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2639" w:rsidRPr="008F3C75" w:rsidRDefault="00FE2639" w:rsidP="00FE2639">
      <w:pPr>
        <w:spacing w:line="240" w:lineRule="auto"/>
        <w:jc w:val="center"/>
        <w:rPr>
          <w:b/>
          <w:bCs/>
          <w:caps/>
        </w:rPr>
      </w:pPr>
      <w:r w:rsidRPr="008F3C75">
        <w:rPr>
          <w:b/>
          <w:bCs/>
          <w:caps/>
        </w:rPr>
        <w:t>Національний технічний університет України</w:t>
      </w:r>
    </w:p>
    <w:p w:rsidR="00FE2639" w:rsidRPr="008F3C75" w:rsidRDefault="00FE2639" w:rsidP="00FE2639">
      <w:pPr>
        <w:spacing w:line="240" w:lineRule="auto"/>
        <w:jc w:val="center"/>
        <w:rPr>
          <w:b/>
          <w:bCs/>
          <w:caps/>
        </w:rPr>
      </w:pPr>
      <w:r w:rsidRPr="008F3C75">
        <w:rPr>
          <w:b/>
          <w:bCs/>
          <w:caps/>
        </w:rPr>
        <w:t>«Київський політехнічний інститут</w:t>
      </w:r>
    </w:p>
    <w:p w:rsidR="00FE2639" w:rsidRPr="008F3C75" w:rsidRDefault="00FE2639" w:rsidP="00FE2639">
      <w:pPr>
        <w:spacing w:line="240" w:lineRule="auto"/>
        <w:jc w:val="center"/>
        <w:rPr>
          <w:b/>
          <w:bCs/>
        </w:rPr>
      </w:pPr>
      <w:r w:rsidRPr="008F3C75">
        <w:rPr>
          <w:b/>
          <w:bCs/>
        </w:rPr>
        <w:t>імені ІГОРЯ СІКОРСЬКОГО»</w:t>
      </w:r>
    </w:p>
    <w:p w:rsidR="00FE2639" w:rsidRPr="008F3C75" w:rsidRDefault="00FE2639" w:rsidP="00FE2639">
      <w:pPr>
        <w:spacing w:line="240" w:lineRule="auto"/>
        <w:jc w:val="center"/>
        <w:rPr>
          <w:bCs/>
          <w:caps/>
        </w:rPr>
      </w:pPr>
    </w:p>
    <w:p w:rsidR="00FE2639" w:rsidRPr="008F3C75" w:rsidRDefault="00FE2639" w:rsidP="00FE2639">
      <w:pPr>
        <w:tabs>
          <w:tab w:val="left" w:leader="underscore" w:pos="9356"/>
          <w:tab w:val="left" w:leader="underscore" w:pos="9631"/>
        </w:tabs>
        <w:spacing w:line="240" w:lineRule="auto"/>
        <w:jc w:val="center"/>
        <w:rPr>
          <w:szCs w:val="24"/>
          <w:vertAlign w:val="superscript"/>
        </w:rPr>
      </w:pPr>
      <w:r w:rsidRPr="008F3C75">
        <w:rPr>
          <w:szCs w:val="24"/>
        </w:rPr>
        <w:t xml:space="preserve">Інститут енергозбереження та енергоменеджменту </w:t>
      </w:r>
    </w:p>
    <w:p w:rsidR="00FE2639" w:rsidRPr="008F3C75" w:rsidRDefault="00FE2639" w:rsidP="00FE2639">
      <w:pPr>
        <w:tabs>
          <w:tab w:val="left" w:leader="underscore" w:pos="8903"/>
          <w:tab w:val="left" w:leader="underscore" w:pos="9631"/>
        </w:tabs>
        <w:spacing w:line="240" w:lineRule="auto"/>
        <w:jc w:val="center"/>
        <w:rPr>
          <w:szCs w:val="24"/>
          <w:vertAlign w:val="superscript"/>
        </w:rPr>
      </w:pPr>
      <w:r w:rsidRPr="008F3C75">
        <w:rPr>
          <w:szCs w:val="24"/>
        </w:rPr>
        <w:t>Кафедра теплотехніки та енергозбереження</w:t>
      </w:r>
    </w:p>
    <w:p w:rsidR="00FE2639" w:rsidRPr="008F3C75" w:rsidRDefault="00FE2639" w:rsidP="00FE2639">
      <w:pPr>
        <w:tabs>
          <w:tab w:val="left" w:leader="underscore" w:pos="8903"/>
          <w:tab w:val="left" w:leader="underscore" w:pos="9631"/>
        </w:tabs>
        <w:spacing w:line="240" w:lineRule="auto"/>
        <w:ind w:firstLine="709"/>
        <w:jc w:val="center"/>
        <w:rPr>
          <w:szCs w:val="24"/>
        </w:rPr>
      </w:pPr>
    </w:p>
    <w:tbl>
      <w:tblPr>
        <w:tblW w:w="0" w:type="auto"/>
        <w:tblLook w:val="04A0"/>
      </w:tblPr>
      <w:tblGrid>
        <w:gridCol w:w="5637"/>
        <w:gridCol w:w="3479"/>
      </w:tblGrid>
      <w:tr w:rsidR="00FE2639" w:rsidRPr="008F3C75" w:rsidTr="008A239C">
        <w:tc>
          <w:tcPr>
            <w:tcW w:w="5637" w:type="dxa"/>
          </w:tcPr>
          <w:p w:rsidR="00FE2639" w:rsidRPr="008F3C75" w:rsidRDefault="00FE2639" w:rsidP="008A239C">
            <w:pPr>
              <w:tabs>
                <w:tab w:val="left" w:leader="underscore" w:pos="9631"/>
              </w:tabs>
              <w:spacing w:line="240" w:lineRule="auto"/>
              <w:ind w:firstLine="709"/>
              <w:rPr>
                <w:bCs/>
                <w:sz w:val="26"/>
                <w:szCs w:val="24"/>
              </w:rPr>
            </w:pPr>
            <w:r w:rsidRPr="008F3C75">
              <w:rPr>
                <w:bCs/>
                <w:sz w:val="26"/>
                <w:szCs w:val="24"/>
              </w:rPr>
              <w:t>«На правах рукопису»</w:t>
            </w:r>
          </w:p>
          <w:p w:rsidR="00FE2639" w:rsidRPr="008F3C75" w:rsidRDefault="00FE2639" w:rsidP="008A239C">
            <w:pPr>
              <w:tabs>
                <w:tab w:val="left" w:leader="underscore" w:pos="9631"/>
              </w:tabs>
              <w:spacing w:line="240" w:lineRule="auto"/>
              <w:ind w:firstLine="709"/>
              <w:rPr>
                <w:bCs/>
                <w:sz w:val="26"/>
                <w:szCs w:val="24"/>
              </w:rPr>
            </w:pPr>
            <w:r w:rsidRPr="008F3C75">
              <w:rPr>
                <w:bCs/>
                <w:sz w:val="26"/>
                <w:szCs w:val="24"/>
              </w:rPr>
              <w:t xml:space="preserve">УДК </w:t>
            </w:r>
            <w:r w:rsidRPr="008F3C75">
              <w:rPr>
                <w:bCs/>
                <w:sz w:val="26"/>
                <w:szCs w:val="24"/>
                <w:u w:val="single"/>
              </w:rPr>
              <w:t xml:space="preserve">     </w:t>
            </w:r>
            <w:r w:rsidRPr="008F3C75">
              <w:rPr>
                <w:sz w:val="26"/>
                <w:szCs w:val="24"/>
                <w:u w:val="single"/>
              </w:rPr>
              <w:t xml:space="preserve">532.5       </w:t>
            </w:r>
            <w:r w:rsidRPr="008F3C75">
              <w:rPr>
                <w:bCs/>
                <w:sz w:val="26"/>
                <w:szCs w:val="24"/>
              </w:rPr>
              <w:t>_</w:t>
            </w:r>
          </w:p>
        </w:tc>
        <w:tc>
          <w:tcPr>
            <w:tcW w:w="3479" w:type="dxa"/>
          </w:tcPr>
          <w:p w:rsidR="00FE2639" w:rsidRPr="008F3C75" w:rsidRDefault="00FE2639" w:rsidP="00FE2639">
            <w:pPr>
              <w:spacing w:line="240" w:lineRule="auto"/>
              <w:ind w:firstLine="0"/>
              <w:rPr>
                <w:sz w:val="26"/>
                <w:szCs w:val="24"/>
              </w:rPr>
            </w:pPr>
            <w:r w:rsidRPr="008F3C75">
              <w:rPr>
                <w:sz w:val="26"/>
                <w:szCs w:val="24"/>
              </w:rPr>
              <w:t>«До захисту допу</w:t>
            </w:r>
            <w:r>
              <w:rPr>
                <w:sz w:val="26"/>
                <w:szCs w:val="24"/>
              </w:rPr>
              <w:softHyphen/>
            </w:r>
            <w:r w:rsidRPr="008F3C75">
              <w:rPr>
                <w:sz w:val="26"/>
                <w:szCs w:val="24"/>
              </w:rPr>
              <w:t>ще</w:t>
            </w:r>
            <w:r>
              <w:rPr>
                <w:sz w:val="26"/>
                <w:szCs w:val="24"/>
              </w:rPr>
              <w:softHyphen/>
            </w:r>
            <w:r w:rsidRPr="008F3C75">
              <w:rPr>
                <w:sz w:val="26"/>
                <w:szCs w:val="24"/>
              </w:rPr>
              <w:t>но</w:t>
            </w:r>
            <w:r>
              <w:rPr>
                <w:sz w:val="26"/>
                <w:szCs w:val="24"/>
              </w:rPr>
              <w:softHyphen/>
            </w:r>
            <w:r w:rsidRPr="008F3C75">
              <w:rPr>
                <w:sz w:val="26"/>
                <w:szCs w:val="24"/>
              </w:rPr>
              <w:t>»</w:t>
            </w:r>
          </w:p>
          <w:p w:rsidR="00FE2639" w:rsidRPr="008F3C75" w:rsidRDefault="00FE2639" w:rsidP="00FE2639">
            <w:pPr>
              <w:spacing w:line="240" w:lineRule="auto"/>
              <w:rPr>
                <w:bCs/>
                <w:sz w:val="26"/>
                <w:szCs w:val="24"/>
              </w:rPr>
            </w:pPr>
            <w:r w:rsidRPr="008F3C75">
              <w:rPr>
                <w:bCs/>
                <w:sz w:val="26"/>
                <w:szCs w:val="24"/>
              </w:rPr>
              <w:t>Завідувач кафедри</w:t>
            </w:r>
          </w:p>
          <w:p w:rsidR="00FE2639" w:rsidRPr="008F3C75" w:rsidRDefault="00FE2639" w:rsidP="00FE2639">
            <w:pPr>
              <w:spacing w:line="240" w:lineRule="auto"/>
              <w:rPr>
                <w:sz w:val="26"/>
                <w:szCs w:val="24"/>
              </w:rPr>
            </w:pPr>
            <w:r w:rsidRPr="008F3C75">
              <w:rPr>
                <w:sz w:val="26"/>
                <w:szCs w:val="24"/>
              </w:rPr>
              <w:t xml:space="preserve">__________    </w:t>
            </w:r>
            <w:r w:rsidRPr="008F3C75">
              <w:rPr>
                <w:i/>
                <w:sz w:val="26"/>
                <w:szCs w:val="24"/>
                <w:u w:val="single"/>
              </w:rPr>
              <w:t xml:space="preserve">В.І.Дешко </w:t>
            </w:r>
            <w:r w:rsidRPr="008F3C75">
              <w:rPr>
                <w:i/>
                <w:sz w:val="26"/>
                <w:szCs w:val="24"/>
              </w:rPr>
              <w:t>_</w:t>
            </w:r>
          </w:p>
          <w:p w:rsidR="00FE2639" w:rsidRPr="008F3C75" w:rsidRDefault="00FE2639" w:rsidP="008A239C">
            <w:pPr>
              <w:spacing w:line="240" w:lineRule="auto"/>
              <w:ind w:firstLine="438"/>
              <w:rPr>
                <w:sz w:val="26"/>
                <w:szCs w:val="24"/>
                <w:vertAlign w:val="superscript"/>
              </w:rPr>
            </w:pPr>
            <w:r w:rsidRPr="008F3C75">
              <w:rPr>
                <w:sz w:val="26"/>
                <w:szCs w:val="24"/>
                <w:vertAlign w:val="superscript"/>
              </w:rPr>
              <w:t>(підпис)            (ініціали, прізвище)</w:t>
            </w:r>
          </w:p>
          <w:p w:rsidR="00FE2639" w:rsidRPr="008F3C75" w:rsidRDefault="00FE2639" w:rsidP="008A239C">
            <w:pPr>
              <w:spacing w:line="240" w:lineRule="auto"/>
              <w:rPr>
                <w:bCs/>
                <w:caps/>
                <w:sz w:val="26"/>
                <w:szCs w:val="24"/>
              </w:rPr>
            </w:pPr>
            <w:r>
              <w:rPr>
                <w:sz w:val="26"/>
                <w:szCs w:val="24"/>
              </w:rPr>
              <w:t>“___”__</w:t>
            </w:r>
            <w:r w:rsidRPr="008F3C75">
              <w:rPr>
                <w:sz w:val="26"/>
                <w:szCs w:val="24"/>
              </w:rPr>
              <w:t>_____201</w:t>
            </w:r>
            <w:r w:rsidRPr="008F3C75">
              <w:rPr>
                <w:sz w:val="26"/>
                <w:szCs w:val="24"/>
                <w:lang w:val="en-US"/>
              </w:rPr>
              <w:t>8</w:t>
            </w:r>
            <w:r w:rsidRPr="008F3C75">
              <w:rPr>
                <w:sz w:val="26"/>
                <w:szCs w:val="24"/>
              </w:rPr>
              <w:t xml:space="preserve"> р.</w:t>
            </w:r>
          </w:p>
        </w:tc>
      </w:tr>
    </w:tbl>
    <w:p w:rsidR="00FE2639" w:rsidRPr="008F3C75" w:rsidRDefault="00FE2639" w:rsidP="00FE2639">
      <w:pPr>
        <w:tabs>
          <w:tab w:val="left" w:leader="underscore" w:pos="9631"/>
        </w:tabs>
        <w:spacing w:line="240" w:lineRule="auto"/>
        <w:ind w:firstLine="709"/>
        <w:rPr>
          <w:bCs/>
          <w:caps/>
          <w:sz w:val="26"/>
          <w:szCs w:val="24"/>
        </w:rPr>
      </w:pPr>
    </w:p>
    <w:p w:rsidR="00FE2639" w:rsidRPr="008F3C75" w:rsidRDefault="00FE2639" w:rsidP="00FE2639">
      <w:pPr>
        <w:tabs>
          <w:tab w:val="right" w:leader="underscore" w:pos="8903"/>
        </w:tabs>
        <w:spacing w:line="240" w:lineRule="auto"/>
        <w:jc w:val="center"/>
        <w:rPr>
          <w:b/>
          <w:sz w:val="40"/>
          <w:szCs w:val="40"/>
        </w:rPr>
      </w:pPr>
      <w:r w:rsidRPr="008F3C75">
        <w:rPr>
          <w:b/>
          <w:sz w:val="40"/>
          <w:szCs w:val="40"/>
        </w:rPr>
        <w:t>Магістерська дисертація</w:t>
      </w:r>
    </w:p>
    <w:p w:rsidR="00FE2639" w:rsidRDefault="00FE2639" w:rsidP="00FE2639">
      <w:pPr>
        <w:tabs>
          <w:tab w:val="left" w:leader="underscore" w:pos="8903"/>
        </w:tabs>
        <w:ind w:firstLine="709"/>
        <w:rPr>
          <w:sz w:val="26"/>
          <w:szCs w:val="26"/>
        </w:rPr>
      </w:pPr>
    </w:p>
    <w:p w:rsidR="00FE2639" w:rsidRPr="008F3C75" w:rsidRDefault="00FE2639" w:rsidP="00FE2639">
      <w:pPr>
        <w:tabs>
          <w:tab w:val="left" w:leader="underscore" w:pos="8903"/>
        </w:tabs>
        <w:ind w:firstLine="709"/>
        <w:rPr>
          <w:sz w:val="26"/>
          <w:szCs w:val="26"/>
        </w:rPr>
      </w:pPr>
      <w:r w:rsidRPr="008F3C75">
        <w:rPr>
          <w:sz w:val="26"/>
          <w:szCs w:val="26"/>
        </w:rPr>
        <w:t xml:space="preserve">зі спеціальності </w:t>
      </w:r>
      <w:r w:rsidRPr="008F3C75">
        <w:rPr>
          <w:i/>
          <w:iCs/>
          <w:sz w:val="26"/>
          <w:szCs w:val="26"/>
          <w:u w:val="single"/>
        </w:rPr>
        <w:t>144 «Теплоенергетика»</w:t>
      </w:r>
      <w:r w:rsidRPr="008F3C75">
        <w:rPr>
          <w:sz w:val="26"/>
          <w:szCs w:val="26"/>
        </w:rPr>
        <w:tab/>
      </w:r>
    </w:p>
    <w:p w:rsidR="00FE2639" w:rsidRPr="008F3C75" w:rsidRDefault="00FE2639" w:rsidP="00FE2639">
      <w:pPr>
        <w:tabs>
          <w:tab w:val="left" w:pos="720"/>
          <w:tab w:val="left" w:pos="1440"/>
          <w:tab w:val="left" w:pos="1620"/>
        </w:tabs>
        <w:spacing w:line="240" w:lineRule="auto"/>
        <w:ind w:firstLine="709"/>
        <w:rPr>
          <w:i/>
          <w:sz w:val="26"/>
          <w:szCs w:val="26"/>
          <w:u w:val="single"/>
        </w:rPr>
      </w:pPr>
      <w:r w:rsidRPr="008F3C75">
        <w:rPr>
          <w:sz w:val="26"/>
          <w:szCs w:val="26"/>
        </w:rPr>
        <w:t>спеціалізація «</w:t>
      </w:r>
      <w:r w:rsidRPr="008F3C75">
        <w:rPr>
          <w:i/>
          <w:sz w:val="26"/>
          <w:szCs w:val="26"/>
          <w:u w:val="single"/>
        </w:rPr>
        <w:t>Енергетичний менеджмент та інжиніринг»</w:t>
      </w:r>
    </w:p>
    <w:p w:rsidR="00FE2639" w:rsidRPr="008F3C75" w:rsidRDefault="00FE2639" w:rsidP="00FE2639">
      <w:pPr>
        <w:tabs>
          <w:tab w:val="left" w:pos="720"/>
          <w:tab w:val="left" w:pos="1440"/>
          <w:tab w:val="left" w:pos="1620"/>
        </w:tabs>
        <w:spacing w:line="240" w:lineRule="auto"/>
        <w:ind w:firstLine="709"/>
        <w:rPr>
          <w:i/>
          <w:sz w:val="26"/>
          <w:szCs w:val="26"/>
          <w:u w:val="single"/>
        </w:rPr>
      </w:pPr>
    </w:p>
    <w:p w:rsidR="00FE2639" w:rsidRPr="008F3C75" w:rsidRDefault="00FE2639" w:rsidP="00FE2639">
      <w:pPr>
        <w:tabs>
          <w:tab w:val="left" w:leader="underscore" w:pos="9356"/>
        </w:tabs>
        <w:spacing w:before="120" w:line="240" w:lineRule="auto"/>
        <w:rPr>
          <w:sz w:val="26"/>
          <w:szCs w:val="24"/>
        </w:rPr>
      </w:pPr>
      <w:r w:rsidRPr="008F3C75">
        <w:rPr>
          <w:sz w:val="26"/>
          <w:szCs w:val="24"/>
        </w:rPr>
        <w:t xml:space="preserve">на тему: </w:t>
      </w:r>
      <w:r w:rsidRPr="008F3C75">
        <w:rPr>
          <w:sz w:val="26"/>
          <w:szCs w:val="24"/>
          <w:u w:val="single"/>
        </w:rPr>
        <w:t xml:space="preserve">  «Моделювання режимів течії рідини на поверхні при різних крайових кутах змочування»</w:t>
      </w:r>
    </w:p>
    <w:p w:rsidR="00FE2639" w:rsidRPr="008F3C75" w:rsidRDefault="00FE2639" w:rsidP="00FE2639">
      <w:pPr>
        <w:spacing w:before="240" w:line="240" w:lineRule="auto"/>
        <w:rPr>
          <w:bCs/>
          <w:sz w:val="26"/>
          <w:szCs w:val="24"/>
        </w:rPr>
      </w:pPr>
      <w:r w:rsidRPr="008F3C75">
        <w:rPr>
          <w:bCs/>
          <w:sz w:val="26"/>
          <w:szCs w:val="24"/>
        </w:rPr>
        <w:t>Виконав (</w:t>
      </w:r>
      <w:proofErr w:type="spellStart"/>
      <w:r w:rsidRPr="008F3C75">
        <w:rPr>
          <w:bCs/>
          <w:sz w:val="26"/>
          <w:szCs w:val="24"/>
        </w:rPr>
        <w:t>-ла</w:t>
      </w:r>
      <w:proofErr w:type="spellEnd"/>
      <w:r w:rsidRPr="008F3C75">
        <w:rPr>
          <w:bCs/>
          <w:sz w:val="26"/>
          <w:szCs w:val="24"/>
        </w:rPr>
        <w:t>): студент (</w:t>
      </w:r>
      <w:proofErr w:type="spellStart"/>
      <w:r w:rsidRPr="008F3C75">
        <w:rPr>
          <w:bCs/>
          <w:sz w:val="26"/>
          <w:szCs w:val="24"/>
        </w:rPr>
        <w:t>-ка</w:t>
      </w:r>
      <w:proofErr w:type="spellEnd"/>
      <w:r w:rsidRPr="008F3C75">
        <w:rPr>
          <w:bCs/>
          <w:sz w:val="26"/>
          <w:szCs w:val="24"/>
        </w:rPr>
        <w:t xml:space="preserve">) </w:t>
      </w:r>
      <w:r w:rsidRPr="008F3C75">
        <w:rPr>
          <w:bCs/>
          <w:sz w:val="26"/>
          <w:szCs w:val="24"/>
          <w:u w:val="single"/>
        </w:rPr>
        <w:t xml:space="preserve">VI </w:t>
      </w:r>
      <w:r w:rsidRPr="008F3C75">
        <w:rPr>
          <w:bCs/>
          <w:sz w:val="26"/>
          <w:szCs w:val="24"/>
        </w:rPr>
        <w:t xml:space="preserve"> курсу, групи _</w:t>
      </w:r>
      <w:r w:rsidRPr="008F3C75">
        <w:rPr>
          <w:bCs/>
          <w:sz w:val="26"/>
          <w:szCs w:val="24"/>
          <w:u w:val="single"/>
        </w:rPr>
        <w:t>ОТ – 61м</w:t>
      </w:r>
      <w:r w:rsidRPr="008F3C75">
        <w:rPr>
          <w:bCs/>
          <w:sz w:val="26"/>
          <w:szCs w:val="24"/>
        </w:rPr>
        <w:t>_</w:t>
      </w:r>
    </w:p>
    <w:p w:rsidR="00FE2639" w:rsidRPr="008F3C75" w:rsidRDefault="00FE2639" w:rsidP="00FE2639">
      <w:pPr>
        <w:spacing w:line="240" w:lineRule="auto"/>
        <w:ind w:left="1194" w:firstLine="4084"/>
        <w:rPr>
          <w:sz w:val="26"/>
          <w:szCs w:val="24"/>
          <w:vertAlign w:val="superscript"/>
        </w:rPr>
      </w:pPr>
      <w:r w:rsidRPr="008F3C75">
        <w:rPr>
          <w:sz w:val="26"/>
          <w:szCs w:val="24"/>
          <w:vertAlign w:val="superscript"/>
        </w:rPr>
        <w:t>(шифр групи)</w:t>
      </w:r>
    </w:p>
    <w:p w:rsidR="00FE2639" w:rsidRPr="008F3C75" w:rsidRDefault="00FE2639" w:rsidP="00FE2639">
      <w:pPr>
        <w:tabs>
          <w:tab w:val="left" w:leader="underscore" w:pos="7371"/>
          <w:tab w:val="left" w:pos="7513"/>
          <w:tab w:val="left" w:leader="underscore" w:pos="8903"/>
        </w:tabs>
        <w:spacing w:line="240" w:lineRule="auto"/>
        <w:jc w:val="center"/>
        <w:rPr>
          <w:bCs/>
          <w:sz w:val="26"/>
          <w:szCs w:val="24"/>
        </w:rPr>
      </w:pPr>
      <w:proofErr w:type="spellStart"/>
      <w:r w:rsidRPr="008F3C75">
        <w:rPr>
          <w:bCs/>
          <w:sz w:val="26"/>
          <w:szCs w:val="24"/>
        </w:rPr>
        <w:t>Лептюхов</w:t>
      </w:r>
      <w:proofErr w:type="spellEnd"/>
      <w:r w:rsidRPr="008F3C75">
        <w:rPr>
          <w:bCs/>
          <w:sz w:val="26"/>
          <w:szCs w:val="24"/>
        </w:rPr>
        <w:t xml:space="preserve"> Ілля Ігорович </w:t>
      </w:r>
    </w:p>
    <w:p w:rsidR="00FE2639" w:rsidRPr="008F3C75" w:rsidRDefault="00FE2639" w:rsidP="00FE2639">
      <w:pPr>
        <w:tabs>
          <w:tab w:val="left" w:leader="underscore" w:pos="7371"/>
          <w:tab w:val="left" w:pos="7513"/>
          <w:tab w:val="left" w:leader="underscore" w:pos="8903"/>
        </w:tabs>
        <w:spacing w:line="240" w:lineRule="auto"/>
        <w:ind w:firstLine="709"/>
        <w:rPr>
          <w:bCs/>
          <w:sz w:val="6"/>
          <w:szCs w:val="24"/>
        </w:rPr>
      </w:pPr>
      <w:r w:rsidRPr="008F3C75">
        <w:rPr>
          <w:bCs/>
          <w:sz w:val="6"/>
          <w:szCs w:val="24"/>
        </w:rPr>
        <w:tab/>
      </w:r>
      <w:r w:rsidRPr="008F3C75">
        <w:rPr>
          <w:bCs/>
          <w:sz w:val="6"/>
          <w:szCs w:val="24"/>
        </w:rPr>
        <w:tab/>
        <w:t xml:space="preserve">   </w:t>
      </w:r>
      <w:r w:rsidRPr="008F3C75">
        <w:rPr>
          <w:bCs/>
          <w:sz w:val="6"/>
          <w:szCs w:val="24"/>
        </w:rPr>
        <w:tab/>
      </w:r>
    </w:p>
    <w:p w:rsidR="00FE2639" w:rsidRPr="008F3C75" w:rsidRDefault="00FE2639" w:rsidP="00FE2639">
      <w:pPr>
        <w:tabs>
          <w:tab w:val="left" w:pos="7938"/>
        </w:tabs>
        <w:spacing w:line="240" w:lineRule="auto"/>
        <w:ind w:firstLine="2694"/>
        <w:rPr>
          <w:sz w:val="26"/>
          <w:szCs w:val="24"/>
          <w:vertAlign w:val="superscript"/>
        </w:rPr>
      </w:pPr>
      <w:r w:rsidRPr="008F3C75">
        <w:rPr>
          <w:sz w:val="26"/>
          <w:szCs w:val="24"/>
          <w:vertAlign w:val="superscript"/>
        </w:rPr>
        <w:t>(прізвище, ім’я, по батькові)</w:t>
      </w:r>
      <w:r w:rsidRPr="008F3C75">
        <w:rPr>
          <w:sz w:val="26"/>
          <w:szCs w:val="24"/>
          <w:vertAlign w:val="superscript"/>
        </w:rPr>
        <w:tab/>
        <w:t xml:space="preserve">(підпис) </w:t>
      </w:r>
    </w:p>
    <w:p w:rsidR="00FE2639" w:rsidRPr="008F3C75" w:rsidRDefault="00FE2639" w:rsidP="00FE2639">
      <w:pPr>
        <w:tabs>
          <w:tab w:val="left" w:leader="underscore" w:pos="7371"/>
          <w:tab w:val="left" w:pos="7513"/>
          <w:tab w:val="left" w:leader="underscore" w:pos="8903"/>
        </w:tabs>
        <w:spacing w:before="120" w:line="240" w:lineRule="auto"/>
        <w:rPr>
          <w:bCs/>
          <w:sz w:val="26"/>
          <w:szCs w:val="24"/>
        </w:rPr>
      </w:pPr>
      <w:r w:rsidRPr="008F3C75">
        <w:rPr>
          <w:bCs/>
          <w:sz w:val="26"/>
          <w:szCs w:val="24"/>
        </w:rPr>
        <w:t xml:space="preserve">Науковий керівник </w:t>
      </w:r>
      <w:r w:rsidRPr="008F3C75">
        <w:rPr>
          <w:bCs/>
          <w:sz w:val="26"/>
          <w:szCs w:val="24"/>
          <w:u w:val="single"/>
        </w:rPr>
        <w:t xml:space="preserve">        доцент, к.т.н., доцент Студенець В.П.</w:t>
      </w:r>
      <w:r w:rsidRPr="008F3C75">
        <w:rPr>
          <w:bCs/>
          <w:sz w:val="26"/>
          <w:szCs w:val="24"/>
        </w:rPr>
        <w:tab/>
      </w:r>
      <w:r w:rsidRPr="008F3C75">
        <w:rPr>
          <w:bCs/>
          <w:sz w:val="26"/>
          <w:szCs w:val="24"/>
        </w:rPr>
        <w:tab/>
      </w:r>
      <w:r w:rsidRPr="008F3C75">
        <w:rPr>
          <w:bCs/>
          <w:sz w:val="26"/>
          <w:szCs w:val="24"/>
        </w:rPr>
        <w:tab/>
      </w:r>
    </w:p>
    <w:p w:rsidR="00FE2639" w:rsidRPr="008F3C75" w:rsidRDefault="00FE2639" w:rsidP="00FE2639">
      <w:pPr>
        <w:tabs>
          <w:tab w:val="left" w:pos="7938"/>
        </w:tabs>
        <w:spacing w:line="240" w:lineRule="auto"/>
        <w:ind w:firstLine="2410"/>
        <w:rPr>
          <w:sz w:val="26"/>
          <w:szCs w:val="24"/>
          <w:vertAlign w:val="superscript"/>
        </w:rPr>
      </w:pPr>
      <w:r w:rsidRPr="008F3C75">
        <w:rPr>
          <w:sz w:val="26"/>
          <w:szCs w:val="24"/>
          <w:vertAlign w:val="superscript"/>
        </w:rPr>
        <w:t>(посада, науковий ступінь, вчене звання, прізвище та ініціали)</w:t>
      </w:r>
      <w:r w:rsidRPr="008F3C75">
        <w:rPr>
          <w:sz w:val="26"/>
          <w:szCs w:val="24"/>
          <w:vertAlign w:val="superscript"/>
        </w:rPr>
        <w:tab/>
        <w:t xml:space="preserve">(підпис) </w:t>
      </w:r>
    </w:p>
    <w:p w:rsidR="00FE2639" w:rsidRPr="008F3C75" w:rsidRDefault="00FE2639" w:rsidP="00FE2639">
      <w:pPr>
        <w:tabs>
          <w:tab w:val="left" w:pos="1560"/>
          <w:tab w:val="left" w:pos="3261"/>
          <w:tab w:val="left" w:leader="underscore" w:pos="7371"/>
          <w:tab w:val="left" w:pos="7513"/>
          <w:tab w:val="left" w:leader="underscore" w:pos="8903"/>
        </w:tabs>
        <w:spacing w:before="120" w:line="240" w:lineRule="auto"/>
        <w:rPr>
          <w:bCs/>
          <w:sz w:val="26"/>
          <w:szCs w:val="24"/>
        </w:rPr>
      </w:pPr>
      <w:proofErr w:type="spellStart"/>
      <w:r w:rsidRPr="008F3C75">
        <w:rPr>
          <w:bCs/>
          <w:sz w:val="26"/>
          <w:szCs w:val="24"/>
        </w:rPr>
        <w:t>Нормоконтроль</w:t>
      </w:r>
      <w:proofErr w:type="spellEnd"/>
      <w:r w:rsidRPr="008F3C75">
        <w:rPr>
          <w:bCs/>
          <w:sz w:val="26"/>
          <w:szCs w:val="24"/>
        </w:rPr>
        <w:t xml:space="preserve">  </w:t>
      </w:r>
      <w:r w:rsidRPr="008F3C75">
        <w:rPr>
          <w:bCs/>
          <w:sz w:val="26"/>
          <w:szCs w:val="24"/>
          <w:u w:val="single"/>
        </w:rPr>
        <w:t xml:space="preserve">      доцент, к.т.н., доцент Шкляр В.І.         </w:t>
      </w:r>
      <w:r w:rsidRPr="008F3C75">
        <w:rPr>
          <w:bCs/>
          <w:sz w:val="26"/>
          <w:szCs w:val="24"/>
        </w:rPr>
        <w:t>____      ________</w:t>
      </w:r>
    </w:p>
    <w:p w:rsidR="00FE2639" w:rsidRPr="008F3C75" w:rsidRDefault="00FE2639" w:rsidP="00FE2639">
      <w:pPr>
        <w:tabs>
          <w:tab w:val="left" w:pos="3402"/>
          <w:tab w:val="left" w:pos="7938"/>
        </w:tabs>
        <w:spacing w:line="240" w:lineRule="auto"/>
        <w:ind w:firstLine="357"/>
        <w:rPr>
          <w:sz w:val="26"/>
          <w:szCs w:val="24"/>
          <w:vertAlign w:val="superscript"/>
        </w:rPr>
      </w:pPr>
      <w:r w:rsidRPr="008F3C75">
        <w:rPr>
          <w:sz w:val="26"/>
          <w:szCs w:val="24"/>
          <w:vertAlign w:val="superscript"/>
        </w:rPr>
        <w:tab/>
      </w:r>
      <w:r w:rsidRPr="008F3C75">
        <w:rPr>
          <w:spacing w:val="-8"/>
          <w:sz w:val="26"/>
          <w:szCs w:val="24"/>
          <w:vertAlign w:val="superscript"/>
        </w:rPr>
        <w:t>(посада, науковий ступінь, вчене звання, прізвище, ініціали)</w:t>
      </w:r>
      <w:r w:rsidRPr="008F3C75">
        <w:rPr>
          <w:sz w:val="26"/>
          <w:szCs w:val="24"/>
          <w:vertAlign w:val="superscript"/>
        </w:rPr>
        <w:t xml:space="preserve">               (підпис) </w:t>
      </w:r>
    </w:p>
    <w:p w:rsidR="00FE2639" w:rsidRPr="008F3C75" w:rsidRDefault="00FE2639" w:rsidP="00FE2639">
      <w:pPr>
        <w:tabs>
          <w:tab w:val="left" w:leader="underscore" w:pos="7371"/>
          <w:tab w:val="left" w:pos="7513"/>
          <w:tab w:val="left" w:leader="underscore" w:pos="8903"/>
        </w:tabs>
        <w:spacing w:before="120" w:line="240" w:lineRule="auto"/>
        <w:ind w:firstLine="709"/>
        <w:rPr>
          <w:bCs/>
          <w:sz w:val="26"/>
          <w:szCs w:val="24"/>
        </w:rPr>
      </w:pPr>
      <w:r w:rsidRPr="008F3C75">
        <w:rPr>
          <w:bCs/>
          <w:sz w:val="26"/>
          <w:szCs w:val="24"/>
        </w:rPr>
        <w:t>Рецензент</w:t>
      </w:r>
      <w:r w:rsidRPr="008F3C75">
        <w:rPr>
          <w:bCs/>
          <w:sz w:val="26"/>
          <w:szCs w:val="24"/>
          <w:u w:val="single"/>
        </w:rPr>
        <w:t xml:space="preserve">       к.т.н., </w:t>
      </w:r>
      <w:proofErr w:type="spellStart"/>
      <w:r w:rsidRPr="008F3C75">
        <w:rPr>
          <w:bCs/>
          <w:sz w:val="26"/>
          <w:szCs w:val="24"/>
          <w:u w:val="single"/>
        </w:rPr>
        <w:t>с.н.с</w:t>
      </w:r>
      <w:proofErr w:type="spellEnd"/>
      <w:r w:rsidRPr="008F3C75">
        <w:rPr>
          <w:bCs/>
          <w:sz w:val="26"/>
          <w:szCs w:val="24"/>
          <w:u w:val="single"/>
        </w:rPr>
        <w:t>., Демченко В.Г.</w:t>
      </w:r>
      <w:r w:rsidRPr="008F3C75">
        <w:rPr>
          <w:bCs/>
          <w:sz w:val="26"/>
          <w:szCs w:val="24"/>
        </w:rPr>
        <w:tab/>
      </w:r>
      <w:r w:rsidRPr="008F3C75">
        <w:rPr>
          <w:bCs/>
          <w:sz w:val="26"/>
          <w:szCs w:val="24"/>
        </w:rPr>
        <w:tab/>
      </w:r>
      <w:r w:rsidRPr="008F3C75">
        <w:rPr>
          <w:bCs/>
          <w:sz w:val="26"/>
          <w:szCs w:val="24"/>
        </w:rPr>
        <w:tab/>
      </w:r>
    </w:p>
    <w:p w:rsidR="00FE2639" w:rsidRPr="008F3C75" w:rsidRDefault="00FE2639" w:rsidP="00FE2639">
      <w:pPr>
        <w:tabs>
          <w:tab w:val="left" w:pos="7938"/>
        </w:tabs>
        <w:spacing w:line="240" w:lineRule="auto"/>
        <w:ind w:firstLine="1276"/>
        <w:rPr>
          <w:sz w:val="26"/>
          <w:szCs w:val="24"/>
        </w:rPr>
      </w:pPr>
      <w:r w:rsidRPr="008F3C75">
        <w:rPr>
          <w:sz w:val="26"/>
          <w:szCs w:val="24"/>
          <w:vertAlign w:val="superscript"/>
        </w:rPr>
        <w:t>(посада, науковий ступінь, вчене звання, науковий ступінь, прізвище та ініціали)</w:t>
      </w:r>
      <w:r w:rsidRPr="008F3C75">
        <w:rPr>
          <w:sz w:val="26"/>
          <w:szCs w:val="24"/>
          <w:vertAlign w:val="superscript"/>
        </w:rPr>
        <w:tab/>
        <w:t xml:space="preserve">(підпис) </w:t>
      </w:r>
    </w:p>
    <w:p w:rsidR="00FE2639" w:rsidRPr="008F3C75" w:rsidRDefault="00FE2639" w:rsidP="00FE2639">
      <w:pPr>
        <w:tabs>
          <w:tab w:val="left" w:leader="underscore" w:pos="7371"/>
          <w:tab w:val="left" w:pos="7513"/>
          <w:tab w:val="left" w:leader="underscore" w:pos="8903"/>
        </w:tabs>
        <w:spacing w:before="120" w:line="240" w:lineRule="auto"/>
        <w:ind w:firstLine="709"/>
        <w:rPr>
          <w:bCs/>
          <w:sz w:val="26"/>
          <w:szCs w:val="24"/>
        </w:rPr>
      </w:pPr>
      <w:r w:rsidRPr="008F3C75">
        <w:rPr>
          <w:bCs/>
          <w:sz w:val="26"/>
          <w:szCs w:val="24"/>
        </w:rPr>
        <w:t>Рецензент</w:t>
      </w:r>
      <w:r w:rsidRPr="008F3C75">
        <w:rPr>
          <w:bCs/>
          <w:sz w:val="26"/>
          <w:szCs w:val="24"/>
        </w:rPr>
        <w:tab/>
      </w:r>
      <w:r w:rsidRPr="008F3C75">
        <w:rPr>
          <w:bCs/>
          <w:sz w:val="26"/>
          <w:szCs w:val="24"/>
        </w:rPr>
        <w:tab/>
      </w:r>
      <w:r w:rsidRPr="008F3C75">
        <w:rPr>
          <w:bCs/>
          <w:sz w:val="26"/>
          <w:szCs w:val="24"/>
        </w:rPr>
        <w:tab/>
      </w:r>
    </w:p>
    <w:p w:rsidR="00FE2639" w:rsidRPr="008F3C75" w:rsidRDefault="00FE2639" w:rsidP="00FE2639">
      <w:pPr>
        <w:tabs>
          <w:tab w:val="left" w:pos="7938"/>
        </w:tabs>
        <w:spacing w:line="240" w:lineRule="auto"/>
        <w:ind w:firstLine="1276"/>
        <w:rPr>
          <w:sz w:val="26"/>
          <w:szCs w:val="24"/>
        </w:rPr>
      </w:pPr>
      <w:r w:rsidRPr="008F3C75">
        <w:rPr>
          <w:sz w:val="26"/>
          <w:szCs w:val="24"/>
          <w:vertAlign w:val="superscript"/>
        </w:rPr>
        <w:t>(посада, науковий ступінь, вчене звання, науковий ступінь, прізвище та ініціали)</w:t>
      </w:r>
      <w:r w:rsidRPr="008F3C75">
        <w:rPr>
          <w:sz w:val="26"/>
          <w:szCs w:val="24"/>
          <w:vertAlign w:val="superscript"/>
        </w:rPr>
        <w:tab/>
        <w:t xml:space="preserve">(підпис) </w:t>
      </w:r>
    </w:p>
    <w:p w:rsidR="00FE2639" w:rsidRPr="008F3C75" w:rsidRDefault="00FE2639" w:rsidP="00FE2639">
      <w:pPr>
        <w:tabs>
          <w:tab w:val="left" w:pos="330"/>
        </w:tabs>
        <w:spacing w:line="240" w:lineRule="auto"/>
        <w:ind w:left="4536" w:firstLine="709"/>
        <w:rPr>
          <w:sz w:val="26"/>
          <w:szCs w:val="24"/>
        </w:rPr>
      </w:pPr>
    </w:p>
    <w:p w:rsidR="00FE2639" w:rsidRPr="008F3C75" w:rsidRDefault="00FE2639" w:rsidP="00FE2639">
      <w:pPr>
        <w:tabs>
          <w:tab w:val="left" w:pos="330"/>
        </w:tabs>
        <w:spacing w:line="240" w:lineRule="auto"/>
        <w:ind w:left="4536"/>
        <w:rPr>
          <w:sz w:val="26"/>
          <w:szCs w:val="26"/>
        </w:rPr>
      </w:pPr>
      <w:r w:rsidRPr="008F3C75">
        <w:rPr>
          <w:sz w:val="26"/>
          <w:szCs w:val="26"/>
        </w:rPr>
        <w:t>Засвідчую, що у цій магістерській дисертації немає запозичень з праць інших авторів без відповідних посилань.</w:t>
      </w:r>
    </w:p>
    <w:p w:rsidR="00FE2639" w:rsidRPr="008F3C75" w:rsidRDefault="00FE2639" w:rsidP="00FE2639">
      <w:pPr>
        <w:tabs>
          <w:tab w:val="left" w:pos="330"/>
        </w:tabs>
        <w:spacing w:line="240" w:lineRule="auto"/>
        <w:ind w:firstLine="4536"/>
        <w:rPr>
          <w:sz w:val="26"/>
          <w:szCs w:val="24"/>
        </w:rPr>
      </w:pPr>
      <w:r w:rsidRPr="008F3C75">
        <w:rPr>
          <w:sz w:val="26"/>
          <w:szCs w:val="26"/>
        </w:rPr>
        <w:t>Студент</w:t>
      </w:r>
      <w:r w:rsidRPr="008F3C75">
        <w:rPr>
          <w:sz w:val="26"/>
          <w:szCs w:val="24"/>
        </w:rPr>
        <w:t xml:space="preserve"> _____________</w:t>
      </w:r>
    </w:p>
    <w:p w:rsidR="00FE2639" w:rsidRPr="008F3C75" w:rsidRDefault="00FE2639" w:rsidP="00FE2639">
      <w:pPr>
        <w:tabs>
          <w:tab w:val="left" w:pos="7938"/>
        </w:tabs>
        <w:spacing w:line="240" w:lineRule="auto"/>
        <w:ind w:left="4536" w:firstLine="1701"/>
        <w:rPr>
          <w:sz w:val="32"/>
          <w:szCs w:val="20"/>
          <w:vertAlign w:val="superscript"/>
        </w:rPr>
      </w:pPr>
      <w:r w:rsidRPr="008F3C75">
        <w:rPr>
          <w:sz w:val="32"/>
          <w:szCs w:val="20"/>
          <w:vertAlign w:val="superscript"/>
        </w:rPr>
        <w:t>(підпис)</w:t>
      </w:r>
    </w:p>
    <w:p w:rsidR="00FE2639" w:rsidRDefault="00FE2639" w:rsidP="00FE2639">
      <w:pPr>
        <w:spacing w:line="264" w:lineRule="auto"/>
        <w:jc w:val="center"/>
        <w:rPr>
          <w:sz w:val="26"/>
          <w:szCs w:val="24"/>
        </w:rPr>
      </w:pPr>
    </w:p>
    <w:p w:rsidR="00FE2639" w:rsidRPr="008F3C75" w:rsidRDefault="00FE2639" w:rsidP="00FE2639">
      <w:pPr>
        <w:spacing w:line="264" w:lineRule="auto"/>
        <w:jc w:val="center"/>
        <w:rPr>
          <w:b/>
          <w:sz w:val="26"/>
          <w:szCs w:val="24"/>
        </w:rPr>
      </w:pPr>
      <w:r w:rsidRPr="008F3C75">
        <w:rPr>
          <w:sz w:val="26"/>
          <w:szCs w:val="24"/>
        </w:rPr>
        <w:t>Київ – 2018 року</w:t>
      </w:r>
    </w:p>
    <w:p w:rsidR="000411C2" w:rsidRPr="000B63E1" w:rsidRDefault="000411C2" w:rsidP="000411C2">
      <w:pPr>
        <w:pStyle w:val="11"/>
        <w:rPr>
          <w:b/>
          <w:szCs w:val="28"/>
        </w:rPr>
      </w:pPr>
      <w:r w:rsidRPr="000B63E1">
        <w:rPr>
          <w:b/>
          <w:szCs w:val="28"/>
        </w:rPr>
        <w:lastRenderedPageBreak/>
        <w:t>РЕФЕРАТ</w:t>
      </w:r>
    </w:p>
    <w:p w:rsidR="007659AD" w:rsidRPr="00E2523C" w:rsidRDefault="007659AD" w:rsidP="007659AD">
      <w:pPr>
        <w:ind w:firstLine="709"/>
      </w:pPr>
      <w:r w:rsidRPr="007C02C8">
        <w:t xml:space="preserve">Структура і обсяг роботи: </w:t>
      </w:r>
      <w:r w:rsidR="007C02C8" w:rsidRPr="007C02C8">
        <w:rPr>
          <w:lang w:val="ru-RU"/>
        </w:rPr>
        <w:t>7</w:t>
      </w:r>
      <w:r w:rsidR="00D107DD">
        <w:rPr>
          <w:lang w:val="ru-RU"/>
        </w:rPr>
        <w:t>4</w:t>
      </w:r>
      <w:r w:rsidRPr="007C02C8">
        <w:rPr>
          <w:lang w:val="ru-RU"/>
        </w:rPr>
        <w:t xml:space="preserve"> </w:t>
      </w:r>
      <w:r w:rsidRPr="007C02C8">
        <w:t>сторін</w:t>
      </w:r>
      <w:r w:rsidR="00F55C08" w:rsidRPr="00696564">
        <w:t>ки</w:t>
      </w:r>
      <w:r w:rsidRPr="007C02C8">
        <w:t xml:space="preserve">, </w:t>
      </w:r>
      <w:r w:rsidR="007C02C8" w:rsidRPr="007C02C8">
        <w:t>3</w:t>
      </w:r>
      <w:r w:rsidR="007C02C8">
        <w:t>6</w:t>
      </w:r>
      <w:r w:rsidRPr="007C02C8">
        <w:t xml:space="preserve"> рисун</w:t>
      </w:r>
      <w:r w:rsidR="007C02C8" w:rsidRPr="007C02C8">
        <w:t>к</w:t>
      </w:r>
      <w:r w:rsidR="007C02C8">
        <w:t>ів</w:t>
      </w:r>
      <w:r w:rsidRPr="007C02C8">
        <w:t xml:space="preserve">, </w:t>
      </w:r>
      <w:r w:rsidR="007C02C8" w:rsidRPr="007C02C8">
        <w:rPr>
          <w:lang w:val="ru-RU"/>
        </w:rPr>
        <w:t>1</w:t>
      </w:r>
      <w:r w:rsidRPr="007C02C8">
        <w:rPr>
          <w:lang w:val="ru-RU"/>
        </w:rPr>
        <w:t>0</w:t>
      </w:r>
      <w:r w:rsidRPr="007C02C8">
        <w:t xml:space="preserve"> таблиць, </w:t>
      </w:r>
      <w:r w:rsidR="007C02C8" w:rsidRPr="007C02C8">
        <w:rPr>
          <w:lang w:val="ru-RU"/>
        </w:rPr>
        <w:t>3</w:t>
      </w:r>
      <w:r w:rsidRPr="007C02C8">
        <w:t xml:space="preserve"> додатки, </w:t>
      </w:r>
      <w:r w:rsidR="007C02C8" w:rsidRPr="007C02C8">
        <w:rPr>
          <w:lang w:val="ru-RU"/>
        </w:rPr>
        <w:t>32</w:t>
      </w:r>
      <w:r w:rsidRPr="007C02C8">
        <w:t xml:space="preserve"> посилання.</w:t>
      </w:r>
    </w:p>
    <w:p w:rsidR="007659AD" w:rsidRPr="000B63E1" w:rsidRDefault="007659AD" w:rsidP="007659AD">
      <w:pPr>
        <w:ind w:firstLine="709"/>
        <w:contextualSpacing/>
      </w:pPr>
      <w:r w:rsidRPr="00022B9D">
        <w:rPr>
          <w:b/>
        </w:rPr>
        <w:t>Актуальність роботи</w:t>
      </w:r>
      <w:r w:rsidR="00022B9D">
        <w:rPr>
          <w:lang w:val="ru-RU"/>
        </w:rPr>
        <w:t xml:space="preserve">. </w:t>
      </w:r>
      <w:r w:rsidR="00022B9D">
        <w:t>В</w:t>
      </w:r>
      <w:r>
        <w:t>еликі масштаби використання випарних апаратів, роторних апаратів зумовлюють розвивати дану технологію в бік вищої ефективності. В вік інформаційних технологій, простіше, ефективніше та дешевше провести аналіз апарату за допомогою комп’ютерної моделі, не виконуючи його попереднього конструювання. Сучасне програмне забезпечення дозволяє створити моделі, які максимально наближені до реальності.</w:t>
      </w:r>
    </w:p>
    <w:p w:rsidR="007659AD" w:rsidRDefault="007659AD" w:rsidP="007659AD">
      <w:pPr>
        <w:ind w:firstLine="709"/>
        <w:contextualSpacing/>
      </w:pPr>
      <w:r w:rsidRPr="00022B9D">
        <w:rPr>
          <w:b/>
        </w:rPr>
        <w:t>Мета роботи</w:t>
      </w:r>
      <w:r w:rsidR="00022B9D">
        <w:t xml:space="preserve">: </w:t>
      </w:r>
      <w:r>
        <w:t>створення комп’ютерної моделі руху плівки води та п</w:t>
      </w:r>
      <w:r w:rsidRPr="000411C2">
        <w:t xml:space="preserve">орівняння теоретичного розрахунку товщини плівки води з значенням, отриманим в результаті моделювання руху цієї плівки в програмному пакеті ANSYS, а саме </w:t>
      </w:r>
      <w:proofErr w:type="spellStart"/>
      <w:r w:rsidRPr="000411C2">
        <w:t>Fluent</w:t>
      </w:r>
      <w:proofErr w:type="spellEnd"/>
      <w:r w:rsidRPr="000411C2">
        <w:t>. Дане програмне забезпечення дозволяє визначити всі потрібні параметри рідинної плівки на різних етапах її стікання.</w:t>
      </w:r>
    </w:p>
    <w:p w:rsidR="007659AD" w:rsidRPr="000B63E1" w:rsidRDefault="007659AD" w:rsidP="007659AD">
      <w:pPr>
        <w:ind w:firstLine="709"/>
        <w:contextualSpacing/>
      </w:pPr>
      <w:r w:rsidRPr="000B63E1">
        <w:t>Досягнення цієї мети обумовлює необхідність вирішення наступних задач:</w:t>
      </w:r>
    </w:p>
    <w:p w:rsidR="007659AD" w:rsidRPr="002736F0" w:rsidRDefault="0046494A" w:rsidP="007659AD">
      <w:pPr>
        <w:pStyle w:val="a3"/>
        <w:numPr>
          <w:ilvl w:val="0"/>
          <w:numId w:val="17"/>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007659AD" w:rsidRPr="002736F0">
        <w:rPr>
          <w:rFonts w:ascii="Times New Roman" w:hAnsi="Times New Roman"/>
          <w:sz w:val="28"/>
          <w:szCs w:val="28"/>
          <w:lang w:val="uk-UA"/>
        </w:rPr>
        <w:t xml:space="preserve">творення </w:t>
      </w:r>
      <w:r w:rsidR="007659AD">
        <w:rPr>
          <w:rFonts w:ascii="Times New Roman" w:hAnsi="Times New Roman"/>
          <w:sz w:val="28"/>
          <w:szCs w:val="28"/>
          <w:lang w:val="uk-UA"/>
        </w:rPr>
        <w:t xml:space="preserve">комп’ютерної моделі руху плівки води на поверхні в програмному комплексі </w:t>
      </w:r>
      <w:r w:rsidR="007659AD">
        <w:rPr>
          <w:rFonts w:ascii="Times New Roman" w:hAnsi="Times New Roman"/>
          <w:sz w:val="28"/>
          <w:szCs w:val="28"/>
          <w:lang w:val="en-US"/>
        </w:rPr>
        <w:t>ANSYS</w:t>
      </w:r>
      <w:r>
        <w:rPr>
          <w:rFonts w:ascii="Times New Roman" w:hAnsi="Times New Roman"/>
          <w:sz w:val="28"/>
          <w:szCs w:val="28"/>
          <w:lang w:val="uk-UA"/>
        </w:rPr>
        <w:t>;</w:t>
      </w:r>
    </w:p>
    <w:p w:rsidR="007659AD" w:rsidRPr="00425CE9" w:rsidRDefault="0046494A" w:rsidP="007659AD">
      <w:pPr>
        <w:pStyle w:val="a3"/>
        <w:numPr>
          <w:ilvl w:val="0"/>
          <w:numId w:val="1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в</w:t>
      </w:r>
      <w:r w:rsidR="007659AD">
        <w:rPr>
          <w:rFonts w:ascii="Times New Roman" w:hAnsi="Times New Roman"/>
          <w:sz w:val="28"/>
          <w:szCs w:val="28"/>
          <w:lang w:val="uk-UA"/>
        </w:rPr>
        <w:t>изначення товщини плівки води використовуючи результати моделювання</w:t>
      </w:r>
      <w:r>
        <w:rPr>
          <w:rFonts w:ascii="Times New Roman" w:hAnsi="Times New Roman"/>
          <w:sz w:val="28"/>
          <w:szCs w:val="28"/>
          <w:lang w:val="uk-UA"/>
        </w:rPr>
        <w:t>;</w:t>
      </w:r>
    </w:p>
    <w:p w:rsidR="007659AD" w:rsidRPr="00425CE9" w:rsidRDefault="0046494A" w:rsidP="007659AD">
      <w:pPr>
        <w:pStyle w:val="a3"/>
        <w:numPr>
          <w:ilvl w:val="0"/>
          <w:numId w:val="1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а</w:t>
      </w:r>
      <w:proofErr w:type="spellStart"/>
      <w:r w:rsidR="007659AD" w:rsidRPr="00425CE9">
        <w:rPr>
          <w:rFonts w:ascii="Times New Roman" w:hAnsi="Times New Roman"/>
          <w:sz w:val="28"/>
          <w:szCs w:val="28"/>
        </w:rPr>
        <w:t>наліз</w:t>
      </w:r>
      <w:proofErr w:type="spellEnd"/>
      <w:r w:rsidR="007659AD" w:rsidRPr="00425CE9">
        <w:rPr>
          <w:rFonts w:ascii="Times New Roman" w:hAnsi="Times New Roman"/>
          <w:sz w:val="28"/>
          <w:szCs w:val="28"/>
        </w:rPr>
        <w:t xml:space="preserve"> </w:t>
      </w:r>
      <w:proofErr w:type="spellStart"/>
      <w:r w:rsidR="007659AD" w:rsidRPr="00425CE9">
        <w:rPr>
          <w:rFonts w:ascii="Times New Roman" w:hAnsi="Times New Roman"/>
          <w:sz w:val="28"/>
          <w:szCs w:val="28"/>
        </w:rPr>
        <w:t>отриманих</w:t>
      </w:r>
      <w:proofErr w:type="spellEnd"/>
      <w:r w:rsidR="007659AD" w:rsidRPr="00425CE9">
        <w:rPr>
          <w:rFonts w:ascii="Times New Roman" w:hAnsi="Times New Roman"/>
          <w:sz w:val="28"/>
          <w:szCs w:val="28"/>
        </w:rPr>
        <w:t xml:space="preserve"> </w:t>
      </w:r>
      <w:r w:rsidR="007659AD">
        <w:rPr>
          <w:rFonts w:ascii="Times New Roman" w:hAnsi="Times New Roman"/>
          <w:sz w:val="28"/>
          <w:szCs w:val="28"/>
          <w:lang w:val="uk-UA"/>
        </w:rPr>
        <w:t>результатів моделювання</w:t>
      </w:r>
      <w:r w:rsidR="007659AD" w:rsidRPr="00425CE9">
        <w:rPr>
          <w:rFonts w:ascii="Times New Roman" w:hAnsi="Times New Roman"/>
          <w:sz w:val="28"/>
          <w:szCs w:val="28"/>
        </w:rPr>
        <w:t xml:space="preserve"> та </w:t>
      </w:r>
      <w:proofErr w:type="spellStart"/>
      <w:r w:rsidR="007659AD" w:rsidRPr="00425CE9">
        <w:rPr>
          <w:rFonts w:ascii="Times New Roman" w:hAnsi="Times New Roman"/>
          <w:sz w:val="28"/>
          <w:szCs w:val="28"/>
        </w:rPr>
        <w:t>проведення</w:t>
      </w:r>
      <w:proofErr w:type="spellEnd"/>
      <w:r w:rsidR="007659AD" w:rsidRPr="00425CE9">
        <w:rPr>
          <w:rFonts w:ascii="Times New Roman" w:hAnsi="Times New Roman"/>
          <w:sz w:val="28"/>
          <w:szCs w:val="28"/>
        </w:rPr>
        <w:t xml:space="preserve"> </w:t>
      </w:r>
      <w:proofErr w:type="spellStart"/>
      <w:r w:rsidR="007659AD" w:rsidRPr="00425CE9">
        <w:rPr>
          <w:rFonts w:ascii="Times New Roman" w:hAnsi="Times New Roman"/>
          <w:sz w:val="28"/>
          <w:szCs w:val="28"/>
        </w:rPr>
        <w:t>теоретичних</w:t>
      </w:r>
      <w:proofErr w:type="spellEnd"/>
      <w:r w:rsidR="007659AD" w:rsidRPr="00425CE9">
        <w:rPr>
          <w:rFonts w:ascii="Times New Roman" w:hAnsi="Times New Roman"/>
          <w:sz w:val="28"/>
          <w:szCs w:val="28"/>
        </w:rPr>
        <w:t xml:space="preserve"> </w:t>
      </w:r>
      <w:proofErr w:type="spellStart"/>
      <w:r w:rsidR="007659AD" w:rsidRPr="00425CE9">
        <w:rPr>
          <w:rFonts w:ascii="Times New Roman" w:hAnsi="Times New Roman"/>
          <w:sz w:val="28"/>
          <w:szCs w:val="28"/>
        </w:rPr>
        <w:t>розрахунків</w:t>
      </w:r>
      <w:proofErr w:type="spellEnd"/>
      <w:r w:rsidR="007659AD" w:rsidRPr="00425CE9">
        <w:rPr>
          <w:rFonts w:ascii="Times New Roman" w:hAnsi="Times New Roman"/>
          <w:sz w:val="28"/>
          <w:szCs w:val="28"/>
        </w:rPr>
        <w:t xml:space="preserve"> з </w:t>
      </w:r>
      <w:proofErr w:type="spellStart"/>
      <w:r w:rsidR="007659AD" w:rsidRPr="00425CE9">
        <w:rPr>
          <w:rFonts w:ascii="Times New Roman" w:hAnsi="Times New Roman"/>
          <w:sz w:val="28"/>
          <w:szCs w:val="28"/>
        </w:rPr>
        <w:t>визначення</w:t>
      </w:r>
      <w:proofErr w:type="spellEnd"/>
      <w:r w:rsidR="007659AD" w:rsidRPr="00425CE9">
        <w:rPr>
          <w:rFonts w:ascii="Times New Roman" w:hAnsi="Times New Roman"/>
          <w:sz w:val="28"/>
          <w:szCs w:val="28"/>
        </w:rPr>
        <w:t xml:space="preserve"> </w:t>
      </w:r>
      <w:r w:rsidR="007659AD">
        <w:rPr>
          <w:rFonts w:ascii="Times New Roman" w:hAnsi="Times New Roman"/>
          <w:sz w:val="28"/>
          <w:szCs w:val="28"/>
          <w:lang w:val="uk-UA"/>
        </w:rPr>
        <w:t>товщини плівки води</w:t>
      </w:r>
      <w:r>
        <w:rPr>
          <w:rFonts w:ascii="Times New Roman" w:hAnsi="Times New Roman"/>
          <w:sz w:val="28"/>
          <w:szCs w:val="28"/>
          <w:lang w:val="uk-UA"/>
        </w:rPr>
        <w:t>;</w:t>
      </w:r>
    </w:p>
    <w:p w:rsidR="007659AD" w:rsidRPr="00425CE9" w:rsidRDefault="0046494A" w:rsidP="007659AD">
      <w:pPr>
        <w:pStyle w:val="a3"/>
        <w:numPr>
          <w:ilvl w:val="0"/>
          <w:numId w:val="1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п</w:t>
      </w:r>
      <w:r w:rsidR="007659AD">
        <w:rPr>
          <w:rFonts w:ascii="Times New Roman" w:hAnsi="Times New Roman"/>
          <w:sz w:val="28"/>
          <w:szCs w:val="28"/>
          <w:lang w:val="uk-UA"/>
        </w:rPr>
        <w:t>орівняння теоретичного розрахунку з результатами моделювання</w:t>
      </w:r>
      <w:r w:rsidR="007659AD" w:rsidRPr="00425CE9">
        <w:rPr>
          <w:rFonts w:ascii="Times New Roman" w:hAnsi="Times New Roman"/>
          <w:sz w:val="28"/>
          <w:szCs w:val="28"/>
        </w:rPr>
        <w:t>.</w:t>
      </w:r>
    </w:p>
    <w:p w:rsidR="007659AD" w:rsidRPr="000B63E1" w:rsidRDefault="007659AD" w:rsidP="007659AD">
      <w:pPr>
        <w:ind w:firstLine="709"/>
        <w:contextualSpacing/>
      </w:pPr>
      <w:r w:rsidRPr="000B63E1">
        <w:t xml:space="preserve">Об’єкт дослідження – </w:t>
      </w:r>
      <w:r>
        <w:t>комп’ютерна модель течії плівки води</w:t>
      </w:r>
      <w:r w:rsidRPr="000B63E1">
        <w:t>.</w:t>
      </w:r>
    </w:p>
    <w:p w:rsidR="007659AD" w:rsidRPr="000B63E1" w:rsidRDefault="007659AD" w:rsidP="007659AD">
      <w:pPr>
        <w:ind w:firstLine="709"/>
        <w:contextualSpacing/>
      </w:pPr>
      <w:r w:rsidRPr="000B63E1">
        <w:t xml:space="preserve">Предмет дослідження – основні характеристики та </w:t>
      </w:r>
      <w:r>
        <w:t>товщина плівки води на базі теоретичного розрахунку та результатів моделювання</w:t>
      </w:r>
      <w:r w:rsidRPr="000B63E1">
        <w:t>.</w:t>
      </w:r>
    </w:p>
    <w:p w:rsidR="007659AD" w:rsidRPr="000B63E1" w:rsidRDefault="007659AD" w:rsidP="007659AD">
      <w:pPr>
        <w:pStyle w:val="a3"/>
        <w:spacing w:after="0" w:line="360" w:lineRule="auto"/>
        <w:ind w:left="0" w:firstLine="709"/>
        <w:jc w:val="both"/>
        <w:rPr>
          <w:rFonts w:ascii="Times New Roman" w:hAnsi="Times New Roman"/>
          <w:sz w:val="28"/>
          <w:szCs w:val="28"/>
          <w:lang w:val="uk-UA"/>
        </w:rPr>
      </w:pPr>
      <w:r w:rsidRPr="000B63E1">
        <w:rPr>
          <w:rFonts w:ascii="Times New Roman" w:hAnsi="Times New Roman"/>
          <w:sz w:val="28"/>
          <w:szCs w:val="28"/>
          <w:lang w:val="uk-UA"/>
        </w:rPr>
        <w:t>Методи дослідження:</w:t>
      </w:r>
    </w:p>
    <w:p w:rsidR="007659AD" w:rsidRPr="00425CE9" w:rsidRDefault="007659AD" w:rsidP="007659AD">
      <w:pPr>
        <w:pStyle w:val="a3"/>
        <w:numPr>
          <w:ilvl w:val="0"/>
          <w:numId w:val="18"/>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комп’ютерне моделювання</w:t>
      </w:r>
      <w:r w:rsidRPr="00425CE9">
        <w:rPr>
          <w:rFonts w:ascii="Times New Roman" w:hAnsi="Times New Roman"/>
          <w:sz w:val="28"/>
          <w:szCs w:val="28"/>
        </w:rPr>
        <w:t xml:space="preserve">: </w:t>
      </w:r>
      <w:proofErr w:type="spellStart"/>
      <w:r w:rsidRPr="00425CE9">
        <w:rPr>
          <w:rFonts w:ascii="Times New Roman" w:hAnsi="Times New Roman"/>
          <w:sz w:val="28"/>
          <w:szCs w:val="28"/>
        </w:rPr>
        <w:t>визначення</w:t>
      </w:r>
      <w:proofErr w:type="spellEnd"/>
      <w:r w:rsidRPr="00425CE9">
        <w:rPr>
          <w:rFonts w:ascii="Times New Roman" w:hAnsi="Times New Roman"/>
          <w:sz w:val="28"/>
          <w:szCs w:val="28"/>
        </w:rPr>
        <w:t xml:space="preserve"> </w:t>
      </w:r>
      <w:proofErr w:type="spellStart"/>
      <w:r w:rsidRPr="00425CE9">
        <w:rPr>
          <w:rFonts w:ascii="Times New Roman" w:hAnsi="Times New Roman"/>
          <w:sz w:val="28"/>
          <w:szCs w:val="28"/>
        </w:rPr>
        <w:t>основних</w:t>
      </w:r>
      <w:proofErr w:type="spellEnd"/>
      <w:r w:rsidRPr="00425CE9">
        <w:rPr>
          <w:rFonts w:ascii="Times New Roman" w:hAnsi="Times New Roman"/>
          <w:sz w:val="28"/>
          <w:szCs w:val="28"/>
        </w:rPr>
        <w:t xml:space="preserve"> </w:t>
      </w:r>
      <w:proofErr w:type="spellStart"/>
      <w:r w:rsidRPr="00425CE9">
        <w:rPr>
          <w:rFonts w:ascii="Times New Roman" w:hAnsi="Times New Roman"/>
          <w:sz w:val="28"/>
          <w:szCs w:val="28"/>
        </w:rPr>
        <w:t>параметрів</w:t>
      </w:r>
      <w:proofErr w:type="spellEnd"/>
      <w:r w:rsidRPr="00425CE9">
        <w:rPr>
          <w:rFonts w:ascii="Times New Roman" w:hAnsi="Times New Roman"/>
          <w:sz w:val="28"/>
          <w:szCs w:val="28"/>
        </w:rPr>
        <w:t xml:space="preserve"> </w:t>
      </w:r>
      <w:r>
        <w:rPr>
          <w:rFonts w:ascii="Times New Roman" w:hAnsi="Times New Roman"/>
          <w:sz w:val="28"/>
          <w:szCs w:val="28"/>
          <w:lang w:val="uk-UA"/>
        </w:rPr>
        <w:t>плівки води</w:t>
      </w:r>
      <w:r w:rsidRPr="00425CE9">
        <w:rPr>
          <w:rFonts w:ascii="Times New Roman" w:hAnsi="Times New Roman"/>
          <w:sz w:val="28"/>
          <w:szCs w:val="28"/>
        </w:rPr>
        <w:t xml:space="preserve"> (</w:t>
      </w:r>
      <w:r>
        <w:rPr>
          <w:rFonts w:ascii="Times New Roman" w:hAnsi="Times New Roman"/>
          <w:sz w:val="28"/>
          <w:szCs w:val="28"/>
          <w:lang w:val="uk-UA"/>
        </w:rPr>
        <w:t>товщина, швидкість, об’ємна частка</w:t>
      </w:r>
      <w:r w:rsidRPr="00425CE9">
        <w:rPr>
          <w:rFonts w:ascii="Times New Roman" w:hAnsi="Times New Roman"/>
          <w:sz w:val="28"/>
          <w:szCs w:val="28"/>
        </w:rPr>
        <w:t>)</w:t>
      </w:r>
      <w:r>
        <w:rPr>
          <w:rFonts w:ascii="Times New Roman" w:hAnsi="Times New Roman"/>
          <w:sz w:val="28"/>
          <w:szCs w:val="28"/>
          <w:lang w:val="uk-UA"/>
        </w:rPr>
        <w:t>;</w:t>
      </w:r>
    </w:p>
    <w:p w:rsidR="007659AD" w:rsidRPr="00425CE9" w:rsidRDefault="007659AD" w:rsidP="007659AD">
      <w:pPr>
        <w:pStyle w:val="a3"/>
        <w:numPr>
          <w:ilvl w:val="0"/>
          <w:numId w:val="18"/>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lastRenderedPageBreak/>
        <w:t>т</w:t>
      </w:r>
      <w:proofErr w:type="spellStart"/>
      <w:r w:rsidRPr="00425CE9">
        <w:rPr>
          <w:rFonts w:ascii="Times New Roman" w:hAnsi="Times New Roman"/>
          <w:sz w:val="28"/>
          <w:szCs w:val="28"/>
        </w:rPr>
        <w:t>еоретичний</w:t>
      </w:r>
      <w:proofErr w:type="spellEnd"/>
      <w:r w:rsidRPr="00425CE9">
        <w:rPr>
          <w:rFonts w:ascii="Times New Roman" w:hAnsi="Times New Roman"/>
          <w:sz w:val="28"/>
          <w:szCs w:val="28"/>
        </w:rPr>
        <w:t xml:space="preserve"> </w:t>
      </w:r>
      <w:r>
        <w:rPr>
          <w:rFonts w:ascii="Times New Roman" w:hAnsi="Times New Roman"/>
          <w:sz w:val="28"/>
          <w:szCs w:val="28"/>
          <w:lang w:val="uk-UA"/>
        </w:rPr>
        <w:t>розрахунок</w:t>
      </w:r>
      <w:r w:rsidRPr="00425CE9">
        <w:rPr>
          <w:rFonts w:ascii="Times New Roman" w:hAnsi="Times New Roman"/>
          <w:sz w:val="28"/>
          <w:szCs w:val="28"/>
        </w:rPr>
        <w:t xml:space="preserve">: </w:t>
      </w:r>
      <w:r>
        <w:rPr>
          <w:rFonts w:ascii="Times New Roman" w:hAnsi="Times New Roman"/>
          <w:bCs/>
          <w:iCs/>
          <w:sz w:val="28"/>
          <w:szCs w:val="28"/>
          <w:lang w:val="uk-UA"/>
        </w:rPr>
        <w:t xml:space="preserve">визначення товщини плівки води </w:t>
      </w:r>
      <w:r w:rsidRPr="002736F0">
        <w:rPr>
          <w:rFonts w:ascii="Times New Roman" w:hAnsi="Times New Roman"/>
          <w:bCs/>
          <w:iCs/>
          <w:sz w:val="28"/>
          <w:szCs w:val="28"/>
        </w:rPr>
        <w:t>[1]</w:t>
      </w:r>
      <w:r w:rsidRPr="00425CE9">
        <w:rPr>
          <w:rFonts w:ascii="Times New Roman" w:hAnsi="Times New Roman"/>
          <w:sz w:val="28"/>
          <w:szCs w:val="28"/>
        </w:rPr>
        <w:t>.</w:t>
      </w:r>
    </w:p>
    <w:p w:rsidR="007659AD" w:rsidRPr="002736F0" w:rsidRDefault="007659AD" w:rsidP="007659AD">
      <w:pPr>
        <w:tabs>
          <w:tab w:val="left" w:pos="993"/>
        </w:tabs>
        <w:ind w:firstLine="709"/>
        <w:contextualSpacing/>
      </w:pPr>
      <w:r w:rsidRPr="000B63E1">
        <w:t>Новизна роботи:</w:t>
      </w:r>
    </w:p>
    <w:p w:rsidR="007659AD" w:rsidRPr="00E2523C" w:rsidRDefault="007659AD" w:rsidP="007659AD">
      <w:pPr>
        <w:pStyle w:val="a3"/>
        <w:numPr>
          <w:ilvl w:val="0"/>
          <w:numId w:val="19"/>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створення та перевірка комп’ютерної моделі потоку плівки рідини для можливості </w:t>
      </w:r>
      <w:r w:rsidRPr="00E2523C">
        <w:rPr>
          <w:rFonts w:ascii="Times New Roman" w:hAnsi="Times New Roman"/>
          <w:sz w:val="28"/>
          <w:szCs w:val="28"/>
          <w:lang w:val="uk-UA"/>
        </w:rPr>
        <w:t>використання</w:t>
      </w:r>
      <w:r>
        <w:rPr>
          <w:rFonts w:ascii="Times New Roman" w:hAnsi="Times New Roman"/>
          <w:sz w:val="28"/>
          <w:szCs w:val="28"/>
          <w:lang w:val="uk-UA"/>
        </w:rPr>
        <w:t xml:space="preserve"> даного алгоритму створення моделі при проектуванні випарних установок;</w:t>
      </w:r>
    </w:p>
    <w:p w:rsidR="007659AD" w:rsidRPr="00425CE9" w:rsidRDefault="007659AD" w:rsidP="007659AD">
      <w:pPr>
        <w:pStyle w:val="a3"/>
        <w:numPr>
          <w:ilvl w:val="0"/>
          <w:numId w:val="19"/>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дослідження режимів течії плівки за різних властивостей та умов стікання</w:t>
      </w:r>
      <w:r w:rsidR="0046494A">
        <w:rPr>
          <w:rFonts w:ascii="Times New Roman" w:hAnsi="Times New Roman"/>
          <w:sz w:val="28"/>
          <w:szCs w:val="28"/>
          <w:lang w:val="uk-UA"/>
        </w:rPr>
        <w:t>.</w:t>
      </w:r>
    </w:p>
    <w:p w:rsidR="007659AD" w:rsidRPr="000B63E1" w:rsidRDefault="007659AD" w:rsidP="007659AD">
      <w:pPr>
        <w:tabs>
          <w:tab w:val="left" w:pos="851"/>
        </w:tabs>
        <w:ind w:firstLine="709"/>
        <w:contextualSpacing/>
      </w:pPr>
      <w:r w:rsidRPr="000B63E1">
        <w:t>Прикладна значимість</w:t>
      </w:r>
      <w:r w:rsidRPr="000B63E1">
        <w:rPr>
          <w:b/>
        </w:rPr>
        <w:t xml:space="preserve"> </w:t>
      </w:r>
      <w:r w:rsidRPr="000B63E1">
        <w:t>роботи</w:t>
      </w:r>
      <w:r>
        <w:t>:</w:t>
      </w:r>
    </w:p>
    <w:p w:rsidR="007659AD" w:rsidRPr="00CA64F1" w:rsidRDefault="007659AD" w:rsidP="007659AD">
      <w:pPr>
        <w:pStyle w:val="a3"/>
        <w:numPr>
          <w:ilvl w:val="0"/>
          <w:numId w:val="20"/>
        </w:numPr>
        <w:tabs>
          <w:tab w:val="left" w:pos="993"/>
        </w:tabs>
        <w:spacing w:after="0" w:line="360" w:lineRule="auto"/>
        <w:ind w:left="0" w:firstLine="709"/>
        <w:jc w:val="both"/>
        <w:rPr>
          <w:rFonts w:ascii="Times New Roman" w:hAnsi="Times New Roman"/>
          <w:sz w:val="28"/>
          <w:szCs w:val="28"/>
        </w:rPr>
      </w:pPr>
      <w:proofErr w:type="spellStart"/>
      <w:r w:rsidRPr="00CA64F1">
        <w:rPr>
          <w:rFonts w:ascii="Times New Roman" w:hAnsi="Times New Roman"/>
          <w:sz w:val="28"/>
          <w:szCs w:val="28"/>
        </w:rPr>
        <w:t>публікації</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основних</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результаті</w:t>
      </w:r>
      <w:proofErr w:type="gramStart"/>
      <w:r w:rsidRPr="00CA64F1">
        <w:rPr>
          <w:rFonts w:ascii="Times New Roman" w:hAnsi="Times New Roman"/>
          <w:sz w:val="28"/>
          <w:szCs w:val="28"/>
        </w:rPr>
        <w:t>в</w:t>
      </w:r>
      <w:proofErr w:type="spellEnd"/>
      <w:proofErr w:type="gramEnd"/>
      <w:r w:rsidRPr="00CA64F1">
        <w:rPr>
          <w:rFonts w:ascii="Times New Roman" w:hAnsi="Times New Roman"/>
          <w:sz w:val="28"/>
          <w:szCs w:val="28"/>
        </w:rPr>
        <w:t xml:space="preserve"> у </w:t>
      </w:r>
      <w:proofErr w:type="spellStart"/>
      <w:r w:rsidRPr="00CA64F1">
        <w:rPr>
          <w:rFonts w:ascii="Times New Roman" w:hAnsi="Times New Roman"/>
          <w:sz w:val="28"/>
          <w:szCs w:val="28"/>
        </w:rPr>
        <w:t>вигляді</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наукових</w:t>
      </w:r>
      <w:proofErr w:type="spellEnd"/>
      <w:r w:rsidRPr="00CA64F1">
        <w:rPr>
          <w:rFonts w:ascii="Times New Roman" w:hAnsi="Times New Roman"/>
          <w:sz w:val="28"/>
          <w:szCs w:val="28"/>
        </w:rPr>
        <w:t xml:space="preserve"> статей;</w:t>
      </w:r>
    </w:p>
    <w:p w:rsidR="007659AD" w:rsidRPr="00CA64F1" w:rsidRDefault="007659AD" w:rsidP="007659AD">
      <w:pPr>
        <w:pStyle w:val="a3"/>
        <w:numPr>
          <w:ilvl w:val="0"/>
          <w:numId w:val="20"/>
        </w:numPr>
        <w:tabs>
          <w:tab w:val="left" w:pos="993"/>
        </w:tabs>
        <w:spacing w:after="0" w:line="360" w:lineRule="auto"/>
        <w:ind w:left="0" w:firstLine="709"/>
        <w:jc w:val="both"/>
        <w:rPr>
          <w:rFonts w:ascii="Times New Roman" w:hAnsi="Times New Roman"/>
          <w:sz w:val="28"/>
          <w:szCs w:val="28"/>
        </w:rPr>
      </w:pPr>
      <w:proofErr w:type="spellStart"/>
      <w:r w:rsidRPr="00CA64F1">
        <w:rPr>
          <w:rFonts w:ascii="Times New Roman" w:hAnsi="Times New Roman"/>
          <w:sz w:val="28"/>
          <w:szCs w:val="28"/>
        </w:rPr>
        <w:t>апробації</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результатів</w:t>
      </w:r>
      <w:proofErr w:type="spellEnd"/>
      <w:r w:rsidRPr="00CA64F1">
        <w:rPr>
          <w:rFonts w:ascii="Times New Roman" w:hAnsi="Times New Roman"/>
          <w:sz w:val="28"/>
          <w:szCs w:val="28"/>
        </w:rPr>
        <w:t xml:space="preserve"> </w:t>
      </w:r>
      <w:proofErr w:type="spellStart"/>
      <w:proofErr w:type="gramStart"/>
      <w:r w:rsidRPr="00CA64F1">
        <w:rPr>
          <w:rFonts w:ascii="Times New Roman" w:hAnsi="Times New Roman"/>
          <w:sz w:val="28"/>
          <w:szCs w:val="28"/>
        </w:rPr>
        <w:t>досл</w:t>
      </w:r>
      <w:proofErr w:type="gramEnd"/>
      <w:r w:rsidRPr="00CA64F1">
        <w:rPr>
          <w:rFonts w:ascii="Times New Roman" w:hAnsi="Times New Roman"/>
          <w:sz w:val="28"/>
          <w:szCs w:val="28"/>
        </w:rPr>
        <w:t>ідження</w:t>
      </w:r>
      <w:proofErr w:type="spellEnd"/>
      <w:r w:rsidRPr="00CA64F1">
        <w:rPr>
          <w:rFonts w:ascii="Times New Roman" w:hAnsi="Times New Roman"/>
          <w:sz w:val="28"/>
          <w:szCs w:val="28"/>
        </w:rPr>
        <w:t xml:space="preserve"> на </w:t>
      </w:r>
      <w:proofErr w:type="spellStart"/>
      <w:r w:rsidRPr="00CA64F1">
        <w:rPr>
          <w:rFonts w:ascii="Times New Roman" w:hAnsi="Times New Roman"/>
          <w:sz w:val="28"/>
          <w:szCs w:val="28"/>
        </w:rPr>
        <w:t>науково-практичних</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конференціях</w:t>
      </w:r>
      <w:proofErr w:type="spellEnd"/>
      <w:r w:rsidRPr="00CA64F1">
        <w:rPr>
          <w:rFonts w:ascii="Times New Roman" w:hAnsi="Times New Roman"/>
          <w:sz w:val="28"/>
          <w:szCs w:val="28"/>
        </w:rPr>
        <w:t>;</w:t>
      </w:r>
    </w:p>
    <w:p w:rsidR="007659AD" w:rsidRPr="000B63E1" w:rsidRDefault="007659AD" w:rsidP="007659AD">
      <w:pPr>
        <w:pStyle w:val="a3"/>
        <w:numPr>
          <w:ilvl w:val="0"/>
          <w:numId w:val="20"/>
        </w:numPr>
        <w:tabs>
          <w:tab w:val="left" w:pos="993"/>
        </w:tabs>
        <w:spacing w:after="0" w:line="360" w:lineRule="auto"/>
        <w:ind w:left="0" w:firstLine="709"/>
        <w:jc w:val="both"/>
      </w:pPr>
      <w:proofErr w:type="spellStart"/>
      <w:r w:rsidRPr="00CA64F1">
        <w:rPr>
          <w:rFonts w:ascii="Times New Roman" w:hAnsi="Times New Roman"/>
          <w:sz w:val="28"/>
          <w:szCs w:val="28"/>
        </w:rPr>
        <w:t>використання</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отриманих</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результаті</w:t>
      </w:r>
      <w:proofErr w:type="gramStart"/>
      <w:r w:rsidRPr="00CA64F1">
        <w:rPr>
          <w:rFonts w:ascii="Times New Roman" w:hAnsi="Times New Roman"/>
          <w:sz w:val="28"/>
          <w:szCs w:val="28"/>
        </w:rPr>
        <w:t>в</w:t>
      </w:r>
      <w:proofErr w:type="spellEnd"/>
      <w:proofErr w:type="gramEnd"/>
      <w:r w:rsidRPr="00CA64F1">
        <w:rPr>
          <w:rFonts w:ascii="Times New Roman" w:hAnsi="Times New Roman"/>
          <w:sz w:val="28"/>
          <w:szCs w:val="28"/>
        </w:rPr>
        <w:t xml:space="preserve"> у </w:t>
      </w:r>
      <w:proofErr w:type="spellStart"/>
      <w:r w:rsidRPr="00CA64F1">
        <w:rPr>
          <w:rFonts w:ascii="Times New Roman" w:hAnsi="Times New Roman"/>
          <w:sz w:val="28"/>
          <w:szCs w:val="28"/>
        </w:rPr>
        <w:t>навчальному</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процесі</w:t>
      </w:r>
      <w:proofErr w:type="spellEnd"/>
      <w:r w:rsidRPr="000B63E1">
        <w:t>.</w:t>
      </w:r>
    </w:p>
    <w:p w:rsidR="007659AD" w:rsidRPr="000B63E1" w:rsidRDefault="007659AD" w:rsidP="007659AD">
      <w:pPr>
        <w:tabs>
          <w:tab w:val="left" w:pos="993"/>
        </w:tabs>
        <w:ind w:firstLine="709"/>
        <w:contextualSpacing/>
      </w:pPr>
      <w:r w:rsidRPr="000B63E1">
        <w:t xml:space="preserve">Апробація результатів роботи </w:t>
      </w:r>
      <w:r w:rsidRPr="005920B9">
        <w:t>–</w:t>
      </w:r>
      <w:r>
        <w:t xml:space="preserve"> м</w:t>
      </w:r>
      <w:r w:rsidRPr="000B63E1">
        <w:t>атеріали роботи доповідались на наступних науково-технічних конференціях:</w:t>
      </w:r>
    </w:p>
    <w:p w:rsidR="007659AD" w:rsidRPr="00696564" w:rsidRDefault="007659AD" w:rsidP="00696564">
      <w:pPr>
        <w:tabs>
          <w:tab w:val="left" w:pos="1276"/>
        </w:tabs>
        <w:ind w:firstLine="709"/>
      </w:pPr>
      <w:proofErr w:type="spellStart"/>
      <w:r w:rsidRPr="00696564">
        <w:t>Х-та</w:t>
      </w:r>
      <w:proofErr w:type="spellEnd"/>
      <w:r w:rsidRPr="00696564">
        <w:t xml:space="preserve"> науково-технічна конференція ЕНЕРГЕТИКА. ЕКОЛОГІЯ. ЛЮДИНА (конференція молодих дослідників – аспірантів та магістрів) </w:t>
      </w:r>
      <w:r w:rsidR="00DC1164" w:rsidRPr="00696564">
        <w:t xml:space="preserve">     </w:t>
      </w:r>
      <w:r w:rsidR="00022B9D" w:rsidRPr="00696564">
        <w:t xml:space="preserve"> </w:t>
      </w:r>
      <w:r w:rsidR="00DC1164" w:rsidRPr="00696564">
        <w:t xml:space="preserve">   </w:t>
      </w:r>
      <w:r w:rsidRPr="00696564">
        <w:t>26-27 квітня 2018 року. Інститут енергозбереження та енергоменеджменту НТУУ «КПІ». Київ-2018.</w:t>
      </w:r>
    </w:p>
    <w:p w:rsidR="007659AD" w:rsidRPr="0028300E" w:rsidRDefault="007659AD" w:rsidP="007659AD">
      <w:pPr>
        <w:tabs>
          <w:tab w:val="left" w:pos="-1680"/>
          <w:tab w:val="left" w:pos="993"/>
        </w:tabs>
        <w:ind w:firstLine="709"/>
        <w:contextualSpacing/>
      </w:pPr>
      <w:r w:rsidRPr="0028300E">
        <w:t>Публікації</w:t>
      </w:r>
      <w:r>
        <w:t>:</w:t>
      </w:r>
    </w:p>
    <w:p w:rsidR="007659AD" w:rsidRDefault="0046494A" w:rsidP="00DC1164">
      <w:pPr>
        <w:pStyle w:val="a3"/>
        <w:tabs>
          <w:tab w:val="left" w:pos="-1680"/>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1) </w:t>
      </w:r>
      <w:r w:rsidR="007659AD" w:rsidRPr="002B2BF5">
        <w:rPr>
          <w:rFonts w:ascii="Times New Roman" w:hAnsi="Times New Roman"/>
          <w:sz w:val="28"/>
          <w:szCs w:val="28"/>
          <w:lang w:val="uk-UA"/>
        </w:rPr>
        <w:t xml:space="preserve">В.П. Студенець, </w:t>
      </w:r>
      <w:r w:rsidR="007659AD">
        <w:rPr>
          <w:rFonts w:ascii="Times New Roman" w:hAnsi="Times New Roman"/>
          <w:sz w:val="28"/>
          <w:szCs w:val="28"/>
          <w:lang w:val="uk-UA"/>
        </w:rPr>
        <w:t>О.В.</w:t>
      </w:r>
      <w:r w:rsidR="007659AD" w:rsidRPr="002B2BF5">
        <w:rPr>
          <w:rFonts w:ascii="Times New Roman" w:hAnsi="Times New Roman"/>
          <w:sz w:val="28"/>
          <w:szCs w:val="28"/>
          <w:lang w:val="uk-UA"/>
        </w:rPr>
        <w:t xml:space="preserve"> </w:t>
      </w:r>
      <w:proofErr w:type="spellStart"/>
      <w:r w:rsidR="007659AD">
        <w:rPr>
          <w:rFonts w:ascii="Times New Roman" w:hAnsi="Times New Roman"/>
          <w:sz w:val="28"/>
          <w:szCs w:val="28"/>
          <w:lang w:val="uk-UA"/>
        </w:rPr>
        <w:t>Бар</w:t>
      </w:r>
      <w:r w:rsidR="007659AD" w:rsidRPr="00DC1164">
        <w:rPr>
          <w:rFonts w:ascii="Times New Roman" w:hAnsi="Times New Roman"/>
          <w:sz w:val="28"/>
          <w:szCs w:val="28"/>
          <w:lang w:val="uk-UA"/>
        </w:rPr>
        <w:t>анюк</w:t>
      </w:r>
      <w:proofErr w:type="spellEnd"/>
      <w:r w:rsidR="007659AD" w:rsidRPr="00DC1164">
        <w:rPr>
          <w:rFonts w:ascii="Times New Roman" w:hAnsi="Times New Roman"/>
          <w:sz w:val="28"/>
          <w:szCs w:val="28"/>
          <w:lang w:val="uk-UA"/>
        </w:rPr>
        <w:t xml:space="preserve">, І.І. </w:t>
      </w:r>
      <w:proofErr w:type="spellStart"/>
      <w:r w:rsidR="007659AD" w:rsidRPr="00DC1164">
        <w:rPr>
          <w:rFonts w:ascii="Times New Roman" w:hAnsi="Times New Roman"/>
          <w:sz w:val="28"/>
          <w:szCs w:val="28"/>
          <w:lang w:val="uk-UA"/>
        </w:rPr>
        <w:t>Лептюхов</w:t>
      </w:r>
      <w:proofErr w:type="spellEnd"/>
      <w:r w:rsidR="007659AD" w:rsidRPr="00DC1164">
        <w:rPr>
          <w:rFonts w:ascii="Times New Roman" w:hAnsi="Times New Roman"/>
          <w:sz w:val="28"/>
          <w:szCs w:val="28"/>
          <w:lang w:val="uk-UA"/>
        </w:rPr>
        <w:t xml:space="preserve">. Модель </w:t>
      </w:r>
      <w:proofErr w:type="spellStart"/>
      <w:r w:rsidR="007659AD" w:rsidRPr="00DC1164">
        <w:rPr>
          <w:rFonts w:ascii="Times New Roman" w:hAnsi="Times New Roman"/>
          <w:sz w:val="28"/>
          <w:szCs w:val="28"/>
          <w:lang w:val="uk-UA"/>
        </w:rPr>
        <w:t>в'язкістно-</w:t>
      </w:r>
      <w:proofErr w:type="spellEnd"/>
      <w:r w:rsidR="00DC1164" w:rsidRPr="00DC1164">
        <w:rPr>
          <w:rFonts w:ascii="Times New Roman" w:hAnsi="Times New Roman"/>
          <w:sz w:val="28"/>
          <w:szCs w:val="28"/>
          <w:lang w:val="uk-UA"/>
        </w:rPr>
        <w:br/>
      </w:r>
      <w:r w:rsidR="007659AD" w:rsidRPr="00DC1164">
        <w:rPr>
          <w:rFonts w:ascii="Times New Roman" w:hAnsi="Times New Roman"/>
          <w:sz w:val="28"/>
          <w:szCs w:val="28"/>
          <w:lang w:val="uk-UA"/>
        </w:rPr>
        <w:t xml:space="preserve">гравітаційної течії водяної плівки на вертикальній гладкій поверхні у середовищі </w:t>
      </w:r>
      <w:r w:rsidR="007659AD" w:rsidRPr="00DC1164">
        <w:rPr>
          <w:rFonts w:ascii="Times New Roman" w:hAnsi="Times New Roman"/>
          <w:sz w:val="28"/>
          <w:szCs w:val="28"/>
          <w:lang w:val="en-US"/>
        </w:rPr>
        <w:t>ANSYS</w:t>
      </w:r>
      <w:r w:rsidR="007659AD" w:rsidRPr="00DC1164">
        <w:rPr>
          <w:rFonts w:ascii="Times New Roman" w:hAnsi="Times New Roman"/>
          <w:sz w:val="28"/>
          <w:szCs w:val="28"/>
          <w:lang w:val="uk-UA"/>
        </w:rPr>
        <w:t xml:space="preserve"> </w:t>
      </w:r>
      <w:r w:rsidR="007659AD" w:rsidRPr="00DC1164">
        <w:rPr>
          <w:rFonts w:ascii="Times New Roman" w:hAnsi="Times New Roman"/>
          <w:sz w:val="28"/>
          <w:szCs w:val="28"/>
          <w:lang w:val="en-US"/>
        </w:rPr>
        <w:t>Fluent</w:t>
      </w:r>
      <w:r w:rsidR="007659AD" w:rsidRPr="00DC1164">
        <w:rPr>
          <w:rFonts w:ascii="Times New Roman" w:hAnsi="Times New Roman"/>
          <w:sz w:val="28"/>
          <w:szCs w:val="28"/>
          <w:lang w:val="uk-UA"/>
        </w:rPr>
        <w:t xml:space="preserve"> // </w:t>
      </w:r>
      <w:r w:rsidR="007659AD" w:rsidRPr="00DC1164">
        <w:rPr>
          <w:rFonts w:ascii="Times New Roman" w:hAnsi="Times New Roman"/>
          <w:sz w:val="28"/>
          <w:szCs w:val="28"/>
          <w:lang w:val="en-US"/>
        </w:rPr>
        <w:t>XVI</w:t>
      </w:r>
      <w:proofErr w:type="spellStart"/>
      <w:r w:rsidR="007659AD" w:rsidRPr="00DC1164">
        <w:rPr>
          <w:rFonts w:ascii="Times New Roman" w:hAnsi="Times New Roman"/>
          <w:sz w:val="28"/>
          <w:szCs w:val="28"/>
          <w:lang w:val="uk-UA"/>
        </w:rPr>
        <w:t>-та</w:t>
      </w:r>
      <w:proofErr w:type="spellEnd"/>
      <w:r w:rsidR="007659AD" w:rsidRPr="00DC1164">
        <w:rPr>
          <w:rFonts w:ascii="Times New Roman" w:hAnsi="Times New Roman"/>
          <w:sz w:val="28"/>
          <w:szCs w:val="28"/>
          <w:lang w:val="uk-UA"/>
        </w:rPr>
        <w:t xml:space="preserve"> міжнародна науково-практична конференція «Сучасні проблеми наукового забезпечення енергетики», </w:t>
      </w:r>
      <w:r w:rsidR="00DC1164" w:rsidRPr="00DC1164">
        <w:rPr>
          <w:rFonts w:ascii="Times New Roman" w:hAnsi="Times New Roman"/>
          <w:sz w:val="28"/>
          <w:szCs w:val="28"/>
          <w:lang w:val="uk-UA"/>
        </w:rPr>
        <w:t xml:space="preserve">            </w:t>
      </w:r>
      <w:r w:rsidR="007659AD" w:rsidRPr="00DC1164">
        <w:rPr>
          <w:rFonts w:ascii="Times New Roman" w:hAnsi="Times New Roman"/>
          <w:sz w:val="28"/>
          <w:szCs w:val="28"/>
          <w:lang w:val="uk-UA"/>
        </w:rPr>
        <w:t>24-27 квітня 2018р.</w:t>
      </w:r>
    </w:p>
    <w:p w:rsidR="0046494A" w:rsidRDefault="0046494A" w:rsidP="00DC1164">
      <w:pPr>
        <w:pStyle w:val="a3"/>
        <w:tabs>
          <w:tab w:val="left" w:pos="-1680"/>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2) </w:t>
      </w:r>
      <w:r w:rsidRPr="002B2BF5">
        <w:rPr>
          <w:rFonts w:ascii="Times New Roman" w:hAnsi="Times New Roman"/>
          <w:sz w:val="28"/>
          <w:szCs w:val="28"/>
          <w:lang w:val="uk-UA"/>
        </w:rPr>
        <w:t xml:space="preserve">В.П. Студенець, </w:t>
      </w:r>
      <w:r>
        <w:rPr>
          <w:rFonts w:ascii="Times New Roman" w:hAnsi="Times New Roman"/>
          <w:sz w:val="28"/>
          <w:szCs w:val="28"/>
          <w:lang w:val="uk-UA"/>
        </w:rPr>
        <w:t>О.В.</w:t>
      </w:r>
      <w:r w:rsidRPr="002B2BF5">
        <w:rPr>
          <w:rFonts w:ascii="Times New Roman" w:hAnsi="Times New Roman"/>
          <w:sz w:val="28"/>
          <w:szCs w:val="28"/>
          <w:lang w:val="uk-UA"/>
        </w:rPr>
        <w:t xml:space="preserve"> </w:t>
      </w:r>
      <w:proofErr w:type="spellStart"/>
      <w:r>
        <w:rPr>
          <w:rFonts w:ascii="Times New Roman" w:hAnsi="Times New Roman"/>
          <w:sz w:val="28"/>
          <w:szCs w:val="28"/>
          <w:lang w:val="uk-UA"/>
        </w:rPr>
        <w:t>Бар</w:t>
      </w:r>
      <w:r w:rsidRPr="00DC1164">
        <w:rPr>
          <w:rFonts w:ascii="Times New Roman" w:hAnsi="Times New Roman"/>
          <w:sz w:val="28"/>
          <w:szCs w:val="28"/>
          <w:lang w:val="uk-UA"/>
        </w:rPr>
        <w:t>анюк</w:t>
      </w:r>
      <w:proofErr w:type="spellEnd"/>
      <w:r w:rsidRPr="00DC1164">
        <w:rPr>
          <w:rFonts w:ascii="Times New Roman" w:hAnsi="Times New Roman"/>
          <w:sz w:val="28"/>
          <w:szCs w:val="28"/>
          <w:lang w:val="uk-UA"/>
        </w:rPr>
        <w:t xml:space="preserve">, І.І. </w:t>
      </w:r>
      <w:proofErr w:type="spellStart"/>
      <w:r w:rsidRPr="00DC1164">
        <w:rPr>
          <w:rFonts w:ascii="Times New Roman" w:hAnsi="Times New Roman"/>
          <w:sz w:val="28"/>
          <w:szCs w:val="28"/>
          <w:lang w:val="uk-UA"/>
        </w:rPr>
        <w:t>Лептюхов</w:t>
      </w:r>
      <w:proofErr w:type="spellEnd"/>
      <w:r w:rsidRPr="00DC1164">
        <w:rPr>
          <w:rFonts w:ascii="Times New Roman" w:hAnsi="Times New Roman"/>
          <w:sz w:val="28"/>
          <w:szCs w:val="28"/>
          <w:lang w:val="uk-UA"/>
        </w:rPr>
        <w:t>.</w:t>
      </w:r>
      <w:r>
        <w:rPr>
          <w:rFonts w:ascii="Times New Roman" w:hAnsi="Times New Roman"/>
          <w:sz w:val="28"/>
          <w:szCs w:val="28"/>
          <w:lang w:val="uk-UA"/>
        </w:rPr>
        <w:t xml:space="preserve"> М</w:t>
      </w:r>
      <w:r w:rsidRPr="0046494A">
        <w:rPr>
          <w:rFonts w:ascii="Times New Roman" w:hAnsi="Times New Roman"/>
          <w:sz w:val="28"/>
          <w:szCs w:val="28"/>
          <w:lang w:val="uk-UA"/>
        </w:rPr>
        <w:t xml:space="preserve">одель </w:t>
      </w:r>
      <w:proofErr w:type="spellStart"/>
      <w:r w:rsidRPr="0046494A">
        <w:rPr>
          <w:rFonts w:ascii="Times New Roman" w:hAnsi="Times New Roman"/>
          <w:sz w:val="28"/>
          <w:szCs w:val="28"/>
          <w:lang w:val="uk-UA"/>
        </w:rPr>
        <w:t>в’язкістно-гравітаційної</w:t>
      </w:r>
      <w:proofErr w:type="spellEnd"/>
      <w:r w:rsidRPr="0046494A">
        <w:rPr>
          <w:rFonts w:ascii="Times New Roman" w:hAnsi="Times New Roman"/>
          <w:sz w:val="28"/>
          <w:szCs w:val="28"/>
          <w:lang w:val="uk-UA"/>
        </w:rPr>
        <w:t xml:space="preserve"> течії водяної плівки на вертикальній гладкій поверхні у середовищі ANSYS </w:t>
      </w:r>
      <w:r>
        <w:rPr>
          <w:rFonts w:ascii="Times New Roman" w:hAnsi="Times New Roman"/>
          <w:sz w:val="28"/>
          <w:szCs w:val="28"/>
          <w:lang w:val="en-US"/>
        </w:rPr>
        <w:t>F</w:t>
      </w:r>
      <w:proofErr w:type="spellStart"/>
      <w:r w:rsidRPr="0046494A">
        <w:rPr>
          <w:rFonts w:ascii="Times New Roman" w:hAnsi="Times New Roman"/>
          <w:sz w:val="28"/>
          <w:szCs w:val="28"/>
          <w:lang w:val="uk-UA"/>
        </w:rPr>
        <w:t>luent</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Х-та</w:t>
      </w:r>
      <w:proofErr w:type="spellEnd"/>
      <w:r>
        <w:rPr>
          <w:rFonts w:ascii="Times New Roman" w:hAnsi="Times New Roman"/>
          <w:sz w:val="28"/>
          <w:szCs w:val="28"/>
          <w:lang w:val="uk-UA"/>
        </w:rPr>
        <w:t xml:space="preserve"> н</w:t>
      </w:r>
      <w:r w:rsidRPr="0046494A">
        <w:rPr>
          <w:rFonts w:ascii="Times New Roman" w:hAnsi="Times New Roman"/>
          <w:sz w:val="28"/>
          <w:szCs w:val="28"/>
          <w:lang w:val="uk-UA"/>
        </w:rPr>
        <w:t xml:space="preserve">ауково-технічна конференція ЕНЕРГЕТИКА. </w:t>
      </w:r>
      <w:r w:rsidRPr="00CA64F1">
        <w:rPr>
          <w:rFonts w:ascii="Times New Roman" w:hAnsi="Times New Roman"/>
          <w:sz w:val="28"/>
          <w:szCs w:val="28"/>
        </w:rPr>
        <w:t>ЕКОЛОГІЯ. ЛЮДИНА (</w:t>
      </w:r>
      <w:proofErr w:type="spellStart"/>
      <w:r w:rsidRPr="00CA64F1">
        <w:rPr>
          <w:rFonts w:ascii="Times New Roman" w:hAnsi="Times New Roman"/>
          <w:sz w:val="28"/>
          <w:szCs w:val="28"/>
        </w:rPr>
        <w:t>конференція</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молодих</w:t>
      </w:r>
      <w:proofErr w:type="spellEnd"/>
      <w:r w:rsidRPr="00CA64F1">
        <w:rPr>
          <w:rFonts w:ascii="Times New Roman" w:hAnsi="Times New Roman"/>
          <w:sz w:val="28"/>
          <w:szCs w:val="28"/>
        </w:rPr>
        <w:t xml:space="preserve"> </w:t>
      </w:r>
      <w:proofErr w:type="spellStart"/>
      <w:proofErr w:type="gramStart"/>
      <w:r w:rsidRPr="00CA64F1">
        <w:rPr>
          <w:rFonts w:ascii="Times New Roman" w:hAnsi="Times New Roman"/>
          <w:sz w:val="28"/>
          <w:szCs w:val="28"/>
        </w:rPr>
        <w:t>досл</w:t>
      </w:r>
      <w:proofErr w:type="gramEnd"/>
      <w:r w:rsidRPr="00CA64F1">
        <w:rPr>
          <w:rFonts w:ascii="Times New Roman" w:hAnsi="Times New Roman"/>
          <w:sz w:val="28"/>
          <w:szCs w:val="28"/>
        </w:rPr>
        <w:t>ідників</w:t>
      </w:r>
      <w:proofErr w:type="spellEnd"/>
      <w:r w:rsidRPr="00CA64F1">
        <w:rPr>
          <w:rFonts w:ascii="Times New Roman" w:hAnsi="Times New Roman"/>
          <w:sz w:val="28"/>
          <w:szCs w:val="28"/>
        </w:rPr>
        <w:t xml:space="preserve"> – </w:t>
      </w:r>
      <w:proofErr w:type="spellStart"/>
      <w:r w:rsidRPr="00CA64F1">
        <w:rPr>
          <w:rFonts w:ascii="Times New Roman" w:hAnsi="Times New Roman"/>
          <w:sz w:val="28"/>
          <w:szCs w:val="28"/>
        </w:rPr>
        <w:t>аспірантів</w:t>
      </w:r>
      <w:proofErr w:type="spellEnd"/>
      <w:r w:rsidRPr="00CA64F1">
        <w:rPr>
          <w:rFonts w:ascii="Times New Roman" w:hAnsi="Times New Roman"/>
          <w:sz w:val="28"/>
          <w:szCs w:val="28"/>
        </w:rPr>
        <w:t xml:space="preserve"> та </w:t>
      </w:r>
      <w:proofErr w:type="spellStart"/>
      <w:r w:rsidRPr="00CA64F1">
        <w:rPr>
          <w:rFonts w:ascii="Times New Roman" w:hAnsi="Times New Roman"/>
          <w:sz w:val="28"/>
          <w:szCs w:val="28"/>
        </w:rPr>
        <w:t>магістрів</w:t>
      </w:r>
      <w:proofErr w:type="spellEnd"/>
      <w:r w:rsidRPr="00CA64F1">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   </w:t>
      </w:r>
      <w:r w:rsidRPr="00CA64F1">
        <w:rPr>
          <w:rFonts w:ascii="Times New Roman" w:hAnsi="Times New Roman"/>
          <w:sz w:val="28"/>
          <w:szCs w:val="28"/>
        </w:rPr>
        <w:t>2</w:t>
      </w:r>
      <w:r>
        <w:rPr>
          <w:rFonts w:ascii="Times New Roman" w:hAnsi="Times New Roman"/>
          <w:sz w:val="28"/>
          <w:szCs w:val="28"/>
          <w:lang w:val="uk-UA"/>
        </w:rPr>
        <w:t>6</w:t>
      </w:r>
      <w:r w:rsidRPr="00CA64F1">
        <w:rPr>
          <w:rFonts w:ascii="Times New Roman" w:hAnsi="Times New Roman"/>
          <w:sz w:val="28"/>
          <w:szCs w:val="28"/>
        </w:rPr>
        <w:t>-2</w:t>
      </w:r>
      <w:r>
        <w:rPr>
          <w:rFonts w:ascii="Times New Roman" w:hAnsi="Times New Roman"/>
          <w:sz w:val="28"/>
          <w:szCs w:val="28"/>
          <w:lang w:val="uk-UA"/>
        </w:rPr>
        <w:t>7</w:t>
      </w:r>
      <w:r w:rsidRPr="00CA64F1">
        <w:rPr>
          <w:rFonts w:ascii="Times New Roman" w:hAnsi="Times New Roman"/>
          <w:sz w:val="28"/>
          <w:szCs w:val="28"/>
        </w:rPr>
        <w:t xml:space="preserve"> </w:t>
      </w:r>
      <w:r>
        <w:rPr>
          <w:rFonts w:ascii="Times New Roman" w:hAnsi="Times New Roman"/>
          <w:sz w:val="28"/>
          <w:szCs w:val="28"/>
          <w:lang w:val="uk-UA"/>
        </w:rPr>
        <w:t>квітня</w:t>
      </w:r>
      <w:r w:rsidRPr="00CA64F1">
        <w:rPr>
          <w:rFonts w:ascii="Times New Roman" w:hAnsi="Times New Roman"/>
          <w:sz w:val="28"/>
          <w:szCs w:val="28"/>
        </w:rPr>
        <w:t xml:space="preserve"> 20</w:t>
      </w:r>
      <w:r>
        <w:rPr>
          <w:rFonts w:ascii="Times New Roman" w:hAnsi="Times New Roman"/>
          <w:sz w:val="28"/>
          <w:szCs w:val="28"/>
          <w:lang w:val="uk-UA"/>
        </w:rPr>
        <w:t>18</w:t>
      </w:r>
      <w:r w:rsidRPr="00CA64F1">
        <w:rPr>
          <w:rFonts w:ascii="Times New Roman" w:hAnsi="Times New Roman"/>
          <w:sz w:val="28"/>
          <w:szCs w:val="28"/>
        </w:rPr>
        <w:t xml:space="preserve"> року. </w:t>
      </w:r>
      <w:proofErr w:type="spellStart"/>
      <w:r w:rsidRPr="00CA64F1">
        <w:rPr>
          <w:rFonts w:ascii="Times New Roman" w:hAnsi="Times New Roman"/>
          <w:sz w:val="28"/>
          <w:szCs w:val="28"/>
        </w:rPr>
        <w:t>Інститут</w:t>
      </w:r>
      <w:proofErr w:type="spellEnd"/>
      <w:r w:rsidRPr="00CA64F1">
        <w:rPr>
          <w:rFonts w:ascii="Times New Roman" w:hAnsi="Times New Roman"/>
          <w:sz w:val="28"/>
          <w:szCs w:val="28"/>
        </w:rPr>
        <w:t xml:space="preserve"> </w:t>
      </w:r>
      <w:proofErr w:type="spellStart"/>
      <w:r w:rsidRPr="00CA64F1">
        <w:rPr>
          <w:rFonts w:ascii="Times New Roman" w:hAnsi="Times New Roman"/>
          <w:sz w:val="28"/>
          <w:szCs w:val="28"/>
        </w:rPr>
        <w:t>енергозбереження</w:t>
      </w:r>
      <w:proofErr w:type="spellEnd"/>
      <w:r w:rsidRPr="00CA64F1">
        <w:rPr>
          <w:rFonts w:ascii="Times New Roman" w:hAnsi="Times New Roman"/>
          <w:sz w:val="28"/>
          <w:szCs w:val="28"/>
        </w:rPr>
        <w:t xml:space="preserve"> та енергоменеджменту НТУУ «КПІ». Київ-201</w:t>
      </w:r>
      <w:r>
        <w:rPr>
          <w:rFonts w:ascii="Times New Roman" w:hAnsi="Times New Roman"/>
          <w:sz w:val="28"/>
          <w:szCs w:val="28"/>
          <w:lang w:val="uk-UA"/>
        </w:rPr>
        <w:t>8</w:t>
      </w:r>
      <w:r w:rsidRPr="00CA64F1">
        <w:rPr>
          <w:rFonts w:ascii="Times New Roman" w:hAnsi="Times New Roman"/>
          <w:sz w:val="28"/>
          <w:szCs w:val="28"/>
        </w:rPr>
        <w:t>.</w:t>
      </w:r>
    </w:p>
    <w:p w:rsidR="007659AD" w:rsidRPr="000B63E1" w:rsidRDefault="007659AD" w:rsidP="007659AD">
      <w:pPr>
        <w:tabs>
          <w:tab w:val="left" w:pos="-1540"/>
          <w:tab w:val="left" w:pos="993"/>
        </w:tabs>
        <w:ind w:firstLine="709"/>
      </w:pPr>
      <w:r w:rsidRPr="00DC1164">
        <w:lastRenderedPageBreak/>
        <w:t xml:space="preserve">Ключові слова: ВОДЯНА ПЛІВКА, </w:t>
      </w:r>
      <w:r w:rsidRPr="00DC1164">
        <w:rPr>
          <w:lang w:val="en-US"/>
        </w:rPr>
        <w:t>ANSYS</w:t>
      </w:r>
      <w:r w:rsidRPr="00DC1164">
        <w:t xml:space="preserve"> </w:t>
      </w:r>
      <w:r w:rsidRPr="00DC1164">
        <w:rPr>
          <w:lang w:val="en-US"/>
        </w:rPr>
        <w:t>FLUENT</w:t>
      </w:r>
      <w:r w:rsidRPr="00DC1164">
        <w:t>, КОМП</w:t>
      </w:r>
      <w:r>
        <w:t>’ЮТЕРНА МОДЕЛЬ</w:t>
      </w:r>
      <w:r w:rsidRPr="000B63E1">
        <w:t xml:space="preserve">, </w:t>
      </w:r>
      <w:r>
        <w:t>ВИПАРНІ АПАРАТИ</w:t>
      </w:r>
      <w:r w:rsidRPr="000B63E1">
        <w:t>.</w:t>
      </w:r>
    </w:p>
    <w:p w:rsidR="000411C2" w:rsidRDefault="000411C2" w:rsidP="000411C2">
      <w:pPr>
        <w:spacing w:line="240" w:lineRule="auto"/>
        <w:ind w:firstLine="0"/>
        <w:jc w:val="left"/>
        <w:rPr>
          <w:b/>
          <w:caps/>
        </w:rPr>
      </w:pPr>
      <w:r>
        <w:rPr>
          <w:b/>
        </w:rPr>
        <w:br w:type="page"/>
      </w:r>
    </w:p>
    <w:p w:rsidR="0046494A" w:rsidRPr="00CD1C77" w:rsidRDefault="0046494A" w:rsidP="00CD1C77">
      <w:pPr>
        <w:pStyle w:val="11"/>
        <w:rPr>
          <w:b/>
          <w:szCs w:val="28"/>
          <w:lang w:val="en-US"/>
        </w:rPr>
      </w:pPr>
      <w:r w:rsidRPr="00CD1C77">
        <w:rPr>
          <w:b/>
          <w:szCs w:val="28"/>
          <w:lang w:val="en-US"/>
        </w:rPr>
        <w:lastRenderedPageBreak/>
        <w:t>ABSTRACT</w:t>
      </w:r>
    </w:p>
    <w:p w:rsidR="003030C8" w:rsidRPr="007C02C8" w:rsidRDefault="003030C8" w:rsidP="00CD1C77">
      <w:pPr>
        <w:ind w:firstLine="709"/>
        <w:contextualSpacing/>
      </w:pPr>
      <w:r w:rsidRPr="007C02C8">
        <w:rPr>
          <w:lang w:val="en-US"/>
        </w:rPr>
        <w:t xml:space="preserve">The structure and scope of work: </w:t>
      </w:r>
      <w:r w:rsidR="007C02C8" w:rsidRPr="007C02C8">
        <w:t>7</w:t>
      </w:r>
      <w:r w:rsidR="00D107DD">
        <w:t>4</w:t>
      </w:r>
      <w:r w:rsidRPr="007C02C8">
        <w:rPr>
          <w:lang w:val="en-US"/>
        </w:rPr>
        <w:t xml:space="preserve"> pages, 3</w:t>
      </w:r>
      <w:r w:rsidR="007C02C8">
        <w:t>6</w:t>
      </w:r>
      <w:r w:rsidRPr="007C02C8">
        <w:rPr>
          <w:lang w:val="en-US"/>
        </w:rPr>
        <w:t xml:space="preserve"> illustrations, 1</w:t>
      </w:r>
      <w:r w:rsidR="007C02C8" w:rsidRPr="007C02C8">
        <w:t>0</w:t>
      </w:r>
      <w:r w:rsidRPr="007C02C8">
        <w:rPr>
          <w:lang w:val="en-US"/>
        </w:rPr>
        <w:t xml:space="preserve"> tables, </w:t>
      </w:r>
      <w:r w:rsidR="007C02C8" w:rsidRPr="007C02C8">
        <w:t>3</w:t>
      </w:r>
      <w:r w:rsidRPr="007C02C8">
        <w:rPr>
          <w:lang w:val="en-US"/>
        </w:rPr>
        <w:t xml:space="preserve"> appendixes, </w:t>
      </w:r>
      <w:r w:rsidR="007C02C8" w:rsidRPr="007C02C8">
        <w:t>32</w:t>
      </w:r>
      <w:r w:rsidRPr="007C02C8">
        <w:rPr>
          <w:lang w:val="en-US"/>
        </w:rPr>
        <w:t xml:space="preserve"> sources</w:t>
      </w:r>
      <w:r w:rsidR="007C02C8">
        <w:t>.</w:t>
      </w:r>
    </w:p>
    <w:p w:rsidR="003030C8" w:rsidRPr="00CD1C77" w:rsidRDefault="003030C8" w:rsidP="00CD1C77">
      <w:pPr>
        <w:ind w:firstLine="709"/>
        <w:contextualSpacing/>
        <w:rPr>
          <w:lang w:val="en-US"/>
        </w:rPr>
      </w:pPr>
      <w:proofErr w:type="gramStart"/>
      <w:r w:rsidRPr="00CD1C77">
        <w:rPr>
          <w:b/>
          <w:lang w:val="en-US"/>
        </w:rPr>
        <w:t>The urgency of work.</w:t>
      </w:r>
      <w:proofErr w:type="gramEnd"/>
      <w:r w:rsidR="0046494A" w:rsidRPr="00CD1C77">
        <w:rPr>
          <w:lang w:val="en-US"/>
        </w:rPr>
        <w:t xml:space="preserve"> </w:t>
      </w:r>
      <w:r w:rsidRPr="00CD1C77">
        <w:rPr>
          <w:lang w:val="en-US"/>
        </w:rPr>
        <w:t xml:space="preserve">The large scale of the use of evaporating machines, rotary devices, is to develop this technology towards higher efficiency. </w:t>
      </w:r>
      <w:proofErr w:type="gramStart"/>
      <w:r w:rsidRPr="00CD1C77">
        <w:rPr>
          <w:lang w:val="en-US"/>
        </w:rPr>
        <w:t>The age of information technology, easier, more efficient and cheaper to carry out the analysis of the device using a computer model, without performing its previous design.</w:t>
      </w:r>
      <w:proofErr w:type="gramEnd"/>
      <w:r w:rsidRPr="00CD1C77">
        <w:rPr>
          <w:lang w:val="en-US"/>
        </w:rPr>
        <w:t xml:space="preserve"> Modern software allows you to create models that are as close as possible to reality.</w:t>
      </w:r>
    </w:p>
    <w:p w:rsidR="003030C8" w:rsidRPr="00CD1C77" w:rsidRDefault="003030C8" w:rsidP="00CD1C77">
      <w:pPr>
        <w:ind w:firstLine="709"/>
        <w:contextualSpacing/>
        <w:rPr>
          <w:lang w:val="en-US"/>
        </w:rPr>
      </w:pPr>
      <w:r w:rsidRPr="00CD1C77">
        <w:rPr>
          <w:b/>
          <w:lang w:val="en-US"/>
        </w:rPr>
        <w:t>The objective of work:</w:t>
      </w:r>
      <w:r w:rsidRPr="00CD1C77">
        <w:rPr>
          <w:lang w:val="en-US"/>
        </w:rPr>
        <w:t xml:space="preserve"> the creation of a computer model of motion of pellicle drivers and is attributed to the theoretical disfigurement of the pellicle thickness driver with the value obtained in the final mode of </w:t>
      </w:r>
      <w:proofErr w:type="spellStart"/>
      <w:r w:rsidRPr="00CD1C77">
        <w:rPr>
          <w:lang w:val="en-US"/>
        </w:rPr>
        <w:t>runin</w:t>
      </w:r>
      <w:proofErr w:type="spellEnd"/>
      <w:r w:rsidRPr="00CD1C77">
        <w:rPr>
          <w:lang w:val="en-US"/>
        </w:rPr>
        <w:t xml:space="preserve"> pellicle in the software package ANSYS</w:t>
      </w:r>
      <w:r w:rsidR="002A71BC" w:rsidRPr="00CD1C77">
        <w:rPr>
          <w:lang w:val="en-US"/>
        </w:rPr>
        <w:t xml:space="preserve"> Fluent</w:t>
      </w:r>
      <w:r w:rsidRPr="00CD1C77">
        <w:rPr>
          <w:lang w:val="en-US"/>
        </w:rPr>
        <w:t xml:space="preserve">. This software allows you to determine all the required parameters of the liquid </w:t>
      </w:r>
      <w:r w:rsidR="002A71BC" w:rsidRPr="00CD1C77">
        <w:rPr>
          <w:lang w:val="en-US"/>
        </w:rPr>
        <w:t>pellicle</w:t>
      </w:r>
      <w:r w:rsidRPr="00CD1C77">
        <w:rPr>
          <w:lang w:val="en-US"/>
        </w:rPr>
        <w:t xml:space="preserve"> at different stages of its drain.</w:t>
      </w:r>
    </w:p>
    <w:p w:rsidR="003030C8" w:rsidRPr="00CD1C77" w:rsidRDefault="003030C8" w:rsidP="00CD1C77">
      <w:pPr>
        <w:ind w:firstLine="709"/>
        <w:contextualSpacing/>
        <w:rPr>
          <w:lang w:val="en-US"/>
        </w:rPr>
      </w:pPr>
      <w:r w:rsidRPr="00CD1C77">
        <w:rPr>
          <w:lang w:val="en-US"/>
        </w:rPr>
        <w:t xml:space="preserve">Achieving this goal necessitates the following tasks: </w:t>
      </w:r>
    </w:p>
    <w:p w:rsidR="002A71BC" w:rsidRPr="00CD1C77" w:rsidRDefault="003030C8" w:rsidP="00CD1C77">
      <w:pPr>
        <w:ind w:firstLine="708"/>
        <w:contextualSpacing/>
        <w:rPr>
          <w:lang w:val="en-US"/>
        </w:rPr>
      </w:pPr>
      <w:r w:rsidRPr="00CD1C77">
        <w:rPr>
          <w:lang w:val="en-US"/>
        </w:rPr>
        <w:t xml:space="preserve">1) </w:t>
      </w:r>
      <w:proofErr w:type="gramStart"/>
      <w:r w:rsidR="002A71BC" w:rsidRPr="00CD1C77">
        <w:rPr>
          <w:lang w:val="en-US"/>
        </w:rPr>
        <w:t>creation</w:t>
      </w:r>
      <w:proofErr w:type="gramEnd"/>
      <w:r w:rsidR="002A71BC" w:rsidRPr="00CD1C77">
        <w:rPr>
          <w:lang w:val="en-US"/>
        </w:rPr>
        <w:t xml:space="preserve"> of computer model of movement of water pellicle on the top in the software complex ANSYS;</w:t>
      </w:r>
    </w:p>
    <w:p w:rsidR="0046494A" w:rsidRPr="00CD1C77" w:rsidRDefault="003030C8" w:rsidP="00CD1C77">
      <w:pPr>
        <w:ind w:firstLine="708"/>
        <w:contextualSpacing/>
        <w:rPr>
          <w:lang w:val="en-US"/>
        </w:rPr>
      </w:pPr>
      <w:r w:rsidRPr="00CD1C77">
        <w:rPr>
          <w:lang w:val="en-US"/>
        </w:rPr>
        <w:t xml:space="preserve">2) </w:t>
      </w:r>
      <w:proofErr w:type="gramStart"/>
      <w:r w:rsidR="002A71BC" w:rsidRPr="00CD1C77">
        <w:rPr>
          <w:lang w:val="en-US"/>
        </w:rPr>
        <w:t>determining</w:t>
      </w:r>
      <w:proofErr w:type="gramEnd"/>
      <w:r w:rsidR="002A71BC" w:rsidRPr="00CD1C77">
        <w:rPr>
          <w:lang w:val="en-US"/>
        </w:rPr>
        <w:t xml:space="preserve"> the thickness of the water pellicle using the results of simulation;</w:t>
      </w:r>
    </w:p>
    <w:p w:rsidR="0046494A" w:rsidRPr="00CD1C77" w:rsidRDefault="003030C8" w:rsidP="00CD1C77">
      <w:pPr>
        <w:tabs>
          <w:tab w:val="left" w:pos="709"/>
        </w:tabs>
        <w:ind w:firstLine="0"/>
        <w:rPr>
          <w:lang w:val="en-US"/>
        </w:rPr>
      </w:pPr>
      <w:r w:rsidRPr="00CD1C77">
        <w:rPr>
          <w:lang w:val="en-US"/>
        </w:rPr>
        <w:tab/>
        <w:t>3)</w:t>
      </w:r>
      <w:r w:rsidR="002A71BC" w:rsidRPr="00CD1C77">
        <w:rPr>
          <w:lang w:val="en-US"/>
        </w:rPr>
        <w:t xml:space="preserve"> </w:t>
      </w:r>
      <w:proofErr w:type="gramStart"/>
      <w:r w:rsidR="002A71BC" w:rsidRPr="00CD1C77">
        <w:rPr>
          <w:lang w:val="en-US"/>
        </w:rPr>
        <w:t>analysis</w:t>
      </w:r>
      <w:proofErr w:type="gramEnd"/>
      <w:r w:rsidR="002A71BC" w:rsidRPr="00CD1C77">
        <w:rPr>
          <w:lang w:val="en-US"/>
        </w:rPr>
        <w:t xml:space="preserve"> of the obtained results of verification and conducting theoretical research and development;</w:t>
      </w:r>
    </w:p>
    <w:p w:rsidR="002A71BC" w:rsidRPr="00CD1C77" w:rsidRDefault="002A71BC" w:rsidP="00CD1C77">
      <w:pPr>
        <w:tabs>
          <w:tab w:val="left" w:pos="709"/>
        </w:tabs>
        <w:ind w:firstLine="0"/>
        <w:rPr>
          <w:lang w:val="en-US"/>
        </w:rPr>
      </w:pPr>
      <w:r w:rsidRPr="00CD1C77">
        <w:rPr>
          <w:lang w:val="en-US"/>
        </w:rPr>
        <w:tab/>
        <w:t xml:space="preserve">4) </w:t>
      </w:r>
      <w:proofErr w:type="gramStart"/>
      <w:r w:rsidRPr="00CD1C77">
        <w:rPr>
          <w:lang w:val="en-US"/>
        </w:rPr>
        <w:t>a</w:t>
      </w:r>
      <w:proofErr w:type="gramEnd"/>
      <w:r w:rsidRPr="00CD1C77">
        <w:rPr>
          <w:lang w:val="en-US"/>
        </w:rPr>
        <w:t xml:space="preserve"> comparative estimate of the cost of participation. </w:t>
      </w:r>
    </w:p>
    <w:p w:rsidR="002A71BC" w:rsidRPr="00CD1C77" w:rsidRDefault="002A71BC" w:rsidP="00CD1C77">
      <w:pPr>
        <w:tabs>
          <w:tab w:val="left" w:pos="709"/>
        </w:tabs>
        <w:ind w:firstLine="0"/>
        <w:rPr>
          <w:lang w:val="en-US"/>
        </w:rPr>
      </w:pPr>
      <w:r w:rsidRPr="00CD1C77">
        <w:rPr>
          <w:lang w:val="en-US"/>
        </w:rPr>
        <w:tab/>
        <w:t xml:space="preserve">The object of research is a computer model of the flow of water pellicle. </w:t>
      </w:r>
    </w:p>
    <w:p w:rsidR="002A71BC" w:rsidRPr="00CD1C77" w:rsidRDefault="002A71BC" w:rsidP="00CD1C77">
      <w:pPr>
        <w:tabs>
          <w:tab w:val="left" w:pos="709"/>
        </w:tabs>
        <w:ind w:firstLine="0"/>
        <w:rPr>
          <w:lang w:val="en-US"/>
        </w:rPr>
      </w:pPr>
      <w:r w:rsidRPr="00CD1C77">
        <w:rPr>
          <w:lang w:val="en-US"/>
        </w:rPr>
        <w:tab/>
      </w:r>
      <w:proofErr w:type="gramStart"/>
      <w:r w:rsidRPr="00CD1C77">
        <w:rPr>
          <w:lang w:val="en-US"/>
        </w:rPr>
        <w:t>The subject of research - the main characteristics and thickness of the pellicle on the basis of theoretical research and results.</w:t>
      </w:r>
      <w:proofErr w:type="gramEnd"/>
      <w:r w:rsidRPr="00CD1C77">
        <w:rPr>
          <w:lang w:val="en-US"/>
        </w:rPr>
        <w:t xml:space="preserve"> </w:t>
      </w:r>
    </w:p>
    <w:p w:rsidR="0046494A" w:rsidRPr="00CD1C77" w:rsidRDefault="002A71BC" w:rsidP="00CD1C77">
      <w:pPr>
        <w:tabs>
          <w:tab w:val="left" w:pos="709"/>
        </w:tabs>
        <w:ind w:firstLine="0"/>
        <w:rPr>
          <w:lang w:val="en-US"/>
        </w:rPr>
      </w:pPr>
      <w:r w:rsidRPr="00CD1C77">
        <w:rPr>
          <w:lang w:val="en-US"/>
        </w:rPr>
        <w:tab/>
        <w:t>Research methods:</w:t>
      </w:r>
    </w:p>
    <w:p w:rsidR="002A71BC" w:rsidRPr="00CD1C77" w:rsidRDefault="002A71BC" w:rsidP="00CD1C77">
      <w:pPr>
        <w:tabs>
          <w:tab w:val="left" w:pos="709"/>
        </w:tabs>
        <w:ind w:firstLine="0"/>
        <w:rPr>
          <w:lang w:val="en-US"/>
        </w:rPr>
      </w:pPr>
      <w:r w:rsidRPr="00CD1C77">
        <w:rPr>
          <w:lang w:val="en-US"/>
        </w:rPr>
        <w:tab/>
        <w:t xml:space="preserve">1) </w:t>
      </w:r>
      <w:proofErr w:type="gramStart"/>
      <w:r w:rsidRPr="00CD1C77">
        <w:rPr>
          <w:lang w:val="en-US"/>
        </w:rPr>
        <w:t>computer</w:t>
      </w:r>
      <w:proofErr w:type="gramEnd"/>
      <w:r w:rsidRPr="00CD1C77">
        <w:rPr>
          <w:lang w:val="en-US"/>
        </w:rPr>
        <w:t xml:space="preserve"> simulation: determination of the main parameters of the water pellicle (thickness, speed, volume fraction);</w:t>
      </w:r>
    </w:p>
    <w:p w:rsidR="0046494A" w:rsidRPr="00CD1C77" w:rsidRDefault="002A71BC" w:rsidP="00CD1C77">
      <w:pPr>
        <w:tabs>
          <w:tab w:val="left" w:pos="709"/>
        </w:tabs>
        <w:ind w:firstLine="0"/>
        <w:rPr>
          <w:lang w:val="en-US"/>
        </w:rPr>
      </w:pPr>
      <w:r w:rsidRPr="00CD1C77">
        <w:rPr>
          <w:lang w:val="en-US"/>
        </w:rPr>
        <w:tab/>
        <w:t xml:space="preserve">2) </w:t>
      </w:r>
      <w:proofErr w:type="gramStart"/>
      <w:r w:rsidRPr="00CD1C77">
        <w:rPr>
          <w:lang w:val="en-US"/>
        </w:rPr>
        <w:t>theoretical</w:t>
      </w:r>
      <w:proofErr w:type="gramEnd"/>
      <w:r w:rsidRPr="00CD1C77">
        <w:rPr>
          <w:lang w:val="en-US"/>
        </w:rPr>
        <w:t xml:space="preserve"> calculation: determining the thickness of the water pellicle [1].</w:t>
      </w:r>
    </w:p>
    <w:p w:rsidR="00CD1C77" w:rsidRPr="00CD1C77" w:rsidRDefault="00CD1C77" w:rsidP="00CD1C77">
      <w:pPr>
        <w:tabs>
          <w:tab w:val="left" w:pos="993"/>
        </w:tabs>
        <w:ind w:firstLine="709"/>
        <w:contextualSpacing/>
        <w:rPr>
          <w:lang w:val="en-US"/>
        </w:rPr>
      </w:pPr>
    </w:p>
    <w:p w:rsidR="00CD1C77" w:rsidRPr="00CD1C77" w:rsidRDefault="00CD1C77" w:rsidP="00CD1C77">
      <w:pPr>
        <w:tabs>
          <w:tab w:val="left" w:pos="993"/>
        </w:tabs>
        <w:ind w:firstLine="709"/>
        <w:contextualSpacing/>
        <w:rPr>
          <w:lang w:val="en-US"/>
        </w:rPr>
      </w:pPr>
    </w:p>
    <w:p w:rsidR="0046494A" w:rsidRPr="00CD1C77" w:rsidRDefault="002A71BC" w:rsidP="00CD1C77">
      <w:pPr>
        <w:tabs>
          <w:tab w:val="left" w:pos="993"/>
        </w:tabs>
        <w:ind w:firstLine="709"/>
        <w:contextualSpacing/>
        <w:rPr>
          <w:lang w:val="en-US"/>
        </w:rPr>
      </w:pPr>
      <w:r w:rsidRPr="00CD1C77">
        <w:rPr>
          <w:lang w:val="en-US"/>
        </w:rPr>
        <w:t>Novelty of work:</w:t>
      </w:r>
    </w:p>
    <w:p w:rsidR="0046494A" w:rsidRPr="00CD1C77" w:rsidRDefault="002A71BC" w:rsidP="00CD1C77">
      <w:pPr>
        <w:tabs>
          <w:tab w:val="left" w:pos="709"/>
        </w:tabs>
        <w:ind w:firstLine="0"/>
        <w:rPr>
          <w:lang w:val="en-US"/>
        </w:rPr>
      </w:pPr>
      <w:r w:rsidRPr="00CD1C77">
        <w:rPr>
          <w:lang w:val="en-US"/>
        </w:rPr>
        <w:tab/>
        <w:t xml:space="preserve">1) </w:t>
      </w:r>
      <w:proofErr w:type="gramStart"/>
      <w:r w:rsidRPr="00CD1C77">
        <w:rPr>
          <w:lang w:val="en-US"/>
        </w:rPr>
        <w:t>creation</w:t>
      </w:r>
      <w:proofErr w:type="gramEnd"/>
      <w:r w:rsidRPr="00CD1C77">
        <w:rPr>
          <w:lang w:val="en-US"/>
        </w:rPr>
        <w:t xml:space="preserve"> and testing of a computer model of flow a pellicle of a liquid for the possibility of using this algorithm for the creation of a model for the projection of evaporation installations;</w:t>
      </w:r>
    </w:p>
    <w:p w:rsidR="0046494A" w:rsidRPr="00CD1C77" w:rsidRDefault="002A71BC" w:rsidP="00CD1C77">
      <w:pPr>
        <w:tabs>
          <w:tab w:val="left" w:pos="709"/>
        </w:tabs>
        <w:ind w:firstLine="0"/>
        <w:rPr>
          <w:lang w:val="en-US"/>
        </w:rPr>
      </w:pPr>
      <w:r w:rsidRPr="00CD1C77">
        <w:rPr>
          <w:lang w:val="en-US"/>
        </w:rPr>
        <w:tab/>
        <w:t xml:space="preserve">2) </w:t>
      </w:r>
      <w:proofErr w:type="gramStart"/>
      <w:r w:rsidRPr="00CD1C77">
        <w:rPr>
          <w:lang w:val="en-US"/>
        </w:rPr>
        <w:t>research</w:t>
      </w:r>
      <w:proofErr w:type="gramEnd"/>
      <w:r w:rsidRPr="00CD1C77">
        <w:rPr>
          <w:lang w:val="en-US"/>
        </w:rPr>
        <w:t xml:space="preserve"> the flow patterns of the pellicle for different properties and conditions of drainage.</w:t>
      </w:r>
    </w:p>
    <w:p w:rsidR="002A71BC" w:rsidRPr="00CD1C77" w:rsidRDefault="002A71BC" w:rsidP="00CD1C77">
      <w:pPr>
        <w:pStyle w:val="a3"/>
        <w:spacing w:after="0" w:line="360" w:lineRule="auto"/>
        <w:ind w:left="0" w:firstLine="709"/>
        <w:jc w:val="both"/>
        <w:rPr>
          <w:rFonts w:ascii="Times New Roman" w:hAnsi="Times New Roman"/>
          <w:sz w:val="28"/>
          <w:szCs w:val="28"/>
          <w:lang w:val="en-US"/>
        </w:rPr>
      </w:pPr>
      <w:r w:rsidRPr="00CD1C77">
        <w:rPr>
          <w:rFonts w:ascii="Times New Roman" w:hAnsi="Times New Roman"/>
          <w:sz w:val="28"/>
          <w:szCs w:val="28"/>
          <w:lang w:val="en-US"/>
        </w:rPr>
        <w:t>Applied significance of the work is in</w:t>
      </w:r>
      <w:r w:rsidR="00CD1C77" w:rsidRPr="00CD1C77">
        <w:rPr>
          <w:rFonts w:ascii="Times New Roman" w:hAnsi="Times New Roman"/>
          <w:sz w:val="28"/>
          <w:szCs w:val="28"/>
          <w:lang w:val="en-US"/>
        </w:rPr>
        <w:t>:</w:t>
      </w:r>
    </w:p>
    <w:p w:rsidR="002A71BC" w:rsidRPr="00CD1C77" w:rsidRDefault="002A71BC" w:rsidP="00CD1C77">
      <w:pPr>
        <w:pStyle w:val="a3"/>
        <w:numPr>
          <w:ilvl w:val="0"/>
          <w:numId w:val="14"/>
        </w:numPr>
        <w:tabs>
          <w:tab w:val="left" w:pos="993"/>
        </w:tabs>
        <w:spacing w:after="0" w:line="360" w:lineRule="auto"/>
        <w:ind w:left="0" w:firstLine="709"/>
        <w:jc w:val="both"/>
        <w:rPr>
          <w:rFonts w:ascii="Times New Roman" w:hAnsi="Times New Roman"/>
          <w:sz w:val="28"/>
          <w:szCs w:val="28"/>
          <w:lang w:val="en-US"/>
        </w:rPr>
      </w:pPr>
      <w:r w:rsidRPr="00CD1C77">
        <w:rPr>
          <w:rFonts w:ascii="Times New Roman" w:hAnsi="Times New Roman"/>
          <w:sz w:val="28"/>
          <w:szCs w:val="28"/>
          <w:lang w:val="en-US"/>
        </w:rPr>
        <w:t>Publication of the main results in the form of scientific articles;</w:t>
      </w:r>
    </w:p>
    <w:p w:rsidR="002A71BC" w:rsidRPr="00CD1C77" w:rsidRDefault="002A71BC" w:rsidP="00CD1C77">
      <w:pPr>
        <w:pStyle w:val="a3"/>
        <w:numPr>
          <w:ilvl w:val="0"/>
          <w:numId w:val="14"/>
        </w:numPr>
        <w:tabs>
          <w:tab w:val="left" w:pos="993"/>
        </w:tabs>
        <w:spacing w:after="0" w:line="360" w:lineRule="auto"/>
        <w:ind w:left="0" w:firstLine="709"/>
        <w:jc w:val="both"/>
        <w:rPr>
          <w:rFonts w:ascii="Times New Roman" w:hAnsi="Times New Roman"/>
          <w:sz w:val="28"/>
          <w:szCs w:val="28"/>
          <w:lang w:val="en-US"/>
        </w:rPr>
      </w:pPr>
      <w:r w:rsidRPr="00CD1C77">
        <w:rPr>
          <w:rFonts w:ascii="Times New Roman" w:hAnsi="Times New Roman"/>
          <w:sz w:val="28"/>
          <w:szCs w:val="28"/>
          <w:lang w:val="en-US"/>
        </w:rPr>
        <w:t>Testing of research results at scientific conferences;</w:t>
      </w:r>
    </w:p>
    <w:p w:rsidR="002A71BC" w:rsidRPr="00CD1C77" w:rsidRDefault="002A71BC" w:rsidP="00CD1C77">
      <w:pPr>
        <w:pStyle w:val="a3"/>
        <w:numPr>
          <w:ilvl w:val="0"/>
          <w:numId w:val="14"/>
        </w:numPr>
        <w:tabs>
          <w:tab w:val="left" w:pos="993"/>
        </w:tabs>
        <w:spacing w:after="0" w:line="360" w:lineRule="auto"/>
        <w:ind w:left="0" w:firstLine="709"/>
        <w:jc w:val="both"/>
        <w:rPr>
          <w:rFonts w:ascii="Times New Roman" w:hAnsi="Times New Roman"/>
          <w:sz w:val="28"/>
          <w:szCs w:val="28"/>
          <w:lang w:val="en-US"/>
        </w:rPr>
      </w:pPr>
      <w:r w:rsidRPr="00CD1C77">
        <w:rPr>
          <w:rFonts w:ascii="Times New Roman" w:hAnsi="Times New Roman"/>
          <w:sz w:val="28"/>
          <w:szCs w:val="28"/>
          <w:lang w:val="en-US"/>
        </w:rPr>
        <w:t>Using the results obtained in the learning process.</w:t>
      </w:r>
      <w:r w:rsidRPr="00CD1C77">
        <w:rPr>
          <w:rFonts w:ascii="Times New Roman" w:hAnsi="Times New Roman"/>
          <w:sz w:val="28"/>
          <w:szCs w:val="28"/>
          <w:lang w:val="en-US"/>
        </w:rPr>
        <w:br/>
        <w:t xml:space="preserve">Testing results. </w:t>
      </w:r>
    </w:p>
    <w:p w:rsidR="0046494A" w:rsidRPr="00CD1C77" w:rsidRDefault="002A71BC" w:rsidP="00CD1C77">
      <w:pPr>
        <w:tabs>
          <w:tab w:val="left" w:pos="993"/>
        </w:tabs>
        <w:ind w:firstLine="709"/>
        <w:contextualSpacing/>
        <w:rPr>
          <w:lang w:val="en-US"/>
        </w:rPr>
      </w:pPr>
      <w:r w:rsidRPr="00CD1C77">
        <w:rPr>
          <w:lang w:val="en-US"/>
        </w:rPr>
        <w:t>Materials of these reported at scientific conferences:</w:t>
      </w:r>
    </w:p>
    <w:p w:rsidR="002A71BC" w:rsidRPr="00696564" w:rsidRDefault="002A71BC" w:rsidP="00696564">
      <w:pPr>
        <w:tabs>
          <w:tab w:val="left" w:pos="993"/>
        </w:tabs>
        <w:ind w:firstLine="709"/>
        <w:rPr>
          <w:lang w:val="en-US"/>
        </w:rPr>
      </w:pPr>
      <w:proofErr w:type="gramStart"/>
      <w:r w:rsidRPr="00696564">
        <w:rPr>
          <w:lang w:val="en-US"/>
        </w:rPr>
        <w:t>Scientific Conference ENERGY.</w:t>
      </w:r>
      <w:proofErr w:type="gramEnd"/>
      <w:r w:rsidRPr="00696564">
        <w:rPr>
          <w:lang w:val="en-US"/>
        </w:rPr>
        <w:t xml:space="preserve"> </w:t>
      </w:r>
      <w:proofErr w:type="gramStart"/>
      <w:r w:rsidRPr="00696564">
        <w:rPr>
          <w:lang w:val="en-US"/>
        </w:rPr>
        <w:t>ECOLOGY.</w:t>
      </w:r>
      <w:proofErr w:type="gramEnd"/>
      <w:r w:rsidRPr="00696564">
        <w:rPr>
          <w:lang w:val="en-US"/>
        </w:rPr>
        <w:t xml:space="preserve"> MAN (conference of young researchers - graduate and masters), 26-27 April 2018. </w:t>
      </w:r>
      <w:proofErr w:type="gramStart"/>
      <w:r w:rsidR="00CD1C77" w:rsidRPr="00696564">
        <w:rPr>
          <w:lang w:val="en-US"/>
        </w:rPr>
        <w:t xml:space="preserve">Institute of </w:t>
      </w:r>
      <w:proofErr w:type="spellStart"/>
      <w:r w:rsidR="00CD1C77" w:rsidRPr="00696564">
        <w:rPr>
          <w:lang w:val="en-US"/>
        </w:rPr>
        <w:t>Energysaving</w:t>
      </w:r>
      <w:proofErr w:type="spellEnd"/>
      <w:r w:rsidR="00CD1C77" w:rsidRPr="00696564">
        <w:rPr>
          <w:lang w:val="en-US"/>
        </w:rPr>
        <w:t xml:space="preserve"> and </w:t>
      </w:r>
      <w:proofErr w:type="spellStart"/>
      <w:r w:rsidR="00CD1C77" w:rsidRPr="00696564">
        <w:rPr>
          <w:lang w:val="en-US"/>
        </w:rPr>
        <w:t>Energyefficiency</w:t>
      </w:r>
      <w:proofErr w:type="spellEnd"/>
      <w:r w:rsidRPr="00696564">
        <w:rPr>
          <w:lang w:val="en-US"/>
        </w:rPr>
        <w:t xml:space="preserve"> NTU "KPI".</w:t>
      </w:r>
      <w:proofErr w:type="gramEnd"/>
      <w:r w:rsidRPr="00696564">
        <w:rPr>
          <w:lang w:val="en-US"/>
        </w:rPr>
        <w:t xml:space="preserve"> Kyiv-2018;</w:t>
      </w:r>
    </w:p>
    <w:p w:rsidR="0046494A" w:rsidRPr="00CD1C77" w:rsidRDefault="002A71BC" w:rsidP="00CD1C77">
      <w:pPr>
        <w:tabs>
          <w:tab w:val="left" w:pos="-1680"/>
          <w:tab w:val="left" w:pos="993"/>
        </w:tabs>
        <w:ind w:firstLine="709"/>
        <w:contextualSpacing/>
        <w:rPr>
          <w:lang w:val="en-US"/>
        </w:rPr>
      </w:pPr>
      <w:r w:rsidRPr="00CD1C77">
        <w:rPr>
          <w:lang w:val="en-US"/>
        </w:rPr>
        <w:t>Publications</w:t>
      </w:r>
      <w:r w:rsidR="0046494A" w:rsidRPr="00CD1C77">
        <w:rPr>
          <w:lang w:val="en-US"/>
        </w:rPr>
        <w:t>:</w:t>
      </w:r>
    </w:p>
    <w:p w:rsidR="0046494A" w:rsidRPr="00CD1C77" w:rsidRDefault="0046494A" w:rsidP="00CD1C77">
      <w:pPr>
        <w:pStyle w:val="a3"/>
        <w:tabs>
          <w:tab w:val="left" w:pos="-1680"/>
          <w:tab w:val="left" w:pos="851"/>
        </w:tabs>
        <w:spacing w:after="0" w:line="360" w:lineRule="auto"/>
        <w:ind w:left="0" w:firstLine="709"/>
        <w:jc w:val="both"/>
        <w:rPr>
          <w:rFonts w:ascii="Times New Roman" w:hAnsi="Times New Roman"/>
          <w:sz w:val="28"/>
          <w:szCs w:val="28"/>
          <w:lang w:val="en-US"/>
        </w:rPr>
      </w:pPr>
      <w:r w:rsidRPr="00CD1C77">
        <w:rPr>
          <w:rFonts w:ascii="Times New Roman" w:hAnsi="Times New Roman"/>
          <w:sz w:val="28"/>
          <w:szCs w:val="28"/>
          <w:lang w:val="en-US"/>
        </w:rPr>
        <w:t xml:space="preserve">1) </w:t>
      </w:r>
      <w:r w:rsidR="00CD1C77" w:rsidRPr="00CD1C77">
        <w:rPr>
          <w:rFonts w:ascii="Times New Roman" w:hAnsi="Times New Roman"/>
          <w:sz w:val="28"/>
          <w:szCs w:val="28"/>
          <w:lang w:val="en-US"/>
        </w:rPr>
        <w:t>V</w:t>
      </w:r>
      <w:r w:rsidRPr="00CD1C77">
        <w:rPr>
          <w:rFonts w:ascii="Times New Roman" w:hAnsi="Times New Roman"/>
          <w:sz w:val="28"/>
          <w:szCs w:val="28"/>
          <w:lang w:val="en-US"/>
        </w:rPr>
        <w:t>.</w:t>
      </w:r>
      <w:r w:rsidR="00CD1C77" w:rsidRPr="00CD1C77">
        <w:rPr>
          <w:rFonts w:ascii="Times New Roman" w:hAnsi="Times New Roman"/>
          <w:sz w:val="28"/>
          <w:szCs w:val="28"/>
          <w:lang w:val="en-US"/>
        </w:rPr>
        <w:t>P</w:t>
      </w:r>
      <w:r w:rsidRPr="00CD1C77">
        <w:rPr>
          <w:rFonts w:ascii="Times New Roman" w:hAnsi="Times New Roman"/>
          <w:sz w:val="28"/>
          <w:szCs w:val="28"/>
          <w:lang w:val="en-US"/>
        </w:rPr>
        <w:t xml:space="preserve">. </w:t>
      </w:r>
      <w:proofErr w:type="spellStart"/>
      <w:r w:rsidR="00CD1C77" w:rsidRPr="00CD1C77">
        <w:rPr>
          <w:rFonts w:ascii="Times New Roman" w:hAnsi="Times New Roman"/>
          <w:sz w:val="28"/>
          <w:szCs w:val="28"/>
          <w:lang w:val="en-US"/>
        </w:rPr>
        <w:t>Stoudenets</w:t>
      </w:r>
      <w:proofErr w:type="spellEnd"/>
      <w:r w:rsidRPr="00CD1C77">
        <w:rPr>
          <w:rFonts w:ascii="Times New Roman" w:hAnsi="Times New Roman"/>
          <w:sz w:val="28"/>
          <w:szCs w:val="28"/>
          <w:lang w:val="en-US"/>
        </w:rPr>
        <w:t xml:space="preserve">, </w:t>
      </w:r>
      <w:r w:rsidR="00CD1C77" w:rsidRPr="00CD1C77">
        <w:rPr>
          <w:rFonts w:ascii="Times New Roman" w:hAnsi="Times New Roman"/>
          <w:sz w:val="28"/>
          <w:szCs w:val="28"/>
          <w:lang w:val="en-US"/>
        </w:rPr>
        <w:t>A</w:t>
      </w:r>
      <w:r w:rsidRPr="00CD1C77">
        <w:rPr>
          <w:rFonts w:ascii="Times New Roman" w:hAnsi="Times New Roman"/>
          <w:sz w:val="28"/>
          <w:szCs w:val="28"/>
          <w:lang w:val="en-US"/>
        </w:rPr>
        <w:t>.</w:t>
      </w:r>
      <w:r w:rsidR="00CD1C77" w:rsidRPr="00CD1C77">
        <w:rPr>
          <w:rFonts w:ascii="Times New Roman" w:hAnsi="Times New Roman"/>
          <w:sz w:val="28"/>
          <w:szCs w:val="28"/>
          <w:lang w:val="en-US"/>
        </w:rPr>
        <w:t>V</w:t>
      </w:r>
      <w:r w:rsidRPr="00CD1C77">
        <w:rPr>
          <w:rFonts w:ascii="Times New Roman" w:hAnsi="Times New Roman"/>
          <w:sz w:val="28"/>
          <w:szCs w:val="28"/>
          <w:lang w:val="en-US"/>
        </w:rPr>
        <w:t xml:space="preserve">. </w:t>
      </w:r>
      <w:proofErr w:type="spellStart"/>
      <w:r w:rsidR="00CD1C77" w:rsidRPr="00CD1C77">
        <w:rPr>
          <w:rFonts w:ascii="Times New Roman" w:hAnsi="Times New Roman"/>
          <w:sz w:val="28"/>
          <w:szCs w:val="28"/>
          <w:lang w:val="en-US"/>
        </w:rPr>
        <w:t>Baraniuk</w:t>
      </w:r>
      <w:proofErr w:type="spellEnd"/>
      <w:r w:rsidRPr="00CD1C77">
        <w:rPr>
          <w:rFonts w:ascii="Times New Roman" w:hAnsi="Times New Roman"/>
          <w:sz w:val="28"/>
          <w:szCs w:val="28"/>
          <w:lang w:val="en-US"/>
        </w:rPr>
        <w:t xml:space="preserve">, </w:t>
      </w:r>
      <w:r w:rsidR="00CD1C77" w:rsidRPr="00CD1C77">
        <w:rPr>
          <w:rFonts w:ascii="Times New Roman" w:hAnsi="Times New Roman"/>
          <w:sz w:val="28"/>
          <w:szCs w:val="28"/>
          <w:lang w:val="en-US"/>
        </w:rPr>
        <w:t>I</w:t>
      </w:r>
      <w:r w:rsidRPr="00CD1C77">
        <w:rPr>
          <w:rFonts w:ascii="Times New Roman" w:hAnsi="Times New Roman"/>
          <w:sz w:val="28"/>
          <w:szCs w:val="28"/>
          <w:lang w:val="en-US"/>
        </w:rPr>
        <w:t>.</w:t>
      </w:r>
      <w:r w:rsidR="00CD1C77" w:rsidRPr="00CD1C77">
        <w:rPr>
          <w:rFonts w:ascii="Times New Roman" w:hAnsi="Times New Roman"/>
          <w:sz w:val="28"/>
          <w:szCs w:val="28"/>
          <w:lang w:val="en-US"/>
        </w:rPr>
        <w:t>I</w:t>
      </w:r>
      <w:r w:rsidRPr="00CD1C77">
        <w:rPr>
          <w:rFonts w:ascii="Times New Roman" w:hAnsi="Times New Roman"/>
          <w:sz w:val="28"/>
          <w:szCs w:val="28"/>
          <w:lang w:val="en-US"/>
        </w:rPr>
        <w:t xml:space="preserve">. </w:t>
      </w:r>
      <w:proofErr w:type="spellStart"/>
      <w:r w:rsidR="00CD1C77" w:rsidRPr="00CD1C77">
        <w:rPr>
          <w:rFonts w:ascii="Times New Roman" w:hAnsi="Times New Roman"/>
          <w:sz w:val="28"/>
          <w:szCs w:val="28"/>
          <w:lang w:val="en-US"/>
        </w:rPr>
        <w:t>Leptiukhov</w:t>
      </w:r>
      <w:proofErr w:type="spellEnd"/>
      <w:r w:rsidRPr="00CD1C77">
        <w:rPr>
          <w:rFonts w:ascii="Times New Roman" w:hAnsi="Times New Roman"/>
          <w:sz w:val="28"/>
          <w:szCs w:val="28"/>
          <w:lang w:val="en-US"/>
        </w:rPr>
        <w:t xml:space="preserve">. </w:t>
      </w:r>
      <w:r w:rsidR="00CD1C77" w:rsidRPr="00CD1C77">
        <w:rPr>
          <w:rFonts w:ascii="Times New Roman" w:hAnsi="Times New Roman"/>
          <w:sz w:val="28"/>
          <w:szCs w:val="28"/>
          <w:lang w:val="en-US"/>
        </w:rPr>
        <w:t xml:space="preserve">Model of viscously-gravitational flow of water pellicle on smooth surface in the </w:t>
      </w:r>
      <w:proofErr w:type="spellStart"/>
      <w:r w:rsidR="00CD1C77" w:rsidRPr="00CD1C77">
        <w:rPr>
          <w:rFonts w:ascii="Times New Roman" w:hAnsi="Times New Roman"/>
          <w:sz w:val="28"/>
          <w:szCs w:val="28"/>
          <w:lang w:val="en-US"/>
        </w:rPr>
        <w:t>ansys</w:t>
      </w:r>
      <w:proofErr w:type="spellEnd"/>
      <w:r w:rsidR="00CD1C77" w:rsidRPr="00CD1C77">
        <w:rPr>
          <w:rFonts w:ascii="Times New Roman" w:hAnsi="Times New Roman"/>
          <w:sz w:val="28"/>
          <w:szCs w:val="28"/>
          <w:lang w:val="en-US"/>
        </w:rPr>
        <w:t xml:space="preserve"> fluent software</w:t>
      </w:r>
      <w:r w:rsidRPr="00CD1C77">
        <w:rPr>
          <w:rFonts w:ascii="Times New Roman" w:hAnsi="Times New Roman"/>
          <w:sz w:val="28"/>
          <w:szCs w:val="28"/>
          <w:lang w:val="en-US"/>
        </w:rPr>
        <w:t xml:space="preserve"> // X</w:t>
      </w:r>
      <w:r w:rsidR="00CD1C77" w:rsidRPr="00CD1C77">
        <w:rPr>
          <w:rFonts w:ascii="Times New Roman" w:hAnsi="Times New Roman"/>
          <w:sz w:val="28"/>
          <w:szCs w:val="28"/>
          <w:lang w:val="en-US"/>
        </w:rPr>
        <w:t>-</w:t>
      </w:r>
      <w:proofErr w:type="spellStart"/>
      <w:r w:rsidR="00CD1C77" w:rsidRPr="00CD1C77">
        <w:rPr>
          <w:rFonts w:ascii="Times New Roman" w:hAnsi="Times New Roman"/>
          <w:sz w:val="28"/>
          <w:szCs w:val="28"/>
          <w:lang w:val="en-US"/>
        </w:rPr>
        <w:t>th</w:t>
      </w:r>
      <w:proofErr w:type="spellEnd"/>
      <w:r w:rsidR="00CD1C77" w:rsidRPr="00CD1C77">
        <w:rPr>
          <w:rFonts w:ascii="Times New Roman" w:hAnsi="Times New Roman"/>
          <w:sz w:val="28"/>
          <w:szCs w:val="28"/>
          <w:lang w:val="en-US"/>
        </w:rPr>
        <w:t xml:space="preserve"> Proceedings of the Scientific and Technical Conference ENERGY. </w:t>
      </w:r>
      <w:proofErr w:type="gramStart"/>
      <w:r w:rsidR="00CD1C77" w:rsidRPr="00CD1C77">
        <w:rPr>
          <w:rFonts w:ascii="Times New Roman" w:hAnsi="Times New Roman"/>
          <w:sz w:val="28"/>
          <w:szCs w:val="28"/>
          <w:lang w:val="en-US"/>
        </w:rPr>
        <w:t>ECOLOGY.</w:t>
      </w:r>
      <w:proofErr w:type="gramEnd"/>
      <w:r w:rsidR="00CD1C77" w:rsidRPr="00CD1C77">
        <w:rPr>
          <w:rFonts w:ascii="Times New Roman" w:hAnsi="Times New Roman"/>
          <w:sz w:val="28"/>
          <w:szCs w:val="28"/>
          <w:lang w:val="en-US"/>
        </w:rPr>
        <w:t xml:space="preserve"> MAN (conference of young researchers - graduate and masters), 26-27 April 2018. </w:t>
      </w:r>
      <w:proofErr w:type="gramStart"/>
      <w:r w:rsidR="00CD1C77" w:rsidRPr="00CD1C77">
        <w:rPr>
          <w:rFonts w:ascii="Times New Roman" w:hAnsi="Times New Roman"/>
          <w:sz w:val="28"/>
          <w:szCs w:val="28"/>
          <w:lang w:val="en-US"/>
        </w:rPr>
        <w:t xml:space="preserve">Institute </w:t>
      </w:r>
      <w:r w:rsidR="00CD1C77">
        <w:rPr>
          <w:rFonts w:ascii="Times New Roman" w:hAnsi="Times New Roman"/>
          <w:sz w:val="28"/>
          <w:szCs w:val="28"/>
          <w:lang w:val="en-US"/>
        </w:rPr>
        <w:t xml:space="preserve">of </w:t>
      </w:r>
      <w:proofErr w:type="spellStart"/>
      <w:r w:rsidR="00CD1C77">
        <w:rPr>
          <w:rFonts w:ascii="Times New Roman" w:hAnsi="Times New Roman"/>
          <w:sz w:val="28"/>
          <w:szCs w:val="28"/>
          <w:lang w:val="en-US"/>
        </w:rPr>
        <w:t>Energysaving</w:t>
      </w:r>
      <w:proofErr w:type="spellEnd"/>
      <w:r w:rsidR="00CD1C77">
        <w:rPr>
          <w:rFonts w:ascii="Times New Roman" w:hAnsi="Times New Roman"/>
          <w:sz w:val="28"/>
          <w:szCs w:val="28"/>
          <w:lang w:val="en-US"/>
        </w:rPr>
        <w:t xml:space="preserve"> and</w:t>
      </w:r>
      <w:r w:rsidR="00CD1C77" w:rsidRPr="00CD1C77">
        <w:rPr>
          <w:rFonts w:ascii="Times New Roman" w:hAnsi="Times New Roman"/>
          <w:sz w:val="28"/>
          <w:szCs w:val="28"/>
          <w:lang w:val="en-US"/>
        </w:rPr>
        <w:t xml:space="preserve"> </w:t>
      </w:r>
      <w:proofErr w:type="spellStart"/>
      <w:r w:rsidR="00CD1C77" w:rsidRPr="00CD1C77">
        <w:rPr>
          <w:rFonts w:ascii="Times New Roman" w:hAnsi="Times New Roman"/>
          <w:sz w:val="28"/>
          <w:szCs w:val="28"/>
          <w:lang w:val="en-US"/>
        </w:rPr>
        <w:t>Energyefficiency</w:t>
      </w:r>
      <w:proofErr w:type="spellEnd"/>
      <w:r w:rsidR="00CD1C77">
        <w:rPr>
          <w:rFonts w:ascii="Times New Roman" w:hAnsi="Times New Roman"/>
          <w:sz w:val="28"/>
          <w:szCs w:val="28"/>
          <w:lang w:val="en-US"/>
        </w:rPr>
        <w:t xml:space="preserve"> </w:t>
      </w:r>
      <w:r w:rsidR="00CD1C77" w:rsidRPr="00CD1C77">
        <w:rPr>
          <w:rFonts w:ascii="Times New Roman" w:hAnsi="Times New Roman"/>
          <w:sz w:val="28"/>
          <w:szCs w:val="28"/>
          <w:lang w:val="en-US"/>
        </w:rPr>
        <w:t>NTU "KPI".</w:t>
      </w:r>
      <w:proofErr w:type="gramEnd"/>
      <w:r w:rsidR="00CD1C77" w:rsidRPr="00CD1C77">
        <w:rPr>
          <w:rFonts w:ascii="Times New Roman" w:hAnsi="Times New Roman"/>
          <w:sz w:val="28"/>
          <w:szCs w:val="28"/>
          <w:lang w:val="en-US"/>
        </w:rPr>
        <w:t xml:space="preserve"> </w:t>
      </w:r>
      <w:proofErr w:type="gramStart"/>
      <w:r w:rsidR="00CD1C77" w:rsidRPr="00CD1C77">
        <w:rPr>
          <w:rFonts w:ascii="Times New Roman" w:hAnsi="Times New Roman"/>
          <w:sz w:val="28"/>
          <w:szCs w:val="28"/>
          <w:lang w:val="en-US"/>
        </w:rPr>
        <w:t>Kyiv 2018.</w:t>
      </w:r>
      <w:proofErr w:type="gramEnd"/>
    </w:p>
    <w:p w:rsidR="0046494A" w:rsidRPr="00CD1C77" w:rsidRDefault="0046494A" w:rsidP="00CD1C77">
      <w:pPr>
        <w:pStyle w:val="a3"/>
        <w:tabs>
          <w:tab w:val="left" w:pos="-1680"/>
          <w:tab w:val="left" w:pos="851"/>
        </w:tabs>
        <w:spacing w:after="0" w:line="360" w:lineRule="auto"/>
        <w:ind w:left="0" w:firstLine="709"/>
        <w:jc w:val="both"/>
        <w:rPr>
          <w:rFonts w:ascii="Times New Roman" w:hAnsi="Times New Roman"/>
          <w:sz w:val="28"/>
          <w:szCs w:val="28"/>
          <w:lang w:val="en-US"/>
        </w:rPr>
      </w:pPr>
      <w:r w:rsidRPr="00CD1C77">
        <w:rPr>
          <w:rFonts w:ascii="Times New Roman" w:hAnsi="Times New Roman"/>
          <w:sz w:val="28"/>
          <w:szCs w:val="28"/>
          <w:lang w:val="en-US"/>
        </w:rPr>
        <w:t xml:space="preserve">2) </w:t>
      </w:r>
      <w:r w:rsidR="00CD1C77" w:rsidRPr="00CD1C77">
        <w:rPr>
          <w:rFonts w:ascii="Times New Roman" w:hAnsi="Times New Roman"/>
          <w:sz w:val="28"/>
          <w:szCs w:val="28"/>
          <w:lang w:val="en-US"/>
        </w:rPr>
        <w:t xml:space="preserve">V.P. </w:t>
      </w:r>
      <w:proofErr w:type="spellStart"/>
      <w:r w:rsidR="00CD1C77" w:rsidRPr="00CD1C77">
        <w:rPr>
          <w:rFonts w:ascii="Times New Roman" w:hAnsi="Times New Roman"/>
          <w:sz w:val="28"/>
          <w:szCs w:val="28"/>
          <w:lang w:val="en-US"/>
        </w:rPr>
        <w:t>Stoudenets</w:t>
      </w:r>
      <w:proofErr w:type="spellEnd"/>
      <w:r w:rsidR="00CD1C77" w:rsidRPr="00CD1C77">
        <w:rPr>
          <w:rFonts w:ascii="Times New Roman" w:hAnsi="Times New Roman"/>
          <w:sz w:val="28"/>
          <w:szCs w:val="28"/>
          <w:lang w:val="en-US"/>
        </w:rPr>
        <w:t xml:space="preserve">, A.V. </w:t>
      </w:r>
      <w:proofErr w:type="spellStart"/>
      <w:r w:rsidR="00CD1C77" w:rsidRPr="00CD1C77">
        <w:rPr>
          <w:rFonts w:ascii="Times New Roman" w:hAnsi="Times New Roman"/>
          <w:sz w:val="28"/>
          <w:szCs w:val="28"/>
          <w:lang w:val="en-US"/>
        </w:rPr>
        <w:t>Baraniuk</w:t>
      </w:r>
      <w:proofErr w:type="spellEnd"/>
      <w:r w:rsidR="00CD1C77" w:rsidRPr="00CD1C77">
        <w:rPr>
          <w:rFonts w:ascii="Times New Roman" w:hAnsi="Times New Roman"/>
          <w:sz w:val="28"/>
          <w:szCs w:val="28"/>
          <w:lang w:val="en-US"/>
        </w:rPr>
        <w:t xml:space="preserve">, I.I. </w:t>
      </w:r>
      <w:proofErr w:type="spellStart"/>
      <w:r w:rsidR="00CD1C77" w:rsidRPr="00CD1C77">
        <w:rPr>
          <w:rFonts w:ascii="Times New Roman" w:hAnsi="Times New Roman"/>
          <w:sz w:val="28"/>
          <w:szCs w:val="28"/>
          <w:lang w:val="en-US"/>
        </w:rPr>
        <w:t>Leptiukhov</w:t>
      </w:r>
      <w:proofErr w:type="spellEnd"/>
      <w:r w:rsidR="00CD1C77" w:rsidRPr="00CD1C77">
        <w:rPr>
          <w:rFonts w:ascii="Times New Roman" w:hAnsi="Times New Roman"/>
          <w:sz w:val="28"/>
          <w:szCs w:val="28"/>
          <w:lang w:val="en-US"/>
        </w:rPr>
        <w:t xml:space="preserve">. Model of viscously-gravitational flow of water pellicle on smooth surface in the </w:t>
      </w:r>
      <w:proofErr w:type="spellStart"/>
      <w:r w:rsidR="00CD1C77" w:rsidRPr="00CD1C77">
        <w:rPr>
          <w:rFonts w:ascii="Times New Roman" w:hAnsi="Times New Roman"/>
          <w:sz w:val="28"/>
          <w:szCs w:val="28"/>
          <w:lang w:val="en-US"/>
        </w:rPr>
        <w:t>ansys</w:t>
      </w:r>
      <w:proofErr w:type="spellEnd"/>
      <w:r w:rsidR="00CD1C77" w:rsidRPr="00CD1C77">
        <w:rPr>
          <w:rFonts w:ascii="Times New Roman" w:hAnsi="Times New Roman"/>
          <w:sz w:val="28"/>
          <w:szCs w:val="28"/>
          <w:lang w:val="en-US"/>
        </w:rPr>
        <w:t xml:space="preserve"> fluent software</w:t>
      </w:r>
      <w:r w:rsidRPr="00CD1C77">
        <w:rPr>
          <w:rFonts w:ascii="Times New Roman" w:hAnsi="Times New Roman"/>
          <w:sz w:val="28"/>
          <w:szCs w:val="28"/>
          <w:lang w:val="en-US"/>
        </w:rPr>
        <w:t xml:space="preserve"> // </w:t>
      </w:r>
      <w:r w:rsidR="00CD1C77" w:rsidRPr="00CD1C77">
        <w:rPr>
          <w:rFonts w:ascii="Times New Roman" w:hAnsi="Times New Roman"/>
          <w:sz w:val="28"/>
          <w:szCs w:val="28"/>
          <w:lang w:val="en-US"/>
        </w:rPr>
        <w:t>XVI-</w:t>
      </w:r>
      <w:proofErr w:type="spellStart"/>
      <w:r w:rsidR="00CD1C77" w:rsidRPr="00CD1C77">
        <w:rPr>
          <w:rFonts w:ascii="Times New Roman" w:hAnsi="Times New Roman"/>
          <w:sz w:val="28"/>
          <w:szCs w:val="28"/>
          <w:lang w:val="en-US"/>
        </w:rPr>
        <w:t>th</w:t>
      </w:r>
      <w:proofErr w:type="spellEnd"/>
      <w:r w:rsidR="00CD1C77" w:rsidRPr="00CD1C77">
        <w:rPr>
          <w:rFonts w:ascii="Times New Roman" w:hAnsi="Times New Roman"/>
          <w:sz w:val="28"/>
          <w:szCs w:val="28"/>
          <w:lang w:val="en-US"/>
        </w:rPr>
        <w:t xml:space="preserve"> International Scientific and Practical Conference "Modern Problems of Scientific Supply of Energy", April 24-27, 2018.</w:t>
      </w:r>
    </w:p>
    <w:p w:rsidR="0046494A" w:rsidRPr="00CD1C77" w:rsidRDefault="0046494A" w:rsidP="00CD1C77">
      <w:pPr>
        <w:pStyle w:val="a3"/>
        <w:tabs>
          <w:tab w:val="left" w:pos="-1680"/>
          <w:tab w:val="left" w:pos="851"/>
          <w:tab w:val="left" w:pos="993"/>
        </w:tabs>
        <w:spacing w:after="0" w:line="360" w:lineRule="auto"/>
        <w:ind w:left="1004"/>
        <w:jc w:val="both"/>
        <w:rPr>
          <w:rFonts w:ascii="Times New Roman" w:hAnsi="Times New Roman"/>
          <w:sz w:val="28"/>
          <w:szCs w:val="28"/>
          <w:lang w:val="en-US"/>
        </w:rPr>
      </w:pPr>
    </w:p>
    <w:p w:rsidR="0046494A" w:rsidRPr="000B63E1" w:rsidRDefault="00CD1C77" w:rsidP="00CD1C77">
      <w:pPr>
        <w:tabs>
          <w:tab w:val="left" w:pos="-1540"/>
          <w:tab w:val="left" w:pos="993"/>
        </w:tabs>
        <w:ind w:firstLine="709"/>
      </w:pPr>
      <w:r w:rsidRPr="00CD1C77">
        <w:rPr>
          <w:lang w:val="en-US"/>
        </w:rPr>
        <w:t>Keywords</w:t>
      </w:r>
      <w:r w:rsidR="0046494A" w:rsidRPr="00CD1C77">
        <w:rPr>
          <w:lang w:val="en-US"/>
        </w:rPr>
        <w:t xml:space="preserve">: </w:t>
      </w:r>
      <w:r w:rsidRPr="00CD1C77">
        <w:rPr>
          <w:lang w:val="en-US"/>
        </w:rPr>
        <w:t>WATER PELLICLE</w:t>
      </w:r>
      <w:r w:rsidR="0046494A" w:rsidRPr="00CD1C77">
        <w:rPr>
          <w:lang w:val="en-US"/>
        </w:rPr>
        <w:t xml:space="preserve">, ANSYS FLUENT, </w:t>
      </w:r>
      <w:r w:rsidRPr="00CD1C77">
        <w:rPr>
          <w:lang w:val="en-US"/>
        </w:rPr>
        <w:t>COMPUTER MODEL</w:t>
      </w:r>
      <w:r w:rsidR="0046494A" w:rsidRPr="00CD1C77">
        <w:rPr>
          <w:lang w:val="en-US"/>
        </w:rPr>
        <w:t xml:space="preserve">, </w:t>
      </w:r>
      <w:r w:rsidRPr="00CD1C77">
        <w:rPr>
          <w:lang w:val="en-US"/>
        </w:rPr>
        <w:t>EVAPORATING MACHINES</w:t>
      </w:r>
      <w:r w:rsidR="0046494A" w:rsidRPr="00CD1C77">
        <w:rPr>
          <w:lang w:val="en-US"/>
        </w:rPr>
        <w:t>.</w:t>
      </w:r>
    </w:p>
    <w:p w:rsidR="0046494A" w:rsidRDefault="0046494A" w:rsidP="0046494A">
      <w:pPr>
        <w:spacing w:line="240" w:lineRule="auto"/>
        <w:ind w:firstLine="0"/>
        <w:jc w:val="left"/>
        <w:rPr>
          <w:b/>
          <w:caps/>
        </w:rPr>
      </w:pPr>
      <w:r>
        <w:rPr>
          <w:b/>
        </w:rPr>
        <w:lastRenderedPageBreak/>
        <w:br w:type="page"/>
      </w:r>
    </w:p>
    <w:p w:rsidR="000411C2" w:rsidRPr="00824575" w:rsidRDefault="000411C2" w:rsidP="000411C2">
      <w:pPr>
        <w:pStyle w:val="11"/>
        <w:spacing w:line="240" w:lineRule="auto"/>
        <w:rPr>
          <w:b/>
          <w:szCs w:val="28"/>
        </w:rPr>
      </w:pPr>
      <w:r w:rsidRPr="00824575">
        <w:rPr>
          <w:b/>
          <w:szCs w:val="28"/>
        </w:rPr>
        <w:lastRenderedPageBreak/>
        <w:t>ЗМІСТ</w:t>
      </w:r>
    </w:p>
    <w:p w:rsidR="000411C2" w:rsidRPr="00824575" w:rsidRDefault="000411C2" w:rsidP="000411C2">
      <w:pPr>
        <w:pStyle w:val="11"/>
        <w:spacing w:line="240" w:lineRule="auto"/>
        <w:rPr>
          <w:szCs w:val="28"/>
        </w:rPr>
      </w:pPr>
    </w:p>
    <w:tbl>
      <w:tblPr>
        <w:tblW w:w="0" w:type="auto"/>
        <w:jc w:val="center"/>
        <w:tblLook w:val="04A0"/>
      </w:tblPr>
      <w:tblGrid>
        <w:gridCol w:w="8850"/>
        <w:gridCol w:w="504"/>
      </w:tblGrid>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rsidRPr="00A06B6C">
              <w:t>Перелік умовних позначень, символів, скорочень і термінів</w:t>
            </w:r>
            <w:r>
              <w:t xml:space="preserve"> ....................</w:t>
            </w:r>
          </w:p>
        </w:tc>
        <w:tc>
          <w:tcPr>
            <w:tcW w:w="504" w:type="dxa"/>
            <w:shd w:val="clear" w:color="auto" w:fill="auto"/>
            <w:vAlign w:val="bottom"/>
          </w:tcPr>
          <w:p w:rsidR="000411C2" w:rsidRPr="00985FD6" w:rsidRDefault="000411C2" w:rsidP="00783798">
            <w:pPr>
              <w:spacing w:line="240" w:lineRule="auto"/>
              <w:ind w:left="-108" w:firstLine="0"/>
              <w:jc w:val="left"/>
              <w:rPr>
                <w:lang w:val="en-US"/>
              </w:rPr>
            </w:pPr>
            <w:r w:rsidRPr="00A06B6C">
              <w:t>1</w:t>
            </w:r>
            <w:r w:rsidR="00985FD6">
              <w:rPr>
                <w:lang w:val="en-US"/>
              </w:rPr>
              <w:t>0</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rsidRPr="00A06B6C">
              <w:t>Вступ</w:t>
            </w:r>
            <w:r>
              <w:t xml:space="preserve"> ................................................................................................................</w:t>
            </w:r>
          </w:p>
        </w:tc>
        <w:tc>
          <w:tcPr>
            <w:tcW w:w="504" w:type="dxa"/>
            <w:shd w:val="clear" w:color="auto" w:fill="auto"/>
            <w:vAlign w:val="bottom"/>
          </w:tcPr>
          <w:p w:rsidR="000411C2" w:rsidRPr="00985FD6" w:rsidRDefault="000411C2" w:rsidP="00783798">
            <w:pPr>
              <w:spacing w:line="240" w:lineRule="auto"/>
              <w:ind w:left="-108" w:firstLine="0"/>
              <w:jc w:val="left"/>
              <w:rPr>
                <w:lang w:val="en-US"/>
              </w:rPr>
            </w:pPr>
            <w:r w:rsidRPr="00A06B6C">
              <w:t>1</w:t>
            </w:r>
            <w:proofErr w:type="spellStart"/>
            <w:r w:rsidR="00985FD6">
              <w:rPr>
                <w:lang w:val="en-US"/>
              </w:rPr>
              <w:t>1</w:t>
            </w:r>
            <w:proofErr w:type="spellEnd"/>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rsidRPr="00A06B6C">
              <w:t xml:space="preserve">1 </w:t>
            </w:r>
            <w:r w:rsidR="00985FD6">
              <w:t>Теорія потоку тонкої плівки.............</w:t>
            </w:r>
            <w:r>
              <w:t>...........................................................</w:t>
            </w:r>
          </w:p>
        </w:tc>
        <w:tc>
          <w:tcPr>
            <w:tcW w:w="504" w:type="dxa"/>
            <w:shd w:val="clear" w:color="auto" w:fill="auto"/>
            <w:vAlign w:val="bottom"/>
          </w:tcPr>
          <w:p w:rsidR="000411C2" w:rsidRPr="00A06B6C" w:rsidRDefault="00817DCF" w:rsidP="00783798">
            <w:pPr>
              <w:spacing w:line="240" w:lineRule="auto"/>
              <w:ind w:left="-108" w:firstLine="0"/>
              <w:jc w:val="left"/>
            </w:pPr>
            <w:r>
              <w:t>16</w:t>
            </w:r>
          </w:p>
        </w:tc>
      </w:tr>
      <w:tr w:rsidR="00985FD6" w:rsidRPr="00A06B6C" w:rsidTr="00985FD6">
        <w:trPr>
          <w:jc w:val="center"/>
        </w:trPr>
        <w:tc>
          <w:tcPr>
            <w:tcW w:w="8850" w:type="dxa"/>
            <w:shd w:val="clear" w:color="auto" w:fill="auto"/>
            <w:vAlign w:val="bottom"/>
          </w:tcPr>
          <w:p w:rsidR="00985FD6" w:rsidRPr="00A06B6C" w:rsidRDefault="00985FD6" w:rsidP="00985FD6">
            <w:pPr>
              <w:spacing w:line="240" w:lineRule="auto"/>
              <w:ind w:firstLine="0"/>
              <w:jc w:val="left"/>
            </w:pPr>
            <w:r>
              <w:t xml:space="preserve">     </w:t>
            </w:r>
            <w:r w:rsidRPr="00985FD6">
              <w:t>1.1</w:t>
            </w:r>
            <w:r w:rsidRPr="00985FD6">
              <w:tab/>
            </w:r>
            <w:r>
              <w:t xml:space="preserve"> </w:t>
            </w:r>
            <w:r w:rsidRPr="00985FD6">
              <w:t>Переваги проведення технологічних процесів в тонких плівках</w:t>
            </w:r>
            <w:r>
              <w:t>....</w:t>
            </w:r>
          </w:p>
        </w:tc>
        <w:tc>
          <w:tcPr>
            <w:tcW w:w="504" w:type="dxa"/>
            <w:shd w:val="clear" w:color="auto" w:fill="auto"/>
            <w:vAlign w:val="bottom"/>
          </w:tcPr>
          <w:p w:rsidR="00985FD6" w:rsidRPr="00A06B6C" w:rsidRDefault="00817DCF" w:rsidP="00985FD6">
            <w:pPr>
              <w:spacing w:line="240" w:lineRule="auto"/>
              <w:ind w:left="-108" w:firstLine="0"/>
              <w:jc w:val="left"/>
            </w:pPr>
            <w:r>
              <w:t>16</w:t>
            </w:r>
          </w:p>
        </w:tc>
      </w:tr>
      <w:tr w:rsidR="00985FD6" w:rsidRPr="00A06B6C" w:rsidTr="00985FD6">
        <w:trPr>
          <w:jc w:val="center"/>
        </w:trPr>
        <w:tc>
          <w:tcPr>
            <w:tcW w:w="8850" w:type="dxa"/>
            <w:shd w:val="clear" w:color="auto" w:fill="auto"/>
            <w:vAlign w:val="bottom"/>
          </w:tcPr>
          <w:p w:rsidR="00985FD6" w:rsidRPr="00A06B6C" w:rsidRDefault="00985FD6" w:rsidP="00985FD6">
            <w:pPr>
              <w:spacing w:line="240" w:lineRule="auto"/>
              <w:ind w:firstLine="0"/>
              <w:jc w:val="left"/>
            </w:pPr>
            <w:r>
              <w:t xml:space="preserve">     1</w:t>
            </w:r>
            <w:r w:rsidRPr="00A06B6C">
              <w:t xml:space="preserve">.2 </w:t>
            </w:r>
            <w:r w:rsidRPr="00985FD6">
              <w:t xml:space="preserve">Інтенсифікація процесів </w:t>
            </w:r>
            <w:proofErr w:type="spellStart"/>
            <w:r w:rsidRPr="00985FD6">
              <w:t>тепло-</w:t>
            </w:r>
            <w:proofErr w:type="spellEnd"/>
            <w:r w:rsidRPr="00985FD6">
              <w:t xml:space="preserve"> та масообміну в </w:t>
            </w:r>
            <w:r>
              <w:t>п</w:t>
            </w:r>
            <w:r w:rsidRPr="00985FD6">
              <w:t>лівках</w:t>
            </w:r>
            <w:r>
              <w:t>................</w:t>
            </w:r>
          </w:p>
        </w:tc>
        <w:tc>
          <w:tcPr>
            <w:tcW w:w="504" w:type="dxa"/>
            <w:shd w:val="clear" w:color="auto" w:fill="auto"/>
            <w:vAlign w:val="bottom"/>
          </w:tcPr>
          <w:p w:rsidR="00985FD6" w:rsidRPr="00A06B6C" w:rsidRDefault="00817DCF" w:rsidP="00985FD6">
            <w:pPr>
              <w:spacing w:line="240" w:lineRule="auto"/>
              <w:ind w:left="-108" w:firstLine="0"/>
              <w:jc w:val="left"/>
            </w:pPr>
            <w:r>
              <w:t>17</w:t>
            </w:r>
          </w:p>
        </w:tc>
      </w:tr>
      <w:tr w:rsidR="00985FD6" w:rsidRPr="00A06B6C" w:rsidTr="00985FD6">
        <w:trPr>
          <w:jc w:val="center"/>
        </w:trPr>
        <w:tc>
          <w:tcPr>
            <w:tcW w:w="8850" w:type="dxa"/>
            <w:shd w:val="clear" w:color="auto" w:fill="auto"/>
            <w:vAlign w:val="bottom"/>
          </w:tcPr>
          <w:p w:rsidR="00985FD6" w:rsidRPr="00A06B6C" w:rsidRDefault="00985FD6" w:rsidP="00985FD6">
            <w:pPr>
              <w:spacing w:line="240" w:lineRule="auto"/>
              <w:ind w:firstLine="0"/>
              <w:jc w:val="left"/>
            </w:pPr>
            <w:r>
              <w:t xml:space="preserve">     1</w:t>
            </w:r>
            <w:r w:rsidRPr="00A06B6C">
              <w:t xml:space="preserve">.3 </w:t>
            </w:r>
            <w:r>
              <w:t>Області застосування плівкових апаратів..........................................</w:t>
            </w:r>
          </w:p>
        </w:tc>
        <w:tc>
          <w:tcPr>
            <w:tcW w:w="504" w:type="dxa"/>
            <w:shd w:val="clear" w:color="auto" w:fill="auto"/>
            <w:vAlign w:val="bottom"/>
          </w:tcPr>
          <w:p w:rsidR="00985FD6" w:rsidRPr="00A06B6C" w:rsidRDefault="00817DCF" w:rsidP="00985FD6">
            <w:pPr>
              <w:spacing w:line="240" w:lineRule="auto"/>
              <w:ind w:left="-108" w:firstLine="0"/>
              <w:jc w:val="left"/>
            </w:pPr>
            <w:r>
              <w:t>18</w:t>
            </w:r>
          </w:p>
        </w:tc>
      </w:tr>
      <w:tr w:rsidR="00985FD6" w:rsidRPr="00A06B6C" w:rsidTr="00985FD6">
        <w:trPr>
          <w:jc w:val="center"/>
        </w:trPr>
        <w:tc>
          <w:tcPr>
            <w:tcW w:w="8850" w:type="dxa"/>
            <w:shd w:val="clear" w:color="auto" w:fill="auto"/>
            <w:vAlign w:val="bottom"/>
          </w:tcPr>
          <w:p w:rsidR="00985FD6" w:rsidRPr="00A06B6C" w:rsidRDefault="00985FD6" w:rsidP="00985FD6">
            <w:pPr>
              <w:spacing w:line="240" w:lineRule="auto"/>
              <w:ind w:firstLine="0"/>
              <w:jc w:val="left"/>
            </w:pPr>
            <w:r>
              <w:t xml:space="preserve">     1</w:t>
            </w:r>
            <w:r w:rsidRPr="00A06B6C">
              <w:t xml:space="preserve">.4 </w:t>
            </w:r>
            <w:r w:rsidRPr="00985FD6">
              <w:t>Гравітаційний потік плівки. Основні аналітичні залежності ламінарного потоку плівки</w:t>
            </w:r>
            <w:r>
              <w:t>.............................................................................</w:t>
            </w:r>
          </w:p>
        </w:tc>
        <w:tc>
          <w:tcPr>
            <w:tcW w:w="504" w:type="dxa"/>
            <w:shd w:val="clear" w:color="auto" w:fill="auto"/>
            <w:vAlign w:val="bottom"/>
          </w:tcPr>
          <w:p w:rsidR="00985FD6" w:rsidRPr="00A06B6C" w:rsidRDefault="00817DCF" w:rsidP="00985FD6">
            <w:pPr>
              <w:spacing w:line="240" w:lineRule="auto"/>
              <w:ind w:left="-108" w:firstLine="0"/>
              <w:jc w:val="left"/>
            </w:pPr>
            <w:r>
              <w:t>21</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t xml:space="preserve">     </w:t>
            </w:r>
            <w:r w:rsidR="00985FD6">
              <w:t>1</w:t>
            </w:r>
            <w:r w:rsidRPr="00A06B6C">
              <w:t>.</w:t>
            </w:r>
            <w:r w:rsidR="00985FD6">
              <w:t>5</w:t>
            </w:r>
            <w:r w:rsidRPr="00A06B6C">
              <w:t xml:space="preserve"> </w:t>
            </w:r>
            <w:r w:rsidR="00985FD6" w:rsidRPr="00985FD6">
              <w:t>Мінімальна щільність зрошення</w:t>
            </w:r>
            <w:r>
              <w:t>.........................................................</w:t>
            </w:r>
          </w:p>
        </w:tc>
        <w:tc>
          <w:tcPr>
            <w:tcW w:w="504" w:type="dxa"/>
            <w:shd w:val="clear" w:color="auto" w:fill="auto"/>
            <w:vAlign w:val="bottom"/>
          </w:tcPr>
          <w:p w:rsidR="000411C2" w:rsidRPr="00A06B6C" w:rsidRDefault="00817DCF" w:rsidP="00783798">
            <w:pPr>
              <w:spacing w:line="240" w:lineRule="auto"/>
              <w:ind w:left="-108" w:firstLine="0"/>
              <w:jc w:val="left"/>
            </w:pPr>
            <w:r>
              <w:t>25</w:t>
            </w:r>
          </w:p>
        </w:tc>
      </w:tr>
      <w:tr w:rsidR="007B789C" w:rsidRPr="00A06B6C" w:rsidTr="00985FD6">
        <w:trPr>
          <w:jc w:val="center"/>
        </w:trPr>
        <w:tc>
          <w:tcPr>
            <w:tcW w:w="8850" w:type="dxa"/>
            <w:shd w:val="clear" w:color="auto" w:fill="auto"/>
            <w:vAlign w:val="bottom"/>
          </w:tcPr>
          <w:p w:rsidR="007B789C" w:rsidRDefault="007B789C" w:rsidP="007B789C">
            <w:pPr>
              <w:spacing w:line="240" w:lineRule="auto"/>
              <w:ind w:firstLine="0"/>
              <w:jc w:val="left"/>
            </w:pPr>
            <w:r>
              <w:t xml:space="preserve">     </w:t>
            </w:r>
            <w:r w:rsidRPr="00A06B6C">
              <w:t xml:space="preserve">Висновки </w:t>
            </w:r>
            <w:r w:rsidR="00817DCF">
              <w:t>д</w:t>
            </w:r>
            <w:r w:rsidRPr="00A06B6C">
              <w:t>о розділу</w:t>
            </w:r>
            <w:r>
              <w:t>..................................................................................</w:t>
            </w:r>
          </w:p>
        </w:tc>
        <w:tc>
          <w:tcPr>
            <w:tcW w:w="504" w:type="dxa"/>
            <w:shd w:val="clear" w:color="auto" w:fill="auto"/>
            <w:vAlign w:val="bottom"/>
          </w:tcPr>
          <w:p w:rsidR="007B789C" w:rsidRPr="00A06B6C" w:rsidRDefault="00817DCF" w:rsidP="007B789C">
            <w:pPr>
              <w:spacing w:line="240" w:lineRule="auto"/>
              <w:ind w:left="-108" w:firstLine="0"/>
              <w:jc w:val="left"/>
            </w:pPr>
            <w:r>
              <w:t>26</w:t>
            </w:r>
          </w:p>
        </w:tc>
      </w:tr>
      <w:tr w:rsidR="000411C2" w:rsidRPr="00A06B6C" w:rsidTr="00985FD6">
        <w:trPr>
          <w:jc w:val="center"/>
        </w:trPr>
        <w:tc>
          <w:tcPr>
            <w:tcW w:w="8850" w:type="dxa"/>
            <w:shd w:val="clear" w:color="auto" w:fill="auto"/>
            <w:vAlign w:val="bottom"/>
          </w:tcPr>
          <w:p w:rsidR="000411C2" w:rsidRPr="00A06B6C" w:rsidRDefault="00985FD6" w:rsidP="00783798">
            <w:pPr>
              <w:spacing w:line="240" w:lineRule="auto"/>
              <w:ind w:firstLine="0"/>
              <w:jc w:val="left"/>
            </w:pPr>
            <w:r>
              <w:t>2</w:t>
            </w:r>
            <w:r w:rsidR="000411C2" w:rsidRPr="00A06B6C">
              <w:t xml:space="preserve"> </w:t>
            </w:r>
            <w:r>
              <w:t>Огляд програмного забезпечення для моделювання плівкової течії</w:t>
            </w:r>
            <w:r w:rsidR="000411C2">
              <w:t xml:space="preserve"> .....</w:t>
            </w:r>
          </w:p>
        </w:tc>
        <w:tc>
          <w:tcPr>
            <w:tcW w:w="504" w:type="dxa"/>
            <w:shd w:val="clear" w:color="auto" w:fill="auto"/>
            <w:vAlign w:val="bottom"/>
          </w:tcPr>
          <w:p w:rsidR="000411C2" w:rsidRPr="00A06B6C" w:rsidRDefault="00817DCF" w:rsidP="00783798">
            <w:pPr>
              <w:spacing w:line="240" w:lineRule="auto"/>
              <w:ind w:left="-108" w:firstLine="0"/>
              <w:jc w:val="left"/>
            </w:pPr>
            <w:r>
              <w:t>27</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t xml:space="preserve">     </w:t>
            </w:r>
            <w:r w:rsidRPr="00A06B6C">
              <w:t xml:space="preserve">Висновки </w:t>
            </w:r>
            <w:r w:rsidR="00817DCF">
              <w:t>д</w:t>
            </w:r>
            <w:r w:rsidRPr="00A06B6C">
              <w:t>о розділу</w:t>
            </w:r>
            <w:r>
              <w:t>................................................................</w:t>
            </w:r>
            <w:r w:rsidR="007B789C">
              <w:t>.</w:t>
            </w:r>
            <w:r>
              <w:t>.................</w:t>
            </w:r>
          </w:p>
        </w:tc>
        <w:tc>
          <w:tcPr>
            <w:tcW w:w="504" w:type="dxa"/>
            <w:shd w:val="clear" w:color="auto" w:fill="auto"/>
            <w:vAlign w:val="bottom"/>
          </w:tcPr>
          <w:p w:rsidR="000411C2" w:rsidRPr="00A06B6C" w:rsidRDefault="00817DCF" w:rsidP="00783798">
            <w:pPr>
              <w:spacing w:line="240" w:lineRule="auto"/>
              <w:ind w:left="-108" w:firstLine="0"/>
              <w:jc w:val="left"/>
            </w:pPr>
            <w:r>
              <w:t>30</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rsidRPr="00A06B6C">
              <w:t xml:space="preserve">3 </w:t>
            </w:r>
            <w:r w:rsidR="007B789C">
              <w:t>Моделювання та розрахунки</w:t>
            </w:r>
            <w:r>
              <w:t>.............</w:t>
            </w:r>
            <w:r w:rsidR="007B789C">
              <w:t>....................................................</w:t>
            </w:r>
            <w:r>
              <w:t>.....</w:t>
            </w:r>
          </w:p>
        </w:tc>
        <w:tc>
          <w:tcPr>
            <w:tcW w:w="504" w:type="dxa"/>
            <w:shd w:val="clear" w:color="auto" w:fill="auto"/>
            <w:vAlign w:val="bottom"/>
          </w:tcPr>
          <w:p w:rsidR="000411C2" w:rsidRPr="00A06B6C" w:rsidRDefault="00817DCF" w:rsidP="00783798">
            <w:pPr>
              <w:spacing w:line="240" w:lineRule="auto"/>
              <w:ind w:left="-108" w:firstLine="0"/>
              <w:jc w:val="left"/>
            </w:pPr>
            <w:r>
              <w:t>32</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t xml:space="preserve">     </w:t>
            </w:r>
            <w:r w:rsidRPr="00A06B6C">
              <w:t xml:space="preserve">3.1 </w:t>
            </w:r>
            <w:r w:rsidR="007B789C" w:rsidRPr="007B789C">
              <w:t>Модель течії на гладкій стінці при різних кутах нахилу поверхні</w:t>
            </w:r>
            <w:r w:rsidR="007B789C">
              <w:t>.</w:t>
            </w:r>
          </w:p>
        </w:tc>
        <w:tc>
          <w:tcPr>
            <w:tcW w:w="504" w:type="dxa"/>
            <w:shd w:val="clear" w:color="auto" w:fill="auto"/>
            <w:vAlign w:val="bottom"/>
          </w:tcPr>
          <w:p w:rsidR="000411C2" w:rsidRPr="00A06B6C" w:rsidRDefault="00817DCF" w:rsidP="00783798">
            <w:pPr>
              <w:spacing w:line="240" w:lineRule="auto"/>
              <w:ind w:left="-108" w:firstLine="0"/>
              <w:jc w:val="left"/>
            </w:pPr>
            <w:r>
              <w:t>32</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t xml:space="preserve">     </w:t>
            </w:r>
            <w:r w:rsidR="007B789C">
              <w:t xml:space="preserve">     </w:t>
            </w:r>
            <w:r w:rsidRPr="00A06B6C">
              <w:t>3.</w:t>
            </w:r>
            <w:r w:rsidR="007B789C">
              <w:t>1.1</w:t>
            </w:r>
            <w:r w:rsidRPr="00A06B6C">
              <w:t xml:space="preserve"> </w:t>
            </w:r>
            <w:r w:rsidR="007B789C" w:rsidRPr="007B789C">
              <w:t xml:space="preserve">Початок роботи в програмному середовищі ANSYS </w:t>
            </w:r>
            <w:proofErr w:type="spellStart"/>
            <w:r w:rsidR="007B789C" w:rsidRPr="007B789C">
              <w:t>Fluent</w:t>
            </w:r>
            <w:proofErr w:type="spellEnd"/>
            <w:r>
              <w:t xml:space="preserve"> ...</w:t>
            </w:r>
          </w:p>
        </w:tc>
        <w:tc>
          <w:tcPr>
            <w:tcW w:w="504" w:type="dxa"/>
            <w:shd w:val="clear" w:color="auto" w:fill="auto"/>
            <w:vAlign w:val="bottom"/>
          </w:tcPr>
          <w:p w:rsidR="000411C2" w:rsidRPr="00A06B6C" w:rsidRDefault="00817DCF" w:rsidP="00783798">
            <w:pPr>
              <w:spacing w:line="240" w:lineRule="auto"/>
              <w:ind w:left="-108" w:firstLine="0"/>
              <w:jc w:val="left"/>
            </w:pPr>
            <w:r>
              <w:t>32</w:t>
            </w:r>
          </w:p>
        </w:tc>
      </w:tr>
      <w:tr w:rsidR="007B789C" w:rsidRPr="00A06B6C" w:rsidTr="00985FD6">
        <w:trPr>
          <w:jc w:val="center"/>
        </w:trPr>
        <w:tc>
          <w:tcPr>
            <w:tcW w:w="8850" w:type="dxa"/>
            <w:shd w:val="clear" w:color="auto" w:fill="auto"/>
            <w:vAlign w:val="bottom"/>
          </w:tcPr>
          <w:p w:rsidR="007B789C" w:rsidRPr="00D176C3" w:rsidRDefault="007B789C" w:rsidP="007B789C">
            <w:pPr>
              <w:spacing w:line="240" w:lineRule="auto"/>
              <w:ind w:firstLine="0"/>
              <w:jc w:val="left"/>
              <w:rPr>
                <w:bCs/>
              </w:rPr>
            </w:pPr>
            <w:r>
              <w:t xml:space="preserve">          </w:t>
            </w:r>
            <w:r w:rsidRPr="00A06B6C">
              <w:t>3.</w:t>
            </w:r>
            <w:r>
              <w:t>1.2</w:t>
            </w:r>
            <w:r w:rsidRPr="00A06B6C">
              <w:t xml:space="preserve"> </w:t>
            </w:r>
            <w:r w:rsidRPr="007B789C">
              <w:t>Побудова геометричної моделі</w:t>
            </w:r>
            <w:r>
              <w:t>...................................................</w:t>
            </w:r>
          </w:p>
        </w:tc>
        <w:tc>
          <w:tcPr>
            <w:tcW w:w="504" w:type="dxa"/>
            <w:shd w:val="clear" w:color="auto" w:fill="auto"/>
            <w:vAlign w:val="bottom"/>
          </w:tcPr>
          <w:p w:rsidR="007B789C" w:rsidRPr="00A06B6C" w:rsidRDefault="00817DCF" w:rsidP="007B789C">
            <w:pPr>
              <w:spacing w:line="240" w:lineRule="auto"/>
              <w:ind w:left="-108" w:firstLine="0"/>
              <w:jc w:val="left"/>
            </w:pPr>
            <w:r>
              <w:t>32</w:t>
            </w:r>
          </w:p>
        </w:tc>
      </w:tr>
      <w:tr w:rsidR="007B789C" w:rsidRPr="00A06B6C" w:rsidTr="00985FD6">
        <w:trPr>
          <w:jc w:val="center"/>
        </w:trPr>
        <w:tc>
          <w:tcPr>
            <w:tcW w:w="8850" w:type="dxa"/>
            <w:shd w:val="clear" w:color="auto" w:fill="auto"/>
            <w:vAlign w:val="bottom"/>
          </w:tcPr>
          <w:p w:rsidR="007B789C" w:rsidRPr="002A0FDB" w:rsidRDefault="007B789C" w:rsidP="007B789C">
            <w:pPr>
              <w:spacing w:line="240" w:lineRule="auto"/>
              <w:ind w:firstLine="0"/>
            </w:pPr>
            <w:r>
              <w:t xml:space="preserve">          </w:t>
            </w:r>
            <w:r w:rsidRPr="00A06B6C">
              <w:t>3.</w:t>
            </w:r>
            <w:r>
              <w:t>1.3</w:t>
            </w:r>
            <w:r w:rsidRPr="00A06B6C">
              <w:t xml:space="preserve"> </w:t>
            </w:r>
            <w:r w:rsidRPr="007B789C">
              <w:t>Генерація розрахункової сітки</w:t>
            </w:r>
            <w:r>
              <w:t>....................................................</w:t>
            </w:r>
          </w:p>
        </w:tc>
        <w:tc>
          <w:tcPr>
            <w:tcW w:w="504" w:type="dxa"/>
            <w:shd w:val="clear" w:color="auto" w:fill="auto"/>
            <w:vAlign w:val="bottom"/>
          </w:tcPr>
          <w:p w:rsidR="007B789C" w:rsidRPr="00D176C3" w:rsidRDefault="00817DCF" w:rsidP="007B789C">
            <w:pPr>
              <w:spacing w:line="240" w:lineRule="auto"/>
              <w:ind w:left="-108" w:firstLine="0"/>
              <w:jc w:val="left"/>
              <w:rPr>
                <w:bCs/>
                <w:iCs/>
              </w:rPr>
            </w:pPr>
            <w:r>
              <w:t>35</w:t>
            </w:r>
          </w:p>
        </w:tc>
      </w:tr>
      <w:tr w:rsidR="007B789C" w:rsidRPr="00A06B6C" w:rsidTr="00985FD6">
        <w:trPr>
          <w:jc w:val="center"/>
        </w:trPr>
        <w:tc>
          <w:tcPr>
            <w:tcW w:w="8850" w:type="dxa"/>
            <w:shd w:val="clear" w:color="auto" w:fill="auto"/>
            <w:vAlign w:val="bottom"/>
          </w:tcPr>
          <w:p w:rsidR="007B789C" w:rsidRDefault="007B789C" w:rsidP="007B789C">
            <w:pPr>
              <w:spacing w:line="240" w:lineRule="auto"/>
              <w:ind w:firstLine="0"/>
            </w:pPr>
            <w:r>
              <w:t xml:space="preserve">          </w:t>
            </w:r>
            <w:r w:rsidRPr="00A06B6C">
              <w:t>3.</w:t>
            </w:r>
            <w:r>
              <w:t>1.4</w:t>
            </w:r>
            <w:r w:rsidRPr="00A06B6C">
              <w:t xml:space="preserve"> </w:t>
            </w:r>
            <w:proofErr w:type="spellStart"/>
            <w:r w:rsidRPr="007B789C">
              <w:t>Задання</w:t>
            </w:r>
            <w:proofErr w:type="spellEnd"/>
            <w:r w:rsidRPr="007B789C">
              <w:t xml:space="preserve"> початкових умов для розрахунку</w:t>
            </w:r>
            <w:r>
              <w:t xml:space="preserve"> …............................</w:t>
            </w:r>
          </w:p>
        </w:tc>
        <w:tc>
          <w:tcPr>
            <w:tcW w:w="504" w:type="dxa"/>
            <w:shd w:val="clear" w:color="auto" w:fill="auto"/>
            <w:vAlign w:val="bottom"/>
          </w:tcPr>
          <w:p w:rsidR="007B789C" w:rsidRPr="00A06B6C" w:rsidRDefault="00817DCF" w:rsidP="007B789C">
            <w:pPr>
              <w:spacing w:line="240" w:lineRule="auto"/>
              <w:ind w:left="-108" w:firstLine="0"/>
              <w:jc w:val="left"/>
            </w:pPr>
            <w:r>
              <w:t>37</w:t>
            </w:r>
          </w:p>
        </w:tc>
      </w:tr>
      <w:tr w:rsidR="007B789C" w:rsidRPr="00A06B6C" w:rsidTr="00985FD6">
        <w:trPr>
          <w:jc w:val="center"/>
        </w:trPr>
        <w:tc>
          <w:tcPr>
            <w:tcW w:w="8850" w:type="dxa"/>
            <w:shd w:val="clear" w:color="auto" w:fill="auto"/>
            <w:vAlign w:val="bottom"/>
          </w:tcPr>
          <w:p w:rsidR="007B789C" w:rsidRDefault="007B789C" w:rsidP="007B789C">
            <w:pPr>
              <w:spacing w:line="240" w:lineRule="auto"/>
              <w:ind w:firstLine="0"/>
            </w:pPr>
            <w:r>
              <w:t xml:space="preserve">          </w:t>
            </w:r>
            <w:r w:rsidRPr="00A06B6C">
              <w:t>3.</w:t>
            </w:r>
            <w:r>
              <w:t>1.5</w:t>
            </w:r>
            <w:r w:rsidRPr="00A06B6C">
              <w:t xml:space="preserve"> </w:t>
            </w:r>
            <w:r>
              <w:t>Розрахунок …...............................................................................</w:t>
            </w:r>
          </w:p>
        </w:tc>
        <w:tc>
          <w:tcPr>
            <w:tcW w:w="504" w:type="dxa"/>
            <w:shd w:val="clear" w:color="auto" w:fill="auto"/>
            <w:vAlign w:val="bottom"/>
          </w:tcPr>
          <w:p w:rsidR="007B789C" w:rsidRPr="00A06B6C" w:rsidRDefault="00817DCF" w:rsidP="007B789C">
            <w:pPr>
              <w:spacing w:line="240" w:lineRule="auto"/>
              <w:ind w:left="-108" w:firstLine="0"/>
              <w:jc w:val="left"/>
            </w:pPr>
            <w:r>
              <w:t>44</w:t>
            </w:r>
          </w:p>
        </w:tc>
      </w:tr>
      <w:tr w:rsidR="007B789C" w:rsidRPr="00A06B6C" w:rsidTr="00985FD6">
        <w:trPr>
          <w:jc w:val="center"/>
        </w:trPr>
        <w:tc>
          <w:tcPr>
            <w:tcW w:w="8850" w:type="dxa"/>
            <w:shd w:val="clear" w:color="auto" w:fill="auto"/>
            <w:vAlign w:val="bottom"/>
          </w:tcPr>
          <w:p w:rsidR="007B789C" w:rsidRDefault="007B789C" w:rsidP="007B789C">
            <w:pPr>
              <w:spacing w:line="240" w:lineRule="auto"/>
              <w:ind w:firstLine="0"/>
            </w:pPr>
            <w:r>
              <w:t xml:space="preserve">          </w:t>
            </w:r>
            <w:r w:rsidRPr="00A06B6C">
              <w:t>3.</w:t>
            </w:r>
            <w:r>
              <w:t>1.6</w:t>
            </w:r>
            <w:r w:rsidRPr="00A06B6C">
              <w:t xml:space="preserve"> </w:t>
            </w:r>
            <w:r w:rsidRPr="007B789C">
              <w:t>Обробка результатів у модулі CFD-Post</w:t>
            </w:r>
            <w:r>
              <w:t xml:space="preserve"> …...............................</w:t>
            </w:r>
          </w:p>
        </w:tc>
        <w:tc>
          <w:tcPr>
            <w:tcW w:w="504" w:type="dxa"/>
            <w:shd w:val="clear" w:color="auto" w:fill="auto"/>
            <w:vAlign w:val="bottom"/>
          </w:tcPr>
          <w:p w:rsidR="007B789C" w:rsidRPr="00A06B6C" w:rsidRDefault="007B789C" w:rsidP="007B789C">
            <w:pPr>
              <w:spacing w:line="240" w:lineRule="auto"/>
              <w:ind w:left="-108" w:firstLine="0"/>
              <w:jc w:val="left"/>
            </w:pPr>
            <w:r w:rsidRPr="00A06B6C">
              <w:t>4</w:t>
            </w:r>
            <w:r w:rsidR="00817DCF">
              <w:t>6</w:t>
            </w:r>
          </w:p>
        </w:tc>
      </w:tr>
      <w:tr w:rsidR="003C744B" w:rsidRPr="00A06B6C" w:rsidTr="00985FD6">
        <w:trPr>
          <w:jc w:val="center"/>
        </w:trPr>
        <w:tc>
          <w:tcPr>
            <w:tcW w:w="8850" w:type="dxa"/>
            <w:shd w:val="clear" w:color="auto" w:fill="auto"/>
            <w:vAlign w:val="bottom"/>
          </w:tcPr>
          <w:p w:rsidR="003C744B" w:rsidRDefault="003C744B" w:rsidP="003C744B">
            <w:pPr>
              <w:spacing w:line="240" w:lineRule="auto"/>
              <w:ind w:firstLine="0"/>
            </w:pPr>
            <w:r>
              <w:t xml:space="preserve">     </w:t>
            </w:r>
            <w:r w:rsidRPr="00A06B6C">
              <w:t>3.</w:t>
            </w:r>
            <w:r>
              <w:t>2</w:t>
            </w:r>
            <w:r w:rsidRPr="00A06B6C">
              <w:t xml:space="preserve"> </w:t>
            </w:r>
            <w:r w:rsidRPr="003C744B">
              <w:t>Теоретичний аналіз моделі з гладкою стінкою</w:t>
            </w:r>
            <w:r>
              <w:t xml:space="preserve"> ……………………</w:t>
            </w:r>
          </w:p>
        </w:tc>
        <w:tc>
          <w:tcPr>
            <w:tcW w:w="504" w:type="dxa"/>
            <w:shd w:val="clear" w:color="auto" w:fill="auto"/>
            <w:vAlign w:val="bottom"/>
          </w:tcPr>
          <w:p w:rsidR="003C744B" w:rsidRPr="00A06B6C" w:rsidRDefault="007C02C8" w:rsidP="003C744B">
            <w:pPr>
              <w:spacing w:line="240" w:lineRule="auto"/>
              <w:ind w:left="-108" w:firstLine="0"/>
              <w:jc w:val="left"/>
            </w:pPr>
            <w:r>
              <w:t>53</w:t>
            </w:r>
          </w:p>
        </w:tc>
      </w:tr>
      <w:tr w:rsidR="003C744B" w:rsidRPr="00A06B6C" w:rsidTr="00985FD6">
        <w:trPr>
          <w:jc w:val="center"/>
        </w:trPr>
        <w:tc>
          <w:tcPr>
            <w:tcW w:w="8850" w:type="dxa"/>
            <w:shd w:val="clear" w:color="auto" w:fill="auto"/>
            <w:vAlign w:val="bottom"/>
          </w:tcPr>
          <w:p w:rsidR="003C744B" w:rsidRDefault="003C744B" w:rsidP="003C744B">
            <w:pPr>
              <w:spacing w:line="240" w:lineRule="auto"/>
              <w:ind w:firstLine="0"/>
            </w:pPr>
            <w:r>
              <w:t xml:space="preserve">     </w:t>
            </w:r>
            <w:r w:rsidRPr="00A06B6C">
              <w:t>3.</w:t>
            </w:r>
            <w:r>
              <w:t>3</w:t>
            </w:r>
            <w:r w:rsidRPr="00A06B6C">
              <w:t xml:space="preserve"> </w:t>
            </w:r>
            <w:r w:rsidRPr="003C744B">
              <w:t>Модель течії з кутом змочування поверхні р</w:t>
            </w:r>
            <w:r>
              <w:t>ідиною………………</w:t>
            </w:r>
          </w:p>
        </w:tc>
        <w:tc>
          <w:tcPr>
            <w:tcW w:w="504" w:type="dxa"/>
            <w:shd w:val="clear" w:color="auto" w:fill="auto"/>
            <w:vAlign w:val="bottom"/>
          </w:tcPr>
          <w:p w:rsidR="003C744B" w:rsidRPr="00A06B6C" w:rsidRDefault="007C02C8" w:rsidP="003C744B">
            <w:pPr>
              <w:spacing w:line="240" w:lineRule="auto"/>
              <w:ind w:left="-108" w:firstLine="0"/>
              <w:jc w:val="left"/>
            </w:pPr>
            <w:r>
              <w:t>55</w:t>
            </w:r>
          </w:p>
        </w:tc>
      </w:tr>
      <w:tr w:rsidR="000411C2" w:rsidRPr="00A06B6C" w:rsidTr="00985FD6">
        <w:trPr>
          <w:jc w:val="center"/>
        </w:trPr>
        <w:tc>
          <w:tcPr>
            <w:tcW w:w="8850" w:type="dxa"/>
            <w:shd w:val="clear" w:color="auto" w:fill="auto"/>
            <w:vAlign w:val="bottom"/>
          </w:tcPr>
          <w:p w:rsidR="000411C2" w:rsidRPr="00D176C3" w:rsidRDefault="000411C2" w:rsidP="00783798">
            <w:pPr>
              <w:spacing w:line="240" w:lineRule="auto"/>
              <w:ind w:firstLine="0"/>
              <w:jc w:val="left"/>
              <w:rPr>
                <w:bCs/>
                <w:iCs/>
              </w:rPr>
            </w:pPr>
            <w:r w:rsidRPr="00D176C3">
              <w:rPr>
                <w:bCs/>
                <w:iCs/>
              </w:rPr>
              <w:t xml:space="preserve">     Висновки</w:t>
            </w:r>
            <w:r w:rsidRPr="00A06B6C">
              <w:t xml:space="preserve"> </w:t>
            </w:r>
            <w:r w:rsidR="00817DCF">
              <w:t>д</w:t>
            </w:r>
            <w:r w:rsidRPr="00A06B6C">
              <w:t>о розділу</w:t>
            </w:r>
            <w:r>
              <w:t>..........................................................</w:t>
            </w:r>
            <w:r w:rsidR="003C744B">
              <w:t>.</w:t>
            </w:r>
            <w:r>
              <w:t>.......................</w:t>
            </w:r>
          </w:p>
        </w:tc>
        <w:tc>
          <w:tcPr>
            <w:tcW w:w="504" w:type="dxa"/>
            <w:shd w:val="clear" w:color="auto" w:fill="auto"/>
            <w:vAlign w:val="bottom"/>
          </w:tcPr>
          <w:p w:rsidR="000411C2" w:rsidRPr="00A06B6C" w:rsidRDefault="007C02C8" w:rsidP="00783798">
            <w:pPr>
              <w:spacing w:line="240" w:lineRule="auto"/>
              <w:ind w:left="-108" w:firstLine="0"/>
              <w:jc w:val="left"/>
            </w:pPr>
            <w:r>
              <w:t>63</w:t>
            </w:r>
          </w:p>
        </w:tc>
      </w:tr>
      <w:tr w:rsidR="000411C2" w:rsidRPr="00A06B6C" w:rsidTr="00985FD6">
        <w:trPr>
          <w:jc w:val="center"/>
        </w:trPr>
        <w:tc>
          <w:tcPr>
            <w:tcW w:w="8850" w:type="dxa"/>
            <w:shd w:val="clear" w:color="auto" w:fill="auto"/>
            <w:vAlign w:val="bottom"/>
          </w:tcPr>
          <w:p w:rsidR="000411C2" w:rsidRPr="00D176C3" w:rsidRDefault="000411C2" w:rsidP="00783798">
            <w:pPr>
              <w:spacing w:line="240" w:lineRule="auto"/>
              <w:ind w:firstLine="0"/>
              <w:jc w:val="left"/>
              <w:rPr>
                <w:bCs/>
                <w:iCs/>
              </w:rPr>
            </w:pPr>
            <w:r w:rsidRPr="00D176C3">
              <w:rPr>
                <w:bCs/>
                <w:iCs/>
              </w:rPr>
              <w:t xml:space="preserve">4 </w:t>
            </w:r>
            <w:r w:rsidR="003C744B">
              <w:rPr>
                <w:bCs/>
                <w:iCs/>
              </w:rPr>
              <w:t xml:space="preserve">Розробка </w:t>
            </w:r>
            <w:proofErr w:type="spellStart"/>
            <w:r w:rsidR="003C744B">
              <w:rPr>
                <w:bCs/>
                <w:iCs/>
              </w:rPr>
              <w:t>стартап-проекту</w:t>
            </w:r>
            <w:proofErr w:type="spellEnd"/>
            <w:r w:rsidRPr="00D176C3">
              <w:rPr>
                <w:bCs/>
                <w:iCs/>
              </w:rPr>
              <w:t xml:space="preserve"> ............................................</w:t>
            </w:r>
            <w:r w:rsidR="003C744B">
              <w:rPr>
                <w:bCs/>
                <w:iCs/>
              </w:rPr>
              <w:t>..</w:t>
            </w:r>
            <w:r w:rsidRPr="00D176C3">
              <w:rPr>
                <w:bCs/>
                <w:iCs/>
              </w:rPr>
              <w:t>............................</w:t>
            </w:r>
          </w:p>
        </w:tc>
        <w:tc>
          <w:tcPr>
            <w:tcW w:w="504" w:type="dxa"/>
            <w:shd w:val="clear" w:color="auto" w:fill="auto"/>
            <w:vAlign w:val="bottom"/>
          </w:tcPr>
          <w:p w:rsidR="000411C2" w:rsidRPr="00A06B6C" w:rsidRDefault="000411C2" w:rsidP="00783798">
            <w:pPr>
              <w:spacing w:line="240" w:lineRule="auto"/>
              <w:ind w:left="-108" w:firstLine="0"/>
              <w:jc w:val="left"/>
            </w:pPr>
            <w:r w:rsidRPr="00A06B6C">
              <w:t>6</w:t>
            </w:r>
            <w:r w:rsidR="007C02C8">
              <w:t>6</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t xml:space="preserve">     </w:t>
            </w:r>
            <w:r w:rsidRPr="00A06B6C">
              <w:t xml:space="preserve">4.1 </w:t>
            </w:r>
            <w:r w:rsidR="003C744B">
              <w:t>Мета та завдання розділу</w:t>
            </w:r>
            <w:r>
              <w:t xml:space="preserve"> .........................</w:t>
            </w:r>
            <w:r w:rsidR="003C744B">
              <w:t>...........................</w:t>
            </w:r>
            <w:r>
              <w:t>...............</w:t>
            </w:r>
          </w:p>
        </w:tc>
        <w:tc>
          <w:tcPr>
            <w:tcW w:w="504" w:type="dxa"/>
            <w:shd w:val="clear" w:color="auto" w:fill="auto"/>
            <w:vAlign w:val="bottom"/>
          </w:tcPr>
          <w:p w:rsidR="000411C2" w:rsidRPr="00A06B6C" w:rsidRDefault="000411C2" w:rsidP="00783798">
            <w:pPr>
              <w:spacing w:line="240" w:lineRule="auto"/>
              <w:ind w:left="-108" w:firstLine="0"/>
              <w:jc w:val="left"/>
            </w:pPr>
            <w:r w:rsidRPr="00A06B6C">
              <w:t>6</w:t>
            </w:r>
            <w:r w:rsidR="007C02C8">
              <w:t>6</w:t>
            </w:r>
          </w:p>
        </w:tc>
      </w:tr>
      <w:tr w:rsidR="000411C2" w:rsidRPr="00A06B6C" w:rsidTr="00985FD6">
        <w:trPr>
          <w:jc w:val="center"/>
        </w:trPr>
        <w:tc>
          <w:tcPr>
            <w:tcW w:w="8850" w:type="dxa"/>
            <w:shd w:val="clear" w:color="auto" w:fill="auto"/>
            <w:vAlign w:val="bottom"/>
          </w:tcPr>
          <w:p w:rsidR="000411C2" w:rsidRPr="00D176C3" w:rsidRDefault="000411C2" w:rsidP="00783798">
            <w:pPr>
              <w:spacing w:line="240" w:lineRule="auto"/>
              <w:ind w:firstLine="0"/>
              <w:jc w:val="left"/>
              <w:rPr>
                <w:bCs/>
                <w:iCs/>
              </w:rPr>
            </w:pPr>
            <w:r w:rsidRPr="00D176C3">
              <w:rPr>
                <w:bCs/>
              </w:rPr>
              <w:t xml:space="preserve">     4.2 </w:t>
            </w:r>
            <w:r w:rsidR="003C744B">
              <w:rPr>
                <w:bCs/>
              </w:rPr>
              <w:t>Опис ідеї проекту</w:t>
            </w:r>
            <w:r w:rsidRPr="00D176C3">
              <w:rPr>
                <w:bCs/>
              </w:rPr>
              <w:t xml:space="preserve"> </w:t>
            </w:r>
            <w:r w:rsidR="003C744B">
              <w:rPr>
                <w:bCs/>
              </w:rPr>
              <w:t>………………………………….</w:t>
            </w:r>
            <w:r w:rsidRPr="00D176C3">
              <w:rPr>
                <w:bCs/>
              </w:rPr>
              <w:t>........</w:t>
            </w:r>
            <w:r w:rsidR="003C744B">
              <w:rPr>
                <w:bCs/>
              </w:rPr>
              <w:t>..........</w:t>
            </w:r>
            <w:r w:rsidRPr="00D176C3">
              <w:rPr>
                <w:bCs/>
              </w:rPr>
              <w:t>.........</w:t>
            </w:r>
          </w:p>
        </w:tc>
        <w:tc>
          <w:tcPr>
            <w:tcW w:w="504" w:type="dxa"/>
            <w:shd w:val="clear" w:color="auto" w:fill="auto"/>
            <w:vAlign w:val="bottom"/>
          </w:tcPr>
          <w:p w:rsidR="000411C2" w:rsidRPr="00A06B6C" w:rsidRDefault="000411C2" w:rsidP="00783798">
            <w:pPr>
              <w:spacing w:line="240" w:lineRule="auto"/>
              <w:ind w:left="-108" w:firstLine="0"/>
              <w:jc w:val="left"/>
            </w:pPr>
            <w:r w:rsidRPr="00A06B6C">
              <w:t>6</w:t>
            </w:r>
            <w:r w:rsidR="007C02C8">
              <w:t>6</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t xml:space="preserve">     </w:t>
            </w:r>
            <w:r w:rsidRPr="00A06B6C">
              <w:t xml:space="preserve">4.3 </w:t>
            </w:r>
            <w:r w:rsidR="003C744B" w:rsidRPr="003C744B">
              <w:t xml:space="preserve">Аналіз ринкових можливостей запуску </w:t>
            </w:r>
            <w:proofErr w:type="spellStart"/>
            <w:r w:rsidR="003C744B">
              <w:t>стартап-</w:t>
            </w:r>
            <w:r w:rsidR="003C744B" w:rsidRPr="003C744B">
              <w:t>проекту</w:t>
            </w:r>
            <w:proofErr w:type="spellEnd"/>
            <w:r>
              <w:t>................</w:t>
            </w:r>
          </w:p>
        </w:tc>
        <w:tc>
          <w:tcPr>
            <w:tcW w:w="504" w:type="dxa"/>
            <w:shd w:val="clear" w:color="auto" w:fill="auto"/>
            <w:vAlign w:val="bottom"/>
          </w:tcPr>
          <w:p w:rsidR="000411C2" w:rsidRPr="00A06B6C" w:rsidRDefault="000411C2" w:rsidP="00783798">
            <w:pPr>
              <w:spacing w:line="240" w:lineRule="auto"/>
              <w:ind w:left="-108" w:firstLine="0"/>
              <w:jc w:val="left"/>
            </w:pPr>
            <w:r w:rsidRPr="00A06B6C">
              <w:t>6</w:t>
            </w:r>
            <w:r w:rsidR="007C02C8">
              <w:t>7</w:t>
            </w:r>
          </w:p>
        </w:tc>
      </w:tr>
      <w:tr w:rsidR="000411C2" w:rsidRPr="00A06B6C" w:rsidTr="00985FD6">
        <w:trPr>
          <w:trHeight w:val="70"/>
          <w:jc w:val="center"/>
        </w:trPr>
        <w:tc>
          <w:tcPr>
            <w:tcW w:w="8850" w:type="dxa"/>
            <w:shd w:val="clear" w:color="auto" w:fill="auto"/>
            <w:vAlign w:val="bottom"/>
          </w:tcPr>
          <w:p w:rsidR="000411C2" w:rsidRPr="00A06B6C" w:rsidRDefault="000411C2" w:rsidP="00783798">
            <w:pPr>
              <w:spacing w:line="240" w:lineRule="auto"/>
              <w:ind w:firstLine="0"/>
              <w:jc w:val="left"/>
            </w:pPr>
            <w:r>
              <w:t xml:space="preserve">     </w:t>
            </w:r>
            <w:r w:rsidRPr="00A06B6C">
              <w:t xml:space="preserve">Висновки </w:t>
            </w:r>
            <w:r w:rsidR="00817DCF">
              <w:t>д</w:t>
            </w:r>
            <w:r w:rsidRPr="00A06B6C">
              <w:t>о розділу</w:t>
            </w:r>
            <w:r>
              <w:t xml:space="preserve"> .................................................................................</w:t>
            </w:r>
          </w:p>
        </w:tc>
        <w:tc>
          <w:tcPr>
            <w:tcW w:w="504" w:type="dxa"/>
            <w:shd w:val="clear" w:color="auto" w:fill="auto"/>
            <w:vAlign w:val="bottom"/>
          </w:tcPr>
          <w:p w:rsidR="000411C2" w:rsidRPr="00A06B6C" w:rsidRDefault="007C02C8" w:rsidP="00783798">
            <w:pPr>
              <w:spacing w:line="240" w:lineRule="auto"/>
              <w:ind w:left="-108" w:firstLine="0"/>
              <w:jc w:val="left"/>
            </w:pPr>
            <w:r>
              <w:t>68</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rsidRPr="00A06B6C">
              <w:t>Висновки</w:t>
            </w:r>
            <w:r>
              <w:t xml:space="preserve"> .........................................................................................................</w:t>
            </w:r>
          </w:p>
        </w:tc>
        <w:tc>
          <w:tcPr>
            <w:tcW w:w="504" w:type="dxa"/>
            <w:shd w:val="clear" w:color="auto" w:fill="auto"/>
            <w:vAlign w:val="bottom"/>
          </w:tcPr>
          <w:p w:rsidR="000411C2" w:rsidRPr="00A06B6C" w:rsidRDefault="007C02C8" w:rsidP="00783798">
            <w:pPr>
              <w:spacing w:line="240" w:lineRule="auto"/>
              <w:ind w:left="-108" w:firstLine="0"/>
              <w:jc w:val="left"/>
            </w:pPr>
            <w:r>
              <w:t>69</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rsidRPr="00A06B6C">
              <w:t>Список посилань</w:t>
            </w:r>
            <w:r>
              <w:t xml:space="preserve"> ............................................................................................</w:t>
            </w:r>
          </w:p>
        </w:tc>
        <w:tc>
          <w:tcPr>
            <w:tcW w:w="504" w:type="dxa"/>
            <w:shd w:val="clear" w:color="auto" w:fill="auto"/>
            <w:vAlign w:val="bottom"/>
          </w:tcPr>
          <w:p w:rsidR="000411C2" w:rsidRPr="008917F0" w:rsidRDefault="007C02C8" w:rsidP="00783798">
            <w:pPr>
              <w:spacing w:line="240" w:lineRule="auto"/>
              <w:ind w:left="-108" w:firstLine="0"/>
              <w:jc w:val="left"/>
            </w:pPr>
            <w:r>
              <w:t>7</w:t>
            </w:r>
            <w:r w:rsidR="000508B3">
              <w:rPr>
                <w:lang w:val="ru-RU"/>
              </w:rPr>
              <w:t>0</w:t>
            </w:r>
          </w:p>
        </w:tc>
      </w:tr>
      <w:tr w:rsidR="000411C2" w:rsidRPr="00A06B6C" w:rsidTr="00985FD6">
        <w:trPr>
          <w:jc w:val="center"/>
        </w:trPr>
        <w:tc>
          <w:tcPr>
            <w:tcW w:w="8850" w:type="dxa"/>
            <w:shd w:val="clear" w:color="auto" w:fill="auto"/>
            <w:vAlign w:val="bottom"/>
          </w:tcPr>
          <w:p w:rsidR="000411C2" w:rsidRPr="00A06B6C" w:rsidRDefault="000411C2" w:rsidP="00783798">
            <w:pPr>
              <w:autoSpaceDE w:val="0"/>
              <w:autoSpaceDN w:val="0"/>
              <w:adjustRightInd w:val="0"/>
              <w:spacing w:line="240" w:lineRule="auto"/>
              <w:ind w:firstLine="0"/>
              <w:jc w:val="left"/>
            </w:pPr>
            <w:r w:rsidRPr="00A06B6C">
              <w:t>Додаток А</w:t>
            </w:r>
            <w:r>
              <w:t xml:space="preserve"> ........................................................................................................</w:t>
            </w:r>
          </w:p>
        </w:tc>
        <w:tc>
          <w:tcPr>
            <w:tcW w:w="504" w:type="dxa"/>
            <w:shd w:val="clear" w:color="auto" w:fill="auto"/>
            <w:vAlign w:val="bottom"/>
          </w:tcPr>
          <w:p w:rsidR="000411C2" w:rsidRPr="001F425D" w:rsidRDefault="007C02C8" w:rsidP="00783798">
            <w:pPr>
              <w:spacing w:line="240" w:lineRule="auto"/>
              <w:ind w:left="-108" w:firstLine="0"/>
              <w:jc w:val="left"/>
              <w:rPr>
                <w:lang w:val="ru-RU"/>
              </w:rPr>
            </w:pPr>
            <w:r>
              <w:t>7</w:t>
            </w:r>
            <w:r w:rsidR="001F425D">
              <w:rPr>
                <w:lang w:val="ru-RU"/>
              </w:rPr>
              <w:t>2</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rsidRPr="00A06B6C">
              <w:t>Додаток Б</w:t>
            </w:r>
            <w:r>
              <w:t xml:space="preserve"> ........................................................................................................</w:t>
            </w:r>
          </w:p>
        </w:tc>
        <w:tc>
          <w:tcPr>
            <w:tcW w:w="504" w:type="dxa"/>
            <w:shd w:val="clear" w:color="auto" w:fill="auto"/>
            <w:vAlign w:val="bottom"/>
          </w:tcPr>
          <w:p w:rsidR="000411C2" w:rsidRPr="001F425D" w:rsidRDefault="007C02C8" w:rsidP="00783798">
            <w:pPr>
              <w:spacing w:line="240" w:lineRule="auto"/>
              <w:ind w:left="-108" w:firstLine="0"/>
              <w:jc w:val="left"/>
              <w:rPr>
                <w:lang w:val="ru-RU"/>
              </w:rPr>
            </w:pPr>
            <w:r>
              <w:t>7</w:t>
            </w:r>
            <w:r w:rsidR="001F425D">
              <w:rPr>
                <w:lang w:val="ru-RU"/>
              </w:rPr>
              <w:t>3</w:t>
            </w:r>
          </w:p>
        </w:tc>
      </w:tr>
      <w:tr w:rsidR="000411C2" w:rsidRPr="00A06B6C" w:rsidTr="00985FD6">
        <w:trPr>
          <w:jc w:val="center"/>
        </w:trPr>
        <w:tc>
          <w:tcPr>
            <w:tcW w:w="8850" w:type="dxa"/>
            <w:shd w:val="clear" w:color="auto" w:fill="auto"/>
            <w:vAlign w:val="bottom"/>
          </w:tcPr>
          <w:p w:rsidR="000411C2" w:rsidRPr="00A06B6C" w:rsidRDefault="000411C2" w:rsidP="00783798">
            <w:pPr>
              <w:spacing w:line="240" w:lineRule="auto"/>
              <w:ind w:firstLine="0"/>
              <w:jc w:val="left"/>
            </w:pPr>
            <w:r w:rsidRPr="00A06B6C">
              <w:t>Додаток В</w:t>
            </w:r>
            <w:r>
              <w:t xml:space="preserve"> ........................................................................................................</w:t>
            </w:r>
          </w:p>
        </w:tc>
        <w:tc>
          <w:tcPr>
            <w:tcW w:w="504" w:type="dxa"/>
            <w:shd w:val="clear" w:color="auto" w:fill="auto"/>
            <w:vAlign w:val="bottom"/>
          </w:tcPr>
          <w:p w:rsidR="000411C2" w:rsidRPr="001F425D" w:rsidRDefault="001F425D" w:rsidP="00783798">
            <w:pPr>
              <w:spacing w:line="240" w:lineRule="auto"/>
              <w:ind w:left="-108" w:firstLine="0"/>
              <w:jc w:val="left"/>
              <w:rPr>
                <w:lang w:val="ru-RU"/>
              </w:rPr>
            </w:pPr>
            <w:r>
              <w:rPr>
                <w:lang w:val="ru-RU"/>
              </w:rPr>
              <w:t>74</w:t>
            </w:r>
          </w:p>
        </w:tc>
      </w:tr>
    </w:tbl>
    <w:p w:rsidR="000411C2" w:rsidRDefault="000411C2"/>
    <w:p w:rsidR="000411C2" w:rsidRDefault="000411C2">
      <w:pPr>
        <w:spacing w:after="160" w:line="259" w:lineRule="auto"/>
        <w:ind w:firstLine="0"/>
        <w:jc w:val="left"/>
      </w:pPr>
      <w:r>
        <w:br w:type="page"/>
      </w:r>
    </w:p>
    <w:p w:rsidR="000411C2" w:rsidRPr="00E2523C" w:rsidRDefault="000411C2" w:rsidP="000411C2">
      <w:pPr>
        <w:spacing w:line="240" w:lineRule="auto"/>
        <w:ind w:firstLine="0"/>
        <w:jc w:val="center"/>
        <w:rPr>
          <w:b/>
          <w:lang w:val="ru-RU"/>
        </w:rPr>
      </w:pPr>
      <w:bookmarkStart w:id="0" w:name="_Toc324877583"/>
      <w:r w:rsidRPr="00162246">
        <w:rPr>
          <w:b/>
        </w:rPr>
        <w:lastRenderedPageBreak/>
        <w:t>ПЕРЕЛІК УМОВНИХ ПОЗНАЧЕНЬ, СИМВОЛІВ, СКОРОЧЕНЬ І ТЕРМІНІВ</w:t>
      </w:r>
      <w:bookmarkEnd w:id="0"/>
    </w:p>
    <w:p w:rsidR="000411C2" w:rsidRPr="00E2523C" w:rsidRDefault="000411C2" w:rsidP="000411C2">
      <w:pPr>
        <w:spacing w:line="240" w:lineRule="auto"/>
        <w:ind w:firstLine="0"/>
        <w:jc w:val="center"/>
        <w:rPr>
          <w:b/>
          <w:lang w:val="ru-RU"/>
        </w:rPr>
      </w:pPr>
    </w:p>
    <w:tbl>
      <w:tblPr>
        <w:tblW w:w="0" w:type="auto"/>
        <w:tblLook w:val="04A0"/>
      </w:tblPr>
      <w:tblGrid>
        <w:gridCol w:w="1766"/>
        <w:gridCol w:w="33"/>
        <w:gridCol w:w="7555"/>
      </w:tblGrid>
      <w:tr w:rsidR="000411C2" w:rsidRPr="00282C8F" w:rsidTr="00EC6302">
        <w:tc>
          <w:tcPr>
            <w:tcW w:w="1766" w:type="dxa"/>
          </w:tcPr>
          <w:p w:rsidR="000411C2" w:rsidRPr="00282C8F" w:rsidRDefault="006F5A1D" w:rsidP="00783798">
            <w:pPr>
              <w:ind w:firstLine="0"/>
            </w:pPr>
            <w:proofErr w:type="spellStart"/>
            <w:r w:rsidRPr="0014191B">
              <w:rPr>
                <w:i/>
              </w:rPr>
              <w:t>x</w:t>
            </w:r>
            <w:r w:rsidRPr="0014191B">
              <w:rPr>
                <w:i/>
                <w:vertAlign w:val="subscript"/>
              </w:rPr>
              <w:t>пр</w:t>
            </w:r>
            <w:proofErr w:type="spellEnd"/>
          </w:p>
        </w:tc>
        <w:tc>
          <w:tcPr>
            <w:tcW w:w="7588" w:type="dxa"/>
            <w:gridSpan w:val="2"/>
          </w:tcPr>
          <w:p w:rsidR="000411C2" w:rsidRPr="006F5A1D" w:rsidRDefault="006F5A1D" w:rsidP="00783798">
            <w:pPr>
              <w:ind w:firstLine="0"/>
              <w:rPr>
                <w:b/>
                <w:lang w:val="en-US"/>
              </w:rPr>
            </w:pPr>
            <w:r>
              <w:t xml:space="preserve">довжина пробігу плівки </w:t>
            </w:r>
            <w:r>
              <w:rPr>
                <w:lang w:val="en-US"/>
              </w:rPr>
              <w:t>[</w:t>
            </w:r>
            <w:r>
              <w:t>мм</w:t>
            </w:r>
            <w:r>
              <w:rPr>
                <w:lang w:val="en-US"/>
              </w:rPr>
              <w:t>]</w:t>
            </w:r>
          </w:p>
        </w:tc>
      </w:tr>
      <w:tr w:rsidR="000411C2" w:rsidRPr="00282C8F" w:rsidTr="00EC6302">
        <w:tc>
          <w:tcPr>
            <w:tcW w:w="1766" w:type="dxa"/>
          </w:tcPr>
          <w:p w:rsidR="000411C2" w:rsidRPr="00282C8F" w:rsidRDefault="00F00190" w:rsidP="00783798">
            <w:pPr>
              <w:ind w:firstLine="0"/>
            </w:pPr>
            <w:proofErr w:type="spellStart"/>
            <w:r w:rsidRPr="0014191B">
              <w:rPr>
                <w:i/>
              </w:rPr>
              <w:t>dвн</w:t>
            </w:r>
            <w:proofErr w:type="spellEnd"/>
          </w:p>
        </w:tc>
        <w:tc>
          <w:tcPr>
            <w:tcW w:w="7588" w:type="dxa"/>
            <w:gridSpan w:val="2"/>
          </w:tcPr>
          <w:p w:rsidR="000411C2" w:rsidRPr="00282C8F" w:rsidRDefault="00F00190" w:rsidP="00783798">
            <w:pPr>
              <w:ind w:firstLine="0"/>
              <w:rPr>
                <w:b/>
              </w:rPr>
            </w:pPr>
            <w:r>
              <w:t xml:space="preserve">внутрішній </w:t>
            </w:r>
            <w:r w:rsidR="000411C2" w:rsidRPr="00282C8F">
              <w:t>діаметр</w:t>
            </w:r>
            <w:r>
              <w:t xml:space="preserve"> труби</w:t>
            </w:r>
            <w:r w:rsidR="000411C2" w:rsidRPr="00282C8F">
              <w:t xml:space="preserve"> [мм]</w:t>
            </w:r>
          </w:p>
        </w:tc>
      </w:tr>
      <w:tr w:rsidR="000411C2" w:rsidRPr="00282C8F" w:rsidTr="00EC6302">
        <w:tc>
          <w:tcPr>
            <w:tcW w:w="1766" w:type="dxa"/>
          </w:tcPr>
          <w:p w:rsidR="000411C2" w:rsidRPr="00282C8F" w:rsidRDefault="00F00190" w:rsidP="00783798">
            <w:pPr>
              <w:ind w:firstLine="0"/>
            </w:pPr>
            <w:r w:rsidRPr="0014191B">
              <w:rPr>
                <w:i/>
              </w:rPr>
              <w:t>ẟ</w:t>
            </w:r>
            <w:r w:rsidR="000411C2" w:rsidRPr="00282C8F">
              <w:t xml:space="preserve"> </w:t>
            </w:r>
          </w:p>
        </w:tc>
        <w:tc>
          <w:tcPr>
            <w:tcW w:w="7588" w:type="dxa"/>
            <w:gridSpan w:val="2"/>
          </w:tcPr>
          <w:p w:rsidR="000411C2" w:rsidRPr="00282C8F" w:rsidRDefault="00F00190" w:rsidP="00783798">
            <w:pPr>
              <w:ind w:firstLine="0"/>
              <w:rPr>
                <w:b/>
              </w:rPr>
            </w:pPr>
            <w:r>
              <w:t>товщина плівки</w:t>
            </w:r>
            <w:r w:rsidR="000411C2" w:rsidRPr="00282C8F">
              <w:t xml:space="preserve"> [</w:t>
            </w:r>
            <w:r>
              <w:t>мм</w:t>
            </w:r>
            <w:r w:rsidR="000411C2" w:rsidRPr="00282C8F">
              <w:t>]</w:t>
            </w:r>
          </w:p>
        </w:tc>
      </w:tr>
      <w:tr w:rsidR="000411C2" w:rsidRPr="00282C8F" w:rsidTr="00EC6302">
        <w:tc>
          <w:tcPr>
            <w:tcW w:w="1766" w:type="dxa"/>
          </w:tcPr>
          <w:p w:rsidR="000411C2" w:rsidRPr="00282C8F" w:rsidRDefault="000411C2" w:rsidP="00783798">
            <w:pPr>
              <w:ind w:firstLine="0"/>
            </w:pPr>
            <w:r w:rsidRPr="00282C8F">
              <w:t xml:space="preserve">F </w:t>
            </w:r>
          </w:p>
        </w:tc>
        <w:tc>
          <w:tcPr>
            <w:tcW w:w="7588" w:type="dxa"/>
            <w:gridSpan w:val="2"/>
          </w:tcPr>
          <w:p w:rsidR="000411C2" w:rsidRPr="00282C8F" w:rsidRDefault="000411C2" w:rsidP="00783798">
            <w:pPr>
              <w:ind w:firstLine="0"/>
              <w:rPr>
                <w:b/>
                <w:lang w:val="en-US"/>
              </w:rPr>
            </w:pPr>
            <w:r w:rsidRPr="00282C8F">
              <w:t xml:space="preserve">площа </w:t>
            </w:r>
            <w:r w:rsidR="00EC6302">
              <w:t xml:space="preserve">поверхні теплообміну </w:t>
            </w:r>
            <w:r w:rsidRPr="00282C8F">
              <w:t>[м</w:t>
            </w:r>
            <w:r w:rsidRPr="00282C8F">
              <w:rPr>
                <w:vertAlign w:val="superscript"/>
              </w:rPr>
              <w:t>2</w:t>
            </w:r>
            <w:r w:rsidRPr="00282C8F">
              <w:t>]</w:t>
            </w:r>
          </w:p>
        </w:tc>
      </w:tr>
      <w:tr w:rsidR="000411C2" w:rsidRPr="00282C8F" w:rsidTr="00EC6302">
        <w:tc>
          <w:tcPr>
            <w:tcW w:w="1766" w:type="dxa"/>
          </w:tcPr>
          <w:p w:rsidR="000411C2" w:rsidRPr="00282C8F" w:rsidRDefault="000B22F1" w:rsidP="00783798">
            <w:pPr>
              <w:ind w:firstLine="0"/>
              <w:rPr>
                <w:lang w:val="en-US"/>
              </w:rPr>
            </w:pPr>
            <w:r w:rsidRPr="0014191B">
              <w:t>μ</w:t>
            </w:r>
          </w:p>
        </w:tc>
        <w:tc>
          <w:tcPr>
            <w:tcW w:w="7588" w:type="dxa"/>
            <w:gridSpan w:val="2"/>
          </w:tcPr>
          <w:p w:rsidR="000411C2" w:rsidRPr="00282C8F" w:rsidRDefault="0028661E" w:rsidP="00783798">
            <w:pPr>
              <w:ind w:firstLine="0"/>
              <w:rPr>
                <w:b/>
                <w:lang w:val="en-US"/>
              </w:rPr>
            </w:pPr>
            <w:r>
              <w:t>динамічна в’язкість</w:t>
            </w:r>
            <w:r w:rsidR="000411C2" w:rsidRPr="00282C8F">
              <w:t xml:space="preserve"> [</w:t>
            </w:r>
            <w:proofErr w:type="spellStart"/>
            <w:r w:rsidRPr="0014191B">
              <w:t>Н∙с</w:t>
            </w:r>
            <w:proofErr w:type="spellEnd"/>
            <w:r w:rsidRPr="0014191B">
              <w:t>/м</w:t>
            </w:r>
            <w:r w:rsidRPr="0014191B">
              <w:rPr>
                <w:vertAlign w:val="superscript"/>
              </w:rPr>
              <w:t>2</w:t>
            </w:r>
            <w:r w:rsidR="000411C2" w:rsidRPr="00282C8F">
              <w:t>]</w:t>
            </w:r>
          </w:p>
        </w:tc>
      </w:tr>
      <w:tr w:rsidR="000411C2" w:rsidRPr="00282C8F" w:rsidTr="00EC6302">
        <w:tc>
          <w:tcPr>
            <w:tcW w:w="1766" w:type="dxa"/>
          </w:tcPr>
          <w:p w:rsidR="000411C2" w:rsidRPr="00282C8F" w:rsidRDefault="0028661E" w:rsidP="00783798">
            <w:pPr>
              <w:ind w:firstLine="0"/>
              <w:rPr>
                <w:lang w:val="en-US"/>
              </w:rPr>
            </w:pPr>
            <w:r w:rsidRPr="0014191B">
              <w:rPr>
                <w:i/>
              </w:rPr>
              <w:t>α</w:t>
            </w:r>
          </w:p>
        </w:tc>
        <w:tc>
          <w:tcPr>
            <w:tcW w:w="7588" w:type="dxa"/>
            <w:gridSpan w:val="2"/>
          </w:tcPr>
          <w:p w:rsidR="000411C2" w:rsidRPr="0028661E" w:rsidRDefault="0028661E" w:rsidP="00783798">
            <w:pPr>
              <w:ind w:firstLine="0"/>
              <w:rPr>
                <w:b/>
                <w:lang w:val="en-US"/>
              </w:rPr>
            </w:pPr>
            <w:r>
              <w:t xml:space="preserve">коефіцієнт тепловіддачі </w:t>
            </w:r>
            <w:r>
              <w:rPr>
                <w:lang w:val="en-US"/>
              </w:rPr>
              <w:t>[</w:t>
            </w:r>
            <w:r>
              <w:t>Вт/К∙м</w:t>
            </w:r>
            <w:r>
              <w:rPr>
                <w:vertAlign w:val="superscript"/>
              </w:rPr>
              <w:t>2</w:t>
            </w:r>
            <w:r>
              <w:rPr>
                <w:lang w:val="en-US"/>
              </w:rPr>
              <w:t>]</w:t>
            </w:r>
          </w:p>
        </w:tc>
      </w:tr>
      <w:tr w:rsidR="000411C2" w:rsidRPr="00282C8F" w:rsidTr="00EC6302">
        <w:tc>
          <w:tcPr>
            <w:tcW w:w="1766" w:type="dxa"/>
          </w:tcPr>
          <w:p w:rsidR="000411C2" w:rsidRPr="00282C8F" w:rsidRDefault="0028661E" w:rsidP="00783798">
            <w:pPr>
              <w:ind w:firstLine="0"/>
              <w:rPr>
                <w:lang w:val="en-US"/>
              </w:rPr>
            </w:pPr>
            <w:proofErr w:type="spellStart"/>
            <w:r w:rsidRPr="0014191B">
              <w:rPr>
                <w:i/>
              </w:rPr>
              <w:t>Г</w:t>
            </w:r>
            <w:r w:rsidRPr="0014191B">
              <w:rPr>
                <w:i/>
                <w:vertAlign w:val="subscript"/>
              </w:rPr>
              <w:t>v</w:t>
            </w:r>
            <w:proofErr w:type="spellEnd"/>
          </w:p>
        </w:tc>
        <w:tc>
          <w:tcPr>
            <w:tcW w:w="7588" w:type="dxa"/>
            <w:gridSpan w:val="2"/>
          </w:tcPr>
          <w:p w:rsidR="000411C2" w:rsidRPr="0028661E" w:rsidRDefault="0028661E" w:rsidP="00783798">
            <w:pPr>
              <w:ind w:firstLine="0"/>
              <w:rPr>
                <w:b/>
                <w:lang w:val="en-US"/>
              </w:rPr>
            </w:pPr>
            <w:r>
              <w:t>об’ємна щільність зрошення</w:t>
            </w:r>
            <w:r w:rsidR="000411C2" w:rsidRPr="00282C8F">
              <w:t xml:space="preserve"> [</w:t>
            </w:r>
            <w:r>
              <w:t>м</w:t>
            </w:r>
            <w:r>
              <w:rPr>
                <w:vertAlign w:val="superscript"/>
              </w:rPr>
              <w:t>3</w:t>
            </w:r>
            <w:r>
              <w:t>/</w:t>
            </w:r>
            <w:proofErr w:type="spellStart"/>
            <w:r>
              <w:t>м∙с</w:t>
            </w:r>
            <w:proofErr w:type="spellEnd"/>
            <w:r w:rsidR="000411C2" w:rsidRPr="00282C8F">
              <w:t>]</w:t>
            </w:r>
          </w:p>
        </w:tc>
      </w:tr>
      <w:tr w:rsidR="000411C2" w:rsidRPr="00282C8F" w:rsidTr="00EC6302">
        <w:tc>
          <w:tcPr>
            <w:tcW w:w="1766" w:type="dxa"/>
          </w:tcPr>
          <w:p w:rsidR="000411C2" w:rsidRPr="00282C8F" w:rsidRDefault="0028661E" w:rsidP="00783798">
            <w:pPr>
              <w:ind w:firstLine="0"/>
              <w:rPr>
                <w:lang w:val="en-US"/>
              </w:rPr>
            </w:pPr>
            <w:r w:rsidRPr="0014191B">
              <w:rPr>
                <w:i/>
              </w:rPr>
              <w:t>Г</w:t>
            </w:r>
          </w:p>
        </w:tc>
        <w:tc>
          <w:tcPr>
            <w:tcW w:w="7588" w:type="dxa"/>
            <w:gridSpan w:val="2"/>
          </w:tcPr>
          <w:p w:rsidR="000411C2" w:rsidRPr="0028661E" w:rsidRDefault="0028661E" w:rsidP="00783798">
            <w:pPr>
              <w:ind w:firstLine="0"/>
              <w:rPr>
                <w:b/>
                <w:lang w:val="ru-RU"/>
              </w:rPr>
            </w:pPr>
            <w:r>
              <w:t>масова щільність зрошення</w:t>
            </w:r>
            <w:r w:rsidRPr="00282C8F">
              <w:t xml:space="preserve"> [</w:t>
            </w:r>
            <w:r>
              <w:t>кг/</w:t>
            </w:r>
            <w:proofErr w:type="spellStart"/>
            <w:r>
              <w:t>м∙с</w:t>
            </w:r>
            <w:proofErr w:type="spellEnd"/>
            <w:r w:rsidRPr="00282C8F">
              <w:t>]</w:t>
            </w:r>
          </w:p>
        </w:tc>
      </w:tr>
      <w:tr w:rsidR="000411C2" w:rsidRPr="00282C8F" w:rsidTr="00EC6302">
        <w:tc>
          <w:tcPr>
            <w:tcW w:w="1766" w:type="dxa"/>
          </w:tcPr>
          <w:p w:rsidR="000411C2" w:rsidRPr="0028661E" w:rsidRDefault="0028661E" w:rsidP="00783798">
            <w:pPr>
              <w:ind w:firstLine="0"/>
              <w:rPr>
                <w:vertAlign w:val="subscript"/>
                <w:lang w:val="en-US"/>
              </w:rPr>
            </w:pPr>
            <w:proofErr w:type="spellStart"/>
            <w:r w:rsidRPr="0014191B">
              <w:rPr>
                <w:i/>
              </w:rPr>
              <w:t>Г</w:t>
            </w:r>
            <w:r>
              <w:rPr>
                <w:i/>
                <w:vertAlign w:val="subscript"/>
              </w:rPr>
              <w:t>мин</w:t>
            </w:r>
            <w:proofErr w:type="spellEnd"/>
          </w:p>
        </w:tc>
        <w:tc>
          <w:tcPr>
            <w:tcW w:w="7588" w:type="dxa"/>
            <w:gridSpan w:val="2"/>
          </w:tcPr>
          <w:p w:rsidR="000411C2" w:rsidRPr="0028661E" w:rsidRDefault="0028661E" w:rsidP="00783798">
            <w:pPr>
              <w:ind w:firstLine="0"/>
              <w:rPr>
                <w:b/>
                <w:lang w:val="ru-RU"/>
              </w:rPr>
            </w:pPr>
            <w:r>
              <w:t>мінімальна щільність зрошення</w:t>
            </w:r>
            <w:r w:rsidRPr="00282C8F">
              <w:t xml:space="preserve"> [</w:t>
            </w:r>
            <w:r>
              <w:t>кг/</w:t>
            </w:r>
            <w:proofErr w:type="spellStart"/>
            <w:r>
              <w:t>м∙год</w:t>
            </w:r>
            <w:proofErr w:type="spellEnd"/>
            <w:r w:rsidRPr="00282C8F">
              <w:t>]</w:t>
            </w:r>
          </w:p>
        </w:tc>
      </w:tr>
      <w:tr w:rsidR="000411C2" w:rsidRPr="00282C8F" w:rsidTr="00EC6302">
        <w:tc>
          <w:tcPr>
            <w:tcW w:w="1766" w:type="dxa"/>
          </w:tcPr>
          <w:p w:rsidR="000411C2" w:rsidRPr="00EC6302" w:rsidRDefault="00EC6302" w:rsidP="00783798">
            <w:pPr>
              <w:ind w:firstLine="0"/>
              <w:rPr>
                <w:lang w:val="en-US"/>
              </w:rPr>
            </w:pPr>
            <w:r>
              <w:rPr>
                <w:lang w:val="en-US"/>
              </w:rPr>
              <w:t>T</w:t>
            </w:r>
            <w:r>
              <w:rPr>
                <w:lang w:val="ru-RU"/>
              </w:rPr>
              <w:t xml:space="preserve">, </w:t>
            </w:r>
            <w:r>
              <w:rPr>
                <w:lang w:val="en-US"/>
              </w:rPr>
              <w:t>t</w:t>
            </w:r>
          </w:p>
        </w:tc>
        <w:tc>
          <w:tcPr>
            <w:tcW w:w="7588" w:type="dxa"/>
            <w:gridSpan w:val="2"/>
          </w:tcPr>
          <w:p w:rsidR="000411C2" w:rsidRPr="00282C8F" w:rsidRDefault="000411C2" w:rsidP="00783798">
            <w:pPr>
              <w:ind w:firstLine="0"/>
              <w:rPr>
                <w:b/>
                <w:lang w:val="en-US"/>
              </w:rPr>
            </w:pPr>
            <w:r w:rsidRPr="00282C8F">
              <w:t>температура [</w:t>
            </w:r>
            <w:r w:rsidR="0028661E">
              <w:t>°</w:t>
            </w:r>
            <w:r w:rsidR="0028661E">
              <w:rPr>
                <w:lang w:val="en-US"/>
              </w:rPr>
              <w:t>C</w:t>
            </w:r>
            <w:r w:rsidRPr="00282C8F">
              <w:t>]</w:t>
            </w:r>
          </w:p>
        </w:tc>
      </w:tr>
      <w:tr w:rsidR="000411C2" w:rsidRPr="00282C8F" w:rsidTr="00EC6302">
        <w:tc>
          <w:tcPr>
            <w:tcW w:w="1766" w:type="dxa"/>
          </w:tcPr>
          <w:p w:rsidR="000411C2" w:rsidRPr="00282C8F" w:rsidRDefault="0028661E" w:rsidP="00783798">
            <w:pPr>
              <w:ind w:firstLine="0"/>
              <w:rPr>
                <w:b/>
                <w:lang w:val="en-US"/>
              </w:rPr>
            </w:pPr>
            <w:r>
              <w:t>σ</w:t>
            </w:r>
          </w:p>
        </w:tc>
        <w:tc>
          <w:tcPr>
            <w:tcW w:w="7588" w:type="dxa"/>
            <w:gridSpan w:val="2"/>
          </w:tcPr>
          <w:p w:rsidR="000411C2" w:rsidRPr="0028661E" w:rsidRDefault="0028661E" w:rsidP="00783798">
            <w:pPr>
              <w:ind w:firstLine="0"/>
              <w:rPr>
                <w:b/>
                <w:lang w:val="ru-RU"/>
              </w:rPr>
            </w:pPr>
            <w:r>
              <w:t>коефіцієнт поверхневого натягу рідини</w:t>
            </w:r>
            <w:r w:rsidR="000411C2" w:rsidRPr="00282C8F">
              <w:t xml:space="preserve"> [</w:t>
            </w:r>
            <w:r>
              <w:t>Н/м</w:t>
            </w:r>
            <w:r w:rsidR="000411C2" w:rsidRPr="00282C8F">
              <w:t>]</w:t>
            </w:r>
          </w:p>
        </w:tc>
      </w:tr>
      <w:tr w:rsidR="000411C2" w:rsidRPr="00282C8F" w:rsidTr="00EC6302">
        <w:tc>
          <w:tcPr>
            <w:tcW w:w="1766" w:type="dxa"/>
          </w:tcPr>
          <w:p w:rsidR="000411C2" w:rsidRPr="00282C8F" w:rsidRDefault="0028661E" w:rsidP="00783798">
            <w:pPr>
              <w:ind w:firstLine="0"/>
              <w:rPr>
                <w:lang w:val="en-US"/>
              </w:rPr>
            </w:pPr>
            <w:r>
              <w:t>φ</w:t>
            </w:r>
          </w:p>
        </w:tc>
        <w:tc>
          <w:tcPr>
            <w:tcW w:w="7588" w:type="dxa"/>
            <w:gridSpan w:val="2"/>
          </w:tcPr>
          <w:p w:rsidR="000411C2" w:rsidRPr="0028661E" w:rsidRDefault="0028661E" w:rsidP="00783798">
            <w:pPr>
              <w:ind w:firstLine="0"/>
              <w:rPr>
                <w:b/>
                <w:lang w:val="ru-RU"/>
              </w:rPr>
            </w:pPr>
            <w:r>
              <w:t>кут нахилу потоку до горизонту</w:t>
            </w:r>
            <w:r w:rsidR="000411C2" w:rsidRPr="00282C8F">
              <w:t xml:space="preserve"> [</w:t>
            </w:r>
            <w:r>
              <w:t>град.</w:t>
            </w:r>
            <w:r w:rsidR="000411C2" w:rsidRPr="00282C8F">
              <w:t>]</w:t>
            </w:r>
          </w:p>
        </w:tc>
      </w:tr>
      <w:tr w:rsidR="000411C2" w:rsidRPr="00282C8F" w:rsidTr="00EC6302">
        <w:tc>
          <w:tcPr>
            <w:tcW w:w="1766" w:type="dxa"/>
          </w:tcPr>
          <w:p w:rsidR="000411C2" w:rsidRPr="00282C8F" w:rsidRDefault="0028661E" w:rsidP="00783798">
            <w:pPr>
              <w:ind w:firstLine="0"/>
              <w:rPr>
                <w:lang w:val="en-US"/>
              </w:rPr>
            </w:pPr>
            <w:r>
              <w:t>θ</w:t>
            </w:r>
          </w:p>
        </w:tc>
        <w:tc>
          <w:tcPr>
            <w:tcW w:w="7588" w:type="dxa"/>
            <w:gridSpan w:val="2"/>
          </w:tcPr>
          <w:p w:rsidR="000411C2" w:rsidRPr="00EC6302" w:rsidRDefault="0028661E" w:rsidP="00783798">
            <w:pPr>
              <w:ind w:firstLine="0"/>
              <w:rPr>
                <w:b/>
                <w:lang w:val="ru-RU"/>
              </w:rPr>
            </w:pPr>
            <w:r>
              <w:t xml:space="preserve">Крайовий кут змочування поверхні рідиною </w:t>
            </w:r>
            <w:r w:rsidRPr="00EC6302">
              <w:rPr>
                <w:lang w:val="ru-RU"/>
              </w:rPr>
              <w:t>[</w:t>
            </w:r>
            <w:r>
              <w:t>град.</w:t>
            </w:r>
            <w:r w:rsidRPr="00EC6302">
              <w:rPr>
                <w:lang w:val="ru-RU"/>
              </w:rPr>
              <w:t>]</w:t>
            </w:r>
          </w:p>
        </w:tc>
      </w:tr>
      <w:tr w:rsidR="000411C2" w:rsidRPr="00282C8F" w:rsidTr="00EC6302">
        <w:tc>
          <w:tcPr>
            <w:tcW w:w="1766" w:type="dxa"/>
          </w:tcPr>
          <w:p w:rsidR="000411C2" w:rsidRPr="00EC6302" w:rsidRDefault="00EC6302" w:rsidP="00783798">
            <w:pPr>
              <w:ind w:firstLine="0"/>
              <w:rPr>
                <w:lang w:val="en-US"/>
              </w:rPr>
            </w:pPr>
            <w:r>
              <w:rPr>
                <w:lang w:val="en-US"/>
              </w:rPr>
              <w:t>G</w:t>
            </w:r>
          </w:p>
        </w:tc>
        <w:tc>
          <w:tcPr>
            <w:tcW w:w="7588" w:type="dxa"/>
            <w:gridSpan w:val="2"/>
          </w:tcPr>
          <w:p w:rsidR="000411C2" w:rsidRPr="00EC6302" w:rsidRDefault="00EC6302" w:rsidP="00783798">
            <w:pPr>
              <w:ind w:firstLine="0"/>
              <w:rPr>
                <w:b/>
                <w:lang w:val="ru-RU"/>
              </w:rPr>
            </w:pPr>
            <w:proofErr w:type="spellStart"/>
            <w:r>
              <w:rPr>
                <w:lang w:val="ru-RU"/>
              </w:rPr>
              <w:t>масова</w:t>
            </w:r>
            <w:proofErr w:type="spellEnd"/>
            <w:r>
              <w:rPr>
                <w:lang w:val="ru-RU"/>
              </w:rPr>
              <w:t xml:space="preserve"> </w:t>
            </w:r>
            <w:r>
              <w:t xml:space="preserve">витрата </w:t>
            </w:r>
            <w:proofErr w:type="gramStart"/>
            <w:r>
              <w:t>р</w:t>
            </w:r>
            <w:proofErr w:type="gramEnd"/>
            <w:r>
              <w:t xml:space="preserve">ідини </w:t>
            </w:r>
            <w:r w:rsidRPr="00EC6302">
              <w:rPr>
                <w:lang w:val="ru-RU"/>
              </w:rPr>
              <w:t>[</w:t>
            </w:r>
            <w:r>
              <w:rPr>
                <w:lang w:val="ru-RU"/>
              </w:rPr>
              <w:t>кг/с</w:t>
            </w:r>
            <w:r w:rsidRPr="00EC6302">
              <w:rPr>
                <w:lang w:val="ru-RU"/>
              </w:rPr>
              <w:t>]</w:t>
            </w:r>
          </w:p>
        </w:tc>
      </w:tr>
      <w:tr w:rsidR="000411C2" w:rsidRPr="00282C8F" w:rsidTr="00EC6302">
        <w:tc>
          <w:tcPr>
            <w:tcW w:w="1766" w:type="dxa"/>
          </w:tcPr>
          <w:p w:rsidR="000411C2" w:rsidRPr="00EC6302" w:rsidRDefault="00EC6302" w:rsidP="00783798">
            <w:pPr>
              <w:ind w:firstLine="0"/>
              <w:rPr>
                <w:b/>
                <w:vertAlign w:val="subscript"/>
                <w:lang w:val="en-US"/>
              </w:rPr>
            </w:pPr>
            <w:proofErr w:type="spellStart"/>
            <w:r>
              <w:rPr>
                <w:lang w:val="en-US"/>
              </w:rPr>
              <w:t>G</w:t>
            </w:r>
            <w:r>
              <w:rPr>
                <w:vertAlign w:val="subscript"/>
                <w:lang w:val="en-US"/>
              </w:rPr>
              <w:t>v</w:t>
            </w:r>
            <w:proofErr w:type="spellEnd"/>
          </w:p>
        </w:tc>
        <w:tc>
          <w:tcPr>
            <w:tcW w:w="7588" w:type="dxa"/>
            <w:gridSpan w:val="2"/>
          </w:tcPr>
          <w:p w:rsidR="000411C2" w:rsidRPr="00EC6302" w:rsidRDefault="00EC6302" w:rsidP="00783798">
            <w:pPr>
              <w:ind w:firstLine="0"/>
              <w:rPr>
                <w:b/>
              </w:rPr>
            </w:pPr>
            <w:r>
              <w:t xml:space="preserve">об’ємна витрата рідини </w:t>
            </w:r>
            <w:r w:rsidRPr="00EC6302">
              <w:rPr>
                <w:lang w:val="ru-RU"/>
              </w:rPr>
              <w:t>[</w:t>
            </w:r>
            <w:r>
              <w:t>м</w:t>
            </w:r>
            <w:r>
              <w:rPr>
                <w:vertAlign w:val="superscript"/>
              </w:rPr>
              <w:t>3</w:t>
            </w:r>
            <w:r>
              <w:t>/с</w:t>
            </w:r>
            <w:r w:rsidRPr="00EC6302">
              <w:rPr>
                <w:lang w:val="ru-RU"/>
              </w:rPr>
              <w:t>]</w:t>
            </w:r>
          </w:p>
        </w:tc>
      </w:tr>
      <w:tr w:rsidR="000411C2" w:rsidRPr="00282C8F" w:rsidTr="00EC6302">
        <w:tc>
          <w:tcPr>
            <w:tcW w:w="1799" w:type="dxa"/>
            <w:gridSpan w:val="2"/>
          </w:tcPr>
          <w:p w:rsidR="000411C2" w:rsidRPr="00282C8F" w:rsidRDefault="00EC6302" w:rsidP="00783798">
            <w:pPr>
              <w:ind w:firstLine="0"/>
            </w:pPr>
            <w:r>
              <w:t>ω</w:t>
            </w:r>
          </w:p>
        </w:tc>
        <w:tc>
          <w:tcPr>
            <w:tcW w:w="7555" w:type="dxa"/>
          </w:tcPr>
          <w:p w:rsidR="000411C2" w:rsidRPr="00EC6302" w:rsidRDefault="00EC6302" w:rsidP="00783798">
            <w:pPr>
              <w:ind w:firstLine="0"/>
              <w:rPr>
                <w:b/>
                <w:lang w:val="ru-RU"/>
              </w:rPr>
            </w:pPr>
            <w:r>
              <w:t xml:space="preserve">швидкість потоку плівки </w:t>
            </w:r>
            <w:r w:rsidRPr="00EC6302">
              <w:rPr>
                <w:lang w:val="ru-RU"/>
              </w:rPr>
              <w:t>[</w:t>
            </w:r>
            <w:r>
              <w:rPr>
                <w:lang w:val="ru-RU"/>
              </w:rPr>
              <w:t>м/с</w:t>
            </w:r>
            <w:r w:rsidRPr="00EC6302">
              <w:rPr>
                <w:lang w:val="ru-RU"/>
              </w:rPr>
              <w:t>]</w:t>
            </w:r>
          </w:p>
        </w:tc>
      </w:tr>
      <w:tr w:rsidR="000411C2" w:rsidRPr="00282C8F" w:rsidTr="00EC6302">
        <w:tc>
          <w:tcPr>
            <w:tcW w:w="1799" w:type="dxa"/>
            <w:gridSpan w:val="2"/>
          </w:tcPr>
          <w:p w:rsidR="000411C2" w:rsidRPr="00EC6302" w:rsidRDefault="00EC6302" w:rsidP="00783798">
            <w:pPr>
              <w:ind w:firstLine="0"/>
              <w:rPr>
                <w:vertAlign w:val="subscript"/>
                <w:lang w:val="ru-RU"/>
              </w:rPr>
            </w:pPr>
            <w:r>
              <w:t>ω</w:t>
            </w:r>
            <w:r>
              <w:rPr>
                <w:vertAlign w:val="subscript"/>
                <w:lang w:val="ru-RU"/>
              </w:rPr>
              <w:t>нар</w:t>
            </w:r>
          </w:p>
        </w:tc>
        <w:tc>
          <w:tcPr>
            <w:tcW w:w="7555" w:type="dxa"/>
          </w:tcPr>
          <w:p w:rsidR="000411C2" w:rsidRPr="00EC6302" w:rsidRDefault="00EC6302" w:rsidP="00783798">
            <w:pPr>
              <w:ind w:firstLine="0"/>
              <w:rPr>
                <w:b/>
              </w:rPr>
            </w:pPr>
            <w:proofErr w:type="spellStart"/>
            <w:r>
              <w:rPr>
                <w:lang w:val="ru-RU"/>
              </w:rPr>
              <w:t>швидк</w:t>
            </w:r>
            <w:r>
              <w:t>ість</w:t>
            </w:r>
            <w:proofErr w:type="spellEnd"/>
            <w:r>
              <w:t xml:space="preserve"> </w:t>
            </w:r>
            <w:proofErr w:type="gramStart"/>
            <w:r>
              <w:t>пл</w:t>
            </w:r>
            <w:proofErr w:type="gramEnd"/>
            <w:r>
              <w:t xml:space="preserve">івки на вільній поверхні </w:t>
            </w:r>
            <w:r w:rsidRPr="00EC6302">
              <w:rPr>
                <w:lang w:val="ru-RU"/>
              </w:rPr>
              <w:t>[</w:t>
            </w:r>
            <w:r>
              <w:rPr>
                <w:lang w:val="ru-RU"/>
              </w:rPr>
              <w:t>м/с</w:t>
            </w:r>
            <w:r w:rsidRPr="00EC6302">
              <w:rPr>
                <w:lang w:val="ru-RU"/>
              </w:rPr>
              <w:t>]</w:t>
            </w:r>
          </w:p>
        </w:tc>
      </w:tr>
      <w:tr w:rsidR="000411C2" w:rsidRPr="00282C8F" w:rsidTr="00EC6302">
        <w:tc>
          <w:tcPr>
            <w:tcW w:w="1799" w:type="dxa"/>
            <w:gridSpan w:val="2"/>
          </w:tcPr>
          <w:p w:rsidR="000411C2" w:rsidRPr="00EC6302" w:rsidRDefault="00EC6302" w:rsidP="00783798">
            <w:pPr>
              <w:ind w:firstLine="0"/>
              <w:rPr>
                <w:lang w:val="en-US"/>
              </w:rPr>
            </w:pPr>
            <w:proofErr w:type="spellStart"/>
            <w:r>
              <w:rPr>
                <w:lang w:val="en-US"/>
              </w:rPr>
              <w:t>VoF</w:t>
            </w:r>
            <w:proofErr w:type="spellEnd"/>
          </w:p>
        </w:tc>
        <w:tc>
          <w:tcPr>
            <w:tcW w:w="7555" w:type="dxa"/>
          </w:tcPr>
          <w:p w:rsidR="000411C2" w:rsidRPr="00EC6302" w:rsidRDefault="00EC6302" w:rsidP="00783798">
            <w:pPr>
              <w:ind w:firstLine="0"/>
              <w:rPr>
                <w:b/>
                <w:lang w:val="en-US"/>
              </w:rPr>
            </w:pPr>
            <w:r>
              <w:rPr>
                <w:lang w:val="en-US"/>
              </w:rPr>
              <w:t>Volume of Fraction</w:t>
            </w:r>
          </w:p>
        </w:tc>
      </w:tr>
      <w:tr w:rsidR="00EC6302" w:rsidRPr="00282C8F" w:rsidTr="00EC6302">
        <w:tc>
          <w:tcPr>
            <w:tcW w:w="1799" w:type="dxa"/>
            <w:gridSpan w:val="2"/>
          </w:tcPr>
          <w:p w:rsidR="00EC6302" w:rsidRPr="00282C8F" w:rsidRDefault="00EC6302" w:rsidP="00EC6302">
            <w:pPr>
              <w:ind w:firstLine="0"/>
            </w:pPr>
            <w:r>
              <w:rPr>
                <w:lang w:val="ru-RU"/>
              </w:rPr>
              <w:t>ЕОМ</w:t>
            </w:r>
          </w:p>
        </w:tc>
        <w:tc>
          <w:tcPr>
            <w:tcW w:w="7555" w:type="dxa"/>
          </w:tcPr>
          <w:p w:rsidR="00EC6302" w:rsidRPr="00282C8F" w:rsidRDefault="00EC6302" w:rsidP="00EC6302">
            <w:pPr>
              <w:ind w:firstLine="0"/>
              <w:rPr>
                <w:b/>
              </w:rPr>
            </w:pPr>
            <w:r>
              <w:t>Електронна обчислювальна машина</w:t>
            </w:r>
          </w:p>
        </w:tc>
      </w:tr>
      <w:tr w:rsidR="00EC6302" w:rsidRPr="00282C8F" w:rsidTr="00EC6302">
        <w:tc>
          <w:tcPr>
            <w:tcW w:w="1799" w:type="dxa"/>
            <w:gridSpan w:val="2"/>
          </w:tcPr>
          <w:p w:rsidR="00EC6302" w:rsidRPr="00282C8F" w:rsidRDefault="00EC6302" w:rsidP="00EC6302">
            <w:pPr>
              <w:ind w:firstLine="0"/>
              <w:rPr>
                <w:b/>
              </w:rPr>
            </w:pPr>
          </w:p>
        </w:tc>
        <w:tc>
          <w:tcPr>
            <w:tcW w:w="7555" w:type="dxa"/>
          </w:tcPr>
          <w:p w:rsidR="00EC6302" w:rsidRPr="00282C8F" w:rsidRDefault="00EC6302" w:rsidP="00EC6302">
            <w:pPr>
              <w:ind w:firstLine="0"/>
              <w:rPr>
                <w:b/>
              </w:rPr>
            </w:pPr>
          </w:p>
        </w:tc>
      </w:tr>
      <w:tr w:rsidR="00EC6302" w:rsidRPr="00282C8F" w:rsidTr="00EC6302">
        <w:tc>
          <w:tcPr>
            <w:tcW w:w="1799" w:type="dxa"/>
            <w:gridSpan w:val="2"/>
          </w:tcPr>
          <w:p w:rsidR="00EC6302" w:rsidRPr="00282C8F" w:rsidRDefault="00EC6302" w:rsidP="00EC6302">
            <w:pPr>
              <w:ind w:firstLine="0"/>
              <w:rPr>
                <w:b/>
              </w:rPr>
            </w:pPr>
          </w:p>
        </w:tc>
        <w:tc>
          <w:tcPr>
            <w:tcW w:w="7555" w:type="dxa"/>
          </w:tcPr>
          <w:p w:rsidR="00EC6302" w:rsidRPr="00282C8F" w:rsidRDefault="00EC6302" w:rsidP="00EC6302">
            <w:pPr>
              <w:ind w:firstLine="0"/>
              <w:rPr>
                <w:b/>
              </w:rPr>
            </w:pPr>
          </w:p>
        </w:tc>
      </w:tr>
      <w:tr w:rsidR="00EC6302" w:rsidRPr="00282C8F" w:rsidTr="00EC6302">
        <w:tc>
          <w:tcPr>
            <w:tcW w:w="1799" w:type="dxa"/>
            <w:gridSpan w:val="2"/>
          </w:tcPr>
          <w:p w:rsidR="00EC6302" w:rsidRPr="00282C8F" w:rsidRDefault="00EC6302" w:rsidP="00EC6302">
            <w:pPr>
              <w:ind w:firstLine="0"/>
              <w:rPr>
                <w:b/>
              </w:rPr>
            </w:pPr>
          </w:p>
        </w:tc>
        <w:tc>
          <w:tcPr>
            <w:tcW w:w="7555" w:type="dxa"/>
          </w:tcPr>
          <w:p w:rsidR="00EC6302" w:rsidRPr="00282C8F" w:rsidRDefault="00EC6302" w:rsidP="00EC6302">
            <w:pPr>
              <w:ind w:firstLine="0"/>
              <w:rPr>
                <w:b/>
              </w:rPr>
            </w:pPr>
          </w:p>
        </w:tc>
      </w:tr>
      <w:tr w:rsidR="00EC6302" w:rsidRPr="00282C8F" w:rsidTr="00EC6302">
        <w:tc>
          <w:tcPr>
            <w:tcW w:w="1799" w:type="dxa"/>
            <w:gridSpan w:val="2"/>
          </w:tcPr>
          <w:p w:rsidR="00EC6302" w:rsidRPr="00282C8F" w:rsidRDefault="00EC6302" w:rsidP="00EC6302">
            <w:pPr>
              <w:ind w:firstLine="0"/>
              <w:rPr>
                <w:b/>
              </w:rPr>
            </w:pPr>
          </w:p>
        </w:tc>
        <w:tc>
          <w:tcPr>
            <w:tcW w:w="7555" w:type="dxa"/>
          </w:tcPr>
          <w:p w:rsidR="00EC6302" w:rsidRPr="00282C8F" w:rsidRDefault="00EC6302" w:rsidP="00EC6302">
            <w:pPr>
              <w:ind w:firstLine="0"/>
              <w:rPr>
                <w:b/>
              </w:rPr>
            </w:pPr>
          </w:p>
        </w:tc>
      </w:tr>
      <w:tr w:rsidR="00EC6302" w:rsidRPr="00282C8F" w:rsidTr="00EC6302">
        <w:tc>
          <w:tcPr>
            <w:tcW w:w="1799" w:type="dxa"/>
            <w:gridSpan w:val="2"/>
          </w:tcPr>
          <w:p w:rsidR="00EC6302" w:rsidRPr="00282C8F" w:rsidRDefault="00EC6302" w:rsidP="00EC6302">
            <w:pPr>
              <w:ind w:firstLine="0"/>
              <w:rPr>
                <w:b/>
              </w:rPr>
            </w:pPr>
          </w:p>
        </w:tc>
        <w:tc>
          <w:tcPr>
            <w:tcW w:w="7555" w:type="dxa"/>
          </w:tcPr>
          <w:p w:rsidR="00EC6302" w:rsidRPr="00282C8F" w:rsidRDefault="00EC6302" w:rsidP="00EC6302">
            <w:pPr>
              <w:ind w:firstLine="0"/>
              <w:rPr>
                <w:b/>
              </w:rPr>
            </w:pPr>
          </w:p>
        </w:tc>
      </w:tr>
    </w:tbl>
    <w:p w:rsidR="000411C2" w:rsidRDefault="000411C2" w:rsidP="000411C2">
      <w:pPr>
        <w:spacing w:line="240" w:lineRule="auto"/>
        <w:ind w:firstLine="0"/>
        <w:jc w:val="left"/>
      </w:pPr>
      <w:r>
        <w:br w:type="page"/>
      </w:r>
    </w:p>
    <w:p w:rsidR="000411C2" w:rsidRPr="000B63E1" w:rsidRDefault="000411C2" w:rsidP="000411C2">
      <w:pPr>
        <w:spacing w:after="240"/>
        <w:ind w:firstLine="0"/>
        <w:jc w:val="center"/>
        <w:rPr>
          <w:b/>
        </w:rPr>
      </w:pPr>
      <w:r w:rsidRPr="000B63E1">
        <w:rPr>
          <w:b/>
        </w:rPr>
        <w:lastRenderedPageBreak/>
        <w:t>ВСТУП</w:t>
      </w:r>
    </w:p>
    <w:p w:rsidR="000411C2" w:rsidRDefault="000411C2" w:rsidP="001F425D">
      <w:pPr>
        <w:ind w:firstLine="708"/>
      </w:pPr>
      <w:r w:rsidRPr="0014191B">
        <w:t xml:space="preserve">Одним з найефективніших методів інтенсифікації процесів </w:t>
      </w:r>
      <w:proofErr w:type="spellStart"/>
      <w:r w:rsidRPr="0014191B">
        <w:t>тепло-</w:t>
      </w:r>
      <w:proofErr w:type="spellEnd"/>
      <w:r w:rsidRPr="0014191B">
        <w:t xml:space="preserve"> і масообміну є проведення їх в тонких шарах (плівках). Під плівковою течією зазвичай розуміють рух тонкого шару рідини вздовж твердої стінки, при якому зовнішня поверхня плівки залишається вільною. Існує також можливість організації потоку тонкого рідинного шару по поверхні іншої рідкої фази. Потік рідинних плівок може бути викликаний гравітаційними силами, силами поверхневого тертя, відцентрованими, вібраційними силами або спільною їх дією</w:t>
      </w:r>
      <w:r w:rsidR="0046494A" w:rsidRPr="0046494A">
        <w:rPr>
          <w:lang w:val="ru-RU"/>
        </w:rPr>
        <w:t xml:space="preserve"> </w:t>
      </w:r>
      <w:r w:rsidR="0046494A">
        <w:rPr>
          <w:lang w:val="en-US"/>
        </w:rPr>
        <w:t>[1]</w:t>
      </w:r>
      <w:r w:rsidRPr="0014191B">
        <w:t>.</w:t>
      </w:r>
    </w:p>
    <w:p w:rsidR="000411C2" w:rsidRDefault="000411C2" w:rsidP="001F425D">
      <w:pPr>
        <w:ind w:firstLine="708"/>
      </w:pPr>
      <w:r w:rsidRPr="0014191B">
        <w:t xml:space="preserve">Залежно від наявності фазових перетворень розрізняють наступні рідинні плівки: </w:t>
      </w:r>
    </w:p>
    <w:p w:rsidR="000411C2" w:rsidRPr="00664CAA" w:rsidRDefault="000411C2" w:rsidP="000411C2">
      <w:pPr>
        <w:pStyle w:val="a3"/>
        <w:numPr>
          <w:ilvl w:val="0"/>
          <w:numId w:val="23"/>
        </w:numPr>
        <w:spacing w:after="160" w:line="360" w:lineRule="auto"/>
        <w:jc w:val="both"/>
        <w:rPr>
          <w:rFonts w:ascii="Times New Roman" w:hAnsi="Times New Roman"/>
          <w:sz w:val="28"/>
          <w:szCs w:val="28"/>
          <w:lang w:val="uk-UA"/>
        </w:rPr>
      </w:pPr>
      <w:proofErr w:type="spellStart"/>
      <w:r w:rsidRPr="00664CAA">
        <w:rPr>
          <w:rFonts w:ascii="Times New Roman" w:hAnsi="Times New Roman"/>
          <w:sz w:val="28"/>
          <w:szCs w:val="28"/>
          <w:lang w:val="uk-UA"/>
        </w:rPr>
        <w:t>конвективні</w:t>
      </w:r>
      <w:proofErr w:type="spellEnd"/>
      <w:r w:rsidRPr="00664CAA">
        <w:rPr>
          <w:rFonts w:ascii="Times New Roman" w:hAnsi="Times New Roman"/>
          <w:sz w:val="28"/>
          <w:szCs w:val="28"/>
          <w:lang w:val="uk-UA"/>
        </w:rPr>
        <w:t>;</w:t>
      </w:r>
    </w:p>
    <w:p w:rsidR="000411C2" w:rsidRPr="00664CAA" w:rsidRDefault="000411C2" w:rsidP="000411C2">
      <w:pPr>
        <w:pStyle w:val="a3"/>
        <w:numPr>
          <w:ilvl w:val="0"/>
          <w:numId w:val="23"/>
        </w:numPr>
        <w:spacing w:after="160" w:line="360" w:lineRule="auto"/>
        <w:jc w:val="both"/>
        <w:rPr>
          <w:rFonts w:ascii="Times New Roman" w:hAnsi="Times New Roman"/>
          <w:sz w:val="28"/>
          <w:szCs w:val="28"/>
          <w:lang w:val="uk-UA"/>
        </w:rPr>
      </w:pPr>
      <w:proofErr w:type="spellStart"/>
      <w:r w:rsidRPr="00664CAA">
        <w:rPr>
          <w:rFonts w:ascii="Times New Roman" w:hAnsi="Times New Roman"/>
          <w:sz w:val="28"/>
          <w:szCs w:val="28"/>
          <w:lang w:val="uk-UA"/>
        </w:rPr>
        <w:t>конденсатні</w:t>
      </w:r>
      <w:proofErr w:type="spellEnd"/>
      <w:r w:rsidRPr="00664CAA">
        <w:rPr>
          <w:rFonts w:ascii="Times New Roman" w:hAnsi="Times New Roman"/>
          <w:sz w:val="28"/>
          <w:szCs w:val="28"/>
          <w:lang w:val="uk-UA"/>
        </w:rPr>
        <w:t>;</w:t>
      </w:r>
    </w:p>
    <w:p w:rsidR="000411C2" w:rsidRDefault="000411C2" w:rsidP="000411C2">
      <w:pPr>
        <w:pStyle w:val="a3"/>
        <w:numPr>
          <w:ilvl w:val="0"/>
          <w:numId w:val="23"/>
        </w:numPr>
        <w:spacing w:after="0" w:line="360" w:lineRule="auto"/>
        <w:jc w:val="both"/>
        <w:rPr>
          <w:rFonts w:ascii="Times New Roman" w:hAnsi="Times New Roman"/>
          <w:sz w:val="28"/>
          <w:szCs w:val="28"/>
          <w:lang w:val="uk-UA"/>
        </w:rPr>
      </w:pPr>
      <w:r w:rsidRPr="00664CAA">
        <w:rPr>
          <w:rFonts w:ascii="Times New Roman" w:hAnsi="Times New Roman"/>
          <w:sz w:val="28"/>
          <w:szCs w:val="28"/>
          <w:lang w:val="uk-UA"/>
        </w:rPr>
        <w:t>киплячі.</w:t>
      </w:r>
    </w:p>
    <w:p w:rsidR="000411C2" w:rsidRPr="0014191B" w:rsidRDefault="000411C2" w:rsidP="001F425D">
      <w:pPr>
        <w:ind w:firstLine="708"/>
      </w:pPr>
      <w:proofErr w:type="spellStart"/>
      <w:r w:rsidRPr="0014191B">
        <w:t>Конвективні</w:t>
      </w:r>
      <w:proofErr w:type="spellEnd"/>
      <w:r w:rsidRPr="0014191B">
        <w:t xml:space="preserve"> плівки штучно створюються на поверхні стінки за допомогою спеціальних розподільчих пристроїв. При русі по поверхні теплообміну вони нагріваються (або охолоджуються), при цьому масообмін вільної поверхні плівки з навколишнім середовищем настільки незначний, що витрата </w:t>
      </w:r>
      <w:proofErr w:type="spellStart"/>
      <w:r w:rsidRPr="0014191B">
        <w:t>орошуючої</w:t>
      </w:r>
      <w:proofErr w:type="spellEnd"/>
      <w:r w:rsidRPr="0014191B">
        <w:t xml:space="preserve"> рідини в поперечному перерізі потоку з довжиною пробігу плівки </w:t>
      </w:r>
      <w:proofErr w:type="spellStart"/>
      <w:r w:rsidRPr="0014191B">
        <w:rPr>
          <w:i/>
        </w:rPr>
        <w:t>x</w:t>
      </w:r>
      <w:r w:rsidRPr="0014191B">
        <w:rPr>
          <w:i/>
          <w:vertAlign w:val="subscript"/>
        </w:rPr>
        <w:t>пр</w:t>
      </w:r>
      <w:proofErr w:type="spellEnd"/>
      <w:r w:rsidRPr="0014191B">
        <w:t xml:space="preserve"> практично не змінюється. </w:t>
      </w:r>
      <w:proofErr w:type="spellStart"/>
      <w:r w:rsidRPr="0014191B">
        <w:t>Конвективні</w:t>
      </w:r>
      <w:proofErr w:type="spellEnd"/>
      <w:r w:rsidRPr="0014191B">
        <w:t xml:space="preserve"> плівки можна побачити у плівкових теплообмінниках нагріву (охолодження) рідин, в плівкових реакторах для проведення технологічних процесів.</w:t>
      </w:r>
    </w:p>
    <w:p w:rsidR="000411C2" w:rsidRPr="0014191B" w:rsidRDefault="000411C2" w:rsidP="001F425D">
      <w:pPr>
        <w:ind w:firstLine="708"/>
      </w:pPr>
      <w:proofErr w:type="spellStart"/>
      <w:r w:rsidRPr="0014191B">
        <w:t>Конденсатні</w:t>
      </w:r>
      <w:proofErr w:type="spellEnd"/>
      <w:r w:rsidRPr="0014191B">
        <w:t xml:space="preserve"> плівки утворюються в результаті конденсації пари рідини на стінці. При стіканні такої плівки, на її вільній поверхні конденсуються нові порції пари, тому витрата рідини в поперечному перерізі потоку і товщина плівки збільшуються з довжиною пробігу </w:t>
      </w:r>
      <w:proofErr w:type="spellStart"/>
      <w:r w:rsidRPr="0014191B">
        <w:rPr>
          <w:i/>
        </w:rPr>
        <w:t>x</w:t>
      </w:r>
      <w:r w:rsidRPr="0014191B">
        <w:rPr>
          <w:i/>
          <w:vertAlign w:val="subscript"/>
        </w:rPr>
        <w:t>пр</w:t>
      </w:r>
      <w:proofErr w:type="spellEnd"/>
      <w:r w:rsidRPr="0014191B">
        <w:t>. Цей випадок можна зустріти в конденсаторах.</w:t>
      </w:r>
    </w:p>
    <w:p w:rsidR="000411C2" w:rsidRPr="0014191B" w:rsidRDefault="000411C2" w:rsidP="001F425D">
      <w:pPr>
        <w:ind w:firstLine="708"/>
      </w:pPr>
      <w:r w:rsidRPr="0014191B">
        <w:t xml:space="preserve">У випарних (киплячих) рідинних плівках витрата рідини в поперечному перерізі потоку і товщина плівки зменшуються з довжиною </w:t>
      </w:r>
      <w:r w:rsidRPr="0014191B">
        <w:lastRenderedPageBreak/>
        <w:t xml:space="preserve">пробігу </w:t>
      </w:r>
      <w:proofErr w:type="spellStart"/>
      <w:r w:rsidRPr="0014191B">
        <w:rPr>
          <w:i/>
        </w:rPr>
        <w:t>x</w:t>
      </w:r>
      <w:r w:rsidRPr="0014191B">
        <w:rPr>
          <w:i/>
          <w:vertAlign w:val="subscript"/>
        </w:rPr>
        <w:t>пр</w:t>
      </w:r>
      <w:proofErr w:type="spellEnd"/>
      <w:r w:rsidRPr="0014191B">
        <w:t>. Плівки цього типу спостерігаються у плівкових випарниках, випарних апаратах, кип’ятильниках.</w:t>
      </w:r>
    </w:p>
    <w:p w:rsidR="000411C2" w:rsidRPr="0014191B" w:rsidRDefault="000411C2" w:rsidP="001F425D">
      <w:pPr>
        <w:ind w:firstLine="708"/>
      </w:pPr>
      <w:r w:rsidRPr="0014191B">
        <w:t>Рідинна плівка може стікати поверхнею теплообміну, яка має плоску, конічну, циліндричну або спіральну форму з різними видами поверхні (гладка, шорстка, ребриста). При наявності трубчастої поверхні теплообміну має місце внутрішнє та зовнішнє зрошення.</w:t>
      </w:r>
      <w:r>
        <w:t xml:space="preserve"> </w:t>
      </w:r>
      <w:r w:rsidRPr="0014191B">
        <w:t>В залежності від розташування поверхні нагріву розрізняють вертикальний, похилий та горизонтальний потік плівки рідини.</w:t>
      </w:r>
    </w:p>
    <w:p w:rsidR="000411C2" w:rsidRPr="0014191B" w:rsidRDefault="000411C2" w:rsidP="001F425D">
      <w:pPr>
        <w:ind w:firstLine="708"/>
      </w:pPr>
      <w:r w:rsidRPr="0014191B">
        <w:t xml:space="preserve">Рух тонкого шару рідини може бути однофазним і двофазним. По відносному русі рідинної та парової (або газової) фаз слід розрізняти </w:t>
      </w:r>
      <w:proofErr w:type="spellStart"/>
      <w:r w:rsidRPr="0014191B">
        <w:t>прямоток</w:t>
      </w:r>
      <w:proofErr w:type="spellEnd"/>
      <w:r w:rsidRPr="0014191B">
        <w:t xml:space="preserve"> та протиток. При </w:t>
      </w:r>
      <w:proofErr w:type="spellStart"/>
      <w:r w:rsidRPr="0014191B">
        <w:t>прямотоці</w:t>
      </w:r>
      <w:proofErr w:type="spellEnd"/>
      <w:r w:rsidRPr="0014191B">
        <w:t>, пара (газ) відводиться або знизу (стікання плівки) або зверху (</w:t>
      </w:r>
      <w:proofErr w:type="spellStart"/>
      <w:r w:rsidRPr="0014191B">
        <w:t>всповзання</w:t>
      </w:r>
      <w:proofErr w:type="spellEnd"/>
      <w:r w:rsidRPr="0014191B">
        <w:t xml:space="preserve"> плівки). Випадок протитоку частіше всього зустрічається в </w:t>
      </w:r>
      <w:proofErr w:type="spellStart"/>
      <w:r w:rsidRPr="0014191B">
        <w:t>масопереносних</w:t>
      </w:r>
      <w:proofErr w:type="spellEnd"/>
      <w:r w:rsidRPr="0014191B">
        <w:t xml:space="preserve"> процесах. З технологічної точки зору, легше організовувати потік рідини в підйомному потоці. З точки зору ефективності теплообміну перевага за плівкою, яка стікає тому, що в даному випадку легше забезпечити рівномірне зрошення по всьому периметру поверхні теплообміну, та й течія плівки більш стабільна. Під час потоку догори, необхідно забезпечити такі умови, при яких довжина дисперсно-кільцевої зони, яка відрізняється максимальною ефективністю теплообміну, буде переважати над довжинами зон підігріву, </w:t>
      </w:r>
      <w:proofErr w:type="spellStart"/>
      <w:r w:rsidRPr="0014191B">
        <w:t>бульбашкового</w:t>
      </w:r>
      <w:proofErr w:type="spellEnd"/>
      <w:r w:rsidRPr="0014191B">
        <w:t xml:space="preserve"> режиму і оберненого дисперсно-кільцевого режиму</w:t>
      </w:r>
      <w:r>
        <w:t xml:space="preserve"> </w:t>
      </w:r>
      <w:r w:rsidRPr="0014191B">
        <w:t>(висихання рідини).</w:t>
      </w:r>
    </w:p>
    <w:p w:rsidR="000411C2" w:rsidRPr="000411C2" w:rsidRDefault="000411C2" w:rsidP="001F425D">
      <w:pPr>
        <w:spacing w:after="160"/>
        <w:ind w:firstLine="708"/>
      </w:pPr>
      <w:r w:rsidRPr="0014191B">
        <w:t>Рух тонкого рідинного шару в полі дії відцентрових сил може бути досягнуто або застосовуючи лопаті що обертаються, скребки, щітки, або за рахунок обертання самої поверхні теплообміну; воно може бути організовано за допомоги завихрення потоку рідини на вході, або вихрово-гвинтовим рухом газової фази.</w:t>
      </w:r>
    </w:p>
    <w:p w:rsidR="000411C2" w:rsidRPr="00E2523C" w:rsidRDefault="000411C2" w:rsidP="001F425D">
      <w:pPr>
        <w:ind w:firstLine="708"/>
      </w:pPr>
      <w:r w:rsidRPr="007C02C8">
        <w:t xml:space="preserve">Структура і обсяг роботи: </w:t>
      </w:r>
      <w:r w:rsidR="007C02C8" w:rsidRPr="007C02C8">
        <w:rPr>
          <w:lang w:val="ru-RU"/>
        </w:rPr>
        <w:t>7</w:t>
      </w:r>
      <w:r w:rsidR="00D107DD">
        <w:rPr>
          <w:lang w:val="ru-RU"/>
        </w:rPr>
        <w:t>4</w:t>
      </w:r>
      <w:r w:rsidR="007659AD" w:rsidRPr="007C02C8">
        <w:rPr>
          <w:lang w:val="ru-RU"/>
        </w:rPr>
        <w:t xml:space="preserve"> </w:t>
      </w:r>
      <w:r w:rsidRPr="007C02C8">
        <w:t>сторін</w:t>
      </w:r>
      <w:proofErr w:type="spellStart"/>
      <w:r w:rsidR="00F55C08">
        <w:rPr>
          <w:lang w:val="ru-RU"/>
        </w:rPr>
        <w:t>ки</w:t>
      </w:r>
      <w:proofErr w:type="spellEnd"/>
      <w:r w:rsidRPr="007C02C8">
        <w:t xml:space="preserve">, </w:t>
      </w:r>
      <w:r w:rsidR="007C02C8" w:rsidRPr="007C02C8">
        <w:t>36</w:t>
      </w:r>
      <w:r w:rsidRPr="007C02C8">
        <w:t xml:space="preserve"> рисун</w:t>
      </w:r>
      <w:r w:rsidR="007C02C8" w:rsidRPr="007C02C8">
        <w:t>ків</w:t>
      </w:r>
      <w:r w:rsidRPr="007C02C8">
        <w:t xml:space="preserve">, </w:t>
      </w:r>
      <w:r w:rsidR="007C02C8" w:rsidRPr="007C02C8">
        <w:rPr>
          <w:lang w:val="ru-RU"/>
        </w:rPr>
        <w:t>1</w:t>
      </w:r>
      <w:r w:rsidR="007659AD" w:rsidRPr="007C02C8">
        <w:rPr>
          <w:lang w:val="ru-RU"/>
        </w:rPr>
        <w:t>0</w:t>
      </w:r>
      <w:r w:rsidRPr="007C02C8">
        <w:t xml:space="preserve"> таблиць, </w:t>
      </w:r>
      <w:r w:rsidR="007C02C8" w:rsidRPr="007C02C8">
        <w:t>3</w:t>
      </w:r>
      <w:r w:rsidRPr="007C02C8">
        <w:t xml:space="preserve"> додатки, </w:t>
      </w:r>
      <w:r w:rsidR="007C02C8" w:rsidRPr="007C02C8">
        <w:rPr>
          <w:lang w:val="ru-RU"/>
        </w:rPr>
        <w:t>32</w:t>
      </w:r>
      <w:r w:rsidRPr="007C02C8">
        <w:t xml:space="preserve"> посилання.</w:t>
      </w:r>
    </w:p>
    <w:p w:rsidR="000411C2" w:rsidRPr="000B63E1" w:rsidRDefault="000411C2" w:rsidP="000411C2">
      <w:pPr>
        <w:ind w:firstLine="709"/>
        <w:contextualSpacing/>
      </w:pPr>
      <w:r w:rsidRPr="0046494A">
        <w:rPr>
          <w:b/>
        </w:rPr>
        <w:lastRenderedPageBreak/>
        <w:t>Актуальність роботи</w:t>
      </w:r>
      <w:r w:rsidR="0046494A">
        <w:t>.</w:t>
      </w:r>
      <w:r w:rsidRPr="000B63E1">
        <w:t xml:space="preserve"> </w:t>
      </w:r>
      <w:r w:rsidR="0046494A">
        <w:t>В</w:t>
      </w:r>
      <w:r>
        <w:t xml:space="preserve">еликі масштаби використання випарних апаратів, роторних апаратів зумовлюють розвивати дану технологію в бік вищої ефективності. В вік інформаційних технологій, простіше, ефективніше та дешевше провести аналіз апарату за допомогою комп’ютерної моделі, не виконуючи його попереднього конструювання. </w:t>
      </w:r>
      <w:r w:rsidR="002736F0">
        <w:t>Сучасне програмне забезпечення дозволяє створити моделі, які максимально наближені до реальності.</w:t>
      </w:r>
    </w:p>
    <w:p w:rsidR="000411C2" w:rsidRDefault="000411C2" w:rsidP="001F425D">
      <w:pPr>
        <w:ind w:firstLine="708"/>
        <w:contextualSpacing/>
      </w:pPr>
      <w:r w:rsidRPr="0046494A">
        <w:rPr>
          <w:b/>
        </w:rPr>
        <w:t>Мета роботи</w:t>
      </w:r>
      <w:r w:rsidR="0046494A">
        <w:t>:</w:t>
      </w:r>
      <w:r w:rsidRPr="000B63E1">
        <w:t xml:space="preserve"> </w:t>
      </w:r>
      <w:r>
        <w:t>створення комп’ютерної моделі руху плівки води та п</w:t>
      </w:r>
      <w:r w:rsidRPr="000411C2">
        <w:t xml:space="preserve">орівняння теоретичного розрахунку товщини плівки води з значенням, отриманим в результаті моделювання руху цієї плівки в програмному пакеті ANSYS, а саме </w:t>
      </w:r>
      <w:proofErr w:type="spellStart"/>
      <w:r w:rsidRPr="000411C2">
        <w:t>Fluent</w:t>
      </w:r>
      <w:proofErr w:type="spellEnd"/>
      <w:r w:rsidRPr="000411C2">
        <w:t>. Дане програмне забезпечення дозволяє визначити всі потрібні параметри рідинної плівки на різних етапах її стікання.</w:t>
      </w:r>
    </w:p>
    <w:p w:rsidR="000411C2" w:rsidRPr="000B63E1" w:rsidRDefault="000411C2" w:rsidP="001F425D">
      <w:pPr>
        <w:ind w:firstLine="708"/>
        <w:contextualSpacing/>
      </w:pPr>
      <w:r w:rsidRPr="000B63E1">
        <w:t>Досягнення цієї мети обумовлює необхідність вирішення наступних задач:</w:t>
      </w:r>
    </w:p>
    <w:p w:rsidR="000411C2" w:rsidRPr="001F425D" w:rsidRDefault="0046494A" w:rsidP="001F425D">
      <w:pPr>
        <w:pStyle w:val="a3"/>
        <w:numPr>
          <w:ilvl w:val="0"/>
          <w:numId w:val="34"/>
        </w:numPr>
        <w:tabs>
          <w:tab w:val="left" w:pos="993"/>
        </w:tabs>
        <w:spacing w:line="360" w:lineRule="auto"/>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с</w:t>
      </w:r>
      <w:r w:rsidR="000411C2" w:rsidRPr="001F425D">
        <w:rPr>
          <w:rFonts w:ascii="Times New Roman" w:eastAsia="Times New Roman" w:hAnsi="Times New Roman"/>
          <w:sz w:val="28"/>
          <w:szCs w:val="28"/>
          <w:lang w:val="uk-UA" w:eastAsia="ru-RU"/>
        </w:rPr>
        <w:t xml:space="preserve">творення </w:t>
      </w:r>
      <w:r w:rsidR="002736F0" w:rsidRPr="001F425D">
        <w:rPr>
          <w:rFonts w:ascii="Times New Roman" w:eastAsia="Times New Roman" w:hAnsi="Times New Roman"/>
          <w:sz w:val="28"/>
          <w:szCs w:val="28"/>
          <w:lang w:val="uk-UA" w:eastAsia="ru-RU"/>
        </w:rPr>
        <w:t>комп’ютерної моделі руху плівки води на поверхні в програмному комплексі ANSYS</w:t>
      </w:r>
      <w:r w:rsidRPr="001F425D">
        <w:rPr>
          <w:rFonts w:ascii="Times New Roman" w:eastAsia="Times New Roman" w:hAnsi="Times New Roman"/>
          <w:sz w:val="28"/>
          <w:szCs w:val="28"/>
          <w:lang w:val="uk-UA" w:eastAsia="ru-RU"/>
        </w:rPr>
        <w:t>;</w:t>
      </w:r>
    </w:p>
    <w:p w:rsidR="000411C2" w:rsidRPr="001F425D" w:rsidRDefault="0046494A" w:rsidP="001F425D">
      <w:pPr>
        <w:pStyle w:val="a3"/>
        <w:numPr>
          <w:ilvl w:val="0"/>
          <w:numId w:val="34"/>
        </w:numPr>
        <w:tabs>
          <w:tab w:val="left" w:pos="993"/>
        </w:tabs>
        <w:spacing w:line="360" w:lineRule="auto"/>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в</w:t>
      </w:r>
      <w:r w:rsidR="002736F0" w:rsidRPr="001F425D">
        <w:rPr>
          <w:rFonts w:ascii="Times New Roman" w:eastAsia="Times New Roman" w:hAnsi="Times New Roman"/>
          <w:sz w:val="28"/>
          <w:szCs w:val="28"/>
          <w:lang w:val="uk-UA" w:eastAsia="ru-RU"/>
        </w:rPr>
        <w:t>изначення товщини плівки води використовуючи результати моделювання</w:t>
      </w:r>
      <w:r w:rsidRPr="001F425D">
        <w:rPr>
          <w:rFonts w:ascii="Times New Roman" w:eastAsia="Times New Roman" w:hAnsi="Times New Roman"/>
          <w:sz w:val="28"/>
          <w:szCs w:val="28"/>
          <w:lang w:val="uk-UA" w:eastAsia="ru-RU"/>
        </w:rPr>
        <w:t>;</w:t>
      </w:r>
    </w:p>
    <w:p w:rsidR="000411C2" w:rsidRPr="001F425D" w:rsidRDefault="0046494A" w:rsidP="001F425D">
      <w:pPr>
        <w:pStyle w:val="a3"/>
        <w:numPr>
          <w:ilvl w:val="0"/>
          <w:numId w:val="34"/>
        </w:numPr>
        <w:tabs>
          <w:tab w:val="left" w:pos="993"/>
        </w:tabs>
        <w:spacing w:line="360" w:lineRule="auto"/>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а</w:t>
      </w:r>
      <w:r w:rsidR="000411C2" w:rsidRPr="001F425D">
        <w:rPr>
          <w:rFonts w:ascii="Times New Roman" w:eastAsia="Times New Roman" w:hAnsi="Times New Roman"/>
          <w:sz w:val="28"/>
          <w:szCs w:val="28"/>
          <w:lang w:val="uk-UA" w:eastAsia="ru-RU"/>
        </w:rPr>
        <w:t xml:space="preserve">наліз отриманих </w:t>
      </w:r>
      <w:r w:rsidR="002736F0" w:rsidRPr="001F425D">
        <w:rPr>
          <w:rFonts w:ascii="Times New Roman" w:eastAsia="Times New Roman" w:hAnsi="Times New Roman"/>
          <w:sz w:val="28"/>
          <w:szCs w:val="28"/>
          <w:lang w:val="uk-UA" w:eastAsia="ru-RU"/>
        </w:rPr>
        <w:t>результатів моделювання</w:t>
      </w:r>
      <w:r w:rsidR="000411C2" w:rsidRPr="001F425D">
        <w:rPr>
          <w:rFonts w:ascii="Times New Roman" w:eastAsia="Times New Roman" w:hAnsi="Times New Roman"/>
          <w:sz w:val="28"/>
          <w:szCs w:val="28"/>
          <w:lang w:val="uk-UA" w:eastAsia="ru-RU"/>
        </w:rPr>
        <w:t xml:space="preserve"> та проведення теоретичних розрахунків з визначення </w:t>
      </w:r>
      <w:r w:rsidR="002736F0" w:rsidRPr="001F425D">
        <w:rPr>
          <w:rFonts w:ascii="Times New Roman" w:eastAsia="Times New Roman" w:hAnsi="Times New Roman"/>
          <w:sz w:val="28"/>
          <w:szCs w:val="28"/>
          <w:lang w:val="uk-UA" w:eastAsia="ru-RU"/>
        </w:rPr>
        <w:t>товщини плівки води</w:t>
      </w:r>
      <w:r w:rsidRPr="001F425D">
        <w:rPr>
          <w:rFonts w:ascii="Times New Roman" w:eastAsia="Times New Roman" w:hAnsi="Times New Roman"/>
          <w:sz w:val="28"/>
          <w:szCs w:val="28"/>
          <w:lang w:val="uk-UA" w:eastAsia="ru-RU"/>
        </w:rPr>
        <w:t>;</w:t>
      </w:r>
    </w:p>
    <w:p w:rsidR="000411C2" w:rsidRPr="001F425D" w:rsidRDefault="0046494A" w:rsidP="001F425D">
      <w:pPr>
        <w:pStyle w:val="a3"/>
        <w:numPr>
          <w:ilvl w:val="0"/>
          <w:numId w:val="34"/>
        </w:numPr>
        <w:tabs>
          <w:tab w:val="left" w:pos="993"/>
        </w:tabs>
        <w:spacing w:after="0" w:line="360" w:lineRule="auto"/>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п</w:t>
      </w:r>
      <w:r w:rsidR="002736F0" w:rsidRPr="001F425D">
        <w:rPr>
          <w:rFonts w:ascii="Times New Roman" w:eastAsia="Times New Roman" w:hAnsi="Times New Roman"/>
          <w:sz w:val="28"/>
          <w:szCs w:val="28"/>
          <w:lang w:val="uk-UA" w:eastAsia="ru-RU"/>
        </w:rPr>
        <w:t>орівняння теоретичного розрахунку з результатами моделювання</w:t>
      </w:r>
      <w:r w:rsidR="000411C2" w:rsidRPr="001F425D">
        <w:rPr>
          <w:rFonts w:ascii="Times New Roman" w:eastAsia="Times New Roman" w:hAnsi="Times New Roman"/>
          <w:sz w:val="28"/>
          <w:szCs w:val="28"/>
          <w:lang w:val="uk-UA" w:eastAsia="ru-RU"/>
        </w:rPr>
        <w:t>.</w:t>
      </w:r>
    </w:p>
    <w:p w:rsidR="000411C2" w:rsidRPr="000B63E1" w:rsidRDefault="000411C2" w:rsidP="001F425D">
      <w:pPr>
        <w:ind w:firstLine="709"/>
        <w:contextualSpacing/>
      </w:pPr>
      <w:r w:rsidRPr="000B63E1">
        <w:t xml:space="preserve">Об’єкт дослідження – </w:t>
      </w:r>
      <w:r w:rsidR="002736F0">
        <w:t>комп’ютерна модель течії плівки води</w:t>
      </w:r>
      <w:r w:rsidRPr="000B63E1">
        <w:t>.</w:t>
      </w:r>
    </w:p>
    <w:p w:rsidR="001F425D" w:rsidRDefault="000411C2" w:rsidP="001F425D">
      <w:pPr>
        <w:ind w:firstLine="709"/>
        <w:contextualSpacing/>
      </w:pPr>
      <w:r w:rsidRPr="000B63E1">
        <w:t xml:space="preserve">Предмет дослідження – основні характеристики та </w:t>
      </w:r>
      <w:r w:rsidR="002736F0">
        <w:t>товщина плівки води на базі теоретичного розрахунку та результатів моделювання</w:t>
      </w:r>
      <w:r w:rsidRPr="000B63E1">
        <w:t>.</w:t>
      </w:r>
    </w:p>
    <w:p w:rsidR="000411C2" w:rsidRPr="001F425D" w:rsidRDefault="000411C2" w:rsidP="001F425D">
      <w:pPr>
        <w:ind w:firstLine="708"/>
        <w:contextualSpacing/>
      </w:pPr>
      <w:r w:rsidRPr="001F425D">
        <w:t>Методи дослідження:</w:t>
      </w:r>
    </w:p>
    <w:p w:rsidR="000411C2" w:rsidRPr="001F425D" w:rsidRDefault="00C12171" w:rsidP="001F425D">
      <w:pPr>
        <w:pStyle w:val="a3"/>
        <w:numPr>
          <w:ilvl w:val="0"/>
          <w:numId w:val="35"/>
        </w:numPr>
        <w:tabs>
          <w:tab w:val="left" w:pos="426"/>
        </w:tabs>
        <w:spacing w:line="360" w:lineRule="auto"/>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к</w:t>
      </w:r>
      <w:r w:rsidR="002736F0" w:rsidRPr="001F425D">
        <w:rPr>
          <w:rFonts w:ascii="Times New Roman" w:eastAsia="Times New Roman" w:hAnsi="Times New Roman"/>
          <w:sz w:val="28"/>
          <w:szCs w:val="28"/>
          <w:lang w:val="uk-UA" w:eastAsia="ru-RU"/>
        </w:rPr>
        <w:t>омп’ютерне моделювання</w:t>
      </w:r>
      <w:r w:rsidR="000411C2" w:rsidRPr="001F425D">
        <w:rPr>
          <w:rFonts w:ascii="Times New Roman" w:eastAsia="Times New Roman" w:hAnsi="Times New Roman"/>
          <w:sz w:val="28"/>
          <w:szCs w:val="28"/>
          <w:lang w:val="uk-UA" w:eastAsia="ru-RU"/>
        </w:rPr>
        <w:t xml:space="preserve">: визначення основних параметрів </w:t>
      </w:r>
      <w:r w:rsidR="002736F0" w:rsidRPr="001F425D">
        <w:rPr>
          <w:rFonts w:ascii="Times New Roman" w:eastAsia="Times New Roman" w:hAnsi="Times New Roman"/>
          <w:sz w:val="28"/>
          <w:szCs w:val="28"/>
          <w:lang w:val="uk-UA" w:eastAsia="ru-RU"/>
        </w:rPr>
        <w:t>плівки води</w:t>
      </w:r>
      <w:r w:rsidR="000411C2" w:rsidRPr="001F425D">
        <w:rPr>
          <w:rFonts w:ascii="Times New Roman" w:eastAsia="Times New Roman" w:hAnsi="Times New Roman"/>
          <w:sz w:val="28"/>
          <w:szCs w:val="28"/>
          <w:lang w:val="uk-UA" w:eastAsia="ru-RU"/>
        </w:rPr>
        <w:t xml:space="preserve"> (</w:t>
      </w:r>
      <w:r w:rsidR="002736F0" w:rsidRPr="001F425D">
        <w:rPr>
          <w:rFonts w:ascii="Times New Roman" w:eastAsia="Times New Roman" w:hAnsi="Times New Roman"/>
          <w:sz w:val="28"/>
          <w:szCs w:val="28"/>
          <w:lang w:val="uk-UA" w:eastAsia="ru-RU"/>
        </w:rPr>
        <w:t>товщина, швидкість, об’ємна частка</w:t>
      </w:r>
      <w:r w:rsidR="000411C2" w:rsidRPr="001F425D">
        <w:rPr>
          <w:rFonts w:ascii="Times New Roman" w:eastAsia="Times New Roman" w:hAnsi="Times New Roman"/>
          <w:sz w:val="28"/>
          <w:szCs w:val="28"/>
          <w:lang w:val="uk-UA" w:eastAsia="ru-RU"/>
        </w:rPr>
        <w:t>)</w:t>
      </w:r>
      <w:r w:rsidRPr="001F425D">
        <w:rPr>
          <w:rFonts w:ascii="Times New Roman" w:eastAsia="Times New Roman" w:hAnsi="Times New Roman"/>
          <w:sz w:val="28"/>
          <w:szCs w:val="28"/>
          <w:lang w:val="uk-UA" w:eastAsia="ru-RU"/>
        </w:rPr>
        <w:t>;</w:t>
      </w:r>
    </w:p>
    <w:p w:rsidR="000411C2" w:rsidRPr="001F425D" w:rsidRDefault="00C12171" w:rsidP="001F425D">
      <w:pPr>
        <w:pStyle w:val="a3"/>
        <w:numPr>
          <w:ilvl w:val="0"/>
          <w:numId w:val="35"/>
        </w:numPr>
        <w:tabs>
          <w:tab w:val="left" w:pos="426"/>
        </w:tabs>
        <w:spacing w:after="0" w:line="360" w:lineRule="auto"/>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т</w:t>
      </w:r>
      <w:r w:rsidR="000411C2" w:rsidRPr="001F425D">
        <w:rPr>
          <w:rFonts w:ascii="Times New Roman" w:eastAsia="Times New Roman" w:hAnsi="Times New Roman"/>
          <w:sz w:val="28"/>
          <w:szCs w:val="28"/>
          <w:lang w:val="uk-UA" w:eastAsia="ru-RU"/>
        </w:rPr>
        <w:t xml:space="preserve">еоретичний </w:t>
      </w:r>
      <w:r w:rsidR="002736F0" w:rsidRPr="001F425D">
        <w:rPr>
          <w:rFonts w:ascii="Times New Roman" w:eastAsia="Times New Roman" w:hAnsi="Times New Roman"/>
          <w:sz w:val="28"/>
          <w:szCs w:val="28"/>
          <w:lang w:val="uk-UA" w:eastAsia="ru-RU"/>
        </w:rPr>
        <w:t>розрахунок</w:t>
      </w:r>
      <w:r w:rsidR="000411C2" w:rsidRPr="001F425D">
        <w:rPr>
          <w:rFonts w:ascii="Times New Roman" w:eastAsia="Times New Roman" w:hAnsi="Times New Roman"/>
          <w:sz w:val="28"/>
          <w:szCs w:val="28"/>
          <w:lang w:val="uk-UA" w:eastAsia="ru-RU"/>
        </w:rPr>
        <w:t xml:space="preserve">: </w:t>
      </w:r>
      <w:r w:rsidR="002736F0" w:rsidRPr="001F425D">
        <w:rPr>
          <w:rFonts w:ascii="Times New Roman" w:eastAsia="Times New Roman" w:hAnsi="Times New Roman"/>
          <w:sz w:val="28"/>
          <w:szCs w:val="28"/>
          <w:lang w:val="uk-UA" w:eastAsia="ru-RU"/>
        </w:rPr>
        <w:t>визначення товщини плівки води за [1]</w:t>
      </w:r>
      <w:r w:rsidR="000411C2" w:rsidRPr="001F425D">
        <w:rPr>
          <w:rFonts w:ascii="Times New Roman" w:eastAsia="Times New Roman" w:hAnsi="Times New Roman"/>
          <w:sz w:val="28"/>
          <w:szCs w:val="28"/>
          <w:lang w:val="uk-UA" w:eastAsia="ru-RU"/>
        </w:rPr>
        <w:t>.</w:t>
      </w:r>
    </w:p>
    <w:p w:rsidR="000411C2" w:rsidRPr="002736F0" w:rsidRDefault="001F425D" w:rsidP="001F425D">
      <w:pPr>
        <w:tabs>
          <w:tab w:val="left" w:pos="709"/>
        </w:tabs>
        <w:ind w:firstLine="0"/>
        <w:contextualSpacing/>
      </w:pPr>
      <w:r>
        <w:tab/>
      </w:r>
      <w:r w:rsidR="000411C2" w:rsidRPr="000B63E1">
        <w:t>Новизна роботи:</w:t>
      </w:r>
    </w:p>
    <w:p w:rsidR="000411C2" w:rsidRPr="001F425D" w:rsidRDefault="00C12171" w:rsidP="001F425D">
      <w:pPr>
        <w:pStyle w:val="a3"/>
        <w:numPr>
          <w:ilvl w:val="0"/>
          <w:numId w:val="36"/>
        </w:numPr>
        <w:tabs>
          <w:tab w:val="left" w:pos="426"/>
        </w:tabs>
        <w:spacing w:line="360" w:lineRule="auto"/>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lastRenderedPageBreak/>
        <w:t>с</w:t>
      </w:r>
      <w:r w:rsidR="002736F0" w:rsidRPr="001F425D">
        <w:rPr>
          <w:rFonts w:ascii="Times New Roman" w:eastAsia="Times New Roman" w:hAnsi="Times New Roman"/>
          <w:sz w:val="28"/>
          <w:szCs w:val="28"/>
          <w:lang w:val="uk-UA" w:eastAsia="ru-RU"/>
        </w:rPr>
        <w:t xml:space="preserve">творення </w:t>
      </w:r>
      <w:r w:rsidR="00936B45" w:rsidRPr="001F425D">
        <w:rPr>
          <w:rFonts w:ascii="Times New Roman" w:eastAsia="Times New Roman" w:hAnsi="Times New Roman"/>
          <w:sz w:val="28"/>
          <w:szCs w:val="28"/>
          <w:lang w:val="uk-UA" w:eastAsia="ru-RU"/>
        </w:rPr>
        <w:t xml:space="preserve">та перевірка </w:t>
      </w:r>
      <w:r w:rsidR="002736F0" w:rsidRPr="001F425D">
        <w:rPr>
          <w:rFonts w:ascii="Times New Roman" w:eastAsia="Times New Roman" w:hAnsi="Times New Roman"/>
          <w:sz w:val="28"/>
          <w:szCs w:val="28"/>
          <w:lang w:val="uk-UA" w:eastAsia="ru-RU"/>
        </w:rPr>
        <w:t xml:space="preserve">комп’ютерної моделі </w:t>
      </w:r>
      <w:r w:rsidR="00936B45" w:rsidRPr="001F425D">
        <w:rPr>
          <w:rFonts w:ascii="Times New Roman" w:eastAsia="Times New Roman" w:hAnsi="Times New Roman"/>
          <w:sz w:val="28"/>
          <w:szCs w:val="28"/>
          <w:lang w:val="uk-UA" w:eastAsia="ru-RU"/>
        </w:rPr>
        <w:t xml:space="preserve">потоку плівки рідини для можливості </w:t>
      </w:r>
      <w:r w:rsidR="000411C2" w:rsidRPr="001F425D">
        <w:rPr>
          <w:rFonts w:ascii="Times New Roman" w:eastAsia="Times New Roman" w:hAnsi="Times New Roman"/>
          <w:sz w:val="28"/>
          <w:szCs w:val="28"/>
          <w:lang w:val="uk-UA" w:eastAsia="ru-RU"/>
        </w:rPr>
        <w:t>використання</w:t>
      </w:r>
      <w:r w:rsidR="00936B45" w:rsidRPr="001F425D">
        <w:rPr>
          <w:rFonts w:ascii="Times New Roman" w:eastAsia="Times New Roman" w:hAnsi="Times New Roman"/>
          <w:sz w:val="28"/>
          <w:szCs w:val="28"/>
          <w:lang w:val="uk-UA" w:eastAsia="ru-RU"/>
        </w:rPr>
        <w:t xml:space="preserve"> даного алгоритму</w:t>
      </w:r>
      <w:r w:rsidRPr="001F425D">
        <w:rPr>
          <w:rFonts w:ascii="Times New Roman" w:eastAsia="Times New Roman" w:hAnsi="Times New Roman"/>
          <w:sz w:val="28"/>
          <w:szCs w:val="28"/>
          <w:lang w:val="uk-UA" w:eastAsia="ru-RU"/>
        </w:rPr>
        <w:t xml:space="preserve"> створення моделі</w:t>
      </w:r>
      <w:r w:rsidR="00936B45" w:rsidRPr="001F425D">
        <w:rPr>
          <w:rFonts w:ascii="Times New Roman" w:eastAsia="Times New Roman" w:hAnsi="Times New Roman"/>
          <w:sz w:val="28"/>
          <w:szCs w:val="28"/>
          <w:lang w:val="uk-UA" w:eastAsia="ru-RU"/>
        </w:rPr>
        <w:t xml:space="preserve"> при проектуванні випарних установок;</w:t>
      </w:r>
    </w:p>
    <w:p w:rsidR="000411C2" w:rsidRPr="001F425D" w:rsidRDefault="00C12171" w:rsidP="001F425D">
      <w:pPr>
        <w:pStyle w:val="a3"/>
        <w:numPr>
          <w:ilvl w:val="0"/>
          <w:numId w:val="36"/>
        </w:numPr>
        <w:tabs>
          <w:tab w:val="left" w:pos="426"/>
        </w:tabs>
        <w:spacing w:after="0" w:line="360" w:lineRule="auto"/>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д</w:t>
      </w:r>
      <w:r w:rsidR="00936B45" w:rsidRPr="001F425D">
        <w:rPr>
          <w:rFonts w:ascii="Times New Roman" w:eastAsia="Times New Roman" w:hAnsi="Times New Roman"/>
          <w:sz w:val="28"/>
          <w:szCs w:val="28"/>
          <w:lang w:val="uk-UA" w:eastAsia="ru-RU"/>
        </w:rPr>
        <w:t>ослідження режимів течії плівки</w:t>
      </w:r>
      <w:r w:rsidR="002B2BF5" w:rsidRPr="001F425D">
        <w:rPr>
          <w:rFonts w:ascii="Times New Roman" w:eastAsia="Times New Roman" w:hAnsi="Times New Roman"/>
          <w:sz w:val="28"/>
          <w:szCs w:val="28"/>
          <w:lang w:val="uk-UA" w:eastAsia="ru-RU"/>
        </w:rPr>
        <w:t xml:space="preserve"> за різних властивостей та умов стікання</w:t>
      </w:r>
      <w:r w:rsidR="000411C2" w:rsidRPr="001F425D">
        <w:rPr>
          <w:rFonts w:ascii="Times New Roman" w:eastAsia="Times New Roman" w:hAnsi="Times New Roman"/>
          <w:sz w:val="28"/>
          <w:szCs w:val="28"/>
          <w:lang w:val="uk-UA" w:eastAsia="ru-RU"/>
        </w:rPr>
        <w:t>;</w:t>
      </w:r>
    </w:p>
    <w:p w:rsidR="000411C2" w:rsidRPr="000B63E1" w:rsidRDefault="001F425D" w:rsidP="001F425D">
      <w:pPr>
        <w:tabs>
          <w:tab w:val="left" w:pos="709"/>
        </w:tabs>
        <w:ind w:firstLine="0"/>
        <w:contextualSpacing/>
      </w:pPr>
      <w:r>
        <w:tab/>
      </w:r>
      <w:r w:rsidR="000411C2" w:rsidRPr="000B63E1">
        <w:t>Прикладна значимість</w:t>
      </w:r>
      <w:r w:rsidR="000411C2" w:rsidRPr="000B63E1">
        <w:rPr>
          <w:b/>
        </w:rPr>
        <w:t xml:space="preserve"> </w:t>
      </w:r>
      <w:r w:rsidR="000411C2" w:rsidRPr="000B63E1">
        <w:t>роботи</w:t>
      </w:r>
      <w:r w:rsidR="000411C2">
        <w:t>:</w:t>
      </w:r>
    </w:p>
    <w:p w:rsidR="000411C2" w:rsidRPr="001F425D" w:rsidRDefault="000411C2" w:rsidP="001F425D">
      <w:pPr>
        <w:pStyle w:val="a3"/>
        <w:numPr>
          <w:ilvl w:val="0"/>
          <w:numId w:val="37"/>
        </w:numPr>
        <w:tabs>
          <w:tab w:val="left" w:pos="426"/>
        </w:tabs>
        <w:spacing w:line="360" w:lineRule="auto"/>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публікації основних результатів у вигляді наукових статей;</w:t>
      </w:r>
    </w:p>
    <w:p w:rsidR="000411C2" w:rsidRPr="001F425D" w:rsidRDefault="000411C2" w:rsidP="001F425D">
      <w:pPr>
        <w:pStyle w:val="a3"/>
        <w:numPr>
          <w:ilvl w:val="0"/>
          <w:numId w:val="37"/>
        </w:numPr>
        <w:tabs>
          <w:tab w:val="left" w:pos="426"/>
        </w:tabs>
        <w:spacing w:line="360" w:lineRule="auto"/>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апробації результатів дослідження на науково-практичних</w:t>
      </w:r>
      <w:r w:rsidR="00F55C08" w:rsidRPr="001F425D">
        <w:rPr>
          <w:rFonts w:ascii="Times New Roman" w:eastAsia="Times New Roman" w:hAnsi="Times New Roman"/>
          <w:sz w:val="28"/>
          <w:szCs w:val="28"/>
          <w:lang w:val="uk-UA" w:eastAsia="ru-RU"/>
        </w:rPr>
        <w:t xml:space="preserve"> </w:t>
      </w:r>
      <w:r w:rsidRPr="001F425D">
        <w:rPr>
          <w:rFonts w:ascii="Times New Roman" w:eastAsia="Times New Roman" w:hAnsi="Times New Roman"/>
          <w:sz w:val="28"/>
          <w:szCs w:val="28"/>
          <w:lang w:val="uk-UA" w:eastAsia="ru-RU"/>
        </w:rPr>
        <w:t>конференціях;</w:t>
      </w:r>
    </w:p>
    <w:p w:rsidR="000411C2" w:rsidRPr="001F425D" w:rsidRDefault="000411C2" w:rsidP="001F425D">
      <w:pPr>
        <w:pStyle w:val="a3"/>
        <w:numPr>
          <w:ilvl w:val="0"/>
          <w:numId w:val="37"/>
        </w:numPr>
        <w:tabs>
          <w:tab w:val="left" w:pos="426"/>
        </w:tabs>
        <w:spacing w:after="0" w:line="360" w:lineRule="auto"/>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використання отриманих результатів у навчальному процесі.</w:t>
      </w:r>
    </w:p>
    <w:p w:rsidR="000411C2" w:rsidRPr="000B63E1" w:rsidRDefault="000411C2" w:rsidP="000411C2">
      <w:pPr>
        <w:tabs>
          <w:tab w:val="left" w:pos="993"/>
        </w:tabs>
        <w:ind w:firstLine="709"/>
        <w:contextualSpacing/>
      </w:pPr>
      <w:r w:rsidRPr="000B63E1">
        <w:t xml:space="preserve">Апробація результатів роботи </w:t>
      </w:r>
      <w:r w:rsidRPr="005920B9">
        <w:t>–</w:t>
      </w:r>
      <w:r>
        <w:t xml:space="preserve"> м</w:t>
      </w:r>
      <w:r w:rsidRPr="000B63E1">
        <w:t>атеріали роботи доповідались на наступних науково-технічних конференціях:</w:t>
      </w:r>
    </w:p>
    <w:p w:rsidR="000411C2" w:rsidRPr="00F55C08" w:rsidRDefault="00F55C08" w:rsidP="00F55C08">
      <w:pPr>
        <w:ind w:firstLine="0"/>
      </w:pPr>
      <w:r>
        <w:tab/>
      </w:r>
      <w:proofErr w:type="spellStart"/>
      <w:r w:rsidR="002B2BF5" w:rsidRPr="00F55C08">
        <w:t>Х</w:t>
      </w:r>
      <w:r w:rsidR="006F5A1D" w:rsidRPr="00F55C08">
        <w:t>-та</w:t>
      </w:r>
      <w:proofErr w:type="spellEnd"/>
      <w:r w:rsidR="002B2BF5" w:rsidRPr="00F55C08">
        <w:t xml:space="preserve"> н</w:t>
      </w:r>
      <w:r w:rsidR="000411C2" w:rsidRPr="00F55C08">
        <w:t>ауково-технічна конференція ЕНЕРГЕТИКА. ЕКОЛОГІЯ. ЛЮДИНА (конференція молодих дослідників – аспірантів та магістрів) 2</w:t>
      </w:r>
      <w:r w:rsidR="002B2BF5" w:rsidRPr="00F55C08">
        <w:t>6</w:t>
      </w:r>
      <w:r w:rsidR="000411C2" w:rsidRPr="00F55C08">
        <w:t>-2</w:t>
      </w:r>
      <w:r w:rsidR="002B2BF5" w:rsidRPr="00F55C08">
        <w:t>7</w:t>
      </w:r>
      <w:r w:rsidR="000411C2" w:rsidRPr="00F55C08">
        <w:t xml:space="preserve"> </w:t>
      </w:r>
      <w:r w:rsidR="002B2BF5" w:rsidRPr="00F55C08">
        <w:t>квітня</w:t>
      </w:r>
      <w:r w:rsidR="000411C2" w:rsidRPr="00F55C08">
        <w:t xml:space="preserve"> 20</w:t>
      </w:r>
      <w:r w:rsidR="002B2BF5" w:rsidRPr="00F55C08">
        <w:t>18</w:t>
      </w:r>
      <w:r w:rsidR="000411C2" w:rsidRPr="00F55C08">
        <w:t xml:space="preserve"> року. Інститут енергозбереження та енергоменеджменту НТУУ «КПІ». Київ-201</w:t>
      </w:r>
      <w:r w:rsidR="002B2BF5" w:rsidRPr="00F55C08">
        <w:t>8</w:t>
      </w:r>
      <w:r w:rsidR="000411C2" w:rsidRPr="00F55C08">
        <w:t>.</w:t>
      </w:r>
    </w:p>
    <w:p w:rsidR="000411C2" w:rsidRPr="0028300E" w:rsidRDefault="001F425D" w:rsidP="001F425D">
      <w:pPr>
        <w:tabs>
          <w:tab w:val="left" w:pos="-1680"/>
          <w:tab w:val="left" w:pos="709"/>
        </w:tabs>
        <w:ind w:firstLine="0"/>
        <w:contextualSpacing/>
      </w:pPr>
      <w:r>
        <w:tab/>
      </w:r>
      <w:r w:rsidR="000411C2" w:rsidRPr="0028300E">
        <w:t>Публікації</w:t>
      </w:r>
      <w:r w:rsidR="000411C2">
        <w:t>:</w:t>
      </w:r>
    </w:p>
    <w:p w:rsidR="000411C2" w:rsidRPr="001F425D" w:rsidRDefault="000411C2" w:rsidP="001F425D">
      <w:pPr>
        <w:pStyle w:val="a3"/>
        <w:numPr>
          <w:ilvl w:val="0"/>
          <w:numId w:val="39"/>
        </w:numPr>
        <w:tabs>
          <w:tab w:val="left" w:pos="-1680"/>
          <w:tab w:val="left" w:pos="426"/>
          <w:tab w:val="left" w:pos="491"/>
          <w:tab w:val="left" w:pos="709"/>
        </w:tabs>
        <w:spacing w:line="360" w:lineRule="auto"/>
        <w:ind w:left="0" w:firstLine="491"/>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 xml:space="preserve">В.П. Студенець, </w:t>
      </w:r>
      <w:r w:rsidR="002B2BF5" w:rsidRPr="001F425D">
        <w:rPr>
          <w:rFonts w:ascii="Times New Roman" w:eastAsia="Times New Roman" w:hAnsi="Times New Roman"/>
          <w:sz w:val="28"/>
          <w:szCs w:val="28"/>
          <w:lang w:val="uk-UA" w:eastAsia="ru-RU"/>
        </w:rPr>
        <w:t>О.В.</w:t>
      </w:r>
      <w:r w:rsidRPr="001F425D">
        <w:rPr>
          <w:rFonts w:ascii="Times New Roman" w:eastAsia="Times New Roman" w:hAnsi="Times New Roman"/>
          <w:sz w:val="28"/>
          <w:szCs w:val="28"/>
          <w:lang w:val="uk-UA" w:eastAsia="ru-RU"/>
        </w:rPr>
        <w:t xml:space="preserve"> </w:t>
      </w:r>
      <w:proofErr w:type="spellStart"/>
      <w:r w:rsidR="002B2BF5" w:rsidRPr="001F425D">
        <w:rPr>
          <w:rFonts w:ascii="Times New Roman" w:eastAsia="Times New Roman" w:hAnsi="Times New Roman"/>
          <w:sz w:val="28"/>
          <w:szCs w:val="28"/>
          <w:lang w:val="uk-UA" w:eastAsia="ru-RU"/>
        </w:rPr>
        <w:t>Баранюк</w:t>
      </w:r>
      <w:proofErr w:type="spellEnd"/>
      <w:r w:rsidRPr="001F425D">
        <w:rPr>
          <w:rFonts w:ascii="Times New Roman" w:eastAsia="Times New Roman" w:hAnsi="Times New Roman"/>
          <w:sz w:val="28"/>
          <w:szCs w:val="28"/>
          <w:lang w:val="uk-UA" w:eastAsia="ru-RU"/>
        </w:rPr>
        <w:t xml:space="preserve">, </w:t>
      </w:r>
      <w:r w:rsidR="002B2BF5" w:rsidRPr="001F425D">
        <w:rPr>
          <w:rFonts w:ascii="Times New Roman" w:eastAsia="Times New Roman" w:hAnsi="Times New Roman"/>
          <w:sz w:val="28"/>
          <w:szCs w:val="28"/>
          <w:lang w:val="uk-UA" w:eastAsia="ru-RU"/>
        </w:rPr>
        <w:t>І.І</w:t>
      </w:r>
      <w:r w:rsidRPr="001F425D">
        <w:rPr>
          <w:rFonts w:ascii="Times New Roman" w:eastAsia="Times New Roman" w:hAnsi="Times New Roman"/>
          <w:sz w:val="28"/>
          <w:szCs w:val="28"/>
          <w:lang w:val="uk-UA" w:eastAsia="ru-RU"/>
        </w:rPr>
        <w:t xml:space="preserve">. </w:t>
      </w:r>
      <w:proofErr w:type="spellStart"/>
      <w:r w:rsidR="002B2BF5" w:rsidRPr="001F425D">
        <w:rPr>
          <w:rFonts w:ascii="Times New Roman" w:eastAsia="Times New Roman" w:hAnsi="Times New Roman"/>
          <w:sz w:val="28"/>
          <w:szCs w:val="28"/>
          <w:lang w:val="uk-UA" w:eastAsia="ru-RU"/>
        </w:rPr>
        <w:t>Лептюхов</w:t>
      </w:r>
      <w:proofErr w:type="spellEnd"/>
      <w:r w:rsidRPr="001F425D">
        <w:rPr>
          <w:rFonts w:ascii="Times New Roman" w:eastAsia="Times New Roman" w:hAnsi="Times New Roman"/>
          <w:sz w:val="28"/>
          <w:szCs w:val="28"/>
          <w:lang w:val="uk-UA" w:eastAsia="ru-RU"/>
        </w:rPr>
        <w:t xml:space="preserve">. </w:t>
      </w:r>
      <w:r w:rsidR="002B2BF5" w:rsidRPr="001F425D">
        <w:rPr>
          <w:rFonts w:ascii="Times New Roman" w:eastAsia="Times New Roman" w:hAnsi="Times New Roman"/>
          <w:sz w:val="28"/>
          <w:szCs w:val="28"/>
          <w:lang w:val="uk-UA" w:eastAsia="ru-RU"/>
        </w:rPr>
        <w:t xml:space="preserve">Модель </w:t>
      </w:r>
      <w:proofErr w:type="spellStart"/>
      <w:r w:rsidR="002B2BF5" w:rsidRPr="001F425D">
        <w:rPr>
          <w:rFonts w:ascii="Times New Roman" w:eastAsia="Times New Roman" w:hAnsi="Times New Roman"/>
          <w:sz w:val="28"/>
          <w:szCs w:val="28"/>
          <w:lang w:val="uk-UA" w:eastAsia="ru-RU"/>
        </w:rPr>
        <w:t>в'язкістно</w:t>
      </w:r>
      <w:r w:rsidR="006F5A1D" w:rsidRPr="001F425D">
        <w:rPr>
          <w:rFonts w:ascii="Times New Roman" w:eastAsia="Times New Roman" w:hAnsi="Times New Roman"/>
          <w:sz w:val="28"/>
          <w:szCs w:val="28"/>
          <w:lang w:val="uk-UA" w:eastAsia="ru-RU"/>
        </w:rPr>
        <w:t>-</w:t>
      </w:r>
      <w:r w:rsidR="002B2BF5" w:rsidRPr="001F425D">
        <w:rPr>
          <w:rFonts w:ascii="Times New Roman" w:eastAsia="Times New Roman" w:hAnsi="Times New Roman"/>
          <w:sz w:val="28"/>
          <w:szCs w:val="28"/>
          <w:lang w:val="uk-UA" w:eastAsia="ru-RU"/>
        </w:rPr>
        <w:t>гравітаційної</w:t>
      </w:r>
      <w:proofErr w:type="spellEnd"/>
      <w:r w:rsidR="002B2BF5" w:rsidRPr="001F425D">
        <w:rPr>
          <w:rFonts w:ascii="Times New Roman" w:eastAsia="Times New Roman" w:hAnsi="Times New Roman"/>
          <w:sz w:val="28"/>
          <w:szCs w:val="28"/>
          <w:lang w:val="uk-UA" w:eastAsia="ru-RU"/>
        </w:rPr>
        <w:t xml:space="preserve"> течії водяної плівки на вертикальній гладкій поверхні у середовищі ANSYS </w:t>
      </w:r>
      <w:proofErr w:type="spellStart"/>
      <w:r w:rsidR="002B2BF5" w:rsidRPr="001F425D">
        <w:rPr>
          <w:rFonts w:ascii="Times New Roman" w:eastAsia="Times New Roman" w:hAnsi="Times New Roman"/>
          <w:sz w:val="28"/>
          <w:szCs w:val="28"/>
          <w:lang w:val="uk-UA" w:eastAsia="ru-RU"/>
        </w:rPr>
        <w:t>Fluent</w:t>
      </w:r>
      <w:proofErr w:type="spellEnd"/>
      <w:r w:rsidRPr="001F425D">
        <w:rPr>
          <w:rFonts w:ascii="Times New Roman" w:eastAsia="Times New Roman" w:hAnsi="Times New Roman"/>
          <w:sz w:val="28"/>
          <w:szCs w:val="28"/>
          <w:lang w:val="uk-UA" w:eastAsia="ru-RU"/>
        </w:rPr>
        <w:t xml:space="preserve"> // </w:t>
      </w:r>
      <w:r w:rsidR="002B2BF5" w:rsidRPr="001F425D">
        <w:rPr>
          <w:rFonts w:ascii="Times New Roman" w:eastAsia="Times New Roman" w:hAnsi="Times New Roman"/>
          <w:sz w:val="28"/>
          <w:szCs w:val="28"/>
          <w:lang w:val="uk-UA" w:eastAsia="ru-RU"/>
        </w:rPr>
        <w:t>XVI</w:t>
      </w:r>
      <w:r w:rsidR="006F5A1D" w:rsidRPr="001F425D">
        <w:rPr>
          <w:rFonts w:ascii="Times New Roman" w:eastAsia="Times New Roman" w:hAnsi="Times New Roman"/>
          <w:sz w:val="28"/>
          <w:szCs w:val="28"/>
          <w:lang w:val="uk-UA" w:eastAsia="ru-RU"/>
        </w:rPr>
        <w:t>-та</w:t>
      </w:r>
      <w:r w:rsidRPr="001F425D">
        <w:rPr>
          <w:rFonts w:ascii="Times New Roman" w:eastAsia="Times New Roman" w:hAnsi="Times New Roman"/>
          <w:sz w:val="28"/>
          <w:szCs w:val="28"/>
          <w:lang w:val="uk-UA" w:eastAsia="ru-RU"/>
        </w:rPr>
        <w:t xml:space="preserve"> міжнародна </w:t>
      </w:r>
      <w:r w:rsidR="002B2BF5" w:rsidRPr="001F425D">
        <w:rPr>
          <w:rFonts w:ascii="Times New Roman" w:eastAsia="Times New Roman" w:hAnsi="Times New Roman"/>
          <w:sz w:val="28"/>
          <w:szCs w:val="28"/>
          <w:lang w:val="uk-UA" w:eastAsia="ru-RU"/>
        </w:rPr>
        <w:t xml:space="preserve">науково-практична </w:t>
      </w:r>
      <w:r w:rsidRPr="001F425D">
        <w:rPr>
          <w:rFonts w:ascii="Times New Roman" w:eastAsia="Times New Roman" w:hAnsi="Times New Roman"/>
          <w:sz w:val="28"/>
          <w:szCs w:val="28"/>
          <w:lang w:val="uk-UA" w:eastAsia="ru-RU"/>
        </w:rPr>
        <w:t>конференція «</w:t>
      </w:r>
      <w:r w:rsidR="002B2BF5" w:rsidRPr="001F425D">
        <w:rPr>
          <w:rFonts w:ascii="Times New Roman" w:eastAsia="Times New Roman" w:hAnsi="Times New Roman"/>
          <w:sz w:val="28"/>
          <w:szCs w:val="28"/>
          <w:lang w:val="uk-UA" w:eastAsia="ru-RU"/>
        </w:rPr>
        <w:t>Сучасні проблеми наукового забезпечення енергетики</w:t>
      </w:r>
      <w:r w:rsidRPr="001F425D">
        <w:rPr>
          <w:rFonts w:ascii="Times New Roman" w:eastAsia="Times New Roman" w:hAnsi="Times New Roman"/>
          <w:sz w:val="28"/>
          <w:szCs w:val="28"/>
          <w:lang w:val="uk-UA" w:eastAsia="ru-RU"/>
        </w:rPr>
        <w:t xml:space="preserve">», </w:t>
      </w:r>
      <w:r w:rsidR="002B2BF5" w:rsidRPr="001F425D">
        <w:rPr>
          <w:rFonts w:ascii="Times New Roman" w:eastAsia="Times New Roman" w:hAnsi="Times New Roman"/>
          <w:sz w:val="28"/>
          <w:szCs w:val="28"/>
          <w:lang w:val="uk-UA" w:eastAsia="ru-RU"/>
        </w:rPr>
        <w:t>24</w:t>
      </w:r>
      <w:r w:rsidRPr="001F425D">
        <w:rPr>
          <w:rFonts w:ascii="Times New Roman" w:eastAsia="Times New Roman" w:hAnsi="Times New Roman"/>
          <w:sz w:val="28"/>
          <w:szCs w:val="28"/>
          <w:lang w:val="uk-UA" w:eastAsia="ru-RU"/>
        </w:rPr>
        <w:t>-</w:t>
      </w:r>
      <w:r w:rsidR="002B2BF5" w:rsidRPr="001F425D">
        <w:rPr>
          <w:rFonts w:ascii="Times New Roman" w:eastAsia="Times New Roman" w:hAnsi="Times New Roman"/>
          <w:sz w:val="28"/>
          <w:szCs w:val="28"/>
          <w:lang w:val="uk-UA" w:eastAsia="ru-RU"/>
        </w:rPr>
        <w:t>27</w:t>
      </w:r>
      <w:r w:rsidRPr="001F425D">
        <w:rPr>
          <w:rFonts w:ascii="Times New Roman" w:eastAsia="Times New Roman" w:hAnsi="Times New Roman"/>
          <w:sz w:val="28"/>
          <w:szCs w:val="28"/>
          <w:lang w:val="uk-UA" w:eastAsia="ru-RU"/>
        </w:rPr>
        <w:t xml:space="preserve"> </w:t>
      </w:r>
      <w:r w:rsidR="002B2BF5" w:rsidRPr="001F425D">
        <w:rPr>
          <w:rFonts w:ascii="Times New Roman" w:eastAsia="Times New Roman" w:hAnsi="Times New Roman"/>
          <w:sz w:val="28"/>
          <w:szCs w:val="28"/>
          <w:lang w:val="uk-UA" w:eastAsia="ru-RU"/>
        </w:rPr>
        <w:t>квітня</w:t>
      </w:r>
      <w:r w:rsidRPr="001F425D">
        <w:rPr>
          <w:rFonts w:ascii="Times New Roman" w:eastAsia="Times New Roman" w:hAnsi="Times New Roman"/>
          <w:sz w:val="28"/>
          <w:szCs w:val="28"/>
          <w:lang w:val="uk-UA" w:eastAsia="ru-RU"/>
        </w:rPr>
        <w:t xml:space="preserve"> 201</w:t>
      </w:r>
      <w:r w:rsidR="002B2BF5" w:rsidRPr="001F425D">
        <w:rPr>
          <w:rFonts w:ascii="Times New Roman" w:eastAsia="Times New Roman" w:hAnsi="Times New Roman"/>
          <w:sz w:val="28"/>
          <w:szCs w:val="28"/>
          <w:lang w:val="uk-UA" w:eastAsia="ru-RU"/>
        </w:rPr>
        <w:t>8</w:t>
      </w:r>
      <w:r w:rsidRPr="001F425D">
        <w:rPr>
          <w:rFonts w:ascii="Times New Roman" w:eastAsia="Times New Roman" w:hAnsi="Times New Roman"/>
          <w:sz w:val="28"/>
          <w:szCs w:val="28"/>
          <w:lang w:val="uk-UA" w:eastAsia="ru-RU"/>
        </w:rPr>
        <w:t>р.</w:t>
      </w:r>
    </w:p>
    <w:p w:rsidR="0046494A" w:rsidRPr="001F425D" w:rsidRDefault="0046494A" w:rsidP="001F425D">
      <w:pPr>
        <w:pStyle w:val="a3"/>
        <w:numPr>
          <w:ilvl w:val="0"/>
          <w:numId w:val="39"/>
        </w:numPr>
        <w:tabs>
          <w:tab w:val="left" w:pos="-1680"/>
          <w:tab w:val="left" w:pos="426"/>
        </w:tabs>
        <w:spacing w:line="360" w:lineRule="auto"/>
        <w:ind w:left="0" w:firstLine="491"/>
        <w:jc w:val="both"/>
        <w:rPr>
          <w:rFonts w:ascii="Times New Roman" w:eastAsia="Times New Roman" w:hAnsi="Times New Roman"/>
          <w:sz w:val="28"/>
          <w:szCs w:val="28"/>
          <w:lang w:val="uk-UA" w:eastAsia="ru-RU"/>
        </w:rPr>
      </w:pPr>
      <w:r w:rsidRPr="001F425D">
        <w:rPr>
          <w:rFonts w:ascii="Times New Roman" w:eastAsia="Times New Roman" w:hAnsi="Times New Roman"/>
          <w:sz w:val="28"/>
          <w:szCs w:val="28"/>
          <w:lang w:val="uk-UA" w:eastAsia="ru-RU"/>
        </w:rPr>
        <w:t xml:space="preserve">В.П. Студенець, О.В. </w:t>
      </w:r>
      <w:proofErr w:type="spellStart"/>
      <w:r w:rsidRPr="001F425D">
        <w:rPr>
          <w:rFonts w:ascii="Times New Roman" w:eastAsia="Times New Roman" w:hAnsi="Times New Roman"/>
          <w:sz w:val="28"/>
          <w:szCs w:val="28"/>
          <w:lang w:val="uk-UA" w:eastAsia="ru-RU"/>
        </w:rPr>
        <w:t>Баранюк</w:t>
      </w:r>
      <w:proofErr w:type="spellEnd"/>
      <w:r w:rsidRPr="001F425D">
        <w:rPr>
          <w:rFonts w:ascii="Times New Roman" w:eastAsia="Times New Roman" w:hAnsi="Times New Roman"/>
          <w:sz w:val="28"/>
          <w:szCs w:val="28"/>
          <w:lang w:val="uk-UA" w:eastAsia="ru-RU"/>
        </w:rPr>
        <w:t xml:space="preserve">, І.І. </w:t>
      </w:r>
      <w:proofErr w:type="spellStart"/>
      <w:r w:rsidRPr="001F425D">
        <w:rPr>
          <w:rFonts w:ascii="Times New Roman" w:eastAsia="Times New Roman" w:hAnsi="Times New Roman"/>
          <w:sz w:val="28"/>
          <w:szCs w:val="28"/>
          <w:lang w:val="uk-UA" w:eastAsia="ru-RU"/>
        </w:rPr>
        <w:t>Лептюхов</w:t>
      </w:r>
      <w:proofErr w:type="spellEnd"/>
      <w:r w:rsidRPr="001F425D">
        <w:rPr>
          <w:rFonts w:ascii="Times New Roman" w:eastAsia="Times New Roman" w:hAnsi="Times New Roman"/>
          <w:sz w:val="28"/>
          <w:szCs w:val="28"/>
          <w:lang w:val="uk-UA" w:eastAsia="ru-RU"/>
        </w:rPr>
        <w:t xml:space="preserve">. Модель </w:t>
      </w:r>
      <w:proofErr w:type="spellStart"/>
      <w:r w:rsidRPr="001F425D">
        <w:rPr>
          <w:rFonts w:ascii="Times New Roman" w:eastAsia="Times New Roman" w:hAnsi="Times New Roman"/>
          <w:sz w:val="28"/>
          <w:szCs w:val="28"/>
          <w:lang w:val="uk-UA" w:eastAsia="ru-RU"/>
        </w:rPr>
        <w:t>в’язкістно</w:t>
      </w:r>
      <w:r w:rsidR="001F425D" w:rsidRPr="001F425D">
        <w:rPr>
          <w:rFonts w:ascii="Times New Roman" w:eastAsia="Times New Roman" w:hAnsi="Times New Roman"/>
          <w:sz w:val="28"/>
          <w:szCs w:val="28"/>
          <w:lang w:val="uk-UA" w:eastAsia="ru-RU"/>
        </w:rPr>
        <w:t>-</w:t>
      </w:r>
      <w:r w:rsidRPr="001F425D">
        <w:rPr>
          <w:rFonts w:ascii="Times New Roman" w:eastAsia="Times New Roman" w:hAnsi="Times New Roman"/>
          <w:sz w:val="28"/>
          <w:szCs w:val="28"/>
          <w:lang w:val="uk-UA" w:eastAsia="ru-RU"/>
        </w:rPr>
        <w:t>гравітаційної</w:t>
      </w:r>
      <w:proofErr w:type="spellEnd"/>
      <w:r w:rsidRPr="001F425D">
        <w:rPr>
          <w:rFonts w:ascii="Times New Roman" w:eastAsia="Times New Roman" w:hAnsi="Times New Roman"/>
          <w:sz w:val="28"/>
          <w:szCs w:val="28"/>
          <w:lang w:val="uk-UA" w:eastAsia="ru-RU"/>
        </w:rPr>
        <w:t xml:space="preserve"> течії водяної плівки на вертикальній гладкій поверхні у середовищі ANSYS </w:t>
      </w:r>
      <w:proofErr w:type="spellStart"/>
      <w:r w:rsidRPr="001F425D">
        <w:rPr>
          <w:rFonts w:ascii="Times New Roman" w:eastAsia="Times New Roman" w:hAnsi="Times New Roman"/>
          <w:sz w:val="28"/>
          <w:szCs w:val="28"/>
          <w:lang w:val="uk-UA" w:eastAsia="ru-RU"/>
        </w:rPr>
        <w:t>Fluent</w:t>
      </w:r>
      <w:proofErr w:type="spellEnd"/>
      <w:r w:rsidRPr="001F425D">
        <w:rPr>
          <w:rFonts w:ascii="Times New Roman" w:eastAsia="Times New Roman" w:hAnsi="Times New Roman"/>
          <w:sz w:val="28"/>
          <w:szCs w:val="28"/>
          <w:lang w:val="uk-UA" w:eastAsia="ru-RU"/>
        </w:rPr>
        <w:t xml:space="preserve"> // </w:t>
      </w:r>
      <w:proofErr w:type="spellStart"/>
      <w:r w:rsidRPr="001F425D">
        <w:rPr>
          <w:rFonts w:ascii="Times New Roman" w:eastAsia="Times New Roman" w:hAnsi="Times New Roman"/>
          <w:sz w:val="28"/>
          <w:szCs w:val="28"/>
          <w:lang w:val="uk-UA" w:eastAsia="ru-RU"/>
        </w:rPr>
        <w:t>Х-та</w:t>
      </w:r>
      <w:proofErr w:type="spellEnd"/>
      <w:r w:rsidRPr="001F425D">
        <w:rPr>
          <w:rFonts w:ascii="Times New Roman" w:eastAsia="Times New Roman" w:hAnsi="Times New Roman"/>
          <w:sz w:val="28"/>
          <w:szCs w:val="28"/>
          <w:lang w:val="uk-UA" w:eastAsia="ru-RU"/>
        </w:rPr>
        <w:t xml:space="preserve"> науково-технічна конференція ЕНЕРГЕТИКА. ЕКОЛОГІЯ. ЛЮДИНА (конференція молодих дослідників – аспірантів та магістрів)          26-27 квітня 2018 року. Інститут енергозбереження та енергоменеджменту НТУУ «КПІ». Київ-2018.</w:t>
      </w:r>
    </w:p>
    <w:p w:rsidR="0046494A" w:rsidRPr="006F5A1D" w:rsidRDefault="0046494A" w:rsidP="006F5A1D">
      <w:pPr>
        <w:tabs>
          <w:tab w:val="left" w:pos="-1680"/>
          <w:tab w:val="left" w:pos="851"/>
          <w:tab w:val="left" w:pos="993"/>
        </w:tabs>
        <w:ind w:firstLine="0"/>
      </w:pPr>
    </w:p>
    <w:p w:rsidR="000411C2" w:rsidRPr="000B63E1" w:rsidRDefault="008917F0" w:rsidP="008917F0">
      <w:pPr>
        <w:tabs>
          <w:tab w:val="left" w:pos="-1540"/>
          <w:tab w:val="left" w:pos="993"/>
        </w:tabs>
        <w:ind w:firstLine="0"/>
      </w:pPr>
      <w:r>
        <w:lastRenderedPageBreak/>
        <w:tab/>
      </w:r>
      <w:r w:rsidR="000411C2" w:rsidRPr="005C3480">
        <w:t>Ключові слова</w:t>
      </w:r>
      <w:r w:rsidR="000411C2" w:rsidRPr="000B63E1">
        <w:t xml:space="preserve">: </w:t>
      </w:r>
      <w:r w:rsidR="006F5A1D">
        <w:t>ВОДЯНА ПЛІВКА</w:t>
      </w:r>
      <w:r w:rsidR="000411C2" w:rsidRPr="000B63E1">
        <w:t xml:space="preserve">, </w:t>
      </w:r>
      <w:r w:rsidR="006F5A1D">
        <w:rPr>
          <w:lang w:val="en-US"/>
        </w:rPr>
        <w:t>ANSYS</w:t>
      </w:r>
      <w:r w:rsidR="006F5A1D" w:rsidRPr="006F5A1D">
        <w:t xml:space="preserve"> </w:t>
      </w:r>
      <w:r w:rsidR="006F5A1D">
        <w:rPr>
          <w:lang w:val="en-US"/>
        </w:rPr>
        <w:t>FLUENT</w:t>
      </w:r>
      <w:r w:rsidR="000411C2" w:rsidRPr="000B63E1">
        <w:t xml:space="preserve">, </w:t>
      </w:r>
      <w:r w:rsidR="006F5A1D">
        <w:t>КОМП’ЮТЕРНА МОДЕЛЬ</w:t>
      </w:r>
      <w:r w:rsidR="000411C2" w:rsidRPr="000B63E1">
        <w:t xml:space="preserve">, </w:t>
      </w:r>
      <w:r w:rsidR="006F5A1D">
        <w:t>ВИПАРНІ АПАРАТИ</w:t>
      </w:r>
      <w:r w:rsidR="000411C2" w:rsidRPr="000B63E1">
        <w:t>.</w:t>
      </w:r>
    </w:p>
    <w:p w:rsidR="006F5A1D" w:rsidRDefault="006F5A1D" w:rsidP="0046494A">
      <w:pPr>
        <w:spacing w:line="259" w:lineRule="auto"/>
        <w:ind w:firstLine="709"/>
        <w:jc w:val="center"/>
        <w:rPr>
          <w:b/>
        </w:rPr>
      </w:pPr>
      <w:r>
        <w:br w:type="page"/>
      </w:r>
      <w:r>
        <w:rPr>
          <w:b/>
        </w:rPr>
        <w:lastRenderedPageBreak/>
        <w:t>1 ТЕОРІЯ ПОТОКУ ТОНКОЇ ПЛІВКИ</w:t>
      </w:r>
    </w:p>
    <w:p w:rsidR="00DC1164" w:rsidRPr="00DC1164" w:rsidRDefault="00DC1164" w:rsidP="0046494A">
      <w:pPr>
        <w:spacing w:line="259" w:lineRule="auto"/>
        <w:ind w:firstLine="708"/>
        <w:jc w:val="center"/>
      </w:pPr>
    </w:p>
    <w:p w:rsidR="00036506" w:rsidRPr="00DC1164" w:rsidRDefault="006F5A1D" w:rsidP="00DC1164">
      <w:pPr>
        <w:pStyle w:val="a3"/>
        <w:numPr>
          <w:ilvl w:val="1"/>
          <w:numId w:val="28"/>
        </w:numPr>
        <w:spacing w:after="240"/>
        <w:rPr>
          <w:rFonts w:ascii="Times New Roman" w:hAnsi="Times New Roman"/>
          <w:b/>
          <w:sz w:val="28"/>
          <w:szCs w:val="28"/>
        </w:rPr>
      </w:pPr>
      <w:proofErr w:type="spellStart"/>
      <w:r w:rsidRPr="00DC1164">
        <w:rPr>
          <w:rFonts w:ascii="Times New Roman" w:hAnsi="Times New Roman"/>
          <w:b/>
          <w:sz w:val="28"/>
          <w:szCs w:val="28"/>
        </w:rPr>
        <w:t>Переваги</w:t>
      </w:r>
      <w:proofErr w:type="spellEnd"/>
      <w:r w:rsidRPr="00DC1164">
        <w:rPr>
          <w:rFonts w:ascii="Times New Roman" w:hAnsi="Times New Roman"/>
          <w:b/>
          <w:sz w:val="28"/>
          <w:szCs w:val="28"/>
        </w:rPr>
        <w:t xml:space="preserve"> </w:t>
      </w:r>
      <w:proofErr w:type="spellStart"/>
      <w:r w:rsidRPr="00DC1164">
        <w:rPr>
          <w:rFonts w:ascii="Times New Roman" w:hAnsi="Times New Roman"/>
          <w:b/>
          <w:sz w:val="28"/>
          <w:szCs w:val="28"/>
        </w:rPr>
        <w:t>проведення</w:t>
      </w:r>
      <w:proofErr w:type="spellEnd"/>
      <w:r w:rsidRPr="00DC1164">
        <w:rPr>
          <w:rFonts w:ascii="Times New Roman" w:hAnsi="Times New Roman"/>
          <w:b/>
          <w:sz w:val="28"/>
          <w:szCs w:val="28"/>
        </w:rPr>
        <w:t xml:space="preserve"> </w:t>
      </w:r>
      <w:proofErr w:type="spellStart"/>
      <w:r w:rsidRPr="00DC1164">
        <w:rPr>
          <w:rFonts w:ascii="Times New Roman" w:hAnsi="Times New Roman"/>
          <w:b/>
          <w:sz w:val="28"/>
          <w:szCs w:val="28"/>
        </w:rPr>
        <w:t>технологічних</w:t>
      </w:r>
      <w:proofErr w:type="spellEnd"/>
      <w:r w:rsidRPr="00DC1164">
        <w:rPr>
          <w:rFonts w:ascii="Times New Roman" w:hAnsi="Times New Roman"/>
          <w:b/>
          <w:sz w:val="28"/>
          <w:szCs w:val="28"/>
        </w:rPr>
        <w:t xml:space="preserve"> </w:t>
      </w:r>
      <w:proofErr w:type="spellStart"/>
      <w:r w:rsidRPr="00DC1164">
        <w:rPr>
          <w:rFonts w:ascii="Times New Roman" w:hAnsi="Times New Roman"/>
          <w:b/>
          <w:sz w:val="28"/>
          <w:szCs w:val="28"/>
        </w:rPr>
        <w:t>процесів</w:t>
      </w:r>
      <w:proofErr w:type="spellEnd"/>
      <w:r w:rsidRPr="00DC1164">
        <w:rPr>
          <w:rFonts w:ascii="Times New Roman" w:hAnsi="Times New Roman"/>
          <w:b/>
          <w:sz w:val="28"/>
          <w:szCs w:val="28"/>
        </w:rPr>
        <w:t xml:space="preserve"> </w:t>
      </w:r>
      <w:proofErr w:type="gramStart"/>
      <w:r w:rsidRPr="00DC1164">
        <w:rPr>
          <w:rFonts w:ascii="Times New Roman" w:hAnsi="Times New Roman"/>
          <w:b/>
          <w:sz w:val="28"/>
          <w:szCs w:val="28"/>
        </w:rPr>
        <w:t>в</w:t>
      </w:r>
      <w:proofErr w:type="gramEnd"/>
      <w:r w:rsidRPr="00DC1164">
        <w:rPr>
          <w:rFonts w:ascii="Times New Roman" w:hAnsi="Times New Roman"/>
          <w:b/>
          <w:sz w:val="28"/>
          <w:szCs w:val="28"/>
        </w:rPr>
        <w:t xml:space="preserve"> тонких </w:t>
      </w:r>
      <w:proofErr w:type="spellStart"/>
      <w:r w:rsidRPr="00DC1164">
        <w:rPr>
          <w:rFonts w:ascii="Times New Roman" w:hAnsi="Times New Roman"/>
          <w:b/>
          <w:sz w:val="28"/>
          <w:szCs w:val="28"/>
        </w:rPr>
        <w:t>плівках</w:t>
      </w:r>
      <w:proofErr w:type="spellEnd"/>
    </w:p>
    <w:p w:rsidR="00DC1164" w:rsidRPr="00DC1164" w:rsidRDefault="00DC1164" w:rsidP="0046494A">
      <w:pPr>
        <w:pStyle w:val="a3"/>
        <w:spacing w:after="0"/>
        <w:ind w:left="1125"/>
        <w:rPr>
          <w:rFonts w:ascii="Times New Roman" w:hAnsi="Times New Roman"/>
          <w:b/>
          <w:sz w:val="28"/>
          <w:szCs w:val="28"/>
        </w:rPr>
      </w:pPr>
    </w:p>
    <w:p w:rsidR="006F5A1D" w:rsidRPr="0014191B" w:rsidRDefault="006F5A1D" w:rsidP="0046494A">
      <w:pPr>
        <w:ind w:firstLine="705"/>
      </w:pPr>
      <w:r w:rsidRPr="00DC1164">
        <w:t>Тепловіддача від стінки до тонкої рідинної плівки має високу інтенсивність. Так, навіть по</w:t>
      </w:r>
      <w:r w:rsidRPr="0014191B">
        <w:t xml:space="preserve">біжна порівняльна оцінка коефіцієнтів тепловіддачі при напірному русі рідини в вертикальній трубі по всьому її перерізу, і у вигляді гравітаційної плівки для даної витрати рідини, діаметру труби </w:t>
      </w:r>
      <w:proofErr w:type="spellStart"/>
      <w:r w:rsidRPr="0014191B">
        <w:rPr>
          <w:i/>
        </w:rPr>
        <w:t>dвн</w:t>
      </w:r>
      <w:proofErr w:type="spellEnd"/>
      <w:r w:rsidRPr="0014191B">
        <w:t xml:space="preserve"> і температури дає наступну залежність </w:t>
      </w:r>
      <w:r w:rsidRPr="00733731">
        <w:t>[2]:</w:t>
      </w:r>
    </w:p>
    <w:p w:rsidR="006F5A1D" w:rsidRPr="0014191B" w:rsidRDefault="006F5A1D" w:rsidP="006F5A1D">
      <w:pPr>
        <w:jc w:val="right"/>
      </w:pPr>
      <w:r w:rsidRPr="0014191B">
        <w:rPr>
          <w:position w:val="-38"/>
        </w:rPr>
        <w:object w:dxaOrig="2180" w:dyaOrig="8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75pt;height:42.75pt" o:ole="">
            <v:imagedata r:id="rId7" o:title=""/>
          </v:shape>
          <o:OLEObject Type="Embed" ProgID="Equation.DSMT4" ShapeID="_x0000_i1025" DrawAspect="Content" ObjectID="_1592986092" r:id="rId8"/>
        </w:object>
      </w:r>
      <w:r w:rsidRPr="0014191B">
        <w:t xml:space="preserve">                                               </w:t>
      </w:r>
      <w:r w:rsidRPr="002D3F2E">
        <w:t>(</w:t>
      </w:r>
      <w:r w:rsidR="00DC1164" w:rsidRPr="002D3F2E">
        <w:t>1.</w:t>
      </w:r>
      <w:r w:rsidRPr="002D3F2E">
        <w:t>1)</w:t>
      </w:r>
    </w:p>
    <w:p w:rsidR="006F5A1D" w:rsidRPr="0014191B" w:rsidRDefault="006F5A1D" w:rsidP="00DC1164">
      <w:pPr>
        <w:ind w:firstLine="0"/>
      </w:pPr>
      <w:r w:rsidRPr="0014191B">
        <w:t xml:space="preserve">а так як середня товщина плівки </w:t>
      </w:r>
      <w:r w:rsidRPr="0014191B">
        <w:rPr>
          <w:i/>
        </w:rPr>
        <w:t>ẟ</w:t>
      </w:r>
      <w:r w:rsidRPr="0014191B">
        <w:t xml:space="preserve"> завжди значно менше внутрішнього радіуса труби, то коефіцієнт тепловіддачі </w:t>
      </w:r>
      <w:r w:rsidRPr="0014191B">
        <w:rPr>
          <w:i/>
        </w:rPr>
        <w:t>α</w:t>
      </w:r>
      <w:r w:rsidRPr="0014191B">
        <w:t xml:space="preserve"> до плівки є завжди вищим, ніж коефіцієнт тепловіддачі </w:t>
      </w:r>
      <w:proofErr w:type="spellStart"/>
      <w:r w:rsidRPr="0014191B">
        <w:rPr>
          <w:i/>
        </w:rPr>
        <w:t>α</w:t>
      </w:r>
      <w:r w:rsidRPr="0014191B">
        <w:rPr>
          <w:i/>
          <w:vertAlign w:val="subscript"/>
        </w:rPr>
        <w:t>тр</w:t>
      </w:r>
      <w:proofErr w:type="spellEnd"/>
      <w:r w:rsidRPr="0014191B">
        <w:t xml:space="preserve"> при течії рідини по всьому перерізу труби. Як правило, значення </w:t>
      </w:r>
      <w:r w:rsidRPr="0014191B">
        <w:rPr>
          <w:i/>
        </w:rPr>
        <w:t>α</w:t>
      </w:r>
      <w:r w:rsidRPr="0014191B">
        <w:t xml:space="preserve"> в 2,2 рази і більше перевищує значення </w:t>
      </w:r>
      <w:proofErr w:type="spellStart"/>
      <w:r w:rsidRPr="0014191B">
        <w:rPr>
          <w:i/>
        </w:rPr>
        <w:t>α</w:t>
      </w:r>
      <w:r w:rsidRPr="0014191B">
        <w:rPr>
          <w:i/>
          <w:vertAlign w:val="subscript"/>
        </w:rPr>
        <w:t>тр</w:t>
      </w:r>
      <w:proofErr w:type="spellEnd"/>
      <w:r w:rsidRPr="0014191B">
        <w:t>.</w:t>
      </w:r>
    </w:p>
    <w:p w:rsidR="006F5A1D" w:rsidRPr="0014191B" w:rsidRDefault="006F5A1D" w:rsidP="0046494A">
      <w:pPr>
        <w:ind w:firstLine="708"/>
      </w:pPr>
      <w:r w:rsidRPr="0014191B">
        <w:t>Дослідженнями встановлено [</w:t>
      </w:r>
      <w:r>
        <w:t>3</w:t>
      </w:r>
      <w:r w:rsidRPr="0014191B">
        <w:t>], що при кипінні рідини в тонкій плівці досягаються найвищі значення коефіцієнтів тепловіддачі.</w:t>
      </w:r>
      <w:r w:rsidR="00F00190">
        <w:t xml:space="preserve"> </w:t>
      </w:r>
      <w:r w:rsidRPr="0014191B">
        <w:t>При проведенні процесів в тонкому шарі збільшується контактна поверхня, що особливо важливо при масообміні.</w:t>
      </w:r>
    </w:p>
    <w:p w:rsidR="006F5A1D" w:rsidRPr="0014191B" w:rsidRDefault="006F5A1D" w:rsidP="0046494A">
      <w:pPr>
        <w:ind w:firstLine="708"/>
      </w:pPr>
      <w:r w:rsidRPr="0014191B">
        <w:t xml:space="preserve">Інтенсивність процесів </w:t>
      </w:r>
      <w:proofErr w:type="spellStart"/>
      <w:r w:rsidRPr="0014191B">
        <w:t>тепло-</w:t>
      </w:r>
      <w:proofErr w:type="spellEnd"/>
      <w:r w:rsidRPr="0014191B">
        <w:t xml:space="preserve"> та масообміну в тонких </w:t>
      </w:r>
      <w:r w:rsidR="00F00190">
        <w:t>плівках</w:t>
      </w:r>
      <w:r w:rsidRPr="0014191B">
        <w:t xml:space="preserve"> залежить від щільності зрошення (товщини плівки) і від ступеню турбулентності її течії. Поряд з плівковими апаратами, в яких використовується гравітаційний потік рідини, де </w:t>
      </w:r>
      <w:proofErr w:type="spellStart"/>
      <w:r w:rsidRPr="0014191B">
        <w:t>тепло-</w:t>
      </w:r>
      <w:proofErr w:type="spellEnd"/>
      <w:r w:rsidRPr="0014191B">
        <w:t xml:space="preserve"> та масообмін інтенсифікується також за рахунок розвитку хвильових явищ, широко використовуються апарати з різними додатковими способами інтенсифікації процесів в тонких шарах. В них коефіцієнти </w:t>
      </w:r>
      <w:proofErr w:type="spellStart"/>
      <w:r w:rsidRPr="0014191B">
        <w:t>тепло-</w:t>
      </w:r>
      <w:proofErr w:type="spellEnd"/>
      <w:r w:rsidRPr="0014191B">
        <w:t xml:space="preserve"> та масовіддачі ще вище.</w:t>
      </w:r>
    </w:p>
    <w:p w:rsidR="006F5A1D" w:rsidRPr="0014191B" w:rsidRDefault="006F5A1D" w:rsidP="0046494A">
      <w:pPr>
        <w:ind w:firstLine="708"/>
      </w:pPr>
      <w:r w:rsidRPr="0014191B">
        <w:t xml:space="preserve">У плівкових апаратах досягається висока швидкість руху тонкого шару рідкого продукту, який оброблюється. Це різко скорочує час його контакту з поверхнею теплообміну. Це дає змогу зберегти високу якість продукту, запобігає термічному розкладанню і випарювати до отримання порошку. </w:t>
      </w:r>
      <w:r w:rsidRPr="0014191B">
        <w:lastRenderedPageBreak/>
        <w:t xml:space="preserve">Крім того, оптимальні умови роботи плівкових апаратів мають місце при невисоких температурних режимах. Це з одного боку, зменшує ризик декомпозиції або </w:t>
      </w:r>
      <w:proofErr w:type="spellStart"/>
      <w:r w:rsidRPr="0014191B">
        <w:t>принорання</w:t>
      </w:r>
      <w:proofErr w:type="spellEnd"/>
      <w:r w:rsidRPr="0014191B">
        <w:t xml:space="preserve"> </w:t>
      </w:r>
      <w:proofErr w:type="spellStart"/>
      <w:r w:rsidRPr="0014191B">
        <w:t>термочутливих</w:t>
      </w:r>
      <w:proofErr w:type="spellEnd"/>
      <w:r w:rsidRPr="0014191B">
        <w:t xml:space="preserve"> рідин, а з іншого боку, дає можливість використовувати найбільш дешеві теплоносії: гаряча вода, відпрацьований пар низького тиску, і т. д.</w:t>
      </w:r>
    </w:p>
    <w:p w:rsidR="006F5A1D" w:rsidRPr="0014191B" w:rsidRDefault="006F5A1D" w:rsidP="002D3F2E">
      <w:pPr>
        <w:ind w:firstLine="708"/>
      </w:pPr>
      <w:r w:rsidRPr="0014191B">
        <w:t xml:space="preserve">При обробці в тонкому шарі рідина має постійну температуру кипіння по висоті, оскільки тиск по висоті залишається незмінним, тобто там відсутні температурні втрати на гідростатичну депресію, що особливо важливо при обробці </w:t>
      </w:r>
      <w:proofErr w:type="spellStart"/>
      <w:r w:rsidRPr="0014191B">
        <w:t>термочутливих</w:t>
      </w:r>
      <w:proofErr w:type="spellEnd"/>
      <w:r w:rsidRPr="0014191B">
        <w:t xml:space="preserve"> розчинів у випарних установках.</w:t>
      </w:r>
    </w:p>
    <w:p w:rsidR="006F5A1D" w:rsidRPr="0014191B" w:rsidRDefault="006F5A1D" w:rsidP="002D3F2E">
      <w:pPr>
        <w:ind w:firstLine="708"/>
      </w:pPr>
      <w:r w:rsidRPr="0014191B">
        <w:t>При плівковому зрошуванні зменшується витрата рідини. Це має особливе значення у разі її високої вартості при використанні для охолодження або нагріву основного продукту.</w:t>
      </w:r>
    </w:p>
    <w:p w:rsidR="006F5A1D" w:rsidRDefault="006F5A1D" w:rsidP="002D3F2E">
      <w:pPr>
        <w:ind w:firstLine="0"/>
      </w:pPr>
      <w:r w:rsidRPr="0014191B">
        <w:t>Плівкові апарати мають відносно невеликий гідравлічний опір, малу питому металоємність і потребують для встановлення невелику площу. Невеликі кількості рідин у плівковому апараті дозволяють здійснювати швидку зміну оброблюваних продуктів. Ці апарати себе зарекомендували при обробці продуктів які піняться. Плівкові технологічні апарати є відносно простими в обслуговуванні і дають змогу автоматизувати процес.</w:t>
      </w:r>
    </w:p>
    <w:p w:rsidR="00DC1164" w:rsidRPr="00DC1164" w:rsidRDefault="00DC1164" w:rsidP="002D3F2E">
      <w:pPr>
        <w:ind w:firstLine="0"/>
      </w:pPr>
    </w:p>
    <w:p w:rsidR="00F00190" w:rsidRPr="00DC1164" w:rsidRDefault="00F00190" w:rsidP="002D3F2E">
      <w:pPr>
        <w:pStyle w:val="a3"/>
        <w:numPr>
          <w:ilvl w:val="1"/>
          <w:numId w:val="28"/>
        </w:numPr>
        <w:spacing w:after="0"/>
        <w:rPr>
          <w:rFonts w:ascii="Times New Roman" w:hAnsi="Times New Roman"/>
          <w:b/>
          <w:sz w:val="28"/>
          <w:szCs w:val="28"/>
        </w:rPr>
      </w:pPr>
      <w:proofErr w:type="spellStart"/>
      <w:r w:rsidRPr="00DC1164">
        <w:rPr>
          <w:rFonts w:ascii="Times New Roman" w:hAnsi="Times New Roman"/>
          <w:b/>
          <w:sz w:val="28"/>
          <w:szCs w:val="28"/>
        </w:rPr>
        <w:t>Інтенсифікація</w:t>
      </w:r>
      <w:proofErr w:type="spellEnd"/>
      <w:r w:rsidRPr="00DC1164">
        <w:rPr>
          <w:rFonts w:ascii="Times New Roman" w:hAnsi="Times New Roman"/>
          <w:b/>
          <w:sz w:val="28"/>
          <w:szCs w:val="28"/>
        </w:rPr>
        <w:t xml:space="preserve"> </w:t>
      </w:r>
      <w:proofErr w:type="spellStart"/>
      <w:r w:rsidRPr="00DC1164">
        <w:rPr>
          <w:rFonts w:ascii="Times New Roman" w:hAnsi="Times New Roman"/>
          <w:b/>
          <w:sz w:val="28"/>
          <w:szCs w:val="28"/>
        </w:rPr>
        <w:t>процесів</w:t>
      </w:r>
      <w:proofErr w:type="spellEnd"/>
      <w:r w:rsidRPr="00DC1164">
        <w:rPr>
          <w:rFonts w:ascii="Times New Roman" w:hAnsi="Times New Roman"/>
          <w:b/>
          <w:sz w:val="28"/>
          <w:szCs w:val="28"/>
        </w:rPr>
        <w:t xml:space="preserve"> тепл</w:t>
      </w:r>
      <w:proofErr w:type="gramStart"/>
      <w:r w:rsidRPr="00DC1164">
        <w:rPr>
          <w:rFonts w:ascii="Times New Roman" w:hAnsi="Times New Roman"/>
          <w:b/>
          <w:sz w:val="28"/>
          <w:szCs w:val="28"/>
        </w:rPr>
        <w:t>о-</w:t>
      </w:r>
      <w:proofErr w:type="gramEnd"/>
      <w:r w:rsidRPr="00DC1164">
        <w:rPr>
          <w:rFonts w:ascii="Times New Roman" w:hAnsi="Times New Roman"/>
          <w:b/>
          <w:sz w:val="28"/>
          <w:szCs w:val="28"/>
        </w:rPr>
        <w:t xml:space="preserve"> та </w:t>
      </w:r>
      <w:proofErr w:type="spellStart"/>
      <w:r w:rsidRPr="00DC1164">
        <w:rPr>
          <w:rFonts w:ascii="Times New Roman" w:hAnsi="Times New Roman"/>
          <w:b/>
          <w:sz w:val="28"/>
          <w:szCs w:val="28"/>
        </w:rPr>
        <w:t>масообміну</w:t>
      </w:r>
      <w:proofErr w:type="spellEnd"/>
      <w:r w:rsidRPr="00DC1164">
        <w:rPr>
          <w:rFonts w:ascii="Times New Roman" w:hAnsi="Times New Roman"/>
          <w:b/>
          <w:sz w:val="28"/>
          <w:szCs w:val="28"/>
        </w:rPr>
        <w:t xml:space="preserve"> в </w:t>
      </w:r>
      <w:proofErr w:type="spellStart"/>
      <w:r w:rsidRPr="00DC1164">
        <w:rPr>
          <w:rFonts w:ascii="Times New Roman" w:hAnsi="Times New Roman"/>
          <w:b/>
          <w:sz w:val="28"/>
          <w:szCs w:val="28"/>
        </w:rPr>
        <w:t>плівках</w:t>
      </w:r>
      <w:proofErr w:type="spellEnd"/>
    </w:p>
    <w:p w:rsidR="00DC1164" w:rsidRPr="00DC1164" w:rsidRDefault="00DC1164" w:rsidP="002D3F2E">
      <w:pPr>
        <w:pStyle w:val="a3"/>
        <w:spacing w:after="0"/>
        <w:ind w:left="1125"/>
        <w:rPr>
          <w:rFonts w:ascii="Times New Roman" w:hAnsi="Times New Roman"/>
          <w:b/>
          <w:sz w:val="28"/>
          <w:szCs w:val="28"/>
        </w:rPr>
      </w:pPr>
    </w:p>
    <w:p w:rsidR="00F00190" w:rsidRPr="0014191B" w:rsidRDefault="00F00190" w:rsidP="002D3F2E">
      <w:pPr>
        <w:ind w:firstLine="705"/>
      </w:pPr>
      <w:r w:rsidRPr="00DC1164">
        <w:t>Способи ін</w:t>
      </w:r>
      <w:r w:rsidRPr="0014191B">
        <w:t xml:space="preserve">тенсифікації процесу </w:t>
      </w:r>
      <w:proofErr w:type="spellStart"/>
      <w:r w:rsidRPr="0014191B">
        <w:t>тепло-</w:t>
      </w:r>
      <w:proofErr w:type="spellEnd"/>
      <w:r w:rsidRPr="0014191B">
        <w:t xml:space="preserve"> та масообміну в тонких </w:t>
      </w:r>
      <w:r>
        <w:t>плівках</w:t>
      </w:r>
      <w:r w:rsidRPr="0014191B">
        <w:t xml:space="preserve"> рідин можна умовно поділити на дві групи: пасивна (конструктивна) турбулізація, не потребує додаткових витрат енергії під час експлуатації апарату (штучна шорсткість стінки, її конфігурація, та ін.); активна (режимна) турбулізація, потребує додаткових витрат енергії при проведенні процесів (створення області відцентрових сил, механічний зрив плівки, вібрація стінки, пульсація напору рідини при розподілі її в плівку, і т. д.).</w:t>
      </w:r>
    </w:p>
    <w:p w:rsidR="00F00190" w:rsidRPr="0014191B" w:rsidRDefault="00F00190" w:rsidP="002D3F2E">
      <w:pPr>
        <w:ind w:firstLine="705"/>
      </w:pPr>
      <w:r w:rsidRPr="0014191B">
        <w:t xml:space="preserve">В промислових плівкових апаратах використовуються як активна, так і  пасивна турбулізація тонкого шару рідини. Активна (режимна) турбулізація </w:t>
      </w:r>
      <w:r w:rsidRPr="0014191B">
        <w:lastRenderedPageBreak/>
        <w:t xml:space="preserve">зазвичай більш ефективна і перспективна з точки зору інтенсифікації процесів </w:t>
      </w:r>
      <w:proofErr w:type="spellStart"/>
      <w:r w:rsidRPr="0014191B">
        <w:t>тепло-</w:t>
      </w:r>
      <w:proofErr w:type="spellEnd"/>
      <w:r w:rsidRPr="0014191B">
        <w:t xml:space="preserve"> та масообміну їй потрібно надати перевагу. Однак, у кожному конкретному випадку, необхідно також брати до уваги витрату додаткової енергії.</w:t>
      </w:r>
    </w:p>
    <w:p w:rsidR="00F00190" w:rsidRDefault="00F00190" w:rsidP="002D3F2E">
      <w:pPr>
        <w:ind w:firstLine="705"/>
      </w:pPr>
      <w:r w:rsidRPr="0014191B">
        <w:t xml:space="preserve">Деякі способи інтенсифікації процесів </w:t>
      </w:r>
      <w:proofErr w:type="spellStart"/>
      <w:r w:rsidRPr="0014191B">
        <w:t>тепло-</w:t>
      </w:r>
      <w:proofErr w:type="spellEnd"/>
      <w:r w:rsidRPr="0014191B">
        <w:t xml:space="preserve"> та масообміну в рідинних плівках будуть розглянуті нижче.</w:t>
      </w:r>
    </w:p>
    <w:p w:rsidR="00DC1164" w:rsidRDefault="00DC1164" w:rsidP="00DC1164"/>
    <w:p w:rsidR="00F00190" w:rsidRPr="00DC1164" w:rsidRDefault="00F00190" w:rsidP="00DC1164">
      <w:pPr>
        <w:pStyle w:val="a3"/>
        <w:numPr>
          <w:ilvl w:val="1"/>
          <w:numId w:val="28"/>
        </w:numPr>
        <w:spacing w:after="0"/>
        <w:rPr>
          <w:rFonts w:ascii="Times New Roman" w:hAnsi="Times New Roman"/>
          <w:b/>
          <w:sz w:val="28"/>
          <w:szCs w:val="28"/>
        </w:rPr>
      </w:pPr>
      <w:proofErr w:type="spellStart"/>
      <w:r w:rsidRPr="00DC1164">
        <w:rPr>
          <w:rFonts w:ascii="Times New Roman" w:hAnsi="Times New Roman"/>
          <w:b/>
          <w:sz w:val="28"/>
          <w:szCs w:val="28"/>
        </w:rPr>
        <w:t>Області</w:t>
      </w:r>
      <w:proofErr w:type="spellEnd"/>
      <w:r w:rsidRPr="00DC1164">
        <w:rPr>
          <w:rFonts w:ascii="Times New Roman" w:hAnsi="Times New Roman"/>
          <w:b/>
          <w:sz w:val="28"/>
          <w:szCs w:val="28"/>
        </w:rPr>
        <w:t xml:space="preserve"> </w:t>
      </w:r>
      <w:proofErr w:type="spellStart"/>
      <w:r w:rsidRPr="00DC1164">
        <w:rPr>
          <w:rFonts w:ascii="Times New Roman" w:hAnsi="Times New Roman"/>
          <w:b/>
          <w:sz w:val="28"/>
          <w:szCs w:val="28"/>
        </w:rPr>
        <w:t>застосування</w:t>
      </w:r>
      <w:proofErr w:type="spellEnd"/>
      <w:r w:rsidRPr="00DC1164">
        <w:rPr>
          <w:rFonts w:ascii="Times New Roman" w:hAnsi="Times New Roman"/>
          <w:b/>
          <w:sz w:val="28"/>
          <w:szCs w:val="28"/>
        </w:rPr>
        <w:t xml:space="preserve"> </w:t>
      </w:r>
      <w:proofErr w:type="spellStart"/>
      <w:proofErr w:type="gramStart"/>
      <w:r w:rsidRPr="00DC1164">
        <w:rPr>
          <w:rFonts w:ascii="Times New Roman" w:hAnsi="Times New Roman"/>
          <w:b/>
          <w:sz w:val="28"/>
          <w:szCs w:val="28"/>
        </w:rPr>
        <w:t>пл</w:t>
      </w:r>
      <w:proofErr w:type="gramEnd"/>
      <w:r w:rsidRPr="00DC1164">
        <w:rPr>
          <w:rFonts w:ascii="Times New Roman" w:hAnsi="Times New Roman"/>
          <w:b/>
          <w:sz w:val="28"/>
          <w:szCs w:val="28"/>
        </w:rPr>
        <w:t>івкових</w:t>
      </w:r>
      <w:proofErr w:type="spellEnd"/>
      <w:r w:rsidRPr="00DC1164">
        <w:rPr>
          <w:rFonts w:ascii="Times New Roman" w:hAnsi="Times New Roman"/>
          <w:b/>
          <w:sz w:val="28"/>
          <w:szCs w:val="28"/>
        </w:rPr>
        <w:t xml:space="preserve"> </w:t>
      </w:r>
      <w:proofErr w:type="spellStart"/>
      <w:r w:rsidRPr="00DC1164">
        <w:rPr>
          <w:rFonts w:ascii="Times New Roman" w:hAnsi="Times New Roman"/>
          <w:b/>
          <w:sz w:val="28"/>
          <w:szCs w:val="28"/>
        </w:rPr>
        <w:t>апаратів</w:t>
      </w:r>
      <w:proofErr w:type="spellEnd"/>
    </w:p>
    <w:p w:rsidR="00DC1164" w:rsidRPr="00DC1164" w:rsidRDefault="00DC1164" w:rsidP="00DC1164">
      <w:pPr>
        <w:pStyle w:val="a3"/>
        <w:spacing w:after="0"/>
        <w:ind w:left="1125"/>
        <w:rPr>
          <w:rFonts w:ascii="Times New Roman" w:hAnsi="Times New Roman"/>
          <w:b/>
          <w:sz w:val="28"/>
          <w:szCs w:val="28"/>
        </w:rPr>
      </w:pPr>
    </w:p>
    <w:p w:rsidR="00F00190" w:rsidRPr="0014191B" w:rsidRDefault="00F00190" w:rsidP="002D3F2E">
      <w:pPr>
        <w:ind w:firstLine="705"/>
      </w:pPr>
      <w:r w:rsidRPr="00DC1164">
        <w:t>Завдяки високій ефе</w:t>
      </w:r>
      <w:r w:rsidRPr="0014191B">
        <w:t xml:space="preserve">ктивності та рентабельності, плівкові апарати з гравітаційною рідинною плівкою останнім часом все частіше використовуються для нагрівання та охолодження </w:t>
      </w:r>
      <w:proofErr w:type="spellStart"/>
      <w:r w:rsidRPr="0014191B">
        <w:t>малов’язких</w:t>
      </w:r>
      <w:proofErr w:type="spellEnd"/>
      <w:r w:rsidRPr="0014191B">
        <w:t xml:space="preserve"> рідин (розчинів неорганічних солей, органічних розчинників, спиртів, фенолів, барвників, рослинних екстрактів, вітамінів, гормонів, антибіотиків та ін., випаровування чистої рідини і розчинів бінарних та багатокомпонентних сумішей та ін.). Крім того, ці апарати різноманітних конструкцій успішно використовуються для попереднього підігріву перед подальшою обробкою різних полімерних матеріалів (капролактаму і т. д.). Область застосування апаратів плівкового типу, останнім часом постійно розширюється.</w:t>
      </w:r>
    </w:p>
    <w:p w:rsidR="00F00190" w:rsidRPr="0014191B" w:rsidRDefault="00F00190" w:rsidP="002D3F2E">
      <w:pPr>
        <w:ind w:firstLine="705"/>
      </w:pPr>
      <w:r w:rsidRPr="0014191B">
        <w:t xml:space="preserve">Плівкові випарники використовуються для випарювання розчинів </w:t>
      </w:r>
      <w:proofErr w:type="spellStart"/>
      <w:r w:rsidRPr="0014191B">
        <w:t>NaOH</w:t>
      </w:r>
      <w:proofErr w:type="spellEnd"/>
      <w:r w:rsidRPr="0014191B">
        <w:t xml:space="preserve"> [</w:t>
      </w:r>
      <w:r>
        <w:t>4</w:t>
      </w:r>
      <w:r w:rsidRPr="0014191B">
        <w:t>], для опріснення морської води, для упарювання в'язких рідин, які чутливі до високих температур (пластмаси, деякі харчові продукти). Ці апарати є економічними, дають однорідний продукт високої якості [</w:t>
      </w:r>
      <w:r>
        <w:t>5</w:t>
      </w:r>
      <w:r w:rsidRPr="0014191B">
        <w:t>], дозволяють обійтись без додаткової гомогенізації, що є неминучим в звичайних випарниках. Концентрація продукту від 35% до 65% сухої речовини здійснюється в один прохід. Широко використовується плівкове випарювання в харчовій галузі, де особливо небезпечним є пригорання продукту (фруктові соки, молоко, томати, і т. д.).</w:t>
      </w:r>
    </w:p>
    <w:p w:rsidR="00F00190" w:rsidRPr="0014191B" w:rsidRDefault="00F00190" w:rsidP="002D3F2E">
      <w:pPr>
        <w:ind w:firstLine="705"/>
      </w:pPr>
      <w:r w:rsidRPr="0014191B">
        <w:t xml:space="preserve">У роторних апаратах можуть здійснюватися процеси </w:t>
      </w:r>
      <w:proofErr w:type="spellStart"/>
      <w:r w:rsidRPr="0014191B">
        <w:t>тепло-</w:t>
      </w:r>
      <w:proofErr w:type="spellEnd"/>
      <w:r w:rsidRPr="0014191B">
        <w:t xml:space="preserve"> та масообміну при температурі поверхні нагріву – до 400°С при тиску </w:t>
      </w:r>
      <w:r w:rsidR="00DC1164">
        <w:br/>
      </w:r>
      <w:r w:rsidRPr="0014191B">
        <w:lastRenderedPageBreak/>
        <w:t>66,7 - 19,6∙10</w:t>
      </w:r>
      <w:r w:rsidRPr="0014191B">
        <w:rPr>
          <w:vertAlign w:val="superscript"/>
        </w:rPr>
        <w:t>5</w:t>
      </w:r>
      <w:r w:rsidRPr="0014191B">
        <w:t xml:space="preserve"> Н/м</w:t>
      </w:r>
      <w:r w:rsidRPr="0014191B">
        <w:rPr>
          <w:vertAlign w:val="superscript"/>
        </w:rPr>
        <w:t>2</w:t>
      </w:r>
      <w:r w:rsidRPr="0014191B">
        <w:t xml:space="preserve">. Ці апарати підходять для роботи в безперервному циклі для упарювання </w:t>
      </w:r>
      <w:proofErr w:type="spellStart"/>
      <w:r w:rsidRPr="0014191B">
        <w:t>термочутливих</w:t>
      </w:r>
      <w:proofErr w:type="spellEnd"/>
      <w:r w:rsidRPr="0014191B">
        <w:t xml:space="preserve"> і високов’язких матеріалів, для проведення процесів зневоднення і </w:t>
      </w:r>
      <w:proofErr w:type="spellStart"/>
      <w:r w:rsidRPr="0014191B">
        <w:t>дестиляції</w:t>
      </w:r>
      <w:proofErr w:type="spellEnd"/>
      <w:r w:rsidRPr="0014191B">
        <w:t xml:space="preserve">, дегазації, для проведення швидких хімічних реакцій, </w:t>
      </w:r>
      <w:proofErr w:type="spellStart"/>
      <w:r w:rsidRPr="0014191B">
        <w:t>високовакуумної</w:t>
      </w:r>
      <w:proofErr w:type="spellEnd"/>
      <w:r w:rsidRPr="0014191B">
        <w:t xml:space="preserve"> ректифікації, для обробки як звичайних рідин, так і рідин </w:t>
      </w:r>
      <w:proofErr w:type="spellStart"/>
      <w:r w:rsidRPr="0014191B">
        <w:t>неньютонівського</w:t>
      </w:r>
      <w:proofErr w:type="spellEnd"/>
      <w:r w:rsidRPr="0014191B">
        <w:t xml:space="preserve"> типу. Час обробки </w:t>
      </w:r>
      <w:proofErr w:type="spellStart"/>
      <w:r w:rsidRPr="0014191B">
        <w:t>термочутливих</w:t>
      </w:r>
      <w:proofErr w:type="spellEnd"/>
      <w:r w:rsidRPr="0014191B">
        <w:t xml:space="preserve"> матеріалів може бути знижено до декількох секунд. У роторних апаратах обробляються епоксидні смоли, латекси, капролактам, </w:t>
      </w:r>
      <w:proofErr w:type="spellStart"/>
      <w:r w:rsidRPr="0014191B">
        <w:t>фенолформальдегідні</w:t>
      </w:r>
      <w:proofErr w:type="spellEnd"/>
      <w:r w:rsidRPr="0014191B">
        <w:t xml:space="preserve"> смоли, кремній, органічні продукти, жирні кислоти, сечовина тощо.</w:t>
      </w:r>
    </w:p>
    <w:p w:rsidR="00F00190" w:rsidRPr="0014191B" w:rsidRDefault="00F00190" w:rsidP="002D3F2E">
      <w:pPr>
        <w:ind w:firstLine="705"/>
      </w:pPr>
      <w:r w:rsidRPr="0014191B">
        <w:t xml:space="preserve">Як показали експлуатаційні спостереження та лабораторні дослідження, є додаткові переваги роторних плівкових апаратів: можливість регулювання часу перебування продукту на стінці; можливість обробки рідини за один прохід (для отримання готового продукту у вигляді порошку); можливість обробляти продукти, що містять тверду фазу, схильні до </w:t>
      </w:r>
      <w:proofErr w:type="spellStart"/>
      <w:r w:rsidRPr="0014191B">
        <w:t>спінення</w:t>
      </w:r>
      <w:proofErr w:type="spellEnd"/>
      <w:r w:rsidRPr="0014191B">
        <w:t>, кристалізації.</w:t>
      </w:r>
    </w:p>
    <w:p w:rsidR="00F00190" w:rsidRPr="0014191B" w:rsidRDefault="00F00190" w:rsidP="002D3F2E">
      <w:pPr>
        <w:ind w:firstLine="705"/>
      </w:pPr>
      <w:r w:rsidRPr="0014191B">
        <w:t>Роторні плівкові апарати випускають лабораторного типу (</w:t>
      </w:r>
      <w:r w:rsidRPr="0014191B">
        <w:rPr>
          <w:i/>
        </w:rPr>
        <w:t>F</w:t>
      </w:r>
      <w:r w:rsidRPr="0014191B">
        <w:t xml:space="preserve"> = 0,1 м</w:t>
      </w:r>
      <w:r w:rsidRPr="0014191B">
        <w:rPr>
          <w:vertAlign w:val="superscript"/>
        </w:rPr>
        <w:t>2</w:t>
      </w:r>
      <w:r w:rsidRPr="0014191B">
        <w:t>) і промислового (</w:t>
      </w:r>
      <w:r w:rsidRPr="0014191B">
        <w:rPr>
          <w:i/>
        </w:rPr>
        <w:t>F</w:t>
      </w:r>
      <w:r w:rsidRPr="0014191B">
        <w:t xml:space="preserve"> до 20 м</w:t>
      </w:r>
      <w:r w:rsidRPr="0014191B">
        <w:rPr>
          <w:vertAlign w:val="superscript"/>
        </w:rPr>
        <w:t>2</w:t>
      </w:r>
      <w:r w:rsidRPr="0014191B">
        <w:t xml:space="preserve">) з діаметрами 80 – 1000 мм. Нагрів апарату зазвичай паровий (при температурі до 200°С), або високотемпературними теплоносіями (при </w:t>
      </w:r>
      <w:r w:rsidRPr="0014191B">
        <w:rPr>
          <w:i/>
        </w:rPr>
        <w:t>t</w:t>
      </w:r>
      <w:r w:rsidRPr="0014191B">
        <w:t xml:space="preserve"> &gt; 200°C). Продуктивність таких апаратів для випаровування води досягає 300 кг/м</w:t>
      </w:r>
      <w:r w:rsidRPr="0014191B">
        <w:rPr>
          <w:vertAlign w:val="superscript"/>
        </w:rPr>
        <w:t>2</w:t>
      </w:r>
      <w:r w:rsidRPr="0014191B">
        <w:t>. При низьких температурах застосовується обігрів гарячою водою; можливий і електричний обігрів.</w:t>
      </w:r>
    </w:p>
    <w:p w:rsidR="00F00190" w:rsidRPr="0014191B" w:rsidRDefault="00F00190" w:rsidP="002D3F2E">
      <w:pPr>
        <w:ind w:firstLine="705"/>
      </w:pPr>
      <w:r w:rsidRPr="0014191B">
        <w:t>Роторні апарати також служать теплообмінниками [</w:t>
      </w:r>
      <w:r>
        <w:t>6</w:t>
      </w:r>
      <w:r w:rsidRPr="0014191B">
        <w:t>] для нагріву в'язких рідин, коли пластини-скребки перемішують тістоподібні матеріали [</w:t>
      </w:r>
      <w:r>
        <w:t>7</w:t>
      </w:r>
      <w:r w:rsidRPr="0014191B">
        <w:t>]. Вони широко використовуються як реактори [</w:t>
      </w:r>
      <w:r>
        <w:t>8</w:t>
      </w:r>
      <w:r w:rsidRPr="0014191B">
        <w:t>].</w:t>
      </w:r>
    </w:p>
    <w:p w:rsidR="00F00190" w:rsidRPr="0014191B" w:rsidRDefault="00F00190" w:rsidP="002D3F2E">
      <w:pPr>
        <w:ind w:firstLine="705"/>
      </w:pPr>
      <w:r w:rsidRPr="0014191B">
        <w:t xml:space="preserve">Вибір плівкового роторного апарату залежить від в'язкості рідини. Так, як для звичайних рідин плівкові апарати застосовуються при в'язкості від </w:t>
      </w:r>
      <w:r w:rsidR="00DC1164" w:rsidRPr="00DC1164">
        <w:t xml:space="preserve">    </w:t>
      </w:r>
      <w:r w:rsidRPr="0014191B">
        <w:t xml:space="preserve">0,02 </w:t>
      </w:r>
      <w:proofErr w:type="spellStart"/>
      <w:r w:rsidRPr="0014191B">
        <w:t>Н∙с</w:t>
      </w:r>
      <w:proofErr w:type="spellEnd"/>
      <w:r w:rsidRPr="0014191B">
        <w:t>/м</w:t>
      </w:r>
      <w:r w:rsidRPr="0014191B">
        <w:rPr>
          <w:vertAlign w:val="superscript"/>
        </w:rPr>
        <w:t>2</w:t>
      </w:r>
      <w:r w:rsidRPr="0014191B">
        <w:t xml:space="preserve"> і вище, хоча можуть використовуватися при в'язкості 0,0035 </w:t>
      </w:r>
      <w:proofErr w:type="spellStart"/>
      <w:r w:rsidRPr="0014191B">
        <w:t>Н∙с</w:t>
      </w:r>
      <w:proofErr w:type="spellEnd"/>
      <w:r w:rsidRPr="0014191B">
        <w:t>/м</w:t>
      </w:r>
      <w:r w:rsidRPr="0014191B">
        <w:rPr>
          <w:vertAlign w:val="superscript"/>
        </w:rPr>
        <w:t>2</w:t>
      </w:r>
      <w:r w:rsidRPr="0014191B">
        <w:t>. Продуктивність апаратів залежить від в'язкості продукції. Під час роботи на воді питома продуктивність апаратів складає 250 кг/м</w:t>
      </w:r>
      <w:r w:rsidRPr="0014191B">
        <w:rPr>
          <w:vertAlign w:val="superscript"/>
        </w:rPr>
        <w:t>2</w:t>
      </w:r>
      <w:r w:rsidRPr="0014191B">
        <w:t>∙год. Під час обробки в'язких рідин – 5 - 100 кг/м</w:t>
      </w:r>
      <w:r w:rsidRPr="0014191B">
        <w:rPr>
          <w:vertAlign w:val="superscript"/>
        </w:rPr>
        <w:t>2</w:t>
      </w:r>
      <w:r w:rsidRPr="0014191B">
        <w:t>∙год.</w:t>
      </w:r>
    </w:p>
    <w:p w:rsidR="00F00190" w:rsidRPr="0014191B" w:rsidRDefault="00F00190" w:rsidP="002D3F2E">
      <w:pPr>
        <w:ind w:firstLine="705"/>
      </w:pPr>
      <w:r w:rsidRPr="0014191B">
        <w:lastRenderedPageBreak/>
        <w:t xml:space="preserve">Роторні апарати, як правило, є ефективними при обробці високов'язких продуктів μ ≈ 100 </w:t>
      </w:r>
      <w:proofErr w:type="spellStart"/>
      <w:r w:rsidRPr="0014191B">
        <w:t>Н∙с</w:t>
      </w:r>
      <w:proofErr w:type="spellEnd"/>
      <w:r w:rsidRPr="0014191B">
        <w:t>/м</w:t>
      </w:r>
      <w:r w:rsidRPr="0014191B">
        <w:rPr>
          <w:vertAlign w:val="superscript"/>
        </w:rPr>
        <w:t>2</w:t>
      </w:r>
      <w:r w:rsidRPr="0014191B">
        <w:t xml:space="preserve">, але навіть при такій в'язкості матеріал проходить поверхню нагріву близько 5 сек. Коли в'язкість 0,1 </w:t>
      </w:r>
      <w:proofErr w:type="spellStart"/>
      <w:r w:rsidRPr="0014191B">
        <w:t>Н∙с</w:t>
      </w:r>
      <w:proofErr w:type="spellEnd"/>
      <w:r w:rsidRPr="0014191B">
        <w:t>/м</w:t>
      </w:r>
      <w:r w:rsidRPr="0014191B">
        <w:rPr>
          <w:vertAlign w:val="superscript"/>
        </w:rPr>
        <w:t>2</w:t>
      </w:r>
      <w:r w:rsidRPr="0014191B">
        <w:t>, як правило, час контакту скорочується до 1 сек.</w:t>
      </w:r>
    </w:p>
    <w:p w:rsidR="00F00190" w:rsidRPr="0014191B" w:rsidRDefault="00F00190" w:rsidP="002D3F2E">
      <w:pPr>
        <w:ind w:firstLine="705"/>
      </w:pPr>
      <w:r w:rsidRPr="0014191B">
        <w:t>Під час обробки в'язких рідин, концентрацію зазвичай обмежують 60% вмісту твердої фази. Це спричинено складністю виведення упареного продукту.</w:t>
      </w:r>
    </w:p>
    <w:p w:rsidR="00F00190" w:rsidRPr="0014191B" w:rsidRDefault="00F00190" w:rsidP="002D3F2E">
      <w:pPr>
        <w:ind w:firstLine="705"/>
      </w:pPr>
      <w:r w:rsidRPr="0014191B">
        <w:t xml:space="preserve">Окрім звичайних роторних апаратів, в наш час використовуються плівкові апарати інших типів, в яких потік рідини відбувається в області відцентрової сили. Наприклад, в харчовій промисловості для упарювання харчових продуктів застосовуються апарати з </w:t>
      </w:r>
      <w:proofErr w:type="spellStart"/>
      <w:r w:rsidRPr="0014191B">
        <w:t>обертаючоюся</w:t>
      </w:r>
      <w:proofErr w:type="spellEnd"/>
      <w:r w:rsidRPr="0014191B">
        <w:t xml:space="preserve"> поверхнею нагріву у формі конусів, коли конденсат </w:t>
      </w:r>
      <w:proofErr w:type="spellStart"/>
      <w:r w:rsidRPr="0014191B">
        <w:t>гріючої</w:t>
      </w:r>
      <w:proofErr w:type="spellEnd"/>
      <w:r w:rsidRPr="0014191B">
        <w:t xml:space="preserve"> пари рухається тонкою плівкою на внутрішній поверхні конусів і під впливом відцентрової сили відводиться.</w:t>
      </w:r>
    </w:p>
    <w:p w:rsidR="00F00190" w:rsidRPr="0014191B" w:rsidRDefault="00F00190" w:rsidP="002D3F2E">
      <w:pPr>
        <w:ind w:firstLine="705"/>
      </w:pPr>
      <w:r w:rsidRPr="0014191B">
        <w:t xml:space="preserve">Аналогічний принцип використовують коли </w:t>
      </w:r>
      <w:proofErr w:type="spellStart"/>
      <w:r w:rsidRPr="0014191B">
        <w:t>упарюваний</w:t>
      </w:r>
      <w:proofErr w:type="spellEnd"/>
      <w:r w:rsidRPr="0014191B">
        <w:t xml:space="preserve"> розчин протікає у вигляді тонкої </w:t>
      </w:r>
      <w:proofErr w:type="spellStart"/>
      <w:r w:rsidRPr="0014191B">
        <w:t>турбулізованої</w:t>
      </w:r>
      <w:proofErr w:type="spellEnd"/>
      <w:r w:rsidRPr="0014191B">
        <w:t xml:space="preserve"> плівки на внутрішній поверхні конусу, який обертається. Зовнішня сторона вертикального конуса, який скорочується вгору (установка </w:t>
      </w:r>
      <w:proofErr w:type="spellStart"/>
      <w:r w:rsidRPr="0014191B">
        <w:t>Лаваль</w:t>
      </w:r>
      <w:proofErr w:type="spellEnd"/>
      <w:r w:rsidRPr="0014191B">
        <w:t xml:space="preserve"> </w:t>
      </w:r>
      <w:proofErr w:type="spellStart"/>
      <w:r w:rsidRPr="0014191B">
        <w:t>Центритерм</w:t>
      </w:r>
      <w:proofErr w:type="spellEnd"/>
      <w:r w:rsidRPr="0014191B">
        <w:t xml:space="preserve">), підігрівається насиченою парою. Тут виникають значні відцентрові сили і фактор поділу складає близько 200. В багатьох випадках можна концентрувати </w:t>
      </w:r>
      <w:proofErr w:type="spellStart"/>
      <w:r w:rsidRPr="0014191B">
        <w:t>рідкини</w:t>
      </w:r>
      <w:proofErr w:type="spellEnd"/>
      <w:r w:rsidRPr="0014191B">
        <w:t xml:space="preserve"> до 85% сухої речовини за один прохід. Конденсат відразу ж відкидає за рахунок дії відцентрових сил. Такі пристрої можуть бути використані для концентрації харчових та фармацевтичних продуктів. В установках можна обробляти рідин з в'язкістю до 20 </w:t>
      </w:r>
      <w:proofErr w:type="spellStart"/>
      <w:r w:rsidRPr="0014191B">
        <w:t>Н∙с</w:t>
      </w:r>
      <w:proofErr w:type="spellEnd"/>
      <w:r w:rsidRPr="0014191B">
        <w:t>/м</w:t>
      </w:r>
      <w:r w:rsidRPr="0014191B">
        <w:rPr>
          <w:vertAlign w:val="superscript"/>
        </w:rPr>
        <w:t>2</w:t>
      </w:r>
      <w:r w:rsidRPr="0014191B">
        <w:t>. Максимальна продуктивність по упареній волозі залежить від властивостей продукту та розмірів установки і в середньому становить 800-2500 кг/год.</w:t>
      </w:r>
    </w:p>
    <w:p w:rsidR="00F00190" w:rsidRPr="0014191B" w:rsidRDefault="00F00190" w:rsidP="002D3F2E">
      <w:pPr>
        <w:ind w:firstLine="705"/>
      </w:pPr>
      <w:r w:rsidRPr="0014191B">
        <w:t>За цим принципом працюють і інші апарати, які представляють собою пустотні диски що обертаються, які нагріваються зсередини парою. На поверхні дисків відбувається концентрація продуктів (желатин, глюкоза), розподіл яких здійснюється у вигляді тонких плівок [</w:t>
      </w:r>
      <w:r>
        <w:t>9</w:t>
      </w:r>
      <w:r w:rsidRPr="0014191B">
        <w:t>].</w:t>
      </w:r>
    </w:p>
    <w:p w:rsidR="00F00190" w:rsidRDefault="00F00190" w:rsidP="002D3F2E">
      <w:pPr>
        <w:ind w:firstLine="705"/>
      </w:pPr>
      <w:r w:rsidRPr="0014191B">
        <w:lastRenderedPageBreak/>
        <w:t xml:space="preserve">Горизонтальні роторні апарати використовуються для обробки </w:t>
      </w:r>
      <w:proofErr w:type="spellStart"/>
      <w:r w:rsidRPr="0014191B">
        <w:t>поліестерів</w:t>
      </w:r>
      <w:proofErr w:type="spellEnd"/>
      <w:r w:rsidRPr="0014191B">
        <w:t xml:space="preserve">, </w:t>
      </w:r>
      <w:proofErr w:type="spellStart"/>
      <w:r w:rsidRPr="0014191B">
        <w:t>сополімерів</w:t>
      </w:r>
      <w:proofErr w:type="spellEnd"/>
      <w:r w:rsidRPr="0014191B">
        <w:t>, спиртів [</w:t>
      </w:r>
      <w:r>
        <w:t>10</w:t>
      </w:r>
      <w:r w:rsidRPr="0014191B">
        <w:t>], дистиляції розчинників і сушіння порошків [</w:t>
      </w:r>
      <w:r>
        <w:t>11</w:t>
      </w:r>
      <w:r w:rsidRPr="0014191B">
        <w:t>]. Вертикальні роторні апарати найбільш часто використовуються як випарники [</w:t>
      </w:r>
      <w:r>
        <w:t>12</w:t>
      </w:r>
      <w:r w:rsidRPr="0014191B">
        <w:t xml:space="preserve">, </w:t>
      </w:r>
      <w:r>
        <w:t>13</w:t>
      </w:r>
      <w:r w:rsidRPr="0014191B">
        <w:t>] і можуть бути одноступеневими [</w:t>
      </w:r>
      <w:r>
        <w:t>14</w:t>
      </w:r>
      <w:r w:rsidRPr="0014191B">
        <w:t>] та багатоступеневими [</w:t>
      </w:r>
      <w:r>
        <w:t>15</w:t>
      </w:r>
      <w:r w:rsidRPr="0014191B">
        <w:t>].</w:t>
      </w:r>
    </w:p>
    <w:p w:rsidR="002D3F2E" w:rsidRPr="0014191B" w:rsidRDefault="002D3F2E" w:rsidP="002D3F2E">
      <w:pPr>
        <w:ind w:firstLine="705"/>
      </w:pPr>
    </w:p>
    <w:p w:rsidR="00F00190" w:rsidRPr="002D3F2E" w:rsidRDefault="00F00190" w:rsidP="002D3F2E">
      <w:pPr>
        <w:ind w:firstLine="705"/>
        <w:rPr>
          <w:b/>
        </w:rPr>
      </w:pPr>
      <w:r w:rsidRPr="002D3F2E">
        <w:rPr>
          <w:b/>
        </w:rPr>
        <w:t>1.4 Гравітаційний потік плівки. Основні аналітичні залежності ламінарного потоку плівки</w:t>
      </w:r>
    </w:p>
    <w:p w:rsidR="002D3F2E" w:rsidRPr="00F00190" w:rsidRDefault="002D3F2E" w:rsidP="002D3F2E">
      <w:pPr>
        <w:rPr>
          <w:b/>
        </w:rPr>
      </w:pPr>
    </w:p>
    <w:p w:rsidR="00F00190" w:rsidRPr="0014191B" w:rsidRDefault="00F00190" w:rsidP="002D3F2E">
      <w:pPr>
        <w:ind w:firstLine="708"/>
      </w:pPr>
      <w:r w:rsidRPr="0014191B">
        <w:t>Потік в'язких рідин тонким шаром зазвичай супроводжується хвилями на вільній поверхні рідини (рис. 1</w:t>
      </w:r>
      <w:r>
        <w:t>.1</w:t>
      </w:r>
      <w:r w:rsidRPr="0014191B">
        <w:t>), які ускладнюють теоретичний аналіз питань потоку плівки, але роблячи деякі припущення, можна отримати залежності, які підходять для практичного використання.</w:t>
      </w:r>
    </w:p>
    <w:p w:rsidR="00F00190" w:rsidRDefault="002D3F2E" w:rsidP="002D3F2E">
      <w:pPr>
        <w:ind w:firstLine="708"/>
      </w:pPr>
      <w:r w:rsidRPr="0014191B">
        <w:rPr>
          <w:b/>
          <w:noProof/>
          <w:lang w:eastAsia="uk-UA"/>
        </w:rPr>
        <w:drawing>
          <wp:anchor distT="0" distB="0" distL="63500" distR="63500" simplePos="0" relativeHeight="251684864" behindDoc="1" locked="0" layoutInCell="1" allowOverlap="1">
            <wp:simplePos x="0" y="0"/>
            <wp:positionH relativeFrom="margin">
              <wp:align>center</wp:align>
            </wp:positionH>
            <wp:positionV relativeFrom="paragraph">
              <wp:posOffset>771866</wp:posOffset>
            </wp:positionV>
            <wp:extent cx="1533525" cy="3733800"/>
            <wp:effectExtent l="0" t="0" r="9525" b="0"/>
            <wp:wrapTopAndBottom/>
            <wp:docPr id="704" name="Рисунок 50" descr="ima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image6"/>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33525" cy="3733800"/>
                    </a:xfrm>
                    <a:prstGeom prst="rect">
                      <a:avLst/>
                    </a:prstGeom>
                    <a:noFill/>
                  </pic:spPr>
                </pic:pic>
              </a:graphicData>
            </a:graphic>
          </wp:anchor>
        </w:drawing>
      </w:r>
      <w:r w:rsidR="00F00190" w:rsidRPr="0014191B">
        <w:t>Ламінарний двовимірний потік плівки по вертикальним і похилим поверхням.</w:t>
      </w:r>
    </w:p>
    <w:p w:rsidR="002D3F2E" w:rsidRPr="0014191B" w:rsidRDefault="002D3F2E" w:rsidP="00F00190"/>
    <w:p w:rsidR="002D3F2E" w:rsidRPr="002D3F2E" w:rsidRDefault="002D3F2E" w:rsidP="002D3F2E">
      <w:pPr>
        <w:spacing w:after="240"/>
        <w:ind w:firstLine="0"/>
        <w:jc w:val="center"/>
      </w:pPr>
      <w:r>
        <w:t>Рисунок 1.1 – Схема хвилеподібної плівки</w:t>
      </w:r>
    </w:p>
    <w:p w:rsidR="00F00190" w:rsidRDefault="00F00190" w:rsidP="002D3F2E">
      <w:pPr>
        <w:spacing w:after="240"/>
        <w:ind w:firstLine="708"/>
      </w:pPr>
      <w:r w:rsidRPr="0014191B">
        <w:lastRenderedPageBreak/>
        <w:t>Рівняння потоку нестисливої в'язкої рідинної плівки з постійними фізичними властивостями дозволяють зробити істотні спрощення [</w:t>
      </w:r>
      <w:r>
        <w:t>16</w:t>
      </w:r>
      <w:r w:rsidRPr="0014191B">
        <w:t>]. Так як товщина плівки рідини мала, то і всі похідні від швидкості спрямованої впоперек плівки, великі в порівнянні з похідними, взятими по швидкості, спрямованої вздовж плівки. При двовимірному потоці у плівці, рівняння Нав’є-Стокса у вигляді рівнянь граничного шару має вигляд:</w:t>
      </w:r>
    </w:p>
    <w:p w:rsidR="00F00190" w:rsidRPr="0014191B" w:rsidRDefault="00F00190" w:rsidP="00F00190">
      <w:pPr>
        <w:ind w:firstLine="0"/>
        <w:jc w:val="right"/>
      </w:pPr>
      <w:r w:rsidRPr="0014191B">
        <w:rPr>
          <w:position w:val="-32"/>
        </w:rPr>
        <w:object w:dxaOrig="5319" w:dyaOrig="800">
          <v:shape id="_x0000_i1026" type="#_x0000_t75" style="width:265.5pt;height:40.5pt" o:ole="">
            <v:imagedata r:id="rId10" o:title=""/>
          </v:shape>
          <o:OLEObject Type="Embed" ProgID="Equation.DSMT4" ShapeID="_x0000_i1026" DrawAspect="Content" ObjectID="_1592986093" r:id="rId11"/>
        </w:object>
      </w:r>
      <w:r w:rsidRPr="0014191B">
        <w:t xml:space="preserve">  </w:t>
      </w:r>
      <w:r w:rsidR="002D3F2E">
        <w:t xml:space="preserve">              </w:t>
      </w:r>
      <w:r w:rsidRPr="0014191B">
        <w:t xml:space="preserve"> </w:t>
      </w:r>
      <w:r>
        <w:t xml:space="preserve">  </w:t>
      </w:r>
      <w:r w:rsidRPr="0014191B">
        <w:t xml:space="preserve">   (</w:t>
      </w:r>
      <w:r w:rsidR="002D3F2E">
        <w:t>1.</w:t>
      </w:r>
      <w:r w:rsidRPr="0014191B">
        <w:t>2)</w:t>
      </w:r>
    </w:p>
    <w:p w:rsidR="00F00190" w:rsidRPr="0014191B" w:rsidRDefault="00F00190" w:rsidP="001E23FB">
      <w:pPr>
        <w:ind w:firstLine="0"/>
      </w:pPr>
      <w:r w:rsidRPr="0014191B">
        <w:t xml:space="preserve">де </w:t>
      </w:r>
      <w:proofErr w:type="spellStart"/>
      <w:r w:rsidRPr="0014191B">
        <w:rPr>
          <w:i/>
        </w:rPr>
        <w:t>f</w:t>
      </w:r>
      <w:r w:rsidRPr="0014191B">
        <w:rPr>
          <w:i/>
          <w:vertAlign w:val="subscript"/>
        </w:rPr>
        <w:t>v</w:t>
      </w:r>
      <w:proofErr w:type="spellEnd"/>
      <w:r w:rsidRPr="0014191B">
        <w:t xml:space="preserve"> – об’ємна сила, віднесена до одиниці густини і направлена вздовж осі Х вниз по течії плівки.</w:t>
      </w:r>
    </w:p>
    <w:p w:rsidR="00F00190" w:rsidRPr="0014191B" w:rsidRDefault="00F00190" w:rsidP="002D3F2E">
      <w:pPr>
        <w:ind w:firstLine="708"/>
      </w:pPr>
      <w:proofErr w:type="spellStart"/>
      <w:r w:rsidRPr="0014191B">
        <w:t>Нусельт</w:t>
      </w:r>
      <w:proofErr w:type="spellEnd"/>
      <w:r w:rsidRPr="0014191B">
        <w:t xml:space="preserve"> [</w:t>
      </w:r>
      <w:r w:rsidR="00947A6A">
        <w:t>17</w:t>
      </w:r>
      <w:r w:rsidRPr="0014191B">
        <w:t xml:space="preserve">] розробив теорію стійкого ламінарного двовимірного потоку тонких плівок з плоскою зовнішньою поверхнею. Потім ламінарний потік вивчав </w:t>
      </w:r>
      <w:proofErr w:type="spellStart"/>
      <w:r w:rsidRPr="0014191B">
        <w:t>Кружилін</w:t>
      </w:r>
      <w:proofErr w:type="spellEnd"/>
      <w:r w:rsidRPr="0014191B">
        <w:t xml:space="preserve"> [</w:t>
      </w:r>
      <w:r w:rsidR="00947A6A">
        <w:t>18</w:t>
      </w:r>
      <w:r w:rsidRPr="0014191B">
        <w:t xml:space="preserve">], </w:t>
      </w:r>
      <w:proofErr w:type="spellStart"/>
      <w:r w:rsidRPr="0014191B">
        <w:t>Брауер</w:t>
      </w:r>
      <w:proofErr w:type="spellEnd"/>
      <w:r w:rsidRPr="0014191B">
        <w:t xml:space="preserve"> [</w:t>
      </w:r>
      <w:r w:rsidR="00947A6A">
        <w:t>19</w:t>
      </w:r>
      <w:r w:rsidRPr="0014191B">
        <w:t>] та ін. Теоретичні висновки були також добре підтверджені експериментально [</w:t>
      </w:r>
      <w:r w:rsidR="00947A6A">
        <w:t>20</w:t>
      </w:r>
      <w:r w:rsidRPr="0014191B">
        <w:t xml:space="preserve">, </w:t>
      </w:r>
      <w:r w:rsidR="001E503A" w:rsidRPr="00C8750F">
        <w:rPr>
          <w:lang w:val="ru-RU"/>
        </w:rPr>
        <w:t>19</w:t>
      </w:r>
      <w:r w:rsidRPr="0014191B">
        <w:t>].</w:t>
      </w:r>
    </w:p>
    <w:p w:rsidR="00F00190" w:rsidRPr="0014191B" w:rsidRDefault="00F00190" w:rsidP="002D3F2E">
      <w:pPr>
        <w:ind w:firstLine="708"/>
      </w:pPr>
      <w:r w:rsidRPr="0014191B">
        <w:t xml:space="preserve">При стійкому, однорідному і двовимірному потоці гладкої плівки під дією сили тяжіння, коли товщина шару рідини є постійною </w:t>
      </w:r>
      <w:r w:rsidRPr="0014191B">
        <w:rPr>
          <w:i/>
        </w:rPr>
        <w:t xml:space="preserve">ẟ = </w:t>
      </w:r>
      <w:proofErr w:type="spellStart"/>
      <w:r w:rsidRPr="0014191B">
        <w:rPr>
          <w:i/>
        </w:rPr>
        <w:t>const</w:t>
      </w:r>
      <w:proofErr w:type="spellEnd"/>
      <w:r w:rsidRPr="0014191B">
        <w:t xml:space="preserve">, та капілярні сили на зовнішній її поверхні відсутні, рівняння потоку для відносно великої пластини з кутом нахилу </w:t>
      </w:r>
      <w:r w:rsidRPr="0014191B">
        <w:rPr>
          <w:i/>
        </w:rPr>
        <w:t>φ</w:t>
      </w:r>
      <w:r w:rsidRPr="0014191B">
        <w:t xml:space="preserve"> має такий вигляд:</w:t>
      </w:r>
    </w:p>
    <w:p w:rsidR="00F00190" w:rsidRPr="0014191B" w:rsidRDefault="00F00190" w:rsidP="00F00190">
      <w:pPr>
        <w:jc w:val="right"/>
      </w:pPr>
      <w:r w:rsidRPr="0014191B">
        <w:rPr>
          <w:position w:val="-32"/>
        </w:rPr>
        <w:object w:dxaOrig="2140" w:dyaOrig="800">
          <v:shape id="_x0000_i1027" type="#_x0000_t75" style="width:106.5pt;height:40.5pt" o:ole="">
            <v:imagedata r:id="rId12" o:title=""/>
          </v:shape>
          <o:OLEObject Type="Embed" ProgID="Equation.DSMT4" ShapeID="_x0000_i1027" DrawAspect="Content" ObjectID="_1592986094" r:id="rId13"/>
        </w:object>
      </w:r>
      <w:r w:rsidRPr="0014191B">
        <w:t xml:space="preserve">                                               (</w:t>
      </w:r>
      <w:r w:rsidR="002D3F2E">
        <w:t>1.</w:t>
      </w:r>
      <w:r w:rsidRPr="0014191B">
        <w:t>3)</w:t>
      </w:r>
    </w:p>
    <w:p w:rsidR="00F00190" w:rsidRPr="0014191B" w:rsidRDefault="00F00190" w:rsidP="002D3F2E">
      <w:pPr>
        <w:ind w:firstLine="708"/>
      </w:pPr>
      <w:r w:rsidRPr="0014191B">
        <w:t>Інтегрування при граничних умовах дає наступне рівняння:</w:t>
      </w:r>
    </w:p>
    <w:p w:rsidR="00F00190" w:rsidRPr="0014191B" w:rsidRDefault="00DC1164" w:rsidP="00F00190">
      <w:pPr>
        <w:jc w:val="right"/>
      </w:pPr>
      <w:r w:rsidRPr="0014191B">
        <w:rPr>
          <w:position w:val="-32"/>
        </w:rPr>
        <w:object w:dxaOrig="2580" w:dyaOrig="780">
          <v:shape id="_x0000_i1028" type="#_x0000_t75" style="width:129pt;height:38.25pt" o:ole="">
            <v:imagedata r:id="rId14" o:title=""/>
          </v:shape>
          <o:OLEObject Type="Embed" ProgID="Equation.DSMT4" ShapeID="_x0000_i1028" DrawAspect="Content" ObjectID="_1592986095" r:id="rId15"/>
        </w:object>
      </w:r>
      <w:r w:rsidR="00F00190" w:rsidRPr="0014191B">
        <w:t xml:space="preserve">                  </w:t>
      </w:r>
      <w:r w:rsidR="002D3F2E">
        <w:t xml:space="preserve"> </w:t>
      </w:r>
      <w:r w:rsidR="00F00190" w:rsidRPr="0014191B">
        <w:t xml:space="preserve">                         (</w:t>
      </w:r>
      <w:r w:rsidR="002D3F2E">
        <w:t>1.</w:t>
      </w:r>
      <w:r w:rsidR="00F00190" w:rsidRPr="0014191B">
        <w:t>4)</w:t>
      </w:r>
    </w:p>
    <w:p w:rsidR="00F00190" w:rsidRPr="0014191B" w:rsidRDefault="00F00190" w:rsidP="002D3F2E">
      <w:pPr>
        <w:ind w:firstLine="708"/>
      </w:pPr>
      <w:r w:rsidRPr="0014191B">
        <w:t xml:space="preserve">Тобто, профіль швидкостей представляє собою </w:t>
      </w:r>
      <w:proofErr w:type="spellStart"/>
      <w:r w:rsidRPr="0014191B">
        <w:t>півпараболу</w:t>
      </w:r>
      <w:proofErr w:type="spellEnd"/>
      <w:r w:rsidRPr="0014191B">
        <w:t>.</w:t>
      </w:r>
    </w:p>
    <w:p w:rsidR="00F00190" w:rsidRPr="0014191B" w:rsidRDefault="00F00190" w:rsidP="002D3F2E">
      <w:pPr>
        <w:ind w:firstLine="708"/>
      </w:pPr>
      <w:r w:rsidRPr="0014191B">
        <w:t xml:space="preserve">Швидкість рідини на зовнішній поверхні плівки (при </w:t>
      </w:r>
      <w:r w:rsidRPr="0014191B">
        <w:rPr>
          <w:i/>
        </w:rPr>
        <w:t>y = ẟ</w:t>
      </w:r>
      <w:r w:rsidRPr="0014191B">
        <w:t>):</w:t>
      </w:r>
    </w:p>
    <w:p w:rsidR="00F00190" w:rsidRPr="0014191B" w:rsidRDefault="00F00190" w:rsidP="00F00190">
      <w:pPr>
        <w:jc w:val="right"/>
      </w:pPr>
      <w:r w:rsidRPr="0014191B">
        <w:rPr>
          <w:position w:val="-28"/>
        </w:rPr>
        <w:object w:dxaOrig="2280" w:dyaOrig="720">
          <v:shape id="_x0000_i1029" type="#_x0000_t75" style="width:114pt;height:35.25pt" o:ole="">
            <v:imagedata r:id="rId16" o:title=""/>
          </v:shape>
          <o:OLEObject Type="Embed" ProgID="Equation.DSMT4" ShapeID="_x0000_i1029" DrawAspect="Content" ObjectID="_1592986096" r:id="rId17"/>
        </w:object>
      </w:r>
      <w:r w:rsidRPr="0014191B">
        <w:t xml:space="preserve">                  </w:t>
      </w:r>
      <w:r w:rsidR="002D3F2E">
        <w:t xml:space="preserve"> </w:t>
      </w:r>
      <w:r w:rsidRPr="0014191B">
        <w:t xml:space="preserve">                          (</w:t>
      </w:r>
      <w:r w:rsidR="002D3F2E">
        <w:t>1.</w:t>
      </w:r>
      <w:r>
        <w:t>5</w:t>
      </w:r>
      <w:r w:rsidRPr="0014191B">
        <w:t>)</w:t>
      </w:r>
    </w:p>
    <w:p w:rsidR="00F00190" w:rsidRPr="0014191B" w:rsidRDefault="00F00190" w:rsidP="002D3F2E">
      <w:pPr>
        <w:ind w:firstLine="0"/>
      </w:pPr>
      <w:r w:rsidRPr="0014191B">
        <w:t>а середня швидкість по перерізу плівки:</w:t>
      </w:r>
    </w:p>
    <w:bookmarkStart w:id="1" w:name="_Hlk514585405"/>
    <w:p w:rsidR="00F00190" w:rsidRPr="0014191B" w:rsidRDefault="00F00190" w:rsidP="00F00190">
      <w:pPr>
        <w:jc w:val="right"/>
      </w:pPr>
      <w:r w:rsidRPr="0014191B">
        <w:rPr>
          <w:position w:val="-16"/>
        </w:rPr>
        <w:object w:dxaOrig="1340" w:dyaOrig="420">
          <v:shape id="_x0000_i1030" type="#_x0000_t75" style="width:67.5pt;height:20.25pt" o:ole="">
            <v:imagedata r:id="rId18" o:title=""/>
          </v:shape>
          <o:OLEObject Type="Embed" ProgID="Equation.DSMT4" ShapeID="_x0000_i1030" DrawAspect="Content" ObjectID="_1592986097" r:id="rId19"/>
        </w:object>
      </w:r>
      <w:bookmarkEnd w:id="1"/>
      <w:r w:rsidRPr="0014191B">
        <w:t xml:space="preserve">                                                   (</w:t>
      </w:r>
      <w:r w:rsidR="002D3F2E">
        <w:t>1.</w:t>
      </w:r>
      <w:r>
        <w:t>6</w:t>
      </w:r>
      <w:r w:rsidRPr="0014191B">
        <w:t>)</w:t>
      </w:r>
    </w:p>
    <w:p w:rsidR="00F00190" w:rsidRPr="0014191B" w:rsidRDefault="00F00190" w:rsidP="002D3F2E">
      <w:pPr>
        <w:ind w:firstLine="708"/>
      </w:pPr>
      <w:r w:rsidRPr="0014191B">
        <w:lastRenderedPageBreak/>
        <w:t>Швидкість течії рідини на зовнішній поверхні плівки в півтора рази вища за середню швидкість течії плівки.</w:t>
      </w:r>
    </w:p>
    <w:p w:rsidR="00F00190" w:rsidRPr="0014191B" w:rsidRDefault="00F00190" w:rsidP="002D3F2E">
      <w:pPr>
        <w:ind w:firstLine="708"/>
      </w:pPr>
      <w:r w:rsidRPr="0014191B">
        <w:t xml:space="preserve">Аналогічно з течією в трубах, і в </w:t>
      </w:r>
      <w:proofErr w:type="spellStart"/>
      <w:r w:rsidRPr="0014191B">
        <w:t>щільовій</w:t>
      </w:r>
      <w:proofErr w:type="spellEnd"/>
      <w:r w:rsidRPr="0014191B">
        <w:t xml:space="preserve"> течії розподіл дотичних напружень у плівці буде лінійним, а за відсутності дотичного напруження на вільній поверхні дотичні напруження на стінці урівноважують масу плівки:</w:t>
      </w:r>
    </w:p>
    <w:p w:rsidR="00F00190" w:rsidRPr="0014191B" w:rsidRDefault="00F00190" w:rsidP="00F00190">
      <w:pPr>
        <w:jc w:val="right"/>
      </w:pPr>
      <w:r w:rsidRPr="0014191B">
        <w:rPr>
          <w:position w:val="-12"/>
        </w:rPr>
        <w:object w:dxaOrig="1740" w:dyaOrig="380">
          <v:shape id="_x0000_i1031" type="#_x0000_t75" style="width:87pt;height:18.75pt" o:ole="">
            <v:imagedata r:id="rId20" o:title=""/>
          </v:shape>
          <o:OLEObject Type="Embed" ProgID="Equation.DSMT4" ShapeID="_x0000_i1031" DrawAspect="Content" ObjectID="_1592986098" r:id="rId21"/>
        </w:object>
      </w:r>
      <w:r w:rsidRPr="0014191B">
        <w:t xml:space="preserve">                                              (</w:t>
      </w:r>
      <w:r w:rsidR="002D3F2E">
        <w:t>1.</w:t>
      </w:r>
      <w:r>
        <w:t>7</w:t>
      </w:r>
      <w:r w:rsidRPr="0014191B">
        <w:t>)</w:t>
      </w:r>
    </w:p>
    <w:p w:rsidR="00F00190" w:rsidRPr="0014191B" w:rsidRDefault="00F00190" w:rsidP="002D3F2E">
      <w:pPr>
        <w:ind w:firstLine="708"/>
      </w:pPr>
      <w:r w:rsidRPr="0014191B">
        <w:t xml:space="preserve">За визначний розмір при плівковій течії зазвичай приймають еквівалентний діаметр </w:t>
      </w:r>
      <w:proofErr w:type="spellStart"/>
      <w:r w:rsidRPr="0014191B">
        <w:rPr>
          <w:i/>
        </w:rPr>
        <w:t>d</w:t>
      </w:r>
      <w:r w:rsidRPr="0014191B">
        <w:rPr>
          <w:i/>
          <w:vertAlign w:val="subscript"/>
        </w:rPr>
        <w:t>ек</w:t>
      </w:r>
      <w:proofErr w:type="spellEnd"/>
      <w:r w:rsidRPr="0014191B">
        <w:t>, який дорівнює чотирьом площам поперечного перерізу рідинного потоку, віднесену до повного змоченого периметру:</w:t>
      </w:r>
    </w:p>
    <w:p w:rsidR="00F00190" w:rsidRPr="0014191B" w:rsidRDefault="00F00190" w:rsidP="00F00190">
      <w:pPr>
        <w:jc w:val="right"/>
      </w:pPr>
      <w:r w:rsidRPr="0014191B">
        <w:rPr>
          <w:position w:val="-26"/>
        </w:rPr>
        <w:object w:dxaOrig="1860" w:dyaOrig="700">
          <v:shape id="_x0000_i1032" type="#_x0000_t75" style="width:92.25pt;height:34.5pt" o:ole="">
            <v:imagedata r:id="rId22" o:title=""/>
          </v:shape>
          <o:OLEObject Type="Embed" ProgID="Equation.DSMT4" ShapeID="_x0000_i1032" DrawAspect="Content" ObjectID="_1592986099" r:id="rId23"/>
        </w:object>
      </w:r>
      <w:r w:rsidRPr="0014191B">
        <w:t xml:space="preserve">                                            (</w:t>
      </w:r>
      <w:r w:rsidR="002D3F2E">
        <w:t>1.</w:t>
      </w:r>
      <w:r>
        <w:t>8</w:t>
      </w:r>
      <w:r w:rsidRPr="0014191B">
        <w:t>)</w:t>
      </w:r>
    </w:p>
    <w:p w:rsidR="00F00190" w:rsidRPr="0014191B" w:rsidRDefault="00F00190" w:rsidP="001E23FB">
      <w:pPr>
        <w:ind w:firstLine="0"/>
      </w:pPr>
      <w:r w:rsidRPr="0014191B">
        <w:t xml:space="preserve">де </w:t>
      </w:r>
      <w:r w:rsidRPr="0014191B">
        <w:rPr>
          <w:i/>
        </w:rPr>
        <w:t>В</w:t>
      </w:r>
      <w:r w:rsidRPr="0014191B">
        <w:t xml:space="preserve"> – ширина пластини.</w:t>
      </w:r>
    </w:p>
    <w:p w:rsidR="00F00190" w:rsidRPr="0014191B" w:rsidRDefault="00F00190" w:rsidP="002D3F2E">
      <w:pPr>
        <w:ind w:firstLine="708"/>
      </w:pPr>
      <w:r w:rsidRPr="0014191B">
        <w:t>То</w:t>
      </w:r>
      <w:r w:rsidR="002D3F2E">
        <w:t>д</w:t>
      </w:r>
      <w:r w:rsidRPr="0014191B">
        <w:t>і</w:t>
      </w:r>
      <w:r w:rsidR="002D3F2E">
        <w:t>,</w:t>
      </w:r>
      <w:r w:rsidRPr="0014191B">
        <w:t xml:space="preserve"> критерій </w:t>
      </w:r>
      <w:proofErr w:type="spellStart"/>
      <w:r w:rsidRPr="0014191B">
        <w:t>Рейнольдса</w:t>
      </w:r>
      <w:proofErr w:type="spellEnd"/>
      <w:r w:rsidRPr="0014191B">
        <w:t xml:space="preserve"> для плівкової течії:</w:t>
      </w:r>
    </w:p>
    <w:p w:rsidR="00F00190" w:rsidRPr="0014191B" w:rsidRDefault="00F00190" w:rsidP="00F00190">
      <w:pPr>
        <w:jc w:val="right"/>
      </w:pPr>
      <w:r w:rsidRPr="0014191B">
        <w:rPr>
          <w:position w:val="-28"/>
        </w:rPr>
        <w:object w:dxaOrig="2840" w:dyaOrig="720">
          <v:shape id="_x0000_i1033" type="#_x0000_t75" style="width:142.5pt;height:35.25pt" o:ole="">
            <v:imagedata r:id="rId24" o:title=""/>
          </v:shape>
          <o:OLEObject Type="Embed" ProgID="Equation.DSMT4" ShapeID="_x0000_i1033" DrawAspect="Content" ObjectID="_1592986100" r:id="rId25"/>
        </w:object>
      </w:r>
      <w:r w:rsidRPr="0014191B">
        <w:t xml:space="preserve">                                    (</w:t>
      </w:r>
      <w:r w:rsidR="002D3F2E">
        <w:t>1.</w:t>
      </w:r>
      <w:r>
        <w:t>9</w:t>
      </w:r>
      <w:r w:rsidRPr="0014191B">
        <w:t>)</w:t>
      </w:r>
    </w:p>
    <w:p w:rsidR="00F00190" w:rsidRPr="0014191B" w:rsidRDefault="00F00190" w:rsidP="002D3F2E">
      <w:pPr>
        <w:ind w:firstLine="708"/>
      </w:pPr>
      <w:r w:rsidRPr="0014191B">
        <w:t xml:space="preserve">Тут </w:t>
      </w:r>
      <w:proofErr w:type="spellStart"/>
      <w:r w:rsidRPr="0014191B">
        <w:rPr>
          <w:i/>
        </w:rPr>
        <w:t>Г</w:t>
      </w:r>
      <w:r w:rsidRPr="0014191B">
        <w:rPr>
          <w:i/>
          <w:vertAlign w:val="subscript"/>
        </w:rPr>
        <w:t>v</w:t>
      </w:r>
      <w:proofErr w:type="spellEnd"/>
      <w:r w:rsidRPr="0014191B">
        <w:t xml:space="preserve"> – об’ємна густина зрошення, рівна кількості рідини що стікає, яка в свою чергу припадає на одиницю зрошуваного периметру за одиницю часу:</w:t>
      </w:r>
    </w:p>
    <w:p w:rsidR="00F00190" w:rsidRPr="0014191B" w:rsidRDefault="00F00190" w:rsidP="00F00190">
      <w:pPr>
        <w:jc w:val="right"/>
      </w:pPr>
      <w:r w:rsidRPr="0014191B">
        <w:rPr>
          <w:position w:val="-28"/>
        </w:rPr>
        <w:object w:dxaOrig="2960" w:dyaOrig="760">
          <v:shape id="_x0000_i1034" type="#_x0000_t75" style="width:147.75pt;height:37.5pt" o:ole="">
            <v:imagedata r:id="rId26" o:title=""/>
          </v:shape>
          <o:OLEObject Type="Embed" ProgID="Equation.DSMT4" ShapeID="_x0000_i1034" DrawAspect="Content" ObjectID="_1592986101" r:id="rId27"/>
        </w:object>
      </w:r>
      <w:r w:rsidRPr="0014191B">
        <w:t xml:space="preserve">                                 (</w:t>
      </w:r>
      <w:r w:rsidR="002D3F2E">
        <w:t>1.</w:t>
      </w:r>
      <w:r>
        <w:t>10</w:t>
      </w:r>
      <w:r w:rsidRPr="0014191B">
        <w:t>)</w:t>
      </w:r>
    </w:p>
    <w:p w:rsidR="00F00190" w:rsidRPr="0014191B" w:rsidRDefault="00F00190" w:rsidP="002D3F2E">
      <w:pPr>
        <w:ind w:firstLine="708"/>
      </w:pPr>
      <w:r w:rsidRPr="0014191B">
        <w:t xml:space="preserve">Отримані вище залежності для середньої швидкості по розрізу плівки і дотичного напруження на стінці, а також залежність для товщини плівки </w:t>
      </w:r>
      <w:r w:rsidRPr="0014191B">
        <w:rPr>
          <w:i/>
        </w:rPr>
        <w:t>ẟ</w:t>
      </w:r>
      <w:r w:rsidRPr="0014191B">
        <w:t xml:space="preserve">, виражені через критерій </w:t>
      </w:r>
      <w:proofErr w:type="spellStart"/>
      <w:r w:rsidRPr="0014191B">
        <w:t>Рейнольдса</w:t>
      </w:r>
      <w:proofErr w:type="spellEnd"/>
      <w:r w:rsidRPr="0014191B">
        <w:t xml:space="preserve"> </w:t>
      </w:r>
      <w:proofErr w:type="spellStart"/>
      <w:r w:rsidRPr="0014191B">
        <w:rPr>
          <w:i/>
        </w:rPr>
        <w:t>Re</w:t>
      </w:r>
      <w:proofErr w:type="spellEnd"/>
      <w:r w:rsidRPr="0014191B">
        <w:t>, мають вигляд:</w:t>
      </w:r>
    </w:p>
    <w:p w:rsidR="00F00190" w:rsidRPr="0014191B" w:rsidRDefault="00F00190" w:rsidP="00F00190">
      <w:pPr>
        <w:jc w:val="right"/>
      </w:pPr>
      <w:r w:rsidRPr="0014191B">
        <w:rPr>
          <w:position w:val="-32"/>
        </w:rPr>
        <w:object w:dxaOrig="2420" w:dyaOrig="940">
          <v:shape id="_x0000_i1035" type="#_x0000_t75" style="width:120.75pt;height:47.25pt" o:ole="">
            <v:imagedata r:id="rId28" o:title=""/>
          </v:shape>
          <o:OLEObject Type="Embed" ProgID="Equation.DSMT4" ShapeID="_x0000_i1035" DrawAspect="Content" ObjectID="_1592986102" r:id="rId29"/>
        </w:object>
      </w:r>
      <w:r w:rsidRPr="0014191B">
        <w:t xml:space="preserve">                                      (</w:t>
      </w:r>
      <w:r w:rsidR="002D3F2E">
        <w:t>1.</w:t>
      </w:r>
      <w:r>
        <w:t>11</w:t>
      </w:r>
      <w:r w:rsidRPr="0014191B">
        <w:t>)</w:t>
      </w:r>
    </w:p>
    <w:p w:rsidR="00F00190" w:rsidRPr="0014191B" w:rsidRDefault="00F00190" w:rsidP="00F00190">
      <w:pPr>
        <w:jc w:val="right"/>
      </w:pPr>
      <w:r w:rsidRPr="0014191B">
        <w:rPr>
          <w:position w:val="-32"/>
        </w:rPr>
        <w:object w:dxaOrig="3260" w:dyaOrig="940">
          <v:shape id="_x0000_i1036" type="#_x0000_t75" style="width:162pt;height:47.25pt" o:ole="">
            <v:imagedata r:id="rId30" o:title=""/>
          </v:shape>
          <o:OLEObject Type="Embed" ProgID="Equation.DSMT4" ShapeID="_x0000_i1036" DrawAspect="Content" ObjectID="_1592986103" r:id="rId31"/>
        </w:object>
      </w:r>
      <w:r w:rsidRPr="0014191B">
        <w:t xml:space="preserve">                 </w:t>
      </w:r>
      <w:r>
        <w:t xml:space="preserve">  </w:t>
      </w:r>
      <w:r w:rsidRPr="0014191B">
        <w:t xml:space="preserve">             (</w:t>
      </w:r>
      <w:r w:rsidR="002D3F2E">
        <w:t>1.</w:t>
      </w:r>
      <w:r>
        <w:t>12</w:t>
      </w:r>
      <w:r w:rsidRPr="0014191B">
        <w:t>)</w:t>
      </w:r>
    </w:p>
    <w:p w:rsidR="00F00190" w:rsidRPr="0014191B" w:rsidRDefault="00F00190" w:rsidP="00F00190">
      <w:pPr>
        <w:jc w:val="right"/>
      </w:pPr>
      <w:r w:rsidRPr="0014191B">
        <w:rPr>
          <w:position w:val="-36"/>
        </w:rPr>
        <w:object w:dxaOrig="2380" w:dyaOrig="1020">
          <v:shape id="_x0000_i1037" type="#_x0000_t75" style="width:119.25pt;height:50.25pt" o:ole="">
            <v:imagedata r:id="rId32" o:title=""/>
          </v:shape>
          <o:OLEObject Type="Embed" ProgID="Equation.DSMT4" ShapeID="_x0000_i1037" DrawAspect="Content" ObjectID="_1592986104" r:id="rId33"/>
        </w:object>
      </w:r>
      <w:r w:rsidRPr="0014191B">
        <w:t xml:space="preserve">                                      (</w:t>
      </w:r>
      <w:r w:rsidR="002D3F2E">
        <w:t>1.</w:t>
      </w:r>
      <w:r>
        <w:t>13</w:t>
      </w:r>
      <w:r w:rsidRPr="0014191B">
        <w:t>)</w:t>
      </w:r>
    </w:p>
    <w:p w:rsidR="00F00190" w:rsidRPr="0014191B" w:rsidRDefault="00F00190" w:rsidP="002D3F2E">
      <w:pPr>
        <w:ind w:firstLine="708"/>
      </w:pPr>
      <w:r w:rsidRPr="0014191B">
        <w:lastRenderedPageBreak/>
        <w:t>Формула для розрахунку товщини плівки через середню швидкість матиме вигляд:</w:t>
      </w:r>
    </w:p>
    <w:p w:rsidR="00F00190" w:rsidRPr="0014191B" w:rsidRDefault="00F00190" w:rsidP="00F00190">
      <w:pPr>
        <w:jc w:val="right"/>
      </w:pPr>
      <w:r w:rsidRPr="0014191B">
        <w:rPr>
          <w:position w:val="-36"/>
        </w:rPr>
        <w:object w:dxaOrig="2920" w:dyaOrig="1020">
          <v:shape id="_x0000_i1038" type="#_x0000_t75" style="width:145.5pt;height:50.25pt" o:ole="">
            <v:imagedata r:id="rId34" o:title=""/>
          </v:shape>
          <o:OLEObject Type="Embed" ProgID="Equation.DSMT4" ShapeID="_x0000_i1038" DrawAspect="Content" ObjectID="_1592986105" r:id="rId35"/>
        </w:object>
      </w:r>
      <w:r w:rsidRPr="0014191B">
        <w:t xml:space="preserve">                                   (</w:t>
      </w:r>
      <w:r w:rsidR="002D3F2E">
        <w:t>1.</w:t>
      </w:r>
      <w:r>
        <w:t>1</w:t>
      </w:r>
      <w:r w:rsidRPr="0014191B">
        <w:t>4)</w:t>
      </w:r>
    </w:p>
    <w:p w:rsidR="00F00190" w:rsidRPr="0014191B" w:rsidRDefault="00F00190" w:rsidP="002D3F2E">
      <w:pPr>
        <w:ind w:firstLine="708"/>
      </w:pPr>
      <w:r w:rsidRPr="0014191B">
        <w:t xml:space="preserve">Аналогічно до потоку в трубах, для течії плівки гідравлічний опір </w:t>
      </w:r>
      <w:r w:rsidRPr="0014191B">
        <w:rPr>
          <w:i/>
        </w:rPr>
        <w:t>ψ</w:t>
      </w:r>
      <w:r w:rsidRPr="0014191B">
        <w:t xml:space="preserve"> на похилій пластині може обчислюватися через вираз:</w:t>
      </w:r>
    </w:p>
    <w:p w:rsidR="00F00190" w:rsidRPr="0014191B" w:rsidRDefault="00F00190" w:rsidP="00F00190">
      <w:pPr>
        <w:jc w:val="right"/>
      </w:pPr>
      <w:r w:rsidRPr="0014191B">
        <w:rPr>
          <w:position w:val="-28"/>
        </w:rPr>
        <w:object w:dxaOrig="2320" w:dyaOrig="720">
          <v:shape id="_x0000_i1039" type="#_x0000_t75" style="width:116.25pt;height:35.25pt" o:ole="">
            <v:imagedata r:id="rId36" o:title=""/>
          </v:shape>
          <o:OLEObject Type="Embed" ProgID="Equation.DSMT4" ShapeID="_x0000_i1039" DrawAspect="Content" ObjectID="_1592986106" r:id="rId37"/>
        </w:object>
      </w:r>
      <w:r w:rsidRPr="0014191B">
        <w:t xml:space="preserve">                       </w:t>
      </w:r>
      <w:r>
        <w:t xml:space="preserve"> </w:t>
      </w:r>
      <w:r w:rsidRPr="0014191B">
        <w:t xml:space="preserve">               (</w:t>
      </w:r>
      <w:r w:rsidR="002D3F2E">
        <w:t>1.</w:t>
      </w:r>
      <w:r>
        <w:t>15</w:t>
      </w:r>
      <w:r w:rsidRPr="0014191B">
        <w:t>)</w:t>
      </w:r>
    </w:p>
    <w:p w:rsidR="00F00190" w:rsidRPr="0014191B" w:rsidRDefault="00F00190" w:rsidP="002D3F2E">
      <w:pPr>
        <w:ind w:firstLine="708"/>
      </w:pPr>
      <w:r w:rsidRPr="0014191B">
        <w:t xml:space="preserve">Двовимірність потоку порушується під час течії плівки по каналу відносно невеликої ширини з боковими стінками. Течія при цьому стає тривимірною; необхідно брати до уваги </w:t>
      </w:r>
      <w:proofErr w:type="spellStart"/>
      <w:r w:rsidRPr="0014191B">
        <w:t>в'язкістний</w:t>
      </w:r>
      <w:proofErr w:type="spellEnd"/>
      <w:r w:rsidRPr="0014191B">
        <w:t xml:space="preserve"> крайовий ефект внаслідок опору стінок і капілярний ефект внаслідок капілярного </w:t>
      </w:r>
      <w:proofErr w:type="spellStart"/>
      <w:r w:rsidRPr="0014191B">
        <w:t>поверхевого</w:t>
      </w:r>
      <w:proofErr w:type="spellEnd"/>
      <w:r w:rsidRPr="0014191B">
        <w:t xml:space="preserve"> </w:t>
      </w:r>
      <w:proofErr w:type="spellStart"/>
      <w:r w:rsidRPr="0014191B">
        <w:t>всповзання</w:t>
      </w:r>
      <w:proofErr w:type="spellEnd"/>
      <w:r w:rsidRPr="0014191B">
        <w:t xml:space="preserve"> на бокові стінки. Як було показано</w:t>
      </w:r>
      <w:r w:rsidR="00947A6A">
        <w:t xml:space="preserve"> </w:t>
      </w:r>
      <w:proofErr w:type="spellStart"/>
      <w:r w:rsidRPr="0014191B">
        <w:t>Хопфом</w:t>
      </w:r>
      <w:proofErr w:type="spellEnd"/>
      <w:r w:rsidRPr="0014191B">
        <w:t xml:space="preserve"> [</w:t>
      </w:r>
      <w:r w:rsidR="00947A6A">
        <w:t>2</w:t>
      </w:r>
      <w:r w:rsidR="001E503A" w:rsidRPr="001E503A">
        <w:rPr>
          <w:lang w:val="ru-RU"/>
        </w:rPr>
        <w:t>1</w:t>
      </w:r>
      <w:r w:rsidRPr="0014191B">
        <w:t xml:space="preserve">], поправка на крайовий </w:t>
      </w:r>
      <w:proofErr w:type="spellStart"/>
      <w:r w:rsidRPr="0014191B">
        <w:t>в'язкістний</w:t>
      </w:r>
      <w:proofErr w:type="spellEnd"/>
      <w:r w:rsidRPr="0014191B">
        <w:t xml:space="preserve"> ефект дуже мала, і в практичних розрахунках нею можна знехтувати. Капілярний крайовий ефект є суттєвим при течії плівки по насадці, так як в кутах між елементами насадки можуть формуватися меніски, які порушують рівномірність розподілу плівки по насадці. Як наслідок, час перебування плівки на елементах насадки не однаковий.</w:t>
      </w:r>
    </w:p>
    <w:p w:rsidR="00F00190" w:rsidRPr="0014191B" w:rsidRDefault="00F00190" w:rsidP="003A2580">
      <w:pPr>
        <w:ind w:firstLine="708"/>
      </w:pPr>
      <w:proofErr w:type="spellStart"/>
      <w:r w:rsidRPr="0014191B">
        <w:t>Касімов</w:t>
      </w:r>
      <w:proofErr w:type="spellEnd"/>
      <w:r w:rsidRPr="0014191B">
        <w:t xml:space="preserve"> і </w:t>
      </w:r>
      <w:proofErr w:type="spellStart"/>
      <w:r w:rsidRPr="0014191B">
        <w:t>Зігмунд</w:t>
      </w:r>
      <w:proofErr w:type="spellEnd"/>
      <w:r w:rsidRPr="0014191B">
        <w:t xml:space="preserve"> [</w:t>
      </w:r>
      <w:r w:rsidR="001E503A" w:rsidRPr="001E503A">
        <w:t>22</w:t>
      </w:r>
      <w:r w:rsidRPr="0014191B">
        <w:t xml:space="preserve">] теоретично досліджували закономірності ламінарного потоку плівки з урахуванням впливу інерційних сил. Зробивши деякі спрощення, потік плівки на вертикальній поверхні можна поділити на три ділянки: ділянка стабілізації, на якій товщина плівки менша за </w:t>
      </w:r>
      <w:r w:rsidRPr="0014191B">
        <w:rPr>
          <w:i/>
        </w:rPr>
        <w:t>ẟ</w:t>
      </w:r>
      <w:r w:rsidRPr="0014191B">
        <w:t xml:space="preserve">; ділянка стійкого потоку з товщиною плівки </w:t>
      </w:r>
      <w:r w:rsidRPr="0014191B">
        <w:rPr>
          <w:i/>
        </w:rPr>
        <w:t>ẟ</w:t>
      </w:r>
      <w:r w:rsidRPr="0014191B">
        <w:t xml:space="preserve"> та ділянка, де суттєвий вплив мають сили інерції, і товщина плівки більша за </w:t>
      </w:r>
      <w:r w:rsidRPr="0014191B">
        <w:rPr>
          <w:i/>
        </w:rPr>
        <w:t>ẟ</w:t>
      </w:r>
      <w:r w:rsidRPr="0014191B">
        <w:t xml:space="preserve"> (товщина плівки поступово збільшується з довжиною пробігу внаслідок інерційних ефектів).</w:t>
      </w:r>
    </w:p>
    <w:p w:rsidR="00E36C6E" w:rsidRDefault="00F00190" w:rsidP="003A2580">
      <w:pPr>
        <w:ind w:firstLine="708"/>
      </w:pPr>
      <w:r w:rsidRPr="0014191B">
        <w:t xml:space="preserve">Підставляючи значення фізичних величин для звичайних рухомих рідин (води, розчинів солей та ін.) в отримані рівняння показало, що вплив </w:t>
      </w:r>
      <w:r w:rsidRPr="0014191B">
        <w:lastRenderedPageBreak/>
        <w:t>інерційних ефектів є незначним і може не враховуватися в інженерних розрахунках.</w:t>
      </w:r>
    </w:p>
    <w:p w:rsidR="00E36C6E" w:rsidRDefault="00E36C6E" w:rsidP="00E36C6E">
      <w:pPr>
        <w:ind w:firstLine="705"/>
        <w:rPr>
          <w:b/>
        </w:rPr>
      </w:pPr>
      <w:r w:rsidRPr="002D3F2E">
        <w:rPr>
          <w:b/>
        </w:rPr>
        <w:t>1.</w:t>
      </w:r>
      <w:r>
        <w:rPr>
          <w:b/>
        </w:rPr>
        <w:t>5</w:t>
      </w:r>
      <w:r w:rsidRPr="002D3F2E">
        <w:rPr>
          <w:b/>
        </w:rPr>
        <w:t xml:space="preserve"> </w:t>
      </w:r>
      <w:r>
        <w:rPr>
          <w:b/>
        </w:rPr>
        <w:t>Мінімальна щільність зрошення</w:t>
      </w:r>
    </w:p>
    <w:p w:rsidR="00E36C6E" w:rsidRPr="002D3F2E" w:rsidRDefault="00E36C6E" w:rsidP="00E36C6E">
      <w:pPr>
        <w:ind w:firstLine="705"/>
        <w:rPr>
          <w:b/>
        </w:rPr>
      </w:pPr>
    </w:p>
    <w:p w:rsidR="00E36C6E" w:rsidRDefault="00E36C6E" w:rsidP="00E36C6E">
      <w:pPr>
        <w:ind w:firstLine="708"/>
      </w:pPr>
      <w:r>
        <w:t>Однією</w:t>
      </w:r>
      <w:r w:rsidRPr="00E36C6E">
        <w:t xml:space="preserve"> з основних технологічних характеристик </w:t>
      </w:r>
      <w:r>
        <w:t>плівкових</w:t>
      </w:r>
      <w:r w:rsidRPr="00E36C6E">
        <w:t xml:space="preserve"> теплообмінників </w:t>
      </w:r>
      <w:r>
        <w:t xml:space="preserve">є </w:t>
      </w:r>
      <w:r w:rsidRPr="00E36C6E">
        <w:t>мінімальн</w:t>
      </w:r>
      <w:r>
        <w:t>а щільність</w:t>
      </w:r>
      <w:r w:rsidRPr="00E36C6E">
        <w:t xml:space="preserve"> зрошення</w:t>
      </w:r>
      <w:r>
        <w:t>.</w:t>
      </w:r>
      <w:r w:rsidRPr="00E36C6E">
        <w:t xml:space="preserve"> </w:t>
      </w:r>
      <w:r>
        <w:t>Це є наслідком того, що</w:t>
      </w:r>
      <w:r w:rsidRPr="00E36C6E">
        <w:t xml:space="preserve"> передача тепла від стін</w:t>
      </w:r>
      <w:r>
        <w:t>к</w:t>
      </w:r>
      <w:r w:rsidRPr="00E36C6E">
        <w:t xml:space="preserve">и до </w:t>
      </w:r>
      <w:r>
        <w:t>плівки рідини</w:t>
      </w:r>
      <w:r w:rsidRPr="00E36C6E">
        <w:t xml:space="preserve"> залежить від </w:t>
      </w:r>
      <w:r>
        <w:t xml:space="preserve">змочування </w:t>
      </w:r>
      <w:r w:rsidRPr="00E36C6E">
        <w:t>поверхні теплообміну [</w:t>
      </w:r>
      <w:r w:rsidR="001E503A" w:rsidRPr="001E503A">
        <w:rPr>
          <w:lang w:val="ru-RU"/>
        </w:rPr>
        <w:t>23</w:t>
      </w:r>
      <w:r w:rsidRPr="00E36C6E">
        <w:t>,</w:t>
      </w:r>
      <w:r w:rsidR="00F525D0" w:rsidRPr="00F525D0">
        <w:rPr>
          <w:lang w:val="ru-RU"/>
        </w:rPr>
        <w:t xml:space="preserve"> 24</w:t>
      </w:r>
      <w:r w:rsidRPr="00E36C6E">
        <w:t xml:space="preserve">, </w:t>
      </w:r>
      <w:r w:rsidR="00F525D0" w:rsidRPr="00F525D0">
        <w:rPr>
          <w:lang w:val="ru-RU"/>
        </w:rPr>
        <w:t>25</w:t>
      </w:r>
      <w:r w:rsidRPr="00E36C6E">
        <w:t xml:space="preserve">]. </w:t>
      </w:r>
      <w:r>
        <w:t>Мінімальна щільність</w:t>
      </w:r>
      <w:r w:rsidRPr="00E36C6E">
        <w:t xml:space="preserve"> зрошення </w:t>
      </w:r>
      <w:proofErr w:type="spellStart"/>
      <w:r>
        <w:t>Г</w:t>
      </w:r>
      <w:r w:rsidRPr="00E36C6E">
        <w:rPr>
          <w:vertAlign w:val="subscript"/>
        </w:rPr>
        <w:t>мин</w:t>
      </w:r>
      <w:proofErr w:type="spellEnd"/>
      <w:r w:rsidRPr="00E36C6E">
        <w:t xml:space="preserve"> </w:t>
      </w:r>
      <w:r>
        <w:t xml:space="preserve">– це </w:t>
      </w:r>
      <w:r w:rsidRPr="00E36C6E">
        <w:t>найменш</w:t>
      </w:r>
      <w:r>
        <w:t>а</w:t>
      </w:r>
      <w:r w:rsidRPr="00E36C6E">
        <w:t xml:space="preserve"> </w:t>
      </w:r>
      <w:r>
        <w:t>кількість</w:t>
      </w:r>
      <w:r w:rsidRPr="00E36C6E">
        <w:t xml:space="preserve"> рідин</w:t>
      </w:r>
      <w:r>
        <w:t>и що стікає поверхнею при повному її змочуванні, яка припадає на одиницю змоченого периметру за одиницю часу.</w:t>
      </w:r>
    </w:p>
    <w:p w:rsidR="00E36C6E" w:rsidRDefault="00E36C6E" w:rsidP="00E36C6E">
      <w:pPr>
        <w:ind w:firstLine="708"/>
      </w:pPr>
      <w:r>
        <w:t>Дослідженнями</w:t>
      </w:r>
      <w:r w:rsidRPr="00E36C6E">
        <w:t xml:space="preserve"> [</w:t>
      </w:r>
      <w:r w:rsidR="001E503A" w:rsidRPr="001E503A">
        <w:t>23</w:t>
      </w:r>
      <w:r w:rsidRPr="00E36C6E">
        <w:t xml:space="preserve">, </w:t>
      </w:r>
      <w:r w:rsidR="00F525D0" w:rsidRPr="00F525D0">
        <w:t>26</w:t>
      </w:r>
      <w:r w:rsidRPr="00E36C6E">
        <w:t>]</w:t>
      </w:r>
      <w:r>
        <w:t xml:space="preserve"> було помічено</w:t>
      </w:r>
      <w:r w:rsidRPr="00E36C6E">
        <w:t>, що значення мінімальн</w:t>
      </w:r>
      <w:r>
        <w:t>ої</w:t>
      </w:r>
      <w:r w:rsidRPr="00E36C6E">
        <w:t xml:space="preserve"> щільн</w:t>
      </w:r>
      <w:r>
        <w:t>ості</w:t>
      </w:r>
      <w:r w:rsidRPr="00E36C6E">
        <w:t xml:space="preserve"> зрошення залежить від того</w:t>
      </w:r>
      <w:r w:rsidR="001C5CCB">
        <w:t>,</w:t>
      </w:r>
      <w:r w:rsidRPr="00E36C6E">
        <w:t xml:space="preserve"> </w:t>
      </w:r>
      <w:r w:rsidR="001C5CCB">
        <w:t>на яку поверхню потрапляє рідина – суху (Г</w:t>
      </w:r>
      <w:r w:rsidR="001C5CCB" w:rsidRPr="001C5CCB">
        <w:rPr>
          <w:vertAlign w:val="subscript"/>
        </w:rPr>
        <w:t>мин1</w:t>
      </w:r>
      <w:r w:rsidR="001C5CCB">
        <w:t>) або попередньо змочену (Г</w:t>
      </w:r>
      <w:r w:rsidR="001C5CCB" w:rsidRPr="001C5CCB">
        <w:rPr>
          <w:vertAlign w:val="subscript"/>
        </w:rPr>
        <w:t>мин</w:t>
      </w:r>
      <w:r w:rsidR="001C5CCB">
        <w:rPr>
          <w:vertAlign w:val="subscript"/>
        </w:rPr>
        <w:t>2</w:t>
      </w:r>
      <w:r w:rsidR="001C5CCB">
        <w:t>).</w:t>
      </w:r>
      <w:r w:rsidRPr="00E36C6E">
        <w:t xml:space="preserve"> </w:t>
      </w:r>
      <w:r w:rsidR="001C5CCB">
        <w:t>Гістерезис крайового кута змочування пояснює це явище.</w:t>
      </w:r>
      <w:r w:rsidRPr="00E36C6E">
        <w:t xml:space="preserve"> </w:t>
      </w:r>
      <w:r w:rsidR="001C5CCB">
        <w:t>Розбіжність</w:t>
      </w:r>
      <w:r w:rsidRPr="00E36C6E">
        <w:t xml:space="preserve"> між значеннями </w:t>
      </w:r>
      <w:r w:rsidR="001C5CCB">
        <w:t>Г</w:t>
      </w:r>
      <w:r w:rsidR="001C5CCB" w:rsidRPr="001C5CCB">
        <w:rPr>
          <w:vertAlign w:val="subscript"/>
        </w:rPr>
        <w:t>мин1</w:t>
      </w:r>
      <w:r w:rsidRPr="00E36C6E">
        <w:t xml:space="preserve"> </w:t>
      </w:r>
      <w:r w:rsidR="001C5CCB">
        <w:t>та</w:t>
      </w:r>
      <w:r w:rsidRPr="00E36C6E">
        <w:t xml:space="preserve"> </w:t>
      </w:r>
      <w:r w:rsidR="001C5CCB">
        <w:t>Г</w:t>
      </w:r>
      <w:r w:rsidR="001C5CCB" w:rsidRPr="001C5CCB">
        <w:rPr>
          <w:vertAlign w:val="subscript"/>
        </w:rPr>
        <w:t>мин</w:t>
      </w:r>
      <w:r w:rsidR="001C5CCB">
        <w:rPr>
          <w:vertAlign w:val="subscript"/>
        </w:rPr>
        <w:t>2</w:t>
      </w:r>
      <w:r w:rsidRPr="00E36C6E">
        <w:t xml:space="preserve"> становить 450-1200% і залежить від </w:t>
      </w:r>
      <w:r w:rsidR="001C5CCB">
        <w:t xml:space="preserve">вхідної </w:t>
      </w:r>
      <w:r w:rsidRPr="00E36C6E">
        <w:t xml:space="preserve">температури рідини </w:t>
      </w:r>
      <w:r w:rsidR="001C5CCB">
        <w:rPr>
          <w:lang w:val="en-US"/>
        </w:rPr>
        <w:t>t</w:t>
      </w:r>
      <w:proofErr w:type="spellStart"/>
      <w:r w:rsidR="001C5CCB" w:rsidRPr="001C5CCB">
        <w:rPr>
          <w:vertAlign w:val="subscript"/>
        </w:rPr>
        <w:t>вх</w:t>
      </w:r>
      <w:proofErr w:type="spellEnd"/>
      <w:r w:rsidRPr="00E36C6E">
        <w:t>, перепаду температур між стін</w:t>
      </w:r>
      <w:r w:rsidR="001C5CCB">
        <w:t>к</w:t>
      </w:r>
      <w:r w:rsidRPr="00E36C6E">
        <w:t>ою і</w:t>
      </w:r>
      <w:r w:rsidR="001C5CCB">
        <w:t xml:space="preserve"> плівкою</w:t>
      </w:r>
      <w:r w:rsidRPr="00E36C6E">
        <w:t>, шорсткості</w:t>
      </w:r>
      <w:r w:rsidR="001C5CCB">
        <w:t>, рівня забрудненості стінки, матеріалу</w:t>
      </w:r>
      <w:r w:rsidRPr="00E36C6E">
        <w:t xml:space="preserve"> зрошуваних поверхонь і </w:t>
      </w:r>
      <w:proofErr w:type="spellStart"/>
      <w:r w:rsidR="001C5CCB">
        <w:t>конструктиву</w:t>
      </w:r>
      <w:proofErr w:type="spellEnd"/>
      <w:r w:rsidRPr="00E36C6E">
        <w:t xml:space="preserve"> розподіль</w:t>
      </w:r>
      <w:r w:rsidR="001C5CCB">
        <w:t>ч</w:t>
      </w:r>
      <w:r w:rsidRPr="00E36C6E">
        <w:t>ого пристрою</w:t>
      </w:r>
      <w:r w:rsidR="001C5CCB">
        <w:t>.</w:t>
      </w:r>
    </w:p>
    <w:p w:rsidR="001C5CCB" w:rsidRDefault="001C5CCB" w:rsidP="00E36C6E">
      <w:pPr>
        <w:ind w:firstLine="708"/>
      </w:pPr>
      <w:r>
        <w:t xml:space="preserve">Т. </w:t>
      </w:r>
      <w:proofErr w:type="spellStart"/>
      <w:r>
        <w:t>Хоблер</w:t>
      </w:r>
      <w:proofErr w:type="spellEnd"/>
      <w:r>
        <w:t xml:space="preserve"> теоретично намагався пояснити наявність мінімального зрошення при плівковій течії</w:t>
      </w:r>
      <w:r w:rsidRPr="001C5CCB">
        <w:t xml:space="preserve"> [</w:t>
      </w:r>
      <w:r w:rsidR="00F525D0" w:rsidRPr="00F525D0">
        <w:rPr>
          <w:lang w:val="ru-RU"/>
        </w:rPr>
        <w:t>27</w:t>
      </w:r>
      <w:r w:rsidRPr="001C5CCB">
        <w:t xml:space="preserve">]. </w:t>
      </w:r>
      <w:r>
        <w:t>При потоці</w:t>
      </w:r>
      <w:r w:rsidRPr="001C5CCB">
        <w:t xml:space="preserve"> тонк</w:t>
      </w:r>
      <w:r>
        <w:t>ого</w:t>
      </w:r>
      <w:r w:rsidRPr="001C5CCB">
        <w:t xml:space="preserve"> шар</w:t>
      </w:r>
      <w:r>
        <w:t>у</w:t>
      </w:r>
      <w:r w:rsidRPr="001C5CCB">
        <w:t xml:space="preserve"> рідини з стабіл</w:t>
      </w:r>
      <w:r>
        <w:t>ьним</w:t>
      </w:r>
      <w:r w:rsidRPr="001C5CCB">
        <w:t xml:space="preserve"> профіл</w:t>
      </w:r>
      <w:r>
        <w:t>ем швидкості та</w:t>
      </w:r>
      <w:r w:rsidRPr="001C5CCB">
        <w:t xml:space="preserve"> ідеальним </w:t>
      </w:r>
      <w:r>
        <w:t>розтіканням по</w:t>
      </w:r>
      <w:r w:rsidRPr="001C5CCB">
        <w:t xml:space="preserve"> зрошуван</w:t>
      </w:r>
      <w:r>
        <w:t>ій</w:t>
      </w:r>
      <w:r w:rsidRPr="001C5CCB">
        <w:t xml:space="preserve"> поверхні стін</w:t>
      </w:r>
      <w:r>
        <w:t>к</w:t>
      </w:r>
      <w:r w:rsidRPr="001C5CCB">
        <w:t>и врахову</w:t>
      </w:r>
      <w:r>
        <w:t>валась</w:t>
      </w:r>
      <w:r w:rsidRPr="001C5CCB">
        <w:t xml:space="preserve"> кінетичн</w:t>
      </w:r>
      <w:r>
        <w:t>а</w:t>
      </w:r>
      <w:r w:rsidRPr="001C5CCB">
        <w:t xml:space="preserve"> енергі</w:t>
      </w:r>
      <w:r>
        <w:t>я</w:t>
      </w:r>
      <w:r w:rsidRPr="001C5CCB">
        <w:t xml:space="preserve"> та енергі</w:t>
      </w:r>
      <w:r>
        <w:t>я</w:t>
      </w:r>
      <w:r w:rsidRPr="001C5CCB">
        <w:t xml:space="preserve"> поверхневого натягу на границі фаз. Поява </w:t>
      </w:r>
      <w:r>
        <w:t>мінімуму</w:t>
      </w:r>
      <w:r w:rsidRPr="001C5CCB">
        <w:t xml:space="preserve"> енергі</w:t>
      </w:r>
      <w:r>
        <w:t>ї</w:t>
      </w:r>
      <w:r w:rsidRPr="001C5CCB">
        <w:t xml:space="preserve">, </w:t>
      </w:r>
      <w:r>
        <w:t xml:space="preserve">коли </w:t>
      </w:r>
      <w:r w:rsidRPr="001C5CCB">
        <w:t>ступінь змочування поверхні рідин</w:t>
      </w:r>
      <w:r w:rsidR="00F57585">
        <w:t>ою</w:t>
      </w:r>
      <w:r w:rsidRPr="001C5CCB">
        <w:t xml:space="preserve"> </w:t>
      </w:r>
      <w:r w:rsidR="00F57585" w:rsidRPr="00F57585">
        <w:rPr>
          <w:i/>
          <w:lang w:val="en-US"/>
        </w:rPr>
        <w:t>m</w:t>
      </w:r>
      <w:r w:rsidRPr="001C5CCB">
        <w:t xml:space="preserve"> &lt; 1 (</w:t>
      </w:r>
      <w:r w:rsidR="00F57585">
        <w:t>відношення змоченої поверхні до загальної</w:t>
      </w:r>
      <w:r w:rsidRPr="001C5CCB">
        <w:t xml:space="preserve">) означає, </w:t>
      </w:r>
      <w:r w:rsidR="00F57585">
        <w:t>що система прагне до зміни енергії. Як наслідок – плівка рідини розривається</w:t>
      </w:r>
      <w:r w:rsidRPr="001C5CCB">
        <w:t xml:space="preserve">. Розрив можна очікувати </w:t>
      </w:r>
      <w:r w:rsidR="00F57585">
        <w:t>при</w:t>
      </w:r>
    </w:p>
    <w:p w:rsidR="00F57585" w:rsidRPr="0014191B" w:rsidRDefault="00F57585" w:rsidP="00F57585">
      <w:pPr>
        <w:jc w:val="right"/>
      </w:pPr>
      <w:r w:rsidRPr="00F57585">
        <w:rPr>
          <w:position w:val="-32"/>
        </w:rPr>
        <w:object w:dxaOrig="2580" w:dyaOrig="940">
          <v:shape id="_x0000_i1040" type="#_x0000_t75" style="width:129pt;height:47.25pt" o:ole="">
            <v:imagedata r:id="rId38" o:title=""/>
          </v:shape>
          <o:OLEObject Type="Embed" ProgID="Equation.DSMT4" ShapeID="_x0000_i1040" DrawAspect="Content" ObjectID="_1592986107" r:id="rId39"/>
        </w:object>
      </w:r>
      <w:r w:rsidRPr="0014191B">
        <w:t xml:space="preserve">              </w:t>
      </w:r>
      <w:r w:rsidR="001509D9" w:rsidRPr="000706B0">
        <w:rPr>
          <w:lang w:val="ru-RU"/>
        </w:rPr>
        <w:t xml:space="preserve"> </w:t>
      </w:r>
      <w:r w:rsidRPr="0014191B">
        <w:t xml:space="preserve">                      (</w:t>
      </w:r>
      <w:r>
        <w:t>1.16</w:t>
      </w:r>
      <w:r w:rsidRPr="0014191B">
        <w:t>)</w:t>
      </w:r>
    </w:p>
    <w:p w:rsidR="00F57585" w:rsidRDefault="00F57585" w:rsidP="00F57585">
      <w:pPr>
        <w:ind w:firstLine="0"/>
      </w:pPr>
      <w:r>
        <w:t>або</w:t>
      </w:r>
    </w:p>
    <w:p w:rsidR="00F57585" w:rsidRPr="0014191B" w:rsidRDefault="00F57585" w:rsidP="00F57585">
      <w:pPr>
        <w:jc w:val="right"/>
      </w:pPr>
      <w:r w:rsidRPr="00F57585">
        <w:rPr>
          <w:position w:val="-32"/>
        </w:rPr>
        <w:object w:dxaOrig="2740" w:dyaOrig="940">
          <v:shape id="_x0000_i1041" type="#_x0000_t75" style="width:136.5pt;height:47.25pt" o:ole="">
            <v:imagedata r:id="rId40" o:title=""/>
          </v:shape>
          <o:OLEObject Type="Embed" ProgID="Equation.DSMT4" ShapeID="_x0000_i1041" DrawAspect="Content" ObjectID="_1592986108" r:id="rId41"/>
        </w:object>
      </w:r>
      <w:r w:rsidRPr="0014191B">
        <w:t xml:space="preserve">                </w:t>
      </w:r>
      <w:r w:rsidR="001509D9" w:rsidRPr="001509D9">
        <w:rPr>
          <w:lang w:val="ru-RU"/>
        </w:rPr>
        <w:t xml:space="preserve"> </w:t>
      </w:r>
      <w:r w:rsidRPr="0014191B">
        <w:t xml:space="preserve">                    (</w:t>
      </w:r>
      <w:r>
        <w:t>1.17</w:t>
      </w:r>
      <w:r w:rsidRPr="0014191B">
        <w:t>)</w:t>
      </w:r>
    </w:p>
    <w:p w:rsidR="00F57585" w:rsidRDefault="00F57585" w:rsidP="00F57585">
      <w:pPr>
        <w:ind w:firstLine="0"/>
      </w:pPr>
      <w:r>
        <w:rPr>
          <w:lang w:val="ru-RU"/>
        </w:rPr>
        <w:t>де</w:t>
      </w:r>
      <w:r w:rsidR="001509D9" w:rsidRPr="001509D9">
        <w:rPr>
          <w:lang w:val="ru-RU"/>
        </w:rPr>
        <w:t xml:space="preserve"> </w:t>
      </w:r>
      <w:r w:rsidRPr="00F57585">
        <w:rPr>
          <w:position w:val="-36"/>
        </w:rPr>
        <w:object w:dxaOrig="2040" w:dyaOrig="1020">
          <v:shape id="_x0000_i1042" type="#_x0000_t75" style="width:102pt;height:50.25pt" o:ole="">
            <v:imagedata r:id="rId42" o:title=""/>
          </v:shape>
          <o:OLEObject Type="Embed" ProgID="Equation.DSMT4" ShapeID="_x0000_i1042" DrawAspect="Content" ObjectID="_1592986109" r:id="rId43"/>
        </w:object>
      </w:r>
      <w:r w:rsidR="001509D9" w:rsidRPr="001509D9">
        <w:rPr>
          <w:lang w:val="ru-RU"/>
        </w:rPr>
        <w:t xml:space="preserve"> </w:t>
      </w:r>
      <w:r w:rsidR="001509D9" w:rsidRPr="00F57585">
        <w:rPr>
          <w:position w:val="-14"/>
        </w:rPr>
        <w:object w:dxaOrig="2200" w:dyaOrig="580">
          <v:shape id="_x0000_i1043" type="#_x0000_t75" style="width:109.5pt;height:29.25pt" o:ole="">
            <v:imagedata r:id="rId44" o:title=""/>
          </v:shape>
          <o:OLEObject Type="Embed" ProgID="Equation.DSMT4" ShapeID="_x0000_i1043" DrawAspect="Content" ObjectID="_1592986110" r:id="rId45"/>
        </w:object>
      </w:r>
      <w:r w:rsidR="001509D9" w:rsidRPr="001509D9">
        <w:rPr>
          <w:lang w:val="ru-RU"/>
        </w:rPr>
        <w:t xml:space="preserve"> </w:t>
      </w:r>
      <w:r>
        <w:t xml:space="preserve">σ – поверхневий натяг на вільній поверхні </w:t>
      </w:r>
      <w:proofErr w:type="gramStart"/>
      <w:r>
        <w:t>пл</w:t>
      </w:r>
      <w:proofErr w:type="gramEnd"/>
      <w:r>
        <w:t>івки;</w:t>
      </w:r>
      <w:r w:rsidR="001509D9" w:rsidRPr="001509D9">
        <w:rPr>
          <w:lang w:val="ru-RU"/>
        </w:rPr>
        <w:t xml:space="preserve"> </w:t>
      </w:r>
      <w:r>
        <w:t>θ – крайовий кут змочування поверхні.</w:t>
      </w:r>
    </w:p>
    <w:p w:rsidR="00F57585" w:rsidRDefault="00F57585" w:rsidP="00F57585">
      <w:pPr>
        <w:ind w:firstLine="0"/>
      </w:pPr>
      <w:r>
        <w:tab/>
        <w:t xml:space="preserve">Якщо стінка нахилена до горизонту під кутом φ, </w:t>
      </w:r>
      <w:r w:rsidR="00BA4021">
        <w:t>то:</w:t>
      </w:r>
    </w:p>
    <w:p w:rsidR="00BA4021" w:rsidRPr="0014191B" w:rsidRDefault="00BA4021" w:rsidP="00BA4021">
      <w:pPr>
        <w:jc w:val="right"/>
      </w:pPr>
      <w:r w:rsidRPr="00BA4021">
        <w:rPr>
          <w:position w:val="-28"/>
        </w:rPr>
        <w:object w:dxaOrig="3360" w:dyaOrig="760">
          <v:shape id="_x0000_i1044" type="#_x0000_t75" style="width:167.25pt;height:37.5pt" o:ole="">
            <v:imagedata r:id="rId46" o:title=""/>
          </v:shape>
          <o:OLEObject Type="Embed" ProgID="Equation.DSMT4" ShapeID="_x0000_i1044" DrawAspect="Content" ObjectID="_1592986111" r:id="rId47"/>
        </w:object>
      </w:r>
      <w:r w:rsidRPr="0014191B">
        <w:t xml:space="preserve">                                    (</w:t>
      </w:r>
      <w:r>
        <w:t>1.</w:t>
      </w:r>
      <w:r w:rsidR="001509D9" w:rsidRPr="00F525D0">
        <w:rPr>
          <w:lang w:val="ru-RU"/>
        </w:rPr>
        <w:t>18</w:t>
      </w:r>
      <w:r w:rsidRPr="0014191B">
        <w:t>)</w:t>
      </w:r>
    </w:p>
    <w:p w:rsidR="00BA4021" w:rsidRDefault="00BA4021" w:rsidP="001509D9">
      <w:pPr>
        <w:ind w:firstLine="708"/>
      </w:pPr>
      <w:r w:rsidRPr="00BA4021">
        <w:t xml:space="preserve">Д. </w:t>
      </w:r>
      <w:proofErr w:type="spellStart"/>
      <w:r>
        <w:t>Хартлей</w:t>
      </w:r>
      <w:proofErr w:type="spellEnd"/>
      <w:r w:rsidRPr="00BA4021">
        <w:t xml:space="preserve"> і </w:t>
      </w:r>
      <w:r>
        <w:t>В</w:t>
      </w:r>
      <w:r w:rsidRPr="00BA4021">
        <w:t xml:space="preserve">. </w:t>
      </w:r>
      <w:proofErr w:type="spellStart"/>
      <w:r>
        <w:t>Мергатройд</w:t>
      </w:r>
      <w:proofErr w:type="spellEnd"/>
      <w:r w:rsidRPr="00BA4021">
        <w:t xml:space="preserve"> [</w:t>
      </w:r>
      <w:r w:rsidR="00F525D0" w:rsidRPr="00F525D0">
        <w:rPr>
          <w:lang w:val="ru-RU"/>
        </w:rPr>
        <w:t>28</w:t>
      </w:r>
      <w:r w:rsidRPr="00BA4021">
        <w:t xml:space="preserve">] теоретично </w:t>
      </w:r>
      <w:r>
        <w:t>досліджували</w:t>
      </w:r>
      <w:r w:rsidRPr="00BA4021">
        <w:t xml:space="preserve"> умов</w:t>
      </w:r>
      <w:r>
        <w:t>и</w:t>
      </w:r>
      <w:r w:rsidRPr="00BA4021">
        <w:t xml:space="preserve">, за яких </w:t>
      </w:r>
      <w:r>
        <w:t>плівка</w:t>
      </w:r>
      <w:r w:rsidRPr="00BA4021">
        <w:t xml:space="preserve"> </w:t>
      </w:r>
      <w:r>
        <w:t>змочує</w:t>
      </w:r>
      <w:r w:rsidRPr="00BA4021">
        <w:t xml:space="preserve"> поверхн</w:t>
      </w:r>
      <w:r>
        <w:t>ю</w:t>
      </w:r>
      <w:r w:rsidRPr="00BA4021">
        <w:t xml:space="preserve"> твердого тіла. Для</w:t>
      </w:r>
      <w:r>
        <w:t xml:space="preserve"> мінімальної щільності зрошення</w:t>
      </w:r>
      <w:r w:rsidRPr="00BA4021">
        <w:t xml:space="preserve"> </w:t>
      </w:r>
      <w:r>
        <w:t>вони було виведено наступну залежність:</w:t>
      </w:r>
    </w:p>
    <w:p w:rsidR="00BA4021" w:rsidRPr="0014191B" w:rsidRDefault="00BA4021" w:rsidP="00BA4021">
      <w:pPr>
        <w:jc w:val="right"/>
      </w:pPr>
      <w:r w:rsidRPr="00BA4021">
        <w:rPr>
          <w:position w:val="-36"/>
        </w:rPr>
        <w:object w:dxaOrig="4700" w:dyaOrig="900">
          <v:shape id="_x0000_i1045" type="#_x0000_t75" style="width:234pt;height:44.25pt" o:ole="">
            <v:imagedata r:id="rId48" o:title=""/>
          </v:shape>
          <o:OLEObject Type="Embed" ProgID="Equation.DSMT4" ShapeID="_x0000_i1045" DrawAspect="Content" ObjectID="_1592986112" r:id="rId49"/>
        </w:object>
      </w:r>
      <w:r w:rsidRPr="0014191B">
        <w:t xml:space="preserve">                          (</w:t>
      </w:r>
      <w:r>
        <w:t>1.</w:t>
      </w:r>
      <w:r w:rsidR="001509D9" w:rsidRPr="00F525D0">
        <w:rPr>
          <w:lang w:val="ru-RU"/>
        </w:rPr>
        <w:t>19</w:t>
      </w:r>
      <w:r w:rsidRPr="0014191B">
        <w:t>)</w:t>
      </w:r>
    </w:p>
    <w:p w:rsidR="00BA4021" w:rsidRDefault="00BA4021" w:rsidP="00BA4021">
      <w:pPr>
        <w:ind w:firstLine="0"/>
      </w:pPr>
    </w:p>
    <w:p w:rsidR="00BA4021" w:rsidRPr="008A5316" w:rsidRDefault="008A5316" w:rsidP="003A2580">
      <w:pPr>
        <w:ind w:firstLine="708"/>
        <w:rPr>
          <w:b/>
        </w:rPr>
      </w:pPr>
      <w:r w:rsidRPr="008A5316">
        <w:rPr>
          <w:b/>
        </w:rPr>
        <w:t>Висновки до розділу</w:t>
      </w:r>
    </w:p>
    <w:p w:rsidR="008A5316" w:rsidRDefault="008A5316" w:rsidP="003A2580">
      <w:pPr>
        <w:ind w:firstLine="708"/>
      </w:pPr>
    </w:p>
    <w:p w:rsidR="008A5316" w:rsidRDefault="008A5316" w:rsidP="003A2580">
      <w:pPr>
        <w:ind w:firstLine="708"/>
      </w:pPr>
      <w:r>
        <w:t>Провівши детальний огляд літературних джерел, де описано властивості плівкової течії</w:t>
      </w:r>
      <w:r w:rsidR="004C101D">
        <w:t xml:space="preserve"> можна сказати, що проведення </w:t>
      </w:r>
      <w:proofErr w:type="spellStart"/>
      <w:r w:rsidR="004C101D">
        <w:t>тепло-</w:t>
      </w:r>
      <w:proofErr w:type="spellEnd"/>
      <w:r w:rsidR="004C101D">
        <w:t xml:space="preserve"> та </w:t>
      </w:r>
      <w:proofErr w:type="spellStart"/>
      <w:r w:rsidR="004C101D">
        <w:t>масообмінних</w:t>
      </w:r>
      <w:proofErr w:type="spellEnd"/>
      <w:r w:rsidR="004C101D">
        <w:t xml:space="preserve"> процесів в тонких плівках є досить ефективним. Даний метод інтенсифікації широко застосовують при проведенні технологічних процесів у випарних апаратах, ротаційних машинах. </w:t>
      </w:r>
      <w:r w:rsidR="004C101D" w:rsidRPr="0014191B">
        <w:t xml:space="preserve">Плівкові випарники </w:t>
      </w:r>
      <w:r w:rsidR="004C101D">
        <w:t>застосовують</w:t>
      </w:r>
      <w:r w:rsidR="004C101D" w:rsidRPr="0014191B">
        <w:t xml:space="preserve"> для випарювання розчинів </w:t>
      </w:r>
      <w:r w:rsidR="004C101D">
        <w:t>лугів натрію</w:t>
      </w:r>
      <w:r w:rsidR="004C101D" w:rsidRPr="0014191B">
        <w:t xml:space="preserve">, для опріснення морської води, для упарювання в'язких рідин, які </w:t>
      </w:r>
      <w:r w:rsidR="004C101D">
        <w:t>є чутливими</w:t>
      </w:r>
      <w:r w:rsidR="004C101D" w:rsidRPr="0014191B">
        <w:t xml:space="preserve"> до високих температур</w:t>
      </w:r>
      <w:r w:rsidR="004C101D">
        <w:t>.</w:t>
      </w:r>
    </w:p>
    <w:p w:rsidR="004C101D" w:rsidRDefault="004C101D" w:rsidP="003A2580">
      <w:pPr>
        <w:ind w:firstLine="708"/>
      </w:pPr>
      <w:r>
        <w:t>Тому, подальше дослідження плівкової течії має високий інтерес збоку розвитку</w:t>
      </w:r>
      <w:r w:rsidR="000C7296">
        <w:t>, збільшення ефективності</w:t>
      </w:r>
      <w:r>
        <w:t xml:space="preserve"> та подальшого поширення даної технології</w:t>
      </w:r>
      <w:r w:rsidR="000C7296">
        <w:t xml:space="preserve">. </w:t>
      </w:r>
    </w:p>
    <w:p w:rsidR="00947A6A" w:rsidRDefault="00947A6A" w:rsidP="003A2580">
      <w:pPr>
        <w:ind w:firstLine="708"/>
      </w:pPr>
      <w:r>
        <w:br w:type="page"/>
      </w:r>
    </w:p>
    <w:p w:rsidR="00947A6A" w:rsidRDefault="00947A6A" w:rsidP="003A2580">
      <w:pPr>
        <w:ind w:firstLine="0"/>
        <w:jc w:val="center"/>
        <w:rPr>
          <w:b/>
        </w:rPr>
      </w:pPr>
      <w:r>
        <w:rPr>
          <w:b/>
        </w:rPr>
        <w:lastRenderedPageBreak/>
        <w:t xml:space="preserve">2 </w:t>
      </w:r>
      <w:r w:rsidRPr="0014191B">
        <w:rPr>
          <w:b/>
        </w:rPr>
        <w:t>ОГЛЯД ПРОГРАМНОГО ЗАБЕЗПЕЧЕННЯ ДЛЯ МОДЕЛЮВАННЯ ПЛІВКОВОЇ ТЕЧІЇ</w:t>
      </w:r>
    </w:p>
    <w:p w:rsidR="00DC1164" w:rsidRPr="0014191B" w:rsidRDefault="00DC1164" w:rsidP="003A2580">
      <w:pPr>
        <w:ind w:firstLine="0"/>
        <w:jc w:val="center"/>
        <w:rPr>
          <w:b/>
        </w:rPr>
      </w:pPr>
    </w:p>
    <w:p w:rsidR="00947A6A" w:rsidRPr="0014191B" w:rsidRDefault="00947A6A" w:rsidP="00947A6A">
      <w:r w:rsidRPr="0014191B">
        <w:t>Цифрове моделювання</w:t>
      </w:r>
      <w:r w:rsidR="00051E68">
        <w:t xml:space="preserve"> </w:t>
      </w:r>
      <w:r w:rsidRPr="0014191B">
        <w:t>– дослідження об'єктів (явищ, процесів, пристроїв, систем тощо) за допомогою математичних моделей на ЕОМ</w:t>
      </w:r>
      <w:r w:rsidR="00051E68">
        <w:t xml:space="preserve"> </w:t>
      </w:r>
      <w:r w:rsidR="00051E68" w:rsidRPr="00947A6A">
        <w:rPr>
          <w:lang w:val="ru-RU"/>
        </w:rPr>
        <w:t>[2</w:t>
      </w:r>
      <w:r w:rsidR="00F525D0">
        <w:rPr>
          <w:lang w:val="ru-RU"/>
        </w:rPr>
        <w:t>9</w:t>
      </w:r>
      <w:r w:rsidR="00051E68" w:rsidRPr="00947A6A">
        <w:rPr>
          <w:lang w:val="ru-RU"/>
        </w:rPr>
        <w:t>]</w:t>
      </w:r>
      <w:r w:rsidRPr="0014191B">
        <w:t>.</w:t>
      </w:r>
    </w:p>
    <w:p w:rsidR="00947A6A" w:rsidRPr="0014191B" w:rsidRDefault="00947A6A" w:rsidP="00947A6A">
      <w:r w:rsidRPr="0014191B">
        <w:t>До основних етапів комп'ютерного моделювання відносяться:</w:t>
      </w:r>
    </w:p>
    <w:p w:rsidR="00947A6A" w:rsidRPr="0014191B" w:rsidRDefault="00947A6A" w:rsidP="00947A6A">
      <w:pPr>
        <w:pStyle w:val="a3"/>
        <w:numPr>
          <w:ilvl w:val="0"/>
          <w:numId w:val="24"/>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розробка моделі, виявлення основних елементів системи і елементарних актів взаємодії;</w:t>
      </w:r>
    </w:p>
    <w:p w:rsidR="00947A6A" w:rsidRPr="0014191B" w:rsidRDefault="00947A6A" w:rsidP="00947A6A">
      <w:pPr>
        <w:pStyle w:val="a3"/>
        <w:numPr>
          <w:ilvl w:val="0"/>
          <w:numId w:val="24"/>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перехід до математичної моделі; створення алгоритму та написання програми;</w:t>
      </w:r>
    </w:p>
    <w:p w:rsidR="00947A6A" w:rsidRPr="0014191B" w:rsidRDefault="00947A6A" w:rsidP="00947A6A">
      <w:pPr>
        <w:pStyle w:val="a3"/>
        <w:numPr>
          <w:ilvl w:val="0"/>
          <w:numId w:val="24"/>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планування і проведення комп'ютерних експериментів;</w:t>
      </w:r>
    </w:p>
    <w:p w:rsidR="00947A6A" w:rsidRPr="0014191B" w:rsidRDefault="00947A6A" w:rsidP="00947A6A">
      <w:pPr>
        <w:pStyle w:val="a3"/>
        <w:numPr>
          <w:ilvl w:val="0"/>
          <w:numId w:val="24"/>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аналіз результатів.</w:t>
      </w:r>
    </w:p>
    <w:p w:rsidR="00947A6A" w:rsidRPr="0014191B" w:rsidRDefault="00947A6A" w:rsidP="00947A6A">
      <w:r w:rsidRPr="0014191B">
        <w:t>Розрізняють аналітичне та імітаційне моделювання. При аналітичному моделюванні вивчаються математичні (абстрактні) моделі реального об'єкта у вигляді алгебраїчних, диференціальних та інших рівнянь, а також передбачають здійснення однозначної обчислювальної процедури, що призводить до їх точного розв'язання. При імітаційному моделюванні досліджуються математичні моделі у вигляді алгоритму, що відтворює функціонування досліджуваної системи шляхом послідовного виконання великої кількості елементарних операцій.</w:t>
      </w:r>
    </w:p>
    <w:p w:rsidR="00947A6A" w:rsidRPr="0014191B" w:rsidRDefault="00947A6A" w:rsidP="00947A6A">
      <w:r w:rsidRPr="0014191B">
        <w:t>Комп'ютерне моделювання застосовують для широкого кола завдань, таких як:</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аналіз поширення забруднюючих речовин в атмосфері;</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проектування шумових бар'єрів для боротьби з шумовим забрудненням;</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конструювання транспортних засобів;</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польотні імітатори для тренування пілотів;</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прогнозування погоди;</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емуляція роботи інших електронних пристроїв;</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lastRenderedPageBreak/>
        <w:t>прогнозування цін на фінансових ринках;</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дослідження поведінки будівель, конструкцій та деталей під механічним навантаженням;</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прогнозування міцності конструкцій та механізмів їх руйнування;</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проектування виробничих процесів, наприклад хімічних;</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стратегічне управління організацією;</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дослідження поведінки гідравлічних систем: нафтопроводів, водопроводу;</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моделювання роботів і автоматичних маніпуляторів;</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моделювання сценарних варіантів розвитку міст;</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моделювання транспортних систем;</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 xml:space="preserve">кінцево-елементне моделювання </w:t>
      </w:r>
      <w:proofErr w:type="spellStart"/>
      <w:r w:rsidRPr="0014191B">
        <w:rPr>
          <w:rFonts w:ascii="Times New Roman" w:hAnsi="Times New Roman"/>
          <w:sz w:val="28"/>
          <w:szCs w:val="28"/>
          <w:lang w:val="uk-UA"/>
        </w:rPr>
        <w:t>краш-тестів</w:t>
      </w:r>
      <w:proofErr w:type="spellEnd"/>
      <w:r w:rsidRPr="0014191B">
        <w:rPr>
          <w:rFonts w:ascii="Times New Roman" w:hAnsi="Times New Roman"/>
          <w:sz w:val="28"/>
          <w:szCs w:val="28"/>
          <w:lang w:val="uk-UA"/>
        </w:rPr>
        <w:t>;</w:t>
      </w:r>
    </w:p>
    <w:p w:rsidR="00947A6A" w:rsidRPr="0014191B" w:rsidRDefault="00947A6A" w:rsidP="00947A6A">
      <w:pPr>
        <w:pStyle w:val="a3"/>
        <w:numPr>
          <w:ilvl w:val="0"/>
          <w:numId w:val="25"/>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моделювання результатів пластичних операцій.</w:t>
      </w:r>
    </w:p>
    <w:p w:rsidR="00947A6A" w:rsidRPr="0014191B" w:rsidRDefault="00947A6A" w:rsidP="00947A6A">
      <w:r w:rsidRPr="0014191B">
        <w:t>Різні сфери застосування комп'ютерних моделей висувають різні вимоги до надійності одержуваних з їх допомогою результатів. Для моделювання будівель і деталей літаків потрібна висока точність і ступінь достовірності, тоді як моделі еволюції міст і соціально-економічних систем використовуються для отримання наближених або якісних результатів.</w:t>
      </w:r>
    </w:p>
    <w:p w:rsidR="00947A6A" w:rsidRPr="0014191B" w:rsidRDefault="00947A6A" w:rsidP="00947A6A">
      <w:r w:rsidRPr="0014191B">
        <w:t>Комп'ютерні моделі можуть бути класифіковані по декількох незалежних ознаках, в тому числі:</w:t>
      </w:r>
    </w:p>
    <w:p w:rsidR="00947A6A" w:rsidRPr="0014191B" w:rsidRDefault="00947A6A" w:rsidP="00947A6A">
      <w:pPr>
        <w:pStyle w:val="a3"/>
        <w:numPr>
          <w:ilvl w:val="0"/>
          <w:numId w:val="26"/>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Стохастичний процес або детермінований</w:t>
      </w:r>
    </w:p>
    <w:p w:rsidR="00947A6A" w:rsidRPr="0014191B" w:rsidRDefault="00947A6A" w:rsidP="00947A6A">
      <w:pPr>
        <w:pStyle w:val="a3"/>
        <w:numPr>
          <w:ilvl w:val="0"/>
          <w:numId w:val="26"/>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Стаціонарні або динамічні</w:t>
      </w:r>
    </w:p>
    <w:p w:rsidR="00947A6A" w:rsidRPr="0014191B" w:rsidRDefault="00947A6A" w:rsidP="00947A6A">
      <w:pPr>
        <w:pStyle w:val="a3"/>
        <w:numPr>
          <w:ilvl w:val="0"/>
          <w:numId w:val="26"/>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Безперервна функція або дискретна математика (і як важливий окремий випадок дискретних дискретна подія)</w:t>
      </w:r>
    </w:p>
    <w:p w:rsidR="00947A6A" w:rsidRPr="0014191B" w:rsidRDefault="00947A6A" w:rsidP="00947A6A">
      <w:pPr>
        <w:pStyle w:val="a3"/>
        <w:numPr>
          <w:ilvl w:val="0"/>
          <w:numId w:val="26"/>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 xml:space="preserve">Динамічне моделювання системи, наприклад, електричні системи, гідравлічні системи або механічні системи </w:t>
      </w:r>
      <w:proofErr w:type="spellStart"/>
      <w:r w:rsidRPr="0014191B">
        <w:rPr>
          <w:rFonts w:ascii="Times New Roman" w:hAnsi="Times New Roman"/>
          <w:sz w:val="28"/>
          <w:szCs w:val="28"/>
          <w:lang w:val="uk-UA"/>
        </w:rPr>
        <w:t>мультитіла</w:t>
      </w:r>
      <w:proofErr w:type="spellEnd"/>
      <w:r w:rsidRPr="0014191B">
        <w:rPr>
          <w:rFonts w:ascii="Times New Roman" w:hAnsi="Times New Roman"/>
          <w:sz w:val="28"/>
          <w:szCs w:val="28"/>
          <w:lang w:val="uk-UA"/>
        </w:rPr>
        <w:t xml:space="preserve"> або динамічне моделювання проблем на місцях, наприклад CFD МСЕ моделювання.</w:t>
      </w:r>
    </w:p>
    <w:p w:rsidR="00947A6A" w:rsidRPr="0014191B" w:rsidRDefault="00947A6A" w:rsidP="00947A6A">
      <w:pPr>
        <w:pStyle w:val="a3"/>
        <w:numPr>
          <w:ilvl w:val="0"/>
          <w:numId w:val="26"/>
        </w:numPr>
        <w:spacing w:after="160" w:line="360" w:lineRule="auto"/>
        <w:jc w:val="both"/>
        <w:rPr>
          <w:rFonts w:ascii="Times New Roman" w:hAnsi="Times New Roman"/>
          <w:sz w:val="28"/>
          <w:szCs w:val="28"/>
          <w:lang w:val="uk-UA"/>
        </w:rPr>
      </w:pPr>
      <w:r w:rsidRPr="0014191B">
        <w:rPr>
          <w:rFonts w:ascii="Times New Roman" w:hAnsi="Times New Roman"/>
          <w:sz w:val="28"/>
          <w:szCs w:val="28"/>
          <w:lang w:val="uk-UA"/>
        </w:rPr>
        <w:t>Розподілені обчислення.</w:t>
      </w:r>
    </w:p>
    <w:p w:rsidR="00947A6A" w:rsidRPr="0014191B" w:rsidRDefault="00947A6A" w:rsidP="00947A6A">
      <w:r w:rsidRPr="0014191B">
        <w:lastRenderedPageBreak/>
        <w:t xml:space="preserve">Так як моєю задачею є створення моделі руху плівки рідини, з ряду програмних забезпечень було обрано саме ANSYS </w:t>
      </w:r>
      <w:proofErr w:type="spellStart"/>
      <w:r w:rsidRPr="0014191B">
        <w:t>Fluent</w:t>
      </w:r>
      <w:proofErr w:type="spellEnd"/>
      <w:r w:rsidRPr="0014191B">
        <w:t>.</w:t>
      </w:r>
    </w:p>
    <w:p w:rsidR="00947A6A" w:rsidRPr="0014191B" w:rsidRDefault="00947A6A" w:rsidP="00947A6A">
      <w:r w:rsidRPr="0014191B">
        <w:t xml:space="preserve">Програмний модуль ANSYS </w:t>
      </w:r>
      <w:proofErr w:type="spellStart"/>
      <w:r w:rsidRPr="0014191B">
        <w:t>Fluent</w:t>
      </w:r>
      <w:proofErr w:type="spellEnd"/>
      <w:r w:rsidRPr="0014191B">
        <w:t xml:space="preserve"> має широкий спектр можливостей моделювання потоків рідин та газів для виробничих задач з урахуванням турбулентності, теплопередачі, хімічних реакцій. У </w:t>
      </w:r>
      <w:proofErr w:type="spellStart"/>
      <w:r w:rsidRPr="0014191B">
        <w:t>Fluent</w:t>
      </w:r>
      <w:proofErr w:type="spellEnd"/>
      <w:r w:rsidRPr="0014191B">
        <w:t xml:space="preserve"> моделюють такі задачі як, горіння в печах, потік всередині </w:t>
      </w:r>
      <w:proofErr w:type="spellStart"/>
      <w:r w:rsidRPr="0014191B">
        <w:t>барботажної</w:t>
      </w:r>
      <w:proofErr w:type="spellEnd"/>
      <w:r w:rsidRPr="0014191B">
        <w:t xml:space="preserve"> колони, течію у серцево-судинній системі, </w:t>
      </w:r>
      <w:proofErr w:type="spellStart"/>
      <w:r w:rsidRPr="0014191B">
        <w:t>конвективне</w:t>
      </w:r>
      <w:proofErr w:type="spellEnd"/>
      <w:r w:rsidRPr="0014191B">
        <w:t xml:space="preserve"> охолодження напівпровідникових вузлів, вентиляцію в приміщенні, моделювання промислових стічних вод. Спеціалізовані моделі горіння, аеродинаміки, обертальні/стаціонарні розрахункові області, багатофазні потоки серйозно розширяють сферу застосування базового продукту</w:t>
      </w:r>
      <w:r w:rsidR="003A2580">
        <w:t xml:space="preserve"> </w:t>
      </w:r>
      <w:r w:rsidR="003A2580" w:rsidRPr="00947A6A">
        <w:t>[</w:t>
      </w:r>
      <w:r w:rsidR="00F525D0" w:rsidRPr="00F525D0">
        <w:t>30</w:t>
      </w:r>
      <w:r w:rsidR="003A2580" w:rsidRPr="00947A6A">
        <w:t>]</w:t>
      </w:r>
      <w:r w:rsidRPr="0014191B">
        <w:t>.</w:t>
      </w:r>
    </w:p>
    <w:p w:rsidR="00947A6A" w:rsidRDefault="00947A6A" w:rsidP="00947A6A">
      <w:r w:rsidRPr="0014191B">
        <w:t xml:space="preserve">ANSYS </w:t>
      </w:r>
      <w:proofErr w:type="spellStart"/>
      <w:r w:rsidRPr="0014191B">
        <w:t>Fluent</w:t>
      </w:r>
      <w:proofErr w:type="spellEnd"/>
      <w:r w:rsidRPr="0014191B">
        <w:t xml:space="preserve"> – це зручний, стійкий інструмент, що дозволяє навіть початківцям досягати високої продуктивності. Інтеграція модулю ANSYS </w:t>
      </w:r>
      <w:proofErr w:type="spellStart"/>
      <w:r w:rsidRPr="0014191B">
        <w:t>Fluent</w:t>
      </w:r>
      <w:proofErr w:type="spellEnd"/>
      <w:r w:rsidRPr="0014191B">
        <w:t xml:space="preserve"> в робоче середовище ANSYS </w:t>
      </w:r>
      <w:proofErr w:type="spellStart"/>
      <w:r w:rsidRPr="0014191B">
        <w:t>Workbench</w:t>
      </w:r>
      <w:proofErr w:type="spellEnd"/>
      <w:r w:rsidRPr="0014191B">
        <w:t>, а також можливість використання модулю ANSYS CFD-Post для обробки результатів, створює комплексне рішення для виконання інженерного аналізу в області моделювання потоків рідин і газів.</w:t>
      </w:r>
    </w:p>
    <w:p w:rsidR="007C5BB3" w:rsidRDefault="007C5BB3" w:rsidP="00947A6A">
      <w:r>
        <w:t xml:space="preserve">Модель, що буде використовуватися для </w:t>
      </w:r>
      <w:r w:rsidR="00766ADD">
        <w:t xml:space="preserve">розрахунків в програмному продукті </w:t>
      </w:r>
      <w:r w:rsidR="00766ADD">
        <w:rPr>
          <w:lang w:val="en-US"/>
        </w:rPr>
        <w:t>ANSYS</w:t>
      </w:r>
      <w:r w:rsidR="00766ADD" w:rsidRPr="00766ADD">
        <w:t xml:space="preserve"> </w:t>
      </w:r>
      <w:r w:rsidR="00766ADD">
        <w:rPr>
          <w:lang w:val="en-US"/>
        </w:rPr>
        <w:t>Fluent</w:t>
      </w:r>
      <w:r w:rsidR="00766ADD" w:rsidRPr="00766ADD">
        <w:t xml:space="preserve"> </w:t>
      </w:r>
      <w:r w:rsidR="00766ADD">
        <w:t xml:space="preserve">має назву </w:t>
      </w:r>
      <w:r w:rsidR="00766ADD" w:rsidRPr="00766ADD">
        <w:rPr>
          <w:i/>
          <w:lang w:val="en-US"/>
        </w:rPr>
        <w:t>Volume</w:t>
      </w:r>
      <w:r w:rsidR="00766ADD" w:rsidRPr="00766ADD">
        <w:rPr>
          <w:i/>
        </w:rPr>
        <w:t xml:space="preserve"> </w:t>
      </w:r>
      <w:r w:rsidR="00766ADD" w:rsidRPr="00766ADD">
        <w:rPr>
          <w:i/>
          <w:lang w:val="en-US"/>
        </w:rPr>
        <w:t>of</w:t>
      </w:r>
      <w:r w:rsidR="00766ADD" w:rsidRPr="00766ADD">
        <w:rPr>
          <w:i/>
        </w:rPr>
        <w:t xml:space="preserve"> </w:t>
      </w:r>
      <w:r w:rsidR="00766ADD" w:rsidRPr="00766ADD">
        <w:rPr>
          <w:i/>
          <w:lang w:val="en-US"/>
        </w:rPr>
        <w:t>Fluid</w:t>
      </w:r>
      <w:r w:rsidR="00766ADD" w:rsidRPr="00766ADD">
        <w:t xml:space="preserve"> (</w:t>
      </w:r>
      <w:proofErr w:type="spellStart"/>
      <w:r w:rsidR="00766ADD" w:rsidRPr="00766ADD">
        <w:rPr>
          <w:lang w:val="en-US"/>
        </w:rPr>
        <w:t>VoF</w:t>
      </w:r>
      <w:proofErr w:type="spellEnd"/>
      <w:r w:rsidR="00766ADD" w:rsidRPr="00766ADD">
        <w:t xml:space="preserve">). </w:t>
      </w:r>
      <w:r w:rsidR="00766ADD">
        <w:t>Ця</w:t>
      </w:r>
      <w:r w:rsidR="00766ADD" w:rsidRPr="00766ADD">
        <w:t xml:space="preserve"> модель </w:t>
      </w:r>
      <w:r w:rsidR="00766ADD">
        <w:t>дозволяє</w:t>
      </w:r>
      <w:r w:rsidR="00766ADD" w:rsidRPr="00766ADD">
        <w:t xml:space="preserve"> моделювати </w:t>
      </w:r>
      <w:r w:rsidR="00766ADD">
        <w:t xml:space="preserve">рух </w:t>
      </w:r>
      <w:r w:rsidR="00766ADD" w:rsidRPr="00766ADD">
        <w:t>дв</w:t>
      </w:r>
      <w:r w:rsidR="00766ADD">
        <w:t>ох</w:t>
      </w:r>
      <w:r w:rsidR="00766ADD" w:rsidRPr="00766ADD">
        <w:t xml:space="preserve"> або більше рідин шляхом вирішення </w:t>
      </w:r>
      <w:proofErr w:type="spellStart"/>
      <w:r w:rsidR="00766ADD" w:rsidRPr="00766ADD">
        <w:t>один</w:t>
      </w:r>
      <w:r w:rsidR="00766ADD">
        <w:t>ого</w:t>
      </w:r>
      <w:proofErr w:type="spellEnd"/>
      <w:r w:rsidR="00766ADD" w:rsidRPr="00766ADD">
        <w:t xml:space="preserve"> наб</w:t>
      </w:r>
      <w:r w:rsidR="00766ADD">
        <w:t>ору</w:t>
      </w:r>
      <w:r w:rsidR="00766ADD" w:rsidRPr="00766ADD">
        <w:t xml:space="preserve"> рівнянь імпульс</w:t>
      </w:r>
      <w:r w:rsidR="00766ADD">
        <w:t>у</w:t>
      </w:r>
      <w:r w:rsidR="00766ADD" w:rsidRPr="00766ADD">
        <w:t xml:space="preserve"> </w:t>
      </w:r>
      <w:r w:rsidR="00766ADD">
        <w:t>та</w:t>
      </w:r>
      <w:r w:rsidR="00766ADD" w:rsidRPr="00766ADD">
        <w:t xml:space="preserve"> відстеження об'ємної частки кожно</w:t>
      </w:r>
      <w:r w:rsidR="00766ADD">
        <w:t>ї з</w:t>
      </w:r>
      <w:r w:rsidR="00766ADD" w:rsidRPr="00766ADD">
        <w:t xml:space="preserve"> рідин по всій </w:t>
      </w:r>
      <w:r w:rsidR="00766ADD">
        <w:t>моделі</w:t>
      </w:r>
      <w:r w:rsidR="00766ADD" w:rsidRPr="00766ADD">
        <w:t xml:space="preserve">. </w:t>
      </w:r>
      <w:r w:rsidR="00766ADD">
        <w:t>Застосовують дану модель при русі</w:t>
      </w:r>
      <w:r w:rsidR="00766ADD" w:rsidRPr="00766ADD">
        <w:t xml:space="preserve"> велик</w:t>
      </w:r>
      <w:r w:rsidR="00766ADD">
        <w:t>их</w:t>
      </w:r>
      <w:r w:rsidR="00766ADD" w:rsidRPr="00766ADD">
        <w:t xml:space="preserve"> бульбаш</w:t>
      </w:r>
      <w:r w:rsidR="00766ADD">
        <w:t>ок</w:t>
      </w:r>
      <w:r w:rsidR="00766ADD" w:rsidRPr="00766ADD">
        <w:t xml:space="preserve"> в рідині, рух рідини після прориву греблі </w:t>
      </w:r>
      <w:r w:rsidR="00766ADD">
        <w:t>та при</w:t>
      </w:r>
      <w:r w:rsidR="00766ADD" w:rsidRPr="00766ADD">
        <w:t xml:space="preserve"> стійк</w:t>
      </w:r>
      <w:r w:rsidR="00766ADD">
        <w:t>ому</w:t>
      </w:r>
      <w:r w:rsidR="00766ADD" w:rsidRPr="00766ADD">
        <w:t xml:space="preserve"> або </w:t>
      </w:r>
      <w:r w:rsidR="00766ADD">
        <w:t>нестійкому</w:t>
      </w:r>
      <w:r w:rsidR="00766ADD" w:rsidRPr="00766ADD">
        <w:t xml:space="preserve"> </w:t>
      </w:r>
      <w:r w:rsidR="00766ADD">
        <w:t>русі</w:t>
      </w:r>
      <w:r w:rsidR="00766ADD" w:rsidRPr="00766ADD">
        <w:t xml:space="preserve"> будь-яки</w:t>
      </w:r>
      <w:r w:rsidR="00766ADD">
        <w:t>х</w:t>
      </w:r>
      <w:r w:rsidR="00766ADD" w:rsidRPr="00766ADD">
        <w:t xml:space="preserve"> </w:t>
      </w:r>
      <w:r w:rsidR="00766ADD">
        <w:t>рідин та газів</w:t>
      </w:r>
      <w:r w:rsidR="00766ADD" w:rsidRPr="00766ADD">
        <w:t>.</w:t>
      </w:r>
    </w:p>
    <w:p w:rsidR="00766ADD" w:rsidRDefault="00766ADD" w:rsidP="00947A6A">
      <w:r w:rsidRPr="00766ADD">
        <w:t>V</w:t>
      </w:r>
      <w:r>
        <w:rPr>
          <w:lang w:val="en-US"/>
        </w:rPr>
        <w:t>o</w:t>
      </w:r>
      <w:r w:rsidRPr="00766ADD">
        <w:t xml:space="preserve">F модель може також включати </w:t>
      </w:r>
      <w:r w:rsidR="00E80550">
        <w:t>явище</w:t>
      </w:r>
      <w:r w:rsidRPr="00766ADD">
        <w:t xml:space="preserve"> поверхневого натягу вздовж </w:t>
      </w:r>
      <w:r w:rsidR="00E80550">
        <w:t>поверхні</w:t>
      </w:r>
      <w:r w:rsidRPr="00766ADD">
        <w:t xml:space="preserve"> між кожною парою фаз. Модель можна доповн</w:t>
      </w:r>
      <w:r w:rsidR="00E80550">
        <w:t>ити</w:t>
      </w:r>
      <w:r w:rsidRPr="00766ADD">
        <w:t xml:space="preserve"> </w:t>
      </w:r>
      <w:r w:rsidR="00E80550">
        <w:t>кутами змочування</w:t>
      </w:r>
      <w:r w:rsidRPr="00766ADD">
        <w:t xml:space="preserve"> </w:t>
      </w:r>
      <w:r w:rsidR="00E80550">
        <w:t>поверхні фазами.</w:t>
      </w:r>
      <w:r w:rsidRPr="00766ADD">
        <w:t xml:space="preserve"> </w:t>
      </w:r>
      <w:r w:rsidR="00E80550">
        <w:t>Можна зробити</w:t>
      </w:r>
      <w:r w:rsidRPr="00766ADD">
        <w:t xml:space="preserve"> коефіцієнт поверхневого натягу як постійни</w:t>
      </w:r>
      <w:r w:rsidR="00E80550">
        <w:t>м</w:t>
      </w:r>
      <w:r w:rsidRPr="00766ADD">
        <w:t xml:space="preserve">, </w:t>
      </w:r>
      <w:r w:rsidR="00E80550">
        <w:t xml:space="preserve">так і </w:t>
      </w:r>
      <w:r w:rsidRPr="00766ADD">
        <w:t xml:space="preserve">в залежності від температури через </w:t>
      </w:r>
      <w:r w:rsidR="00E80550">
        <w:t>функцію,</w:t>
      </w:r>
      <w:r w:rsidRPr="00766ADD">
        <w:t xml:space="preserve"> або залежн</w:t>
      </w:r>
      <w:r w:rsidR="00E80550">
        <w:t>им</w:t>
      </w:r>
      <w:r w:rsidRPr="00766ADD">
        <w:t xml:space="preserve"> від будь-якої </w:t>
      </w:r>
      <w:r w:rsidR="00E80550">
        <w:t>фізичної величини</w:t>
      </w:r>
      <w:r w:rsidRPr="00766ADD">
        <w:t xml:space="preserve"> через </w:t>
      </w:r>
      <w:r w:rsidR="00E80550">
        <w:t>функціональну залежність</w:t>
      </w:r>
      <w:r w:rsidRPr="00766ADD">
        <w:t xml:space="preserve">. </w:t>
      </w:r>
      <w:r w:rsidR="00E80550">
        <w:t>Р</w:t>
      </w:r>
      <w:r w:rsidRPr="00766ADD">
        <w:t xml:space="preserve">озв'язання буде включати в себе </w:t>
      </w:r>
      <w:r w:rsidR="00E80550">
        <w:t xml:space="preserve">пошук </w:t>
      </w:r>
      <w:r w:rsidRPr="00766ADD">
        <w:t>додатков</w:t>
      </w:r>
      <w:r w:rsidR="00E80550">
        <w:t>их</w:t>
      </w:r>
      <w:r w:rsidRPr="00766ADD">
        <w:t xml:space="preserve"> </w:t>
      </w:r>
      <w:r w:rsidR="00E80550">
        <w:t xml:space="preserve">умов – градієнту </w:t>
      </w:r>
      <w:r w:rsidR="00E80550">
        <w:lastRenderedPageBreak/>
        <w:t>поверхневого натягу</w:t>
      </w:r>
      <w:r w:rsidRPr="00766ADD">
        <w:t xml:space="preserve"> (виклика</w:t>
      </w:r>
      <w:r w:rsidR="00E80550">
        <w:t>ний тим</w:t>
      </w:r>
      <w:r w:rsidRPr="00766ADD">
        <w:t xml:space="preserve">, що називається </w:t>
      </w:r>
      <w:r w:rsidR="00E80550">
        <w:t xml:space="preserve">ефектом </w:t>
      </w:r>
      <w:proofErr w:type="spellStart"/>
      <w:r w:rsidR="00E80550">
        <w:t>Марангоні</w:t>
      </w:r>
      <w:proofErr w:type="spellEnd"/>
      <w:r w:rsidRPr="00766ADD">
        <w:t>), що виникають через зміну коефіцієнт</w:t>
      </w:r>
      <w:r w:rsidR="00E80550">
        <w:t>у</w:t>
      </w:r>
      <w:r w:rsidRPr="00766ADD">
        <w:t xml:space="preserve"> поверхневого натягу. </w:t>
      </w:r>
      <w:r w:rsidR="00E80550">
        <w:t>Зміна коефіцієнту</w:t>
      </w:r>
      <w:r w:rsidRPr="00766ADD">
        <w:t xml:space="preserve"> поверхневого натягу є важлив</w:t>
      </w:r>
      <w:r w:rsidR="00E80550">
        <w:t>ою</w:t>
      </w:r>
      <w:r w:rsidRPr="00766ADD">
        <w:t xml:space="preserve"> тільки в умовах</w:t>
      </w:r>
      <w:r w:rsidR="00E80550">
        <w:t xml:space="preserve"> нульової або наближеної до нуля гравітації</w:t>
      </w:r>
      <w:r w:rsidR="003030C8" w:rsidRPr="003030C8">
        <w:rPr>
          <w:lang w:val="ru-RU"/>
        </w:rPr>
        <w:t xml:space="preserve"> [32]</w:t>
      </w:r>
      <w:r w:rsidRPr="00766ADD">
        <w:t>.</w:t>
      </w:r>
    </w:p>
    <w:p w:rsidR="00E80550" w:rsidRDefault="007C03A3" w:rsidP="00947A6A">
      <w:r>
        <w:t xml:space="preserve">Також, в моделі </w:t>
      </w:r>
      <w:proofErr w:type="spellStart"/>
      <w:r>
        <w:rPr>
          <w:lang w:val="en-US"/>
        </w:rPr>
        <w:t>VoF</w:t>
      </w:r>
      <w:proofErr w:type="spellEnd"/>
      <w:r w:rsidRPr="007C03A3">
        <w:t xml:space="preserve"> </w:t>
      </w:r>
      <w:r>
        <w:t>є можливість вказати кут змочування поверхні фазами в поєднанні з моделлю поверхневого натягу.</w:t>
      </w:r>
      <w:r w:rsidR="00E80550" w:rsidRPr="00E80550">
        <w:t xml:space="preserve"> Модель </w:t>
      </w:r>
      <w:r>
        <w:t>взято</w:t>
      </w:r>
      <w:r w:rsidR="00E80550" w:rsidRPr="00E80550">
        <w:t xml:space="preserve"> з роботи, виконаної </w:t>
      </w:r>
      <w:proofErr w:type="spellStart"/>
      <w:r>
        <w:t>Брекбіллом</w:t>
      </w:r>
      <w:proofErr w:type="spellEnd"/>
      <w:r w:rsidR="00E80550" w:rsidRPr="00E80550">
        <w:t xml:space="preserve"> [</w:t>
      </w:r>
      <w:r w:rsidR="00F525D0">
        <w:t>31</w:t>
      </w:r>
      <w:r w:rsidR="00E80550" w:rsidRPr="00E80550">
        <w:t>]. Ц</w:t>
      </w:r>
      <w:r>
        <w:t>і</w:t>
      </w:r>
      <w:r w:rsidR="00E80550" w:rsidRPr="00E80550">
        <w:t xml:space="preserve"> так звані динамічні </w:t>
      </w:r>
      <w:r>
        <w:t>г</w:t>
      </w:r>
      <w:r w:rsidR="00E80550" w:rsidRPr="00E80550">
        <w:t>раничні умови призвод</w:t>
      </w:r>
      <w:r>
        <w:t>я</w:t>
      </w:r>
      <w:r w:rsidR="00E80550" w:rsidRPr="00E80550">
        <w:t xml:space="preserve">ть до </w:t>
      </w:r>
      <w:r>
        <w:t>зміни</w:t>
      </w:r>
      <w:r w:rsidR="00E80550" w:rsidRPr="00E80550">
        <w:t xml:space="preserve"> кривизн</w:t>
      </w:r>
      <w:r>
        <w:t>и</w:t>
      </w:r>
      <w:r w:rsidR="00E80550" w:rsidRPr="00E80550">
        <w:t xml:space="preserve"> </w:t>
      </w:r>
      <w:r>
        <w:t xml:space="preserve">вільної </w:t>
      </w:r>
      <w:r w:rsidR="00E80550" w:rsidRPr="00E80550">
        <w:t>поверхні</w:t>
      </w:r>
      <w:r>
        <w:t xml:space="preserve"> рідини</w:t>
      </w:r>
      <w:r w:rsidR="00E80550" w:rsidRPr="00E80550">
        <w:t xml:space="preserve"> біля </w:t>
      </w:r>
      <w:r>
        <w:t>змочуваних поверхонь</w:t>
      </w:r>
      <w:r w:rsidR="00E80550" w:rsidRPr="00E80550">
        <w:t>.</w:t>
      </w:r>
    </w:p>
    <w:p w:rsidR="007C03A3" w:rsidRDefault="007C03A3" w:rsidP="00947A6A"/>
    <w:p w:rsidR="007C03A3" w:rsidRPr="00766ADD" w:rsidRDefault="007C03A3" w:rsidP="007C03A3">
      <w:pPr>
        <w:ind w:firstLine="0"/>
        <w:jc w:val="center"/>
      </w:pPr>
      <w:r>
        <w:rPr>
          <w:noProof/>
          <w:lang w:eastAsia="uk-UA"/>
        </w:rPr>
        <w:drawing>
          <wp:inline distT="0" distB="0" distL="0" distR="0">
            <wp:extent cx="2912662" cy="1429523"/>
            <wp:effectExtent l="0" t="0" r="254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srcRect l="2587" t="1955" r="2555" b="57115"/>
                    <a:stretch/>
                  </pic:blipFill>
                  <pic:spPr bwMode="auto">
                    <a:xfrm>
                      <a:off x="0" y="0"/>
                      <a:ext cx="2916000" cy="1431161"/>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noProof/>
          <w:lang w:eastAsia="uk-UA"/>
        </w:rPr>
        <w:drawing>
          <wp:inline distT="0" distB="0" distL="0" distR="0">
            <wp:extent cx="2914015" cy="1410907"/>
            <wp:effectExtent l="0" t="0" r="63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cstate="print"/>
                    <a:srcRect l="2310" t="58504" r="2569" b="1004"/>
                    <a:stretch/>
                  </pic:blipFill>
                  <pic:spPr bwMode="auto">
                    <a:xfrm>
                      <a:off x="0" y="0"/>
                      <a:ext cx="2916000" cy="1411868"/>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7C03A3" w:rsidRDefault="007C03A3" w:rsidP="007C03A3">
      <w:pPr>
        <w:spacing w:after="160" w:line="259" w:lineRule="auto"/>
        <w:ind w:firstLine="0"/>
        <w:jc w:val="center"/>
      </w:pPr>
      <w:r>
        <w:t>Рисунок 2.1 – Приклад вимірювання кута змочування</w:t>
      </w:r>
    </w:p>
    <w:p w:rsidR="007C03A3" w:rsidRDefault="007C03A3" w:rsidP="00733731">
      <w:pPr>
        <w:spacing w:after="160"/>
        <w:ind w:firstLine="0"/>
        <w:jc w:val="center"/>
        <w:rPr>
          <w:b/>
        </w:rPr>
      </w:pPr>
    </w:p>
    <w:p w:rsidR="00733731" w:rsidRDefault="00733731" w:rsidP="000C7296">
      <w:pPr>
        <w:ind w:firstLine="0"/>
      </w:pPr>
      <w:r>
        <w:rPr>
          <w:b/>
        </w:rPr>
        <w:tab/>
      </w:r>
      <w:r w:rsidRPr="00733731">
        <w:t>На рис. 2.1 можна побачити, яким чином вимірюється та в подальшому вноситься в програму кут змочування поверхні рідиною.</w:t>
      </w:r>
    </w:p>
    <w:p w:rsidR="000C7296" w:rsidRDefault="000C7296" w:rsidP="000C7296">
      <w:pPr>
        <w:ind w:firstLine="0"/>
        <w:rPr>
          <w:lang w:val="ru-RU"/>
        </w:rPr>
      </w:pPr>
    </w:p>
    <w:p w:rsidR="000C7296" w:rsidRDefault="000C7296" w:rsidP="000C7296">
      <w:pPr>
        <w:ind w:firstLine="0"/>
        <w:rPr>
          <w:b/>
          <w:lang w:val="ru-RU"/>
        </w:rPr>
      </w:pPr>
      <w:r>
        <w:rPr>
          <w:b/>
          <w:lang w:val="ru-RU"/>
        </w:rPr>
        <w:tab/>
      </w:r>
      <w:proofErr w:type="spellStart"/>
      <w:r>
        <w:rPr>
          <w:b/>
          <w:lang w:val="ru-RU"/>
        </w:rPr>
        <w:t>Висновки</w:t>
      </w:r>
      <w:proofErr w:type="spellEnd"/>
      <w:r>
        <w:rPr>
          <w:b/>
          <w:lang w:val="ru-RU"/>
        </w:rPr>
        <w:t xml:space="preserve"> до </w:t>
      </w:r>
      <w:proofErr w:type="spellStart"/>
      <w:r>
        <w:rPr>
          <w:b/>
          <w:lang w:val="ru-RU"/>
        </w:rPr>
        <w:t>розділу</w:t>
      </w:r>
      <w:proofErr w:type="spellEnd"/>
    </w:p>
    <w:p w:rsidR="000C7296" w:rsidRDefault="000C7296" w:rsidP="000C7296">
      <w:pPr>
        <w:ind w:firstLine="0"/>
        <w:rPr>
          <w:lang w:val="ru-RU"/>
        </w:rPr>
      </w:pPr>
    </w:p>
    <w:p w:rsidR="000C7296" w:rsidRPr="000C7296" w:rsidRDefault="000C7296" w:rsidP="000C7296">
      <w:pPr>
        <w:ind w:firstLine="0"/>
      </w:pPr>
      <w:r>
        <w:rPr>
          <w:lang w:val="ru-RU"/>
        </w:rPr>
        <w:tab/>
      </w:r>
      <w:proofErr w:type="spellStart"/>
      <w:r>
        <w:rPr>
          <w:lang w:val="ru-RU"/>
        </w:rPr>
        <w:t>Керуючись</w:t>
      </w:r>
      <w:proofErr w:type="spellEnd"/>
      <w:r>
        <w:rPr>
          <w:lang w:val="ru-RU"/>
        </w:rPr>
        <w:t xml:space="preserve"> </w:t>
      </w:r>
      <w:proofErr w:type="spellStart"/>
      <w:r>
        <w:rPr>
          <w:lang w:val="ru-RU"/>
        </w:rPr>
        <w:t>аналізом</w:t>
      </w:r>
      <w:proofErr w:type="spellEnd"/>
      <w:r>
        <w:rPr>
          <w:lang w:val="ru-RU"/>
        </w:rPr>
        <w:t xml:space="preserve"> </w:t>
      </w:r>
      <w:proofErr w:type="spellStart"/>
      <w:r>
        <w:rPr>
          <w:lang w:val="ru-RU"/>
        </w:rPr>
        <w:t>програмного</w:t>
      </w:r>
      <w:proofErr w:type="spellEnd"/>
      <w:r>
        <w:rPr>
          <w:lang w:val="ru-RU"/>
        </w:rPr>
        <w:t xml:space="preserve"> </w:t>
      </w:r>
      <w:proofErr w:type="spellStart"/>
      <w:r>
        <w:rPr>
          <w:lang w:val="ru-RU"/>
        </w:rPr>
        <w:t>забезпечення</w:t>
      </w:r>
      <w:proofErr w:type="spellEnd"/>
      <w:r>
        <w:rPr>
          <w:lang w:val="ru-RU"/>
        </w:rPr>
        <w:t xml:space="preserve">, </w:t>
      </w:r>
      <w:proofErr w:type="spellStart"/>
      <w:r>
        <w:rPr>
          <w:lang w:val="ru-RU"/>
        </w:rPr>
        <w:t>який</w:t>
      </w:r>
      <w:proofErr w:type="spellEnd"/>
      <w:r>
        <w:rPr>
          <w:lang w:val="ru-RU"/>
        </w:rPr>
        <w:t xml:space="preserve"> </w:t>
      </w:r>
      <w:proofErr w:type="spellStart"/>
      <w:r>
        <w:rPr>
          <w:lang w:val="ru-RU"/>
        </w:rPr>
        <w:t>був</w:t>
      </w:r>
      <w:proofErr w:type="spellEnd"/>
      <w:r>
        <w:rPr>
          <w:lang w:val="ru-RU"/>
        </w:rPr>
        <w:t xml:space="preserve"> проведений </w:t>
      </w:r>
      <w:proofErr w:type="spellStart"/>
      <w:r>
        <w:rPr>
          <w:lang w:val="ru-RU"/>
        </w:rPr>
        <w:t>вище</w:t>
      </w:r>
      <w:proofErr w:type="spellEnd"/>
      <w:r>
        <w:rPr>
          <w:lang w:val="ru-RU"/>
        </w:rPr>
        <w:t xml:space="preserve">, для </w:t>
      </w:r>
      <w:proofErr w:type="spellStart"/>
      <w:r>
        <w:rPr>
          <w:lang w:val="ru-RU"/>
        </w:rPr>
        <w:t>моделювання</w:t>
      </w:r>
      <w:proofErr w:type="spellEnd"/>
      <w:r>
        <w:rPr>
          <w:lang w:val="ru-RU"/>
        </w:rPr>
        <w:t xml:space="preserve"> </w:t>
      </w:r>
      <w:proofErr w:type="spellStart"/>
      <w:r>
        <w:rPr>
          <w:lang w:val="ru-RU"/>
        </w:rPr>
        <w:t>було</w:t>
      </w:r>
      <w:proofErr w:type="spellEnd"/>
      <w:r>
        <w:rPr>
          <w:lang w:val="ru-RU"/>
        </w:rPr>
        <w:t xml:space="preserve"> </w:t>
      </w:r>
      <w:proofErr w:type="spellStart"/>
      <w:r>
        <w:rPr>
          <w:lang w:val="ru-RU"/>
        </w:rPr>
        <w:t>обрано</w:t>
      </w:r>
      <w:proofErr w:type="spellEnd"/>
      <w:r>
        <w:rPr>
          <w:lang w:val="ru-RU"/>
        </w:rPr>
        <w:t xml:space="preserve"> </w:t>
      </w:r>
      <w:proofErr w:type="spellStart"/>
      <w:r>
        <w:rPr>
          <w:lang w:val="ru-RU"/>
        </w:rPr>
        <w:t>програмний</w:t>
      </w:r>
      <w:proofErr w:type="spellEnd"/>
      <w:r>
        <w:rPr>
          <w:lang w:val="ru-RU"/>
        </w:rPr>
        <w:t xml:space="preserve"> продукт </w:t>
      </w:r>
      <w:r>
        <w:rPr>
          <w:lang w:val="en-US"/>
        </w:rPr>
        <w:t>ANSYS</w:t>
      </w:r>
      <w:r w:rsidRPr="000C7296">
        <w:rPr>
          <w:lang w:val="ru-RU"/>
        </w:rPr>
        <w:t xml:space="preserve"> </w:t>
      </w:r>
      <w:r>
        <w:rPr>
          <w:lang w:val="en-US"/>
        </w:rPr>
        <w:t>Fluent</w:t>
      </w:r>
      <w:r w:rsidRPr="000C7296">
        <w:rPr>
          <w:lang w:val="ru-RU"/>
        </w:rPr>
        <w:t xml:space="preserve">. </w:t>
      </w:r>
      <w:r>
        <w:t xml:space="preserve">Він є досить зручним і професійним інструментом для моделювання </w:t>
      </w:r>
      <w:proofErr w:type="spellStart"/>
      <w:r>
        <w:t>мультифазних</w:t>
      </w:r>
      <w:proofErr w:type="spellEnd"/>
      <w:r>
        <w:t xml:space="preserve"> потоків рідин. Дозволяє виконувати моделювання з додаванням різноманітних властивостей рідини, стінки, середовища в якому відбувається потік і т.д. Всі алгоритми, що використовуються в програмі, мають наукове підтвердження, та були опубліковані. Широкий спектр можливостей даного програмного продукту дозволяє працювати в режимі – </w:t>
      </w:r>
      <w:r>
        <w:lastRenderedPageBreak/>
        <w:t>від ідеї до проекту. Для отримання якісного звіту не потрібно використовувати сторонні програми.</w:t>
      </w:r>
    </w:p>
    <w:p w:rsidR="00947A6A" w:rsidRDefault="00947A6A" w:rsidP="007C03A3">
      <w:pPr>
        <w:spacing w:after="160" w:line="259" w:lineRule="auto"/>
        <w:ind w:firstLine="0"/>
        <w:rPr>
          <w:b/>
        </w:rPr>
      </w:pPr>
      <w:r>
        <w:rPr>
          <w:b/>
        </w:rPr>
        <w:br w:type="page"/>
      </w:r>
    </w:p>
    <w:p w:rsidR="00947A6A" w:rsidRDefault="00947A6A" w:rsidP="003A2580">
      <w:pPr>
        <w:ind w:firstLine="0"/>
        <w:jc w:val="center"/>
        <w:rPr>
          <w:b/>
        </w:rPr>
      </w:pPr>
      <w:r w:rsidRPr="00DC1164">
        <w:rPr>
          <w:b/>
          <w:lang w:val="ru-RU"/>
        </w:rPr>
        <w:lastRenderedPageBreak/>
        <w:t xml:space="preserve">3 </w:t>
      </w:r>
      <w:r>
        <w:rPr>
          <w:b/>
        </w:rPr>
        <w:t>МОДЕЛЮВАННЯ ТА РОЗРАХУНКИ</w:t>
      </w:r>
    </w:p>
    <w:p w:rsidR="00DC1164" w:rsidRDefault="00DC1164" w:rsidP="003A2580">
      <w:pPr>
        <w:ind w:firstLine="0"/>
        <w:jc w:val="center"/>
        <w:rPr>
          <w:b/>
        </w:rPr>
      </w:pPr>
    </w:p>
    <w:p w:rsidR="00947A6A" w:rsidRDefault="00947A6A" w:rsidP="003A2580">
      <w:pPr>
        <w:ind w:firstLine="0"/>
        <w:rPr>
          <w:b/>
        </w:rPr>
      </w:pPr>
      <w:r>
        <w:rPr>
          <w:b/>
        </w:rPr>
        <w:tab/>
        <w:t>3.1 Модель течії на гладкій стінці</w:t>
      </w:r>
      <w:r w:rsidR="003A2580">
        <w:rPr>
          <w:b/>
        </w:rPr>
        <w:t xml:space="preserve"> при різних кутах нахилу поверхні</w:t>
      </w:r>
    </w:p>
    <w:p w:rsidR="003A2580" w:rsidRDefault="003A2580" w:rsidP="003A2580">
      <w:pPr>
        <w:ind w:firstLine="0"/>
        <w:rPr>
          <w:b/>
        </w:rPr>
      </w:pPr>
    </w:p>
    <w:p w:rsidR="003A2580" w:rsidRDefault="003A2580" w:rsidP="003A2580">
      <w:pPr>
        <w:ind w:firstLine="0"/>
      </w:pPr>
      <w:r>
        <w:tab/>
        <w:t>Мета моєї роботи полягає у визначенні товщини плівки води, яка стікає по стінці за різних умов. У даному розділі будуть розглядатися наступні моделі потоку:</w:t>
      </w:r>
    </w:p>
    <w:p w:rsidR="003A2580" w:rsidRPr="003A2580" w:rsidRDefault="003A2580" w:rsidP="003A2580">
      <w:pPr>
        <w:pStyle w:val="a3"/>
        <w:numPr>
          <w:ilvl w:val="0"/>
          <w:numId w:val="29"/>
        </w:numPr>
        <w:spacing w:after="240" w:line="360" w:lineRule="auto"/>
      </w:pPr>
      <w:r>
        <w:rPr>
          <w:rFonts w:ascii="Times New Roman" w:hAnsi="Times New Roman"/>
          <w:sz w:val="28"/>
          <w:lang w:val="uk-UA"/>
        </w:rPr>
        <w:t>стікання рідини по гладкій стінці при різних кутах нахилу поверхні;</w:t>
      </w:r>
    </w:p>
    <w:p w:rsidR="003A2580" w:rsidRPr="003A2580" w:rsidRDefault="003A2580" w:rsidP="003A2580">
      <w:pPr>
        <w:pStyle w:val="a3"/>
        <w:numPr>
          <w:ilvl w:val="0"/>
          <w:numId w:val="29"/>
        </w:numPr>
        <w:spacing w:after="0" w:line="360" w:lineRule="auto"/>
      </w:pPr>
      <w:r>
        <w:rPr>
          <w:rFonts w:ascii="Times New Roman" w:hAnsi="Times New Roman"/>
          <w:sz w:val="28"/>
          <w:lang w:val="uk-UA"/>
        </w:rPr>
        <w:t>стікання рідини по гладкій стінці при різних крайових кутах змочування з варіацією кутів нахилу;</w:t>
      </w:r>
    </w:p>
    <w:p w:rsidR="003A2580" w:rsidRPr="003A2580" w:rsidRDefault="003A2580" w:rsidP="003A2580">
      <w:pPr>
        <w:ind w:firstLine="0"/>
      </w:pPr>
    </w:p>
    <w:p w:rsidR="00947A6A" w:rsidRDefault="00947A6A" w:rsidP="003A2580">
      <w:pPr>
        <w:ind w:firstLine="0"/>
        <w:rPr>
          <w:b/>
        </w:rPr>
      </w:pPr>
      <w:r>
        <w:rPr>
          <w:b/>
        </w:rPr>
        <w:tab/>
        <w:t xml:space="preserve">3.1.1 </w:t>
      </w:r>
      <w:r w:rsidRPr="00947A6A">
        <w:rPr>
          <w:b/>
        </w:rPr>
        <w:t xml:space="preserve">Початок роботи в програмному середовищі ANSYS </w:t>
      </w:r>
      <w:proofErr w:type="spellStart"/>
      <w:r w:rsidRPr="00947A6A">
        <w:rPr>
          <w:b/>
        </w:rPr>
        <w:t>Fluent</w:t>
      </w:r>
      <w:proofErr w:type="spellEnd"/>
    </w:p>
    <w:p w:rsidR="003A2580" w:rsidRDefault="003A2580" w:rsidP="003A2580">
      <w:pPr>
        <w:ind w:firstLine="0"/>
        <w:rPr>
          <w:b/>
        </w:rPr>
      </w:pPr>
    </w:p>
    <w:p w:rsidR="00C630CC" w:rsidRDefault="00C630CC" w:rsidP="003A2580">
      <w:pPr>
        <w:ind w:firstLine="708"/>
      </w:pPr>
      <w:r>
        <w:t>Для виконання поставленого завдання, роботу в програмному продукті можна поділити на декілька етапів:</w:t>
      </w:r>
    </w:p>
    <w:p w:rsidR="00C630CC" w:rsidRDefault="003A2580" w:rsidP="00C630CC">
      <w:pPr>
        <w:pStyle w:val="a3"/>
        <w:numPr>
          <w:ilvl w:val="0"/>
          <w:numId w:val="27"/>
        </w:numPr>
        <w:spacing w:after="160" w:line="360" w:lineRule="auto"/>
        <w:jc w:val="both"/>
        <w:rPr>
          <w:rFonts w:ascii="Times New Roman" w:hAnsi="Times New Roman"/>
          <w:sz w:val="28"/>
          <w:szCs w:val="28"/>
          <w:lang w:val="uk-UA"/>
        </w:rPr>
      </w:pPr>
      <w:r>
        <w:rPr>
          <w:rFonts w:ascii="Times New Roman" w:hAnsi="Times New Roman"/>
          <w:sz w:val="28"/>
          <w:szCs w:val="28"/>
          <w:lang w:val="uk-UA"/>
        </w:rPr>
        <w:t>п</w:t>
      </w:r>
      <w:r w:rsidR="00C630CC">
        <w:rPr>
          <w:rFonts w:ascii="Times New Roman" w:hAnsi="Times New Roman"/>
          <w:sz w:val="28"/>
          <w:szCs w:val="28"/>
          <w:lang w:val="uk-UA"/>
        </w:rPr>
        <w:t>обудова геометричної моделі;</w:t>
      </w:r>
    </w:p>
    <w:p w:rsidR="00C630CC" w:rsidRDefault="003A2580" w:rsidP="00C630CC">
      <w:pPr>
        <w:pStyle w:val="a3"/>
        <w:numPr>
          <w:ilvl w:val="0"/>
          <w:numId w:val="27"/>
        </w:numPr>
        <w:spacing w:after="160" w:line="360" w:lineRule="auto"/>
        <w:jc w:val="both"/>
        <w:rPr>
          <w:rFonts w:ascii="Times New Roman" w:hAnsi="Times New Roman"/>
          <w:sz w:val="28"/>
          <w:szCs w:val="28"/>
          <w:lang w:val="uk-UA"/>
        </w:rPr>
      </w:pPr>
      <w:r>
        <w:rPr>
          <w:rFonts w:ascii="Times New Roman" w:hAnsi="Times New Roman"/>
          <w:sz w:val="28"/>
          <w:szCs w:val="28"/>
          <w:lang w:val="uk-UA"/>
        </w:rPr>
        <w:t>г</w:t>
      </w:r>
      <w:r w:rsidR="00C630CC">
        <w:rPr>
          <w:rFonts w:ascii="Times New Roman" w:hAnsi="Times New Roman"/>
          <w:sz w:val="28"/>
          <w:szCs w:val="28"/>
          <w:lang w:val="uk-UA"/>
        </w:rPr>
        <w:t>енерація розрахункової сітки;</w:t>
      </w:r>
    </w:p>
    <w:p w:rsidR="00C630CC" w:rsidRDefault="003A2580" w:rsidP="00C630CC">
      <w:pPr>
        <w:pStyle w:val="a3"/>
        <w:numPr>
          <w:ilvl w:val="0"/>
          <w:numId w:val="27"/>
        </w:numPr>
        <w:spacing w:after="160" w:line="360" w:lineRule="auto"/>
        <w:jc w:val="both"/>
        <w:rPr>
          <w:rFonts w:ascii="Times New Roman" w:hAnsi="Times New Roman"/>
          <w:sz w:val="28"/>
          <w:szCs w:val="28"/>
          <w:lang w:val="uk-UA"/>
        </w:rPr>
      </w:pPr>
      <w:proofErr w:type="spellStart"/>
      <w:r>
        <w:rPr>
          <w:rFonts w:ascii="Times New Roman" w:hAnsi="Times New Roman"/>
          <w:sz w:val="28"/>
          <w:szCs w:val="28"/>
          <w:lang w:val="uk-UA"/>
        </w:rPr>
        <w:t>з</w:t>
      </w:r>
      <w:r w:rsidR="00C630CC">
        <w:rPr>
          <w:rFonts w:ascii="Times New Roman" w:hAnsi="Times New Roman"/>
          <w:sz w:val="28"/>
          <w:szCs w:val="28"/>
          <w:lang w:val="uk-UA"/>
        </w:rPr>
        <w:t>адання</w:t>
      </w:r>
      <w:proofErr w:type="spellEnd"/>
      <w:r w:rsidR="00C630CC">
        <w:rPr>
          <w:rFonts w:ascii="Times New Roman" w:hAnsi="Times New Roman"/>
          <w:sz w:val="28"/>
          <w:szCs w:val="28"/>
          <w:lang w:val="uk-UA"/>
        </w:rPr>
        <w:t xml:space="preserve"> початкових граничних умов;</w:t>
      </w:r>
    </w:p>
    <w:p w:rsidR="00C630CC" w:rsidRDefault="003A2580" w:rsidP="00C630CC">
      <w:pPr>
        <w:pStyle w:val="a3"/>
        <w:numPr>
          <w:ilvl w:val="0"/>
          <w:numId w:val="27"/>
        </w:numPr>
        <w:spacing w:after="160" w:line="360" w:lineRule="auto"/>
        <w:jc w:val="both"/>
        <w:rPr>
          <w:rFonts w:ascii="Times New Roman" w:hAnsi="Times New Roman"/>
          <w:sz w:val="28"/>
          <w:szCs w:val="28"/>
          <w:lang w:val="uk-UA"/>
        </w:rPr>
      </w:pPr>
      <w:r>
        <w:rPr>
          <w:rFonts w:ascii="Times New Roman" w:hAnsi="Times New Roman"/>
          <w:sz w:val="28"/>
          <w:szCs w:val="28"/>
          <w:lang w:val="uk-UA"/>
        </w:rPr>
        <w:t>р</w:t>
      </w:r>
      <w:r w:rsidR="00C630CC">
        <w:rPr>
          <w:rFonts w:ascii="Times New Roman" w:hAnsi="Times New Roman"/>
          <w:sz w:val="28"/>
          <w:szCs w:val="28"/>
          <w:lang w:val="uk-UA"/>
        </w:rPr>
        <w:t>озрахунок;</w:t>
      </w:r>
    </w:p>
    <w:p w:rsidR="00C630CC" w:rsidRPr="003A2580" w:rsidRDefault="003A2580" w:rsidP="003A2580">
      <w:pPr>
        <w:pStyle w:val="a3"/>
        <w:numPr>
          <w:ilvl w:val="0"/>
          <w:numId w:val="27"/>
        </w:numPr>
        <w:spacing w:after="0" w:line="360" w:lineRule="auto"/>
        <w:jc w:val="both"/>
        <w:rPr>
          <w:rFonts w:ascii="Times New Roman" w:hAnsi="Times New Roman"/>
          <w:sz w:val="28"/>
          <w:szCs w:val="28"/>
          <w:lang w:val="uk-UA"/>
        </w:rPr>
      </w:pPr>
      <w:r>
        <w:rPr>
          <w:rFonts w:ascii="Times New Roman" w:hAnsi="Times New Roman"/>
          <w:sz w:val="28"/>
          <w:szCs w:val="28"/>
          <w:lang w:val="uk-UA"/>
        </w:rPr>
        <w:t>о</w:t>
      </w:r>
      <w:r w:rsidR="00C630CC">
        <w:rPr>
          <w:rFonts w:ascii="Times New Roman" w:hAnsi="Times New Roman"/>
          <w:sz w:val="28"/>
          <w:szCs w:val="28"/>
          <w:lang w:val="uk-UA"/>
        </w:rPr>
        <w:t xml:space="preserve">бробка результатів у модулі </w:t>
      </w:r>
      <w:r w:rsidR="00C630CC">
        <w:rPr>
          <w:rFonts w:ascii="Times New Roman" w:hAnsi="Times New Roman"/>
          <w:sz w:val="28"/>
          <w:szCs w:val="28"/>
          <w:lang w:val="en-US"/>
        </w:rPr>
        <w:t>CFD</w:t>
      </w:r>
      <w:r w:rsidR="00C630CC" w:rsidRPr="0096151E">
        <w:rPr>
          <w:rFonts w:ascii="Times New Roman" w:hAnsi="Times New Roman"/>
          <w:sz w:val="28"/>
          <w:szCs w:val="28"/>
        </w:rPr>
        <w:t>-</w:t>
      </w:r>
      <w:r w:rsidR="00C630CC">
        <w:rPr>
          <w:rFonts w:ascii="Times New Roman" w:hAnsi="Times New Roman"/>
          <w:sz w:val="28"/>
          <w:szCs w:val="28"/>
          <w:lang w:val="en-US"/>
        </w:rPr>
        <w:t>Post</w:t>
      </w:r>
      <w:r w:rsidR="00C630CC" w:rsidRPr="0096151E">
        <w:rPr>
          <w:rFonts w:ascii="Times New Roman" w:hAnsi="Times New Roman"/>
          <w:sz w:val="28"/>
          <w:szCs w:val="28"/>
        </w:rPr>
        <w:t>.</w:t>
      </w:r>
    </w:p>
    <w:p w:rsidR="003A2580" w:rsidRPr="003A2580" w:rsidRDefault="003A2580" w:rsidP="003A2580">
      <w:pPr>
        <w:ind w:firstLine="0"/>
      </w:pPr>
    </w:p>
    <w:p w:rsidR="00947A6A" w:rsidRDefault="00C630CC" w:rsidP="003A2580">
      <w:pPr>
        <w:ind w:left="708" w:firstLine="0"/>
        <w:rPr>
          <w:b/>
        </w:rPr>
      </w:pPr>
      <w:r>
        <w:rPr>
          <w:b/>
        </w:rPr>
        <w:t>3.1.2 Побудова геометричної моделі</w:t>
      </w:r>
    </w:p>
    <w:p w:rsidR="003A2580" w:rsidRDefault="003A2580" w:rsidP="003A2580">
      <w:pPr>
        <w:ind w:left="708" w:firstLine="0"/>
        <w:rPr>
          <w:b/>
        </w:rPr>
      </w:pPr>
    </w:p>
    <w:p w:rsidR="00C630CC" w:rsidRDefault="00C630CC" w:rsidP="00C630CC">
      <w:pPr>
        <w:ind w:firstLine="708"/>
      </w:pPr>
      <w:r>
        <w:t xml:space="preserve">Починаючи роботу в програмному продукті, спочатку, слід створити новий проект </w:t>
      </w:r>
      <w:r>
        <w:rPr>
          <w:lang w:val="en-US"/>
        </w:rPr>
        <w:t>Fluent</w:t>
      </w:r>
      <w:r w:rsidRPr="0096151E">
        <w:t xml:space="preserve">. </w:t>
      </w:r>
      <w:r>
        <w:t xml:space="preserve">Вікно проекту можна побачити на рис. 3.1. </w:t>
      </w:r>
    </w:p>
    <w:p w:rsidR="00C630CC" w:rsidRDefault="00C630CC" w:rsidP="00C630CC">
      <w:pPr>
        <w:ind w:firstLine="708"/>
      </w:pPr>
      <w:r>
        <w:t xml:space="preserve">Першим етапом є побудова геометричної моделі досліджуваного об’єкту. В моєму випадку, досліджуваний об’єкт це канал у формі прямокутного паралелепіпеду, який має наступні розміри: довжина </w:t>
      </w:r>
      <w:r w:rsidRPr="00931252">
        <w:rPr>
          <w:i/>
          <w:lang w:val="en-US"/>
        </w:rPr>
        <w:t>l</w:t>
      </w:r>
      <w:r w:rsidRPr="00931252">
        <w:t xml:space="preserve"> = 100</w:t>
      </w:r>
      <w:r>
        <w:t xml:space="preserve"> мм., ширина </w:t>
      </w:r>
      <w:r w:rsidRPr="00931252">
        <w:rPr>
          <w:i/>
          <w:lang w:val="en-US"/>
        </w:rPr>
        <w:t>w</w:t>
      </w:r>
      <w:r w:rsidRPr="00931252">
        <w:t xml:space="preserve"> </w:t>
      </w:r>
      <w:r>
        <w:t xml:space="preserve">має декілька варіацій, 20 мм. та 50 мм., висота </w:t>
      </w:r>
      <w:r w:rsidRPr="00931252">
        <w:rPr>
          <w:i/>
          <w:lang w:val="en-US"/>
        </w:rPr>
        <w:t>h</w:t>
      </w:r>
      <w:r w:rsidRPr="00931252">
        <w:t xml:space="preserve"> </w:t>
      </w:r>
      <w:r>
        <w:t xml:space="preserve">також – 6 мм. (при ширині 20 мм.) та 12 мм. (при ширині 50 мм.). Перейшовши в </w:t>
      </w:r>
      <w:r>
        <w:lastRenderedPageBreak/>
        <w:t xml:space="preserve">вбудований графічний редактор, побудова моделі починається з ескізу. Намалювавши прямокутник, за допомоги опції </w:t>
      </w:r>
      <w:r w:rsidRPr="000E1153">
        <w:rPr>
          <w:i/>
          <w:lang w:val="en-US"/>
        </w:rPr>
        <w:t>Dimensions</w:t>
      </w:r>
      <w:r w:rsidRPr="000E1153">
        <w:t xml:space="preserve">, </w:t>
      </w:r>
      <w:r>
        <w:t xml:space="preserve">потрібно вказати його розміри та витягнути на потрібну висоту. Автоматично, програма створить тіло. </w:t>
      </w:r>
    </w:p>
    <w:p w:rsidR="00C630CC" w:rsidRDefault="00C630CC" w:rsidP="00C630CC">
      <w:pPr>
        <w:ind w:firstLine="708"/>
      </w:pPr>
      <w:r>
        <w:t>Специфічність поставленої задачі потребує додаткових побудов. Окрім самого каналу, потрібно побудувати додаткове тіло, яке буде розташоване на його початку. Об’єм цього тіла буде заповнений водою, та з нього власне буде витікати вода. Було прийнято, що товщина щілини витоку рівна 1 мм. Побудовану геометричну модель можна побачити на рис. 3.2.</w:t>
      </w:r>
    </w:p>
    <w:p w:rsidR="00C630CC" w:rsidRDefault="00C630CC" w:rsidP="00C630CC">
      <w:pPr>
        <w:ind w:firstLine="708"/>
      </w:pPr>
      <w:r>
        <w:t xml:space="preserve">Наступним кроком буде </w:t>
      </w:r>
      <w:proofErr w:type="spellStart"/>
      <w:r>
        <w:t>задання</w:t>
      </w:r>
      <w:proofErr w:type="spellEnd"/>
      <w:r>
        <w:t xml:space="preserve"> назв для кожного з елементів каналу. Програма може їх створити автоматично, але в майбутньому виникне складність їх ідентифікації.</w:t>
      </w:r>
    </w:p>
    <w:p w:rsidR="003A2580" w:rsidRDefault="003A2580" w:rsidP="00C630CC">
      <w:pPr>
        <w:ind w:firstLine="708"/>
      </w:pPr>
    </w:p>
    <w:p w:rsidR="00C630CC" w:rsidRDefault="00C630CC" w:rsidP="003A2580">
      <w:pPr>
        <w:ind w:firstLine="0"/>
        <w:jc w:val="center"/>
      </w:pPr>
      <w:r>
        <w:rPr>
          <w:noProof/>
          <w:lang w:eastAsia="uk-UA"/>
        </w:rPr>
        <w:drawing>
          <wp:inline distT="0" distB="0" distL="0" distR="0">
            <wp:extent cx="5934075" cy="3161665"/>
            <wp:effectExtent l="0" t="0" r="9525"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934075" cy="3161665"/>
                    </a:xfrm>
                    <a:prstGeom prst="rect">
                      <a:avLst/>
                    </a:prstGeom>
                  </pic:spPr>
                </pic:pic>
              </a:graphicData>
            </a:graphic>
          </wp:inline>
        </w:drawing>
      </w:r>
      <w:r>
        <w:t>Рисунок 3.1 – Вигляд програмного вікна</w:t>
      </w:r>
    </w:p>
    <w:p w:rsidR="003A2580" w:rsidRPr="00931252" w:rsidRDefault="003A2580" w:rsidP="003A2580">
      <w:pPr>
        <w:ind w:firstLine="0"/>
        <w:jc w:val="center"/>
      </w:pPr>
    </w:p>
    <w:p w:rsidR="00C630CC" w:rsidRPr="0024773E" w:rsidRDefault="00C630CC" w:rsidP="00C630CC">
      <w:r>
        <w:t>Назви елементів та їх нумерація внесена в табл. 3.1</w:t>
      </w:r>
      <w:r w:rsidR="00783798">
        <w:t>.</w:t>
      </w:r>
      <w:r>
        <w:t xml:space="preserve"> Для того, щоб задати ідентифікатор елементу, спочатку потрібно обрати сам елемент, та за допомоги опції </w:t>
      </w:r>
      <w:r w:rsidRPr="0024773E">
        <w:rPr>
          <w:i/>
          <w:lang w:val="en-US"/>
        </w:rPr>
        <w:t>Name</w:t>
      </w:r>
      <w:r w:rsidRPr="0024773E">
        <w:rPr>
          <w:i/>
        </w:rPr>
        <w:t xml:space="preserve"> </w:t>
      </w:r>
      <w:r w:rsidRPr="0024773E">
        <w:rPr>
          <w:i/>
          <w:lang w:val="en-US"/>
        </w:rPr>
        <w:t>Selection</w:t>
      </w:r>
      <w:r>
        <w:t>,</w:t>
      </w:r>
      <w:r w:rsidRPr="0024773E">
        <w:t xml:space="preserve"> </w:t>
      </w:r>
      <w:r>
        <w:t>ввести потрібну назву елементу.</w:t>
      </w:r>
    </w:p>
    <w:p w:rsidR="00C630CC" w:rsidRDefault="00C630CC" w:rsidP="00C630CC">
      <w:pPr>
        <w:ind w:firstLine="0"/>
      </w:pPr>
      <w:r>
        <w:rPr>
          <w:noProof/>
          <w:lang w:eastAsia="uk-UA"/>
        </w:rPr>
        <w:lastRenderedPageBreak/>
        <w:drawing>
          <wp:inline distT="0" distB="0" distL="0" distR="0">
            <wp:extent cx="5940425" cy="2976036"/>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0425" cy="2976036"/>
                    </a:xfrm>
                    <a:prstGeom prst="rect">
                      <a:avLst/>
                    </a:prstGeom>
                    <a:noFill/>
                    <a:ln>
                      <a:noFill/>
                    </a:ln>
                  </pic:spPr>
                </pic:pic>
              </a:graphicData>
            </a:graphic>
          </wp:inline>
        </w:drawing>
      </w:r>
    </w:p>
    <w:p w:rsidR="00C630CC" w:rsidRDefault="00C630CC" w:rsidP="00C630CC">
      <w:pPr>
        <w:jc w:val="center"/>
      </w:pPr>
      <w:r>
        <w:t>Рисунок 3.2 – Вигляд моделі</w:t>
      </w:r>
    </w:p>
    <w:p w:rsidR="00783798" w:rsidRDefault="00783798" w:rsidP="00C630CC"/>
    <w:p w:rsidR="00C630CC" w:rsidRDefault="00C630CC" w:rsidP="00783798">
      <w:pPr>
        <w:spacing w:after="240"/>
      </w:pPr>
      <w:r w:rsidRPr="001509D9">
        <w:t>Таблиця 3.1 – Назв</w:t>
      </w:r>
      <w:r>
        <w:t xml:space="preserve">и відповідних елементів каналу </w:t>
      </w:r>
    </w:p>
    <w:tbl>
      <w:tblPr>
        <w:tblStyle w:val="a5"/>
        <w:tblW w:w="0" w:type="auto"/>
        <w:tblLook w:val="04A0"/>
      </w:tblPr>
      <w:tblGrid>
        <w:gridCol w:w="4531"/>
        <w:gridCol w:w="4813"/>
      </w:tblGrid>
      <w:tr w:rsidR="00C630CC" w:rsidTr="00C630CC">
        <w:tc>
          <w:tcPr>
            <w:tcW w:w="4531" w:type="dxa"/>
            <w:vAlign w:val="center"/>
          </w:tcPr>
          <w:p w:rsidR="00C630CC" w:rsidRDefault="00C630CC" w:rsidP="00C630CC">
            <w:pPr>
              <w:ind w:firstLine="0"/>
              <w:jc w:val="center"/>
            </w:pPr>
            <w:r>
              <w:t>Номер елементу</w:t>
            </w:r>
          </w:p>
        </w:tc>
        <w:tc>
          <w:tcPr>
            <w:tcW w:w="4813" w:type="dxa"/>
            <w:vAlign w:val="center"/>
          </w:tcPr>
          <w:p w:rsidR="00C630CC" w:rsidRDefault="00C630CC" w:rsidP="00C630CC">
            <w:pPr>
              <w:ind w:firstLine="0"/>
              <w:jc w:val="center"/>
            </w:pPr>
            <w:r>
              <w:t xml:space="preserve">Назва </w:t>
            </w:r>
            <w:proofErr w:type="spellStart"/>
            <w:r>
              <w:t>елеенту</w:t>
            </w:r>
            <w:proofErr w:type="spellEnd"/>
          </w:p>
        </w:tc>
      </w:tr>
      <w:tr w:rsidR="00C630CC" w:rsidTr="00C630CC">
        <w:tc>
          <w:tcPr>
            <w:tcW w:w="4531" w:type="dxa"/>
            <w:vAlign w:val="center"/>
          </w:tcPr>
          <w:p w:rsidR="00C630CC" w:rsidRDefault="00C630CC" w:rsidP="00C630CC">
            <w:pPr>
              <w:ind w:firstLine="0"/>
              <w:jc w:val="center"/>
            </w:pPr>
            <w:r>
              <w:t>1</w:t>
            </w:r>
          </w:p>
        </w:tc>
        <w:tc>
          <w:tcPr>
            <w:tcW w:w="4813" w:type="dxa"/>
            <w:vAlign w:val="center"/>
          </w:tcPr>
          <w:p w:rsidR="00C630CC" w:rsidRDefault="00C630CC" w:rsidP="00C630CC">
            <w:pPr>
              <w:ind w:firstLine="0"/>
              <w:jc w:val="center"/>
            </w:pPr>
            <w:proofErr w:type="spellStart"/>
            <w:r w:rsidRPr="0024773E">
              <w:t>water</w:t>
            </w:r>
            <w:proofErr w:type="spellEnd"/>
            <w:r w:rsidRPr="0024773E">
              <w:t>_</w:t>
            </w:r>
            <w:proofErr w:type="spellStart"/>
            <w:r w:rsidRPr="0024773E">
              <w:t>inlet</w:t>
            </w:r>
            <w:proofErr w:type="spellEnd"/>
          </w:p>
        </w:tc>
      </w:tr>
      <w:tr w:rsidR="00C630CC" w:rsidTr="00C630CC">
        <w:tc>
          <w:tcPr>
            <w:tcW w:w="4531" w:type="dxa"/>
            <w:vAlign w:val="center"/>
          </w:tcPr>
          <w:p w:rsidR="00C630CC" w:rsidRDefault="00C630CC" w:rsidP="00C630CC">
            <w:pPr>
              <w:ind w:firstLine="0"/>
              <w:jc w:val="center"/>
            </w:pPr>
            <w:r>
              <w:t>2</w:t>
            </w:r>
          </w:p>
        </w:tc>
        <w:tc>
          <w:tcPr>
            <w:tcW w:w="4813" w:type="dxa"/>
            <w:vAlign w:val="center"/>
          </w:tcPr>
          <w:p w:rsidR="00C630CC" w:rsidRDefault="00C630CC" w:rsidP="00C630CC">
            <w:pPr>
              <w:ind w:firstLine="0"/>
              <w:jc w:val="center"/>
            </w:pPr>
            <w:proofErr w:type="spellStart"/>
            <w:r w:rsidRPr="0024773E">
              <w:t>outlet</w:t>
            </w:r>
            <w:proofErr w:type="spellEnd"/>
          </w:p>
        </w:tc>
      </w:tr>
      <w:tr w:rsidR="00C630CC" w:rsidTr="00C630CC">
        <w:tc>
          <w:tcPr>
            <w:tcW w:w="4531" w:type="dxa"/>
            <w:vAlign w:val="center"/>
          </w:tcPr>
          <w:p w:rsidR="00C630CC" w:rsidRDefault="00C630CC" w:rsidP="00C630CC">
            <w:pPr>
              <w:ind w:firstLine="0"/>
              <w:jc w:val="center"/>
            </w:pPr>
            <w:r>
              <w:t>3</w:t>
            </w:r>
          </w:p>
        </w:tc>
        <w:tc>
          <w:tcPr>
            <w:tcW w:w="4813" w:type="dxa"/>
            <w:vAlign w:val="center"/>
          </w:tcPr>
          <w:p w:rsidR="00C630CC" w:rsidRDefault="00C630CC" w:rsidP="00C630CC">
            <w:pPr>
              <w:ind w:firstLine="0"/>
              <w:jc w:val="center"/>
            </w:pPr>
            <w:proofErr w:type="spellStart"/>
            <w:r w:rsidRPr="0024773E">
              <w:t>wall</w:t>
            </w:r>
            <w:proofErr w:type="spellEnd"/>
            <w:r w:rsidRPr="0024773E">
              <w:t>_</w:t>
            </w:r>
            <w:proofErr w:type="spellStart"/>
            <w:r>
              <w:rPr>
                <w:lang w:val="en-US"/>
              </w:rPr>
              <w:t>airbox</w:t>
            </w:r>
            <w:proofErr w:type="spellEnd"/>
            <w:r>
              <w:rPr>
                <w:lang w:val="en-US"/>
              </w:rPr>
              <w:t>_</w:t>
            </w:r>
            <w:proofErr w:type="spellStart"/>
            <w:r w:rsidRPr="0024773E">
              <w:t>left</w:t>
            </w:r>
            <w:proofErr w:type="spellEnd"/>
          </w:p>
        </w:tc>
      </w:tr>
      <w:tr w:rsidR="00C630CC" w:rsidTr="00C630CC">
        <w:tc>
          <w:tcPr>
            <w:tcW w:w="4531" w:type="dxa"/>
            <w:vAlign w:val="center"/>
          </w:tcPr>
          <w:p w:rsidR="00C630CC" w:rsidRDefault="00C630CC" w:rsidP="00C630CC">
            <w:pPr>
              <w:ind w:firstLine="0"/>
              <w:jc w:val="center"/>
            </w:pPr>
            <w:r>
              <w:t>4</w:t>
            </w:r>
          </w:p>
        </w:tc>
        <w:tc>
          <w:tcPr>
            <w:tcW w:w="4813" w:type="dxa"/>
            <w:vAlign w:val="center"/>
          </w:tcPr>
          <w:p w:rsidR="00C630CC" w:rsidRDefault="00C630CC" w:rsidP="00C630CC">
            <w:pPr>
              <w:ind w:firstLine="0"/>
              <w:jc w:val="center"/>
            </w:pPr>
            <w:proofErr w:type="spellStart"/>
            <w:r w:rsidRPr="0024773E">
              <w:t>wall</w:t>
            </w:r>
            <w:proofErr w:type="spellEnd"/>
            <w:r w:rsidRPr="0024773E">
              <w:t>_</w:t>
            </w:r>
            <w:proofErr w:type="spellStart"/>
            <w:r>
              <w:rPr>
                <w:lang w:val="en-US"/>
              </w:rPr>
              <w:t>airbox</w:t>
            </w:r>
            <w:proofErr w:type="spellEnd"/>
            <w:r>
              <w:rPr>
                <w:lang w:val="en-US"/>
              </w:rPr>
              <w:t>_</w:t>
            </w:r>
            <w:proofErr w:type="spellStart"/>
            <w:r w:rsidRPr="0024773E">
              <w:t>right</w:t>
            </w:r>
            <w:proofErr w:type="spellEnd"/>
          </w:p>
        </w:tc>
      </w:tr>
      <w:tr w:rsidR="00C630CC" w:rsidTr="00C630CC">
        <w:tc>
          <w:tcPr>
            <w:tcW w:w="4531" w:type="dxa"/>
            <w:vAlign w:val="center"/>
          </w:tcPr>
          <w:p w:rsidR="00C630CC" w:rsidRDefault="00C630CC" w:rsidP="00C630CC">
            <w:pPr>
              <w:ind w:firstLine="0"/>
              <w:jc w:val="center"/>
            </w:pPr>
            <w:r>
              <w:t>5</w:t>
            </w:r>
          </w:p>
        </w:tc>
        <w:tc>
          <w:tcPr>
            <w:tcW w:w="4813" w:type="dxa"/>
            <w:vAlign w:val="center"/>
          </w:tcPr>
          <w:p w:rsidR="00C630CC" w:rsidRDefault="00C630CC" w:rsidP="00C630CC">
            <w:pPr>
              <w:ind w:firstLine="0"/>
              <w:jc w:val="center"/>
            </w:pPr>
            <w:proofErr w:type="spellStart"/>
            <w:r w:rsidRPr="0024773E">
              <w:t>symmetry</w:t>
            </w:r>
            <w:proofErr w:type="spellEnd"/>
          </w:p>
        </w:tc>
      </w:tr>
      <w:tr w:rsidR="00C630CC" w:rsidTr="00C630CC">
        <w:tc>
          <w:tcPr>
            <w:tcW w:w="4531" w:type="dxa"/>
            <w:vAlign w:val="center"/>
          </w:tcPr>
          <w:p w:rsidR="00C630CC" w:rsidRDefault="00C630CC" w:rsidP="00C630CC">
            <w:pPr>
              <w:ind w:firstLine="0"/>
              <w:jc w:val="center"/>
            </w:pPr>
            <w:r>
              <w:t>6</w:t>
            </w:r>
          </w:p>
        </w:tc>
        <w:tc>
          <w:tcPr>
            <w:tcW w:w="4813" w:type="dxa"/>
            <w:vAlign w:val="center"/>
          </w:tcPr>
          <w:p w:rsidR="00C630CC" w:rsidRPr="00172204" w:rsidRDefault="00C630CC" w:rsidP="00C630CC">
            <w:pPr>
              <w:ind w:firstLine="0"/>
              <w:jc w:val="center"/>
              <w:rPr>
                <w:lang w:val="en-US"/>
              </w:rPr>
            </w:pPr>
            <w:proofErr w:type="spellStart"/>
            <w:r w:rsidRPr="0024773E">
              <w:t>wall</w:t>
            </w:r>
            <w:proofErr w:type="spellEnd"/>
            <w:r w:rsidRPr="0024773E">
              <w:t>_</w:t>
            </w:r>
            <w:proofErr w:type="spellStart"/>
            <w:r>
              <w:rPr>
                <w:lang w:val="en-US"/>
              </w:rPr>
              <w:t>airbox</w:t>
            </w:r>
            <w:proofErr w:type="spellEnd"/>
          </w:p>
        </w:tc>
      </w:tr>
      <w:tr w:rsidR="00C630CC" w:rsidTr="00C630CC">
        <w:tc>
          <w:tcPr>
            <w:tcW w:w="4531" w:type="dxa"/>
            <w:vAlign w:val="center"/>
          </w:tcPr>
          <w:p w:rsidR="00C630CC" w:rsidRDefault="00C630CC" w:rsidP="00C630CC">
            <w:pPr>
              <w:ind w:firstLine="0"/>
              <w:jc w:val="center"/>
            </w:pPr>
            <w:r>
              <w:t>7</w:t>
            </w:r>
          </w:p>
        </w:tc>
        <w:tc>
          <w:tcPr>
            <w:tcW w:w="4813" w:type="dxa"/>
            <w:vAlign w:val="center"/>
          </w:tcPr>
          <w:p w:rsidR="00C630CC" w:rsidRPr="0024773E" w:rsidRDefault="00C630CC" w:rsidP="00C630CC">
            <w:pPr>
              <w:ind w:firstLine="0"/>
              <w:jc w:val="center"/>
              <w:rPr>
                <w:lang w:val="en-US"/>
              </w:rPr>
            </w:pPr>
            <w:proofErr w:type="spellStart"/>
            <w:r>
              <w:rPr>
                <w:lang w:val="en-US"/>
              </w:rPr>
              <w:t>water_box</w:t>
            </w:r>
            <w:proofErr w:type="spellEnd"/>
          </w:p>
        </w:tc>
      </w:tr>
      <w:tr w:rsidR="00C630CC" w:rsidTr="00C630CC">
        <w:tc>
          <w:tcPr>
            <w:tcW w:w="4531" w:type="dxa"/>
            <w:vAlign w:val="center"/>
          </w:tcPr>
          <w:p w:rsidR="00C630CC" w:rsidRDefault="00C630CC" w:rsidP="00C630CC">
            <w:pPr>
              <w:ind w:firstLine="0"/>
              <w:jc w:val="center"/>
            </w:pPr>
            <w:r>
              <w:t>8</w:t>
            </w:r>
          </w:p>
        </w:tc>
        <w:tc>
          <w:tcPr>
            <w:tcW w:w="4813" w:type="dxa"/>
            <w:vAlign w:val="center"/>
          </w:tcPr>
          <w:p w:rsidR="00C630CC" w:rsidRPr="0024773E" w:rsidRDefault="00C630CC" w:rsidP="00C630CC">
            <w:pPr>
              <w:ind w:firstLine="0"/>
              <w:jc w:val="center"/>
              <w:rPr>
                <w:lang w:val="en-US"/>
              </w:rPr>
            </w:pPr>
            <w:proofErr w:type="spellStart"/>
            <w:r>
              <w:rPr>
                <w:lang w:val="en-US"/>
              </w:rPr>
              <w:t>air_box</w:t>
            </w:r>
            <w:proofErr w:type="spellEnd"/>
          </w:p>
        </w:tc>
      </w:tr>
    </w:tbl>
    <w:p w:rsidR="00F46863" w:rsidRDefault="00F46863" w:rsidP="00F46863">
      <w:pPr>
        <w:spacing w:line="240" w:lineRule="auto"/>
        <w:ind w:firstLine="0"/>
        <w:rPr>
          <w:szCs w:val="24"/>
          <w:lang w:val="en-US"/>
        </w:rPr>
      </w:pPr>
    </w:p>
    <w:p w:rsidR="00F46863" w:rsidRPr="0024773E" w:rsidRDefault="00F46863" w:rsidP="00F46863">
      <w:pPr>
        <w:spacing w:after="240"/>
      </w:pPr>
      <w:r>
        <w:t>Позначення 7 та 8, це об’єми які будуть заповнені водою та повітрям відповідно. Виконавши це, можна перейти до наступного кроку.</w:t>
      </w:r>
    </w:p>
    <w:p w:rsidR="00F46863" w:rsidRPr="001509D9" w:rsidRDefault="00F46863" w:rsidP="00F46863">
      <w:pPr>
        <w:spacing w:line="240" w:lineRule="auto"/>
        <w:ind w:firstLine="0"/>
        <w:rPr>
          <w:szCs w:val="24"/>
          <w:lang w:val="en-US"/>
        </w:rPr>
      </w:pPr>
    </w:p>
    <w:p w:rsidR="00783798" w:rsidRPr="000615CE" w:rsidRDefault="00C32C60" w:rsidP="00783798">
      <w:pPr>
        <w:spacing w:line="240" w:lineRule="auto"/>
        <w:ind w:firstLine="0"/>
        <w:jc w:val="center"/>
        <w:rPr>
          <w:sz w:val="24"/>
          <w:szCs w:val="24"/>
          <w:lang w:val="en-US"/>
        </w:rPr>
      </w:pPr>
      <w:r w:rsidRPr="00C32C60">
        <w:rPr>
          <w:noProof/>
          <w:sz w:val="24"/>
          <w:szCs w:val="24"/>
          <w:lang w:val="en-US"/>
        </w:rPr>
        <w:lastRenderedPageBreak/>
        <w:pict>
          <v:shapetype id="_x0000_t32" coordsize="21600,21600" o:spt="32" o:oned="t" path="m,l21600,21600e" filled="f">
            <v:path arrowok="t" fillok="f" o:connecttype="none"/>
            <o:lock v:ext="edit" shapetype="t"/>
          </v:shapetype>
          <v:shape id="_x0000_s1026" type="#_x0000_t32" style="position:absolute;left:0;text-align:left;margin-left:115.65pt;margin-top:19.75pt;width:118.05pt;height:24pt;flip:y;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" strokeweight="1pt">
            <v:stroke dashstyle="dash" endarrow="oval" endarrowwidth="wide" endarrowlength="long"/>
            <v:shadow color="#868686"/>
          </v:shape>
        </w:pict>
      </w:r>
      <w:r w:rsidRPr="00C32C60">
        <w:rPr>
          <w:noProof/>
          <w:sz w:val="24"/>
          <w:szCs w:val="24"/>
          <w:lang w:val="en-US"/>
        </w:rPr>
        <w:pict>
          <v:shapetype id="_x0000_t202" coordsize="21600,21600" o:spt="202" path="m,l,21600r21600,l21600,xe">
            <v:stroke joinstyle="miter"/>
            <v:path gradientshapeok="t" o:connecttype="rect"/>
          </v:shapetype>
          <v:shape id="Надпись 2" o:spid="_x0000_s1046" type="#_x0000_t202" style="position:absolute;left:0;text-align:left;margin-left:94.2pt;margin-top:34.75pt;width:21.45pt;height:21.3pt;z-index:25167872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" filled="f" stroked="f">
            <v:textbox>
              <w:txbxContent>
                <w:p w:rsidR="00C36A53" w:rsidRPr="00F002F9" w:rsidRDefault="00C36A53" w:rsidP="00783798">
                  <w:pPr>
                    <w:ind w:firstLine="0"/>
                    <w:rPr>
                      <w:sz w:val="24"/>
                      <w:szCs w:val="24"/>
                    </w:rPr>
                  </w:pPr>
                  <w:r>
                    <w:rPr>
                      <w:sz w:val="24"/>
                      <w:szCs w:val="24"/>
                    </w:rPr>
                    <w:t>7</w:t>
                  </w:r>
                </w:p>
              </w:txbxContent>
            </v:textbox>
          </v:shape>
        </w:pict>
      </w:r>
      <w:r w:rsidRPr="00C32C60">
        <w:rPr>
          <w:noProof/>
          <w:sz w:val="24"/>
          <w:szCs w:val="24"/>
          <w:lang w:val="en-US"/>
        </w:rPr>
        <w:pict>
          <v:shape id="_x0000_s1027" type="#_x0000_t202" style="position:absolute;left:0;text-align:left;margin-left:316.95pt;margin-top:165.25pt;width:21.45pt;height:21.3pt;z-index:25167667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" filled="f" stroked="f">
            <v:textbox>
              <w:txbxContent>
                <w:p w:rsidR="00C36A53" w:rsidRPr="00F002F9" w:rsidRDefault="00C36A53" w:rsidP="00783798">
                  <w:pPr>
                    <w:ind w:firstLine="0"/>
                    <w:rPr>
                      <w:sz w:val="24"/>
                      <w:szCs w:val="24"/>
                    </w:rPr>
                  </w:pPr>
                  <w:r>
                    <w:rPr>
                      <w:sz w:val="24"/>
                      <w:szCs w:val="24"/>
                    </w:rPr>
                    <w:t>8</w:t>
                  </w:r>
                </w:p>
              </w:txbxContent>
            </v:textbox>
          </v:shape>
        </w:pict>
      </w:r>
      <w:r w:rsidRPr="00C32C60">
        <w:rPr>
          <w:noProof/>
          <w:sz w:val="24"/>
          <w:szCs w:val="24"/>
          <w:lang w:val="en-US"/>
        </w:rPr>
        <w:pict>
          <v:shape id="_x0000_s1045" type="#_x0000_t32" style="position:absolute;left:0;text-align:left;margin-left:229.95pt;margin-top:112.75pt;width:85.5pt;height:59.25pt;flip:x y;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" strokeweight="1pt">
            <v:stroke dashstyle="dash" endarrow="oval" endarrowwidth="wide" endarrowlength="long"/>
            <v:shadow color="#868686"/>
          </v:shape>
        </w:pict>
      </w:r>
      <w:r w:rsidRPr="00C32C60">
        <w:rPr>
          <w:noProof/>
        </w:rPr>
        <w:pict>
          <v:shape id="AutoShape 15" o:spid="_x0000_s1044" type="#_x0000_t32" style="position:absolute;left:0;text-align:left;margin-left:269.45pt;margin-top:62.9pt;width:65.45pt;height:22.1pt;flip:x y;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" strokeweight="1pt">
            <v:stroke dashstyle="dash" endarrow="block"/>
            <v:shadow color="#868686"/>
          </v:shape>
        </w:pict>
      </w:r>
      <w:r w:rsidRPr="00C32C60">
        <w:rPr>
          <w:noProof/>
        </w:rPr>
        <w:pict>
          <v:shape id="_x0000_s1028" type="#_x0000_t202" style="position:absolute;left:0;text-align:left;margin-left:335.25pt;margin-top:72.55pt;width:21.45pt;height:21.3pt;z-index:25167462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" filled="f" stroked="f">
            <v:textbox>
              <w:txbxContent>
                <w:p w:rsidR="00C36A53" w:rsidRPr="00256DE3" w:rsidRDefault="00C36A53" w:rsidP="00783798">
                  <w:pPr>
                    <w:ind w:firstLine="0"/>
                    <w:rPr>
                      <w:sz w:val="24"/>
                      <w:szCs w:val="24"/>
                    </w:rPr>
                  </w:pPr>
                  <w:r>
                    <w:rPr>
                      <w:sz w:val="24"/>
                      <w:szCs w:val="24"/>
                    </w:rPr>
                    <w:t>6</w:t>
                  </w:r>
                </w:p>
              </w:txbxContent>
            </v:textbox>
          </v:shape>
        </w:pict>
      </w:r>
      <w:r w:rsidRPr="00C32C60">
        <w:rPr>
          <w:noProof/>
        </w:rPr>
        <w:pict>
          <v:shape id="_x0000_s1029" type="#_x0000_t202" style="position:absolute;left:0;text-align:left;margin-left:108.95pt;margin-top:156.8pt;width:21.45pt;height:21.3pt;z-index:25167257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" filled="f" stroked="f">
            <v:textbox>
              <w:txbxContent>
                <w:p w:rsidR="00C36A53" w:rsidRPr="00783798" w:rsidRDefault="00C36A53" w:rsidP="00783798">
                  <w:pPr>
                    <w:ind w:firstLine="0"/>
                    <w:rPr>
                      <w:sz w:val="24"/>
                      <w:szCs w:val="24"/>
                    </w:rPr>
                  </w:pPr>
                  <w:r>
                    <w:rPr>
                      <w:sz w:val="24"/>
                      <w:szCs w:val="24"/>
                    </w:rPr>
                    <w:t>2333</w:t>
                  </w:r>
                </w:p>
              </w:txbxContent>
            </v:textbox>
          </v:shape>
        </w:pict>
      </w:r>
      <w:r w:rsidRPr="00C32C60">
        <w:rPr>
          <w:noProof/>
        </w:rPr>
        <w:pict>
          <v:shape id="_x0000_s1030" type="#_x0000_t202" style="position:absolute;left:0;text-align:left;margin-left:110.4pt;margin-top:101.75pt;width:21.45pt;height:21.3pt;z-index:25167155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" filled="f" stroked="f">
            <v:textbox>
              <w:txbxContent>
                <w:p w:rsidR="00C36A53" w:rsidRPr="00521E0F" w:rsidRDefault="00C36A53" w:rsidP="00783798">
                  <w:pPr>
                    <w:ind w:firstLine="0"/>
                    <w:rPr>
                      <w:sz w:val="24"/>
                      <w:szCs w:val="24"/>
                    </w:rPr>
                  </w:pPr>
                  <w:r>
                    <w:rPr>
                      <w:sz w:val="24"/>
                      <w:szCs w:val="24"/>
                    </w:rPr>
                    <w:t>5</w:t>
                  </w:r>
                </w:p>
              </w:txbxContent>
            </v:textbox>
          </v:shape>
        </w:pict>
      </w:r>
      <w:r w:rsidRPr="00C32C60">
        <w:rPr>
          <w:noProof/>
        </w:rPr>
        <w:pict>
          <v:shape id="_x0000_s1031" type="#_x0000_t202" style="position:absolute;left:0;text-align:left;margin-left:336pt;margin-top:93.2pt;width:21.45pt;height:21.3pt;z-index:25167052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" filled="f" stroked="f">
            <v:textbox>
              <w:txbxContent>
                <w:p w:rsidR="00C36A53" w:rsidRPr="00521E0F" w:rsidRDefault="00C36A53" w:rsidP="00783798">
                  <w:pPr>
                    <w:ind w:firstLine="0"/>
                    <w:rPr>
                      <w:sz w:val="24"/>
                      <w:szCs w:val="24"/>
                    </w:rPr>
                  </w:pPr>
                  <w:r>
                    <w:rPr>
                      <w:sz w:val="24"/>
                      <w:szCs w:val="24"/>
                    </w:rPr>
                    <w:t>4</w:t>
                  </w:r>
                </w:p>
              </w:txbxContent>
            </v:textbox>
          </v:shape>
        </w:pict>
      </w:r>
      <w:r w:rsidRPr="00C32C60">
        <w:rPr>
          <w:noProof/>
        </w:rPr>
        <w:pict>
          <v:shape id="_x0000_s1032" type="#_x0000_t202" style="position:absolute;left:0;text-align:left;margin-left:109.75pt;margin-top:66.05pt;width:21.45pt;height:21.3pt;z-index:25166950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" filled="f" stroked="f">
            <v:textbox>
              <w:txbxContent>
                <w:p w:rsidR="00C36A53" w:rsidRPr="00521E0F" w:rsidRDefault="00C36A53" w:rsidP="00783798">
                  <w:pPr>
                    <w:ind w:firstLine="0"/>
                    <w:rPr>
                      <w:sz w:val="24"/>
                      <w:szCs w:val="24"/>
                    </w:rPr>
                  </w:pPr>
                  <w:r>
                    <w:rPr>
                      <w:sz w:val="24"/>
                      <w:szCs w:val="24"/>
                    </w:rPr>
                    <w:t>3</w:t>
                  </w:r>
                </w:p>
              </w:txbxContent>
            </v:textbox>
          </v:shape>
        </w:pict>
      </w:r>
      <w:r w:rsidRPr="00C32C60">
        <w:rPr>
          <w:noProof/>
        </w:rPr>
        <w:pict>
          <v:shape id="_x0000_s1033" type="#_x0000_t202" style="position:absolute;left:0;text-align:left;margin-left:326.85pt;margin-top:4.55pt;width:21.45pt;height:21.3pt;z-index:25166848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" filled="f" stroked="f">
            <v:textbox>
              <w:txbxContent>
                <w:p w:rsidR="00C36A53" w:rsidRPr="00521E0F" w:rsidRDefault="00C36A53" w:rsidP="00783798">
                  <w:pPr>
                    <w:ind w:firstLine="0"/>
                    <w:rPr>
                      <w:sz w:val="24"/>
                      <w:szCs w:val="24"/>
                    </w:rPr>
                  </w:pPr>
                  <w:r>
                    <w:rPr>
                      <w:sz w:val="24"/>
                      <w:szCs w:val="24"/>
                    </w:rPr>
                    <w:t>1</w:t>
                  </w:r>
                </w:p>
              </w:txbxContent>
            </v:textbox>
          </v:shape>
        </w:pict>
      </w:r>
      <w:r w:rsidRPr="00C32C60">
        <w:rPr>
          <w:noProof/>
        </w:rPr>
        <w:pict>
          <v:shape id="AutoShape 8" o:spid="_x0000_s1043" type="#_x0000_t32" style="position:absolute;left:0;text-align:left;margin-left:131.2pt;margin-top:49.1pt;width:63.45pt;height:26pt;flip:y;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" strokeweight="1pt">
            <v:stroke dashstyle="dash" endarrow="block"/>
            <v:shadow color="#868686"/>
          </v:shape>
        </w:pict>
      </w:r>
      <w:r w:rsidRPr="00C32C60">
        <w:rPr>
          <w:noProof/>
        </w:rPr>
        <w:pict>
          <v:shape id="AutoShape 6" o:spid="_x0000_s1042" type="#_x0000_t32" style="position:absolute;left:0;text-align:left;margin-left:130.4pt;margin-top:115.65pt;width:91.95pt;height:19.1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" strokeweight="1pt">
            <v:stroke dashstyle="dash" endarrow="block"/>
            <v:shadow color="#868686"/>
          </v:shape>
        </w:pict>
      </w:r>
      <w:r w:rsidRPr="00C32C60">
        <w:rPr>
          <w:noProof/>
        </w:rPr>
        <w:pict>
          <v:shape id="AutoShape 7" o:spid="_x0000_s1041" type="#_x0000_t32" style="position:absolute;left:0;text-align:left;margin-left:266.15pt;margin-top:105.65pt;width:69.5pt;height:16.75pt;flip:x;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" strokeweight="1pt">
            <v:stroke dashstyle="dash" endarrow="block"/>
            <v:shadow color="#868686"/>
          </v:shape>
        </w:pict>
      </w:r>
      <w:r w:rsidRPr="00C32C60">
        <w:rPr>
          <w:noProof/>
        </w:rPr>
        <w:pict>
          <v:shape id="AutoShape 5" o:spid="_x0000_s1040" type="#_x0000_t32" style="position:absolute;left:0;text-align:left;margin-left:130.4pt;margin-top:170.65pt;width:91.95pt;height:19.1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" strokeweight="1pt">
            <v:stroke dashstyle="dash" endarrow="block"/>
            <v:shadow color="#868686"/>
          </v:shape>
        </w:pict>
      </w:r>
      <w:r w:rsidRPr="00C32C60">
        <w:rPr>
          <w:noProof/>
        </w:rPr>
        <w:pict>
          <v:shape id="AutoShape 4" o:spid="_x0000_s1039" type="#_x0000_t32" style="position:absolute;left:0;text-align:left;margin-left:255.95pt;margin-top:17pt;width:69.5pt;height:16.75pt;flip:x;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" strokeweight="1pt">
            <v:stroke dashstyle="dash" endarrow="block"/>
            <v:shadow color="#868686"/>
          </v:shape>
        </w:pict>
      </w:r>
      <w:r w:rsidR="00783798" w:rsidRPr="00E166AA">
        <w:rPr>
          <w:noProof/>
          <w:lang w:eastAsia="uk-UA"/>
        </w:rPr>
        <w:drawing>
          <wp:inline distT="0" distB="0" distL="0" distR="0">
            <wp:extent cx="5705475" cy="2756578"/>
            <wp:effectExtent l="0" t="0" r="0" b="5715"/>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05475" cy="2756578"/>
                    </a:xfrm>
                    <a:prstGeom prst="rect">
                      <a:avLst/>
                    </a:prstGeom>
                    <a:noFill/>
                    <a:ln>
                      <a:noFill/>
                    </a:ln>
                  </pic:spPr>
                </pic:pic>
              </a:graphicData>
            </a:graphic>
          </wp:inline>
        </w:drawing>
      </w:r>
    </w:p>
    <w:p w:rsidR="00C630CC" w:rsidRDefault="00C630CC" w:rsidP="00C630CC">
      <w:pPr>
        <w:jc w:val="center"/>
      </w:pPr>
      <w:r>
        <w:t>Рисунок 3.</w:t>
      </w:r>
      <w:r w:rsidRPr="0042424D">
        <w:t>3</w:t>
      </w:r>
      <w:r>
        <w:t xml:space="preserve"> – Нумерація елементів каналу</w:t>
      </w:r>
    </w:p>
    <w:p w:rsidR="00F46863" w:rsidRDefault="00F46863" w:rsidP="00C630CC">
      <w:pPr>
        <w:jc w:val="center"/>
      </w:pPr>
    </w:p>
    <w:p w:rsidR="00C630CC" w:rsidRDefault="00783798" w:rsidP="00F46863">
      <w:pPr>
        <w:ind w:firstLine="708"/>
        <w:rPr>
          <w:b/>
        </w:rPr>
      </w:pPr>
      <w:r>
        <w:rPr>
          <w:b/>
        </w:rPr>
        <w:t>3.1.3 Генерація розрахункової сітки</w:t>
      </w:r>
    </w:p>
    <w:p w:rsidR="00F46863" w:rsidRDefault="00F46863" w:rsidP="00F46863">
      <w:pPr>
        <w:ind w:firstLine="0"/>
        <w:rPr>
          <w:b/>
        </w:rPr>
      </w:pPr>
    </w:p>
    <w:p w:rsidR="00783798" w:rsidRDefault="00783798" w:rsidP="00F46863">
      <w:pPr>
        <w:ind w:firstLine="708"/>
      </w:pPr>
      <w:r>
        <w:t xml:space="preserve">Повернувшись в головне меню проекту, потрібно запустити </w:t>
      </w:r>
      <w:r w:rsidRPr="00AE4CF1">
        <w:rPr>
          <w:i/>
          <w:lang w:val="en-US"/>
        </w:rPr>
        <w:t>Mesh</w:t>
      </w:r>
      <w:r w:rsidRPr="00AE4CF1">
        <w:rPr>
          <w:i/>
        </w:rPr>
        <w:t xml:space="preserve"> </w:t>
      </w:r>
      <w:r w:rsidRPr="00AE4CF1">
        <w:rPr>
          <w:i/>
          <w:lang w:val="en-US"/>
        </w:rPr>
        <w:t>Editor</w:t>
      </w:r>
      <w:r w:rsidRPr="00AE4CF1">
        <w:t xml:space="preserve">. </w:t>
      </w:r>
      <w:r>
        <w:t xml:space="preserve">Це спеціальний модуль, який виконує генерування розрахункової сітки. До цього завдання слід ставитися відповідально, так як від нього буде залежати якість отриманих результатів. Програма веде розрахунок у кожному елементі сітки. Тобто, чим дрібніша сітка, тим якісніший результат, але сам розрахунок може тривати значний час, так як потрібно прорахувати велику кількість елементів. </w:t>
      </w:r>
    </w:p>
    <w:p w:rsidR="00783798" w:rsidRDefault="00783798" w:rsidP="00783798">
      <w:pPr>
        <w:ind w:firstLine="708"/>
      </w:pPr>
      <w:r w:rsidRPr="00AE4CF1">
        <w:rPr>
          <w:i/>
          <w:lang w:val="en-US"/>
        </w:rPr>
        <w:t>Mesh</w:t>
      </w:r>
      <w:r w:rsidRPr="00AE4CF1">
        <w:rPr>
          <w:i/>
        </w:rPr>
        <w:t xml:space="preserve"> </w:t>
      </w:r>
      <w:r w:rsidRPr="00AE4CF1">
        <w:rPr>
          <w:i/>
          <w:lang w:val="en-US"/>
        </w:rPr>
        <w:t>Editor</w:t>
      </w:r>
      <w:r w:rsidRPr="00AE4CF1">
        <w:t xml:space="preserve"> </w:t>
      </w:r>
      <w:proofErr w:type="gramStart"/>
      <w:r>
        <w:t>має</w:t>
      </w:r>
      <w:proofErr w:type="gramEnd"/>
      <w:r>
        <w:t xml:space="preserve"> велику кількість функцій для створення найрізноманітніших сіток. Так як моїм завданням є визначення товщини плівки рідини, яка стікає по гладкій стінці, то для більш точних результатів потрібно виконати подрібнення сітки в пристінному шарі. Це дозволить скоротити час розрахунку та отримати достатньо якісний результат.</w:t>
      </w:r>
    </w:p>
    <w:p w:rsidR="00783798" w:rsidRDefault="00783798" w:rsidP="00783798">
      <w:pPr>
        <w:ind w:firstLine="708"/>
      </w:pPr>
      <w:r>
        <w:t xml:space="preserve">Вікно </w:t>
      </w:r>
      <w:r w:rsidRPr="00AE4CF1">
        <w:rPr>
          <w:i/>
          <w:lang w:val="en-US"/>
        </w:rPr>
        <w:t>Mesh</w:t>
      </w:r>
      <w:r w:rsidRPr="00AE4CF1">
        <w:rPr>
          <w:i/>
        </w:rPr>
        <w:t xml:space="preserve"> </w:t>
      </w:r>
      <w:r w:rsidRPr="00AE4CF1">
        <w:rPr>
          <w:i/>
          <w:lang w:val="en-US"/>
        </w:rPr>
        <w:t>Editor</w:t>
      </w:r>
      <w:r w:rsidRPr="00AE4CF1">
        <w:t xml:space="preserve"> </w:t>
      </w:r>
      <w:r>
        <w:t>можна побачити на рис. 3.</w:t>
      </w:r>
      <w:r w:rsidRPr="00AD0B61">
        <w:t>4</w:t>
      </w:r>
      <w:r>
        <w:t xml:space="preserve">. Для створення сітки я буду використовувати дві вбудовані функції – </w:t>
      </w:r>
      <w:r w:rsidRPr="00F002F9">
        <w:rPr>
          <w:i/>
          <w:lang w:val="en-US"/>
        </w:rPr>
        <w:t>Body</w:t>
      </w:r>
      <w:r w:rsidRPr="00F002F9">
        <w:rPr>
          <w:i/>
        </w:rPr>
        <w:t xml:space="preserve"> </w:t>
      </w:r>
      <w:r w:rsidRPr="00F002F9">
        <w:rPr>
          <w:i/>
          <w:lang w:val="en-US"/>
        </w:rPr>
        <w:t>Sizing</w:t>
      </w:r>
      <w:r w:rsidRPr="00F002F9">
        <w:t xml:space="preserve"> </w:t>
      </w:r>
      <w:r>
        <w:t xml:space="preserve">та </w:t>
      </w:r>
      <w:r w:rsidRPr="00F002F9">
        <w:rPr>
          <w:i/>
          <w:lang w:val="en-US"/>
        </w:rPr>
        <w:t>Inflation</w:t>
      </w:r>
      <w:r w:rsidRPr="00F002F9">
        <w:t xml:space="preserve">. </w:t>
      </w:r>
      <w:r>
        <w:t xml:space="preserve">Перша функція виконує </w:t>
      </w:r>
      <w:proofErr w:type="spellStart"/>
      <w:r>
        <w:t>мешування</w:t>
      </w:r>
      <w:proofErr w:type="spellEnd"/>
      <w:r>
        <w:t xml:space="preserve"> тіла відштовхуючись від вказаної методики. В моєму випадку це розмір одного елементу сітки – 1 мм. Функція </w:t>
      </w:r>
      <w:r w:rsidRPr="00F002F9">
        <w:rPr>
          <w:i/>
          <w:lang w:val="en-US"/>
        </w:rPr>
        <w:t>Inflation</w:t>
      </w:r>
      <w:r>
        <w:t xml:space="preserve"> потрібна для того, щоб виконати подрібнення в пристінному шарі. </w:t>
      </w:r>
    </w:p>
    <w:p w:rsidR="00783798" w:rsidRDefault="00783798" w:rsidP="00783798">
      <w:pPr>
        <w:ind w:firstLine="0"/>
        <w:jc w:val="center"/>
      </w:pPr>
      <w:r>
        <w:rPr>
          <w:noProof/>
          <w:lang w:eastAsia="uk-UA"/>
        </w:rPr>
        <w:lastRenderedPageBreak/>
        <w:drawing>
          <wp:inline distT="0" distB="0" distL="0" distR="0">
            <wp:extent cx="5495925" cy="2928614"/>
            <wp:effectExtent l="0" t="0" r="0" b="571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stretch>
                      <a:fillRect/>
                    </a:stretch>
                  </pic:blipFill>
                  <pic:spPr>
                    <a:xfrm>
                      <a:off x="0" y="0"/>
                      <a:ext cx="5555455" cy="2960336"/>
                    </a:xfrm>
                    <a:prstGeom prst="rect">
                      <a:avLst/>
                    </a:prstGeom>
                  </pic:spPr>
                </pic:pic>
              </a:graphicData>
            </a:graphic>
          </wp:inline>
        </w:drawing>
      </w:r>
    </w:p>
    <w:p w:rsidR="00783798" w:rsidRPr="00022B9D" w:rsidRDefault="00783798" w:rsidP="00783798">
      <w:pPr>
        <w:ind w:firstLine="0"/>
        <w:jc w:val="center"/>
        <w:rPr>
          <w:lang w:val="ru-RU"/>
        </w:rPr>
      </w:pPr>
      <w:r>
        <w:t>Рисунок 3.</w:t>
      </w:r>
      <w:r w:rsidRPr="0042424D">
        <w:t>4</w:t>
      </w:r>
      <w:r>
        <w:t xml:space="preserve"> – Головне вікно </w:t>
      </w:r>
      <w:r>
        <w:rPr>
          <w:lang w:val="en-US"/>
        </w:rPr>
        <w:t>Mesh</w:t>
      </w:r>
      <w:r w:rsidRPr="009B3517">
        <w:t xml:space="preserve"> </w:t>
      </w:r>
      <w:r>
        <w:rPr>
          <w:lang w:val="en-US"/>
        </w:rPr>
        <w:t>Editor</w:t>
      </w:r>
    </w:p>
    <w:p w:rsidR="00DC1164" w:rsidRPr="009B3517" w:rsidRDefault="00DC1164" w:rsidP="00783798">
      <w:pPr>
        <w:ind w:firstLine="0"/>
        <w:jc w:val="center"/>
      </w:pPr>
    </w:p>
    <w:p w:rsidR="00783798" w:rsidRDefault="00783798" w:rsidP="00783798">
      <w:pPr>
        <w:ind w:firstLine="708"/>
      </w:pPr>
      <w:r>
        <w:t>Для того щоб виконати подрібнення, в опціях функції слід обрати декілька властивостей. Перша – кількість елементів, які будуть характеризувати саме подрібнення. Було вибрано 15 елементів. Друга – величина першого елементу, що дорівнює 0,2 мм. Третя властивість – коефіцієнт збільшення кожного наступного елементу. Для якісного подрібнення даний коефіцієнт дорівнює 1,1. Після внесення цих даних можна розпочати генерування. Отриману сітку можна побачити на рис. 3.</w:t>
      </w:r>
      <w:r>
        <w:rPr>
          <w:lang w:val="en-US"/>
        </w:rPr>
        <w:t>5</w:t>
      </w:r>
      <w:r>
        <w:t xml:space="preserve"> та 3.</w:t>
      </w:r>
      <w:r>
        <w:rPr>
          <w:lang w:val="en-US"/>
        </w:rPr>
        <w:t>6</w:t>
      </w:r>
      <w:r>
        <w:t>.</w:t>
      </w:r>
    </w:p>
    <w:p w:rsidR="00F46863" w:rsidRDefault="00F46863" w:rsidP="00783798">
      <w:pPr>
        <w:ind w:firstLine="708"/>
      </w:pPr>
    </w:p>
    <w:p w:rsidR="00783798" w:rsidRDefault="00783798" w:rsidP="00F46863">
      <w:pPr>
        <w:ind w:firstLine="0"/>
        <w:jc w:val="center"/>
      </w:pPr>
      <w:r>
        <w:rPr>
          <w:noProof/>
          <w:lang w:eastAsia="uk-UA"/>
        </w:rPr>
        <w:drawing>
          <wp:inline distT="0" distB="0" distL="0" distR="0">
            <wp:extent cx="5562600" cy="2684676"/>
            <wp:effectExtent l="0" t="0" r="0" b="190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stretch>
                      <a:fillRect/>
                    </a:stretch>
                  </pic:blipFill>
                  <pic:spPr>
                    <a:xfrm>
                      <a:off x="0" y="0"/>
                      <a:ext cx="5583057" cy="2694549"/>
                    </a:xfrm>
                    <a:prstGeom prst="rect">
                      <a:avLst/>
                    </a:prstGeom>
                  </pic:spPr>
                </pic:pic>
              </a:graphicData>
            </a:graphic>
          </wp:inline>
        </w:drawing>
      </w:r>
    </w:p>
    <w:p w:rsidR="00783798" w:rsidRDefault="00783798" w:rsidP="00783798">
      <w:pPr>
        <w:jc w:val="center"/>
      </w:pPr>
      <w:r>
        <w:t>Рисунок 3.</w:t>
      </w:r>
      <w:r>
        <w:rPr>
          <w:lang w:val="en-US"/>
        </w:rPr>
        <w:t>5</w:t>
      </w:r>
      <w:r>
        <w:t xml:space="preserve"> – Вигляд отриманої сітки</w:t>
      </w:r>
    </w:p>
    <w:p w:rsidR="00783798" w:rsidRDefault="00783798" w:rsidP="00783798">
      <w:pPr>
        <w:ind w:firstLine="0"/>
      </w:pPr>
      <w:r>
        <w:rPr>
          <w:noProof/>
          <w:lang w:eastAsia="uk-UA"/>
        </w:rPr>
        <w:lastRenderedPageBreak/>
        <w:drawing>
          <wp:inline distT="0" distB="0" distL="0" distR="0">
            <wp:extent cx="5940425" cy="2867025"/>
            <wp:effectExtent l="0" t="0" r="317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stretch>
                      <a:fillRect/>
                    </a:stretch>
                  </pic:blipFill>
                  <pic:spPr>
                    <a:xfrm>
                      <a:off x="0" y="0"/>
                      <a:ext cx="5940425" cy="2867025"/>
                    </a:xfrm>
                    <a:prstGeom prst="rect">
                      <a:avLst/>
                    </a:prstGeom>
                  </pic:spPr>
                </pic:pic>
              </a:graphicData>
            </a:graphic>
          </wp:inline>
        </w:drawing>
      </w:r>
    </w:p>
    <w:p w:rsidR="00783798" w:rsidRDefault="00783798" w:rsidP="00783798">
      <w:pPr>
        <w:jc w:val="center"/>
      </w:pPr>
      <w:r>
        <w:t>Рисунок 3.</w:t>
      </w:r>
      <w:r w:rsidRPr="0042424D">
        <w:t>6</w:t>
      </w:r>
      <w:r>
        <w:t xml:space="preserve"> – Подрібнення пристінного шару</w:t>
      </w:r>
    </w:p>
    <w:p w:rsidR="00F46863" w:rsidRDefault="00F46863" w:rsidP="00F46863">
      <w:pPr>
        <w:ind w:firstLine="0"/>
      </w:pPr>
    </w:p>
    <w:p w:rsidR="00783798" w:rsidRDefault="00783798" w:rsidP="00F46863">
      <w:pPr>
        <w:ind w:firstLine="708"/>
      </w:pPr>
      <w:r>
        <w:t>Після отримання розрахункової сітки можна перейти до наступного етапу – внесення початкових умов для розрахунку.</w:t>
      </w:r>
    </w:p>
    <w:p w:rsidR="00F46863" w:rsidRDefault="00F46863" w:rsidP="00F46863">
      <w:pPr>
        <w:ind w:firstLine="708"/>
      </w:pPr>
    </w:p>
    <w:p w:rsidR="00783798" w:rsidRDefault="006F4ECA" w:rsidP="00F46863">
      <w:pPr>
        <w:ind w:firstLine="708"/>
        <w:rPr>
          <w:b/>
        </w:rPr>
      </w:pPr>
      <w:r>
        <w:rPr>
          <w:b/>
        </w:rPr>
        <w:t xml:space="preserve">3.1.4 </w:t>
      </w:r>
      <w:proofErr w:type="spellStart"/>
      <w:r>
        <w:rPr>
          <w:b/>
        </w:rPr>
        <w:t>Задання</w:t>
      </w:r>
      <w:proofErr w:type="spellEnd"/>
      <w:r>
        <w:rPr>
          <w:b/>
        </w:rPr>
        <w:t xml:space="preserve"> початкових умов для розрахунку</w:t>
      </w:r>
    </w:p>
    <w:p w:rsidR="00F46863" w:rsidRDefault="00F46863" w:rsidP="00F46863">
      <w:pPr>
        <w:ind w:firstLine="708"/>
        <w:rPr>
          <w:b/>
        </w:rPr>
      </w:pPr>
    </w:p>
    <w:p w:rsidR="006F4ECA" w:rsidRDefault="006F4ECA" w:rsidP="006F4ECA">
      <w:pPr>
        <w:ind w:firstLine="708"/>
      </w:pPr>
      <w:r>
        <w:t xml:space="preserve">Закривши вікно </w:t>
      </w:r>
      <w:r w:rsidRPr="00AE4CF1">
        <w:rPr>
          <w:i/>
          <w:lang w:val="en-US"/>
        </w:rPr>
        <w:t>Mesh</w:t>
      </w:r>
      <w:r w:rsidRPr="00AE4CF1">
        <w:rPr>
          <w:i/>
        </w:rPr>
        <w:t xml:space="preserve"> </w:t>
      </w:r>
      <w:r w:rsidRPr="00AE4CF1">
        <w:rPr>
          <w:i/>
          <w:lang w:val="en-US"/>
        </w:rPr>
        <w:t>Editor</w:t>
      </w:r>
      <w:r w:rsidRPr="00AE4CF1">
        <w:t xml:space="preserve"> </w:t>
      </w:r>
      <w:r>
        <w:t xml:space="preserve">потрібно натиснути кнопку </w:t>
      </w:r>
      <w:r w:rsidRPr="0017086F">
        <w:rPr>
          <w:i/>
          <w:lang w:val="en-US"/>
        </w:rPr>
        <w:t>Setup</w:t>
      </w:r>
      <w:r w:rsidRPr="0017086F">
        <w:t xml:space="preserve">, </w:t>
      </w:r>
      <w:r>
        <w:t xml:space="preserve">в менеджері проекту. Відкриється початкове вікно самого </w:t>
      </w:r>
      <w:r>
        <w:rPr>
          <w:lang w:val="en-US"/>
        </w:rPr>
        <w:t>Fluent</w:t>
      </w:r>
      <w:r w:rsidRPr="0017086F">
        <w:t xml:space="preserve">, </w:t>
      </w:r>
      <w:r>
        <w:t>де потрібно ввімкнути опції</w:t>
      </w:r>
      <w:r w:rsidRPr="0017086F">
        <w:t xml:space="preserve"> </w:t>
      </w:r>
      <w:r w:rsidRPr="0017086F">
        <w:rPr>
          <w:i/>
          <w:lang w:val="en-US"/>
        </w:rPr>
        <w:t>Double</w:t>
      </w:r>
      <w:r w:rsidRPr="0017086F">
        <w:rPr>
          <w:i/>
        </w:rPr>
        <w:t xml:space="preserve"> </w:t>
      </w:r>
      <w:r w:rsidRPr="0017086F">
        <w:rPr>
          <w:i/>
          <w:lang w:val="en-US"/>
        </w:rPr>
        <w:t>Precision</w:t>
      </w:r>
      <w:r>
        <w:t xml:space="preserve"> та </w:t>
      </w:r>
      <w:r w:rsidRPr="0017086F">
        <w:rPr>
          <w:i/>
          <w:lang w:val="en-US"/>
        </w:rPr>
        <w:t>Parallel</w:t>
      </w:r>
      <w:r w:rsidRPr="0017086F">
        <w:t xml:space="preserve">. </w:t>
      </w:r>
    </w:p>
    <w:p w:rsidR="006F4ECA" w:rsidRDefault="006F4ECA" w:rsidP="006F4ECA">
      <w:pPr>
        <w:ind w:firstLine="708"/>
      </w:pPr>
      <w:r>
        <w:t xml:space="preserve">Після </w:t>
      </w:r>
      <w:proofErr w:type="spellStart"/>
      <w:r>
        <w:t>підвантаження</w:t>
      </w:r>
      <w:proofErr w:type="spellEnd"/>
      <w:r>
        <w:t xml:space="preserve"> сітки в </w:t>
      </w:r>
      <w:r w:rsidRPr="0017086F">
        <w:rPr>
          <w:i/>
          <w:lang w:val="en-US"/>
        </w:rPr>
        <w:t>Fluent</w:t>
      </w:r>
      <w:r w:rsidRPr="0017086F">
        <w:t xml:space="preserve"> </w:t>
      </w:r>
      <w:r>
        <w:t xml:space="preserve">можна перейти до </w:t>
      </w:r>
      <w:proofErr w:type="spellStart"/>
      <w:r>
        <w:t>задання</w:t>
      </w:r>
      <w:proofErr w:type="spellEnd"/>
      <w:r>
        <w:t xml:space="preserve"> початкових умов. Спочатку, слід перевірити, чи має сітка якійсь неточності чи помилки. Для цього, на початковому вікні програми слід натиснути кнопку </w:t>
      </w:r>
      <w:r w:rsidRPr="00513629">
        <w:rPr>
          <w:i/>
          <w:lang w:val="en-US"/>
        </w:rPr>
        <w:t>Check</w:t>
      </w:r>
      <w:r w:rsidRPr="00513629">
        <w:t>.</w:t>
      </w:r>
      <w:r>
        <w:t xml:space="preserve"> Після успішної перевірки, в цьому ж вікні потрібно ввімкнути опцію </w:t>
      </w:r>
      <w:r w:rsidRPr="00513629">
        <w:rPr>
          <w:i/>
          <w:lang w:val="en-US"/>
        </w:rPr>
        <w:t>Gravity</w:t>
      </w:r>
      <w:r w:rsidRPr="00513629">
        <w:t xml:space="preserve">, </w:t>
      </w:r>
      <w:r>
        <w:t>та задати величину прискорення вільного падіння в потрібному напрямку. Вікно програми можна бачити на рис. 3.</w:t>
      </w:r>
      <w:r w:rsidRPr="00AD0B61">
        <w:t>7</w:t>
      </w:r>
      <w:r>
        <w:t>.</w:t>
      </w:r>
    </w:p>
    <w:p w:rsidR="00F46863" w:rsidRDefault="00F46863" w:rsidP="006F4ECA">
      <w:pPr>
        <w:ind w:firstLine="708"/>
      </w:pPr>
      <w:r>
        <w:t xml:space="preserve">Наступним кроком слід додати саму воду в модель програми. Для цього, в </w:t>
      </w:r>
      <w:r w:rsidRPr="00157D56">
        <w:rPr>
          <w:i/>
          <w:lang w:val="en-US"/>
        </w:rPr>
        <w:t>Fluent</w:t>
      </w:r>
      <w:r w:rsidRPr="00157D56">
        <w:rPr>
          <w:i/>
        </w:rPr>
        <w:t xml:space="preserve"> </w:t>
      </w:r>
      <w:r w:rsidRPr="00157D56">
        <w:rPr>
          <w:i/>
          <w:lang w:val="en-US"/>
        </w:rPr>
        <w:t>Fluid</w:t>
      </w:r>
      <w:r w:rsidRPr="00157D56">
        <w:rPr>
          <w:i/>
        </w:rPr>
        <w:t xml:space="preserve"> </w:t>
      </w:r>
      <w:r w:rsidRPr="00157D56">
        <w:rPr>
          <w:i/>
          <w:lang w:val="en-US"/>
        </w:rPr>
        <w:t>Database</w:t>
      </w:r>
      <w:r>
        <w:t xml:space="preserve"> потрібно вибрати та додати </w:t>
      </w:r>
      <w:r w:rsidRPr="00157D56">
        <w:rPr>
          <w:i/>
          <w:lang w:val="en-US"/>
        </w:rPr>
        <w:t>water</w:t>
      </w:r>
      <w:r w:rsidRPr="00157D56">
        <w:rPr>
          <w:i/>
        </w:rPr>
        <w:t>-</w:t>
      </w:r>
      <w:r w:rsidRPr="00157D56">
        <w:rPr>
          <w:i/>
          <w:lang w:val="en-US"/>
        </w:rPr>
        <w:t>liquid</w:t>
      </w:r>
      <w:r w:rsidRPr="00157D56">
        <w:t xml:space="preserve">. </w:t>
      </w:r>
      <w:r>
        <w:t xml:space="preserve">Після цього, у вкладці </w:t>
      </w:r>
      <w:r>
        <w:rPr>
          <w:lang w:val="en-US"/>
        </w:rPr>
        <w:t>Model</w:t>
      </w:r>
      <w:r w:rsidRPr="00157D56">
        <w:t xml:space="preserve">, </w:t>
      </w:r>
      <w:r>
        <w:t xml:space="preserve">потрібно ввімкнути модель розрахунку – </w:t>
      </w:r>
      <w:r w:rsidRPr="00157D56">
        <w:rPr>
          <w:i/>
          <w:lang w:val="en-US"/>
        </w:rPr>
        <w:t>Volume</w:t>
      </w:r>
      <w:r w:rsidRPr="00157D56">
        <w:rPr>
          <w:i/>
        </w:rPr>
        <w:t xml:space="preserve"> </w:t>
      </w:r>
      <w:r w:rsidRPr="00157D56">
        <w:rPr>
          <w:i/>
          <w:lang w:val="en-US"/>
        </w:rPr>
        <w:t>of</w:t>
      </w:r>
      <w:r w:rsidRPr="00157D56">
        <w:rPr>
          <w:i/>
        </w:rPr>
        <w:t xml:space="preserve"> </w:t>
      </w:r>
      <w:r w:rsidRPr="00157D56">
        <w:rPr>
          <w:i/>
          <w:lang w:val="en-US"/>
        </w:rPr>
        <w:lastRenderedPageBreak/>
        <w:t>Fluid</w:t>
      </w:r>
      <w:r w:rsidRPr="00157D56">
        <w:t>. Даний тип моделі використовується для багатофазного руху рідин, враховуючи їх взаємодію між собою та твердими тілами.</w:t>
      </w:r>
    </w:p>
    <w:p w:rsidR="006F4ECA" w:rsidRDefault="006F4ECA" w:rsidP="006F4ECA">
      <w:pPr>
        <w:ind w:firstLine="0"/>
      </w:pPr>
      <w:r>
        <w:rPr>
          <w:noProof/>
          <w:lang w:eastAsia="uk-UA"/>
        </w:rPr>
        <w:drawing>
          <wp:inline distT="0" distB="0" distL="0" distR="0">
            <wp:extent cx="5940425" cy="3165475"/>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stretch>
                      <a:fillRect/>
                    </a:stretch>
                  </pic:blipFill>
                  <pic:spPr>
                    <a:xfrm>
                      <a:off x="0" y="0"/>
                      <a:ext cx="5940425" cy="3165475"/>
                    </a:xfrm>
                    <a:prstGeom prst="rect">
                      <a:avLst/>
                    </a:prstGeom>
                  </pic:spPr>
                </pic:pic>
              </a:graphicData>
            </a:graphic>
          </wp:inline>
        </w:drawing>
      </w:r>
    </w:p>
    <w:p w:rsidR="006F4ECA" w:rsidRPr="00C8750F" w:rsidRDefault="006F4ECA" w:rsidP="006F4ECA">
      <w:pPr>
        <w:ind w:firstLine="0"/>
        <w:jc w:val="center"/>
      </w:pPr>
      <w:r>
        <w:t>Рисунок 3.</w:t>
      </w:r>
      <w:r w:rsidRPr="00AD0B61">
        <w:t>7</w:t>
      </w:r>
      <w:r>
        <w:t xml:space="preserve"> – Вікно програми </w:t>
      </w:r>
      <w:r>
        <w:rPr>
          <w:lang w:val="en-US"/>
        </w:rPr>
        <w:t>Fluent</w:t>
      </w:r>
    </w:p>
    <w:p w:rsidR="00F46863" w:rsidRPr="00AD0B61" w:rsidRDefault="00F46863" w:rsidP="006F4ECA">
      <w:pPr>
        <w:ind w:firstLine="0"/>
        <w:jc w:val="center"/>
      </w:pPr>
    </w:p>
    <w:p w:rsidR="006F4ECA" w:rsidRDefault="006F4ECA" w:rsidP="006F4ECA">
      <w:pPr>
        <w:ind w:firstLine="708"/>
        <w:rPr>
          <w:noProof/>
        </w:rPr>
      </w:pPr>
      <w:r w:rsidRPr="00157D56">
        <w:t xml:space="preserve">Основним рівнянням цього типу моделі є рівняння Ейлера, яке по своїй суті є рівнянням руху рідини. В опціях цієї моделі потрібно ввімкнути </w:t>
      </w:r>
      <w:proofErr w:type="spellStart"/>
      <w:r w:rsidRPr="00157D56">
        <w:rPr>
          <w:i/>
        </w:rPr>
        <w:t>Implicit</w:t>
      </w:r>
      <w:proofErr w:type="spellEnd"/>
      <w:r w:rsidRPr="00157D56">
        <w:rPr>
          <w:i/>
        </w:rPr>
        <w:t xml:space="preserve"> </w:t>
      </w:r>
      <w:proofErr w:type="spellStart"/>
      <w:r w:rsidRPr="00157D56">
        <w:rPr>
          <w:i/>
        </w:rPr>
        <w:t>Body</w:t>
      </w:r>
      <w:proofErr w:type="spellEnd"/>
      <w:r w:rsidRPr="00157D56">
        <w:rPr>
          <w:i/>
        </w:rPr>
        <w:t xml:space="preserve"> </w:t>
      </w:r>
      <w:proofErr w:type="spellStart"/>
      <w:r w:rsidRPr="00157D56">
        <w:rPr>
          <w:i/>
        </w:rPr>
        <w:t>Force</w:t>
      </w:r>
      <w:proofErr w:type="spellEnd"/>
      <w:r w:rsidRPr="00157D56">
        <w:t>. Це потрібно для того, щоб в результатах розрахунку відображалася так звана</w:t>
      </w:r>
      <w:r>
        <w:t xml:space="preserve"> </w:t>
      </w:r>
      <w:proofErr w:type="spellStart"/>
      <w:r w:rsidRPr="00157D56">
        <w:rPr>
          <w:i/>
        </w:rPr>
        <w:t>Volume</w:t>
      </w:r>
      <w:proofErr w:type="spellEnd"/>
      <w:r w:rsidRPr="00157D56">
        <w:rPr>
          <w:i/>
        </w:rPr>
        <w:t xml:space="preserve"> </w:t>
      </w:r>
      <w:proofErr w:type="spellStart"/>
      <w:r w:rsidRPr="00157D56">
        <w:rPr>
          <w:i/>
        </w:rPr>
        <w:t>Fraction</w:t>
      </w:r>
      <w:proofErr w:type="spellEnd"/>
      <w:r w:rsidRPr="00157D56">
        <w:t xml:space="preserve"> – об’ємна частка </w:t>
      </w:r>
      <w:r>
        <w:t xml:space="preserve">обраної </w:t>
      </w:r>
      <w:r w:rsidRPr="00157D56">
        <w:t xml:space="preserve">речовини в будь-якому місці </w:t>
      </w:r>
      <w:r>
        <w:t>моделі</w:t>
      </w:r>
      <w:r w:rsidRPr="00157D56">
        <w:t xml:space="preserve"> в обраний момент часу.</w:t>
      </w:r>
      <w:r>
        <w:t xml:space="preserve"> Вікно даної опції зображено на рис. 3.</w:t>
      </w:r>
      <w:r w:rsidRPr="00AD0B61">
        <w:t>8</w:t>
      </w:r>
      <w:r>
        <w:t xml:space="preserve">. Далі, потрібно додати дві фази в середовищі моделі – воду та повітря. Повітря обирається як первинна фаза, а вода – вторинна. В підменю </w:t>
      </w:r>
      <w:r w:rsidRPr="00157D56">
        <w:rPr>
          <w:i/>
          <w:lang w:val="en-US"/>
        </w:rPr>
        <w:t>Phases</w:t>
      </w:r>
      <w:r w:rsidRPr="00157D56">
        <w:rPr>
          <w:i/>
        </w:rPr>
        <w:t xml:space="preserve"> </w:t>
      </w:r>
      <w:r w:rsidRPr="00157D56">
        <w:rPr>
          <w:i/>
          <w:lang w:val="en-US"/>
        </w:rPr>
        <w:t>Interactions</w:t>
      </w:r>
      <w:r w:rsidRPr="00157D56">
        <w:t xml:space="preserve"> </w:t>
      </w:r>
      <w:r>
        <w:t xml:space="preserve">потрібно задати коефіцієнт поверхневого натягу між повітрям та водою – </w:t>
      </w:r>
      <w:r w:rsidRPr="00157D56">
        <w:rPr>
          <w:i/>
          <w:lang w:val="en-US"/>
        </w:rPr>
        <w:t>Surface</w:t>
      </w:r>
      <w:r w:rsidRPr="00157D56">
        <w:rPr>
          <w:i/>
        </w:rPr>
        <w:t xml:space="preserve"> </w:t>
      </w:r>
      <w:r w:rsidRPr="00157D56">
        <w:rPr>
          <w:i/>
          <w:lang w:val="en-US"/>
        </w:rPr>
        <w:t>Tension</w:t>
      </w:r>
      <w:r>
        <w:t xml:space="preserve">. Також, в цьому підменю можна ввімкнути таку опцію, як адгезія стінки – </w:t>
      </w:r>
      <w:r w:rsidRPr="00157D56">
        <w:rPr>
          <w:i/>
          <w:lang w:val="en-US"/>
        </w:rPr>
        <w:t>Wall</w:t>
      </w:r>
      <w:r w:rsidRPr="00157D56">
        <w:rPr>
          <w:i/>
        </w:rPr>
        <w:t xml:space="preserve"> </w:t>
      </w:r>
      <w:r w:rsidRPr="00157D56">
        <w:rPr>
          <w:i/>
          <w:lang w:val="en-US"/>
        </w:rPr>
        <w:t>Adhesion</w:t>
      </w:r>
      <w:r w:rsidRPr="00157D56">
        <w:t>.</w:t>
      </w:r>
      <w:r w:rsidRPr="009B3517">
        <w:t xml:space="preserve"> </w:t>
      </w:r>
      <w:r>
        <w:t>Це дозволить задавати кут змочування поверхні рідиною у властивостях стінки.</w:t>
      </w:r>
      <w:r w:rsidRPr="00157D56">
        <w:t xml:space="preserve"> </w:t>
      </w:r>
      <w:r>
        <w:t xml:space="preserve">Перші варіації моделювання будуть проводитися без опції </w:t>
      </w:r>
      <w:r w:rsidRPr="00157D56">
        <w:rPr>
          <w:i/>
          <w:lang w:val="en-US"/>
        </w:rPr>
        <w:t>Wall</w:t>
      </w:r>
      <w:r w:rsidRPr="000F0DAD">
        <w:rPr>
          <w:i/>
        </w:rPr>
        <w:t xml:space="preserve"> </w:t>
      </w:r>
      <w:r w:rsidRPr="00157D56">
        <w:rPr>
          <w:i/>
          <w:lang w:val="en-US"/>
        </w:rPr>
        <w:t>Adhesion</w:t>
      </w:r>
      <w:r w:rsidRPr="000F0DAD">
        <w:t xml:space="preserve">. </w:t>
      </w:r>
      <w:r>
        <w:t xml:space="preserve">Табличне значення коефіцієнту поверхневого натягу між повітрям та водою (при </w:t>
      </w:r>
      <w:r w:rsidR="00F46863" w:rsidRPr="00F46863">
        <w:rPr>
          <w:lang w:val="ru-RU"/>
        </w:rPr>
        <w:t xml:space="preserve">             </w:t>
      </w:r>
      <w:r>
        <w:t>температурі</w:t>
      </w:r>
      <w:r w:rsidR="00F46863" w:rsidRPr="00F46863">
        <w:rPr>
          <w:lang w:val="ru-RU"/>
        </w:rPr>
        <w:t xml:space="preserve"> </w:t>
      </w:r>
      <w:r>
        <w:t xml:space="preserve">25°С) дорівнює 0,0717 </w:t>
      </w:r>
      <w:r w:rsidRPr="0025798E">
        <w:t>Н/м</w:t>
      </w:r>
      <w:r>
        <w:t>.</w:t>
      </w:r>
      <w:r w:rsidRPr="006F4ECA">
        <w:rPr>
          <w:noProof/>
        </w:rPr>
        <w:t xml:space="preserve"> </w:t>
      </w:r>
    </w:p>
    <w:p w:rsidR="00F46863" w:rsidRDefault="00F46863" w:rsidP="006F4ECA">
      <w:pPr>
        <w:ind w:firstLine="708"/>
      </w:pPr>
      <w:r>
        <w:lastRenderedPageBreak/>
        <w:t xml:space="preserve">Також, у вкладці </w:t>
      </w:r>
      <w:r w:rsidRPr="000F0DAD">
        <w:rPr>
          <w:i/>
          <w:lang w:val="en-US"/>
        </w:rPr>
        <w:t>Model</w:t>
      </w:r>
      <w:r w:rsidRPr="000F0DAD">
        <w:t xml:space="preserve">, </w:t>
      </w:r>
      <w:r>
        <w:t xml:space="preserve">вмикаємо опцію </w:t>
      </w:r>
      <w:r w:rsidRPr="000F0DAD">
        <w:rPr>
          <w:i/>
          <w:lang w:val="en-US"/>
        </w:rPr>
        <w:t>Viscous</w:t>
      </w:r>
      <w:r w:rsidRPr="000F0DAD">
        <w:t xml:space="preserve">. Дана опція дозволяє обрати модель турбулентності течії. В підменю обираємо модель турбулентності – </w:t>
      </w:r>
      <w:r w:rsidRPr="000F0DAD">
        <w:rPr>
          <w:i/>
        </w:rPr>
        <w:t>k-</w:t>
      </w:r>
      <w:proofErr w:type="spellStart"/>
      <w:r w:rsidRPr="000F0DAD">
        <w:rPr>
          <w:i/>
        </w:rPr>
        <w:t>epsilon</w:t>
      </w:r>
      <w:proofErr w:type="spellEnd"/>
      <w:r w:rsidRPr="000F0DAD">
        <w:rPr>
          <w:i/>
        </w:rPr>
        <w:t xml:space="preserve">(2 </w:t>
      </w:r>
      <w:proofErr w:type="spellStart"/>
      <w:r w:rsidRPr="000F0DAD">
        <w:rPr>
          <w:i/>
        </w:rPr>
        <w:t>eqn</w:t>
      </w:r>
      <w:proofErr w:type="spellEnd"/>
      <w:r w:rsidRPr="000F0DAD">
        <w:rPr>
          <w:i/>
        </w:rPr>
        <w:t>)</w:t>
      </w:r>
      <w:r w:rsidRPr="000F0DAD">
        <w:t>.</w:t>
      </w:r>
    </w:p>
    <w:p w:rsidR="00F46863" w:rsidRDefault="00F46863" w:rsidP="006F4ECA">
      <w:pPr>
        <w:ind w:firstLine="708"/>
      </w:pPr>
    </w:p>
    <w:p w:rsidR="006F4ECA" w:rsidRDefault="006F4ECA" w:rsidP="006F4ECA">
      <w:pPr>
        <w:ind w:firstLine="0"/>
        <w:jc w:val="center"/>
      </w:pPr>
      <w:r>
        <w:rPr>
          <w:noProof/>
          <w:lang w:eastAsia="uk-UA"/>
        </w:rPr>
        <w:drawing>
          <wp:inline distT="0" distB="0" distL="0" distR="0">
            <wp:extent cx="2743200" cy="3885929"/>
            <wp:effectExtent l="0" t="0" r="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51210" cy="3897275"/>
                    </a:xfrm>
                    <a:prstGeom prst="rect">
                      <a:avLst/>
                    </a:prstGeom>
                  </pic:spPr>
                </pic:pic>
              </a:graphicData>
            </a:graphic>
          </wp:inline>
        </w:drawing>
      </w:r>
    </w:p>
    <w:p w:rsidR="006F4ECA" w:rsidRDefault="006F4ECA" w:rsidP="00F46863">
      <w:pPr>
        <w:ind w:firstLine="0"/>
        <w:jc w:val="center"/>
      </w:pPr>
      <w:r>
        <w:t xml:space="preserve">Рисунок 3.8 – Модель </w:t>
      </w:r>
      <w:proofErr w:type="spellStart"/>
      <w:r>
        <w:t>мультитечії</w:t>
      </w:r>
      <w:proofErr w:type="spellEnd"/>
    </w:p>
    <w:p w:rsidR="00F46863" w:rsidRDefault="00F46863" w:rsidP="00F46863">
      <w:pPr>
        <w:ind w:firstLine="0"/>
        <w:jc w:val="center"/>
      </w:pPr>
    </w:p>
    <w:p w:rsidR="006F4ECA" w:rsidRDefault="006F4ECA" w:rsidP="006F4ECA">
      <w:pPr>
        <w:ind w:firstLine="708"/>
      </w:pPr>
      <w:r w:rsidRPr="000F0DAD">
        <w:t>Це загальна модель турбулентності, яка використовується в CFD-моделюванні (</w:t>
      </w:r>
      <w:proofErr w:type="spellStart"/>
      <w:r w:rsidRPr="000F0DAD">
        <w:t>Computational</w:t>
      </w:r>
      <w:proofErr w:type="spellEnd"/>
      <w:r w:rsidRPr="000F0DAD">
        <w:t xml:space="preserve"> </w:t>
      </w:r>
      <w:proofErr w:type="spellStart"/>
      <w:r w:rsidRPr="000F0DAD">
        <w:t>Fluid</w:t>
      </w:r>
      <w:proofErr w:type="spellEnd"/>
      <w:r w:rsidRPr="000F0DAD">
        <w:t xml:space="preserve"> Dynamics </w:t>
      </w:r>
      <w:proofErr w:type="spellStart"/>
      <w:r w:rsidRPr="000F0DAD">
        <w:t>Modelling</w:t>
      </w:r>
      <w:proofErr w:type="spellEnd"/>
      <w:r w:rsidRPr="000F0DAD">
        <w:t>).</w:t>
      </w:r>
      <w:r>
        <w:t xml:space="preserve"> Обираємо </w:t>
      </w:r>
      <w:r w:rsidRPr="000F0DAD">
        <w:rPr>
          <w:i/>
          <w:lang w:val="en-US"/>
        </w:rPr>
        <w:t>Realizable</w:t>
      </w:r>
      <w:r w:rsidRPr="000F0DAD">
        <w:rPr>
          <w:i/>
        </w:rPr>
        <w:t xml:space="preserve"> </w:t>
      </w:r>
      <w:r w:rsidRPr="000F0DAD">
        <w:rPr>
          <w:i/>
          <w:lang w:val="en-US"/>
        </w:rPr>
        <w:t>k</w:t>
      </w:r>
      <w:r w:rsidRPr="000F0DAD">
        <w:rPr>
          <w:i/>
        </w:rPr>
        <w:t>-</w:t>
      </w:r>
      <w:r w:rsidRPr="000F0DAD">
        <w:rPr>
          <w:i/>
          <w:lang w:val="en-US"/>
        </w:rPr>
        <w:t>epsilon</w:t>
      </w:r>
      <w:r w:rsidRPr="000F0DAD">
        <w:rPr>
          <w:i/>
        </w:rPr>
        <w:t xml:space="preserve"> </w:t>
      </w:r>
      <w:r w:rsidRPr="000F0DAD">
        <w:rPr>
          <w:i/>
          <w:lang w:val="en-US"/>
        </w:rPr>
        <w:t>model</w:t>
      </w:r>
      <w:r w:rsidRPr="000F0DAD">
        <w:t xml:space="preserve">. </w:t>
      </w:r>
      <w:r>
        <w:t>Решту опцій змінювати для даної задачі не потрібно.</w:t>
      </w:r>
    </w:p>
    <w:p w:rsidR="006F4ECA" w:rsidRDefault="006F4ECA" w:rsidP="006F4ECA">
      <w:pPr>
        <w:ind w:firstLine="708"/>
      </w:pPr>
      <w:r>
        <w:t xml:space="preserve">Перейшовши у вкладку </w:t>
      </w:r>
      <w:r w:rsidRPr="00F17EA0">
        <w:rPr>
          <w:i/>
          <w:lang w:val="en-US"/>
        </w:rPr>
        <w:t>Boundary</w:t>
      </w:r>
      <w:r w:rsidRPr="00F17EA0">
        <w:rPr>
          <w:i/>
        </w:rPr>
        <w:t xml:space="preserve"> </w:t>
      </w:r>
      <w:r w:rsidRPr="00F17EA0">
        <w:rPr>
          <w:i/>
          <w:lang w:val="en-US"/>
        </w:rPr>
        <w:t>Conditions</w:t>
      </w:r>
      <w:r w:rsidRPr="00F17EA0">
        <w:t xml:space="preserve"> </w:t>
      </w:r>
      <w:r>
        <w:t xml:space="preserve">потрібно задати початкові граничні умови для моделювання. </w:t>
      </w:r>
      <w:r w:rsidRPr="00F17EA0">
        <w:t xml:space="preserve">У </w:t>
      </w:r>
      <w:r>
        <w:t xml:space="preserve">цій </w:t>
      </w:r>
      <w:r w:rsidRPr="00F17EA0">
        <w:t>вкладці</w:t>
      </w:r>
      <w:r w:rsidRPr="00172204">
        <w:t xml:space="preserve"> </w:t>
      </w:r>
      <w:r>
        <w:t>(рис. 3.9)</w:t>
      </w:r>
      <w:r w:rsidRPr="00F17EA0">
        <w:t xml:space="preserve"> можемо бачити попередньо створені назви для площин, що обмежують канал, які зображені на рис.</w:t>
      </w:r>
      <w:r>
        <w:t>3</w:t>
      </w:r>
      <w:r w:rsidRPr="00F17EA0">
        <w:t>.</w:t>
      </w:r>
      <w:r>
        <w:t>3.</w:t>
      </w:r>
      <w:r w:rsidRPr="00F17EA0">
        <w:t xml:space="preserve"> Для кожної з площин потрібно обрати тип граничних умов. Назви площин та відповідні їм граничні умови наведено у табл.</w:t>
      </w:r>
      <w:r w:rsidR="00F46863" w:rsidRPr="00F46863">
        <w:rPr>
          <w:lang w:val="ru-RU"/>
        </w:rPr>
        <w:t xml:space="preserve"> </w:t>
      </w:r>
      <w:r>
        <w:t>3</w:t>
      </w:r>
      <w:r w:rsidRPr="00F17EA0">
        <w:t>.</w:t>
      </w:r>
      <w:r>
        <w:t>2</w:t>
      </w:r>
      <w:r w:rsidRPr="00F17EA0">
        <w:t>.</w:t>
      </w:r>
    </w:p>
    <w:p w:rsidR="0003145B" w:rsidRDefault="0003145B" w:rsidP="006F4ECA">
      <w:pPr>
        <w:ind w:firstLine="708"/>
      </w:pPr>
    </w:p>
    <w:p w:rsidR="0003145B" w:rsidRDefault="0003145B" w:rsidP="006F4ECA">
      <w:pPr>
        <w:ind w:firstLine="708"/>
      </w:pPr>
    </w:p>
    <w:p w:rsidR="0003145B" w:rsidRDefault="0003145B" w:rsidP="006F4ECA">
      <w:pPr>
        <w:ind w:firstLine="708"/>
      </w:pPr>
    </w:p>
    <w:p w:rsidR="00F46863" w:rsidRDefault="00F46863" w:rsidP="00F46863">
      <w:pPr>
        <w:ind w:firstLine="708"/>
      </w:pPr>
      <w:r w:rsidRPr="00F17EA0">
        <w:lastRenderedPageBreak/>
        <w:t xml:space="preserve">Таблиця </w:t>
      </w:r>
      <w:r>
        <w:t>3</w:t>
      </w:r>
      <w:r w:rsidRPr="0042424D">
        <w:t>.2</w:t>
      </w:r>
      <w:r w:rsidRPr="00F17EA0">
        <w:t xml:space="preserve"> – Граничні умови для площин, які обмежують канал</w:t>
      </w:r>
    </w:p>
    <w:tbl>
      <w:tblPr>
        <w:tblStyle w:val="a5"/>
        <w:tblW w:w="0" w:type="auto"/>
        <w:jc w:val="center"/>
        <w:tblLook w:val="04A0"/>
      </w:tblPr>
      <w:tblGrid>
        <w:gridCol w:w="4672"/>
        <w:gridCol w:w="4672"/>
      </w:tblGrid>
      <w:tr w:rsidR="00F46863" w:rsidTr="00F46863">
        <w:trPr>
          <w:jc w:val="center"/>
        </w:trPr>
        <w:tc>
          <w:tcPr>
            <w:tcW w:w="4672" w:type="dxa"/>
            <w:vAlign w:val="center"/>
          </w:tcPr>
          <w:p w:rsidR="00F46863" w:rsidRDefault="00F46863" w:rsidP="00E80550">
            <w:pPr>
              <w:spacing w:line="276" w:lineRule="auto"/>
              <w:ind w:firstLine="0"/>
              <w:jc w:val="center"/>
            </w:pPr>
            <w:r w:rsidRPr="003A6CBB">
              <w:t>Назва площини</w:t>
            </w:r>
          </w:p>
        </w:tc>
        <w:tc>
          <w:tcPr>
            <w:tcW w:w="4672" w:type="dxa"/>
            <w:vAlign w:val="center"/>
          </w:tcPr>
          <w:p w:rsidR="00F46863" w:rsidRDefault="00F46863" w:rsidP="00E80550">
            <w:pPr>
              <w:spacing w:line="276" w:lineRule="auto"/>
              <w:ind w:firstLine="0"/>
              <w:jc w:val="center"/>
            </w:pPr>
            <w:r w:rsidRPr="003A6CBB">
              <w:t>Тип граничної умови</w:t>
            </w:r>
          </w:p>
        </w:tc>
      </w:tr>
      <w:tr w:rsidR="00F46863" w:rsidTr="00F46863">
        <w:trPr>
          <w:jc w:val="center"/>
        </w:trPr>
        <w:tc>
          <w:tcPr>
            <w:tcW w:w="4672" w:type="dxa"/>
            <w:vAlign w:val="center"/>
          </w:tcPr>
          <w:p w:rsidR="00F46863" w:rsidRDefault="00F46863" w:rsidP="00E80550">
            <w:pPr>
              <w:spacing w:line="276" w:lineRule="auto"/>
              <w:ind w:firstLine="0"/>
              <w:jc w:val="center"/>
            </w:pPr>
            <w:proofErr w:type="spellStart"/>
            <w:r w:rsidRPr="0024773E">
              <w:t>water</w:t>
            </w:r>
            <w:proofErr w:type="spellEnd"/>
            <w:r w:rsidRPr="0024773E">
              <w:t>_</w:t>
            </w:r>
            <w:proofErr w:type="spellStart"/>
            <w:r w:rsidRPr="0024773E">
              <w:t>inlet</w:t>
            </w:r>
            <w:proofErr w:type="spellEnd"/>
          </w:p>
        </w:tc>
        <w:tc>
          <w:tcPr>
            <w:tcW w:w="4672" w:type="dxa"/>
            <w:vAlign w:val="center"/>
          </w:tcPr>
          <w:p w:rsidR="00F46863" w:rsidRDefault="00F46863" w:rsidP="00E80550">
            <w:pPr>
              <w:spacing w:line="276" w:lineRule="auto"/>
              <w:ind w:firstLine="0"/>
              <w:jc w:val="center"/>
            </w:pPr>
            <w:proofErr w:type="spellStart"/>
            <w:r w:rsidRPr="003A6CBB">
              <w:t>velocity</w:t>
            </w:r>
            <w:proofErr w:type="spellEnd"/>
            <w:r w:rsidRPr="003A6CBB">
              <w:t xml:space="preserve"> </w:t>
            </w:r>
            <w:proofErr w:type="spellStart"/>
            <w:r w:rsidRPr="003A6CBB">
              <w:t>inlet</w:t>
            </w:r>
            <w:proofErr w:type="spellEnd"/>
          </w:p>
        </w:tc>
      </w:tr>
      <w:tr w:rsidR="00F46863" w:rsidTr="00F46863">
        <w:trPr>
          <w:jc w:val="center"/>
        </w:trPr>
        <w:tc>
          <w:tcPr>
            <w:tcW w:w="4672" w:type="dxa"/>
            <w:vAlign w:val="center"/>
          </w:tcPr>
          <w:p w:rsidR="00F46863" w:rsidRDefault="00F46863" w:rsidP="00E80550">
            <w:pPr>
              <w:spacing w:line="276" w:lineRule="auto"/>
              <w:ind w:firstLine="0"/>
              <w:jc w:val="center"/>
            </w:pPr>
            <w:proofErr w:type="spellStart"/>
            <w:r w:rsidRPr="0024773E">
              <w:t>outlet</w:t>
            </w:r>
            <w:proofErr w:type="spellEnd"/>
          </w:p>
        </w:tc>
        <w:tc>
          <w:tcPr>
            <w:tcW w:w="4672" w:type="dxa"/>
            <w:vAlign w:val="center"/>
          </w:tcPr>
          <w:p w:rsidR="00F46863" w:rsidRDefault="00F46863" w:rsidP="00E80550">
            <w:pPr>
              <w:spacing w:line="276" w:lineRule="auto"/>
              <w:ind w:firstLine="0"/>
              <w:jc w:val="center"/>
            </w:pPr>
            <w:proofErr w:type="spellStart"/>
            <w:r w:rsidRPr="003A6CBB">
              <w:t>pressure</w:t>
            </w:r>
            <w:proofErr w:type="spellEnd"/>
            <w:r w:rsidRPr="003A6CBB">
              <w:t xml:space="preserve"> </w:t>
            </w:r>
            <w:proofErr w:type="spellStart"/>
            <w:r w:rsidRPr="003A6CBB">
              <w:t>outlet</w:t>
            </w:r>
            <w:proofErr w:type="spellEnd"/>
          </w:p>
        </w:tc>
      </w:tr>
      <w:tr w:rsidR="00F46863" w:rsidTr="00F46863">
        <w:trPr>
          <w:jc w:val="center"/>
        </w:trPr>
        <w:tc>
          <w:tcPr>
            <w:tcW w:w="4672" w:type="dxa"/>
            <w:vAlign w:val="center"/>
          </w:tcPr>
          <w:p w:rsidR="00F46863" w:rsidRDefault="00F46863" w:rsidP="00E80550">
            <w:pPr>
              <w:spacing w:line="276" w:lineRule="auto"/>
              <w:ind w:firstLine="0"/>
              <w:jc w:val="center"/>
            </w:pPr>
            <w:proofErr w:type="spellStart"/>
            <w:r w:rsidRPr="0024773E">
              <w:t>wall</w:t>
            </w:r>
            <w:proofErr w:type="spellEnd"/>
            <w:r w:rsidRPr="0024773E">
              <w:t>_</w:t>
            </w:r>
            <w:proofErr w:type="spellStart"/>
            <w:r>
              <w:rPr>
                <w:lang w:val="en-US"/>
              </w:rPr>
              <w:t>airbox</w:t>
            </w:r>
            <w:proofErr w:type="spellEnd"/>
            <w:r>
              <w:rPr>
                <w:lang w:val="en-US"/>
              </w:rPr>
              <w:t>_</w:t>
            </w:r>
            <w:proofErr w:type="spellStart"/>
            <w:r w:rsidRPr="0024773E">
              <w:t>left</w:t>
            </w:r>
            <w:proofErr w:type="spellEnd"/>
          </w:p>
        </w:tc>
        <w:tc>
          <w:tcPr>
            <w:tcW w:w="4672" w:type="dxa"/>
            <w:vAlign w:val="center"/>
          </w:tcPr>
          <w:p w:rsidR="00F46863" w:rsidRDefault="00F46863" w:rsidP="00E80550">
            <w:pPr>
              <w:spacing w:line="276" w:lineRule="auto"/>
              <w:ind w:firstLine="0"/>
              <w:jc w:val="center"/>
            </w:pPr>
            <w:proofErr w:type="spellStart"/>
            <w:r w:rsidRPr="003A6CBB">
              <w:t>wall</w:t>
            </w:r>
            <w:proofErr w:type="spellEnd"/>
          </w:p>
        </w:tc>
      </w:tr>
      <w:tr w:rsidR="00F46863" w:rsidTr="00F46863">
        <w:trPr>
          <w:jc w:val="center"/>
        </w:trPr>
        <w:tc>
          <w:tcPr>
            <w:tcW w:w="4672" w:type="dxa"/>
            <w:vAlign w:val="center"/>
          </w:tcPr>
          <w:p w:rsidR="00F46863" w:rsidRDefault="00F46863" w:rsidP="00E80550">
            <w:pPr>
              <w:spacing w:line="276" w:lineRule="auto"/>
              <w:ind w:firstLine="0"/>
              <w:jc w:val="center"/>
            </w:pPr>
            <w:proofErr w:type="spellStart"/>
            <w:r w:rsidRPr="0024773E">
              <w:t>wall</w:t>
            </w:r>
            <w:proofErr w:type="spellEnd"/>
            <w:r w:rsidRPr="0024773E">
              <w:t>_</w:t>
            </w:r>
            <w:proofErr w:type="spellStart"/>
            <w:r>
              <w:rPr>
                <w:lang w:val="en-US"/>
              </w:rPr>
              <w:t>airbox</w:t>
            </w:r>
            <w:proofErr w:type="spellEnd"/>
            <w:r>
              <w:rPr>
                <w:lang w:val="en-US"/>
              </w:rPr>
              <w:t>_</w:t>
            </w:r>
            <w:proofErr w:type="spellStart"/>
            <w:r w:rsidRPr="0024773E">
              <w:t>right</w:t>
            </w:r>
            <w:proofErr w:type="spellEnd"/>
          </w:p>
        </w:tc>
        <w:tc>
          <w:tcPr>
            <w:tcW w:w="4672" w:type="dxa"/>
            <w:vAlign w:val="center"/>
          </w:tcPr>
          <w:p w:rsidR="00F46863" w:rsidRDefault="00F46863" w:rsidP="00E80550">
            <w:pPr>
              <w:spacing w:line="276" w:lineRule="auto"/>
              <w:ind w:firstLine="0"/>
              <w:jc w:val="center"/>
            </w:pPr>
            <w:proofErr w:type="spellStart"/>
            <w:r w:rsidRPr="003A6CBB">
              <w:t>wall</w:t>
            </w:r>
            <w:proofErr w:type="spellEnd"/>
          </w:p>
        </w:tc>
      </w:tr>
      <w:tr w:rsidR="00F46863" w:rsidTr="00F46863">
        <w:trPr>
          <w:jc w:val="center"/>
        </w:trPr>
        <w:tc>
          <w:tcPr>
            <w:tcW w:w="4672" w:type="dxa"/>
            <w:vAlign w:val="center"/>
          </w:tcPr>
          <w:p w:rsidR="00F46863" w:rsidRDefault="00F46863" w:rsidP="00E80550">
            <w:pPr>
              <w:spacing w:line="276" w:lineRule="auto"/>
              <w:ind w:firstLine="0"/>
              <w:jc w:val="center"/>
            </w:pPr>
            <w:proofErr w:type="spellStart"/>
            <w:r w:rsidRPr="0024773E">
              <w:t>symmetry</w:t>
            </w:r>
            <w:proofErr w:type="spellEnd"/>
          </w:p>
        </w:tc>
        <w:tc>
          <w:tcPr>
            <w:tcW w:w="4672" w:type="dxa"/>
            <w:vAlign w:val="center"/>
          </w:tcPr>
          <w:p w:rsidR="00F46863" w:rsidRPr="00172204" w:rsidRDefault="00F46863" w:rsidP="00E80550">
            <w:pPr>
              <w:spacing w:line="276" w:lineRule="auto"/>
              <w:ind w:firstLine="0"/>
              <w:jc w:val="center"/>
              <w:rPr>
                <w:lang w:val="en-US"/>
              </w:rPr>
            </w:pPr>
            <w:r>
              <w:rPr>
                <w:lang w:val="en-US"/>
              </w:rPr>
              <w:t>symmetry</w:t>
            </w:r>
          </w:p>
        </w:tc>
      </w:tr>
      <w:tr w:rsidR="00F46863" w:rsidTr="00F46863">
        <w:trPr>
          <w:jc w:val="center"/>
        </w:trPr>
        <w:tc>
          <w:tcPr>
            <w:tcW w:w="4672" w:type="dxa"/>
            <w:vAlign w:val="center"/>
          </w:tcPr>
          <w:p w:rsidR="00F46863" w:rsidRPr="00172204" w:rsidRDefault="00F46863" w:rsidP="00E80550">
            <w:pPr>
              <w:spacing w:line="276" w:lineRule="auto"/>
              <w:ind w:firstLine="0"/>
              <w:jc w:val="center"/>
              <w:rPr>
                <w:lang w:val="en-US"/>
              </w:rPr>
            </w:pPr>
            <w:r>
              <w:tab/>
            </w:r>
            <w:proofErr w:type="spellStart"/>
            <w:r w:rsidRPr="0024773E">
              <w:t>wall</w:t>
            </w:r>
            <w:proofErr w:type="spellEnd"/>
            <w:r w:rsidRPr="0024773E">
              <w:t>_</w:t>
            </w:r>
            <w:proofErr w:type="spellStart"/>
            <w:r>
              <w:rPr>
                <w:lang w:val="en-US"/>
              </w:rPr>
              <w:t>airbox</w:t>
            </w:r>
            <w:proofErr w:type="spellEnd"/>
          </w:p>
        </w:tc>
        <w:tc>
          <w:tcPr>
            <w:tcW w:w="4672" w:type="dxa"/>
            <w:vAlign w:val="center"/>
          </w:tcPr>
          <w:p w:rsidR="00F46863" w:rsidRPr="00172204" w:rsidRDefault="00F46863" w:rsidP="00E80550">
            <w:pPr>
              <w:spacing w:line="276" w:lineRule="auto"/>
              <w:ind w:firstLine="0"/>
              <w:jc w:val="center"/>
              <w:rPr>
                <w:lang w:val="en-US"/>
              </w:rPr>
            </w:pPr>
            <w:r>
              <w:rPr>
                <w:lang w:val="en-US"/>
              </w:rPr>
              <w:t>wall</w:t>
            </w:r>
          </w:p>
        </w:tc>
      </w:tr>
      <w:tr w:rsidR="00F46863" w:rsidTr="00F46863">
        <w:trPr>
          <w:jc w:val="center"/>
        </w:trPr>
        <w:tc>
          <w:tcPr>
            <w:tcW w:w="4672" w:type="dxa"/>
            <w:vAlign w:val="center"/>
          </w:tcPr>
          <w:p w:rsidR="00F46863" w:rsidRPr="003A6CBB" w:rsidRDefault="00F46863" w:rsidP="00E80550">
            <w:pPr>
              <w:spacing w:line="276" w:lineRule="auto"/>
              <w:ind w:firstLine="0"/>
              <w:jc w:val="center"/>
            </w:pPr>
            <w:proofErr w:type="spellStart"/>
            <w:r>
              <w:rPr>
                <w:lang w:val="en-US"/>
              </w:rPr>
              <w:t>water_box</w:t>
            </w:r>
            <w:proofErr w:type="spellEnd"/>
          </w:p>
        </w:tc>
        <w:tc>
          <w:tcPr>
            <w:tcW w:w="4672" w:type="dxa"/>
            <w:vAlign w:val="center"/>
          </w:tcPr>
          <w:p w:rsidR="00F46863" w:rsidRPr="00172204" w:rsidRDefault="00F46863" w:rsidP="00E80550">
            <w:pPr>
              <w:spacing w:line="276" w:lineRule="auto"/>
              <w:ind w:firstLine="0"/>
              <w:jc w:val="center"/>
              <w:rPr>
                <w:lang w:val="en-US"/>
              </w:rPr>
            </w:pPr>
            <w:r>
              <w:rPr>
                <w:lang w:val="en-US"/>
              </w:rPr>
              <w:t>interior</w:t>
            </w:r>
          </w:p>
        </w:tc>
      </w:tr>
      <w:tr w:rsidR="00F46863" w:rsidTr="00F46863">
        <w:trPr>
          <w:jc w:val="center"/>
        </w:trPr>
        <w:tc>
          <w:tcPr>
            <w:tcW w:w="4672" w:type="dxa"/>
            <w:vAlign w:val="center"/>
          </w:tcPr>
          <w:p w:rsidR="00F46863" w:rsidRDefault="00F46863" w:rsidP="00E80550">
            <w:pPr>
              <w:spacing w:line="276" w:lineRule="auto"/>
              <w:ind w:firstLine="0"/>
              <w:jc w:val="center"/>
            </w:pPr>
            <w:proofErr w:type="spellStart"/>
            <w:r>
              <w:rPr>
                <w:lang w:val="en-US"/>
              </w:rPr>
              <w:t>air_box</w:t>
            </w:r>
            <w:proofErr w:type="spellEnd"/>
          </w:p>
        </w:tc>
        <w:tc>
          <w:tcPr>
            <w:tcW w:w="4672" w:type="dxa"/>
            <w:vAlign w:val="center"/>
          </w:tcPr>
          <w:p w:rsidR="00F46863" w:rsidRPr="00172204" w:rsidRDefault="00F46863" w:rsidP="00E80550">
            <w:pPr>
              <w:spacing w:line="276" w:lineRule="auto"/>
              <w:ind w:firstLine="0"/>
              <w:jc w:val="center"/>
              <w:rPr>
                <w:lang w:val="en-US"/>
              </w:rPr>
            </w:pPr>
            <w:r>
              <w:rPr>
                <w:lang w:val="en-US"/>
              </w:rPr>
              <w:t>interior</w:t>
            </w:r>
          </w:p>
        </w:tc>
      </w:tr>
    </w:tbl>
    <w:p w:rsidR="00F46863" w:rsidRPr="00F17EA0" w:rsidRDefault="00F46863" w:rsidP="006F4ECA">
      <w:pPr>
        <w:ind w:firstLine="708"/>
      </w:pPr>
    </w:p>
    <w:p w:rsidR="006F4ECA" w:rsidRDefault="006F4ECA" w:rsidP="006F4ECA">
      <w:pPr>
        <w:ind w:firstLine="0"/>
        <w:jc w:val="center"/>
      </w:pPr>
      <w:r>
        <w:rPr>
          <w:noProof/>
          <w:lang w:eastAsia="uk-UA"/>
        </w:rPr>
        <w:drawing>
          <wp:inline distT="0" distB="0" distL="0" distR="0">
            <wp:extent cx="3209524" cy="4590476"/>
            <wp:effectExtent l="0" t="0" r="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3209524" cy="4590476"/>
                    </a:xfrm>
                    <a:prstGeom prst="rect">
                      <a:avLst/>
                    </a:prstGeom>
                  </pic:spPr>
                </pic:pic>
              </a:graphicData>
            </a:graphic>
          </wp:inline>
        </w:drawing>
      </w:r>
    </w:p>
    <w:p w:rsidR="006F4ECA" w:rsidRPr="00F17EA0" w:rsidRDefault="006F4ECA" w:rsidP="00F46863">
      <w:pPr>
        <w:ind w:firstLine="0"/>
        <w:jc w:val="center"/>
      </w:pPr>
      <w:r>
        <w:t xml:space="preserve">Рисунок 3.9 – Вкладка </w:t>
      </w:r>
      <w:r>
        <w:rPr>
          <w:lang w:val="en-US"/>
        </w:rPr>
        <w:t>Boundary</w:t>
      </w:r>
      <w:r w:rsidRPr="00F17EA0">
        <w:t xml:space="preserve"> </w:t>
      </w:r>
      <w:r>
        <w:rPr>
          <w:lang w:val="en-US"/>
        </w:rPr>
        <w:t>Conditions</w:t>
      </w:r>
    </w:p>
    <w:p w:rsidR="006F4ECA" w:rsidRDefault="006F4ECA" w:rsidP="006F4ECA"/>
    <w:p w:rsidR="006F4ECA" w:rsidRDefault="006F4ECA" w:rsidP="006F4ECA">
      <w:pPr>
        <w:ind w:firstLine="708"/>
      </w:pPr>
      <w:r w:rsidRPr="00F17EA0">
        <w:t xml:space="preserve">Тепер, для кожної </w:t>
      </w:r>
      <w:r>
        <w:t>граничної умови</w:t>
      </w:r>
      <w:r w:rsidRPr="00F17EA0">
        <w:t xml:space="preserve"> потрібно задати свої індивідуальні </w:t>
      </w:r>
      <w:r>
        <w:t>властивості</w:t>
      </w:r>
      <w:r w:rsidRPr="00F17EA0">
        <w:t>.</w:t>
      </w:r>
    </w:p>
    <w:p w:rsidR="0003145B" w:rsidRPr="00C8750F" w:rsidRDefault="0003145B" w:rsidP="006F4ECA">
      <w:pPr>
        <w:ind w:firstLine="708"/>
        <w:rPr>
          <w:i/>
        </w:rPr>
      </w:pPr>
    </w:p>
    <w:p w:rsidR="006F4ECA" w:rsidRPr="0042424D" w:rsidRDefault="006F4ECA" w:rsidP="006F4ECA">
      <w:pPr>
        <w:ind w:firstLine="708"/>
      </w:pPr>
      <w:r w:rsidRPr="00D5641C">
        <w:rPr>
          <w:i/>
          <w:lang w:val="en-US"/>
        </w:rPr>
        <w:lastRenderedPageBreak/>
        <w:t>Water</w:t>
      </w:r>
      <w:r w:rsidRPr="0042424D">
        <w:rPr>
          <w:i/>
        </w:rPr>
        <w:t>_</w:t>
      </w:r>
      <w:r w:rsidRPr="00D5641C">
        <w:rPr>
          <w:i/>
          <w:lang w:val="en-US"/>
        </w:rPr>
        <w:t>inlet</w:t>
      </w:r>
      <w:r w:rsidRPr="0042424D">
        <w:t>:</w:t>
      </w:r>
    </w:p>
    <w:p w:rsidR="006F4ECA" w:rsidRDefault="006F4ECA" w:rsidP="006F4ECA">
      <w:pPr>
        <w:ind w:firstLine="708"/>
      </w:pPr>
      <w:r>
        <w:t xml:space="preserve">Має тип граничної умови – </w:t>
      </w:r>
      <w:r w:rsidRPr="00D5641C">
        <w:rPr>
          <w:i/>
          <w:lang w:val="en-US"/>
        </w:rPr>
        <w:t>velocity</w:t>
      </w:r>
      <w:r w:rsidRPr="0042424D">
        <w:rPr>
          <w:i/>
        </w:rPr>
        <w:t xml:space="preserve"> </w:t>
      </w:r>
      <w:r w:rsidRPr="00D5641C">
        <w:rPr>
          <w:i/>
          <w:lang w:val="en-US"/>
        </w:rPr>
        <w:t>inlet</w:t>
      </w:r>
      <w:r>
        <w:t>. Це означає, що початковою властивістю входу води буде швидкість. Вікно налаштування граничної умови можна побачити на рис. 3.10.</w:t>
      </w:r>
    </w:p>
    <w:p w:rsidR="00F46863" w:rsidRDefault="00F46863" w:rsidP="006F4ECA">
      <w:pPr>
        <w:ind w:firstLine="708"/>
      </w:pPr>
      <w:r>
        <w:t xml:space="preserve">За вхідну швидкість рідини в канал було прийнято 0,5 </w:t>
      </w:r>
      <w:r w:rsidRPr="0025798E">
        <w:t>м/с</w:t>
      </w:r>
      <w:r>
        <w:t xml:space="preserve">. Метод розрахунку турбуленції – </w:t>
      </w:r>
      <w:r w:rsidRPr="00D5641C">
        <w:rPr>
          <w:i/>
          <w:lang w:val="en-US"/>
        </w:rPr>
        <w:t>Intensity</w:t>
      </w:r>
      <w:r w:rsidRPr="00D5641C">
        <w:rPr>
          <w:i/>
        </w:rPr>
        <w:t xml:space="preserve"> </w:t>
      </w:r>
      <w:r w:rsidRPr="00D5641C">
        <w:rPr>
          <w:i/>
          <w:lang w:val="en-US"/>
        </w:rPr>
        <w:t>and</w:t>
      </w:r>
      <w:r w:rsidRPr="00D5641C">
        <w:rPr>
          <w:i/>
        </w:rPr>
        <w:t xml:space="preserve"> </w:t>
      </w:r>
      <w:r w:rsidRPr="00D5641C">
        <w:rPr>
          <w:i/>
          <w:lang w:val="en-US"/>
        </w:rPr>
        <w:t>Hydraulic</w:t>
      </w:r>
      <w:r w:rsidRPr="00D5641C">
        <w:rPr>
          <w:i/>
        </w:rPr>
        <w:t xml:space="preserve"> </w:t>
      </w:r>
      <w:r w:rsidRPr="00D5641C">
        <w:rPr>
          <w:i/>
          <w:lang w:val="en-US"/>
        </w:rPr>
        <w:t>Diameter</w:t>
      </w:r>
      <w:r w:rsidRPr="00D5641C">
        <w:t>.</w:t>
      </w:r>
    </w:p>
    <w:p w:rsidR="0003145B" w:rsidRDefault="0003145B" w:rsidP="006F4ECA">
      <w:pPr>
        <w:ind w:firstLine="708"/>
      </w:pPr>
    </w:p>
    <w:p w:rsidR="006F4ECA" w:rsidRDefault="006F4ECA" w:rsidP="006F4ECA">
      <w:pPr>
        <w:ind w:firstLine="0"/>
        <w:jc w:val="center"/>
      </w:pPr>
      <w:r>
        <w:rPr>
          <w:noProof/>
          <w:lang w:eastAsia="uk-UA"/>
        </w:rPr>
        <w:drawing>
          <wp:inline distT="0" distB="0" distL="0" distR="0">
            <wp:extent cx="4371975" cy="2846868"/>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4379566" cy="2851811"/>
                    </a:xfrm>
                    <a:prstGeom prst="rect">
                      <a:avLst/>
                    </a:prstGeom>
                  </pic:spPr>
                </pic:pic>
              </a:graphicData>
            </a:graphic>
          </wp:inline>
        </w:drawing>
      </w:r>
    </w:p>
    <w:p w:rsidR="006F4ECA" w:rsidRPr="00C8750F" w:rsidRDefault="006F4ECA" w:rsidP="00F46863">
      <w:pPr>
        <w:ind w:firstLine="0"/>
        <w:jc w:val="center"/>
        <w:rPr>
          <w:i/>
          <w:lang w:val="ru-RU"/>
        </w:rPr>
      </w:pPr>
      <w:r>
        <w:t xml:space="preserve">Рисунок 3.10 – Налаштування властивостей граничної умови </w:t>
      </w:r>
      <w:r w:rsidRPr="00172204">
        <w:rPr>
          <w:i/>
          <w:lang w:val="en-US"/>
        </w:rPr>
        <w:t>velocity</w:t>
      </w:r>
      <w:r w:rsidRPr="00172204">
        <w:rPr>
          <w:i/>
        </w:rPr>
        <w:t xml:space="preserve"> </w:t>
      </w:r>
      <w:r w:rsidRPr="00172204">
        <w:rPr>
          <w:i/>
          <w:lang w:val="en-US"/>
        </w:rPr>
        <w:t>inlet</w:t>
      </w:r>
    </w:p>
    <w:p w:rsidR="00F46863" w:rsidRPr="00172204" w:rsidRDefault="00F46863" w:rsidP="00F46863">
      <w:pPr>
        <w:ind w:firstLine="0"/>
        <w:jc w:val="center"/>
      </w:pPr>
    </w:p>
    <w:p w:rsidR="006F4ECA" w:rsidRDefault="006F4ECA" w:rsidP="00F46863">
      <w:pPr>
        <w:ind w:firstLine="708"/>
      </w:pPr>
      <w:r>
        <w:t>Гідравлічний діаметр було розраховано вручну за формулою:</w:t>
      </w:r>
    </w:p>
    <w:p w:rsidR="006F4ECA" w:rsidRPr="0014191B" w:rsidRDefault="006F4ECA" w:rsidP="006F4ECA">
      <w:pPr>
        <w:jc w:val="right"/>
      </w:pPr>
      <w:r w:rsidRPr="00D5641C">
        <w:rPr>
          <w:position w:val="-26"/>
        </w:rPr>
        <w:object w:dxaOrig="1240" w:dyaOrig="700">
          <v:shape id="_x0000_i1046" type="#_x0000_t75" style="width:60.75pt;height:35.25pt" o:ole="">
            <v:imagedata r:id="rId61" o:title=""/>
          </v:shape>
          <o:OLEObject Type="Embed" ProgID="Equation.DSMT4" ShapeID="_x0000_i1046" DrawAspect="Content" ObjectID="_1592986113" r:id="rId62"/>
        </w:object>
      </w:r>
      <w:r w:rsidRPr="0014191B">
        <w:t xml:space="preserve">         </w:t>
      </w:r>
      <w:r>
        <w:t xml:space="preserve">         </w:t>
      </w:r>
      <w:r w:rsidRPr="0014191B">
        <w:t xml:space="preserve">                                 (</w:t>
      </w:r>
      <w:r w:rsidR="00F46863">
        <w:t>3.1</w:t>
      </w:r>
      <w:r w:rsidRPr="0014191B">
        <w:t>)</w:t>
      </w:r>
    </w:p>
    <w:p w:rsidR="006F4ECA" w:rsidRDefault="006F4ECA" w:rsidP="00F46863">
      <w:pPr>
        <w:ind w:firstLine="708"/>
      </w:pPr>
      <w:r>
        <w:t>Так як вхідний переріз має габарити 1х50 мм., то величина еквівалентного діаметру рівна 1,96 мм.</w:t>
      </w:r>
    </w:p>
    <w:p w:rsidR="006F4ECA" w:rsidRPr="0042424D" w:rsidRDefault="006F4ECA" w:rsidP="006F4ECA">
      <w:pPr>
        <w:ind w:firstLine="708"/>
      </w:pPr>
      <w:r>
        <w:rPr>
          <w:i/>
          <w:lang w:val="en-US"/>
        </w:rPr>
        <w:t>Out</w:t>
      </w:r>
      <w:r w:rsidRPr="00D5641C">
        <w:rPr>
          <w:i/>
          <w:lang w:val="en-US"/>
        </w:rPr>
        <w:t>let</w:t>
      </w:r>
      <w:r w:rsidRPr="0042424D">
        <w:t>:</w:t>
      </w:r>
    </w:p>
    <w:p w:rsidR="006F4ECA" w:rsidRDefault="006F4ECA" w:rsidP="006F4ECA">
      <w:pPr>
        <w:ind w:firstLine="708"/>
      </w:pPr>
      <w:r>
        <w:t xml:space="preserve">Має тип граничної умови – </w:t>
      </w:r>
      <w:r>
        <w:rPr>
          <w:i/>
          <w:lang w:val="en-US"/>
        </w:rPr>
        <w:t>pressure</w:t>
      </w:r>
      <w:r w:rsidRPr="0042424D">
        <w:rPr>
          <w:i/>
        </w:rPr>
        <w:t xml:space="preserve"> </w:t>
      </w:r>
      <w:r>
        <w:rPr>
          <w:i/>
          <w:lang w:val="en-US"/>
        </w:rPr>
        <w:t>outlet</w:t>
      </w:r>
      <w:r>
        <w:t>. Початковою властивістю виходу всієї суміші буде тиск. В моєму випадку ніякого розрідження не відбуватиметься, бо виходом є навколишнє середовище. Вікно налаштування граничної умови можна побачити на рис. 3.11.</w:t>
      </w:r>
    </w:p>
    <w:p w:rsidR="00F46863" w:rsidRDefault="00F46863" w:rsidP="00F46863">
      <w:pPr>
        <w:ind w:firstLine="708"/>
      </w:pPr>
      <w:r>
        <w:lastRenderedPageBreak/>
        <w:t>Для вирішення моєї задачі</w:t>
      </w:r>
      <w:r w:rsidRPr="00A33510">
        <w:t>,</w:t>
      </w:r>
      <w:r>
        <w:t xml:space="preserve"> потрібно задати лише вихідний гідравлічний діаметр. Для перерізу 12х50 мм. він буде рівний 19,35 мм.</w:t>
      </w:r>
    </w:p>
    <w:p w:rsidR="00F46863" w:rsidRDefault="00F46863" w:rsidP="00F46863">
      <w:pPr>
        <w:ind w:firstLine="708"/>
      </w:pPr>
      <w:r>
        <w:t>Так як при перших варіаціях, рідина стікатиме по гладкій стінці, змін в властивостях граничних умов робити не потрібно. Програма за замовчуванням виставляє початкові параметри, які притаманні гладкій стінці.</w:t>
      </w:r>
    </w:p>
    <w:p w:rsidR="00F46863" w:rsidRDefault="00F46863" w:rsidP="006F4ECA">
      <w:pPr>
        <w:ind w:firstLine="708"/>
      </w:pPr>
    </w:p>
    <w:p w:rsidR="006F4ECA" w:rsidRDefault="006F4ECA" w:rsidP="006F4ECA">
      <w:pPr>
        <w:ind w:firstLine="0"/>
        <w:jc w:val="center"/>
      </w:pPr>
      <w:r>
        <w:rPr>
          <w:noProof/>
          <w:lang w:eastAsia="uk-UA"/>
        </w:rPr>
        <w:drawing>
          <wp:inline distT="0" distB="0" distL="0" distR="0">
            <wp:extent cx="4205005" cy="2847600"/>
            <wp:effectExtent l="0" t="0" r="508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stretch>
                      <a:fillRect/>
                    </a:stretch>
                  </pic:blipFill>
                  <pic:spPr>
                    <a:xfrm>
                      <a:off x="0" y="0"/>
                      <a:ext cx="4205005" cy="2847600"/>
                    </a:xfrm>
                    <a:prstGeom prst="rect">
                      <a:avLst/>
                    </a:prstGeom>
                  </pic:spPr>
                </pic:pic>
              </a:graphicData>
            </a:graphic>
          </wp:inline>
        </w:drawing>
      </w:r>
    </w:p>
    <w:p w:rsidR="006F4ECA" w:rsidRPr="00C8750F" w:rsidRDefault="006F4ECA" w:rsidP="00F46863">
      <w:pPr>
        <w:ind w:firstLine="0"/>
        <w:jc w:val="center"/>
        <w:rPr>
          <w:i/>
          <w:lang w:val="ru-RU"/>
        </w:rPr>
      </w:pPr>
      <w:r>
        <w:t xml:space="preserve">Рисунок 3.11 – Налаштування властивостей граничної умови </w:t>
      </w:r>
      <w:r>
        <w:rPr>
          <w:i/>
          <w:lang w:val="en-US"/>
        </w:rPr>
        <w:t>pressure</w:t>
      </w:r>
      <w:r w:rsidRPr="00A33510">
        <w:rPr>
          <w:i/>
        </w:rPr>
        <w:t xml:space="preserve"> </w:t>
      </w:r>
      <w:r>
        <w:rPr>
          <w:i/>
          <w:lang w:val="en-US"/>
        </w:rPr>
        <w:t>outlet</w:t>
      </w:r>
    </w:p>
    <w:p w:rsidR="00F46863" w:rsidRPr="00A33510" w:rsidRDefault="00F46863" w:rsidP="00F46863">
      <w:pPr>
        <w:ind w:firstLine="0"/>
        <w:jc w:val="center"/>
      </w:pPr>
    </w:p>
    <w:p w:rsidR="006F4ECA" w:rsidRDefault="006F4ECA" w:rsidP="006F4ECA">
      <w:pPr>
        <w:ind w:firstLine="708"/>
      </w:pPr>
      <w:r>
        <w:t xml:space="preserve">В подальших розрахунках, де буде додано кут змочування, потрібно зробити деякі зміни, які я опишу далі. Вікно налаштування граничної умови </w:t>
      </w:r>
      <w:r w:rsidRPr="006134DB">
        <w:rPr>
          <w:i/>
          <w:lang w:val="en-US"/>
        </w:rPr>
        <w:t>wall</w:t>
      </w:r>
      <w:r w:rsidRPr="00F46863">
        <w:rPr>
          <w:lang w:val="ru-RU"/>
        </w:rPr>
        <w:t xml:space="preserve"> </w:t>
      </w:r>
      <w:r>
        <w:t xml:space="preserve">можна побачити на рис. </w:t>
      </w:r>
      <w:r w:rsidR="006134DB">
        <w:t>3</w:t>
      </w:r>
      <w:r>
        <w:t>.1</w:t>
      </w:r>
      <w:r w:rsidR="006134DB">
        <w:t>2</w:t>
      </w:r>
      <w:r>
        <w:t>.</w:t>
      </w:r>
    </w:p>
    <w:p w:rsidR="0003145B" w:rsidRDefault="0003145B" w:rsidP="0003145B">
      <w:pPr>
        <w:ind w:firstLine="708"/>
      </w:pPr>
      <w:r>
        <w:t xml:space="preserve">Після закінчення </w:t>
      </w:r>
      <w:proofErr w:type="spellStart"/>
      <w:r>
        <w:t>задання</w:t>
      </w:r>
      <w:proofErr w:type="spellEnd"/>
      <w:r>
        <w:t xml:space="preserve"> властивостей граничних умов </w:t>
      </w:r>
      <w:r w:rsidRPr="00071205">
        <w:t xml:space="preserve">слід перейти до </w:t>
      </w:r>
      <w:r>
        <w:t xml:space="preserve">визначення </w:t>
      </w:r>
      <w:r w:rsidRPr="00071205">
        <w:t xml:space="preserve">методу вирішення задачі. У вкладці </w:t>
      </w:r>
      <w:proofErr w:type="spellStart"/>
      <w:r w:rsidRPr="00071205">
        <w:rPr>
          <w:i/>
        </w:rPr>
        <w:t>Solution</w:t>
      </w:r>
      <w:proofErr w:type="spellEnd"/>
      <w:r w:rsidRPr="00071205">
        <w:rPr>
          <w:i/>
        </w:rPr>
        <w:t xml:space="preserve"> </w:t>
      </w:r>
      <w:proofErr w:type="spellStart"/>
      <w:r w:rsidRPr="00071205">
        <w:rPr>
          <w:i/>
        </w:rPr>
        <w:t>Methods</w:t>
      </w:r>
      <w:proofErr w:type="spellEnd"/>
      <w:r w:rsidRPr="00071205">
        <w:t xml:space="preserve"> </w:t>
      </w:r>
      <w:r>
        <w:t>було</w:t>
      </w:r>
      <w:r w:rsidRPr="00071205">
        <w:t xml:space="preserve"> обрано метод розрахунку – </w:t>
      </w:r>
      <w:proofErr w:type="spellStart"/>
      <w:r w:rsidRPr="00071205">
        <w:rPr>
          <w:i/>
        </w:rPr>
        <w:t>Simple</w:t>
      </w:r>
      <w:proofErr w:type="spellEnd"/>
      <w:r w:rsidRPr="00071205">
        <w:t xml:space="preserve">. </w:t>
      </w:r>
      <w:r>
        <w:t xml:space="preserve">Можна було обрати і більш складніші та точніші методи, але самі розрахунки займають значний час та потребують великих потужностей ЕОМ. </w:t>
      </w:r>
      <w:r w:rsidRPr="00071205">
        <w:t xml:space="preserve">В підменю </w:t>
      </w:r>
      <w:proofErr w:type="spellStart"/>
      <w:r w:rsidRPr="00071205">
        <w:rPr>
          <w:i/>
        </w:rPr>
        <w:t>Spatial</w:t>
      </w:r>
      <w:proofErr w:type="spellEnd"/>
      <w:r w:rsidRPr="00071205">
        <w:rPr>
          <w:i/>
        </w:rPr>
        <w:t xml:space="preserve"> </w:t>
      </w:r>
      <w:proofErr w:type="spellStart"/>
      <w:r w:rsidRPr="00071205">
        <w:rPr>
          <w:i/>
        </w:rPr>
        <w:t>Discretization</w:t>
      </w:r>
      <w:proofErr w:type="spellEnd"/>
      <w:r w:rsidRPr="00071205">
        <w:t xml:space="preserve"> обираємо метод розрахунку тиску – </w:t>
      </w:r>
      <w:r w:rsidRPr="00071205">
        <w:rPr>
          <w:i/>
        </w:rPr>
        <w:t>PRESTO</w:t>
      </w:r>
      <w:r w:rsidRPr="00071205">
        <w:t xml:space="preserve">. </w:t>
      </w:r>
    </w:p>
    <w:p w:rsidR="0003145B" w:rsidRDefault="0003145B" w:rsidP="0003145B">
      <w:pPr>
        <w:ind w:firstLine="708"/>
      </w:pPr>
      <w:r w:rsidRPr="00071205">
        <w:t xml:space="preserve">В вкладці </w:t>
      </w:r>
      <w:proofErr w:type="spellStart"/>
      <w:r w:rsidRPr="00071205">
        <w:rPr>
          <w:i/>
        </w:rPr>
        <w:t>Initialization</w:t>
      </w:r>
      <w:proofErr w:type="spellEnd"/>
      <w:r w:rsidRPr="00071205">
        <w:t xml:space="preserve">, потрібно вибрати метод ініціалізації – </w:t>
      </w:r>
      <w:proofErr w:type="spellStart"/>
      <w:r w:rsidRPr="00071205">
        <w:rPr>
          <w:i/>
        </w:rPr>
        <w:t>Hybrid</w:t>
      </w:r>
      <w:proofErr w:type="spellEnd"/>
      <w:r w:rsidRPr="00071205">
        <w:rPr>
          <w:i/>
        </w:rPr>
        <w:t xml:space="preserve"> </w:t>
      </w:r>
      <w:proofErr w:type="spellStart"/>
      <w:r w:rsidRPr="00071205">
        <w:rPr>
          <w:i/>
        </w:rPr>
        <w:t>Initialization</w:t>
      </w:r>
      <w:proofErr w:type="spellEnd"/>
      <w:r w:rsidRPr="00071205">
        <w:t xml:space="preserve"> та натиснути кнопку </w:t>
      </w:r>
      <w:proofErr w:type="spellStart"/>
      <w:r w:rsidRPr="00071205">
        <w:rPr>
          <w:i/>
        </w:rPr>
        <w:t>Initialize</w:t>
      </w:r>
      <w:proofErr w:type="spellEnd"/>
      <w:r w:rsidRPr="00071205">
        <w:t xml:space="preserve">. Це потрібно для того, щоб </w:t>
      </w:r>
      <w:r w:rsidRPr="00071205">
        <w:lastRenderedPageBreak/>
        <w:t xml:space="preserve">система задалася початковими параметрами фізичних величин для </w:t>
      </w:r>
      <w:r>
        <w:t xml:space="preserve">виконання </w:t>
      </w:r>
      <w:r w:rsidRPr="00071205">
        <w:t xml:space="preserve">розрахунку. </w:t>
      </w:r>
    </w:p>
    <w:p w:rsidR="00F46863" w:rsidRDefault="00F46863" w:rsidP="006F4ECA">
      <w:pPr>
        <w:ind w:firstLine="708"/>
      </w:pPr>
    </w:p>
    <w:p w:rsidR="006F4ECA" w:rsidRDefault="006F4ECA" w:rsidP="006134DB">
      <w:pPr>
        <w:ind w:firstLine="0"/>
        <w:jc w:val="center"/>
      </w:pPr>
      <w:r>
        <w:rPr>
          <w:noProof/>
          <w:lang w:eastAsia="uk-UA"/>
        </w:rPr>
        <w:drawing>
          <wp:inline distT="0" distB="0" distL="0" distR="0">
            <wp:extent cx="4076700" cy="3009481"/>
            <wp:effectExtent l="0" t="0" r="0" b="63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stretch>
                      <a:fillRect/>
                    </a:stretch>
                  </pic:blipFill>
                  <pic:spPr>
                    <a:xfrm>
                      <a:off x="0" y="0"/>
                      <a:ext cx="4082424" cy="3013706"/>
                    </a:xfrm>
                    <a:prstGeom prst="rect">
                      <a:avLst/>
                    </a:prstGeom>
                  </pic:spPr>
                </pic:pic>
              </a:graphicData>
            </a:graphic>
          </wp:inline>
        </w:drawing>
      </w:r>
    </w:p>
    <w:p w:rsidR="006F4ECA" w:rsidRPr="00F46863" w:rsidRDefault="006F4ECA" w:rsidP="006134DB">
      <w:pPr>
        <w:ind w:firstLine="0"/>
        <w:jc w:val="center"/>
        <w:rPr>
          <w:i/>
          <w:lang w:val="ru-RU"/>
        </w:rPr>
      </w:pPr>
      <w:r>
        <w:t xml:space="preserve">Рисунок </w:t>
      </w:r>
      <w:r w:rsidR="006134DB">
        <w:t>3</w:t>
      </w:r>
      <w:r>
        <w:t>.</w:t>
      </w:r>
      <w:r w:rsidR="006134DB">
        <w:t>12</w:t>
      </w:r>
      <w:r>
        <w:t xml:space="preserve"> – Налаштування властивостей граничної умови </w:t>
      </w:r>
      <w:r>
        <w:rPr>
          <w:i/>
          <w:lang w:val="en-US"/>
        </w:rPr>
        <w:t>wall</w:t>
      </w:r>
    </w:p>
    <w:p w:rsidR="00F46863" w:rsidRPr="00F46863" w:rsidRDefault="00F46863" w:rsidP="006134DB">
      <w:pPr>
        <w:ind w:firstLine="0"/>
        <w:jc w:val="center"/>
        <w:rPr>
          <w:lang w:val="ru-RU"/>
        </w:rPr>
      </w:pPr>
    </w:p>
    <w:p w:rsidR="006F4ECA" w:rsidRDefault="006F4ECA" w:rsidP="006F4ECA">
      <w:pPr>
        <w:ind w:firstLine="708"/>
      </w:pPr>
      <w:r w:rsidRPr="00071205">
        <w:t xml:space="preserve">Наступним кроком буде </w:t>
      </w:r>
      <w:proofErr w:type="spellStart"/>
      <w:r w:rsidRPr="00071205">
        <w:t>патчеризація</w:t>
      </w:r>
      <w:proofErr w:type="spellEnd"/>
      <w:r w:rsidRPr="00071205">
        <w:t xml:space="preserve"> об’ємів.</w:t>
      </w:r>
      <w:r>
        <w:t xml:space="preserve"> Це потрібно для того, щоб дати зрозуміти програмі, який об’єм буде заповнено повітрям, а який водою на початку розрахунку.</w:t>
      </w:r>
      <w:r w:rsidRPr="00071205">
        <w:t xml:space="preserve"> </w:t>
      </w:r>
    </w:p>
    <w:p w:rsidR="0003145B" w:rsidRDefault="0003145B" w:rsidP="006F4ECA">
      <w:pPr>
        <w:ind w:firstLine="708"/>
      </w:pPr>
    </w:p>
    <w:p w:rsidR="006F4ECA" w:rsidRDefault="006F4ECA" w:rsidP="006134DB">
      <w:pPr>
        <w:ind w:firstLine="0"/>
        <w:jc w:val="center"/>
      </w:pPr>
      <w:r>
        <w:rPr>
          <w:noProof/>
          <w:lang w:eastAsia="uk-UA"/>
        </w:rPr>
        <w:drawing>
          <wp:inline distT="0" distB="0" distL="0" distR="0">
            <wp:extent cx="5276850" cy="2585684"/>
            <wp:effectExtent l="0" t="0" r="0" b="571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stretch>
                      <a:fillRect/>
                    </a:stretch>
                  </pic:blipFill>
                  <pic:spPr>
                    <a:xfrm>
                      <a:off x="0" y="0"/>
                      <a:ext cx="5295705" cy="2594923"/>
                    </a:xfrm>
                    <a:prstGeom prst="rect">
                      <a:avLst/>
                    </a:prstGeom>
                  </pic:spPr>
                </pic:pic>
              </a:graphicData>
            </a:graphic>
          </wp:inline>
        </w:drawing>
      </w:r>
    </w:p>
    <w:p w:rsidR="006F4ECA" w:rsidRPr="00A33510" w:rsidRDefault="006F4ECA" w:rsidP="006134DB">
      <w:pPr>
        <w:ind w:firstLine="0"/>
        <w:jc w:val="center"/>
      </w:pPr>
      <w:r>
        <w:t xml:space="preserve">Рисунок </w:t>
      </w:r>
      <w:r w:rsidR="006134DB">
        <w:t>3</w:t>
      </w:r>
      <w:r>
        <w:t>.</w:t>
      </w:r>
      <w:r w:rsidR="006134DB">
        <w:t>13</w:t>
      </w:r>
      <w:r>
        <w:t xml:space="preserve"> – Вікно опції </w:t>
      </w:r>
      <w:r>
        <w:rPr>
          <w:i/>
          <w:lang w:val="en-US"/>
        </w:rPr>
        <w:t>Patch</w:t>
      </w:r>
    </w:p>
    <w:p w:rsidR="0003145B" w:rsidRDefault="0003145B" w:rsidP="006134DB">
      <w:pPr>
        <w:ind w:firstLine="708"/>
      </w:pPr>
    </w:p>
    <w:p w:rsidR="0003145B" w:rsidRDefault="0003145B" w:rsidP="006134DB">
      <w:pPr>
        <w:ind w:firstLine="708"/>
      </w:pPr>
      <w:r w:rsidRPr="00071205">
        <w:lastRenderedPageBreak/>
        <w:t xml:space="preserve">В вкладці </w:t>
      </w:r>
      <w:proofErr w:type="spellStart"/>
      <w:r w:rsidRPr="00071205">
        <w:rPr>
          <w:i/>
        </w:rPr>
        <w:t>Initialization</w:t>
      </w:r>
      <w:proofErr w:type="spellEnd"/>
      <w:r w:rsidRPr="00071205">
        <w:t xml:space="preserve">, після проведення ініціалізації стане доступною кнопка </w:t>
      </w:r>
      <w:proofErr w:type="spellStart"/>
      <w:r w:rsidRPr="00071205">
        <w:rPr>
          <w:i/>
        </w:rPr>
        <w:t>Patch</w:t>
      </w:r>
      <w:proofErr w:type="spellEnd"/>
      <w:r w:rsidRPr="00071205">
        <w:t>. Натиснувши її, потрібно задати фазне заповнення об’ємів, водою та повітрям відповідно.</w:t>
      </w:r>
      <w:r>
        <w:t xml:space="preserve"> Вікно опції </w:t>
      </w:r>
      <w:r>
        <w:rPr>
          <w:lang w:val="en-US"/>
        </w:rPr>
        <w:t>Patch</w:t>
      </w:r>
      <w:r w:rsidRPr="00C8750F">
        <w:t xml:space="preserve"> </w:t>
      </w:r>
      <w:r>
        <w:t>можна побачити на рис. 3.13.</w:t>
      </w:r>
    </w:p>
    <w:p w:rsidR="006F4ECA" w:rsidRDefault="006F4ECA" w:rsidP="006134DB">
      <w:pPr>
        <w:ind w:firstLine="708"/>
      </w:pPr>
      <w:r>
        <w:t xml:space="preserve">Як видно з попереднього рисунку, </w:t>
      </w:r>
      <w:proofErr w:type="spellStart"/>
      <w:r>
        <w:t>наявно</w:t>
      </w:r>
      <w:proofErr w:type="spellEnd"/>
      <w:r>
        <w:t xml:space="preserve"> дві зони для </w:t>
      </w:r>
      <w:proofErr w:type="spellStart"/>
      <w:r>
        <w:t>патчеризації</w:t>
      </w:r>
      <w:proofErr w:type="spellEnd"/>
      <w:r>
        <w:t xml:space="preserve"> – </w:t>
      </w:r>
      <w:proofErr w:type="spellStart"/>
      <w:r w:rsidRPr="00AC635F">
        <w:rPr>
          <w:i/>
          <w:lang w:val="en-US"/>
        </w:rPr>
        <w:t>airbox</w:t>
      </w:r>
      <w:proofErr w:type="spellEnd"/>
      <w:r w:rsidRPr="00AC635F">
        <w:t xml:space="preserve"> </w:t>
      </w:r>
      <w:r>
        <w:t xml:space="preserve">та </w:t>
      </w:r>
      <w:proofErr w:type="spellStart"/>
      <w:r w:rsidRPr="00AC635F">
        <w:rPr>
          <w:i/>
          <w:lang w:val="en-US"/>
        </w:rPr>
        <w:t>waterbox</w:t>
      </w:r>
      <w:proofErr w:type="spellEnd"/>
      <w:r w:rsidRPr="00AC635F">
        <w:t xml:space="preserve">. </w:t>
      </w:r>
      <w:r>
        <w:t xml:space="preserve">Для зони </w:t>
      </w:r>
      <w:proofErr w:type="spellStart"/>
      <w:r w:rsidRPr="00AC635F">
        <w:rPr>
          <w:i/>
          <w:lang w:val="en-US"/>
        </w:rPr>
        <w:t>airbox</w:t>
      </w:r>
      <w:proofErr w:type="spellEnd"/>
      <w:r w:rsidRPr="00AC635F">
        <w:t xml:space="preserve"> </w:t>
      </w:r>
      <w:r>
        <w:t xml:space="preserve">в поле </w:t>
      </w:r>
      <w:r w:rsidRPr="00AC635F">
        <w:rPr>
          <w:i/>
          <w:lang w:val="en-US"/>
        </w:rPr>
        <w:t>Value</w:t>
      </w:r>
      <w:r w:rsidRPr="00AC635F">
        <w:t xml:space="preserve"> </w:t>
      </w:r>
      <w:r>
        <w:t xml:space="preserve">слід внести цифру 0. Це означатиме, що в об’ємі каналу на початку розрахунку не буде води. Для зони </w:t>
      </w:r>
      <w:proofErr w:type="spellStart"/>
      <w:r w:rsidRPr="00AC635F">
        <w:rPr>
          <w:i/>
          <w:lang w:val="en-US"/>
        </w:rPr>
        <w:t>waterbox</w:t>
      </w:r>
      <w:proofErr w:type="spellEnd"/>
      <w:r w:rsidRPr="00AC635F">
        <w:t xml:space="preserve"> – </w:t>
      </w:r>
      <w:r>
        <w:t>значення параметру дорівнюватиме 1. Тобто весь об’єм заповнений водою.</w:t>
      </w:r>
    </w:p>
    <w:p w:rsidR="006F4ECA" w:rsidRDefault="006F4ECA" w:rsidP="0003145B">
      <w:pPr>
        <w:ind w:firstLine="708"/>
      </w:pPr>
      <w:r>
        <w:t>Всі початкові граничні умови задані. Перейдемо власне до розрахунку.</w:t>
      </w:r>
    </w:p>
    <w:p w:rsidR="0003145B" w:rsidRDefault="0003145B" w:rsidP="0003145B">
      <w:pPr>
        <w:ind w:firstLine="708"/>
      </w:pPr>
    </w:p>
    <w:p w:rsidR="006134DB" w:rsidRDefault="006134DB" w:rsidP="0003145B">
      <w:pPr>
        <w:ind w:firstLine="708"/>
        <w:rPr>
          <w:b/>
        </w:rPr>
      </w:pPr>
      <w:r>
        <w:rPr>
          <w:b/>
        </w:rPr>
        <w:t>3.1.5 Розрахунок</w:t>
      </w:r>
    </w:p>
    <w:p w:rsidR="0003145B" w:rsidRDefault="0003145B" w:rsidP="0003145B">
      <w:pPr>
        <w:ind w:firstLine="708"/>
        <w:rPr>
          <w:b/>
        </w:rPr>
      </w:pPr>
    </w:p>
    <w:p w:rsidR="0003145B" w:rsidRDefault="006134DB" w:rsidP="0003145B">
      <w:pPr>
        <w:ind w:firstLine="708"/>
      </w:pPr>
      <w:r>
        <w:t xml:space="preserve">Вікно вкладки </w:t>
      </w:r>
      <w:r w:rsidRPr="00F56381">
        <w:rPr>
          <w:i/>
          <w:lang w:val="en-US"/>
        </w:rPr>
        <w:t>Run</w:t>
      </w:r>
      <w:r w:rsidRPr="00F56381">
        <w:rPr>
          <w:i/>
        </w:rPr>
        <w:t xml:space="preserve"> </w:t>
      </w:r>
      <w:r w:rsidRPr="00F56381">
        <w:rPr>
          <w:i/>
          <w:lang w:val="en-US"/>
        </w:rPr>
        <w:t>Calculation</w:t>
      </w:r>
      <w:r w:rsidRPr="00AC635F">
        <w:t xml:space="preserve"> </w:t>
      </w:r>
      <w:r>
        <w:t>можна побачити на рис. 3.14.</w:t>
      </w:r>
      <w:r w:rsidRPr="00AC635F">
        <w:t xml:space="preserve"> </w:t>
      </w:r>
      <w:r>
        <w:t xml:space="preserve">Перш ніж натиснути кнопку </w:t>
      </w:r>
      <w:r w:rsidRPr="00AC635F">
        <w:rPr>
          <w:i/>
          <w:lang w:val="en-US"/>
        </w:rPr>
        <w:t>Calculate</w:t>
      </w:r>
      <w:r w:rsidRPr="00AC635F">
        <w:t xml:space="preserve">, </w:t>
      </w:r>
      <w:r>
        <w:t xml:space="preserve">слід задати декілька параметрів для розрахунку. Розрахунок моделі </w:t>
      </w:r>
      <w:r w:rsidRPr="00F56381">
        <w:rPr>
          <w:i/>
          <w:lang w:val="en-US"/>
        </w:rPr>
        <w:t>Volume</w:t>
      </w:r>
      <w:r w:rsidRPr="00F56381">
        <w:rPr>
          <w:i/>
        </w:rPr>
        <w:t xml:space="preserve"> </w:t>
      </w:r>
      <w:r w:rsidRPr="00F56381">
        <w:rPr>
          <w:i/>
          <w:lang w:val="en-US"/>
        </w:rPr>
        <w:t>of</w:t>
      </w:r>
      <w:r w:rsidRPr="00F56381">
        <w:rPr>
          <w:i/>
        </w:rPr>
        <w:t xml:space="preserve"> </w:t>
      </w:r>
      <w:r w:rsidRPr="00F56381">
        <w:rPr>
          <w:i/>
          <w:lang w:val="en-US"/>
        </w:rPr>
        <w:t>Fluid</w:t>
      </w:r>
      <w:r>
        <w:t xml:space="preserve">, з досвіду, потребує дуже малих часових інтервалів розрахунку. Якщо часовий проміжок буде меншим за 0,0005 секунди, програма некоректно рахуватиме кожну наступну позицію та взагалі може припинити розрахунок в зв’язку з помилкою. Тому, провівши декілька розрахунків, оптимальний розмір часового інтервалу дорівнюватиме 0,0001 секунди. В поле </w:t>
      </w:r>
      <w:r w:rsidRPr="00F56381">
        <w:rPr>
          <w:i/>
          <w:lang w:val="en-US"/>
        </w:rPr>
        <w:t>Time</w:t>
      </w:r>
      <w:r w:rsidRPr="00F56381">
        <w:rPr>
          <w:i/>
        </w:rPr>
        <w:t xml:space="preserve"> </w:t>
      </w:r>
      <w:r w:rsidRPr="00F56381">
        <w:rPr>
          <w:i/>
          <w:lang w:val="en-US"/>
        </w:rPr>
        <w:t>Step</w:t>
      </w:r>
      <w:r w:rsidRPr="00F56381">
        <w:rPr>
          <w:i/>
        </w:rPr>
        <w:t xml:space="preserve"> </w:t>
      </w:r>
      <w:r w:rsidRPr="00F56381">
        <w:rPr>
          <w:i/>
          <w:lang w:val="en-US"/>
        </w:rPr>
        <w:t>Size</w:t>
      </w:r>
      <w:r w:rsidRPr="00F56381">
        <w:t xml:space="preserve"> </w:t>
      </w:r>
      <w:r>
        <w:t xml:space="preserve">внесено дане значення. Наступний параметр – кількість часових </w:t>
      </w:r>
      <w:proofErr w:type="spellStart"/>
      <w:r>
        <w:t>ітервалів</w:t>
      </w:r>
      <w:proofErr w:type="spellEnd"/>
      <w:r>
        <w:t>. Також, провівши декілька ітерацій було визначено, що для стінки довжиною 100 мм. вистачає 0,2 секунди для того щоб</w:t>
      </w:r>
      <w:r w:rsidR="0003145B" w:rsidRPr="0003145B">
        <w:t xml:space="preserve"> </w:t>
      </w:r>
      <w:r w:rsidR="0003145B">
        <w:t xml:space="preserve">потік стабілізувався. Тому, в поле </w:t>
      </w:r>
      <w:r w:rsidR="0003145B" w:rsidRPr="00F56381">
        <w:rPr>
          <w:i/>
          <w:lang w:val="en-US"/>
        </w:rPr>
        <w:t>Number</w:t>
      </w:r>
      <w:r w:rsidR="0003145B" w:rsidRPr="00F56381">
        <w:rPr>
          <w:i/>
        </w:rPr>
        <w:t xml:space="preserve"> </w:t>
      </w:r>
      <w:r w:rsidR="0003145B" w:rsidRPr="00F56381">
        <w:rPr>
          <w:i/>
          <w:lang w:val="en-US"/>
        </w:rPr>
        <w:t>of</w:t>
      </w:r>
      <w:r w:rsidR="0003145B" w:rsidRPr="00F56381">
        <w:rPr>
          <w:i/>
        </w:rPr>
        <w:t xml:space="preserve"> </w:t>
      </w:r>
      <w:r w:rsidR="0003145B" w:rsidRPr="00F56381">
        <w:rPr>
          <w:i/>
          <w:lang w:val="en-US"/>
        </w:rPr>
        <w:t>Time</w:t>
      </w:r>
      <w:r w:rsidR="0003145B" w:rsidRPr="00F56381">
        <w:rPr>
          <w:i/>
        </w:rPr>
        <w:t xml:space="preserve"> </w:t>
      </w:r>
      <w:r w:rsidR="0003145B" w:rsidRPr="00F56381">
        <w:rPr>
          <w:i/>
          <w:lang w:val="en-US"/>
        </w:rPr>
        <w:t>Steps</w:t>
      </w:r>
      <w:r w:rsidR="0003145B" w:rsidRPr="00F56381">
        <w:t xml:space="preserve"> </w:t>
      </w:r>
      <w:r w:rsidR="0003145B">
        <w:t xml:space="preserve">внесено значення 2000. Важливим полем, де потрібно внести дані, являється </w:t>
      </w:r>
      <w:r w:rsidR="0003145B" w:rsidRPr="00345BA6">
        <w:rPr>
          <w:i/>
          <w:lang w:val="en-US"/>
        </w:rPr>
        <w:t>Max</w:t>
      </w:r>
      <w:r w:rsidR="0003145B" w:rsidRPr="00345BA6">
        <w:rPr>
          <w:i/>
        </w:rPr>
        <w:t xml:space="preserve"> </w:t>
      </w:r>
      <w:r w:rsidR="0003145B" w:rsidRPr="00345BA6">
        <w:rPr>
          <w:i/>
          <w:lang w:val="en-US"/>
        </w:rPr>
        <w:t>Iterations</w:t>
      </w:r>
      <w:r w:rsidR="0003145B" w:rsidRPr="00345BA6">
        <w:rPr>
          <w:i/>
        </w:rPr>
        <w:t>/</w:t>
      </w:r>
      <w:r w:rsidR="0003145B" w:rsidRPr="00345BA6">
        <w:rPr>
          <w:i/>
          <w:lang w:val="en-US"/>
        </w:rPr>
        <w:t>Time</w:t>
      </w:r>
      <w:r w:rsidR="0003145B" w:rsidRPr="00345BA6">
        <w:rPr>
          <w:i/>
        </w:rPr>
        <w:t xml:space="preserve"> </w:t>
      </w:r>
      <w:r w:rsidR="0003145B" w:rsidRPr="00345BA6">
        <w:rPr>
          <w:i/>
          <w:lang w:val="en-US"/>
        </w:rPr>
        <w:t>Step</w:t>
      </w:r>
      <w:r w:rsidR="0003145B" w:rsidRPr="00345BA6">
        <w:t xml:space="preserve">. </w:t>
      </w:r>
      <w:r w:rsidR="0003145B">
        <w:t>Це поле визначає, яку кількість ітерацій буде робити програма для обчислення кожного часового проміжку. Число ітерацій безпосередньо впливає на точність розрахунку та якість отриманих результатів. Для поставленої задачі вистачає 20 ітерацій на часовий інтервал. Інколи програма не дораховує цю кількість ітерацій, так як результат сходиться раніше.</w:t>
      </w:r>
    </w:p>
    <w:p w:rsidR="006134DB" w:rsidRPr="00F56381" w:rsidRDefault="006134DB" w:rsidP="006134DB">
      <w:pPr>
        <w:ind w:firstLine="708"/>
      </w:pPr>
    </w:p>
    <w:p w:rsidR="006134DB" w:rsidRDefault="006134DB" w:rsidP="006134DB">
      <w:pPr>
        <w:ind w:firstLine="0"/>
        <w:jc w:val="center"/>
      </w:pPr>
      <w:r>
        <w:rPr>
          <w:noProof/>
          <w:lang w:eastAsia="uk-UA"/>
        </w:rPr>
        <w:drawing>
          <wp:inline distT="0" distB="0" distL="0" distR="0">
            <wp:extent cx="3003478" cy="4295775"/>
            <wp:effectExtent l="0" t="0" r="698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cstate="print"/>
                    <a:stretch>
                      <a:fillRect/>
                    </a:stretch>
                  </pic:blipFill>
                  <pic:spPr>
                    <a:xfrm>
                      <a:off x="0" y="0"/>
                      <a:ext cx="3015660" cy="4313199"/>
                    </a:xfrm>
                    <a:prstGeom prst="rect">
                      <a:avLst/>
                    </a:prstGeom>
                  </pic:spPr>
                </pic:pic>
              </a:graphicData>
            </a:graphic>
          </wp:inline>
        </w:drawing>
      </w:r>
    </w:p>
    <w:p w:rsidR="006134DB" w:rsidRPr="00C8750F" w:rsidRDefault="006134DB" w:rsidP="006134DB">
      <w:pPr>
        <w:ind w:firstLine="0"/>
        <w:jc w:val="center"/>
        <w:rPr>
          <w:i/>
        </w:rPr>
      </w:pPr>
      <w:r>
        <w:t xml:space="preserve">Рисунок 3.14 – Вікно вкладки </w:t>
      </w:r>
      <w:r>
        <w:rPr>
          <w:i/>
          <w:lang w:val="en-US"/>
        </w:rPr>
        <w:t>Run</w:t>
      </w:r>
      <w:r w:rsidRPr="00AC635F">
        <w:rPr>
          <w:i/>
        </w:rPr>
        <w:t xml:space="preserve"> </w:t>
      </w:r>
      <w:r>
        <w:rPr>
          <w:i/>
          <w:lang w:val="en-US"/>
        </w:rPr>
        <w:t>Calculation</w:t>
      </w:r>
    </w:p>
    <w:p w:rsidR="0003145B" w:rsidRPr="00AC635F" w:rsidRDefault="0003145B" w:rsidP="006134DB">
      <w:pPr>
        <w:ind w:firstLine="0"/>
        <w:jc w:val="center"/>
      </w:pPr>
    </w:p>
    <w:p w:rsidR="006134DB" w:rsidRDefault="006134DB" w:rsidP="006134DB">
      <w:pPr>
        <w:ind w:firstLine="708"/>
      </w:pPr>
      <w:r>
        <w:t xml:space="preserve">Щоб зберегти результати розрахунку, та в подальшому їх ефективно аналізувати, саме перед розрахунком слід перейти в вкладку </w:t>
      </w:r>
      <w:r w:rsidRPr="00345BA6">
        <w:rPr>
          <w:i/>
          <w:lang w:val="en-US"/>
        </w:rPr>
        <w:t>Calculation</w:t>
      </w:r>
      <w:r w:rsidRPr="00345BA6">
        <w:rPr>
          <w:i/>
        </w:rPr>
        <w:t xml:space="preserve"> </w:t>
      </w:r>
      <w:r w:rsidRPr="00345BA6">
        <w:rPr>
          <w:i/>
          <w:lang w:val="en-US"/>
        </w:rPr>
        <w:t>Activities</w:t>
      </w:r>
      <w:r w:rsidRPr="00345BA6">
        <w:t xml:space="preserve"> </w:t>
      </w:r>
      <w:r>
        <w:t xml:space="preserve">та перейти в опцію </w:t>
      </w:r>
      <w:proofErr w:type="spellStart"/>
      <w:r w:rsidRPr="00345BA6">
        <w:rPr>
          <w:i/>
          <w:lang w:val="en-US"/>
        </w:rPr>
        <w:t>Autosave</w:t>
      </w:r>
      <w:proofErr w:type="spellEnd"/>
      <w:r w:rsidRPr="006134DB">
        <w:rPr>
          <w:lang w:val="ru-RU"/>
        </w:rPr>
        <w:t>.</w:t>
      </w:r>
      <w:r>
        <w:t xml:space="preserve"> В поле </w:t>
      </w:r>
      <w:r w:rsidRPr="006134DB">
        <w:rPr>
          <w:i/>
          <w:lang w:val="en-US"/>
        </w:rPr>
        <w:t>Save</w:t>
      </w:r>
      <w:r w:rsidRPr="006134DB">
        <w:rPr>
          <w:i/>
          <w:lang w:val="ru-RU"/>
        </w:rPr>
        <w:t xml:space="preserve"> </w:t>
      </w:r>
      <w:r w:rsidRPr="006134DB">
        <w:rPr>
          <w:i/>
          <w:lang w:val="en-US"/>
        </w:rPr>
        <w:t>Data</w:t>
      </w:r>
      <w:r w:rsidRPr="006134DB">
        <w:rPr>
          <w:i/>
          <w:lang w:val="ru-RU"/>
        </w:rPr>
        <w:t xml:space="preserve"> </w:t>
      </w:r>
      <w:r w:rsidRPr="006134DB">
        <w:rPr>
          <w:i/>
          <w:lang w:val="en-US"/>
        </w:rPr>
        <w:t>File</w:t>
      </w:r>
      <w:r w:rsidRPr="006134DB">
        <w:rPr>
          <w:i/>
          <w:lang w:val="ru-RU"/>
        </w:rPr>
        <w:t xml:space="preserve"> </w:t>
      </w:r>
      <w:r w:rsidRPr="006134DB">
        <w:rPr>
          <w:i/>
          <w:lang w:val="en-US"/>
        </w:rPr>
        <w:t>Every</w:t>
      </w:r>
      <w:r w:rsidRPr="006134DB">
        <w:rPr>
          <w:lang w:val="ru-RU"/>
        </w:rPr>
        <w:t xml:space="preserve"> </w:t>
      </w:r>
      <w:r>
        <w:t xml:space="preserve">внести число 10. Це означатиме, що програма зберігатиме результат розрахунку кожного десятого часового інтервалу, тобто кожних 0,001 секунди. За замовчуванням програма вносить число 1. Але так як часовий проміжок дуже малий то можна внести більше число, щоб розрахунки не займали великий обсяг пам’яті ЕОМ. Опцію </w:t>
      </w:r>
      <w:proofErr w:type="spellStart"/>
      <w:r>
        <w:rPr>
          <w:lang w:val="en-US"/>
        </w:rPr>
        <w:t>Autosave</w:t>
      </w:r>
      <w:proofErr w:type="spellEnd"/>
      <w:r w:rsidRPr="00C8750F">
        <w:t xml:space="preserve"> </w:t>
      </w:r>
      <w:r>
        <w:t>можна побачити на рис. 3.15.</w:t>
      </w:r>
    </w:p>
    <w:p w:rsidR="0003145B" w:rsidRDefault="0003145B" w:rsidP="0003145B">
      <w:pPr>
        <w:ind w:firstLine="708"/>
      </w:pPr>
      <w:r>
        <w:t xml:space="preserve">Тепер можна перейти в вкладку </w:t>
      </w:r>
      <w:r w:rsidRPr="0033336E">
        <w:rPr>
          <w:i/>
          <w:lang w:val="en-US"/>
        </w:rPr>
        <w:t>Run</w:t>
      </w:r>
      <w:r w:rsidRPr="006134DB">
        <w:rPr>
          <w:i/>
        </w:rPr>
        <w:t xml:space="preserve"> </w:t>
      </w:r>
      <w:r w:rsidRPr="0033336E">
        <w:rPr>
          <w:i/>
          <w:lang w:val="en-US"/>
        </w:rPr>
        <w:t>Calculation</w:t>
      </w:r>
      <w:r w:rsidRPr="006134DB">
        <w:t xml:space="preserve"> </w:t>
      </w:r>
      <w:r>
        <w:t xml:space="preserve">та натиснути кнопку </w:t>
      </w:r>
      <w:r w:rsidRPr="0033336E">
        <w:rPr>
          <w:i/>
          <w:lang w:val="en-US"/>
        </w:rPr>
        <w:t>Calculate</w:t>
      </w:r>
      <w:r w:rsidRPr="006134DB">
        <w:t xml:space="preserve">. </w:t>
      </w:r>
      <w:r>
        <w:t xml:space="preserve">Програма розпочне розрахунок. Відразу з’явиться графік сходження кожного з </w:t>
      </w:r>
      <w:proofErr w:type="spellStart"/>
      <w:r>
        <w:t>обраховуваних</w:t>
      </w:r>
      <w:proofErr w:type="spellEnd"/>
      <w:r>
        <w:t xml:space="preserve"> параметрів, який можна побачити на рис. 3.16. </w:t>
      </w:r>
    </w:p>
    <w:p w:rsidR="0003145B" w:rsidRDefault="0003145B" w:rsidP="0003145B">
      <w:pPr>
        <w:ind w:firstLine="708"/>
      </w:pPr>
      <w:r>
        <w:lastRenderedPageBreak/>
        <w:t xml:space="preserve">Після закінчення розрахунку потрібно закрити вікно </w:t>
      </w:r>
      <w:r>
        <w:rPr>
          <w:lang w:val="en-US"/>
        </w:rPr>
        <w:t>Fluent</w:t>
      </w:r>
      <w:r w:rsidRPr="0047234D">
        <w:t xml:space="preserve"> т</w:t>
      </w:r>
      <w:r>
        <w:t>а перейти до наступного кроку – обробки результатів.</w:t>
      </w:r>
    </w:p>
    <w:p w:rsidR="006134DB" w:rsidRDefault="006134DB" w:rsidP="0003145B">
      <w:pPr>
        <w:ind w:firstLine="0"/>
        <w:jc w:val="center"/>
      </w:pPr>
      <w:r>
        <w:rPr>
          <w:noProof/>
          <w:lang w:eastAsia="uk-UA"/>
        </w:rPr>
        <w:drawing>
          <wp:inline distT="0" distB="0" distL="0" distR="0">
            <wp:extent cx="2427374" cy="256222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stretch>
                      <a:fillRect/>
                    </a:stretch>
                  </pic:blipFill>
                  <pic:spPr>
                    <a:xfrm>
                      <a:off x="0" y="0"/>
                      <a:ext cx="2452946" cy="2589218"/>
                    </a:xfrm>
                    <a:prstGeom prst="rect">
                      <a:avLst/>
                    </a:prstGeom>
                  </pic:spPr>
                </pic:pic>
              </a:graphicData>
            </a:graphic>
          </wp:inline>
        </w:drawing>
      </w:r>
    </w:p>
    <w:p w:rsidR="006134DB" w:rsidRPr="00AC635F" w:rsidRDefault="006134DB" w:rsidP="0003145B">
      <w:pPr>
        <w:ind w:firstLine="0"/>
        <w:jc w:val="center"/>
      </w:pPr>
      <w:r>
        <w:t xml:space="preserve">Рисунок 3.15 – Опція </w:t>
      </w:r>
      <w:proofErr w:type="spellStart"/>
      <w:r>
        <w:rPr>
          <w:i/>
          <w:lang w:val="en-US"/>
        </w:rPr>
        <w:t>Autosave</w:t>
      </w:r>
      <w:proofErr w:type="spellEnd"/>
    </w:p>
    <w:p w:rsidR="006134DB" w:rsidRPr="0047234D" w:rsidRDefault="006134DB" w:rsidP="006134DB">
      <w:pPr>
        <w:ind w:firstLine="708"/>
      </w:pPr>
    </w:p>
    <w:p w:rsidR="006134DB" w:rsidRDefault="006134DB" w:rsidP="006134DB">
      <w:pPr>
        <w:ind w:firstLine="0"/>
        <w:jc w:val="center"/>
      </w:pPr>
      <w:r>
        <w:rPr>
          <w:noProof/>
          <w:lang w:eastAsia="uk-UA"/>
        </w:rPr>
        <w:drawing>
          <wp:inline distT="0" distB="0" distL="0" distR="0">
            <wp:extent cx="5648469" cy="3009900"/>
            <wp:effectExtent l="0" t="0" r="952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stretch>
                      <a:fillRect/>
                    </a:stretch>
                  </pic:blipFill>
                  <pic:spPr>
                    <a:xfrm>
                      <a:off x="0" y="0"/>
                      <a:ext cx="5667167" cy="3019864"/>
                    </a:xfrm>
                    <a:prstGeom prst="rect">
                      <a:avLst/>
                    </a:prstGeom>
                  </pic:spPr>
                </pic:pic>
              </a:graphicData>
            </a:graphic>
          </wp:inline>
        </w:drawing>
      </w:r>
    </w:p>
    <w:p w:rsidR="006134DB" w:rsidRDefault="006134DB" w:rsidP="0003145B">
      <w:pPr>
        <w:ind w:firstLine="0"/>
        <w:jc w:val="center"/>
      </w:pPr>
      <w:r>
        <w:t>Рисунок 3.16 – Вікно розрахунку</w:t>
      </w:r>
    </w:p>
    <w:p w:rsidR="0003145B" w:rsidRPr="0047234D" w:rsidRDefault="0003145B" w:rsidP="0003145B">
      <w:pPr>
        <w:ind w:firstLine="0"/>
        <w:jc w:val="center"/>
      </w:pPr>
    </w:p>
    <w:p w:rsidR="006134DB" w:rsidRPr="00C8750F" w:rsidRDefault="006134DB" w:rsidP="0003145B">
      <w:pPr>
        <w:ind w:firstLine="0"/>
        <w:rPr>
          <w:b/>
          <w:lang w:val="ru-RU"/>
        </w:rPr>
      </w:pPr>
      <w:r>
        <w:tab/>
      </w:r>
      <w:r w:rsidRPr="006134DB">
        <w:rPr>
          <w:b/>
        </w:rPr>
        <w:t xml:space="preserve">3.1.6 Обробка результатів у модулі </w:t>
      </w:r>
      <w:r w:rsidRPr="006134DB">
        <w:rPr>
          <w:b/>
          <w:lang w:val="en-US"/>
        </w:rPr>
        <w:t>CFD</w:t>
      </w:r>
      <w:r w:rsidRPr="006134DB">
        <w:rPr>
          <w:b/>
          <w:lang w:val="ru-RU"/>
        </w:rPr>
        <w:t>-</w:t>
      </w:r>
      <w:r w:rsidRPr="006134DB">
        <w:rPr>
          <w:b/>
          <w:lang w:val="en-US"/>
        </w:rPr>
        <w:t>Post</w:t>
      </w:r>
    </w:p>
    <w:p w:rsidR="0003145B" w:rsidRPr="00DC1164" w:rsidRDefault="0003145B" w:rsidP="0003145B">
      <w:pPr>
        <w:ind w:firstLine="0"/>
        <w:rPr>
          <w:b/>
          <w:lang w:val="ru-RU"/>
        </w:rPr>
      </w:pPr>
    </w:p>
    <w:p w:rsidR="006134DB" w:rsidRDefault="006134DB" w:rsidP="006134DB">
      <w:pPr>
        <w:ind w:firstLine="708"/>
      </w:pPr>
      <w:r>
        <w:t xml:space="preserve">У головному вікні проекту слід натиснути кнопку </w:t>
      </w:r>
      <w:r w:rsidRPr="0047234D">
        <w:rPr>
          <w:i/>
          <w:lang w:val="en-US"/>
        </w:rPr>
        <w:t>Results</w:t>
      </w:r>
      <w:r w:rsidRPr="0047234D">
        <w:t xml:space="preserve">. </w:t>
      </w:r>
      <w:r>
        <w:t xml:space="preserve">Відкриється спеціальний модуль – </w:t>
      </w:r>
      <w:r>
        <w:rPr>
          <w:lang w:val="en-US"/>
        </w:rPr>
        <w:t>CFD</w:t>
      </w:r>
      <w:r w:rsidRPr="0047234D">
        <w:t>-</w:t>
      </w:r>
      <w:r>
        <w:rPr>
          <w:lang w:val="en-US"/>
        </w:rPr>
        <w:t>Post</w:t>
      </w:r>
      <w:r>
        <w:t xml:space="preserve">, що дозволяє якісно обробити результати та </w:t>
      </w:r>
      <w:r>
        <w:lastRenderedPageBreak/>
        <w:t>навіть формує автоматичні звіти.</w:t>
      </w:r>
      <w:r w:rsidRPr="0047234D">
        <w:t xml:space="preserve"> </w:t>
      </w:r>
      <w:r>
        <w:t xml:space="preserve">Головне вікно модулю можна побачити на рис. </w:t>
      </w:r>
      <w:r>
        <w:rPr>
          <w:lang w:val="en-US"/>
        </w:rPr>
        <w:t>3</w:t>
      </w:r>
      <w:r>
        <w:t>.</w:t>
      </w:r>
      <w:r>
        <w:rPr>
          <w:lang w:val="en-US"/>
        </w:rPr>
        <w:t>17</w:t>
      </w:r>
      <w:r>
        <w:t>.</w:t>
      </w:r>
    </w:p>
    <w:p w:rsidR="006134DB" w:rsidRDefault="006134DB" w:rsidP="006134DB">
      <w:pPr>
        <w:ind w:firstLine="0"/>
        <w:jc w:val="center"/>
      </w:pPr>
      <w:r>
        <w:rPr>
          <w:noProof/>
          <w:lang w:eastAsia="uk-UA"/>
        </w:rPr>
        <w:drawing>
          <wp:inline distT="0" distB="0" distL="0" distR="0">
            <wp:extent cx="5940425" cy="3165475"/>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5940425" cy="3165475"/>
                    </a:xfrm>
                    <a:prstGeom prst="rect">
                      <a:avLst/>
                    </a:prstGeom>
                  </pic:spPr>
                </pic:pic>
              </a:graphicData>
            </a:graphic>
          </wp:inline>
        </w:drawing>
      </w:r>
    </w:p>
    <w:p w:rsidR="006134DB" w:rsidRPr="0003145B" w:rsidRDefault="006134DB" w:rsidP="006134DB">
      <w:pPr>
        <w:ind w:firstLine="0"/>
        <w:jc w:val="center"/>
        <w:rPr>
          <w:lang w:val="ru-RU"/>
        </w:rPr>
      </w:pPr>
      <w:r>
        <w:t xml:space="preserve">Рисунок </w:t>
      </w:r>
      <w:r w:rsidRPr="006134DB">
        <w:rPr>
          <w:lang w:val="ru-RU"/>
        </w:rPr>
        <w:t>3</w:t>
      </w:r>
      <w:r>
        <w:t>.</w:t>
      </w:r>
      <w:r w:rsidRPr="006134DB">
        <w:rPr>
          <w:lang w:val="ru-RU"/>
        </w:rPr>
        <w:t>17</w:t>
      </w:r>
      <w:r>
        <w:t xml:space="preserve"> – Головне вікно модулю </w:t>
      </w:r>
      <w:r>
        <w:rPr>
          <w:lang w:val="en-US"/>
        </w:rPr>
        <w:t>CFD</w:t>
      </w:r>
      <w:r w:rsidRPr="0047234D">
        <w:t>-</w:t>
      </w:r>
      <w:r>
        <w:rPr>
          <w:lang w:val="en-US"/>
        </w:rPr>
        <w:t>Post</w:t>
      </w:r>
    </w:p>
    <w:p w:rsidR="0003145B" w:rsidRPr="0003145B" w:rsidRDefault="0003145B" w:rsidP="006134DB">
      <w:pPr>
        <w:ind w:firstLine="0"/>
        <w:jc w:val="center"/>
        <w:rPr>
          <w:lang w:val="ru-RU"/>
        </w:rPr>
      </w:pPr>
    </w:p>
    <w:p w:rsidR="006134DB" w:rsidRDefault="006134DB" w:rsidP="006134DB">
      <w:pPr>
        <w:ind w:firstLine="708"/>
      </w:pPr>
      <w:r>
        <w:t xml:space="preserve">Для визначення товщини плівки потрібно виконати деякі підготовчі дії. Модуль дозволяє побачити об’ємну частку води в будь-який момент часу як в певному розрізі, так і у загальному об’ємі. Для перегляду позиції води в розрізі слід спочатку додати площину самого розрізу. Це можна зробити натиснувши меню </w:t>
      </w:r>
      <w:r w:rsidRPr="00A325BD">
        <w:rPr>
          <w:i/>
          <w:lang w:val="en-US"/>
        </w:rPr>
        <w:t>Location</w:t>
      </w:r>
      <w:r w:rsidRPr="00A325BD">
        <w:t xml:space="preserve"> </w:t>
      </w:r>
      <w:r>
        <w:t xml:space="preserve">та обрати вид геометрії – </w:t>
      </w:r>
      <w:r w:rsidRPr="00A325BD">
        <w:rPr>
          <w:i/>
          <w:lang w:val="en-US"/>
        </w:rPr>
        <w:t>Plane</w:t>
      </w:r>
      <w:r w:rsidRPr="00A325BD">
        <w:t xml:space="preserve">. </w:t>
      </w:r>
      <w:r>
        <w:t xml:space="preserve">З’явиться вікно властивості площини розрізу, а саме потрібно задати її позицію в моделі. Вікно властивості зображено на рис. </w:t>
      </w:r>
      <w:r w:rsidRPr="006134DB">
        <w:rPr>
          <w:lang w:val="ru-RU"/>
        </w:rPr>
        <w:t>3</w:t>
      </w:r>
      <w:r>
        <w:t xml:space="preserve">.18. Для повздовжнього розрізу всього каналу, як видно з рис. 3.17, в опції </w:t>
      </w:r>
      <w:r w:rsidRPr="00A325BD">
        <w:rPr>
          <w:i/>
          <w:lang w:val="en-US"/>
        </w:rPr>
        <w:t>Method</w:t>
      </w:r>
      <w:r w:rsidRPr="00A325BD">
        <w:t xml:space="preserve">, </w:t>
      </w:r>
      <w:r>
        <w:t xml:space="preserve">слід обрати </w:t>
      </w:r>
      <w:r w:rsidRPr="00A325BD">
        <w:rPr>
          <w:i/>
          <w:lang w:val="en-US"/>
        </w:rPr>
        <w:t>YZ</w:t>
      </w:r>
      <w:r w:rsidRPr="00A325BD">
        <w:rPr>
          <w:i/>
        </w:rPr>
        <w:t xml:space="preserve"> </w:t>
      </w:r>
      <w:r w:rsidRPr="00A325BD">
        <w:rPr>
          <w:i/>
          <w:lang w:val="en-US"/>
        </w:rPr>
        <w:t>Plane</w:t>
      </w:r>
      <w:r>
        <w:t xml:space="preserve">. Опція </w:t>
      </w:r>
      <w:r w:rsidRPr="00A325BD">
        <w:rPr>
          <w:i/>
        </w:rPr>
        <w:t>Х</w:t>
      </w:r>
      <w:r>
        <w:t xml:space="preserve"> вказує, на яку відстань буде віддалена площина </w:t>
      </w:r>
      <w:r>
        <w:rPr>
          <w:lang w:val="en-US"/>
        </w:rPr>
        <w:t>YZ</w:t>
      </w:r>
      <w:r w:rsidRPr="00A325BD">
        <w:t xml:space="preserve"> </w:t>
      </w:r>
      <w:r>
        <w:t xml:space="preserve">від початку системи координат. Я аналізував товщину плівки на середині каналу. Тому, в поле </w:t>
      </w:r>
      <w:r w:rsidRPr="00A325BD">
        <w:rPr>
          <w:i/>
        </w:rPr>
        <w:t>Х</w:t>
      </w:r>
      <w:r>
        <w:t xml:space="preserve"> внесено 0,025 м. Натиснувши кнопку </w:t>
      </w:r>
      <w:r w:rsidRPr="00705889">
        <w:rPr>
          <w:i/>
          <w:lang w:val="en-US"/>
        </w:rPr>
        <w:t>Apply</w:t>
      </w:r>
      <w:r w:rsidRPr="00705889">
        <w:t xml:space="preserve">, </w:t>
      </w:r>
      <w:r>
        <w:t>модуль побудує площину, яку ви можете побачити на рис. 3.18.</w:t>
      </w:r>
    </w:p>
    <w:p w:rsidR="0003145B" w:rsidRPr="00705889" w:rsidRDefault="0003145B" w:rsidP="006134DB">
      <w:pPr>
        <w:ind w:firstLine="708"/>
      </w:pPr>
      <w:r>
        <w:t xml:space="preserve">Для перегляду об’ємної частки води на даному розрізі слід натиснути кнопку </w:t>
      </w:r>
      <w:r>
        <w:rPr>
          <w:noProof/>
          <w:lang w:eastAsia="uk-UA"/>
        </w:rPr>
        <w:drawing>
          <wp:inline distT="0" distB="0" distL="0" distR="0">
            <wp:extent cx="133333" cy="133333"/>
            <wp:effectExtent l="0" t="0" r="635" b="63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stretch>
                      <a:fillRect/>
                    </a:stretch>
                  </pic:blipFill>
                  <pic:spPr>
                    <a:xfrm>
                      <a:off x="0" y="0"/>
                      <a:ext cx="133333" cy="133333"/>
                    </a:xfrm>
                    <a:prstGeom prst="rect">
                      <a:avLst/>
                    </a:prstGeom>
                  </pic:spPr>
                </pic:pic>
              </a:graphicData>
            </a:graphic>
          </wp:inline>
        </w:drawing>
      </w:r>
      <w:r w:rsidRPr="00705889">
        <w:t xml:space="preserve"> </w:t>
      </w:r>
      <w:r w:rsidRPr="00705889">
        <w:rPr>
          <w:i/>
          <w:lang w:val="en-US"/>
        </w:rPr>
        <w:t>Contour</w:t>
      </w:r>
      <w:r w:rsidRPr="00705889">
        <w:t xml:space="preserve">. </w:t>
      </w:r>
      <w:r>
        <w:t xml:space="preserve">З’являться властивості даної опції, в яких потрібно обрати ту фізичну величину, що нас цікавить, а саме </w:t>
      </w:r>
      <w:r w:rsidRPr="00705889">
        <w:rPr>
          <w:i/>
          <w:lang w:val="en-US"/>
        </w:rPr>
        <w:t>Water</w:t>
      </w:r>
      <w:r w:rsidRPr="00705889">
        <w:rPr>
          <w:i/>
        </w:rPr>
        <w:t xml:space="preserve"> </w:t>
      </w:r>
      <w:r w:rsidRPr="00705889">
        <w:rPr>
          <w:i/>
          <w:lang w:val="en-US"/>
        </w:rPr>
        <w:t>volume</w:t>
      </w:r>
      <w:r w:rsidRPr="00705889">
        <w:rPr>
          <w:i/>
        </w:rPr>
        <w:t xml:space="preserve"> </w:t>
      </w:r>
      <w:r w:rsidRPr="00705889">
        <w:rPr>
          <w:i/>
          <w:lang w:val="en-US"/>
        </w:rPr>
        <w:t>fraction</w:t>
      </w:r>
      <w:r w:rsidRPr="00705889">
        <w:t xml:space="preserve">. </w:t>
      </w:r>
      <w:r>
        <w:t xml:space="preserve">Для </w:t>
      </w:r>
      <w:r>
        <w:lastRenderedPageBreak/>
        <w:t xml:space="preserve">більшої точності картинки, в поле </w:t>
      </w:r>
      <w:r w:rsidRPr="00705889">
        <w:rPr>
          <w:i/>
        </w:rPr>
        <w:t xml:space="preserve"># </w:t>
      </w:r>
      <w:r w:rsidRPr="00705889">
        <w:rPr>
          <w:i/>
          <w:lang w:val="en-US"/>
        </w:rPr>
        <w:t>of</w:t>
      </w:r>
      <w:r w:rsidRPr="00705889">
        <w:rPr>
          <w:i/>
        </w:rPr>
        <w:t xml:space="preserve"> </w:t>
      </w:r>
      <w:r w:rsidRPr="00705889">
        <w:rPr>
          <w:i/>
          <w:lang w:val="en-US"/>
        </w:rPr>
        <w:t>Contours</w:t>
      </w:r>
      <w:r w:rsidRPr="00705889">
        <w:t xml:space="preserve"> </w:t>
      </w:r>
      <w:r>
        <w:t xml:space="preserve">слід внести значення 50. Після натиснення кнопки </w:t>
      </w:r>
      <w:r>
        <w:rPr>
          <w:lang w:val="en-US"/>
        </w:rPr>
        <w:t>Apply</w:t>
      </w:r>
      <w:r w:rsidRPr="00705889">
        <w:t xml:space="preserve"> </w:t>
      </w:r>
      <w:r>
        <w:t>отримаємо контур, який зображений на рис. 3.19.</w:t>
      </w:r>
    </w:p>
    <w:p w:rsidR="006134DB" w:rsidRDefault="006134DB" w:rsidP="006134DB">
      <w:pPr>
        <w:ind w:firstLine="0"/>
        <w:jc w:val="center"/>
      </w:pPr>
      <w:r>
        <w:rPr>
          <w:noProof/>
          <w:lang w:eastAsia="uk-UA"/>
        </w:rPr>
        <w:drawing>
          <wp:inline distT="0" distB="0" distL="0" distR="0">
            <wp:extent cx="3009524" cy="2438095"/>
            <wp:effectExtent l="0" t="0" r="635" b="63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stretch>
                      <a:fillRect/>
                    </a:stretch>
                  </pic:blipFill>
                  <pic:spPr>
                    <a:xfrm>
                      <a:off x="0" y="0"/>
                      <a:ext cx="3009524" cy="2438095"/>
                    </a:xfrm>
                    <a:prstGeom prst="rect">
                      <a:avLst/>
                    </a:prstGeom>
                  </pic:spPr>
                </pic:pic>
              </a:graphicData>
            </a:graphic>
          </wp:inline>
        </w:drawing>
      </w:r>
      <w:r>
        <w:rPr>
          <w:noProof/>
          <w:lang w:eastAsia="uk-UA"/>
        </w:rPr>
        <w:drawing>
          <wp:inline distT="0" distB="0" distL="0" distR="0">
            <wp:extent cx="1187051" cy="24384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stretch>
                      <a:fillRect/>
                    </a:stretch>
                  </pic:blipFill>
                  <pic:spPr>
                    <a:xfrm>
                      <a:off x="0" y="0"/>
                      <a:ext cx="1211895" cy="2489434"/>
                    </a:xfrm>
                    <a:prstGeom prst="rect">
                      <a:avLst/>
                    </a:prstGeom>
                  </pic:spPr>
                </pic:pic>
              </a:graphicData>
            </a:graphic>
          </wp:inline>
        </w:drawing>
      </w:r>
    </w:p>
    <w:p w:rsidR="006134DB" w:rsidRPr="0047234D" w:rsidRDefault="006134DB" w:rsidP="006134DB">
      <w:pPr>
        <w:ind w:firstLine="0"/>
        <w:jc w:val="center"/>
      </w:pPr>
      <w:r>
        <w:t>Рисунок 3.18 – Властивості площини та сама площина</w:t>
      </w:r>
    </w:p>
    <w:p w:rsidR="001916CD" w:rsidRDefault="001916CD" w:rsidP="006134DB">
      <w:pPr>
        <w:ind w:firstLine="708"/>
      </w:pPr>
    </w:p>
    <w:p w:rsidR="004C12D5" w:rsidRDefault="006134DB" w:rsidP="0003145B">
      <w:pPr>
        <w:ind w:firstLine="708"/>
      </w:pPr>
      <w:r>
        <w:t xml:space="preserve">Дана позиція води була розрахована на 0,2 секунді. Як видно з рис. </w:t>
      </w:r>
      <w:r w:rsidR="001916CD">
        <w:t>3</w:t>
      </w:r>
      <w:r>
        <w:t>.</w:t>
      </w:r>
      <w:r w:rsidR="001916CD">
        <w:t>19</w:t>
      </w:r>
      <w:r>
        <w:t xml:space="preserve">, вода не дотекла до кінця каналу. Це пояснюється тим, що площинний розріз хоч </w:t>
      </w:r>
      <w:r w:rsidR="004C12D5">
        <w:t>і дозволить обчислити товщину плівки, але не дає повної картини потоку рідини. Для того, щоб побачити та оцінити фізику стікання рідини потрібно додати об’ємний вигляд каналу. Його можна побачити на рис. 3.20.</w:t>
      </w:r>
    </w:p>
    <w:p w:rsidR="0003145B" w:rsidRDefault="0003145B" w:rsidP="0003145B">
      <w:pPr>
        <w:ind w:firstLine="0"/>
      </w:pPr>
      <w:r>
        <w:rPr>
          <w:noProof/>
          <w:lang w:eastAsia="uk-UA"/>
        </w:rPr>
        <w:drawing>
          <wp:anchor distT="0" distB="0" distL="114300" distR="114300" simplePos="0" relativeHeight="251686912" behindDoc="0" locked="0" layoutInCell="1" allowOverlap="1">
            <wp:simplePos x="0" y="0"/>
            <wp:positionH relativeFrom="margin">
              <wp:align>center</wp:align>
            </wp:positionH>
            <wp:positionV relativeFrom="paragraph">
              <wp:posOffset>381294</wp:posOffset>
            </wp:positionV>
            <wp:extent cx="2165154" cy="3835021"/>
            <wp:effectExtent l="0" t="0" r="6985" b="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 r="-353" b="-1052"/>
                    <a:stretch/>
                  </pic:blipFill>
                  <pic:spPr bwMode="auto">
                    <a:xfrm>
                      <a:off x="0" y="0"/>
                      <a:ext cx="2165154" cy="3835021"/>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1916CD" w:rsidRDefault="001916CD" w:rsidP="0003145B">
      <w:pPr>
        <w:ind w:firstLine="0"/>
        <w:jc w:val="center"/>
      </w:pPr>
      <w:r w:rsidRPr="0003145B">
        <w:lastRenderedPageBreak/>
        <w:t>Рисунок 3.19</w:t>
      </w:r>
      <w:r w:rsidR="0003145B">
        <w:t xml:space="preserve"> – Об’ємна частка води на 0,2 секунді</w:t>
      </w:r>
    </w:p>
    <w:p w:rsidR="001916CD" w:rsidRDefault="006134DB" w:rsidP="001916CD">
      <w:pPr>
        <w:ind w:firstLine="708"/>
      </w:pPr>
      <w:r>
        <w:t>З рис</w:t>
      </w:r>
      <w:r w:rsidR="0003145B">
        <w:t>. 3.20</w:t>
      </w:r>
      <w:r>
        <w:t xml:space="preserve"> можна зробити висновок, що моделювання є максимально наближеним до реальної поведінки водяної плівки при її стіканні по пластині. </w:t>
      </w:r>
    </w:p>
    <w:p w:rsidR="006134DB" w:rsidRDefault="006134DB" w:rsidP="001916CD">
      <w:pPr>
        <w:ind w:firstLine="708"/>
      </w:pPr>
      <w:r>
        <w:t>Розтікання властиве для даного виду течії. Тому, товщина плівки буде визначатися до самого розтікання.</w:t>
      </w:r>
    </w:p>
    <w:p w:rsidR="0003145B" w:rsidRDefault="0003145B" w:rsidP="001916CD">
      <w:pPr>
        <w:ind w:firstLine="708"/>
      </w:pPr>
    </w:p>
    <w:p w:rsidR="006134DB" w:rsidRDefault="006134DB" w:rsidP="001916CD">
      <w:pPr>
        <w:ind w:firstLine="0"/>
        <w:jc w:val="center"/>
      </w:pPr>
      <w:r>
        <w:rPr>
          <w:noProof/>
          <w:lang w:eastAsia="uk-UA"/>
        </w:rPr>
        <w:drawing>
          <wp:inline distT="0" distB="0" distL="0" distR="0">
            <wp:extent cx="5940425" cy="3249930"/>
            <wp:effectExtent l="0" t="0" r="3175" b="762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stretch>
                      <a:fillRect/>
                    </a:stretch>
                  </pic:blipFill>
                  <pic:spPr>
                    <a:xfrm>
                      <a:off x="0" y="0"/>
                      <a:ext cx="5940425" cy="3249930"/>
                    </a:xfrm>
                    <a:prstGeom prst="rect">
                      <a:avLst/>
                    </a:prstGeom>
                  </pic:spPr>
                </pic:pic>
              </a:graphicData>
            </a:graphic>
          </wp:inline>
        </w:drawing>
      </w:r>
    </w:p>
    <w:p w:rsidR="006134DB" w:rsidRDefault="006134DB" w:rsidP="001916CD">
      <w:pPr>
        <w:ind w:firstLine="0"/>
        <w:jc w:val="center"/>
      </w:pPr>
      <w:r>
        <w:t xml:space="preserve">Рисунок </w:t>
      </w:r>
      <w:r w:rsidR="001916CD">
        <w:t>3</w:t>
      </w:r>
      <w:r>
        <w:t>.</w:t>
      </w:r>
      <w:r w:rsidR="001916CD">
        <w:t>20</w:t>
      </w:r>
      <w:r>
        <w:t xml:space="preserve"> – Об’ємна позиція води</w:t>
      </w:r>
    </w:p>
    <w:p w:rsidR="0003145B" w:rsidRPr="0047234D" w:rsidRDefault="0003145B" w:rsidP="001916CD">
      <w:pPr>
        <w:ind w:firstLine="0"/>
        <w:jc w:val="center"/>
      </w:pPr>
    </w:p>
    <w:p w:rsidR="006134DB" w:rsidRDefault="006134DB" w:rsidP="001916CD">
      <w:pPr>
        <w:ind w:firstLine="708"/>
      </w:pPr>
      <w:r>
        <w:t xml:space="preserve">Перейдемо до визначення товщини плівки води. Для цього повернемося до раніше створеного контуру (рис. </w:t>
      </w:r>
      <w:r w:rsidR="001916CD">
        <w:t>3</w:t>
      </w:r>
      <w:r>
        <w:t>.</w:t>
      </w:r>
      <w:r w:rsidR="001916CD">
        <w:t>19</w:t>
      </w:r>
      <w:r>
        <w:t xml:space="preserve">). </w:t>
      </w:r>
      <w:r w:rsidRPr="00686FEB">
        <w:t xml:space="preserve">За допомоги </w:t>
      </w:r>
      <w:r>
        <w:t>модулю</w:t>
      </w:r>
      <w:r w:rsidRPr="00686FEB">
        <w:t xml:space="preserve"> можна </w:t>
      </w:r>
      <w:proofErr w:type="spellStart"/>
      <w:r w:rsidRPr="00686FEB">
        <w:t>відслідкувати</w:t>
      </w:r>
      <w:proofErr w:type="spellEnd"/>
      <w:r w:rsidRPr="00686FEB">
        <w:t xml:space="preserve"> частку води по ширині каналу. Тому було взято </w:t>
      </w:r>
      <w:r>
        <w:t>8</w:t>
      </w:r>
      <w:r w:rsidRPr="00686FEB">
        <w:t xml:space="preserve"> контрольних точок, з яких визначено даний параметр.</w:t>
      </w:r>
      <w:r>
        <w:t xml:space="preserve"> Щоб визначити товщину плівки, спочатку слід створити 8 ліній поперек каналу. Створені лінії можна побачити на рис </w:t>
      </w:r>
      <w:r w:rsidR="001916CD">
        <w:t>3</w:t>
      </w:r>
      <w:r>
        <w:t>.</w:t>
      </w:r>
      <w:r w:rsidR="001916CD">
        <w:t>21</w:t>
      </w:r>
      <w:r>
        <w:t xml:space="preserve">. </w:t>
      </w:r>
    </w:p>
    <w:p w:rsidR="0003145B" w:rsidRDefault="006134DB" w:rsidP="001916CD">
      <w:pPr>
        <w:ind w:firstLine="708"/>
      </w:pPr>
      <w:r>
        <w:t xml:space="preserve">Наступним кроком буде додавання графіку, з якого і визначатиметься товщина плівки води. Для того щоб додати графік, потрібно натиснути кнопку </w:t>
      </w:r>
      <w:r>
        <w:rPr>
          <w:noProof/>
          <w:lang w:eastAsia="uk-UA"/>
        </w:rPr>
        <w:drawing>
          <wp:inline distT="0" distB="0" distL="0" distR="0">
            <wp:extent cx="171429" cy="171429"/>
            <wp:effectExtent l="0" t="0" r="635" b="63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stretch>
                      <a:fillRect/>
                    </a:stretch>
                  </pic:blipFill>
                  <pic:spPr>
                    <a:xfrm>
                      <a:off x="0" y="0"/>
                      <a:ext cx="171429" cy="171429"/>
                    </a:xfrm>
                    <a:prstGeom prst="rect">
                      <a:avLst/>
                    </a:prstGeom>
                  </pic:spPr>
                </pic:pic>
              </a:graphicData>
            </a:graphic>
          </wp:inline>
        </w:drawing>
      </w:r>
      <w:r>
        <w:t xml:space="preserve"> </w:t>
      </w:r>
      <w:r w:rsidRPr="00686FEB">
        <w:rPr>
          <w:i/>
          <w:lang w:val="en-US"/>
        </w:rPr>
        <w:t>Chart</w:t>
      </w:r>
      <w:r w:rsidRPr="00686FEB">
        <w:t xml:space="preserve">. </w:t>
      </w:r>
      <w:r>
        <w:t xml:space="preserve">В властивостях графіку потрібно, за вісь </w:t>
      </w:r>
      <w:r>
        <w:rPr>
          <w:lang w:val="en-US"/>
        </w:rPr>
        <w:t>OY</w:t>
      </w:r>
      <w:r w:rsidRPr="00686FEB">
        <w:t xml:space="preserve"> </w:t>
      </w:r>
      <w:r>
        <w:t xml:space="preserve">обрати параметр </w:t>
      </w:r>
      <w:r w:rsidRPr="00686FEB">
        <w:rPr>
          <w:i/>
          <w:lang w:val="en-US"/>
        </w:rPr>
        <w:t>Water</w:t>
      </w:r>
      <w:r w:rsidRPr="00686FEB">
        <w:rPr>
          <w:i/>
        </w:rPr>
        <w:t xml:space="preserve"> </w:t>
      </w:r>
      <w:r w:rsidRPr="00686FEB">
        <w:rPr>
          <w:i/>
          <w:lang w:val="en-US"/>
        </w:rPr>
        <w:t>volume</w:t>
      </w:r>
      <w:r w:rsidRPr="00686FEB">
        <w:rPr>
          <w:i/>
        </w:rPr>
        <w:t xml:space="preserve"> </w:t>
      </w:r>
      <w:r w:rsidRPr="00686FEB">
        <w:rPr>
          <w:i/>
          <w:lang w:val="en-US"/>
        </w:rPr>
        <w:t>fraction</w:t>
      </w:r>
      <w:r w:rsidRPr="00686FEB">
        <w:t xml:space="preserve">, </w:t>
      </w:r>
      <w:r>
        <w:t xml:space="preserve">а для осі </w:t>
      </w:r>
      <w:r>
        <w:rPr>
          <w:lang w:val="en-US"/>
        </w:rPr>
        <w:t>OX</w:t>
      </w:r>
      <w:r w:rsidRPr="00686FEB">
        <w:t xml:space="preserve"> </w:t>
      </w:r>
      <w:r>
        <w:t>–</w:t>
      </w:r>
      <w:r w:rsidRPr="00686FEB">
        <w:t xml:space="preserve"> </w:t>
      </w:r>
      <w:r w:rsidRPr="00686FEB">
        <w:rPr>
          <w:i/>
          <w:lang w:val="en-US"/>
        </w:rPr>
        <w:t>Chart</w:t>
      </w:r>
      <w:r w:rsidRPr="00686FEB">
        <w:rPr>
          <w:i/>
        </w:rPr>
        <w:t xml:space="preserve"> </w:t>
      </w:r>
      <w:r w:rsidRPr="00686FEB">
        <w:rPr>
          <w:i/>
          <w:lang w:val="en-US"/>
        </w:rPr>
        <w:t>Count</w:t>
      </w:r>
      <w:r w:rsidRPr="00686FEB">
        <w:t xml:space="preserve">. </w:t>
      </w:r>
      <w:r>
        <w:t xml:space="preserve">При створені </w:t>
      </w:r>
      <w:r>
        <w:lastRenderedPageBreak/>
        <w:t xml:space="preserve">ліній, які зображено на рис. </w:t>
      </w:r>
      <w:r w:rsidR="001916CD">
        <w:t>3</w:t>
      </w:r>
      <w:r>
        <w:t>.</w:t>
      </w:r>
      <w:r w:rsidR="001916CD">
        <w:t>21</w:t>
      </w:r>
      <w:r>
        <w:t xml:space="preserve">, у їх властивостях окрім позиції потрібно задати параметр </w:t>
      </w:r>
      <w:r w:rsidRPr="000D15BD">
        <w:rPr>
          <w:i/>
          <w:lang w:val="en-US"/>
        </w:rPr>
        <w:t>Samples</w:t>
      </w:r>
      <w:r w:rsidRPr="000D15BD">
        <w:t xml:space="preserve">. </w:t>
      </w:r>
      <w:r>
        <w:t xml:space="preserve">Цей параметр виконує поділ лінії на вказану кількість умовних точок. </w:t>
      </w:r>
    </w:p>
    <w:p w:rsidR="006134DB" w:rsidRDefault="006134DB" w:rsidP="001916CD">
      <w:pPr>
        <w:ind w:firstLine="708"/>
      </w:pPr>
      <w:r>
        <w:t xml:space="preserve">Мною було задано 60 умовних точок. Саме функція </w:t>
      </w:r>
      <w:r w:rsidRPr="00686FEB">
        <w:rPr>
          <w:i/>
          <w:lang w:val="en-US"/>
        </w:rPr>
        <w:t>Chart</w:t>
      </w:r>
      <w:r w:rsidRPr="000D15BD">
        <w:rPr>
          <w:i/>
        </w:rPr>
        <w:t xml:space="preserve"> </w:t>
      </w:r>
      <w:r w:rsidRPr="00686FEB">
        <w:rPr>
          <w:i/>
          <w:lang w:val="en-US"/>
        </w:rPr>
        <w:t>Count</w:t>
      </w:r>
      <w:r>
        <w:t xml:space="preserve"> і використовує ці умовні точки для побудови графіку об’ємної частки води. Приклад отриманого графіку можна побачити на рис. </w:t>
      </w:r>
      <w:r w:rsidR="001916CD">
        <w:t>3</w:t>
      </w:r>
      <w:r>
        <w:t>.2</w:t>
      </w:r>
      <w:r w:rsidR="001916CD">
        <w:t>2</w:t>
      </w:r>
      <w:r>
        <w:t>.</w:t>
      </w:r>
    </w:p>
    <w:p w:rsidR="0003145B" w:rsidRPr="000D15BD" w:rsidRDefault="0003145B" w:rsidP="001916CD">
      <w:pPr>
        <w:ind w:firstLine="708"/>
      </w:pPr>
    </w:p>
    <w:p w:rsidR="006134DB" w:rsidRDefault="006134DB" w:rsidP="001916CD">
      <w:pPr>
        <w:ind w:firstLine="0"/>
        <w:jc w:val="center"/>
      </w:pPr>
      <w:r>
        <w:rPr>
          <w:noProof/>
          <w:lang w:eastAsia="uk-UA"/>
        </w:rPr>
        <w:drawing>
          <wp:inline distT="0" distB="0" distL="0" distR="0">
            <wp:extent cx="2971800" cy="468804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cstate="print"/>
                    <a:stretch>
                      <a:fillRect/>
                    </a:stretch>
                  </pic:blipFill>
                  <pic:spPr>
                    <a:xfrm>
                      <a:off x="0" y="0"/>
                      <a:ext cx="3024339" cy="4770920"/>
                    </a:xfrm>
                    <a:prstGeom prst="rect">
                      <a:avLst/>
                    </a:prstGeom>
                  </pic:spPr>
                </pic:pic>
              </a:graphicData>
            </a:graphic>
          </wp:inline>
        </w:drawing>
      </w:r>
    </w:p>
    <w:p w:rsidR="006134DB" w:rsidRDefault="006134DB" w:rsidP="001916CD">
      <w:pPr>
        <w:ind w:firstLine="0"/>
        <w:jc w:val="center"/>
      </w:pPr>
      <w:r>
        <w:t xml:space="preserve">Рисунок </w:t>
      </w:r>
      <w:r w:rsidR="001916CD">
        <w:t>3</w:t>
      </w:r>
      <w:r>
        <w:t>.</w:t>
      </w:r>
      <w:r w:rsidR="001916CD">
        <w:t>21</w:t>
      </w:r>
      <w:r>
        <w:t xml:space="preserve"> – Лінії для заміру товщини плівки води</w:t>
      </w:r>
    </w:p>
    <w:p w:rsidR="0003145B" w:rsidRDefault="0003145B" w:rsidP="001916CD">
      <w:pPr>
        <w:ind w:firstLine="0"/>
        <w:jc w:val="center"/>
      </w:pPr>
    </w:p>
    <w:p w:rsidR="001916CD" w:rsidRDefault="006134DB" w:rsidP="001916CD">
      <w:pPr>
        <w:ind w:firstLine="708"/>
      </w:pPr>
      <w:r>
        <w:t>Для визначення товщини плівки води було прийнято, що об’ємна частка за якої можна вважати рідину водою дорівнює 0,95. Тому, провівши лінію з позиції 0,95 паралельно осі ОХ до перетину з графіком та опустивши лінію з цієї точки до перетину з віссю ОХ отримаємо значення товщини плівки на вказаній позиці</w:t>
      </w:r>
      <w:r w:rsidR="001916CD">
        <w:t xml:space="preserve">ї. </w:t>
      </w:r>
    </w:p>
    <w:p w:rsidR="001916CD" w:rsidRPr="000D15BD" w:rsidRDefault="001916CD" w:rsidP="001916CD">
      <w:pPr>
        <w:ind w:firstLine="708"/>
      </w:pPr>
      <w:r>
        <w:lastRenderedPageBreak/>
        <w:t>Так як вісь ОХ це не товщина плівки в міліметрах, а кількість поділок потрібно виконати перетворення. 1 поділка осі ОХ дорівнює 0,2 мм.</w:t>
      </w:r>
    </w:p>
    <w:p w:rsidR="001916CD" w:rsidRDefault="001916CD" w:rsidP="001916CD">
      <w:pPr>
        <w:ind w:firstLine="708"/>
      </w:pPr>
    </w:p>
    <w:p w:rsidR="00E227BA" w:rsidRDefault="00E227BA" w:rsidP="00E227BA">
      <w:pPr>
        <w:ind w:firstLine="708"/>
      </w:pPr>
      <w:r w:rsidRPr="00D30FC9">
        <w:t xml:space="preserve">Замір було виконано для кожної з точок. Результати зведено в таблицю </w:t>
      </w:r>
      <w:r>
        <w:t>3.3</w:t>
      </w:r>
      <w:r w:rsidRPr="00D30FC9">
        <w:t xml:space="preserve"> та побудовано графік розподілу товщини плівки по довжині каналу (рис.</w:t>
      </w:r>
      <w:r>
        <w:t>3.23</w:t>
      </w:r>
      <w:r w:rsidRPr="00D30FC9">
        <w:t>).</w:t>
      </w:r>
    </w:p>
    <w:p w:rsidR="006134DB" w:rsidRDefault="006134DB" w:rsidP="001916CD">
      <w:pPr>
        <w:ind w:firstLine="708"/>
        <w:rPr>
          <w:szCs w:val="24"/>
        </w:rPr>
      </w:pPr>
      <w:r w:rsidRPr="00D30FC9">
        <w:rPr>
          <w:szCs w:val="24"/>
        </w:rPr>
        <w:t xml:space="preserve">Таблиця </w:t>
      </w:r>
      <w:r w:rsidR="001916CD">
        <w:rPr>
          <w:szCs w:val="24"/>
        </w:rPr>
        <w:t>3.</w:t>
      </w:r>
      <w:r>
        <w:rPr>
          <w:szCs w:val="24"/>
        </w:rPr>
        <w:t>3</w:t>
      </w:r>
      <w:r w:rsidRPr="00D30FC9">
        <w:rPr>
          <w:szCs w:val="24"/>
        </w:rPr>
        <w:t xml:space="preserve"> – Результати заміру товщини плівки на різній довжині каналу для різних моделей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64"/>
        <w:gridCol w:w="1172"/>
        <w:gridCol w:w="1165"/>
        <w:gridCol w:w="1171"/>
        <w:gridCol w:w="1164"/>
        <w:gridCol w:w="1171"/>
        <w:gridCol w:w="1165"/>
        <w:gridCol w:w="1172"/>
      </w:tblGrid>
      <w:tr w:rsidR="001916CD" w:rsidRPr="001916CD" w:rsidTr="001916CD">
        <w:trPr>
          <w:trHeight w:val="340"/>
        </w:trPr>
        <w:tc>
          <w:tcPr>
            <w:tcW w:w="4672" w:type="dxa"/>
            <w:gridSpan w:val="4"/>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Модель 6х20х100 мм.</w:t>
            </w:r>
          </w:p>
        </w:tc>
        <w:tc>
          <w:tcPr>
            <w:tcW w:w="4672" w:type="dxa"/>
            <w:gridSpan w:val="4"/>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Модель 12х50х100 мм.</w:t>
            </w:r>
          </w:p>
        </w:tc>
      </w:tr>
      <w:tr w:rsidR="001916CD" w:rsidRPr="001916CD" w:rsidTr="001916CD">
        <w:trPr>
          <w:trHeight w:val="340"/>
        </w:trPr>
        <w:tc>
          <w:tcPr>
            <w:tcW w:w="2336" w:type="dxa"/>
            <w:gridSpan w:val="2"/>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45°</w:t>
            </w:r>
          </w:p>
        </w:tc>
        <w:tc>
          <w:tcPr>
            <w:tcW w:w="2336" w:type="dxa"/>
            <w:gridSpan w:val="2"/>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90°</w:t>
            </w:r>
          </w:p>
        </w:tc>
        <w:tc>
          <w:tcPr>
            <w:tcW w:w="2335" w:type="dxa"/>
            <w:gridSpan w:val="2"/>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45°</w:t>
            </w:r>
          </w:p>
        </w:tc>
        <w:tc>
          <w:tcPr>
            <w:tcW w:w="2337" w:type="dxa"/>
            <w:gridSpan w:val="2"/>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90°</w:t>
            </w:r>
          </w:p>
        </w:tc>
      </w:tr>
      <w:tr w:rsidR="001916CD" w:rsidRPr="001916CD" w:rsidTr="001916CD">
        <w:trPr>
          <w:trHeight w:val="340"/>
        </w:trPr>
        <w:tc>
          <w:tcPr>
            <w:tcW w:w="1164" w:type="dxa"/>
            <w:shd w:val="clear" w:color="auto" w:fill="auto"/>
            <w:vAlign w:val="center"/>
          </w:tcPr>
          <w:p w:rsidR="001916CD" w:rsidRPr="001916CD" w:rsidRDefault="001916CD" w:rsidP="001916CD">
            <w:pPr>
              <w:spacing w:after="160" w:line="240" w:lineRule="auto"/>
              <w:ind w:firstLine="0"/>
              <w:jc w:val="center"/>
              <w:rPr>
                <w:rFonts w:eastAsiaTheme="minorHAnsi"/>
                <w:lang w:val="ru-RU" w:eastAsia="en-US"/>
              </w:rPr>
            </w:pPr>
            <w:r w:rsidRPr="001916CD">
              <w:rPr>
                <w:rFonts w:eastAsiaTheme="minorHAnsi"/>
                <w:lang w:val="en-US" w:eastAsia="en-US"/>
              </w:rPr>
              <w:t xml:space="preserve">L, </w:t>
            </w:r>
            <w:r w:rsidRPr="001916CD">
              <w:rPr>
                <w:rFonts w:eastAsiaTheme="minorHAnsi"/>
                <w:lang w:val="ru-RU" w:eastAsia="en-US"/>
              </w:rPr>
              <w:t>мм</w:t>
            </w:r>
          </w:p>
        </w:tc>
        <w:tc>
          <w:tcPr>
            <w:tcW w:w="1172" w:type="dxa"/>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ẟ, мм</w:t>
            </w:r>
          </w:p>
        </w:tc>
        <w:tc>
          <w:tcPr>
            <w:tcW w:w="1165" w:type="dxa"/>
            <w:shd w:val="clear" w:color="auto" w:fill="auto"/>
            <w:vAlign w:val="center"/>
          </w:tcPr>
          <w:p w:rsidR="001916CD" w:rsidRPr="001916CD" w:rsidRDefault="001916CD" w:rsidP="001916CD">
            <w:pPr>
              <w:spacing w:after="160" w:line="240" w:lineRule="auto"/>
              <w:ind w:firstLine="0"/>
              <w:jc w:val="center"/>
              <w:rPr>
                <w:rFonts w:eastAsiaTheme="minorHAnsi"/>
                <w:lang w:val="ru-RU" w:eastAsia="en-US"/>
              </w:rPr>
            </w:pPr>
            <w:r w:rsidRPr="001916CD">
              <w:rPr>
                <w:rFonts w:eastAsiaTheme="minorHAnsi"/>
                <w:lang w:val="en-US" w:eastAsia="en-US"/>
              </w:rPr>
              <w:t xml:space="preserve">L, </w:t>
            </w:r>
            <w:r w:rsidRPr="001916CD">
              <w:rPr>
                <w:rFonts w:eastAsiaTheme="minorHAnsi"/>
                <w:lang w:val="ru-RU" w:eastAsia="en-US"/>
              </w:rPr>
              <w:t>мм</w:t>
            </w:r>
          </w:p>
        </w:tc>
        <w:tc>
          <w:tcPr>
            <w:tcW w:w="1171" w:type="dxa"/>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ẟ, мм</w:t>
            </w:r>
          </w:p>
        </w:tc>
        <w:tc>
          <w:tcPr>
            <w:tcW w:w="1164" w:type="dxa"/>
            <w:shd w:val="clear" w:color="auto" w:fill="auto"/>
            <w:vAlign w:val="center"/>
          </w:tcPr>
          <w:p w:rsidR="001916CD" w:rsidRPr="001916CD" w:rsidRDefault="001916CD" w:rsidP="001916CD">
            <w:pPr>
              <w:spacing w:after="160" w:line="240" w:lineRule="auto"/>
              <w:ind w:firstLine="0"/>
              <w:jc w:val="center"/>
              <w:rPr>
                <w:rFonts w:eastAsiaTheme="minorHAnsi"/>
                <w:lang w:val="ru-RU" w:eastAsia="en-US"/>
              </w:rPr>
            </w:pPr>
            <w:r w:rsidRPr="001916CD">
              <w:rPr>
                <w:rFonts w:eastAsiaTheme="minorHAnsi"/>
                <w:lang w:val="en-US" w:eastAsia="en-US"/>
              </w:rPr>
              <w:t xml:space="preserve">L, </w:t>
            </w:r>
            <w:r w:rsidRPr="001916CD">
              <w:rPr>
                <w:rFonts w:eastAsiaTheme="minorHAnsi"/>
                <w:lang w:val="ru-RU" w:eastAsia="en-US"/>
              </w:rPr>
              <w:t>мм</w:t>
            </w:r>
          </w:p>
        </w:tc>
        <w:tc>
          <w:tcPr>
            <w:tcW w:w="1171" w:type="dxa"/>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ẟ, мм</w:t>
            </w:r>
          </w:p>
        </w:tc>
        <w:tc>
          <w:tcPr>
            <w:tcW w:w="1165" w:type="dxa"/>
            <w:shd w:val="clear" w:color="auto" w:fill="auto"/>
            <w:vAlign w:val="center"/>
          </w:tcPr>
          <w:p w:rsidR="001916CD" w:rsidRPr="001916CD" w:rsidRDefault="001916CD" w:rsidP="001916CD">
            <w:pPr>
              <w:spacing w:after="160" w:line="240" w:lineRule="auto"/>
              <w:ind w:firstLine="0"/>
              <w:jc w:val="center"/>
              <w:rPr>
                <w:rFonts w:eastAsiaTheme="minorHAnsi"/>
                <w:lang w:val="ru-RU" w:eastAsia="en-US"/>
              </w:rPr>
            </w:pPr>
            <w:r w:rsidRPr="001916CD">
              <w:rPr>
                <w:rFonts w:eastAsiaTheme="minorHAnsi"/>
                <w:lang w:val="en-US" w:eastAsia="en-US"/>
              </w:rPr>
              <w:t xml:space="preserve">L, </w:t>
            </w:r>
            <w:r w:rsidRPr="001916CD">
              <w:rPr>
                <w:rFonts w:eastAsiaTheme="minorHAnsi"/>
                <w:lang w:val="ru-RU" w:eastAsia="en-US"/>
              </w:rPr>
              <w:t>мм</w:t>
            </w:r>
          </w:p>
        </w:tc>
        <w:tc>
          <w:tcPr>
            <w:tcW w:w="1172" w:type="dxa"/>
            <w:shd w:val="clear" w:color="auto" w:fill="auto"/>
            <w:vAlign w:val="center"/>
          </w:tcPr>
          <w:p w:rsidR="001916CD" w:rsidRPr="001916CD" w:rsidRDefault="001916CD" w:rsidP="001916CD">
            <w:pPr>
              <w:spacing w:after="160" w:line="240" w:lineRule="auto"/>
              <w:ind w:firstLine="0"/>
              <w:jc w:val="center"/>
              <w:rPr>
                <w:rFonts w:eastAsiaTheme="minorHAnsi"/>
                <w:lang w:eastAsia="en-US"/>
              </w:rPr>
            </w:pPr>
            <w:r w:rsidRPr="001916CD">
              <w:rPr>
                <w:rFonts w:eastAsiaTheme="minorHAnsi"/>
                <w:lang w:eastAsia="en-US"/>
              </w:rPr>
              <w:t>ẟ, мм</w:t>
            </w:r>
          </w:p>
        </w:tc>
      </w:tr>
      <w:tr w:rsidR="0042228F" w:rsidRPr="001916CD" w:rsidTr="0042228F">
        <w:trPr>
          <w:trHeight w:val="340"/>
        </w:trPr>
        <w:tc>
          <w:tcPr>
            <w:tcW w:w="1164"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10</w:t>
            </w:r>
          </w:p>
        </w:tc>
        <w:tc>
          <w:tcPr>
            <w:tcW w:w="1172" w:type="dxa"/>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0,62</w:t>
            </w:r>
          </w:p>
        </w:tc>
        <w:tc>
          <w:tcPr>
            <w:tcW w:w="1165"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10</w:t>
            </w:r>
          </w:p>
        </w:tc>
        <w:tc>
          <w:tcPr>
            <w:tcW w:w="1171" w:type="dxa"/>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42228F">
              <w:rPr>
                <w:rFonts w:eastAsiaTheme="minorHAnsi"/>
                <w:lang w:eastAsia="en-US"/>
              </w:rPr>
              <w:t>0,43</w:t>
            </w:r>
          </w:p>
        </w:tc>
        <w:tc>
          <w:tcPr>
            <w:tcW w:w="1164"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10</w:t>
            </w:r>
          </w:p>
        </w:tc>
        <w:tc>
          <w:tcPr>
            <w:tcW w:w="1171" w:type="dxa"/>
            <w:shd w:val="clear" w:color="auto" w:fill="auto"/>
            <w:vAlign w:val="center"/>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0,56</w:t>
            </w:r>
          </w:p>
        </w:tc>
        <w:tc>
          <w:tcPr>
            <w:tcW w:w="1165"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5</w:t>
            </w:r>
          </w:p>
        </w:tc>
        <w:tc>
          <w:tcPr>
            <w:tcW w:w="1172" w:type="dxa"/>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0,6</w:t>
            </w:r>
          </w:p>
        </w:tc>
      </w:tr>
      <w:tr w:rsidR="0042228F" w:rsidRPr="001916CD" w:rsidTr="0042228F">
        <w:trPr>
          <w:trHeight w:val="340"/>
        </w:trPr>
        <w:tc>
          <w:tcPr>
            <w:tcW w:w="1164"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20</w:t>
            </w:r>
          </w:p>
        </w:tc>
        <w:tc>
          <w:tcPr>
            <w:tcW w:w="1172" w:type="dxa"/>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w:t>
            </w:r>
          </w:p>
        </w:tc>
        <w:tc>
          <w:tcPr>
            <w:tcW w:w="1165"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20</w:t>
            </w:r>
          </w:p>
        </w:tc>
        <w:tc>
          <w:tcPr>
            <w:tcW w:w="1171" w:type="dxa"/>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42228F">
              <w:rPr>
                <w:rFonts w:eastAsiaTheme="minorHAnsi"/>
                <w:lang w:eastAsia="en-US"/>
              </w:rPr>
              <w:t>0,4</w:t>
            </w:r>
          </w:p>
        </w:tc>
        <w:tc>
          <w:tcPr>
            <w:tcW w:w="1164"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20</w:t>
            </w:r>
          </w:p>
        </w:tc>
        <w:tc>
          <w:tcPr>
            <w:tcW w:w="1171" w:type="dxa"/>
            <w:shd w:val="clear" w:color="auto" w:fill="auto"/>
            <w:vAlign w:val="center"/>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0,46</w:t>
            </w:r>
          </w:p>
        </w:tc>
        <w:tc>
          <w:tcPr>
            <w:tcW w:w="1165"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10</w:t>
            </w:r>
          </w:p>
        </w:tc>
        <w:tc>
          <w:tcPr>
            <w:tcW w:w="1172" w:type="dxa"/>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0,56</w:t>
            </w:r>
          </w:p>
        </w:tc>
      </w:tr>
      <w:tr w:rsidR="0042228F" w:rsidRPr="001916CD" w:rsidTr="0042228F">
        <w:trPr>
          <w:trHeight w:val="340"/>
        </w:trPr>
        <w:tc>
          <w:tcPr>
            <w:tcW w:w="1164"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30</w:t>
            </w:r>
          </w:p>
        </w:tc>
        <w:tc>
          <w:tcPr>
            <w:tcW w:w="1172" w:type="dxa"/>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0,41</w:t>
            </w:r>
          </w:p>
        </w:tc>
        <w:tc>
          <w:tcPr>
            <w:tcW w:w="1165"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30</w:t>
            </w:r>
          </w:p>
        </w:tc>
        <w:tc>
          <w:tcPr>
            <w:tcW w:w="1171" w:type="dxa"/>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42228F">
              <w:rPr>
                <w:rFonts w:eastAsiaTheme="minorHAnsi"/>
                <w:lang w:eastAsia="en-US"/>
              </w:rPr>
              <w:t>0,39</w:t>
            </w:r>
          </w:p>
        </w:tc>
        <w:tc>
          <w:tcPr>
            <w:tcW w:w="1164"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30</w:t>
            </w:r>
          </w:p>
        </w:tc>
        <w:tc>
          <w:tcPr>
            <w:tcW w:w="1171" w:type="dxa"/>
            <w:shd w:val="clear" w:color="auto" w:fill="auto"/>
            <w:vAlign w:val="center"/>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0,44</w:t>
            </w:r>
          </w:p>
        </w:tc>
        <w:tc>
          <w:tcPr>
            <w:tcW w:w="1165" w:type="dxa"/>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15</w:t>
            </w:r>
          </w:p>
        </w:tc>
        <w:tc>
          <w:tcPr>
            <w:tcW w:w="1172" w:type="dxa"/>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0,54</w:t>
            </w:r>
          </w:p>
        </w:tc>
      </w:tr>
      <w:tr w:rsidR="0042228F" w:rsidTr="0042228F">
        <w:trPr>
          <w:trHeight w:val="340"/>
        </w:trPr>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40</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40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42228F">
              <w:rPr>
                <w:rFonts w:eastAsiaTheme="minorHAnsi"/>
                <w:lang w:eastAsia="en-US"/>
              </w:rPr>
              <w:t>0,39</w:t>
            </w:r>
          </w:p>
        </w:tc>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40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0,44</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20</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0,5</w:t>
            </w:r>
          </w:p>
        </w:tc>
      </w:tr>
      <w:tr w:rsidR="0042228F" w:rsidTr="0042228F">
        <w:trPr>
          <w:trHeight w:val="340"/>
        </w:trPr>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50</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0,36</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50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42228F">
              <w:rPr>
                <w:rFonts w:eastAsiaTheme="minorHAnsi"/>
                <w:lang w:eastAsia="en-US"/>
              </w:rPr>
              <w:t>0,38</w:t>
            </w:r>
          </w:p>
        </w:tc>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50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25</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0,48</w:t>
            </w:r>
          </w:p>
        </w:tc>
      </w:tr>
      <w:tr w:rsidR="0042228F" w:rsidTr="0042228F">
        <w:trPr>
          <w:trHeight w:val="340"/>
        </w:trPr>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60</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0,38</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60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42228F">
              <w:rPr>
                <w:rFonts w:eastAsiaTheme="minorHAnsi"/>
                <w:lang w:eastAsia="en-US"/>
              </w:rPr>
              <w:t>0,38</w:t>
            </w:r>
          </w:p>
        </w:tc>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60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30</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0,42</w:t>
            </w:r>
          </w:p>
        </w:tc>
      </w:tr>
      <w:tr w:rsidR="0042228F" w:rsidTr="0042228F">
        <w:trPr>
          <w:trHeight w:val="340"/>
        </w:trPr>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b/>
                <w:lang w:eastAsia="en-US"/>
              </w:rPr>
            </w:pPr>
            <w:r w:rsidRPr="001916CD">
              <w:rPr>
                <w:rFonts w:eastAsiaTheme="minorHAnsi"/>
                <w:b/>
                <w:lang w:eastAsia="en-US"/>
              </w:rPr>
              <w:t>70</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b/>
                <w:lang w:eastAsia="en-US"/>
              </w:rPr>
            </w:pPr>
            <w:r w:rsidRPr="001916CD">
              <w:rPr>
                <w:rFonts w:eastAsiaTheme="minorHAnsi"/>
                <w:b/>
                <w:lang w:eastAsia="en-US"/>
              </w:rPr>
              <w:t>0,38</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b/>
                <w:lang w:eastAsia="en-US"/>
              </w:rPr>
            </w:pPr>
            <w:r w:rsidRPr="001916CD">
              <w:rPr>
                <w:rFonts w:eastAsiaTheme="minorHAnsi"/>
                <w:b/>
                <w:lang w:eastAsia="en-US"/>
              </w:rPr>
              <w:t>70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42228F" w:rsidRDefault="0042228F" w:rsidP="0042228F">
            <w:pPr>
              <w:spacing w:after="160" w:line="259" w:lineRule="auto"/>
              <w:ind w:firstLine="0"/>
              <w:jc w:val="center"/>
              <w:rPr>
                <w:rFonts w:eastAsiaTheme="minorHAnsi"/>
                <w:b/>
                <w:lang w:eastAsia="en-US"/>
              </w:rPr>
            </w:pPr>
            <w:r w:rsidRPr="0042228F">
              <w:rPr>
                <w:rFonts w:eastAsiaTheme="minorHAnsi"/>
                <w:b/>
                <w:lang w:eastAsia="en-US"/>
              </w:rPr>
              <w:t>0,38</w:t>
            </w:r>
          </w:p>
        </w:tc>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b/>
                <w:lang w:eastAsia="en-US"/>
              </w:rPr>
            </w:pPr>
            <w:r w:rsidRPr="001916CD">
              <w:rPr>
                <w:rFonts w:eastAsiaTheme="minorHAnsi"/>
                <w:b/>
                <w:lang w:eastAsia="en-US"/>
              </w:rPr>
              <w:t>70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59" w:lineRule="auto"/>
              <w:ind w:firstLine="0"/>
              <w:jc w:val="center"/>
              <w:rPr>
                <w:rFonts w:eastAsiaTheme="minorHAnsi"/>
                <w:b/>
                <w:lang w:eastAsia="en-US"/>
              </w:rPr>
            </w:pPr>
            <w:r w:rsidRPr="001916CD">
              <w:rPr>
                <w:rFonts w:eastAsiaTheme="minorHAnsi"/>
                <w:b/>
                <w:lang w:eastAsia="en-US"/>
              </w:rPr>
              <w:t>0,4</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b/>
                <w:lang w:eastAsia="en-US"/>
              </w:rPr>
            </w:pPr>
            <w:r w:rsidRPr="001916CD">
              <w:rPr>
                <w:rFonts w:eastAsiaTheme="minorHAnsi"/>
                <w:b/>
                <w:lang w:eastAsia="en-US"/>
              </w:rPr>
              <w:t>35</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b/>
                <w:lang w:eastAsia="en-US"/>
              </w:rPr>
            </w:pPr>
            <w:r w:rsidRPr="001916CD">
              <w:rPr>
                <w:rFonts w:eastAsiaTheme="minorHAnsi"/>
                <w:b/>
                <w:lang w:eastAsia="en-US"/>
              </w:rPr>
              <w:t>0,42</w:t>
            </w:r>
          </w:p>
        </w:tc>
      </w:tr>
      <w:tr w:rsidR="0042228F" w:rsidTr="0042228F">
        <w:trPr>
          <w:trHeight w:val="340"/>
        </w:trPr>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80</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0,38</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80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42228F">
              <w:rPr>
                <w:rFonts w:eastAsiaTheme="minorHAnsi"/>
                <w:lang w:eastAsia="en-US"/>
              </w:rPr>
              <w:t>0,38</w:t>
            </w:r>
          </w:p>
        </w:tc>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80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40</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0,42</w:t>
            </w:r>
          </w:p>
        </w:tc>
      </w:tr>
      <w:tr w:rsidR="0042228F" w:rsidTr="0042228F">
        <w:trPr>
          <w:trHeight w:val="340"/>
        </w:trPr>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90</w:t>
            </w: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0,37</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90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r w:rsidRPr="0042228F">
              <w:rPr>
                <w:rFonts w:eastAsiaTheme="minorHAnsi"/>
                <w:lang w:eastAsia="en-US"/>
              </w:rPr>
              <w:t>0,38</w:t>
            </w:r>
          </w:p>
        </w:tc>
        <w:tc>
          <w:tcPr>
            <w:tcW w:w="1164"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r w:rsidRPr="001916CD">
              <w:rPr>
                <w:rFonts w:eastAsiaTheme="minorHAnsi"/>
                <w:lang w:eastAsia="en-US"/>
              </w:rPr>
              <w:t>90</w:t>
            </w: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59" w:lineRule="auto"/>
              <w:ind w:firstLine="0"/>
              <w:jc w:val="center"/>
              <w:rPr>
                <w:rFonts w:eastAsiaTheme="minorHAnsi"/>
                <w:lang w:eastAsia="en-US"/>
              </w:rPr>
            </w:pPr>
            <w:r w:rsidRPr="001916CD">
              <w:rPr>
                <w:rFonts w:eastAsiaTheme="minorHAnsi"/>
                <w:lang w:eastAsia="en-US"/>
              </w:rPr>
              <w:t>0,42</w:t>
            </w:r>
          </w:p>
        </w:tc>
        <w:tc>
          <w:tcPr>
            <w:tcW w:w="1165" w:type="dxa"/>
            <w:tcBorders>
              <w:top w:val="single" w:sz="4" w:space="0" w:color="auto"/>
              <w:left w:val="single" w:sz="4" w:space="0" w:color="auto"/>
              <w:bottom w:val="single" w:sz="4" w:space="0" w:color="auto"/>
              <w:right w:val="single" w:sz="4" w:space="0" w:color="auto"/>
            </w:tcBorders>
            <w:shd w:val="clear" w:color="auto" w:fill="auto"/>
            <w:vAlign w:val="center"/>
          </w:tcPr>
          <w:p w:rsidR="0042228F" w:rsidRPr="001916CD" w:rsidRDefault="0042228F" w:rsidP="0042228F">
            <w:pPr>
              <w:spacing w:after="160" w:line="240" w:lineRule="auto"/>
              <w:ind w:firstLine="0"/>
              <w:jc w:val="center"/>
              <w:rPr>
                <w:rFonts w:eastAsiaTheme="minorHAnsi"/>
                <w:lang w:eastAsia="en-US"/>
              </w:rPr>
            </w:pPr>
          </w:p>
        </w:tc>
        <w:tc>
          <w:tcPr>
            <w:tcW w:w="1172" w:type="dxa"/>
            <w:tcBorders>
              <w:top w:val="single" w:sz="4" w:space="0" w:color="auto"/>
              <w:left w:val="single" w:sz="4" w:space="0" w:color="auto"/>
              <w:bottom w:val="single" w:sz="4" w:space="0" w:color="auto"/>
              <w:right w:val="single" w:sz="4" w:space="0" w:color="auto"/>
            </w:tcBorders>
            <w:shd w:val="clear" w:color="auto" w:fill="auto"/>
            <w:vAlign w:val="bottom"/>
          </w:tcPr>
          <w:p w:rsidR="0042228F" w:rsidRPr="001916CD" w:rsidRDefault="0042228F" w:rsidP="0042228F">
            <w:pPr>
              <w:spacing w:after="160" w:line="259" w:lineRule="auto"/>
              <w:ind w:firstLine="0"/>
              <w:jc w:val="center"/>
              <w:rPr>
                <w:rFonts w:eastAsiaTheme="minorHAnsi"/>
                <w:lang w:eastAsia="en-US"/>
              </w:rPr>
            </w:pPr>
          </w:p>
        </w:tc>
      </w:tr>
    </w:tbl>
    <w:p w:rsidR="001916CD" w:rsidRDefault="001916CD" w:rsidP="006134DB">
      <w:pPr>
        <w:rPr>
          <w:szCs w:val="24"/>
        </w:rPr>
      </w:pPr>
    </w:p>
    <w:p w:rsidR="006134DB" w:rsidRDefault="006134DB" w:rsidP="001916CD">
      <w:pPr>
        <w:ind w:firstLine="0"/>
        <w:jc w:val="center"/>
      </w:pPr>
      <w:r>
        <w:rPr>
          <w:noProof/>
          <w:lang w:eastAsia="uk-UA"/>
        </w:rPr>
        <w:lastRenderedPageBreak/>
        <w:drawing>
          <wp:inline distT="0" distB="0" distL="0" distR="0">
            <wp:extent cx="5495925" cy="3025549"/>
            <wp:effectExtent l="0" t="0" r="0" b="381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cstate="print">
                      <a:extLst>
                        <a:ext uri="{BEBA8EAE-BF5A-486C-A8C5-ECC9F3942E4B}">
                          <a14:imgProps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78">
                              <a14:imgEffect>
                                <a14:saturation sat="0"/>
                              </a14:imgEffect>
                            </a14:imgLayer>
                          </a14:imgProps>
                        </a:ext>
                      </a:extLst>
                    </a:blip>
                    <a:stretch>
                      <a:fillRect/>
                    </a:stretch>
                  </pic:blipFill>
                  <pic:spPr>
                    <a:xfrm>
                      <a:off x="0" y="0"/>
                      <a:ext cx="5525177" cy="3041652"/>
                    </a:xfrm>
                    <a:prstGeom prst="rect">
                      <a:avLst/>
                    </a:prstGeom>
                  </pic:spPr>
                </pic:pic>
              </a:graphicData>
            </a:graphic>
          </wp:inline>
        </w:drawing>
      </w:r>
    </w:p>
    <w:p w:rsidR="006134DB" w:rsidRDefault="006134DB" w:rsidP="001916CD">
      <w:pPr>
        <w:spacing w:after="240"/>
        <w:ind w:firstLine="0"/>
        <w:jc w:val="center"/>
      </w:pPr>
      <w:r>
        <w:t xml:space="preserve">Рисунок </w:t>
      </w:r>
      <w:r w:rsidR="001916CD">
        <w:t>3</w:t>
      </w:r>
      <w:r>
        <w:t>.</w:t>
      </w:r>
      <w:r w:rsidR="001916CD">
        <w:t>22</w:t>
      </w:r>
      <w:r>
        <w:t xml:space="preserve"> – Графік об’ємної частки води на початку каналу</w:t>
      </w:r>
    </w:p>
    <w:p w:rsidR="006134DB" w:rsidRDefault="006134DB" w:rsidP="006134DB">
      <w:pPr>
        <w:ind w:firstLine="708"/>
      </w:pPr>
      <w:r w:rsidRPr="00681A87">
        <w:t xml:space="preserve">Як видно з рис. </w:t>
      </w:r>
      <w:r w:rsidR="001916CD">
        <w:t>3.23</w:t>
      </w:r>
      <w:r w:rsidRPr="00681A87">
        <w:t>, починаючи з позиції №6 (відстань від початку каналу – 60 мм) та закінчуючи позицією №8 (відстань від початку каналу – 80мм), товщина плівки не змінюється. Отже, основний замір було взято з цього проміжку. Для цього заміру було обрано позицію №7 (відстань від початку каналу – 70 мм). Лише для варіанту моделі 12х50х100мм., товщина плівки визначатиметься на відстані від початку каналу – 35 мм. Це пов’язано з тим, що відбувається розтікання самої плівки.</w:t>
      </w:r>
      <w:bookmarkStart w:id="2" w:name="_GoBack"/>
      <w:bookmarkEnd w:id="2"/>
    </w:p>
    <w:p w:rsidR="00E227BA" w:rsidRPr="00D30FC9" w:rsidRDefault="00E227BA" w:rsidP="006134DB">
      <w:pPr>
        <w:ind w:firstLine="708"/>
      </w:pPr>
    </w:p>
    <w:p w:rsidR="006134DB" w:rsidRDefault="006134DB" w:rsidP="001916CD">
      <w:pPr>
        <w:ind w:firstLine="0"/>
      </w:pPr>
      <w:r w:rsidRPr="00D24315">
        <w:rPr>
          <w:noProof/>
          <w:lang w:eastAsia="uk-UA"/>
        </w:rPr>
        <w:lastRenderedPageBreak/>
        <w:drawing>
          <wp:inline distT="0" distB="0" distL="0" distR="0">
            <wp:extent cx="6057900" cy="5629275"/>
            <wp:effectExtent l="0" t="0" r="0" b="9525"/>
            <wp:docPr id="47" name="Диаграмма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6134DB" w:rsidRDefault="006134DB" w:rsidP="00E227BA">
      <w:pPr>
        <w:ind w:firstLine="0"/>
        <w:jc w:val="center"/>
      </w:pPr>
      <w:r w:rsidRPr="0042228F">
        <w:t xml:space="preserve">Рисунок </w:t>
      </w:r>
      <w:r w:rsidR="001916CD" w:rsidRPr="0042228F">
        <w:t>3</w:t>
      </w:r>
      <w:r w:rsidRPr="0042228F">
        <w:t>.</w:t>
      </w:r>
      <w:r w:rsidR="001916CD" w:rsidRPr="0042228F">
        <w:t>23</w:t>
      </w:r>
      <w:r w:rsidRPr="0042228F">
        <w:t xml:space="preserve"> – Товщина плівки води на різній довжині каналу</w:t>
      </w:r>
    </w:p>
    <w:p w:rsidR="00E227BA" w:rsidRDefault="00E227BA" w:rsidP="00E227BA">
      <w:pPr>
        <w:ind w:firstLine="0"/>
        <w:jc w:val="center"/>
      </w:pPr>
    </w:p>
    <w:p w:rsidR="00E227BA" w:rsidRPr="00681A87" w:rsidRDefault="006134DB" w:rsidP="007C1D4A">
      <w:pPr>
        <w:ind w:firstLine="708"/>
      </w:pPr>
      <w:r w:rsidRPr="00681A87">
        <w:t xml:space="preserve">Зведемо дані товщини плівки води для всіх моделей у таблицю </w:t>
      </w:r>
      <w:r w:rsidR="001916CD">
        <w:t>3</w:t>
      </w:r>
      <w:r>
        <w:t>.4</w:t>
      </w:r>
      <w:r w:rsidRPr="00681A87">
        <w:t xml:space="preserve">. </w:t>
      </w:r>
    </w:p>
    <w:p w:rsidR="006134DB" w:rsidRPr="00681A87" w:rsidRDefault="006134DB" w:rsidP="00E227BA">
      <w:pPr>
        <w:ind w:firstLine="708"/>
      </w:pPr>
      <w:r w:rsidRPr="00681A87">
        <w:t xml:space="preserve">Таблиця </w:t>
      </w:r>
      <w:r w:rsidR="001916CD">
        <w:t>3</w:t>
      </w:r>
      <w:r>
        <w:t>.4</w:t>
      </w:r>
      <w:r w:rsidRPr="00681A87">
        <w:t xml:space="preserve"> – Значення </w:t>
      </w:r>
      <w:proofErr w:type="spellStart"/>
      <w:r w:rsidRPr="00681A87">
        <w:t>товщин</w:t>
      </w:r>
      <w:proofErr w:type="spellEnd"/>
      <w:r w:rsidRPr="00681A87">
        <w:t xml:space="preserve"> плівок води</w:t>
      </w:r>
      <w:r>
        <w:t xml:space="preserve"> у обраних контрольних точках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8"/>
        <w:gridCol w:w="1869"/>
        <w:gridCol w:w="1869"/>
        <w:gridCol w:w="1869"/>
        <w:gridCol w:w="1869"/>
      </w:tblGrid>
      <w:tr w:rsidR="00E227BA" w:rsidRPr="001916CD" w:rsidTr="00E80550">
        <w:tc>
          <w:tcPr>
            <w:tcW w:w="1868" w:type="dxa"/>
            <w:vMerge w:val="restart"/>
            <w:tcBorders>
              <w:top w:val="single" w:sz="4" w:space="0" w:color="auto"/>
              <w:left w:val="single" w:sz="4" w:space="0" w:color="auto"/>
            </w:tcBorders>
            <w:shd w:val="clear" w:color="auto" w:fill="auto"/>
            <w:vAlign w:val="center"/>
          </w:tcPr>
          <w:p w:rsidR="00E227BA" w:rsidRPr="001916CD" w:rsidRDefault="00E227BA" w:rsidP="00E227BA">
            <w:pPr>
              <w:spacing w:after="160"/>
              <w:ind w:firstLine="0"/>
              <w:jc w:val="center"/>
              <w:rPr>
                <w:rFonts w:eastAsiaTheme="minorHAnsi"/>
                <w:lang w:eastAsia="en-US"/>
              </w:rPr>
            </w:pPr>
          </w:p>
        </w:tc>
        <w:tc>
          <w:tcPr>
            <w:tcW w:w="3738" w:type="dxa"/>
            <w:gridSpan w:val="2"/>
            <w:shd w:val="clear" w:color="auto" w:fill="auto"/>
            <w:vAlign w:val="center"/>
          </w:tcPr>
          <w:p w:rsidR="00E227BA" w:rsidRPr="001916CD" w:rsidRDefault="00E227BA" w:rsidP="00E227BA">
            <w:pPr>
              <w:spacing w:after="160"/>
              <w:ind w:firstLine="0"/>
              <w:jc w:val="center"/>
              <w:rPr>
                <w:rFonts w:eastAsiaTheme="minorHAnsi"/>
                <w:lang w:eastAsia="en-US"/>
              </w:rPr>
            </w:pPr>
            <w:r w:rsidRPr="001916CD">
              <w:rPr>
                <w:rFonts w:eastAsiaTheme="minorHAnsi"/>
                <w:lang w:eastAsia="en-US"/>
              </w:rPr>
              <w:t>Модель 6х20х100мм.</w:t>
            </w:r>
          </w:p>
        </w:tc>
        <w:tc>
          <w:tcPr>
            <w:tcW w:w="3738" w:type="dxa"/>
            <w:gridSpan w:val="2"/>
            <w:shd w:val="clear" w:color="auto" w:fill="auto"/>
            <w:vAlign w:val="center"/>
          </w:tcPr>
          <w:p w:rsidR="00E227BA" w:rsidRPr="001916CD" w:rsidRDefault="00E227BA" w:rsidP="00E227BA">
            <w:pPr>
              <w:spacing w:after="160"/>
              <w:ind w:firstLine="0"/>
              <w:jc w:val="center"/>
              <w:rPr>
                <w:rFonts w:eastAsiaTheme="minorHAnsi"/>
                <w:lang w:eastAsia="en-US"/>
              </w:rPr>
            </w:pPr>
            <w:r w:rsidRPr="001916CD">
              <w:rPr>
                <w:rFonts w:eastAsiaTheme="minorHAnsi"/>
                <w:lang w:eastAsia="en-US"/>
              </w:rPr>
              <w:t>Модель 12х50х100мм.</w:t>
            </w:r>
          </w:p>
        </w:tc>
      </w:tr>
      <w:tr w:rsidR="00E227BA" w:rsidRPr="001916CD" w:rsidTr="00E80550">
        <w:tc>
          <w:tcPr>
            <w:tcW w:w="1868" w:type="dxa"/>
            <w:vMerge/>
            <w:tcBorders>
              <w:left w:val="single" w:sz="4" w:space="0" w:color="auto"/>
            </w:tcBorders>
            <w:shd w:val="clear" w:color="auto" w:fill="auto"/>
            <w:vAlign w:val="center"/>
          </w:tcPr>
          <w:p w:rsidR="00E227BA" w:rsidRPr="001916CD" w:rsidRDefault="00E227BA" w:rsidP="00E227BA">
            <w:pPr>
              <w:spacing w:after="160"/>
              <w:ind w:firstLine="0"/>
              <w:jc w:val="center"/>
              <w:rPr>
                <w:rFonts w:eastAsiaTheme="minorHAnsi"/>
                <w:lang w:eastAsia="en-US"/>
              </w:rPr>
            </w:pPr>
          </w:p>
        </w:tc>
        <w:tc>
          <w:tcPr>
            <w:tcW w:w="1869" w:type="dxa"/>
            <w:shd w:val="clear" w:color="auto" w:fill="auto"/>
            <w:vAlign w:val="center"/>
          </w:tcPr>
          <w:p w:rsidR="00E227BA" w:rsidRPr="001916CD" w:rsidRDefault="00E227BA" w:rsidP="00E227BA">
            <w:pPr>
              <w:spacing w:after="160"/>
              <w:ind w:firstLine="0"/>
              <w:jc w:val="center"/>
              <w:rPr>
                <w:rFonts w:eastAsiaTheme="minorHAnsi"/>
                <w:lang w:eastAsia="en-US"/>
              </w:rPr>
            </w:pPr>
            <w:r w:rsidRPr="001916CD">
              <w:rPr>
                <w:rFonts w:eastAsiaTheme="minorHAnsi"/>
                <w:lang w:eastAsia="en-US"/>
              </w:rPr>
              <w:t>45°</w:t>
            </w:r>
          </w:p>
        </w:tc>
        <w:tc>
          <w:tcPr>
            <w:tcW w:w="1869" w:type="dxa"/>
            <w:shd w:val="clear" w:color="auto" w:fill="auto"/>
            <w:vAlign w:val="center"/>
          </w:tcPr>
          <w:p w:rsidR="00E227BA" w:rsidRPr="001916CD" w:rsidRDefault="00E227BA" w:rsidP="00E227BA">
            <w:pPr>
              <w:spacing w:after="160"/>
              <w:ind w:firstLine="0"/>
              <w:jc w:val="center"/>
              <w:rPr>
                <w:rFonts w:eastAsiaTheme="minorHAnsi"/>
                <w:lang w:eastAsia="en-US"/>
              </w:rPr>
            </w:pPr>
            <w:r w:rsidRPr="001916CD">
              <w:rPr>
                <w:rFonts w:eastAsiaTheme="minorHAnsi"/>
                <w:lang w:eastAsia="en-US"/>
              </w:rPr>
              <w:t>90°</w:t>
            </w:r>
          </w:p>
        </w:tc>
        <w:tc>
          <w:tcPr>
            <w:tcW w:w="1869" w:type="dxa"/>
            <w:shd w:val="clear" w:color="auto" w:fill="auto"/>
            <w:vAlign w:val="center"/>
          </w:tcPr>
          <w:p w:rsidR="00E227BA" w:rsidRPr="001916CD" w:rsidRDefault="00E227BA" w:rsidP="00E227BA">
            <w:pPr>
              <w:spacing w:after="160"/>
              <w:ind w:firstLine="0"/>
              <w:jc w:val="center"/>
              <w:rPr>
                <w:rFonts w:eastAsiaTheme="minorHAnsi"/>
                <w:lang w:eastAsia="en-US"/>
              </w:rPr>
            </w:pPr>
            <w:r w:rsidRPr="001916CD">
              <w:rPr>
                <w:rFonts w:eastAsiaTheme="minorHAnsi"/>
                <w:lang w:eastAsia="en-US"/>
              </w:rPr>
              <w:t>45°</w:t>
            </w:r>
          </w:p>
        </w:tc>
        <w:tc>
          <w:tcPr>
            <w:tcW w:w="1869" w:type="dxa"/>
            <w:shd w:val="clear" w:color="auto" w:fill="auto"/>
            <w:vAlign w:val="center"/>
          </w:tcPr>
          <w:p w:rsidR="00E227BA" w:rsidRPr="001916CD" w:rsidRDefault="00E227BA" w:rsidP="00E227BA">
            <w:pPr>
              <w:spacing w:after="160"/>
              <w:ind w:firstLine="0"/>
              <w:jc w:val="center"/>
              <w:rPr>
                <w:rFonts w:eastAsiaTheme="minorHAnsi"/>
                <w:lang w:eastAsia="en-US"/>
              </w:rPr>
            </w:pPr>
            <w:r w:rsidRPr="001916CD">
              <w:rPr>
                <w:rFonts w:eastAsiaTheme="minorHAnsi"/>
                <w:lang w:eastAsia="en-US"/>
              </w:rPr>
              <w:t>90°</w:t>
            </w:r>
          </w:p>
        </w:tc>
      </w:tr>
      <w:tr w:rsidR="001916CD" w:rsidRPr="001916CD" w:rsidTr="00E227BA">
        <w:trPr>
          <w:trHeight w:val="449"/>
        </w:trPr>
        <w:tc>
          <w:tcPr>
            <w:tcW w:w="1868" w:type="dxa"/>
            <w:shd w:val="clear" w:color="auto" w:fill="auto"/>
            <w:vAlign w:val="center"/>
          </w:tcPr>
          <w:p w:rsidR="001916CD" w:rsidRPr="001916CD" w:rsidRDefault="001916CD" w:rsidP="00E227BA">
            <w:pPr>
              <w:spacing w:after="160"/>
              <w:ind w:firstLine="0"/>
              <w:jc w:val="center"/>
              <w:rPr>
                <w:rFonts w:eastAsiaTheme="minorHAnsi"/>
                <w:lang w:eastAsia="en-US"/>
              </w:rPr>
            </w:pPr>
            <w:r w:rsidRPr="001916CD">
              <w:rPr>
                <w:rFonts w:eastAsiaTheme="minorHAnsi"/>
                <w:lang w:eastAsia="en-US"/>
              </w:rPr>
              <w:t>ẟ, мм</w:t>
            </w:r>
          </w:p>
        </w:tc>
        <w:tc>
          <w:tcPr>
            <w:tcW w:w="1869" w:type="dxa"/>
            <w:shd w:val="clear" w:color="auto" w:fill="auto"/>
            <w:vAlign w:val="center"/>
          </w:tcPr>
          <w:p w:rsidR="001916CD" w:rsidRPr="001916CD" w:rsidRDefault="001916CD" w:rsidP="00E227BA">
            <w:pPr>
              <w:spacing w:after="160"/>
              <w:ind w:firstLine="0"/>
              <w:jc w:val="center"/>
              <w:rPr>
                <w:rFonts w:eastAsiaTheme="minorHAnsi"/>
                <w:lang w:eastAsia="en-US"/>
              </w:rPr>
            </w:pPr>
            <w:r w:rsidRPr="001916CD">
              <w:rPr>
                <w:rFonts w:eastAsiaTheme="minorHAnsi"/>
                <w:lang w:eastAsia="en-US"/>
              </w:rPr>
              <w:t>0,38</w:t>
            </w:r>
          </w:p>
        </w:tc>
        <w:tc>
          <w:tcPr>
            <w:tcW w:w="1869" w:type="dxa"/>
            <w:shd w:val="clear" w:color="auto" w:fill="auto"/>
            <w:vAlign w:val="center"/>
          </w:tcPr>
          <w:p w:rsidR="001916CD" w:rsidRPr="001916CD" w:rsidRDefault="001916CD" w:rsidP="00E227BA">
            <w:pPr>
              <w:spacing w:after="160"/>
              <w:ind w:firstLine="0"/>
              <w:jc w:val="center"/>
              <w:rPr>
                <w:rFonts w:eastAsiaTheme="minorHAnsi"/>
                <w:lang w:eastAsia="en-US"/>
              </w:rPr>
            </w:pPr>
            <w:r w:rsidRPr="001916CD">
              <w:rPr>
                <w:rFonts w:eastAsiaTheme="minorHAnsi"/>
                <w:lang w:eastAsia="en-US"/>
              </w:rPr>
              <w:t>0,</w:t>
            </w:r>
            <w:r w:rsidR="00862694">
              <w:rPr>
                <w:rFonts w:eastAsiaTheme="minorHAnsi"/>
                <w:lang w:eastAsia="en-US"/>
              </w:rPr>
              <w:t>38</w:t>
            </w:r>
          </w:p>
        </w:tc>
        <w:tc>
          <w:tcPr>
            <w:tcW w:w="1869" w:type="dxa"/>
            <w:shd w:val="clear" w:color="auto" w:fill="auto"/>
            <w:vAlign w:val="center"/>
          </w:tcPr>
          <w:p w:rsidR="001916CD" w:rsidRPr="001916CD" w:rsidRDefault="001916CD" w:rsidP="00E227BA">
            <w:pPr>
              <w:spacing w:after="160"/>
              <w:ind w:firstLine="0"/>
              <w:jc w:val="center"/>
              <w:rPr>
                <w:rFonts w:eastAsiaTheme="minorHAnsi"/>
                <w:lang w:eastAsia="en-US"/>
              </w:rPr>
            </w:pPr>
            <w:r w:rsidRPr="001916CD">
              <w:rPr>
                <w:rFonts w:eastAsiaTheme="minorHAnsi"/>
                <w:lang w:eastAsia="en-US"/>
              </w:rPr>
              <w:t>0,4</w:t>
            </w:r>
          </w:p>
        </w:tc>
        <w:tc>
          <w:tcPr>
            <w:tcW w:w="1869" w:type="dxa"/>
            <w:shd w:val="clear" w:color="auto" w:fill="auto"/>
            <w:vAlign w:val="center"/>
          </w:tcPr>
          <w:p w:rsidR="001916CD" w:rsidRPr="001916CD" w:rsidRDefault="001916CD" w:rsidP="00E227BA">
            <w:pPr>
              <w:spacing w:after="160"/>
              <w:ind w:firstLine="0"/>
              <w:jc w:val="center"/>
              <w:rPr>
                <w:rFonts w:eastAsiaTheme="minorHAnsi"/>
                <w:lang w:eastAsia="en-US"/>
              </w:rPr>
            </w:pPr>
            <w:r w:rsidRPr="001916CD">
              <w:rPr>
                <w:rFonts w:eastAsiaTheme="minorHAnsi"/>
                <w:lang w:eastAsia="en-US"/>
              </w:rPr>
              <w:t>0,42</w:t>
            </w:r>
          </w:p>
        </w:tc>
      </w:tr>
    </w:tbl>
    <w:p w:rsidR="006134DB" w:rsidRPr="00681A87" w:rsidRDefault="006134DB" w:rsidP="006134DB">
      <w:pPr>
        <w:spacing w:line="240" w:lineRule="auto"/>
      </w:pPr>
    </w:p>
    <w:p w:rsidR="006134DB" w:rsidRDefault="006134DB" w:rsidP="00E227BA">
      <w:pPr>
        <w:ind w:firstLine="708"/>
      </w:pPr>
      <w:r>
        <w:t>Перейдемо до теоретичного аналізу моделі.</w:t>
      </w:r>
    </w:p>
    <w:p w:rsidR="00E227BA" w:rsidRDefault="00E227BA" w:rsidP="00E227BA">
      <w:pPr>
        <w:ind w:firstLine="708"/>
      </w:pPr>
    </w:p>
    <w:p w:rsidR="00FB7BAA" w:rsidRPr="00C8750F" w:rsidRDefault="00FB7BAA" w:rsidP="00E227BA">
      <w:pPr>
        <w:ind w:firstLine="708"/>
        <w:rPr>
          <w:b/>
          <w:lang w:val="ru-RU"/>
        </w:rPr>
      </w:pPr>
      <w:r w:rsidRPr="00FB7BAA">
        <w:rPr>
          <w:b/>
        </w:rPr>
        <w:t>3.2 Теоретичний аналіз</w:t>
      </w:r>
      <w:r w:rsidR="000052F8">
        <w:rPr>
          <w:b/>
        </w:rPr>
        <w:t xml:space="preserve"> </w:t>
      </w:r>
      <w:r w:rsidR="007C5BB3">
        <w:rPr>
          <w:b/>
        </w:rPr>
        <w:t>моделі з гладкою стінкою</w:t>
      </w:r>
    </w:p>
    <w:p w:rsidR="00E227BA" w:rsidRPr="00FB7BAA" w:rsidRDefault="00E227BA" w:rsidP="00E227BA">
      <w:pPr>
        <w:ind w:firstLine="708"/>
        <w:rPr>
          <w:b/>
        </w:rPr>
      </w:pPr>
    </w:p>
    <w:p w:rsidR="00FB7BAA" w:rsidRDefault="00FB7BAA" w:rsidP="00FB7BAA">
      <w:pPr>
        <w:ind w:firstLine="708"/>
      </w:pPr>
      <w:r>
        <w:t xml:space="preserve">Теоретичний розрахунок буде виконуватися згідно з </w:t>
      </w:r>
      <w:r w:rsidRPr="00695FE2">
        <w:t>[</w:t>
      </w:r>
      <w:r w:rsidR="0025798E" w:rsidRPr="0025798E">
        <w:rPr>
          <w:lang w:val="ru-RU"/>
        </w:rPr>
        <w:t>1</w:t>
      </w:r>
      <w:r w:rsidRPr="00695FE2">
        <w:t>]. Спочатку,</w:t>
      </w:r>
      <w:r>
        <w:t xml:space="preserve"> </w:t>
      </w:r>
      <w:r w:rsidRPr="00695FE2">
        <w:t xml:space="preserve">потрібно визначити середню швидкість потоку плівки. З моделювання можна визначити швидкість течії зовнішнього шару плівки рідини. </w:t>
      </w:r>
      <w:r>
        <w:t xml:space="preserve">Показовий розрахунок виконано для моделі 12х50 мм. при куті нахилу 90°. </w:t>
      </w:r>
      <w:r w:rsidRPr="00695FE2">
        <w:t xml:space="preserve">Графік розподілу швидкості можна побачити на рис. </w:t>
      </w:r>
      <w:r>
        <w:t>3.2</w:t>
      </w:r>
      <w:r w:rsidR="00E227BA">
        <w:t>4</w:t>
      </w:r>
      <w:r>
        <w:t>.</w:t>
      </w:r>
    </w:p>
    <w:p w:rsidR="00E227BA" w:rsidRDefault="00E227BA" w:rsidP="00FB7BAA">
      <w:pPr>
        <w:ind w:firstLine="708"/>
      </w:pPr>
    </w:p>
    <w:p w:rsidR="00FB7BAA" w:rsidRDefault="00FB7BAA" w:rsidP="00FB7BAA">
      <w:pPr>
        <w:ind w:firstLine="0"/>
        <w:jc w:val="center"/>
      </w:pPr>
      <w:r>
        <w:rPr>
          <w:noProof/>
          <w:lang w:eastAsia="uk-UA"/>
        </w:rPr>
        <w:drawing>
          <wp:inline distT="0" distB="0" distL="0" distR="0">
            <wp:extent cx="5940425" cy="2954655"/>
            <wp:effectExtent l="0" t="0" r="317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cstate="print">
                      <a:extLst>
                        <a:ext uri="{BEBA8EAE-BF5A-486C-A8C5-ECC9F3942E4B}">
                          <a14:imgProps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81">
                              <a14:imgEffect>
                                <a14:saturation sat="0"/>
                              </a14:imgEffect>
                            </a14:imgLayer>
                          </a14:imgProps>
                        </a:ext>
                      </a:extLst>
                    </a:blip>
                    <a:stretch>
                      <a:fillRect/>
                    </a:stretch>
                  </pic:blipFill>
                  <pic:spPr>
                    <a:xfrm>
                      <a:off x="0" y="0"/>
                      <a:ext cx="5940425" cy="2954655"/>
                    </a:xfrm>
                    <a:prstGeom prst="rect">
                      <a:avLst/>
                    </a:prstGeom>
                  </pic:spPr>
                </pic:pic>
              </a:graphicData>
            </a:graphic>
          </wp:inline>
        </w:drawing>
      </w:r>
    </w:p>
    <w:p w:rsidR="00FB7BAA" w:rsidRDefault="00FB7BAA" w:rsidP="00FB7BAA">
      <w:pPr>
        <w:ind w:firstLine="0"/>
        <w:jc w:val="center"/>
      </w:pPr>
      <w:r>
        <w:t>Рисунок 3.2</w:t>
      </w:r>
      <w:r w:rsidR="00E227BA">
        <w:t>4</w:t>
      </w:r>
      <w:r>
        <w:t xml:space="preserve"> – Швидкість фаз по ширині каналу</w:t>
      </w:r>
    </w:p>
    <w:p w:rsidR="00FB7BAA" w:rsidRDefault="00FB7BAA" w:rsidP="00FB7BAA">
      <w:pPr>
        <w:ind w:firstLine="708"/>
      </w:pPr>
      <w:r w:rsidRPr="00695FE2">
        <w:t xml:space="preserve">Екстремум, приведений на графіку, і буде значенням швидкості поверхні плівки. Отже, </w:t>
      </w:r>
      <w:proofErr w:type="spellStart"/>
      <w:r w:rsidRPr="00695FE2">
        <w:t>w</w:t>
      </w:r>
      <w:r w:rsidRPr="00695FE2">
        <w:rPr>
          <w:vertAlign w:val="subscript"/>
        </w:rPr>
        <w:t>нар</w:t>
      </w:r>
      <w:proofErr w:type="spellEnd"/>
      <w:r>
        <w:rPr>
          <w:vertAlign w:val="subscript"/>
        </w:rPr>
        <w:t xml:space="preserve"> </w:t>
      </w:r>
      <w:r w:rsidRPr="00695FE2">
        <w:t>=</w:t>
      </w:r>
      <w:r>
        <w:t xml:space="preserve"> </w:t>
      </w:r>
      <w:r w:rsidRPr="00695FE2">
        <w:t>0,</w:t>
      </w:r>
      <w:r>
        <w:t>88</w:t>
      </w:r>
      <w:r w:rsidRPr="00695FE2">
        <w:t xml:space="preserve"> </w:t>
      </w:r>
      <w:r w:rsidRPr="00695FE2">
        <w:rPr>
          <w:i/>
        </w:rPr>
        <w:t>м/с</w:t>
      </w:r>
      <w:r w:rsidRPr="00695FE2">
        <w:t>. Розрахуємо середню швидкість течії плівки за формулою (</w:t>
      </w:r>
      <w:r w:rsidR="003030C8">
        <w:rPr>
          <w:lang w:val="en-US"/>
        </w:rPr>
        <w:t>1.</w:t>
      </w:r>
      <w:r>
        <w:t>6</w:t>
      </w:r>
      <w:r w:rsidRPr="00695FE2">
        <w:t>):</w:t>
      </w:r>
    </w:p>
    <w:p w:rsidR="00FB7BAA" w:rsidRDefault="00FB7BAA" w:rsidP="00FB7BAA">
      <w:pPr>
        <w:ind w:firstLine="0"/>
        <w:jc w:val="center"/>
      </w:pPr>
      <w:r w:rsidRPr="00695FE2">
        <w:rPr>
          <w:position w:val="-32"/>
        </w:rPr>
        <w:object w:dxaOrig="2480" w:dyaOrig="760">
          <v:shape id="_x0000_i1047" type="#_x0000_t75" style="width:124.5pt;height:37.5pt" o:ole="">
            <v:imagedata r:id="rId82" o:title=""/>
          </v:shape>
          <o:OLEObject Type="Embed" ProgID="Equation.DSMT4" ShapeID="_x0000_i1047" DrawAspect="Content" ObjectID="_1592986114" r:id="rId83"/>
        </w:object>
      </w:r>
    </w:p>
    <w:p w:rsidR="00FB7BAA" w:rsidRDefault="00FB7BAA" w:rsidP="00FB7BAA">
      <w:pPr>
        <w:ind w:firstLine="708"/>
      </w:pPr>
      <w:r>
        <w:t>Розрахувавши значення середньої швидкості потоку плівки, розрахуємо товщину плівки за формулою, яка є похідною від формул (</w:t>
      </w:r>
      <w:r w:rsidR="003030C8" w:rsidRPr="003030C8">
        <w:t>1.</w:t>
      </w:r>
      <w:r>
        <w:t xml:space="preserve">11 та </w:t>
      </w:r>
      <w:r w:rsidR="003030C8" w:rsidRPr="003030C8">
        <w:t>1.</w:t>
      </w:r>
      <w:r>
        <w:t>13):</w:t>
      </w:r>
    </w:p>
    <w:p w:rsidR="00FB7BAA" w:rsidRPr="00EE5AB8" w:rsidRDefault="00FB7BAA" w:rsidP="00E227BA">
      <w:pPr>
        <w:jc w:val="center"/>
      </w:pPr>
      <w:r w:rsidRPr="00EE5AB8">
        <w:rPr>
          <w:position w:val="-36"/>
        </w:rPr>
        <w:object w:dxaOrig="3420" w:dyaOrig="960">
          <v:shape id="_x0000_i1048" type="#_x0000_t75" style="width:171.75pt;height:47.25pt" o:ole="">
            <v:imagedata r:id="rId84" o:title=""/>
          </v:shape>
          <o:OLEObject Type="Embed" ProgID="Equation.DSMT4" ShapeID="_x0000_i1048" DrawAspect="Content" ObjectID="_1592986115" r:id="rId85"/>
        </w:object>
      </w:r>
      <w:r>
        <w:t>,</w:t>
      </w:r>
    </w:p>
    <w:p w:rsidR="00FB7BAA" w:rsidRPr="00EE5AB8" w:rsidRDefault="00FB7BAA" w:rsidP="001E23FB">
      <w:pPr>
        <w:ind w:firstLine="0"/>
      </w:pPr>
      <w:r w:rsidRPr="00EE5AB8">
        <w:t xml:space="preserve">де </w:t>
      </w:r>
      <w:r w:rsidRPr="00A1206D">
        <w:rPr>
          <w:i/>
        </w:rPr>
        <w:t>φ</w:t>
      </w:r>
      <w:r w:rsidRPr="00EE5AB8">
        <w:t xml:space="preserve"> – кут нахилу моделі до горизонту, град.;</w:t>
      </w:r>
    </w:p>
    <w:p w:rsidR="00FB7BAA" w:rsidRPr="00EE5AB8" w:rsidRDefault="00FB7BAA" w:rsidP="001E23FB">
      <w:pPr>
        <w:ind w:firstLine="0"/>
      </w:pPr>
      <w:r w:rsidRPr="00A1206D">
        <w:rPr>
          <w:i/>
        </w:rPr>
        <w:t>g</w:t>
      </w:r>
      <w:r w:rsidRPr="00EE5AB8">
        <w:t xml:space="preserve"> – прискорення вільного падіння рівне 9,81 </w:t>
      </w:r>
      <w:r w:rsidRPr="0025798E">
        <w:t>м/с</w:t>
      </w:r>
      <w:r w:rsidRPr="0025798E">
        <w:rPr>
          <w:vertAlign w:val="superscript"/>
        </w:rPr>
        <w:t>2</w:t>
      </w:r>
      <w:r w:rsidRPr="00EE5AB8">
        <w:t>;</w:t>
      </w:r>
    </w:p>
    <w:p w:rsidR="00FB7BAA" w:rsidRDefault="00FB7BAA" w:rsidP="001E23FB">
      <w:pPr>
        <w:ind w:firstLine="0"/>
      </w:pPr>
      <w:r w:rsidRPr="00A1206D">
        <w:rPr>
          <w:i/>
        </w:rPr>
        <w:t>ʋ</w:t>
      </w:r>
      <w:r w:rsidRPr="00EE5AB8">
        <w:t xml:space="preserve"> - коефіцієнт кінематичної в’язкості, </w:t>
      </w:r>
      <w:r w:rsidRPr="0025798E">
        <w:t>м</w:t>
      </w:r>
      <w:r w:rsidRPr="0025798E">
        <w:rPr>
          <w:vertAlign w:val="superscript"/>
        </w:rPr>
        <w:t>2</w:t>
      </w:r>
      <w:r w:rsidRPr="0025798E">
        <w:t>/с</w:t>
      </w:r>
      <w:r>
        <w:t>.</w:t>
      </w:r>
    </w:p>
    <w:p w:rsidR="00FB7BAA" w:rsidRPr="00EE5AB8" w:rsidRDefault="00FB7BAA" w:rsidP="00FB7BAA">
      <w:pPr>
        <w:ind w:firstLine="708"/>
      </w:pPr>
      <w:r>
        <w:t>Підставивши значення, отримаємо:</w:t>
      </w:r>
    </w:p>
    <w:p w:rsidR="00FB7BAA" w:rsidRDefault="00FB7BAA" w:rsidP="00FB7BAA">
      <w:pPr>
        <w:jc w:val="center"/>
      </w:pPr>
      <w:r w:rsidRPr="00A1206D">
        <w:rPr>
          <w:position w:val="-50"/>
        </w:rPr>
        <w:object w:dxaOrig="6940" w:dyaOrig="1219">
          <v:shape id="_x0000_i1049" type="#_x0000_t75" style="width:348.75pt;height:60pt" o:ole="">
            <v:imagedata r:id="rId86" o:title=""/>
          </v:shape>
          <o:OLEObject Type="Embed" ProgID="Equation.DSMT4" ShapeID="_x0000_i1049" DrawAspect="Content" ObjectID="_1592986116" r:id="rId87"/>
        </w:object>
      </w:r>
    </w:p>
    <w:p w:rsidR="00FB7BAA" w:rsidRDefault="00FB7BAA" w:rsidP="00FB7BAA">
      <w:pPr>
        <w:ind w:firstLine="708"/>
      </w:pPr>
      <w:r w:rsidRPr="00A1206D">
        <w:t>Провівши</w:t>
      </w:r>
      <w:r>
        <w:t xml:space="preserve"> всі</w:t>
      </w:r>
      <w:r w:rsidRPr="00A1206D">
        <w:t xml:space="preserve"> розрахунки, внесемо результати у таблицю </w:t>
      </w:r>
      <w:r>
        <w:t>3.</w:t>
      </w:r>
      <w:r w:rsidR="00E227BA">
        <w:t>5</w:t>
      </w:r>
      <w:r>
        <w:t>.</w:t>
      </w:r>
    </w:p>
    <w:p w:rsidR="00E227BA" w:rsidRDefault="00E227BA" w:rsidP="00FB7BAA">
      <w:pPr>
        <w:ind w:firstLine="708"/>
      </w:pPr>
    </w:p>
    <w:p w:rsidR="00FB7BAA" w:rsidRPr="00A1206D" w:rsidRDefault="00FB7BAA" w:rsidP="00FB7BAA">
      <w:pPr>
        <w:ind w:firstLine="708"/>
        <w:rPr>
          <w:szCs w:val="24"/>
        </w:rPr>
      </w:pPr>
      <w:r w:rsidRPr="00A1206D">
        <w:rPr>
          <w:szCs w:val="24"/>
        </w:rPr>
        <w:t xml:space="preserve">Таблиця </w:t>
      </w:r>
      <w:r>
        <w:rPr>
          <w:szCs w:val="24"/>
        </w:rPr>
        <w:t>3.</w:t>
      </w:r>
      <w:r w:rsidR="00E227BA">
        <w:rPr>
          <w:szCs w:val="24"/>
        </w:rPr>
        <w:t>5</w:t>
      </w:r>
      <w:r w:rsidRPr="00A1206D">
        <w:rPr>
          <w:szCs w:val="24"/>
        </w:rPr>
        <w:t xml:space="preserve"> – Розрахункові товщини плівок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8"/>
        <w:gridCol w:w="1869"/>
        <w:gridCol w:w="1869"/>
        <w:gridCol w:w="1869"/>
        <w:gridCol w:w="1869"/>
      </w:tblGrid>
      <w:tr w:rsidR="004C12D5" w:rsidRPr="00FB7BAA" w:rsidTr="00022B9D">
        <w:tc>
          <w:tcPr>
            <w:tcW w:w="1868" w:type="dxa"/>
            <w:vMerge w:val="restart"/>
            <w:tcBorders>
              <w:top w:val="single" w:sz="4" w:space="0" w:color="auto"/>
              <w:left w:val="single" w:sz="4" w:space="0" w:color="auto"/>
            </w:tcBorders>
            <w:shd w:val="clear" w:color="auto" w:fill="auto"/>
            <w:vAlign w:val="center"/>
          </w:tcPr>
          <w:p w:rsidR="004C12D5" w:rsidRPr="004C12D5" w:rsidRDefault="004C12D5" w:rsidP="00E227BA">
            <w:pPr>
              <w:spacing w:after="160"/>
              <w:ind w:firstLine="0"/>
              <w:jc w:val="center"/>
              <w:rPr>
                <w:rFonts w:eastAsiaTheme="minorHAnsi" w:cstheme="minorBidi"/>
                <w:szCs w:val="24"/>
                <w:highlight w:val="yellow"/>
                <w:lang w:eastAsia="en-US"/>
              </w:rPr>
            </w:pPr>
          </w:p>
        </w:tc>
        <w:tc>
          <w:tcPr>
            <w:tcW w:w="3738" w:type="dxa"/>
            <w:gridSpan w:val="2"/>
            <w:shd w:val="clear" w:color="auto" w:fill="auto"/>
            <w:vAlign w:val="center"/>
          </w:tcPr>
          <w:p w:rsidR="004C12D5" w:rsidRPr="00FB7BAA" w:rsidRDefault="004C12D5" w:rsidP="00E227BA">
            <w:pPr>
              <w:spacing w:after="160"/>
              <w:ind w:firstLine="0"/>
              <w:jc w:val="center"/>
              <w:rPr>
                <w:rFonts w:eastAsiaTheme="minorHAnsi" w:cstheme="minorBidi"/>
                <w:szCs w:val="24"/>
                <w:lang w:eastAsia="en-US"/>
              </w:rPr>
            </w:pPr>
            <w:r w:rsidRPr="00FB7BAA">
              <w:rPr>
                <w:rFonts w:eastAsiaTheme="minorHAnsi" w:cstheme="minorBidi"/>
                <w:szCs w:val="24"/>
                <w:lang w:eastAsia="en-US"/>
              </w:rPr>
              <w:t>Модель 6х20х100мм.</w:t>
            </w:r>
          </w:p>
        </w:tc>
        <w:tc>
          <w:tcPr>
            <w:tcW w:w="3738" w:type="dxa"/>
            <w:gridSpan w:val="2"/>
            <w:shd w:val="clear" w:color="auto" w:fill="auto"/>
            <w:vAlign w:val="center"/>
          </w:tcPr>
          <w:p w:rsidR="004C12D5" w:rsidRPr="00FB7BAA" w:rsidRDefault="004C12D5" w:rsidP="00E227BA">
            <w:pPr>
              <w:spacing w:after="160"/>
              <w:ind w:firstLine="0"/>
              <w:jc w:val="center"/>
              <w:rPr>
                <w:rFonts w:eastAsiaTheme="minorHAnsi" w:cstheme="minorBidi"/>
                <w:szCs w:val="24"/>
                <w:lang w:eastAsia="en-US"/>
              </w:rPr>
            </w:pPr>
            <w:r w:rsidRPr="00FB7BAA">
              <w:rPr>
                <w:rFonts w:eastAsiaTheme="minorHAnsi" w:cstheme="minorBidi"/>
                <w:szCs w:val="24"/>
                <w:lang w:eastAsia="en-US"/>
              </w:rPr>
              <w:t>Модель 12х50х100мм.</w:t>
            </w:r>
          </w:p>
        </w:tc>
      </w:tr>
      <w:tr w:rsidR="004C12D5" w:rsidRPr="00FB7BAA" w:rsidTr="00022B9D">
        <w:tc>
          <w:tcPr>
            <w:tcW w:w="1868" w:type="dxa"/>
            <w:vMerge/>
            <w:tcBorders>
              <w:left w:val="single" w:sz="4" w:space="0" w:color="auto"/>
            </w:tcBorders>
            <w:shd w:val="clear" w:color="auto" w:fill="auto"/>
            <w:vAlign w:val="center"/>
          </w:tcPr>
          <w:p w:rsidR="004C12D5" w:rsidRPr="004C12D5" w:rsidRDefault="004C12D5" w:rsidP="00E227BA">
            <w:pPr>
              <w:spacing w:after="160"/>
              <w:ind w:firstLine="0"/>
              <w:jc w:val="center"/>
              <w:rPr>
                <w:rFonts w:eastAsiaTheme="minorHAnsi" w:cstheme="minorBidi"/>
                <w:szCs w:val="24"/>
                <w:highlight w:val="yellow"/>
                <w:lang w:eastAsia="en-US"/>
              </w:rPr>
            </w:pPr>
          </w:p>
        </w:tc>
        <w:tc>
          <w:tcPr>
            <w:tcW w:w="1869" w:type="dxa"/>
            <w:shd w:val="clear" w:color="auto" w:fill="auto"/>
            <w:vAlign w:val="center"/>
          </w:tcPr>
          <w:p w:rsidR="004C12D5" w:rsidRPr="00FB7BAA" w:rsidRDefault="004C12D5" w:rsidP="00E227BA">
            <w:pPr>
              <w:spacing w:after="160"/>
              <w:ind w:firstLine="0"/>
              <w:jc w:val="center"/>
              <w:rPr>
                <w:rFonts w:eastAsiaTheme="minorHAnsi" w:cstheme="minorBidi"/>
                <w:szCs w:val="24"/>
                <w:lang w:eastAsia="en-US"/>
              </w:rPr>
            </w:pPr>
            <w:r w:rsidRPr="00FB7BAA">
              <w:rPr>
                <w:rFonts w:eastAsiaTheme="minorHAnsi" w:cstheme="minorBidi"/>
                <w:szCs w:val="24"/>
                <w:lang w:eastAsia="en-US"/>
              </w:rPr>
              <w:t>45°</w:t>
            </w:r>
          </w:p>
        </w:tc>
        <w:tc>
          <w:tcPr>
            <w:tcW w:w="1869" w:type="dxa"/>
            <w:shd w:val="clear" w:color="auto" w:fill="auto"/>
            <w:vAlign w:val="center"/>
          </w:tcPr>
          <w:p w:rsidR="004C12D5" w:rsidRPr="00FB7BAA" w:rsidRDefault="004C12D5" w:rsidP="00E227BA">
            <w:pPr>
              <w:spacing w:after="160"/>
              <w:ind w:firstLine="0"/>
              <w:jc w:val="center"/>
              <w:rPr>
                <w:rFonts w:eastAsiaTheme="minorHAnsi" w:cstheme="minorBidi"/>
                <w:szCs w:val="24"/>
                <w:lang w:eastAsia="en-US"/>
              </w:rPr>
            </w:pPr>
            <w:r w:rsidRPr="00FB7BAA">
              <w:rPr>
                <w:rFonts w:eastAsiaTheme="minorHAnsi" w:cstheme="minorBidi"/>
                <w:szCs w:val="24"/>
                <w:lang w:eastAsia="en-US"/>
              </w:rPr>
              <w:t>90°</w:t>
            </w:r>
          </w:p>
        </w:tc>
        <w:tc>
          <w:tcPr>
            <w:tcW w:w="1869" w:type="dxa"/>
            <w:shd w:val="clear" w:color="auto" w:fill="auto"/>
            <w:vAlign w:val="center"/>
          </w:tcPr>
          <w:p w:rsidR="004C12D5" w:rsidRPr="00FB7BAA" w:rsidRDefault="004C12D5" w:rsidP="00E227BA">
            <w:pPr>
              <w:spacing w:after="160"/>
              <w:ind w:firstLine="0"/>
              <w:jc w:val="center"/>
              <w:rPr>
                <w:rFonts w:eastAsiaTheme="minorHAnsi" w:cstheme="minorBidi"/>
                <w:szCs w:val="24"/>
                <w:lang w:eastAsia="en-US"/>
              </w:rPr>
            </w:pPr>
            <w:r w:rsidRPr="00FB7BAA">
              <w:rPr>
                <w:rFonts w:eastAsiaTheme="minorHAnsi" w:cstheme="minorBidi"/>
                <w:szCs w:val="24"/>
                <w:lang w:eastAsia="en-US"/>
              </w:rPr>
              <w:t>45°</w:t>
            </w:r>
          </w:p>
        </w:tc>
        <w:tc>
          <w:tcPr>
            <w:tcW w:w="1869" w:type="dxa"/>
            <w:shd w:val="clear" w:color="auto" w:fill="auto"/>
            <w:vAlign w:val="center"/>
          </w:tcPr>
          <w:p w:rsidR="004C12D5" w:rsidRPr="00FB7BAA" w:rsidRDefault="004C12D5" w:rsidP="00E227BA">
            <w:pPr>
              <w:spacing w:after="160"/>
              <w:ind w:firstLine="0"/>
              <w:jc w:val="center"/>
              <w:rPr>
                <w:rFonts w:eastAsiaTheme="minorHAnsi" w:cstheme="minorBidi"/>
                <w:szCs w:val="24"/>
                <w:lang w:eastAsia="en-US"/>
              </w:rPr>
            </w:pPr>
            <w:r w:rsidRPr="00FB7BAA">
              <w:rPr>
                <w:rFonts w:eastAsiaTheme="minorHAnsi" w:cstheme="minorBidi"/>
                <w:szCs w:val="24"/>
                <w:lang w:eastAsia="en-US"/>
              </w:rPr>
              <w:t>90°</w:t>
            </w:r>
          </w:p>
        </w:tc>
      </w:tr>
      <w:tr w:rsidR="00FB7BAA" w:rsidRPr="00FB7BAA" w:rsidTr="00FB7BAA">
        <w:tc>
          <w:tcPr>
            <w:tcW w:w="1868" w:type="dxa"/>
            <w:shd w:val="clear" w:color="auto" w:fill="auto"/>
            <w:vAlign w:val="center"/>
          </w:tcPr>
          <w:p w:rsidR="00FB7BAA" w:rsidRPr="004C12D5" w:rsidRDefault="00FB7BAA" w:rsidP="00E227BA">
            <w:pPr>
              <w:spacing w:after="160"/>
              <w:ind w:firstLine="0"/>
              <w:jc w:val="center"/>
              <w:rPr>
                <w:rFonts w:eastAsiaTheme="minorHAnsi" w:cstheme="minorBidi"/>
                <w:szCs w:val="24"/>
                <w:highlight w:val="yellow"/>
                <w:lang w:eastAsia="en-US"/>
              </w:rPr>
            </w:pPr>
            <w:r w:rsidRPr="00E227BA">
              <w:rPr>
                <w:rFonts w:eastAsiaTheme="minorHAnsi" w:cstheme="minorBidi"/>
                <w:szCs w:val="24"/>
                <w:lang w:eastAsia="en-US"/>
              </w:rPr>
              <w:t>ẟ, мм</w:t>
            </w:r>
          </w:p>
        </w:tc>
        <w:tc>
          <w:tcPr>
            <w:tcW w:w="1869" w:type="dxa"/>
            <w:shd w:val="clear" w:color="auto" w:fill="auto"/>
            <w:vAlign w:val="center"/>
          </w:tcPr>
          <w:p w:rsidR="00FB7BAA" w:rsidRPr="00FB7BAA" w:rsidRDefault="00FB7BAA" w:rsidP="00E227BA">
            <w:pPr>
              <w:spacing w:after="160"/>
              <w:ind w:firstLine="0"/>
              <w:jc w:val="center"/>
              <w:rPr>
                <w:rFonts w:eastAsiaTheme="minorHAnsi" w:cstheme="minorBidi"/>
                <w:szCs w:val="24"/>
                <w:highlight w:val="yellow"/>
                <w:lang w:eastAsia="en-US"/>
              </w:rPr>
            </w:pPr>
            <w:r w:rsidRPr="00FB7BAA">
              <w:rPr>
                <w:rFonts w:eastAsiaTheme="minorHAnsi" w:cstheme="minorBidi"/>
                <w:szCs w:val="24"/>
                <w:lang w:eastAsia="en-US"/>
              </w:rPr>
              <w:t>0,432</w:t>
            </w:r>
          </w:p>
        </w:tc>
        <w:tc>
          <w:tcPr>
            <w:tcW w:w="1869" w:type="dxa"/>
            <w:shd w:val="clear" w:color="auto" w:fill="auto"/>
            <w:vAlign w:val="center"/>
          </w:tcPr>
          <w:p w:rsidR="00FB7BAA" w:rsidRPr="00FB7BAA" w:rsidRDefault="00FB7BAA" w:rsidP="00E227BA">
            <w:pPr>
              <w:spacing w:after="160"/>
              <w:ind w:firstLine="0"/>
              <w:jc w:val="center"/>
              <w:rPr>
                <w:rFonts w:eastAsiaTheme="minorHAnsi" w:cstheme="minorBidi"/>
                <w:szCs w:val="24"/>
                <w:highlight w:val="yellow"/>
                <w:lang w:eastAsia="en-US"/>
              </w:rPr>
            </w:pPr>
            <w:r w:rsidRPr="00FB7BAA">
              <w:rPr>
                <w:rFonts w:eastAsiaTheme="minorHAnsi" w:cstheme="minorBidi"/>
                <w:szCs w:val="24"/>
                <w:lang w:eastAsia="en-US"/>
              </w:rPr>
              <w:t>0,441</w:t>
            </w:r>
          </w:p>
        </w:tc>
        <w:tc>
          <w:tcPr>
            <w:tcW w:w="1869" w:type="dxa"/>
            <w:shd w:val="clear" w:color="auto" w:fill="auto"/>
            <w:vAlign w:val="center"/>
          </w:tcPr>
          <w:p w:rsidR="00FB7BAA" w:rsidRPr="00FB7BAA" w:rsidRDefault="00FB7BAA" w:rsidP="00E227BA">
            <w:pPr>
              <w:spacing w:after="160"/>
              <w:ind w:firstLine="0"/>
              <w:jc w:val="center"/>
              <w:rPr>
                <w:rFonts w:eastAsiaTheme="minorHAnsi" w:cstheme="minorBidi"/>
                <w:szCs w:val="24"/>
                <w:highlight w:val="yellow"/>
                <w:lang w:eastAsia="en-US"/>
              </w:rPr>
            </w:pPr>
            <w:r w:rsidRPr="00FB7BAA">
              <w:rPr>
                <w:rFonts w:eastAsiaTheme="minorHAnsi" w:cstheme="minorBidi"/>
                <w:szCs w:val="24"/>
                <w:lang w:eastAsia="en-US"/>
              </w:rPr>
              <w:t>0,440</w:t>
            </w:r>
          </w:p>
        </w:tc>
        <w:tc>
          <w:tcPr>
            <w:tcW w:w="1869" w:type="dxa"/>
            <w:shd w:val="clear" w:color="auto" w:fill="auto"/>
            <w:vAlign w:val="center"/>
          </w:tcPr>
          <w:p w:rsidR="00FB7BAA" w:rsidRPr="00FB7BAA" w:rsidRDefault="00FB7BAA" w:rsidP="00E227BA">
            <w:pPr>
              <w:spacing w:after="160"/>
              <w:ind w:firstLine="0"/>
              <w:jc w:val="center"/>
              <w:rPr>
                <w:rFonts w:eastAsiaTheme="minorHAnsi" w:cstheme="minorBidi"/>
                <w:szCs w:val="24"/>
                <w:lang w:eastAsia="en-US"/>
              </w:rPr>
            </w:pPr>
            <w:r w:rsidRPr="00FB7BAA">
              <w:rPr>
                <w:rFonts w:eastAsiaTheme="minorHAnsi" w:cstheme="minorBidi"/>
                <w:szCs w:val="24"/>
                <w:lang w:eastAsia="en-US"/>
              </w:rPr>
              <w:t>0,425</w:t>
            </w:r>
          </w:p>
        </w:tc>
      </w:tr>
    </w:tbl>
    <w:p w:rsidR="00E227BA" w:rsidRDefault="00E227BA" w:rsidP="00E227BA">
      <w:pPr>
        <w:ind w:firstLine="708"/>
      </w:pPr>
    </w:p>
    <w:p w:rsidR="00FB7BAA" w:rsidRPr="00A000A2" w:rsidRDefault="00FB7BAA" w:rsidP="00E227BA">
      <w:pPr>
        <w:ind w:firstLine="708"/>
      </w:pPr>
      <w:r w:rsidRPr="00A1206D">
        <w:t>Виконаємо</w:t>
      </w:r>
      <w:r>
        <w:t xml:space="preserve"> аналіз сходження результатів моделювання та теоретичних розрахунків. </w:t>
      </w:r>
      <w:r w:rsidRPr="00A000A2">
        <w:t xml:space="preserve">Використовуючи пакет ANSYS, було </w:t>
      </w:r>
      <w:r>
        <w:t>визначено</w:t>
      </w:r>
      <w:r w:rsidRPr="00A000A2">
        <w:t xml:space="preserve"> товщини плівок рідини для різних варіацій каналу – результати можете бачити у таблиці </w:t>
      </w:r>
      <w:r>
        <w:t>3.4</w:t>
      </w:r>
      <w:r w:rsidRPr="00A000A2">
        <w:t xml:space="preserve">. Результати теоретичного розрахунку </w:t>
      </w:r>
      <w:r>
        <w:t>зображені</w:t>
      </w:r>
      <w:r w:rsidRPr="00A000A2">
        <w:t xml:space="preserve"> у таблиці</w:t>
      </w:r>
      <w:r>
        <w:t xml:space="preserve"> 3.</w:t>
      </w:r>
      <w:r w:rsidR="00E227BA">
        <w:t>5</w:t>
      </w:r>
      <w:r w:rsidRPr="00A000A2">
        <w:t>.</w:t>
      </w:r>
    </w:p>
    <w:p w:rsidR="00E227BA" w:rsidRDefault="00E227BA" w:rsidP="00FB7BAA">
      <w:pPr>
        <w:ind w:firstLine="708"/>
      </w:pPr>
    </w:p>
    <w:p w:rsidR="00FB7BAA" w:rsidRDefault="00FB7BAA" w:rsidP="00FB7BAA">
      <w:pPr>
        <w:ind w:firstLine="708"/>
      </w:pPr>
      <w:r w:rsidRPr="00A000A2">
        <w:t>Розрахуємо відносну похибку:</w:t>
      </w:r>
    </w:p>
    <w:p w:rsidR="00FB7BAA" w:rsidRPr="00A000A2" w:rsidRDefault="00FB7BAA" w:rsidP="00FB7BAA">
      <w:pPr>
        <w:ind w:firstLine="360"/>
        <w:jc w:val="center"/>
      </w:pPr>
      <w:r w:rsidRPr="00A000A2">
        <w:rPr>
          <w:position w:val="-32"/>
        </w:rPr>
        <w:object w:dxaOrig="5000" w:dyaOrig="760">
          <v:shape id="_x0000_i1050" type="#_x0000_t75" style="width:251.25pt;height:37.5pt" o:ole="">
            <v:imagedata r:id="rId88" o:title=""/>
          </v:shape>
          <o:OLEObject Type="Embed" ProgID="Equation.DSMT4" ShapeID="_x0000_i1050" DrawAspect="Content" ObjectID="_1592986117" r:id="rId89"/>
        </w:object>
      </w:r>
      <w:r>
        <w:t>.</w:t>
      </w:r>
    </w:p>
    <w:p w:rsidR="00FB7BAA" w:rsidRPr="00A000A2" w:rsidRDefault="00FB7BAA" w:rsidP="00FB7BAA">
      <w:pPr>
        <w:ind w:firstLine="708"/>
      </w:pPr>
      <w:r w:rsidRPr="00A000A2">
        <w:t xml:space="preserve">Отриману похибку можна вважати прийнятною. Для її зменшення потрібно більш точно зняти значення товщини плівки. Усі значення похибок можете бачити у таблиці </w:t>
      </w:r>
      <w:r>
        <w:t>3.</w:t>
      </w:r>
      <w:r w:rsidR="00E227BA">
        <w:t>6</w:t>
      </w:r>
      <w:r w:rsidRPr="00A000A2">
        <w:t>. Також слід зауважити, що питання, яке пов’язане з розривом течії плівки потребує подальшого дослідження.</w:t>
      </w:r>
    </w:p>
    <w:p w:rsidR="00FB7BAA" w:rsidRDefault="00FB7BAA" w:rsidP="00FB7BAA">
      <w:pPr>
        <w:ind w:firstLine="708"/>
      </w:pPr>
    </w:p>
    <w:p w:rsidR="00FB7BAA" w:rsidRPr="00A000A2" w:rsidRDefault="00FB7BAA" w:rsidP="00FB7BAA">
      <w:pPr>
        <w:ind w:firstLine="708"/>
      </w:pPr>
      <w:r w:rsidRPr="00A000A2">
        <w:t xml:space="preserve">Таблиця </w:t>
      </w:r>
      <w:r>
        <w:t>3.</w:t>
      </w:r>
      <w:r w:rsidR="00E227BA">
        <w:t>6</w:t>
      </w:r>
      <w:r w:rsidRPr="00A000A2">
        <w:t xml:space="preserve"> – Значення </w:t>
      </w:r>
      <w:r>
        <w:t>відносної похибки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8"/>
        <w:gridCol w:w="1869"/>
        <w:gridCol w:w="1869"/>
        <w:gridCol w:w="1869"/>
        <w:gridCol w:w="1869"/>
      </w:tblGrid>
      <w:tr w:rsidR="00FB7BAA" w:rsidRPr="00FB7BAA" w:rsidTr="00862694">
        <w:tc>
          <w:tcPr>
            <w:tcW w:w="1868" w:type="dxa"/>
            <w:tcBorders>
              <w:top w:val="single" w:sz="4" w:space="0" w:color="auto"/>
              <w:left w:val="single" w:sz="4" w:space="0" w:color="auto"/>
              <w:bottom w:val="nil"/>
            </w:tcBorders>
            <w:shd w:val="clear" w:color="auto" w:fill="auto"/>
            <w:vAlign w:val="center"/>
          </w:tcPr>
          <w:p w:rsidR="00FB7BAA" w:rsidRPr="00FB7BAA" w:rsidRDefault="00FB7BAA" w:rsidP="00E227BA">
            <w:pPr>
              <w:spacing w:after="160"/>
              <w:ind w:firstLine="0"/>
              <w:jc w:val="center"/>
              <w:rPr>
                <w:rFonts w:eastAsiaTheme="minorHAnsi"/>
                <w:lang w:eastAsia="en-US"/>
              </w:rPr>
            </w:pPr>
          </w:p>
        </w:tc>
        <w:tc>
          <w:tcPr>
            <w:tcW w:w="3738" w:type="dxa"/>
            <w:gridSpan w:val="2"/>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Модель 6х20х100мм.</w:t>
            </w:r>
          </w:p>
        </w:tc>
        <w:tc>
          <w:tcPr>
            <w:tcW w:w="3738" w:type="dxa"/>
            <w:gridSpan w:val="2"/>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Модель 12х50х100мм.</w:t>
            </w:r>
          </w:p>
        </w:tc>
      </w:tr>
      <w:tr w:rsidR="00FB7BAA" w:rsidRPr="00FB7BAA" w:rsidTr="00862694">
        <w:tc>
          <w:tcPr>
            <w:tcW w:w="1868" w:type="dxa"/>
            <w:tcBorders>
              <w:top w:val="nil"/>
              <w:left w:val="single" w:sz="4" w:space="0" w:color="auto"/>
            </w:tcBorders>
            <w:shd w:val="clear" w:color="auto" w:fill="auto"/>
            <w:vAlign w:val="center"/>
          </w:tcPr>
          <w:p w:rsidR="00FB7BAA" w:rsidRPr="00FB7BAA" w:rsidRDefault="00FB7BAA" w:rsidP="00E227BA">
            <w:pPr>
              <w:spacing w:after="160"/>
              <w:ind w:firstLine="0"/>
              <w:jc w:val="center"/>
              <w:rPr>
                <w:rFonts w:eastAsiaTheme="minorHAnsi"/>
                <w:lang w:eastAsia="en-US"/>
              </w:rPr>
            </w:pPr>
          </w:p>
        </w:tc>
        <w:tc>
          <w:tcPr>
            <w:tcW w:w="1869" w:type="dxa"/>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45°</w:t>
            </w:r>
          </w:p>
        </w:tc>
        <w:tc>
          <w:tcPr>
            <w:tcW w:w="1869" w:type="dxa"/>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90°</w:t>
            </w:r>
          </w:p>
        </w:tc>
        <w:tc>
          <w:tcPr>
            <w:tcW w:w="1869" w:type="dxa"/>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45°</w:t>
            </w:r>
          </w:p>
        </w:tc>
        <w:tc>
          <w:tcPr>
            <w:tcW w:w="1869" w:type="dxa"/>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90°</w:t>
            </w:r>
          </w:p>
        </w:tc>
      </w:tr>
      <w:tr w:rsidR="00FB7BAA" w:rsidRPr="00FB7BAA" w:rsidTr="00FB7BAA">
        <w:tc>
          <w:tcPr>
            <w:tcW w:w="1868" w:type="dxa"/>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ε, %</w:t>
            </w:r>
          </w:p>
        </w:tc>
        <w:tc>
          <w:tcPr>
            <w:tcW w:w="1869" w:type="dxa"/>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13,6</w:t>
            </w:r>
          </w:p>
        </w:tc>
        <w:tc>
          <w:tcPr>
            <w:tcW w:w="1869" w:type="dxa"/>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1</w:t>
            </w:r>
            <w:r w:rsidR="00862694">
              <w:rPr>
                <w:rFonts w:eastAsiaTheme="minorHAnsi"/>
                <w:lang w:eastAsia="en-US"/>
              </w:rPr>
              <w:t>6,2</w:t>
            </w:r>
          </w:p>
        </w:tc>
        <w:tc>
          <w:tcPr>
            <w:tcW w:w="1869" w:type="dxa"/>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9,94</w:t>
            </w:r>
          </w:p>
        </w:tc>
        <w:tc>
          <w:tcPr>
            <w:tcW w:w="1869" w:type="dxa"/>
            <w:shd w:val="clear" w:color="auto" w:fill="auto"/>
            <w:vAlign w:val="center"/>
          </w:tcPr>
          <w:p w:rsidR="00FB7BAA" w:rsidRPr="00FB7BAA" w:rsidRDefault="00FB7BAA" w:rsidP="00E227BA">
            <w:pPr>
              <w:spacing w:after="160"/>
              <w:ind w:firstLine="0"/>
              <w:jc w:val="center"/>
              <w:rPr>
                <w:rFonts w:eastAsiaTheme="minorHAnsi"/>
                <w:lang w:eastAsia="en-US"/>
              </w:rPr>
            </w:pPr>
            <w:r w:rsidRPr="00FB7BAA">
              <w:rPr>
                <w:rFonts w:eastAsiaTheme="minorHAnsi"/>
                <w:lang w:eastAsia="en-US"/>
              </w:rPr>
              <w:t>1,2</w:t>
            </w:r>
          </w:p>
        </w:tc>
      </w:tr>
    </w:tbl>
    <w:p w:rsidR="006134DB" w:rsidRDefault="006134DB" w:rsidP="006134DB">
      <w:pPr>
        <w:ind w:firstLine="0"/>
      </w:pPr>
    </w:p>
    <w:p w:rsidR="00FB7BAA" w:rsidRDefault="00FB7BAA" w:rsidP="00FB7BAA">
      <w:pPr>
        <w:spacing w:before="240"/>
        <w:ind w:firstLine="708"/>
        <w:rPr>
          <w:b/>
        </w:rPr>
      </w:pPr>
      <w:r>
        <w:rPr>
          <w:b/>
        </w:rPr>
        <w:t xml:space="preserve">3.3 </w:t>
      </w:r>
      <w:r w:rsidRPr="00AE498E">
        <w:rPr>
          <w:b/>
        </w:rPr>
        <w:t>Модель течії з кутом змочування поверхні рідиною</w:t>
      </w:r>
    </w:p>
    <w:p w:rsidR="00E227BA" w:rsidRPr="00AE498E" w:rsidRDefault="00E227BA" w:rsidP="00E227BA">
      <w:pPr>
        <w:ind w:firstLine="708"/>
        <w:rPr>
          <w:b/>
        </w:rPr>
      </w:pPr>
    </w:p>
    <w:p w:rsidR="00FB7BAA" w:rsidRDefault="00FB7BAA" w:rsidP="00E227BA">
      <w:pPr>
        <w:ind w:firstLine="708"/>
      </w:pPr>
      <w:r>
        <w:t xml:space="preserve">Для того, щоб провести моделювання течії рідини з кутом змочування, потрібно внести деякі корективи в попередню модель. Всі дані що були введені залишаються без змін. </w:t>
      </w:r>
    </w:p>
    <w:p w:rsidR="00FB7BAA" w:rsidRDefault="00FB7BAA" w:rsidP="00FB7BAA">
      <w:pPr>
        <w:ind w:firstLine="708"/>
      </w:pPr>
      <w:r>
        <w:t xml:space="preserve">Перейшовши в </w:t>
      </w:r>
      <w:r>
        <w:rPr>
          <w:lang w:val="en-US"/>
        </w:rPr>
        <w:t>Fluent</w:t>
      </w:r>
      <w:r w:rsidRPr="00A731CE">
        <w:t>, а сам</w:t>
      </w:r>
      <w:r>
        <w:t xml:space="preserve">е в вкладку </w:t>
      </w:r>
      <w:r w:rsidRPr="00A731CE">
        <w:rPr>
          <w:i/>
          <w:lang w:val="en-US"/>
        </w:rPr>
        <w:t>Phase</w:t>
      </w:r>
      <w:r w:rsidRPr="00A731CE">
        <w:rPr>
          <w:i/>
        </w:rPr>
        <w:t xml:space="preserve"> </w:t>
      </w:r>
      <w:r w:rsidRPr="00A731CE">
        <w:rPr>
          <w:i/>
          <w:lang w:val="en-US"/>
        </w:rPr>
        <w:t>Interaction</w:t>
      </w:r>
      <w:r w:rsidRPr="00A731CE">
        <w:t xml:space="preserve">, </w:t>
      </w:r>
      <w:r>
        <w:t xml:space="preserve">в підменю </w:t>
      </w:r>
      <w:r w:rsidRPr="001E69EC">
        <w:rPr>
          <w:i/>
          <w:lang w:val="en-US"/>
        </w:rPr>
        <w:t>Surface</w:t>
      </w:r>
      <w:r w:rsidRPr="001E69EC">
        <w:rPr>
          <w:i/>
        </w:rPr>
        <w:t xml:space="preserve"> </w:t>
      </w:r>
      <w:r w:rsidRPr="001E69EC">
        <w:rPr>
          <w:i/>
          <w:lang w:val="en-US"/>
        </w:rPr>
        <w:t>Tension</w:t>
      </w:r>
      <w:r w:rsidRPr="00A731CE">
        <w:t xml:space="preserve"> </w:t>
      </w:r>
      <w:r>
        <w:t xml:space="preserve">слід ввімкнути опцію </w:t>
      </w:r>
      <w:r w:rsidRPr="001E69EC">
        <w:rPr>
          <w:i/>
          <w:lang w:val="en-US"/>
        </w:rPr>
        <w:t>Wall</w:t>
      </w:r>
      <w:r w:rsidRPr="001E69EC">
        <w:rPr>
          <w:i/>
        </w:rPr>
        <w:t xml:space="preserve"> </w:t>
      </w:r>
      <w:r w:rsidRPr="001E69EC">
        <w:rPr>
          <w:i/>
          <w:lang w:val="en-US"/>
        </w:rPr>
        <w:t>Adhesion</w:t>
      </w:r>
      <w:r w:rsidRPr="00A731CE">
        <w:t xml:space="preserve">. </w:t>
      </w:r>
      <w:r>
        <w:t>Вікно опції можна побачити на рис. 3.</w:t>
      </w:r>
      <w:r w:rsidR="00E227BA">
        <w:t>25</w:t>
      </w:r>
      <w:r>
        <w:t>.</w:t>
      </w:r>
    </w:p>
    <w:p w:rsidR="00E227BA" w:rsidRDefault="00E227BA" w:rsidP="00E227BA">
      <w:pPr>
        <w:ind w:firstLine="708"/>
      </w:pPr>
      <w:r>
        <w:t xml:space="preserve">Далі, перейшовши до вкладки </w:t>
      </w:r>
      <w:r w:rsidRPr="001E69EC">
        <w:rPr>
          <w:i/>
          <w:lang w:val="en-US"/>
        </w:rPr>
        <w:t>Boundary</w:t>
      </w:r>
      <w:r w:rsidRPr="001E69EC">
        <w:rPr>
          <w:i/>
        </w:rPr>
        <w:t xml:space="preserve"> </w:t>
      </w:r>
      <w:r w:rsidRPr="001E69EC">
        <w:rPr>
          <w:i/>
          <w:lang w:val="en-US"/>
        </w:rPr>
        <w:t>Conditions</w:t>
      </w:r>
      <w:r w:rsidRPr="00A731CE">
        <w:t xml:space="preserve">, </w:t>
      </w:r>
      <w:r>
        <w:t xml:space="preserve">потрібно для тих стінок, які контактують з рідиною вписати потрібний кут змочування. Дане моделювання виконувалось для моделі 12х50х100 мм. з кутами змочування 60° та 120°, при кутах нахилу 45° та 90°. </w:t>
      </w:r>
    </w:p>
    <w:p w:rsidR="00E227BA" w:rsidRDefault="00E227BA" w:rsidP="00E227BA">
      <w:pPr>
        <w:ind w:firstLine="708"/>
      </w:pPr>
      <w:r>
        <w:t xml:space="preserve">Стінок, які контактують з рідиною та мають безпосередній вплив на результати – всього три. Вони мають назви – </w:t>
      </w:r>
      <w:r w:rsidRPr="00A01D73">
        <w:rPr>
          <w:i/>
          <w:lang w:val="en-US"/>
        </w:rPr>
        <w:t>wall</w:t>
      </w:r>
      <w:r w:rsidRPr="00A01D73">
        <w:rPr>
          <w:i/>
        </w:rPr>
        <w:t>_</w:t>
      </w:r>
      <w:proofErr w:type="spellStart"/>
      <w:r w:rsidRPr="00A01D73">
        <w:rPr>
          <w:i/>
          <w:lang w:val="en-US"/>
        </w:rPr>
        <w:t>airbox</w:t>
      </w:r>
      <w:proofErr w:type="spellEnd"/>
      <w:r w:rsidRPr="00A01D73">
        <w:t xml:space="preserve">, </w:t>
      </w:r>
      <w:r w:rsidRPr="00A01D73">
        <w:rPr>
          <w:i/>
          <w:lang w:val="en-US"/>
        </w:rPr>
        <w:t>wall</w:t>
      </w:r>
      <w:r w:rsidRPr="00A01D73">
        <w:rPr>
          <w:i/>
        </w:rPr>
        <w:t>_</w:t>
      </w:r>
      <w:proofErr w:type="spellStart"/>
      <w:r w:rsidRPr="00A01D73">
        <w:rPr>
          <w:i/>
          <w:lang w:val="en-US"/>
        </w:rPr>
        <w:t>airbox</w:t>
      </w:r>
      <w:proofErr w:type="spellEnd"/>
      <w:r w:rsidRPr="00A01D73">
        <w:rPr>
          <w:i/>
        </w:rPr>
        <w:t>_</w:t>
      </w:r>
      <w:r w:rsidRPr="00A01D73">
        <w:rPr>
          <w:i/>
          <w:lang w:val="en-US"/>
        </w:rPr>
        <w:t>left</w:t>
      </w:r>
      <w:r w:rsidRPr="00A01D73">
        <w:t xml:space="preserve">, </w:t>
      </w:r>
      <w:r w:rsidRPr="00A01D73">
        <w:rPr>
          <w:i/>
          <w:lang w:val="en-US"/>
        </w:rPr>
        <w:t>wall</w:t>
      </w:r>
      <w:r w:rsidRPr="00A01D73">
        <w:rPr>
          <w:i/>
        </w:rPr>
        <w:t>_</w:t>
      </w:r>
      <w:proofErr w:type="spellStart"/>
      <w:r w:rsidRPr="00A01D73">
        <w:rPr>
          <w:i/>
          <w:lang w:val="en-US"/>
        </w:rPr>
        <w:t>airbox</w:t>
      </w:r>
      <w:proofErr w:type="spellEnd"/>
      <w:r w:rsidRPr="00A01D73">
        <w:rPr>
          <w:i/>
        </w:rPr>
        <w:t>_</w:t>
      </w:r>
      <w:r w:rsidRPr="00A01D73">
        <w:rPr>
          <w:i/>
          <w:lang w:val="en-US"/>
        </w:rPr>
        <w:t>right</w:t>
      </w:r>
      <w:r w:rsidRPr="00A01D73">
        <w:t>.</w:t>
      </w:r>
    </w:p>
    <w:p w:rsidR="00FB7BAA" w:rsidRDefault="00FB7BAA" w:rsidP="00FB7BAA">
      <w:pPr>
        <w:ind w:firstLine="0"/>
        <w:jc w:val="center"/>
      </w:pPr>
      <w:r>
        <w:rPr>
          <w:noProof/>
          <w:lang w:eastAsia="uk-UA"/>
        </w:rPr>
        <w:lastRenderedPageBreak/>
        <w:drawing>
          <wp:inline distT="0" distB="0" distL="0" distR="0">
            <wp:extent cx="5940425" cy="2974975"/>
            <wp:effectExtent l="0" t="0" r="317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cstate="print"/>
                    <a:stretch>
                      <a:fillRect/>
                    </a:stretch>
                  </pic:blipFill>
                  <pic:spPr>
                    <a:xfrm>
                      <a:off x="0" y="0"/>
                      <a:ext cx="5940425" cy="2974975"/>
                    </a:xfrm>
                    <a:prstGeom prst="rect">
                      <a:avLst/>
                    </a:prstGeom>
                  </pic:spPr>
                </pic:pic>
              </a:graphicData>
            </a:graphic>
          </wp:inline>
        </w:drawing>
      </w:r>
    </w:p>
    <w:p w:rsidR="00FB7BAA" w:rsidRPr="00C8750F" w:rsidRDefault="00FB7BAA" w:rsidP="00FB7BAA">
      <w:pPr>
        <w:ind w:firstLine="0"/>
        <w:jc w:val="center"/>
        <w:rPr>
          <w:i/>
        </w:rPr>
      </w:pPr>
      <w:r>
        <w:t>Рисунок 3.</w:t>
      </w:r>
      <w:r w:rsidR="00E227BA">
        <w:t>25</w:t>
      </w:r>
      <w:r>
        <w:t xml:space="preserve"> – Вікно опції </w:t>
      </w:r>
      <w:r w:rsidRPr="00A731CE">
        <w:rPr>
          <w:i/>
          <w:lang w:val="en-US"/>
        </w:rPr>
        <w:t>Phase</w:t>
      </w:r>
      <w:r w:rsidRPr="00A731CE">
        <w:rPr>
          <w:i/>
        </w:rPr>
        <w:t xml:space="preserve"> </w:t>
      </w:r>
      <w:r w:rsidRPr="00A731CE">
        <w:rPr>
          <w:i/>
          <w:lang w:val="en-US"/>
        </w:rPr>
        <w:t>Interaction</w:t>
      </w:r>
    </w:p>
    <w:p w:rsidR="00E227BA" w:rsidRPr="00A731CE" w:rsidRDefault="00E227BA" w:rsidP="00FB7BAA">
      <w:pPr>
        <w:ind w:firstLine="0"/>
        <w:jc w:val="center"/>
      </w:pPr>
    </w:p>
    <w:p w:rsidR="00FB7BAA" w:rsidRDefault="00FB7BAA" w:rsidP="00FB7BAA">
      <w:pPr>
        <w:ind w:firstLine="708"/>
      </w:pPr>
      <w:r>
        <w:t>Перейшовши в властивості цих стінок, буде відображено вікно налаштувань, яке можна побачити на рис. 3.</w:t>
      </w:r>
      <w:r w:rsidR="00E227BA">
        <w:t>26</w:t>
      </w:r>
      <w:r>
        <w:t xml:space="preserve">. Як видно з цього рисунку, внизу вікна налаштувань з’явилась ввімкнена раніше опція </w:t>
      </w:r>
      <w:r w:rsidRPr="00EB572C">
        <w:rPr>
          <w:i/>
          <w:lang w:val="en-US"/>
        </w:rPr>
        <w:t>Wall</w:t>
      </w:r>
      <w:r w:rsidRPr="00EB572C">
        <w:rPr>
          <w:i/>
        </w:rPr>
        <w:t xml:space="preserve"> </w:t>
      </w:r>
      <w:r w:rsidRPr="00EB572C">
        <w:rPr>
          <w:i/>
          <w:lang w:val="en-US"/>
        </w:rPr>
        <w:t>Adhesion</w:t>
      </w:r>
      <w:r w:rsidRPr="00A01D73">
        <w:t xml:space="preserve">. </w:t>
      </w:r>
      <w:r>
        <w:t xml:space="preserve">Потрібно лише ввести потрібний кут змочування для трьох перелічених раніше стінок. </w:t>
      </w:r>
    </w:p>
    <w:p w:rsidR="00E227BA" w:rsidRDefault="00E227BA" w:rsidP="00FB7BAA">
      <w:pPr>
        <w:ind w:firstLine="708"/>
      </w:pPr>
    </w:p>
    <w:p w:rsidR="00FB7BAA" w:rsidRDefault="00FB7BAA" w:rsidP="00FB7BAA">
      <w:pPr>
        <w:ind w:firstLine="0"/>
        <w:jc w:val="center"/>
      </w:pPr>
      <w:r>
        <w:rPr>
          <w:noProof/>
          <w:lang w:eastAsia="uk-UA"/>
        </w:rPr>
        <w:drawing>
          <wp:inline distT="0" distB="0" distL="0" distR="0">
            <wp:extent cx="3800475" cy="3202473"/>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cstate="print"/>
                    <a:stretch>
                      <a:fillRect/>
                    </a:stretch>
                  </pic:blipFill>
                  <pic:spPr>
                    <a:xfrm>
                      <a:off x="0" y="0"/>
                      <a:ext cx="3828318" cy="3225935"/>
                    </a:xfrm>
                    <a:prstGeom prst="rect">
                      <a:avLst/>
                    </a:prstGeom>
                  </pic:spPr>
                </pic:pic>
              </a:graphicData>
            </a:graphic>
          </wp:inline>
        </w:drawing>
      </w:r>
    </w:p>
    <w:p w:rsidR="00FB7BAA" w:rsidRPr="00A731CE" w:rsidRDefault="00FB7BAA" w:rsidP="00FB7BAA">
      <w:pPr>
        <w:ind w:firstLine="0"/>
        <w:jc w:val="center"/>
      </w:pPr>
      <w:r>
        <w:t>Рисунок 3.</w:t>
      </w:r>
      <w:r w:rsidR="00E227BA">
        <w:t>26</w:t>
      </w:r>
      <w:r>
        <w:t xml:space="preserve"> – Вікно опції </w:t>
      </w:r>
      <w:r>
        <w:rPr>
          <w:i/>
          <w:lang w:val="en-US"/>
        </w:rPr>
        <w:t>Wall</w:t>
      </w:r>
    </w:p>
    <w:p w:rsidR="00FB7BAA" w:rsidRDefault="00FB7BAA" w:rsidP="00FB7BAA">
      <w:pPr>
        <w:ind w:firstLine="708"/>
      </w:pPr>
      <w:r>
        <w:lastRenderedPageBreak/>
        <w:t>Перед початком розрахунку знову потрібно провести ініціалізацію, так як було змінено властивості моделі.</w:t>
      </w:r>
    </w:p>
    <w:p w:rsidR="00FB7BAA" w:rsidRPr="00EB572C" w:rsidRDefault="00FB7BAA" w:rsidP="001A0829">
      <w:pPr>
        <w:ind w:firstLine="708"/>
      </w:pPr>
      <w:r>
        <w:t xml:space="preserve">Закінчивши розрахунки можна зробити висновок, що кут змочування впливає саме на </w:t>
      </w:r>
      <w:proofErr w:type="spellStart"/>
      <w:r>
        <w:t>першопроходження</w:t>
      </w:r>
      <w:proofErr w:type="spellEnd"/>
      <w:r>
        <w:t xml:space="preserve"> рідини по стінці. З рис. </w:t>
      </w:r>
      <w:r w:rsidR="001A0829">
        <w:t>3</w:t>
      </w:r>
      <w:r>
        <w:t>.</w:t>
      </w:r>
      <w:r w:rsidR="00E227BA">
        <w:t>27</w:t>
      </w:r>
      <w:r>
        <w:t xml:space="preserve"> видно, що крапля, яка утворюється на початку та під час руху рідини при різних величинах кута змочування має різну форму. Так впливає кут змочування на саму модель. Чи змінилася товщина стінки? Це і слід перевірити. </w:t>
      </w:r>
      <w:r w:rsidR="007C3E84">
        <w:t>Н</w:t>
      </w:r>
      <w:r>
        <w:t xml:space="preserve">а рис. </w:t>
      </w:r>
      <w:r w:rsidR="001A0829">
        <w:t>3</w:t>
      </w:r>
      <w:r>
        <w:t>.</w:t>
      </w:r>
      <w:r w:rsidR="00E227BA">
        <w:t>28</w:t>
      </w:r>
      <w:r>
        <w:t xml:space="preserve"> зображено об’ємний </w:t>
      </w:r>
      <w:r w:rsidR="007C3E84">
        <w:t>вигляд</w:t>
      </w:r>
      <w:r>
        <w:t xml:space="preserve"> течії плівки з кутом змочування.</w:t>
      </w:r>
    </w:p>
    <w:p w:rsidR="00FB7BAA" w:rsidRDefault="00FB7BAA" w:rsidP="001A0829">
      <w:pPr>
        <w:ind w:firstLine="708"/>
      </w:pPr>
      <w:r>
        <w:t>Для аналізу результатів було взято 2</w:t>
      </w:r>
      <w:r>
        <w:rPr>
          <w:lang w:val="en-US"/>
        </w:rPr>
        <w:t>D</w:t>
      </w:r>
      <w:r w:rsidRPr="00363027">
        <w:rPr>
          <w:lang w:val="ru-RU"/>
        </w:rPr>
        <w:t xml:space="preserve"> </w:t>
      </w:r>
      <w:r>
        <w:t xml:space="preserve">моделі, так як у </w:t>
      </w:r>
      <w:r w:rsidRPr="00363027">
        <w:rPr>
          <w:lang w:val="ru-RU"/>
        </w:rPr>
        <w:t>3</w:t>
      </w:r>
      <w:r>
        <w:rPr>
          <w:lang w:val="en-US"/>
        </w:rPr>
        <w:t>D</w:t>
      </w:r>
      <w:r>
        <w:t xml:space="preserve"> моделях</w:t>
      </w:r>
      <w:r w:rsidRPr="00363027">
        <w:rPr>
          <w:lang w:val="ru-RU"/>
        </w:rPr>
        <w:t xml:space="preserve"> </w:t>
      </w:r>
      <w:r>
        <w:t xml:space="preserve">плівка веде себе хаотично, що унеможливлює коректне зняття її товщини. </w:t>
      </w:r>
    </w:p>
    <w:p w:rsidR="00E227BA" w:rsidRDefault="00E227BA" w:rsidP="001A0829">
      <w:pPr>
        <w:ind w:firstLine="708"/>
      </w:pPr>
    </w:p>
    <w:p w:rsidR="00FB7BAA" w:rsidRDefault="00FB7BAA" w:rsidP="001A0829">
      <w:pPr>
        <w:ind w:firstLine="0"/>
        <w:jc w:val="center"/>
      </w:pPr>
      <w:r>
        <w:rPr>
          <w:noProof/>
          <w:lang w:eastAsia="uk-UA"/>
        </w:rPr>
        <w:drawing>
          <wp:inline distT="0" distB="0" distL="0" distR="0">
            <wp:extent cx="1000125" cy="3358515"/>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9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83163"/>
                    <a:stretch/>
                  </pic:blipFill>
                  <pic:spPr bwMode="auto">
                    <a:xfrm>
                      <a:off x="0" y="0"/>
                      <a:ext cx="1000164" cy="3358647"/>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noProof/>
          <w:lang w:eastAsia="uk-UA"/>
        </w:rPr>
        <w:drawing>
          <wp:inline distT="0" distB="0" distL="0" distR="0">
            <wp:extent cx="2790825" cy="3358515"/>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9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3352" r="19666"/>
                    <a:stretch/>
                  </pic:blipFill>
                  <pic:spPr bwMode="auto">
                    <a:xfrm>
                      <a:off x="0" y="0"/>
                      <a:ext cx="2790935" cy="3358647"/>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Pr>
          <w:noProof/>
          <w:lang w:eastAsia="uk-UA"/>
        </w:rPr>
        <w:drawing>
          <wp:inline distT="0" distB="0" distL="0" distR="0">
            <wp:extent cx="1825392" cy="3358515"/>
            <wp:effectExtent l="0" t="0" r="381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9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9270"/>
                    <a:stretch/>
                  </pic:blipFill>
                  <pic:spPr bwMode="auto">
                    <a:xfrm>
                      <a:off x="0" y="0"/>
                      <a:ext cx="1825464" cy="3358647"/>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FB7BAA" w:rsidRDefault="00FB7BAA" w:rsidP="00E227BA">
      <w:pPr>
        <w:ind w:firstLine="0"/>
        <w:jc w:val="center"/>
      </w:pPr>
      <w:r>
        <w:t xml:space="preserve">Рисунок </w:t>
      </w:r>
      <w:r w:rsidR="001A0829">
        <w:t>3</w:t>
      </w:r>
      <w:r>
        <w:t>.</w:t>
      </w:r>
      <w:r w:rsidR="00E227BA">
        <w:t>27</w:t>
      </w:r>
      <w:r>
        <w:t xml:space="preserve"> – Зліва потік плівки з кутом змочування 120°, </w:t>
      </w:r>
      <w:proofErr w:type="spellStart"/>
      <w:r>
        <w:t>зправа</w:t>
      </w:r>
      <w:proofErr w:type="spellEnd"/>
      <w:r>
        <w:t xml:space="preserve"> – 60°</w:t>
      </w:r>
    </w:p>
    <w:p w:rsidR="00E227BA" w:rsidRDefault="00E227BA" w:rsidP="00E227BA">
      <w:pPr>
        <w:ind w:firstLine="0"/>
      </w:pPr>
    </w:p>
    <w:p w:rsidR="00E227BA" w:rsidRDefault="00E227BA" w:rsidP="00E227BA">
      <w:pPr>
        <w:ind w:firstLine="708"/>
      </w:pPr>
      <w:r>
        <w:t>Результати товщини плівки можна побачити в таблиці 3.</w:t>
      </w:r>
      <w:r w:rsidR="007C3E84">
        <w:t>8</w:t>
      </w:r>
      <w:r>
        <w:t xml:space="preserve">. Неозброєним оком видно, що при доданні кута змочування не відбулося різкої зміни товщини плівки. Змінюється лише форма краплі на фронті потоку. </w:t>
      </w:r>
    </w:p>
    <w:p w:rsidR="00E227BA" w:rsidRDefault="00862694" w:rsidP="00E227BA">
      <w:pPr>
        <w:ind w:firstLine="0"/>
      </w:pPr>
      <w:r>
        <w:lastRenderedPageBreak/>
        <w:tab/>
        <w:t>Було зроблено замір товщини краплі та її швидкості на 0,12 секунді при різних кутах нахилу моделі та різними крайовими кутами змочування. Результати можна побачити у таблиці 3.7.</w:t>
      </w:r>
    </w:p>
    <w:p w:rsidR="00862694" w:rsidRDefault="00862694" w:rsidP="00E227BA">
      <w:pPr>
        <w:ind w:firstLine="0"/>
      </w:pPr>
    </w:p>
    <w:p w:rsidR="00862694" w:rsidRPr="00A000A2" w:rsidRDefault="00862694" w:rsidP="00862694">
      <w:pPr>
        <w:ind w:firstLine="708"/>
      </w:pPr>
      <w:r w:rsidRPr="00A000A2">
        <w:t xml:space="preserve">Таблиця </w:t>
      </w:r>
      <w:r>
        <w:t>3.7</w:t>
      </w:r>
      <w:r w:rsidRPr="00A000A2">
        <w:t xml:space="preserve"> – </w:t>
      </w:r>
      <w:r>
        <w:t>Швидкість та товщина краплі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8"/>
        <w:gridCol w:w="1869"/>
        <w:gridCol w:w="1869"/>
        <w:gridCol w:w="1869"/>
        <w:gridCol w:w="1869"/>
      </w:tblGrid>
      <w:tr w:rsidR="00862694" w:rsidRPr="00FB7BAA" w:rsidTr="00862694">
        <w:trPr>
          <w:trHeight w:val="567"/>
        </w:trPr>
        <w:tc>
          <w:tcPr>
            <w:tcW w:w="1868" w:type="dxa"/>
            <w:tcBorders>
              <w:top w:val="single" w:sz="4" w:space="0" w:color="auto"/>
              <w:left w:val="single" w:sz="4" w:space="0" w:color="auto"/>
              <w:bottom w:val="nil"/>
            </w:tcBorders>
            <w:shd w:val="clear" w:color="auto" w:fill="auto"/>
            <w:vAlign w:val="center"/>
          </w:tcPr>
          <w:p w:rsidR="00862694" w:rsidRPr="00FB7BAA" w:rsidRDefault="00862694" w:rsidP="006B058D">
            <w:pPr>
              <w:spacing w:after="160"/>
              <w:ind w:firstLine="0"/>
              <w:jc w:val="center"/>
              <w:rPr>
                <w:rFonts w:eastAsiaTheme="minorHAnsi"/>
                <w:lang w:eastAsia="en-US"/>
              </w:rPr>
            </w:pPr>
          </w:p>
        </w:tc>
        <w:tc>
          <w:tcPr>
            <w:tcW w:w="3738" w:type="dxa"/>
            <w:gridSpan w:val="2"/>
            <w:shd w:val="clear" w:color="auto" w:fill="auto"/>
            <w:vAlign w:val="center"/>
          </w:tcPr>
          <w:p w:rsidR="00862694" w:rsidRPr="00FB7BAA" w:rsidRDefault="00862694" w:rsidP="006B058D">
            <w:pPr>
              <w:spacing w:after="160"/>
              <w:ind w:firstLine="0"/>
              <w:jc w:val="center"/>
              <w:rPr>
                <w:rFonts w:eastAsiaTheme="minorHAnsi"/>
                <w:lang w:eastAsia="en-US"/>
              </w:rPr>
            </w:pPr>
            <w:r w:rsidRPr="00FB7BAA">
              <w:rPr>
                <w:rFonts w:eastAsiaTheme="minorHAnsi"/>
                <w:lang w:eastAsia="en-US"/>
              </w:rPr>
              <w:t xml:space="preserve">Модель </w:t>
            </w:r>
            <w:r>
              <w:rPr>
                <w:rFonts w:eastAsiaTheme="minorHAnsi"/>
                <w:lang w:eastAsia="en-US"/>
              </w:rPr>
              <w:t>12</w:t>
            </w:r>
            <w:r w:rsidRPr="00FB7BAA">
              <w:rPr>
                <w:rFonts w:eastAsiaTheme="minorHAnsi"/>
                <w:lang w:eastAsia="en-US"/>
              </w:rPr>
              <w:t>х</w:t>
            </w:r>
            <w:r>
              <w:rPr>
                <w:rFonts w:eastAsiaTheme="minorHAnsi"/>
                <w:lang w:eastAsia="en-US"/>
              </w:rPr>
              <w:t>5</w:t>
            </w:r>
            <w:r w:rsidRPr="00FB7BAA">
              <w:rPr>
                <w:rFonts w:eastAsiaTheme="minorHAnsi"/>
                <w:lang w:eastAsia="en-US"/>
              </w:rPr>
              <w:t>0х100мм.</w:t>
            </w:r>
            <w:r>
              <w:rPr>
                <w:rFonts w:eastAsiaTheme="minorHAnsi"/>
                <w:lang w:eastAsia="en-US"/>
              </w:rPr>
              <w:t>, кут змочування 60</w:t>
            </w:r>
            <w:r w:rsidRPr="00FB7BAA">
              <w:rPr>
                <w:rFonts w:eastAsiaTheme="minorHAnsi"/>
                <w:lang w:eastAsia="en-US"/>
              </w:rPr>
              <w:t>°</w:t>
            </w:r>
          </w:p>
        </w:tc>
        <w:tc>
          <w:tcPr>
            <w:tcW w:w="3738" w:type="dxa"/>
            <w:gridSpan w:val="2"/>
            <w:shd w:val="clear" w:color="auto" w:fill="auto"/>
            <w:vAlign w:val="center"/>
          </w:tcPr>
          <w:p w:rsidR="00862694" w:rsidRPr="00FB7BAA" w:rsidRDefault="00862694" w:rsidP="006B058D">
            <w:pPr>
              <w:spacing w:after="160"/>
              <w:ind w:firstLine="0"/>
              <w:jc w:val="center"/>
              <w:rPr>
                <w:rFonts w:eastAsiaTheme="minorHAnsi"/>
                <w:lang w:eastAsia="en-US"/>
              </w:rPr>
            </w:pPr>
            <w:r w:rsidRPr="00FB7BAA">
              <w:rPr>
                <w:rFonts w:eastAsiaTheme="minorHAnsi"/>
                <w:lang w:eastAsia="en-US"/>
              </w:rPr>
              <w:t>Модель 12х50х100мм.</w:t>
            </w:r>
            <w:r>
              <w:rPr>
                <w:rFonts w:eastAsiaTheme="minorHAnsi"/>
                <w:lang w:eastAsia="en-US"/>
              </w:rPr>
              <w:t>, кут змочування 120</w:t>
            </w:r>
            <w:r w:rsidRPr="00FB7BAA">
              <w:rPr>
                <w:rFonts w:eastAsiaTheme="minorHAnsi"/>
                <w:lang w:eastAsia="en-US"/>
              </w:rPr>
              <w:t>°</w:t>
            </w:r>
          </w:p>
        </w:tc>
      </w:tr>
      <w:tr w:rsidR="00862694" w:rsidRPr="00FB7BAA" w:rsidTr="00862694">
        <w:trPr>
          <w:trHeight w:val="567"/>
        </w:trPr>
        <w:tc>
          <w:tcPr>
            <w:tcW w:w="1868" w:type="dxa"/>
            <w:tcBorders>
              <w:top w:val="nil"/>
              <w:left w:val="single" w:sz="4" w:space="0" w:color="auto"/>
            </w:tcBorders>
            <w:shd w:val="clear" w:color="auto" w:fill="auto"/>
            <w:vAlign w:val="center"/>
          </w:tcPr>
          <w:p w:rsidR="00862694" w:rsidRPr="00FB7BAA" w:rsidRDefault="00862694" w:rsidP="006B058D">
            <w:pPr>
              <w:spacing w:after="160"/>
              <w:ind w:firstLine="0"/>
              <w:jc w:val="center"/>
              <w:rPr>
                <w:rFonts w:eastAsiaTheme="minorHAnsi"/>
                <w:lang w:eastAsia="en-US"/>
              </w:rPr>
            </w:pP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sidRPr="00FB7BAA">
              <w:rPr>
                <w:rFonts w:eastAsiaTheme="minorHAnsi"/>
                <w:lang w:eastAsia="en-US"/>
              </w:rPr>
              <w:t>45°</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sidRPr="00FB7BAA">
              <w:rPr>
                <w:rFonts w:eastAsiaTheme="minorHAnsi"/>
                <w:lang w:eastAsia="en-US"/>
              </w:rPr>
              <w:t>90°</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sidRPr="00FB7BAA">
              <w:rPr>
                <w:rFonts w:eastAsiaTheme="minorHAnsi"/>
                <w:lang w:eastAsia="en-US"/>
              </w:rPr>
              <w:t>45°</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sidRPr="00FB7BAA">
              <w:rPr>
                <w:rFonts w:eastAsiaTheme="minorHAnsi"/>
                <w:lang w:eastAsia="en-US"/>
              </w:rPr>
              <w:t>90°</w:t>
            </w:r>
          </w:p>
        </w:tc>
      </w:tr>
      <w:tr w:rsidR="00862694" w:rsidRPr="00FB7BAA" w:rsidTr="00862694">
        <w:trPr>
          <w:trHeight w:val="567"/>
        </w:trPr>
        <w:tc>
          <w:tcPr>
            <w:tcW w:w="1868" w:type="dxa"/>
            <w:shd w:val="clear" w:color="auto" w:fill="auto"/>
            <w:vAlign w:val="center"/>
          </w:tcPr>
          <w:p w:rsidR="00862694" w:rsidRPr="00FB7BAA" w:rsidRDefault="00862694" w:rsidP="00862694">
            <w:pPr>
              <w:spacing w:after="160"/>
              <w:ind w:firstLine="0"/>
              <w:jc w:val="center"/>
              <w:rPr>
                <w:rFonts w:eastAsiaTheme="minorHAnsi"/>
                <w:lang w:eastAsia="en-US"/>
              </w:rPr>
            </w:pPr>
            <w:r>
              <w:rPr>
                <w:rFonts w:eastAsiaTheme="minorHAnsi"/>
                <w:lang w:eastAsia="en-US"/>
              </w:rPr>
              <w:t>ẟ, мм</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Pr>
                <w:rFonts w:eastAsiaTheme="minorHAnsi"/>
                <w:lang w:eastAsia="en-US"/>
              </w:rPr>
              <w:t>1,18</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Pr>
                <w:rFonts w:eastAsiaTheme="minorHAnsi"/>
                <w:lang w:eastAsia="en-US"/>
              </w:rPr>
              <w:t>1,28</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Pr>
                <w:rFonts w:eastAsiaTheme="minorHAnsi"/>
                <w:lang w:eastAsia="en-US"/>
              </w:rPr>
              <w:t>2,86</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Pr>
                <w:rFonts w:eastAsiaTheme="minorHAnsi"/>
                <w:lang w:eastAsia="en-US"/>
              </w:rPr>
              <w:t>3,04</w:t>
            </w:r>
          </w:p>
        </w:tc>
      </w:tr>
      <w:tr w:rsidR="00862694" w:rsidRPr="00FB7BAA" w:rsidTr="00862694">
        <w:trPr>
          <w:trHeight w:val="567"/>
        </w:trPr>
        <w:tc>
          <w:tcPr>
            <w:tcW w:w="1868" w:type="dxa"/>
            <w:shd w:val="clear" w:color="auto" w:fill="auto"/>
            <w:vAlign w:val="center"/>
          </w:tcPr>
          <w:p w:rsidR="00862694" w:rsidRPr="00FB7BAA" w:rsidRDefault="00862694" w:rsidP="00862694">
            <w:pPr>
              <w:spacing w:after="160"/>
              <w:ind w:firstLine="0"/>
              <w:jc w:val="center"/>
              <w:rPr>
                <w:rFonts w:eastAsiaTheme="minorHAnsi"/>
                <w:lang w:eastAsia="en-US"/>
              </w:rPr>
            </w:pPr>
            <w:proofErr w:type="spellStart"/>
            <w:r>
              <w:rPr>
                <w:rFonts w:eastAsiaTheme="minorHAnsi"/>
                <w:lang w:eastAsia="en-US"/>
              </w:rPr>
              <w:t>ω</w:t>
            </w:r>
            <w:r>
              <w:rPr>
                <w:rFonts w:eastAsiaTheme="minorHAnsi"/>
                <w:vertAlign w:val="subscript"/>
                <w:lang w:eastAsia="en-US"/>
              </w:rPr>
              <w:t>нар</w:t>
            </w:r>
            <w:proofErr w:type="spellEnd"/>
            <w:r>
              <w:rPr>
                <w:rFonts w:eastAsiaTheme="minorHAnsi"/>
                <w:lang w:eastAsia="en-US"/>
              </w:rPr>
              <w:t>, м/с</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Pr>
                <w:rFonts w:eastAsiaTheme="minorHAnsi"/>
                <w:lang w:eastAsia="en-US"/>
              </w:rPr>
              <w:t>0,76</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Pr>
                <w:rFonts w:eastAsiaTheme="minorHAnsi"/>
                <w:lang w:eastAsia="en-US"/>
              </w:rPr>
              <w:t>0,92</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Pr>
                <w:rFonts w:eastAsiaTheme="minorHAnsi"/>
                <w:lang w:eastAsia="en-US"/>
              </w:rPr>
              <w:t>0,57</w:t>
            </w:r>
          </w:p>
        </w:tc>
        <w:tc>
          <w:tcPr>
            <w:tcW w:w="1869" w:type="dxa"/>
            <w:shd w:val="clear" w:color="auto" w:fill="auto"/>
            <w:vAlign w:val="center"/>
          </w:tcPr>
          <w:p w:rsidR="00862694" w:rsidRPr="00FB7BAA" w:rsidRDefault="00862694" w:rsidP="006B058D">
            <w:pPr>
              <w:spacing w:after="160"/>
              <w:ind w:firstLine="0"/>
              <w:jc w:val="center"/>
              <w:rPr>
                <w:rFonts w:eastAsiaTheme="minorHAnsi"/>
                <w:lang w:eastAsia="en-US"/>
              </w:rPr>
            </w:pPr>
            <w:r>
              <w:rPr>
                <w:rFonts w:eastAsiaTheme="minorHAnsi"/>
                <w:lang w:eastAsia="en-US"/>
              </w:rPr>
              <w:t>0,72</w:t>
            </w:r>
          </w:p>
        </w:tc>
      </w:tr>
    </w:tbl>
    <w:p w:rsidR="00862694" w:rsidRDefault="00862694" w:rsidP="00E227BA">
      <w:pPr>
        <w:ind w:firstLine="0"/>
      </w:pPr>
    </w:p>
    <w:p w:rsidR="00862694" w:rsidRPr="00456E2E" w:rsidRDefault="00862694" w:rsidP="00E227BA">
      <w:pPr>
        <w:ind w:firstLine="0"/>
      </w:pPr>
      <w:r>
        <w:tab/>
        <w:t xml:space="preserve">З таблиці 3.7 можна зробити висновок, що кут змочування безпосередньо впливає на швидкість проходження плівки по поверхні – чим більш </w:t>
      </w:r>
      <w:proofErr w:type="spellStart"/>
      <w:r>
        <w:t>фільною</w:t>
      </w:r>
      <w:proofErr w:type="spellEnd"/>
      <w:r>
        <w:t xml:space="preserve"> є поверхня по відношенню до рідини, тим швидше відбувається її проходження по поверхні</w:t>
      </w:r>
      <w:r w:rsidR="00CF6B67">
        <w:t>.</w:t>
      </w:r>
    </w:p>
    <w:p w:rsidR="00862694" w:rsidRDefault="00862694" w:rsidP="00E227BA">
      <w:pPr>
        <w:ind w:firstLine="0"/>
      </w:pPr>
    </w:p>
    <w:p w:rsidR="00E227BA" w:rsidRDefault="00E227BA" w:rsidP="00E227BA">
      <w:pPr>
        <w:ind w:firstLine="0"/>
        <w:jc w:val="center"/>
      </w:pPr>
      <w:r>
        <w:rPr>
          <w:noProof/>
          <w:lang w:eastAsia="uk-UA"/>
        </w:rPr>
        <w:drawing>
          <wp:inline distT="0" distB="0" distL="0" distR="0">
            <wp:extent cx="5572125" cy="3150414"/>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98837" cy="3165517"/>
                    </a:xfrm>
                    <a:prstGeom prst="rect">
                      <a:avLst/>
                    </a:prstGeom>
                    <a:noFill/>
                    <a:ln>
                      <a:noFill/>
                    </a:ln>
                  </pic:spPr>
                </pic:pic>
              </a:graphicData>
            </a:graphic>
          </wp:inline>
        </w:drawing>
      </w:r>
    </w:p>
    <w:p w:rsidR="00E227BA" w:rsidRPr="00CF6B67" w:rsidRDefault="00E227BA" w:rsidP="00E227BA">
      <w:pPr>
        <w:ind w:firstLine="0"/>
        <w:jc w:val="center"/>
      </w:pPr>
      <w:r>
        <w:t>Рисунок 3.28 – Об’ємний вигляд течії плівки при куті змочування 120°</w:t>
      </w:r>
      <w:r w:rsidR="00CF6B67">
        <w:t xml:space="preserve"> та нахилу моделі 90°</w:t>
      </w:r>
    </w:p>
    <w:p w:rsidR="00E227BA" w:rsidRDefault="00CF6B67" w:rsidP="00E227BA">
      <w:pPr>
        <w:ind w:firstLine="0"/>
      </w:pPr>
      <w:r>
        <w:rPr>
          <w:noProof/>
          <w:lang w:eastAsia="uk-UA"/>
        </w:rPr>
        <w:lastRenderedPageBreak/>
        <w:drawing>
          <wp:inline distT="0" distB="0" distL="0" distR="0">
            <wp:extent cx="5939790" cy="3358288"/>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3358288"/>
                    </a:xfrm>
                    <a:prstGeom prst="rect">
                      <a:avLst/>
                    </a:prstGeom>
                    <a:noFill/>
                    <a:ln>
                      <a:noFill/>
                    </a:ln>
                  </pic:spPr>
                </pic:pic>
              </a:graphicData>
            </a:graphic>
          </wp:inline>
        </w:drawing>
      </w:r>
    </w:p>
    <w:p w:rsidR="00CF6B67" w:rsidRPr="00CF6B67" w:rsidRDefault="00CF6B67" w:rsidP="00CF6B67">
      <w:pPr>
        <w:ind w:firstLine="0"/>
        <w:jc w:val="center"/>
      </w:pPr>
      <w:r>
        <w:t>Рисунок 3.29 – Об’ємний вигляд течії плівки при куті змочування 120° та нахилу моделі 45°</w:t>
      </w:r>
    </w:p>
    <w:p w:rsidR="00CF6B67" w:rsidRDefault="00CF6B67" w:rsidP="00E227BA">
      <w:pPr>
        <w:ind w:firstLine="0"/>
      </w:pPr>
    </w:p>
    <w:p w:rsidR="00CF6B67" w:rsidRDefault="00CF6B67" w:rsidP="00E227BA">
      <w:pPr>
        <w:ind w:firstLine="0"/>
      </w:pPr>
      <w:r>
        <w:tab/>
        <w:t xml:space="preserve">Як видно з рис. 3.28 і 3.29, при різних кутах нахилу поверхні </w:t>
      </w:r>
      <w:r w:rsidR="00B13CAB">
        <w:t xml:space="preserve">(45° та 90°) </w:t>
      </w:r>
      <w:r>
        <w:t>та при куті змочування 120°</w:t>
      </w:r>
      <w:r w:rsidR="00B13CAB">
        <w:t xml:space="preserve">, водяна плівка веде себе дещо по-різному. Течія при куті 45° є більш стабільною, та власне плівка збирається в струмок без яких </w:t>
      </w:r>
      <w:proofErr w:type="spellStart"/>
      <w:r w:rsidR="00B13CAB">
        <w:t>небудь</w:t>
      </w:r>
      <w:proofErr w:type="spellEnd"/>
      <w:r w:rsidR="00B13CAB">
        <w:t xml:space="preserve"> ускладнень. Профіль струмка зображений на рис. 3.30.</w:t>
      </w:r>
    </w:p>
    <w:p w:rsidR="00B13CAB" w:rsidRDefault="00B13CAB" w:rsidP="00E227BA">
      <w:pPr>
        <w:ind w:firstLine="0"/>
      </w:pPr>
    </w:p>
    <w:p w:rsidR="00B13CAB" w:rsidRDefault="00456E2E" w:rsidP="00456E2E">
      <w:pPr>
        <w:ind w:firstLine="0"/>
        <w:jc w:val="center"/>
      </w:pPr>
      <w:r>
        <w:rPr>
          <w:noProof/>
          <w:lang w:eastAsia="uk-UA"/>
        </w:rPr>
        <w:drawing>
          <wp:inline distT="0" distB="0" distL="0" distR="0">
            <wp:extent cx="4800600" cy="2714204"/>
            <wp:effectExtent l="0" t="0" r="0" b="0"/>
            <wp:docPr id="705" name="Рисунок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6"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16948" cy="2723447"/>
                    </a:xfrm>
                    <a:prstGeom prst="rect">
                      <a:avLst/>
                    </a:prstGeom>
                    <a:noFill/>
                    <a:ln>
                      <a:noFill/>
                    </a:ln>
                  </pic:spPr>
                </pic:pic>
              </a:graphicData>
            </a:graphic>
          </wp:inline>
        </w:drawing>
      </w:r>
    </w:p>
    <w:p w:rsidR="00456E2E" w:rsidRPr="00CF6B67" w:rsidRDefault="00456E2E" w:rsidP="00456E2E">
      <w:pPr>
        <w:ind w:firstLine="0"/>
        <w:jc w:val="center"/>
      </w:pPr>
      <w:r>
        <w:t>Рисунок 3.30 – Профіль струмка; кут змочування 120°, нахил моделі 45°</w:t>
      </w:r>
    </w:p>
    <w:p w:rsidR="00456E2E" w:rsidRDefault="00456E2E" w:rsidP="00E227BA">
      <w:pPr>
        <w:ind w:firstLine="0"/>
      </w:pPr>
      <w:r>
        <w:rPr>
          <w:noProof/>
          <w:lang w:eastAsia="uk-UA"/>
        </w:rPr>
        <w:lastRenderedPageBreak/>
        <w:drawing>
          <wp:inline distT="0" distB="0" distL="0" distR="0">
            <wp:extent cx="5939790" cy="3358288"/>
            <wp:effectExtent l="0" t="0" r="3810" b="0"/>
            <wp:docPr id="706" name="Рисунок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3358288"/>
                    </a:xfrm>
                    <a:prstGeom prst="rect">
                      <a:avLst/>
                    </a:prstGeom>
                    <a:noFill/>
                    <a:ln>
                      <a:noFill/>
                    </a:ln>
                  </pic:spPr>
                </pic:pic>
              </a:graphicData>
            </a:graphic>
          </wp:inline>
        </w:drawing>
      </w:r>
    </w:p>
    <w:p w:rsidR="00456E2E" w:rsidRPr="00CF6B67" w:rsidRDefault="00456E2E" w:rsidP="00456E2E">
      <w:pPr>
        <w:ind w:firstLine="0"/>
        <w:jc w:val="center"/>
      </w:pPr>
      <w:r>
        <w:t>Рисунок 3.31 – Профіль струмка; кут змочування 120°, нахил моделі 90°</w:t>
      </w:r>
    </w:p>
    <w:p w:rsidR="00456E2E" w:rsidRDefault="00456E2E" w:rsidP="00E227BA">
      <w:pPr>
        <w:ind w:firstLine="0"/>
      </w:pPr>
    </w:p>
    <w:p w:rsidR="00456E2E" w:rsidRDefault="00456E2E" w:rsidP="00E227BA">
      <w:pPr>
        <w:ind w:firstLine="0"/>
      </w:pPr>
      <w:r>
        <w:tab/>
        <w:t xml:space="preserve">Якщо ж подивитися на рис. 3.31, при куті нахилу моделі – 90° можна побачити, що плівка веде себе не стабільно, та навіть спостерігається відрив плівки від поверхні. </w:t>
      </w:r>
    </w:p>
    <w:p w:rsidR="00456E2E" w:rsidRPr="007C3E84" w:rsidRDefault="00456E2E" w:rsidP="00E227BA">
      <w:pPr>
        <w:ind w:firstLine="0"/>
      </w:pPr>
      <w:r>
        <w:tab/>
        <w:t>Можна зробити висновок, що у вертикальних каналах не рекоменд</w:t>
      </w:r>
      <w:r w:rsidR="007C3E84">
        <w:t>ується використовувати рідини, які мають</w:t>
      </w:r>
      <w:r>
        <w:t xml:space="preserve"> тупі кути змочування поверхні</w:t>
      </w:r>
      <w:r w:rsidR="007C3E84">
        <w:t>.</w:t>
      </w:r>
      <w:r>
        <w:t xml:space="preserve"> </w:t>
      </w:r>
      <w:r w:rsidR="007C3E84">
        <w:t>Бо</w:t>
      </w:r>
      <w:r>
        <w:t xml:space="preserve"> відбуватиметься відрив плівки та відповідно</w:t>
      </w:r>
      <w:r w:rsidR="007C3E84">
        <w:t>,</w:t>
      </w:r>
      <w:r>
        <w:t xml:space="preserve"> як наслідком буде порушення технологічного процесу.</w:t>
      </w:r>
    </w:p>
    <w:p w:rsidR="002F2A92" w:rsidRDefault="002F2A92" w:rsidP="00E227BA">
      <w:pPr>
        <w:ind w:firstLine="0"/>
      </w:pPr>
      <w:r w:rsidRPr="007C3E84">
        <w:tab/>
      </w:r>
      <w:r>
        <w:t xml:space="preserve">На рис. 3.32 зображено об’ємний вигляд плівки при куті змочування 60° та нахилу моделі 90°. Порівнявши рис. 3.32 та 3.28 можна </w:t>
      </w:r>
      <w:r w:rsidR="00763A6D">
        <w:t>сказати, що кут змочування для даного виду потоку являється своєрідним регулятором швидкості збору плівки у струмок та власне самої швидкості руху плівки. Якщо уважно подивитися на рис. 3.27 то можна сказати, що</w:t>
      </w:r>
      <w:r w:rsidR="007E5FA5">
        <w:t xml:space="preserve"> </w:t>
      </w:r>
      <w:r w:rsidR="004D2C3C">
        <w:t xml:space="preserve">плівка при </w:t>
      </w:r>
      <w:proofErr w:type="spellStart"/>
      <w:r w:rsidR="004D2C3C">
        <w:t>фільному</w:t>
      </w:r>
      <w:proofErr w:type="spellEnd"/>
      <w:r w:rsidR="004D2C3C">
        <w:t xml:space="preserve"> випадку (кут змочування 60°), окрім кращого зрошення поверхні, проходить більшу відстань за той самий час, що є навпаки при </w:t>
      </w:r>
      <w:proofErr w:type="spellStart"/>
      <w:r w:rsidR="004D2C3C">
        <w:t>фобному</w:t>
      </w:r>
      <w:proofErr w:type="spellEnd"/>
      <w:r w:rsidR="004D2C3C">
        <w:t xml:space="preserve">. Дана відмінність буде важливою при нагріванні та власне випарюванні </w:t>
      </w:r>
      <w:proofErr w:type="spellStart"/>
      <w:r w:rsidR="004D2C3C">
        <w:lastRenderedPageBreak/>
        <w:t>малов’язких</w:t>
      </w:r>
      <w:proofErr w:type="spellEnd"/>
      <w:r w:rsidR="004D2C3C">
        <w:t xml:space="preserve"> рідин. Дане явище має інтерес для подальших, більш детальних досліджень.</w:t>
      </w:r>
    </w:p>
    <w:p w:rsidR="008A5316" w:rsidRDefault="008A5316" w:rsidP="008A5316">
      <w:pPr>
        <w:ind w:firstLine="0"/>
      </w:pPr>
      <w:r>
        <w:rPr>
          <w:noProof/>
          <w:lang w:eastAsia="uk-UA"/>
        </w:rPr>
        <w:drawing>
          <wp:inline distT="0" distB="0" distL="0" distR="0">
            <wp:extent cx="5939790" cy="3358288"/>
            <wp:effectExtent l="0" t="0" r="3810" b="0"/>
            <wp:docPr id="707" name="Рисунок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9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3358288"/>
                    </a:xfrm>
                    <a:prstGeom prst="rect">
                      <a:avLst/>
                    </a:prstGeom>
                    <a:noFill/>
                    <a:ln>
                      <a:noFill/>
                    </a:ln>
                  </pic:spPr>
                </pic:pic>
              </a:graphicData>
            </a:graphic>
          </wp:inline>
        </w:drawing>
      </w:r>
    </w:p>
    <w:p w:rsidR="008A5316" w:rsidRDefault="008A5316" w:rsidP="008A5316">
      <w:pPr>
        <w:ind w:firstLine="0"/>
        <w:jc w:val="center"/>
      </w:pPr>
      <w:r>
        <w:t>Рисунок 3.32 – Об’ємний вигляд течії плівки при куті змочування 60° та нахилу моделі 90°</w:t>
      </w:r>
    </w:p>
    <w:p w:rsidR="008A5316" w:rsidRDefault="008A5316" w:rsidP="00E227BA">
      <w:pPr>
        <w:ind w:firstLine="0"/>
      </w:pPr>
    </w:p>
    <w:p w:rsidR="004D2C3C" w:rsidRDefault="004D2C3C" w:rsidP="008A5316">
      <w:pPr>
        <w:ind w:firstLine="708"/>
      </w:pPr>
      <w:r>
        <w:t>Можна також логічно припустити, що ситуація з потоком плівки при тупих кутах змочування може кардинально змінитися, якщо додати зустрічний або повздовжній потік повітря або іншої газової фази.</w:t>
      </w:r>
    </w:p>
    <w:p w:rsidR="00E227BA" w:rsidRDefault="00E227BA" w:rsidP="008A5316">
      <w:pPr>
        <w:ind w:firstLine="0"/>
      </w:pPr>
    </w:p>
    <w:p w:rsidR="00FB7BAA" w:rsidRDefault="00FB7BAA" w:rsidP="001A0829">
      <w:pPr>
        <w:ind w:firstLine="708"/>
      </w:pPr>
      <w:r w:rsidRPr="00A000A2">
        <w:t xml:space="preserve">Таблиця </w:t>
      </w:r>
      <w:r w:rsidR="001A0829">
        <w:t>3</w:t>
      </w:r>
      <w:r>
        <w:t>.</w:t>
      </w:r>
      <w:r w:rsidR="008A5316">
        <w:t>8</w:t>
      </w:r>
      <w:r>
        <w:t xml:space="preserve"> </w:t>
      </w:r>
      <w:r w:rsidRPr="00A000A2">
        <w:t xml:space="preserve">– Значення </w:t>
      </w:r>
      <w:r>
        <w:t>товщини плівки при різних кутах змочування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64"/>
        <w:gridCol w:w="1172"/>
        <w:gridCol w:w="1165"/>
        <w:gridCol w:w="1171"/>
        <w:gridCol w:w="1164"/>
        <w:gridCol w:w="1171"/>
        <w:gridCol w:w="1165"/>
        <w:gridCol w:w="1172"/>
      </w:tblGrid>
      <w:tr w:rsidR="00C36A53" w:rsidRPr="001A0829" w:rsidTr="00E227BA">
        <w:trPr>
          <w:trHeight w:val="340"/>
        </w:trPr>
        <w:tc>
          <w:tcPr>
            <w:tcW w:w="4672" w:type="dxa"/>
            <w:gridSpan w:val="4"/>
            <w:shd w:val="clear" w:color="auto" w:fill="auto"/>
            <w:vAlign w:val="center"/>
          </w:tcPr>
          <w:p w:rsidR="00C36A53" w:rsidRPr="001A0829" w:rsidRDefault="00C36A53" w:rsidP="00C36A53">
            <w:pPr>
              <w:spacing w:after="160" w:line="240" w:lineRule="auto"/>
              <w:ind w:firstLine="0"/>
              <w:jc w:val="center"/>
              <w:rPr>
                <w:rFonts w:eastAsiaTheme="minorHAnsi"/>
                <w:lang w:eastAsia="en-US"/>
              </w:rPr>
            </w:pPr>
            <w:r w:rsidRPr="00FB7BAA">
              <w:rPr>
                <w:rFonts w:eastAsiaTheme="minorHAnsi"/>
                <w:lang w:eastAsia="en-US"/>
              </w:rPr>
              <w:t xml:space="preserve">Модель </w:t>
            </w:r>
            <w:r>
              <w:rPr>
                <w:rFonts w:eastAsiaTheme="minorHAnsi"/>
                <w:lang w:eastAsia="en-US"/>
              </w:rPr>
              <w:t>12</w:t>
            </w:r>
            <w:r w:rsidRPr="00FB7BAA">
              <w:rPr>
                <w:rFonts w:eastAsiaTheme="minorHAnsi"/>
                <w:lang w:eastAsia="en-US"/>
              </w:rPr>
              <w:t>х</w:t>
            </w:r>
            <w:r>
              <w:rPr>
                <w:rFonts w:eastAsiaTheme="minorHAnsi"/>
                <w:lang w:eastAsia="en-US"/>
              </w:rPr>
              <w:t>5</w:t>
            </w:r>
            <w:r w:rsidRPr="00FB7BAA">
              <w:rPr>
                <w:rFonts w:eastAsiaTheme="minorHAnsi"/>
                <w:lang w:eastAsia="en-US"/>
              </w:rPr>
              <w:t>0х100мм.</w:t>
            </w:r>
            <w:r>
              <w:rPr>
                <w:rFonts w:eastAsiaTheme="minorHAnsi"/>
                <w:lang w:eastAsia="en-US"/>
              </w:rPr>
              <w:t xml:space="preserve">, кут змочування </w:t>
            </w:r>
            <w:r>
              <w:rPr>
                <w:rFonts w:eastAsiaTheme="minorHAnsi"/>
                <w:lang w:val="en-US" w:eastAsia="en-US"/>
              </w:rPr>
              <w:t>12</w:t>
            </w:r>
            <w:r>
              <w:rPr>
                <w:rFonts w:eastAsiaTheme="minorHAnsi"/>
                <w:lang w:eastAsia="en-US"/>
              </w:rPr>
              <w:t>0</w:t>
            </w:r>
            <w:r w:rsidRPr="00FB7BAA">
              <w:rPr>
                <w:rFonts w:eastAsiaTheme="minorHAnsi"/>
                <w:lang w:eastAsia="en-US"/>
              </w:rPr>
              <w:t>°</w:t>
            </w:r>
          </w:p>
        </w:tc>
        <w:tc>
          <w:tcPr>
            <w:tcW w:w="4672" w:type="dxa"/>
            <w:gridSpan w:val="4"/>
            <w:shd w:val="clear" w:color="auto" w:fill="auto"/>
            <w:vAlign w:val="center"/>
          </w:tcPr>
          <w:p w:rsidR="00C36A53" w:rsidRPr="001A0829" w:rsidRDefault="00C36A53" w:rsidP="00C36A53">
            <w:pPr>
              <w:spacing w:after="160" w:line="240" w:lineRule="auto"/>
              <w:ind w:firstLine="0"/>
              <w:jc w:val="center"/>
              <w:rPr>
                <w:rFonts w:eastAsiaTheme="minorHAnsi"/>
                <w:lang w:eastAsia="en-US"/>
              </w:rPr>
            </w:pPr>
            <w:r w:rsidRPr="00FB7BAA">
              <w:rPr>
                <w:rFonts w:eastAsiaTheme="minorHAnsi"/>
                <w:lang w:eastAsia="en-US"/>
              </w:rPr>
              <w:t>Модель 12х50х100мм.</w:t>
            </w:r>
            <w:r>
              <w:rPr>
                <w:rFonts w:eastAsiaTheme="minorHAnsi"/>
                <w:lang w:eastAsia="en-US"/>
              </w:rPr>
              <w:t xml:space="preserve">, кут змочування </w:t>
            </w:r>
            <w:r>
              <w:rPr>
                <w:rFonts w:eastAsiaTheme="minorHAnsi"/>
                <w:lang w:val="en-US" w:eastAsia="en-US"/>
              </w:rPr>
              <w:t>60</w:t>
            </w:r>
            <w:r w:rsidRPr="00FB7BAA">
              <w:rPr>
                <w:rFonts w:eastAsiaTheme="minorHAnsi"/>
                <w:lang w:eastAsia="en-US"/>
              </w:rPr>
              <w:t>°</w:t>
            </w:r>
          </w:p>
        </w:tc>
      </w:tr>
      <w:tr w:rsidR="001A0829" w:rsidRPr="001A0829" w:rsidTr="00E227BA">
        <w:trPr>
          <w:trHeight w:val="340"/>
        </w:trPr>
        <w:tc>
          <w:tcPr>
            <w:tcW w:w="2336" w:type="dxa"/>
            <w:gridSpan w:val="2"/>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45°</w:t>
            </w:r>
          </w:p>
        </w:tc>
        <w:tc>
          <w:tcPr>
            <w:tcW w:w="2336" w:type="dxa"/>
            <w:gridSpan w:val="2"/>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90°</w:t>
            </w:r>
          </w:p>
        </w:tc>
        <w:tc>
          <w:tcPr>
            <w:tcW w:w="2335" w:type="dxa"/>
            <w:gridSpan w:val="2"/>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45°</w:t>
            </w:r>
          </w:p>
        </w:tc>
        <w:tc>
          <w:tcPr>
            <w:tcW w:w="2337" w:type="dxa"/>
            <w:gridSpan w:val="2"/>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90°</w:t>
            </w:r>
          </w:p>
        </w:tc>
      </w:tr>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val="ru-RU" w:eastAsia="en-US"/>
              </w:rPr>
            </w:pPr>
            <w:r w:rsidRPr="001A0829">
              <w:rPr>
                <w:rFonts w:eastAsiaTheme="minorHAnsi"/>
                <w:lang w:val="en-US" w:eastAsia="en-US"/>
              </w:rPr>
              <w:t xml:space="preserve">L, </w:t>
            </w:r>
            <w:r w:rsidRPr="001A0829">
              <w:rPr>
                <w:rFonts w:eastAsiaTheme="minorHAnsi"/>
                <w:lang w:val="ru-RU" w:eastAsia="en-US"/>
              </w:rPr>
              <w:t>мм</w:t>
            </w:r>
          </w:p>
        </w:tc>
        <w:tc>
          <w:tcPr>
            <w:tcW w:w="1172"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ẟ, мм</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val="ru-RU" w:eastAsia="en-US"/>
              </w:rPr>
            </w:pPr>
            <w:r w:rsidRPr="001A0829">
              <w:rPr>
                <w:rFonts w:eastAsiaTheme="minorHAnsi"/>
                <w:lang w:val="en-US" w:eastAsia="en-US"/>
              </w:rPr>
              <w:t xml:space="preserve">L, </w:t>
            </w:r>
            <w:r w:rsidRPr="001A0829">
              <w:rPr>
                <w:rFonts w:eastAsiaTheme="minorHAnsi"/>
                <w:lang w:val="ru-RU" w:eastAsia="en-US"/>
              </w:rPr>
              <w:t>мм</w:t>
            </w:r>
          </w:p>
        </w:tc>
        <w:tc>
          <w:tcPr>
            <w:tcW w:w="1171"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ẟ, мм</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val="ru-RU" w:eastAsia="en-US"/>
              </w:rPr>
            </w:pPr>
            <w:r w:rsidRPr="001A0829">
              <w:rPr>
                <w:rFonts w:eastAsiaTheme="minorHAnsi"/>
                <w:lang w:val="en-US" w:eastAsia="en-US"/>
              </w:rPr>
              <w:t xml:space="preserve">L, </w:t>
            </w:r>
            <w:r w:rsidRPr="001A0829">
              <w:rPr>
                <w:rFonts w:eastAsiaTheme="minorHAnsi"/>
                <w:lang w:val="ru-RU" w:eastAsia="en-US"/>
              </w:rPr>
              <w:t>мм</w:t>
            </w:r>
          </w:p>
        </w:tc>
        <w:tc>
          <w:tcPr>
            <w:tcW w:w="1171"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ẟ, мм</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val="ru-RU" w:eastAsia="en-US"/>
              </w:rPr>
            </w:pPr>
            <w:r w:rsidRPr="001A0829">
              <w:rPr>
                <w:rFonts w:eastAsiaTheme="minorHAnsi"/>
                <w:lang w:val="en-US" w:eastAsia="en-US"/>
              </w:rPr>
              <w:t xml:space="preserve">L, </w:t>
            </w:r>
            <w:r w:rsidRPr="001A0829">
              <w:rPr>
                <w:rFonts w:eastAsiaTheme="minorHAnsi"/>
                <w:lang w:val="ru-RU" w:eastAsia="en-US"/>
              </w:rPr>
              <w:t>мм</w:t>
            </w:r>
          </w:p>
        </w:tc>
        <w:tc>
          <w:tcPr>
            <w:tcW w:w="1172"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ẟ, мм</w:t>
            </w:r>
          </w:p>
        </w:tc>
      </w:tr>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10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0,52</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10</w:t>
            </w:r>
          </w:p>
        </w:tc>
        <w:tc>
          <w:tcPr>
            <w:tcW w:w="1171" w:type="dxa"/>
            <w:shd w:val="clear" w:color="auto" w:fill="auto"/>
          </w:tcPr>
          <w:p w:rsidR="001A0829" w:rsidRPr="001A0829" w:rsidRDefault="001A0829" w:rsidP="001A0829">
            <w:pPr>
              <w:spacing w:after="160" w:line="259" w:lineRule="auto"/>
              <w:ind w:firstLine="0"/>
              <w:jc w:val="center"/>
              <w:rPr>
                <w:rFonts w:eastAsiaTheme="minorHAnsi"/>
                <w:lang w:eastAsia="en-US"/>
              </w:rPr>
            </w:pPr>
            <w:r w:rsidRPr="001A0829">
              <w:rPr>
                <w:rFonts w:eastAsiaTheme="minorHAnsi"/>
                <w:lang w:eastAsia="en-US"/>
              </w:rPr>
              <w:t>0,56</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10</w:t>
            </w:r>
          </w:p>
        </w:tc>
        <w:tc>
          <w:tcPr>
            <w:tcW w:w="1171"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0,62</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10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0,54</w:t>
            </w:r>
          </w:p>
        </w:tc>
      </w:tr>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20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0,52</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20</w:t>
            </w:r>
          </w:p>
        </w:tc>
        <w:tc>
          <w:tcPr>
            <w:tcW w:w="1171" w:type="dxa"/>
            <w:shd w:val="clear" w:color="auto" w:fill="auto"/>
          </w:tcPr>
          <w:p w:rsidR="001A0829" w:rsidRPr="001A0829" w:rsidRDefault="001A0829" w:rsidP="001A0829">
            <w:pPr>
              <w:spacing w:after="160" w:line="259" w:lineRule="auto"/>
              <w:ind w:firstLine="0"/>
              <w:jc w:val="center"/>
              <w:rPr>
                <w:rFonts w:eastAsiaTheme="minorHAnsi"/>
                <w:lang w:eastAsia="en-US"/>
              </w:rPr>
            </w:pPr>
            <w:r w:rsidRPr="001A0829">
              <w:rPr>
                <w:rFonts w:eastAsiaTheme="minorHAnsi"/>
                <w:lang w:eastAsia="en-US"/>
              </w:rPr>
              <w:t>0,48</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20</w:t>
            </w:r>
          </w:p>
        </w:tc>
        <w:tc>
          <w:tcPr>
            <w:tcW w:w="1171"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0,46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20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0,46</w:t>
            </w:r>
          </w:p>
        </w:tc>
      </w:tr>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30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0,5</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30</w:t>
            </w:r>
          </w:p>
        </w:tc>
        <w:tc>
          <w:tcPr>
            <w:tcW w:w="1171" w:type="dxa"/>
            <w:shd w:val="clear" w:color="auto" w:fill="auto"/>
          </w:tcPr>
          <w:p w:rsidR="001A0829" w:rsidRPr="001A0829" w:rsidRDefault="001A0829" w:rsidP="001A0829">
            <w:pPr>
              <w:spacing w:after="160" w:line="259" w:lineRule="auto"/>
              <w:ind w:firstLine="0"/>
              <w:jc w:val="center"/>
              <w:rPr>
                <w:rFonts w:eastAsiaTheme="minorHAnsi"/>
                <w:lang w:eastAsia="en-US"/>
              </w:rPr>
            </w:pPr>
            <w:r w:rsidRPr="001A0829">
              <w:rPr>
                <w:rFonts w:eastAsiaTheme="minorHAnsi"/>
                <w:lang w:eastAsia="en-US"/>
              </w:rPr>
              <w:t>0,4</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30</w:t>
            </w:r>
          </w:p>
        </w:tc>
        <w:tc>
          <w:tcPr>
            <w:tcW w:w="1171"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0,44</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30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0,36</w:t>
            </w:r>
          </w:p>
        </w:tc>
      </w:tr>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40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0,42</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40</w:t>
            </w:r>
          </w:p>
        </w:tc>
        <w:tc>
          <w:tcPr>
            <w:tcW w:w="1171" w:type="dxa"/>
            <w:shd w:val="clear" w:color="auto" w:fill="auto"/>
          </w:tcPr>
          <w:p w:rsidR="001A0829" w:rsidRPr="001A0829" w:rsidRDefault="001A0829" w:rsidP="001A0829">
            <w:pPr>
              <w:spacing w:after="160" w:line="259" w:lineRule="auto"/>
              <w:ind w:firstLine="0"/>
              <w:jc w:val="center"/>
              <w:rPr>
                <w:rFonts w:eastAsiaTheme="minorHAnsi"/>
                <w:lang w:eastAsia="en-US"/>
              </w:rPr>
            </w:pPr>
            <w:r w:rsidRPr="001A0829">
              <w:rPr>
                <w:rFonts w:eastAsiaTheme="minorHAnsi"/>
                <w:lang w:eastAsia="en-US"/>
              </w:rPr>
              <w:t>0,38</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40</w:t>
            </w:r>
          </w:p>
        </w:tc>
        <w:tc>
          <w:tcPr>
            <w:tcW w:w="1171"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0,44</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40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0,36</w:t>
            </w:r>
          </w:p>
        </w:tc>
      </w:tr>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lastRenderedPageBreak/>
              <w:t>50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0,4</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50</w:t>
            </w:r>
          </w:p>
        </w:tc>
        <w:tc>
          <w:tcPr>
            <w:tcW w:w="1171" w:type="dxa"/>
            <w:shd w:val="clear" w:color="auto" w:fill="auto"/>
          </w:tcPr>
          <w:p w:rsidR="001A0829" w:rsidRPr="001A0829" w:rsidRDefault="001A0829" w:rsidP="001A0829">
            <w:pPr>
              <w:spacing w:after="160" w:line="259" w:lineRule="auto"/>
              <w:ind w:firstLine="0"/>
              <w:jc w:val="center"/>
              <w:rPr>
                <w:rFonts w:eastAsiaTheme="minorHAnsi"/>
                <w:lang w:eastAsia="en-US"/>
              </w:rPr>
            </w:pPr>
            <w:r w:rsidRPr="001A0829">
              <w:rPr>
                <w:rFonts w:eastAsiaTheme="minorHAnsi"/>
                <w:lang w:eastAsia="en-US"/>
              </w:rPr>
              <w:t>0,36</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50</w:t>
            </w:r>
          </w:p>
        </w:tc>
        <w:tc>
          <w:tcPr>
            <w:tcW w:w="1171"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50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0,34</w:t>
            </w:r>
          </w:p>
        </w:tc>
      </w:tr>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b/>
                <w:lang w:eastAsia="en-US"/>
              </w:rPr>
            </w:pPr>
            <w:r w:rsidRPr="001A0829">
              <w:rPr>
                <w:rFonts w:eastAsiaTheme="minorHAnsi"/>
                <w:b/>
                <w:lang w:eastAsia="en-US"/>
              </w:rPr>
              <w:t>60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b/>
                <w:lang w:eastAsia="en-US"/>
              </w:rPr>
            </w:pPr>
            <w:r w:rsidRPr="001A0829">
              <w:rPr>
                <w:rFonts w:eastAsiaTheme="minorHAnsi"/>
                <w:b/>
                <w:lang w:eastAsia="en-US"/>
              </w:rPr>
              <w:t>0,36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b/>
                <w:lang w:eastAsia="en-US"/>
              </w:rPr>
            </w:pPr>
            <w:r w:rsidRPr="001A0829">
              <w:rPr>
                <w:rFonts w:eastAsiaTheme="minorHAnsi"/>
                <w:b/>
                <w:lang w:eastAsia="en-US"/>
              </w:rPr>
              <w:t>60</w:t>
            </w:r>
          </w:p>
        </w:tc>
        <w:tc>
          <w:tcPr>
            <w:tcW w:w="1171" w:type="dxa"/>
            <w:shd w:val="clear" w:color="auto" w:fill="auto"/>
          </w:tcPr>
          <w:p w:rsidR="001A0829" w:rsidRPr="001A0829" w:rsidRDefault="001A0829" w:rsidP="001A0829">
            <w:pPr>
              <w:spacing w:after="160" w:line="259" w:lineRule="auto"/>
              <w:ind w:firstLine="0"/>
              <w:jc w:val="center"/>
              <w:rPr>
                <w:rFonts w:eastAsiaTheme="minorHAnsi"/>
                <w:b/>
                <w:lang w:eastAsia="en-US"/>
              </w:rPr>
            </w:pPr>
            <w:r w:rsidRPr="001A0829">
              <w:rPr>
                <w:rFonts w:eastAsiaTheme="minorHAnsi"/>
                <w:b/>
                <w:lang w:eastAsia="en-US"/>
              </w:rPr>
              <w:t>0,34</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b/>
                <w:lang w:eastAsia="en-US"/>
              </w:rPr>
            </w:pPr>
            <w:r w:rsidRPr="001A0829">
              <w:rPr>
                <w:rFonts w:eastAsiaTheme="minorHAnsi"/>
                <w:b/>
                <w:lang w:eastAsia="en-US"/>
              </w:rPr>
              <w:t>60</w:t>
            </w:r>
          </w:p>
        </w:tc>
        <w:tc>
          <w:tcPr>
            <w:tcW w:w="1171" w:type="dxa"/>
            <w:shd w:val="clear" w:color="auto" w:fill="auto"/>
            <w:vAlign w:val="bottom"/>
          </w:tcPr>
          <w:p w:rsidR="001A0829" w:rsidRPr="001A0829" w:rsidRDefault="001A0829" w:rsidP="001A0829">
            <w:pPr>
              <w:spacing w:after="160" w:line="240" w:lineRule="auto"/>
              <w:ind w:firstLine="0"/>
              <w:jc w:val="center"/>
              <w:rPr>
                <w:rFonts w:eastAsiaTheme="minorHAnsi"/>
                <w:b/>
                <w:lang w:eastAsia="en-US"/>
              </w:rPr>
            </w:pPr>
            <w:r w:rsidRPr="001A0829">
              <w:rPr>
                <w:rFonts w:eastAsiaTheme="minorHAnsi"/>
                <w:b/>
                <w:lang w:eastAsia="en-US"/>
              </w:rPr>
              <w:t>0,36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b/>
                <w:lang w:eastAsia="en-US"/>
              </w:rPr>
            </w:pPr>
            <w:r w:rsidRPr="001A0829">
              <w:rPr>
                <w:rFonts w:eastAsiaTheme="minorHAnsi"/>
                <w:b/>
                <w:lang w:eastAsia="en-US"/>
              </w:rPr>
              <w:t>60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b/>
                <w:lang w:eastAsia="en-US"/>
              </w:rPr>
            </w:pPr>
            <w:r w:rsidRPr="001A0829">
              <w:rPr>
                <w:rFonts w:eastAsiaTheme="minorHAnsi"/>
                <w:b/>
                <w:lang w:eastAsia="en-US"/>
              </w:rPr>
              <w:t>0,34</w:t>
            </w:r>
          </w:p>
        </w:tc>
      </w:tr>
    </w:tbl>
    <w:p w:rsidR="00E227BA" w:rsidRDefault="004757AC">
      <w:r>
        <w:t>Продовження таблиці 3.</w:t>
      </w:r>
      <w:r w:rsidR="008A5316">
        <w:t>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64"/>
        <w:gridCol w:w="1172"/>
        <w:gridCol w:w="1165"/>
        <w:gridCol w:w="1171"/>
        <w:gridCol w:w="1164"/>
        <w:gridCol w:w="1171"/>
        <w:gridCol w:w="1165"/>
        <w:gridCol w:w="1172"/>
      </w:tblGrid>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70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70</w:t>
            </w:r>
          </w:p>
        </w:tc>
        <w:tc>
          <w:tcPr>
            <w:tcW w:w="1171" w:type="dxa"/>
            <w:shd w:val="clear" w:color="auto" w:fill="auto"/>
          </w:tcPr>
          <w:p w:rsidR="001A0829" w:rsidRPr="001A0829" w:rsidRDefault="001A0829" w:rsidP="001A0829">
            <w:pPr>
              <w:spacing w:after="160" w:line="259" w:lineRule="auto"/>
              <w:ind w:firstLine="0"/>
              <w:jc w:val="center"/>
              <w:rPr>
                <w:rFonts w:eastAsiaTheme="minorHAnsi"/>
                <w:lang w:eastAsia="en-US"/>
              </w:rPr>
            </w:pPr>
            <w:r w:rsidRPr="001A0829">
              <w:rPr>
                <w:rFonts w:eastAsiaTheme="minorHAnsi"/>
                <w:lang w:eastAsia="en-US"/>
              </w:rPr>
              <w:t>0,34</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70</w:t>
            </w:r>
          </w:p>
        </w:tc>
        <w:tc>
          <w:tcPr>
            <w:tcW w:w="1171"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70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0,34</w:t>
            </w:r>
          </w:p>
        </w:tc>
      </w:tr>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80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80</w:t>
            </w:r>
          </w:p>
        </w:tc>
        <w:tc>
          <w:tcPr>
            <w:tcW w:w="1171" w:type="dxa"/>
            <w:shd w:val="clear" w:color="auto" w:fill="auto"/>
          </w:tcPr>
          <w:p w:rsidR="001A0829" w:rsidRPr="001A0829" w:rsidRDefault="001A0829" w:rsidP="001A0829">
            <w:pPr>
              <w:spacing w:after="160" w:line="259" w:lineRule="auto"/>
              <w:ind w:firstLine="0"/>
              <w:jc w:val="center"/>
              <w:rPr>
                <w:rFonts w:eastAsiaTheme="minorHAnsi"/>
                <w:lang w:eastAsia="en-US"/>
              </w:rPr>
            </w:pPr>
            <w:r w:rsidRPr="001A0829">
              <w:rPr>
                <w:rFonts w:eastAsiaTheme="minorHAnsi"/>
                <w:lang w:eastAsia="en-US"/>
              </w:rPr>
              <w:t>0,34</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80</w:t>
            </w:r>
          </w:p>
        </w:tc>
        <w:tc>
          <w:tcPr>
            <w:tcW w:w="1171"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80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0,34</w:t>
            </w:r>
          </w:p>
        </w:tc>
      </w:tr>
      <w:tr w:rsidR="001A0829" w:rsidRPr="001A0829" w:rsidTr="00E227BA">
        <w:trPr>
          <w:trHeight w:val="340"/>
        </w:trPr>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90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90</w:t>
            </w:r>
          </w:p>
        </w:tc>
        <w:tc>
          <w:tcPr>
            <w:tcW w:w="1171" w:type="dxa"/>
            <w:shd w:val="clear" w:color="auto" w:fill="auto"/>
          </w:tcPr>
          <w:p w:rsidR="001A0829" w:rsidRPr="001A0829" w:rsidRDefault="001A0829" w:rsidP="001A0829">
            <w:pPr>
              <w:spacing w:after="160" w:line="259" w:lineRule="auto"/>
              <w:ind w:firstLine="0"/>
              <w:jc w:val="center"/>
              <w:rPr>
                <w:rFonts w:eastAsiaTheme="minorHAnsi"/>
                <w:lang w:eastAsia="en-US"/>
              </w:rPr>
            </w:pPr>
            <w:r w:rsidRPr="001A0829">
              <w:rPr>
                <w:rFonts w:eastAsiaTheme="minorHAnsi"/>
                <w:lang w:eastAsia="en-US"/>
              </w:rPr>
              <w:t>0,34</w:t>
            </w:r>
          </w:p>
        </w:tc>
        <w:tc>
          <w:tcPr>
            <w:tcW w:w="1164"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90</w:t>
            </w:r>
          </w:p>
        </w:tc>
        <w:tc>
          <w:tcPr>
            <w:tcW w:w="1171"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0,36</w:t>
            </w:r>
          </w:p>
        </w:tc>
        <w:tc>
          <w:tcPr>
            <w:tcW w:w="1165"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90</w:t>
            </w:r>
          </w:p>
        </w:tc>
        <w:tc>
          <w:tcPr>
            <w:tcW w:w="1172" w:type="dxa"/>
            <w:shd w:val="clear" w:color="auto" w:fill="auto"/>
            <w:vAlign w:val="bottom"/>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0,34</w:t>
            </w:r>
          </w:p>
        </w:tc>
      </w:tr>
    </w:tbl>
    <w:p w:rsidR="004757AC" w:rsidRDefault="004757AC" w:rsidP="004757AC">
      <w:pPr>
        <w:ind w:firstLine="708"/>
      </w:pPr>
    </w:p>
    <w:p w:rsidR="00FB7BAA" w:rsidRDefault="00FB7BAA" w:rsidP="004757AC">
      <w:pPr>
        <w:ind w:firstLine="708"/>
      </w:pPr>
      <w:r>
        <w:t>Проведемо розрахунок товщини плівки за формулою (</w:t>
      </w:r>
      <w:r w:rsidR="003030C8" w:rsidRPr="003030C8">
        <w:rPr>
          <w:lang w:val="ru-RU"/>
        </w:rPr>
        <w:t>1.14</w:t>
      </w:r>
      <w:r>
        <w:t>), аналогічно до розрахунку попередньої моделі, та запиш</w:t>
      </w:r>
      <w:r w:rsidR="004757AC">
        <w:t>е</w:t>
      </w:r>
      <w:r>
        <w:t xml:space="preserve">мо отримані дані у таблицю </w:t>
      </w:r>
      <w:r w:rsidR="001A0829">
        <w:t>3</w:t>
      </w:r>
      <w:r>
        <w:t>.</w:t>
      </w:r>
      <w:r w:rsidR="008A5316">
        <w:t>9</w:t>
      </w:r>
      <w:r w:rsidR="001A0829">
        <w:t>.</w:t>
      </w:r>
    </w:p>
    <w:p w:rsidR="004757AC" w:rsidRDefault="004757AC" w:rsidP="004757AC">
      <w:pPr>
        <w:ind w:firstLine="708"/>
      </w:pPr>
    </w:p>
    <w:p w:rsidR="00FB7BAA" w:rsidRPr="00A1206D" w:rsidRDefault="00FB7BAA" w:rsidP="001A0829">
      <w:pPr>
        <w:spacing w:after="240"/>
        <w:ind w:firstLine="708"/>
        <w:rPr>
          <w:szCs w:val="24"/>
        </w:rPr>
      </w:pPr>
      <w:r w:rsidRPr="00A1206D">
        <w:rPr>
          <w:szCs w:val="24"/>
        </w:rPr>
        <w:t>Таблиця</w:t>
      </w:r>
      <w:r w:rsidR="007B1D58">
        <w:rPr>
          <w:szCs w:val="24"/>
          <w:lang w:val="en-US"/>
        </w:rPr>
        <w:t xml:space="preserve"> </w:t>
      </w:r>
      <w:r w:rsidR="001A0829">
        <w:rPr>
          <w:szCs w:val="24"/>
        </w:rPr>
        <w:t>3</w:t>
      </w:r>
      <w:r>
        <w:rPr>
          <w:szCs w:val="24"/>
        </w:rPr>
        <w:t>.</w:t>
      </w:r>
      <w:r w:rsidR="008A5316">
        <w:rPr>
          <w:szCs w:val="24"/>
        </w:rPr>
        <w:t>9</w:t>
      </w:r>
      <w:r w:rsidRPr="00A1206D">
        <w:rPr>
          <w:szCs w:val="24"/>
        </w:rPr>
        <w:t xml:space="preserve"> – Розрахункові товщини плівок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8"/>
        <w:gridCol w:w="1869"/>
        <w:gridCol w:w="1869"/>
        <w:gridCol w:w="1869"/>
        <w:gridCol w:w="1869"/>
      </w:tblGrid>
      <w:tr w:rsidR="00C36A53" w:rsidRPr="001A0829" w:rsidTr="000C7296">
        <w:tc>
          <w:tcPr>
            <w:tcW w:w="1868" w:type="dxa"/>
            <w:tcBorders>
              <w:top w:val="single" w:sz="4" w:space="0" w:color="auto"/>
              <w:left w:val="single" w:sz="4" w:space="0" w:color="auto"/>
              <w:bottom w:val="nil"/>
            </w:tcBorders>
            <w:shd w:val="clear" w:color="auto" w:fill="auto"/>
            <w:vAlign w:val="center"/>
          </w:tcPr>
          <w:p w:rsidR="00C36A53" w:rsidRPr="001A0829" w:rsidRDefault="00C36A53" w:rsidP="00C36A53">
            <w:pPr>
              <w:spacing w:after="160" w:line="240" w:lineRule="auto"/>
              <w:ind w:firstLine="0"/>
              <w:jc w:val="center"/>
              <w:rPr>
                <w:rFonts w:eastAsiaTheme="minorHAnsi" w:cstheme="minorBidi"/>
                <w:szCs w:val="24"/>
                <w:lang w:eastAsia="en-US"/>
              </w:rPr>
            </w:pPr>
          </w:p>
        </w:tc>
        <w:tc>
          <w:tcPr>
            <w:tcW w:w="3738" w:type="dxa"/>
            <w:gridSpan w:val="2"/>
            <w:shd w:val="clear" w:color="auto" w:fill="auto"/>
            <w:vAlign w:val="center"/>
          </w:tcPr>
          <w:p w:rsidR="00C36A53" w:rsidRPr="001A0829" w:rsidRDefault="00C36A53" w:rsidP="00C36A53">
            <w:pPr>
              <w:spacing w:after="160" w:line="240" w:lineRule="auto"/>
              <w:ind w:firstLine="0"/>
              <w:jc w:val="center"/>
              <w:rPr>
                <w:rFonts w:eastAsiaTheme="minorHAnsi" w:cstheme="minorBidi"/>
                <w:szCs w:val="24"/>
                <w:lang w:eastAsia="en-US"/>
              </w:rPr>
            </w:pPr>
            <w:r w:rsidRPr="00FB7BAA">
              <w:rPr>
                <w:rFonts w:eastAsiaTheme="minorHAnsi"/>
                <w:lang w:eastAsia="en-US"/>
              </w:rPr>
              <w:t xml:space="preserve">Модель </w:t>
            </w:r>
            <w:r>
              <w:rPr>
                <w:rFonts w:eastAsiaTheme="minorHAnsi"/>
                <w:lang w:eastAsia="en-US"/>
              </w:rPr>
              <w:t>12</w:t>
            </w:r>
            <w:r w:rsidRPr="00FB7BAA">
              <w:rPr>
                <w:rFonts w:eastAsiaTheme="minorHAnsi"/>
                <w:lang w:eastAsia="en-US"/>
              </w:rPr>
              <w:t>х</w:t>
            </w:r>
            <w:r>
              <w:rPr>
                <w:rFonts w:eastAsiaTheme="minorHAnsi"/>
                <w:lang w:eastAsia="en-US"/>
              </w:rPr>
              <w:t>5</w:t>
            </w:r>
            <w:r w:rsidRPr="00FB7BAA">
              <w:rPr>
                <w:rFonts w:eastAsiaTheme="minorHAnsi"/>
                <w:lang w:eastAsia="en-US"/>
              </w:rPr>
              <w:t>0х100мм.</w:t>
            </w:r>
            <w:r>
              <w:rPr>
                <w:rFonts w:eastAsiaTheme="minorHAnsi"/>
                <w:lang w:eastAsia="en-US"/>
              </w:rPr>
              <w:t xml:space="preserve">, кут змочування </w:t>
            </w:r>
            <w:r>
              <w:rPr>
                <w:rFonts w:eastAsiaTheme="minorHAnsi"/>
                <w:lang w:val="en-US" w:eastAsia="en-US"/>
              </w:rPr>
              <w:t>12</w:t>
            </w:r>
            <w:r>
              <w:rPr>
                <w:rFonts w:eastAsiaTheme="minorHAnsi"/>
                <w:lang w:eastAsia="en-US"/>
              </w:rPr>
              <w:t>0</w:t>
            </w:r>
            <w:r w:rsidRPr="00FB7BAA">
              <w:rPr>
                <w:rFonts w:eastAsiaTheme="minorHAnsi"/>
                <w:lang w:eastAsia="en-US"/>
              </w:rPr>
              <w:t>°</w:t>
            </w:r>
          </w:p>
        </w:tc>
        <w:tc>
          <w:tcPr>
            <w:tcW w:w="3738" w:type="dxa"/>
            <w:gridSpan w:val="2"/>
            <w:shd w:val="clear" w:color="auto" w:fill="auto"/>
            <w:vAlign w:val="center"/>
          </w:tcPr>
          <w:p w:rsidR="00C36A53" w:rsidRPr="001A0829" w:rsidRDefault="00C36A53" w:rsidP="00C36A53">
            <w:pPr>
              <w:spacing w:after="160" w:line="240" w:lineRule="auto"/>
              <w:ind w:firstLine="0"/>
              <w:jc w:val="center"/>
              <w:rPr>
                <w:rFonts w:eastAsiaTheme="minorHAnsi" w:cstheme="minorBidi"/>
                <w:szCs w:val="24"/>
                <w:lang w:eastAsia="en-US"/>
              </w:rPr>
            </w:pPr>
            <w:r w:rsidRPr="00FB7BAA">
              <w:rPr>
                <w:rFonts w:eastAsiaTheme="minorHAnsi"/>
                <w:lang w:eastAsia="en-US"/>
              </w:rPr>
              <w:t>Модель 12х50х100мм.</w:t>
            </w:r>
            <w:r>
              <w:rPr>
                <w:rFonts w:eastAsiaTheme="minorHAnsi"/>
                <w:lang w:eastAsia="en-US"/>
              </w:rPr>
              <w:t xml:space="preserve">, кут змочування </w:t>
            </w:r>
            <w:r>
              <w:rPr>
                <w:rFonts w:eastAsiaTheme="minorHAnsi"/>
                <w:lang w:val="en-US" w:eastAsia="en-US"/>
              </w:rPr>
              <w:t>60</w:t>
            </w:r>
            <w:r w:rsidRPr="00FB7BAA">
              <w:rPr>
                <w:rFonts w:eastAsiaTheme="minorHAnsi"/>
                <w:lang w:eastAsia="en-US"/>
              </w:rPr>
              <w:t>°</w:t>
            </w:r>
          </w:p>
        </w:tc>
      </w:tr>
      <w:tr w:rsidR="001A0829" w:rsidRPr="001A0829" w:rsidTr="000C7296">
        <w:tc>
          <w:tcPr>
            <w:tcW w:w="1868" w:type="dxa"/>
            <w:tcBorders>
              <w:top w:val="nil"/>
              <w:left w:val="single" w:sz="4" w:space="0" w:color="auto"/>
            </w:tcBorders>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lang w:eastAsia="en-US"/>
              </w:rPr>
            </w:pP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lang w:eastAsia="en-US"/>
              </w:rPr>
            </w:pPr>
            <w:r w:rsidRPr="001A0829">
              <w:rPr>
                <w:rFonts w:eastAsiaTheme="minorHAnsi" w:cstheme="minorBidi"/>
                <w:szCs w:val="24"/>
                <w:lang w:eastAsia="en-US"/>
              </w:rPr>
              <w:t>45°</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lang w:eastAsia="en-US"/>
              </w:rPr>
            </w:pPr>
            <w:r w:rsidRPr="001A0829">
              <w:rPr>
                <w:rFonts w:eastAsiaTheme="minorHAnsi" w:cstheme="minorBidi"/>
                <w:szCs w:val="24"/>
                <w:lang w:eastAsia="en-US"/>
              </w:rPr>
              <w:t>90°</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lang w:eastAsia="en-US"/>
              </w:rPr>
            </w:pPr>
            <w:r w:rsidRPr="001A0829">
              <w:rPr>
                <w:rFonts w:eastAsiaTheme="minorHAnsi" w:cstheme="minorBidi"/>
                <w:szCs w:val="24"/>
                <w:lang w:eastAsia="en-US"/>
              </w:rPr>
              <w:t>45°</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lang w:eastAsia="en-US"/>
              </w:rPr>
            </w:pPr>
            <w:r w:rsidRPr="001A0829">
              <w:rPr>
                <w:rFonts w:eastAsiaTheme="minorHAnsi" w:cstheme="minorBidi"/>
                <w:szCs w:val="24"/>
                <w:lang w:eastAsia="en-US"/>
              </w:rPr>
              <w:t>90°</w:t>
            </w:r>
          </w:p>
        </w:tc>
      </w:tr>
      <w:tr w:rsidR="001A0829" w:rsidRPr="001A0829" w:rsidTr="00DC1164">
        <w:tc>
          <w:tcPr>
            <w:tcW w:w="1868" w:type="dxa"/>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lang w:eastAsia="en-US"/>
              </w:rPr>
            </w:pPr>
            <w:r w:rsidRPr="001A0829">
              <w:rPr>
                <w:rFonts w:eastAsiaTheme="minorHAnsi" w:cstheme="minorBidi"/>
                <w:szCs w:val="24"/>
                <w:lang w:eastAsia="en-US"/>
              </w:rPr>
              <w:t>ẟ, мм</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highlight w:val="yellow"/>
                <w:lang w:eastAsia="en-US"/>
              </w:rPr>
            </w:pPr>
            <w:r w:rsidRPr="001A0829">
              <w:rPr>
                <w:rFonts w:eastAsiaTheme="minorHAnsi" w:cstheme="minorBidi"/>
                <w:szCs w:val="24"/>
                <w:lang w:eastAsia="en-US"/>
              </w:rPr>
              <w:t>0,418</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highlight w:val="yellow"/>
                <w:lang w:eastAsia="en-US"/>
              </w:rPr>
            </w:pPr>
            <w:r w:rsidRPr="001A0829">
              <w:rPr>
                <w:rFonts w:eastAsiaTheme="minorHAnsi" w:cstheme="minorBidi"/>
                <w:szCs w:val="24"/>
                <w:lang w:eastAsia="en-US"/>
              </w:rPr>
              <w:t>0,42</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highlight w:val="yellow"/>
                <w:lang w:eastAsia="en-US"/>
              </w:rPr>
            </w:pPr>
            <w:r w:rsidRPr="001A0829">
              <w:rPr>
                <w:rFonts w:eastAsiaTheme="minorHAnsi" w:cstheme="minorBidi"/>
                <w:szCs w:val="24"/>
                <w:lang w:eastAsia="en-US"/>
              </w:rPr>
              <w:t>0,416</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cstheme="minorBidi"/>
                <w:szCs w:val="24"/>
                <w:lang w:eastAsia="en-US"/>
              </w:rPr>
            </w:pPr>
            <w:r w:rsidRPr="001A0829">
              <w:rPr>
                <w:rFonts w:eastAsiaTheme="minorHAnsi" w:cstheme="minorBidi"/>
                <w:szCs w:val="24"/>
                <w:lang w:eastAsia="en-US"/>
              </w:rPr>
              <w:t>0,422</w:t>
            </w:r>
          </w:p>
        </w:tc>
      </w:tr>
    </w:tbl>
    <w:p w:rsidR="004757AC" w:rsidRDefault="004757AC" w:rsidP="004757AC">
      <w:pPr>
        <w:ind w:firstLine="708"/>
      </w:pPr>
    </w:p>
    <w:p w:rsidR="00FB7BAA" w:rsidRDefault="00FB7BAA" w:rsidP="004757AC">
      <w:pPr>
        <w:ind w:firstLine="708"/>
      </w:pPr>
      <w:r>
        <w:t xml:space="preserve">Виконаємо аналіз відхилення результатів моделювання від теоретичного розрахунку та внесемо отримані значення відносних похибок у таблицю </w:t>
      </w:r>
      <w:r w:rsidR="001A0829">
        <w:t>3</w:t>
      </w:r>
      <w:r>
        <w:t>.</w:t>
      </w:r>
      <w:r w:rsidR="008A5316">
        <w:t>10</w:t>
      </w:r>
      <w:r w:rsidR="001A0829">
        <w:t>.</w:t>
      </w:r>
    </w:p>
    <w:p w:rsidR="001A0829" w:rsidRDefault="001A0829" w:rsidP="004757AC">
      <w:pPr>
        <w:ind w:firstLine="708"/>
      </w:pPr>
      <w:r>
        <w:t>Як видно з таблиці 3.</w:t>
      </w:r>
      <w:r w:rsidR="008A5316">
        <w:t>10</w:t>
      </w:r>
      <w:r>
        <w:t xml:space="preserve">, кут змочування вносить свої корективи в розрахункову модель. В </w:t>
      </w:r>
      <w:r w:rsidRPr="00420085">
        <w:rPr>
          <w:lang w:val="ru-RU"/>
        </w:rPr>
        <w:t>3</w:t>
      </w:r>
      <w:r>
        <w:rPr>
          <w:lang w:val="en-US"/>
        </w:rPr>
        <w:t>D</w:t>
      </w:r>
      <w:r w:rsidRPr="00420085">
        <w:rPr>
          <w:lang w:val="ru-RU"/>
        </w:rPr>
        <w:t xml:space="preserve"> </w:t>
      </w:r>
      <w:r>
        <w:t xml:space="preserve">моделі можна спостерігати стікання плівки в один струмочок, а у </w:t>
      </w:r>
      <w:r w:rsidRPr="00420085">
        <w:rPr>
          <w:lang w:val="ru-RU"/>
        </w:rPr>
        <w:t>2</w:t>
      </w:r>
      <w:r>
        <w:rPr>
          <w:lang w:val="en-US"/>
        </w:rPr>
        <w:t>D</w:t>
      </w:r>
      <w:r w:rsidRPr="00420085">
        <w:rPr>
          <w:lang w:val="ru-RU"/>
        </w:rPr>
        <w:t xml:space="preserve"> </w:t>
      </w:r>
      <w:r>
        <w:t>– різницю між краплями які утворюються на фронті руху плівки при кутах змочування 60</w:t>
      </w:r>
      <w:r w:rsidRPr="00D30FC9">
        <w:t>°</w:t>
      </w:r>
      <w:r>
        <w:t xml:space="preserve"> та 120</w:t>
      </w:r>
      <w:r w:rsidRPr="00D30FC9">
        <w:t>°</w:t>
      </w:r>
      <w:r>
        <w:t>.</w:t>
      </w:r>
    </w:p>
    <w:p w:rsidR="004757AC" w:rsidRDefault="004757AC" w:rsidP="004757AC">
      <w:pPr>
        <w:ind w:firstLine="708"/>
      </w:pPr>
    </w:p>
    <w:p w:rsidR="00FB7BAA" w:rsidRPr="00A000A2" w:rsidRDefault="00FB7BAA" w:rsidP="00FB7BAA">
      <w:pPr>
        <w:ind w:firstLine="708"/>
      </w:pPr>
      <w:r w:rsidRPr="00A000A2">
        <w:t xml:space="preserve">Таблиця </w:t>
      </w:r>
      <w:r w:rsidR="001A0829">
        <w:t>3</w:t>
      </w:r>
      <w:r>
        <w:t>.</w:t>
      </w:r>
      <w:r w:rsidR="008A5316">
        <w:t>10</w:t>
      </w:r>
      <w:r w:rsidRPr="00A000A2">
        <w:t xml:space="preserve"> – Значення </w:t>
      </w:r>
      <w:r>
        <w:t>відносної похибки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68"/>
        <w:gridCol w:w="1869"/>
        <w:gridCol w:w="1869"/>
        <w:gridCol w:w="1869"/>
        <w:gridCol w:w="1869"/>
      </w:tblGrid>
      <w:tr w:rsidR="00C36A53" w:rsidRPr="001A0829" w:rsidTr="00DC1164">
        <w:tc>
          <w:tcPr>
            <w:tcW w:w="1868" w:type="dxa"/>
            <w:tcBorders>
              <w:top w:val="nil"/>
              <w:left w:val="nil"/>
              <w:bottom w:val="nil"/>
            </w:tcBorders>
            <w:shd w:val="clear" w:color="auto" w:fill="auto"/>
            <w:vAlign w:val="center"/>
          </w:tcPr>
          <w:p w:rsidR="00C36A53" w:rsidRPr="001A0829" w:rsidRDefault="00C36A53" w:rsidP="00C36A53">
            <w:pPr>
              <w:spacing w:after="160" w:line="240" w:lineRule="auto"/>
              <w:ind w:firstLine="0"/>
              <w:jc w:val="center"/>
              <w:rPr>
                <w:rFonts w:eastAsiaTheme="minorHAnsi"/>
                <w:lang w:eastAsia="en-US"/>
              </w:rPr>
            </w:pPr>
          </w:p>
        </w:tc>
        <w:tc>
          <w:tcPr>
            <w:tcW w:w="3738" w:type="dxa"/>
            <w:gridSpan w:val="2"/>
            <w:shd w:val="clear" w:color="auto" w:fill="auto"/>
            <w:vAlign w:val="center"/>
          </w:tcPr>
          <w:p w:rsidR="00C36A53" w:rsidRPr="001A0829" w:rsidRDefault="00C36A53" w:rsidP="00C36A53">
            <w:pPr>
              <w:spacing w:after="160" w:line="240" w:lineRule="auto"/>
              <w:ind w:firstLine="0"/>
              <w:jc w:val="center"/>
              <w:rPr>
                <w:rFonts w:eastAsiaTheme="minorHAnsi"/>
                <w:lang w:eastAsia="en-US"/>
              </w:rPr>
            </w:pPr>
            <w:r w:rsidRPr="00FB7BAA">
              <w:rPr>
                <w:rFonts w:eastAsiaTheme="minorHAnsi"/>
                <w:lang w:eastAsia="en-US"/>
              </w:rPr>
              <w:t xml:space="preserve">Модель </w:t>
            </w:r>
            <w:r>
              <w:rPr>
                <w:rFonts w:eastAsiaTheme="minorHAnsi"/>
                <w:lang w:eastAsia="en-US"/>
              </w:rPr>
              <w:t>12</w:t>
            </w:r>
            <w:r w:rsidRPr="00FB7BAA">
              <w:rPr>
                <w:rFonts w:eastAsiaTheme="minorHAnsi"/>
                <w:lang w:eastAsia="en-US"/>
              </w:rPr>
              <w:t>х</w:t>
            </w:r>
            <w:r>
              <w:rPr>
                <w:rFonts w:eastAsiaTheme="minorHAnsi"/>
                <w:lang w:eastAsia="en-US"/>
              </w:rPr>
              <w:t>5</w:t>
            </w:r>
            <w:r w:rsidRPr="00FB7BAA">
              <w:rPr>
                <w:rFonts w:eastAsiaTheme="minorHAnsi"/>
                <w:lang w:eastAsia="en-US"/>
              </w:rPr>
              <w:t>0х100мм.</w:t>
            </w:r>
            <w:r>
              <w:rPr>
                <w:rFonts w:eastAsiaTheme="minorHAnsi"/>
                <w:lang w:eastAsia="en-US"/>
              </w:rPr>
              <w:t xml:space="preserve">, кут змочування </w:t>
            </w:r>
            <w:r>
              <w:rPr>
                <w:rFonts w:eastAsiaTheme="minorHAnsi"/>
                <w:lang w:val="en-US" w:eastAsia="en-US"/>
              </w:rPr>
              <w:t>12</w:t>
            </w:r>
            <w:r>
              <w:rPr>
                <w:rFonts w:eastAsiaTheme="minorHAnsi"/>
                <w:lang w:eastAsia="en-US"/>
              </w:rPr>
              <w:t>0</w:t>
            </w:r>
            <w:r w:rsidRPr="00FB7BAA">
              <w:rPr>
                <w:rFonts w:eastAsiaTheme="minorHAnsi"/>
                <w:lang w:eastAsia="en-US"/>
              </w:rPr>
              <w:t>°</w:t>
            </w:r>
          </w:p>
        </w:tc>
        <w:tc>
          <w:tcPr>
            <w:tcW w:w="3738" w:type="dxa"/>
            <w:gridSpan w:val="2"/>
            <w:shd w:val="clear" w:color="auto" w:fill="auto"/>
            <w:vAlign w:val="center"/>
          </w:tcPr>
          <w:p w:rsidR="00C36A53" w:rsidRPr="001A0829" w:rsidRDefault="00C36A53" w:rsidP="00C36A53">
            <w:pPr>
              <w:spacing w:after="160" w:line="240" w:lineRule="auto"/>
              <w:ind w:firstLine="0"/>
              <w:jc w:val="center"/>
              <w:rPr>
                <w:rFonts w:eastAsiaTheme="minorHAnsi"/>
                <w:lang w:eastAsia="en-US"/>
              </w:rPr>
            </w:pPr>
            <w:r w:rsidRPr="00FB7BAA">
              <w:rPr>
                <w:rFonts w:eastAsiaTheme="minorHAnsi"/>
                <w:lang w:eastAsia="en-US"/>
              </w:rPr>
              <w:t>Модель 12х50х100мм.</w:t>
            </w:r>
            <w:r>
              <w:rPr>
                <w:rFonts w:eastAsiaTheme="minorHAnsi"/>
                <w:lang w:eastAsia="en-US"/>
              </w:rPr>
              <w:t xml:space="preserve">, кут змочування </w:t>
            </w:r>
            <w:r>
              <w:rPr>
                <w:rFonts w:eastAsiaTheme="minorHAnsi"/>
                <w:lang w:val="en-US" w:eastAsia="en-US"/>
              </w:rPr>
              <w:t>60</w:t>
            </w:r>
            <w:r w:rsidRPr="00FB7BAA">
              <w:rPr>
                <w:rFonts w:eastAsiaTheme="minorHAnsi"/>
                <w:lang w:eastAsia="en-US"/>
              </w:rPr>
              <w:t>°</w:t>
            </w:r>
          </w:p>
        </w:tc>
      </w:tr>
      <w:tr w:rsidR="001A0829" w:rsidRPr="001A0829" w:rsidTr="00DC1164">
        <w:tc>
          <w:tcPr>
            <w:tcW w:w="1868" w:type="dxa"/>
            <w:tcBorders>
              <w:top w:val="nil"/>
              <w:left w:val="nil"/>
            </w:tcBorders>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45°</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90°</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45°</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90°</w:t>
            </w:r>
          </w:p>
        </w:tc>
      </w:tr>
      <w:tr w:rsidR="001A0829" w:rsidRPr="001A0829" w:rsidTr="00DC1164">
        <w:tc>
          <w:tcPr>
            <w:tcW w:w="1868"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ε, %</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16,2</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23,5</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15,4</w:t>
            </w:r>
          </w:p>
        </w:tc>
        <w:tc>
          <w:tcPr>
            <w:tcW w:w="1869" w:type="dxa"/>
            <w:shd w:val="clear" w:color="auto" w:fill="auto"/>
            <w:vAlign w:val="center"/>
          </w:tcPr>
          <w:p w:rsidR="001A0829" w:rsidRPr="001A0829" w:rsidRDefault="001A0829" w:rsidP="001A0829">
            <w:pPr>
              <w:spacing w:after="160" w:line="240" w:lineRule="auto"/>
              <w:ind w:firstLine="0"/>
              <w:jc w:val="center"/>
              <w:rPr>
                <w:rFonts w:eastAsiaTheme="minorHAnsi"/>
                <w:lang w:eastAsia="en-US"/>
              </w:rPr>
            </w:pPr>
            <w:r w:rsidRPr="001A0829">
              <w:rPr>
                <w:rFonts w:eastAsiaTheme="minorHAnsi"/>
                <w:lang w:eastAsia="en-US"/>
              </w:rPr>
              <w:t>24,2</w:t>
            </w:r>
          </w:p>
        </w:tc>
      </w:tr>
    </w:tbl>
    <w:p w:rsidR="001A0829" w:rsidRDefault="001A0829" w:rsidP="006134DB">
      <w:pPr>
        <w:ind w:firstLine="0"/>
        <w:rPr>
          <w:lang w:val="en-US"/>
        </w:rPr>
      </w:pPr>
    </w:p>
    <w:p w:rsidR="0070434A" w:rsidRDefault="0070434A" w:rsidP="006134DB">
      <w:pPr>
        <w:ind w:firstLine="0"/>
        <w:rPr>
          <w:lang w:val="en-US"/>
        </w:rPr>
      </w:pPr>
    </w:p>
    <w:p w:rsidR="0070434A" w:rsidRDefault="0070434A" w:rsidP="006134DB">
      <w:pPr>
        <w:ind w:firstLine="0"/>
        <w:rPr>
          <w:b/>
        </w:rPr>
      </w:pPr>
    </w:p>
    <w:p w:rsidR="0070434A" w:rsidRPr="0070434A" w:rsidRDefault="0070434A" w:rsidP="0070434A">
      <w:pPr>
        <w:ind w:firstLine="708"/>
        <w:rPr>
          <w:lang w:val="en-US"/>
        </w:rPr>
      </w:pPr>
      <w:r>
        <w:rPr>
          <w:b/>
        </w:rPr>
        <w:t>Висновки до розділу</w:t>
      </w:r>
    </w:p>
    <w:p w:rsidR="0070434A" w:rsidRDefault="0070434A" w:rsidP="006134DB">
      <w:pPr>
        <w:ind w:firstLine="0"/>
      </w:pPr>
    </w:p>
    <w:p w:rsidR="0070434A" w:rsidRDefault="0070434A" w:rsidP="006134DB">
      <w:pPr>
        <w:ind w:firstLine="0"/>
      </w:pPr>
      <w:r>
        <w:tab/>
        <w:t>Провівши моделювання плівкової течії рідини та детальні розрахунки товщини плівки можна сказати, що результати є прийнятними. Модель течії повторює природний потік тонких плівок на поверхні. Це надає змогу у майбутньому перейти до дослідження теплової взаємодії стінки з рідиною.</w:t>
      </w:r>
    </w:p>
    <w:p w:rsidR="0070434A" w:rsidRDefault="0070434A" w:rsidP="006134DB">
      <w:pPr>
        <w:ind w:firstLine="0"/>
      </w:pPr>
      <w:r>
        <w:tab/>
        <w:t>В даному розділі було проведено порівняння різних моделей (відрізнялись шириною зрошуваної поверхні) при різних кутах її нахилу та з різними крайовими кутами змочування поверхні рідиною. З результатів досліджень можна зробити висновок, про вплив даних властивостей на поведінку течії плівки рідини.</w:t>
      </w:r>
    </w:p>
    <w:p w:rsidR="0070434A" w:rsidRDefault="0070434A" w:rsidP="006134DB">
      <w:pPr>
        <w:ind w:firstLine="0"/>
      </w:pPr>
      <w:r>
        <w:tab/>
      </w:r>
      <w:r w:rsidRPr="00004173">
        <w:rPr>
          <w:b/>
        </w:rPr>
        <w:t>Ширина моделі:</w:t>
      </w:r>
      <w:r>
        <w:t xml:space="preserve"> має безпосередній вплив на стабільність потоку </w:t>
      </w:r>
      <w:r w:rsidR="00E85452">
        <w:t>плівки. Чим вона менша – тим стабільнішою є потік. Результати показали, що при ширині моделі 50мм., потік починає розтікатись та має профіль, який зображено на рис. 3.33.</w:t>
      </w:r>
    </w:p>
    <w:p w:rsidR="00E85452" w:rsidRDefault="00E85452" w:rsidP="006134DB">
      <w:pPr>
        <w:ind w:firstLine="0"/>
      </w:pPr>
    </w:p>
    <w:p w:rsidR="00E85452" w:rsidRPr="0070434A" w:rsidRDefault="00E85452" w:rsidP="006134DB">
      <w:pPr>
        <w:ind w:firstLine="0"/>
      </w:pPr>
      <w:r>
        <w:rPr>
          <w:noProof/>
          <w:lang w:eastAsia="uk-UA"/>
        </w:rPr>
        <w:lastRenderedPageBreak/>
        <w:drawing>
          <wp:inline distT="0" distB="0" distL="0" distR="0">
            <wp:extent cx="5939790" cy="3358288"/>
            <wp:effectExtent l="0" t="0" r="3810" b="0"/>
            <wp:docPr id="708" name="Рисунок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3358288"/>
                    </a:xfrm>
                    <a:prstGeom prst="rect">
                      <a:avLst/>
                    </a:prstGeom>
                    <a:noFill/>
                    <a:ln>
                      <a:noFill/>
                    </a:ln>
                  </pic:spPr>
                </pic:pic>
              </a:graphicData>
            </a:graphic>
          </wp:inline>
        </w:drawing>
      </w:r>
    </w:p>
    <w:p w:rsidR="00E85452" w:rsidRDefault="00E85452" w:rsidP="00E85452">
      <w:pPr>
        <w:spacing w:after="160" w:line="259" w:lineRule="auto"/>
        <w:ind w:firstLine="0"/>
        <w:jc w:val="center"/>
      </w:pPr>
      <w:r>
        <w:t>Рисунок 3.33 – Профіль плівки; ширина моделі 50 мм., нахил – 90°</w:t>
      </w:r>
    </w:p>
    <w:p w:rsidR="00E85452" w:rsidRDefault="00E85452">
      <w:pPr>
        <w:spacing w:after="160" w:line="259" w:lineRule="auto"/>
        <w:ind w:firstLine="0"/>
        <w:jc w:val="left"/>
      </w:pPr>
    </w:p>
    <w:p w:rsidR="00E85452" w:rsidRDefault="00E85452" w:rsidP="00E85452">
      <w:pPr>
        <w:ind w:firstLine="0"/>
      </w:pPr>
      <w:r>
        <w:tab/>
        <w:t>Переріз виконано поперек каналу на його середині. Для моделі шириною 20мм., дане явище розтікання не відбувається. В цьому можна пересвідчитися подивившись на рис. 3.34.</w:t>
      </w:r>
    </w:p>
    <w:p w:rsidR="00E85452" w:rsidRDefault="00E85452" w:rsidP="00E85452">
      <w:pPr>
        <w:ind w:firstLine="0"/>
      </w:pPr>
    </w:p>
    <w:p w:rsidR="00E85452" w:rsidRDefault="00E85452" w:rsidP="00E85452">
      <w:pPr>
        <w:spacing w:after="160"/>
        <w:ind w:firstLine="0"/>
      </w:pPr>
      <w:r>
        <w:rPr>
          <w:noProof/>
          <w:lang w:eastAsia="uk-UA"/>
        </w:rPr>
        <w:drawing>
          <wp:inline distT="0" distB="0" distL="0" distR="0">
            <wp:extent cx="5939790" cy="3358288"/>
            <wp:effectExtent l="0" t="0" r="3810" b="0"/>
            <wp:docPr id="709" name="Рисунок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0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790" cy="3358288"/>
                    </a:xfrm>
                    <a:prstGeom prst="rect">
                      <a:avLst/>
                    </a:prstGeom>
                    <a:noFill/>
                    <a:ln>
                      <a:noFill/>
                    </a:ln>
                  </pic:spPr>
                </pic:pic>
              </a:graphicData>
            </a:graphic>
          </wp:inline>
        </w:drawing>
      </w:r>
    </w:p>
    <w:p w:rsidR="00E85452" w:rsidRDefault="00E85452" w:rsidP="00E85452">
      <w:pPr>
        <w:ind w:firstLine="0"/>
        <w:jc w:val="center"/>
      </w:pPr>
      <w:r>
        <w:t>Рисунок 3.34 – Профіль плівки; ширина моделі 20 мм., нахил – 90°</w:t>
      </w:r>
    </w:p>
    <w:p w:rsidR="00E85452" w:rsidRDefault="00E85452" w:rsidP="00E85452">
      <w:pPr>
        <w:ind w:firstLine="0"/>
      </w:pPr>
    </w:p>
    <w:p w:rsidR="00E85452" w:rsidRPr="00E723D8" w:rsidRDefault="00E85452" w:rsidP="00E85452">
      <w:pPr>
        <w:ind w:firstLine="0"/>
      </w:pPr>
      <w:r>
        <w:tab/>
      </w:r>
      <w:r w:rsidRPr="00004173">
        <w:rPr>
          <w:b/>
        </w:rPr>
        <w:t>Кут нахилу моделі:</w:t>
      </w:r>
      <w:r>
        <w:t xml:space="preserve"> </w:t>
      </w:r>
      <w:r w:rsidR="00E723D8">
        <w:t xml:space="preserve">впливає на швидкість проходження плівки поверхнею. При прямуванні кута нахилу до 90° відбувається зростання середньої швидкості потоку та при куті нахилу, рівному 90° плівка розвиватиме максимум швидкості. Це є наслідком того, що результуюча швидкість буде направлена паралельно силі тяжіння. При кутах нахилу </w:t>
      </w:r>
      <w:r w:rsidR="00E723D8" w:rsidRPr="00E723D8">
        <w:rPr>
          <w:lang w:val="ru-RU"/>
        </w:rPr>
        <w:t xml:space="preserve">&lt;90° </w:t>
      </w:r>
      <w:r w:rsidR="00E723D8">
        <w:t>деяку зміну вносить сама стінка, так як вектор швидкості фронту рідини завжди направлений вздовж поверхні стікання, а сила тяжіння – вертикально вниз. В зв’язку з цим, значення результуючої швидкості буде меншим ніж у випадку нахилу моделі</w:t>
      </w:r>
      <w:r w:rsidR="00004173">
        <w:t xml:space="preserve"> під кутом 90° до горизонту.</w:t>
      </w:r>
    </w:p>
    <w:p w:rsidR="00004173" w:rsidRPr="00004173" w:rsidRDefault="00004173" w:rsidP="00E85452">
      <w:pPr>
        <w:spacing w:after="160"/>
        <w:ind w:firstLine="0"/>
      </w:pPr>
      <w:r>
        <w:tab/>
      </w:r>
      <w:r>
        <w:rPr>
          <w:b/>
        </w:rPr>
        <w:t>Крайовий кут змочування:</w:t>
      </w:r>
      <w:r>
        <w:t xml:space="preserve"> з рис. 3.27, 3.30, 3.31 можна зробити висновок, що даний кут має вплив як на стабільність потоку (рис. 3.30, 3.31), так і на швидкість проходження плівки поверхнею (рис. 3.27). Чим більше значення крайового кута змочування, тим менша середня швидкість потоку плівки, нижча стабільність (можна бачити відрив плівки від поверхні, рис. 3.31) та вища швидкість збирання рідини у один струмок (рис. 3.28). Малі кути змочування є ефективнішими в плані зрошуваної площі (плівка не так швидко збирається у струмок, рис. 3.32), плівка не відривається від поверхні, що є дуже важливим критерієм. </w:t>
      </w:r>
    </w:p>
    <w:p w:rsidR="00733731" w:rsidRDefault="00733731" w:rsidP="00E85452">
      <w:pPr>
        <w:spacing w:after="160"/>
        <w:ind w:firstLine="0"/>
      </w:pPr>
      <w:r>
        <w:br w:type="page"/>
      </w:r>
    </w:p>
    <w:p w:rsidR="00DA4FA9" w:rsidRDefault="00DA4FA9" w:rsidP="00733731">
      <w:pPr>
        <w:ind w:firstLine="0"/>
        <w:jc w:val="center"/>
        <w:rPr>
          <w:b/>
          <w:lang w:val="ru-RU"/>
        </w:rPr>
      </w:pPr>
      <w:r>
        <w:rPr>
          <w:b/>
          <w:lang w:val="ru-RU"/>
        </w:rPr>
        <w:lastRenderedPageBreak/>
        <w:t>4 РОЗРОБКА СТАРТАП-ПРОЕКТУ</w:t>
      </w:r>
    </w:p>
    <w:p w:rsidR="00DA4FA9" w:rsidRDefault="00DA4FA9" w:rsidP="00733731">
      <w:pPr>
        <w:ind w:firstLine="0"/>
        <w:jc w:val="center"/>
        <w:rPr>
          <w:lang w:val="ru-RU"/>
        </w:rPr>
      </w:pPr>
    </w:p>
    <w:p w:rsidR="008F1292" w:rsidRPr="008F1292" w:rsidRDefault="008F1292" w:rsidP="008F1292">
      <w:pPr>
        <w:ind w:firstLine="0"/>
        <w:rPr>
          <w:b/>
          <w:lang w:val="ru-RU"/>
        </w:rPr>
      </w:pPr>
      <w:r>
        <w:rPr>
          <w:lang w:val="ru-RU"/>
        </w:rPr>
        <w:tab/>
      </w:r>
      <w:r w:rsidRPr="008F1292">
        <w:rPr>
          <w:b/>
          <w:lang w:val="ru-RU"/>
        </w:rPr>
        <w:t xml:space="preserve">4.1 Мета та </w:t>
      </w:r>
      <w:r w:rsidRPr="001E23FB">
        <w:rPr>
          <w:b/>
        </w:rPr>
        <w:t>завдання розділу</w:t>
      </w:r>
    </w:p>
    <w:p w:rsidR="008F1292" w:rsidRPr="00DA4FA9" w:rsidRDefault="008F1292" w:rsidP="008F1292">
      <w:pPr>
        <w:ind w:firstLine="0"/>
        <w:rPr>
          <w:lang w:val="ru-RU"/>
        </w:rPr>
      </w:pPr>
    </w:p>
    <w:p w:rsidR="00DA4FA9" w:rsidRPr="008F1292" w:rsidRDefault="008F1292" w:rsidP="00DA4FA9">
      <w:pPr>
        <w:ind w:firstLine="0"/>
      </w:pPr>
      <w:r>
        <w:rPr>
          <w:lang w:val="ru-RU"/>
        </w:rPr>
        <w:tab/>
      </w:r>
      <w:r w:rsidRPr="008F1292">
        <w:t>Проаналізувавши виконану роботу над визначенням товщини плівки води, яка стікає по поверхні можна зробити висновок, що обробка результатів займає значний час та потребує певних навичок у роботі з програмним забезпеченням.</w:t>
      </w:r>
    </w:p>
    <w:p w:rsidR="008F1292" w:rsidRDefault="008F1292" w:rsidP="00DA4FA9">
      <w:pPr>
        <w:ind w:firstLine="0"/>
      </w:pPr>
      <w:r w:rsidRPr="008F1292">
        <w:tab/>
        <w:t>Цей розділ магістерської дисертації має на меті створення технічного рішення, яке дозволить спростити обробку результатів для даного типу задачі, що зменшить кількість часу, потрібного для якісної обробки отриманих результатів моделювання.</w:t>
      </w:r>
    </w:p>
    <w:p w:rsidR="008F1292" w:rsidRDefault="008F1292" w:rsidP="00DA4FA9">
      <w:pPr>
        <w:ind w:firstLine="0"/>
      </w:pPr>
    </w:p>
    <w:p w:rsidR="008F1292" w:rsidRPr="008F1292" w:rsidRDefault="008F1292" w:rsidP="00DA4FA9">
      <w:pPr>
        <w:ind w:firstLine="0"/>
        <w:rPr>
          <w:b/>
        </w:rPr>
      </w:pPr>
      <w:r>
        <w:tab/>
      </w:r>
      <w:r w:rsidRPr="008F1292">
        <w:rPr>
          <w:b/>
        </w:rPr>
        <w:t>4.2 Опис ідеї проекту</w:t>
      </w:r>
    </w:p>
    <w:p w:rsidR="008F1292" w:rsidRDefault="008F1292" w:rsidP="00DA4FA9">
      <w:pPr>
        <w:ind w:firstLine="0"/>
      </w:pPr>
    </w:p>
    <w:p w:rsidR="008F1292" w:rsidRDefault="008F1292" w:rsidP="00DA4FA9">
      <w:pPr>
        <w:ind w:firstLine="0"/>
      </w:pPr>
      <w:r>
        <w:tab/>
        <w:t xml:space="preserve">Ідея </w:t>
      </w:r>
      <w:r>
        <w:rPr>
          <w:lang w:val="en-US"/>
        </w:rPr>
        <w:t>Start</w:t>
      </w:r>
      <w:r w:rsidRPr="008F1292">
        <w:rPr>
          <w:lang w:val="ru-RU"/>
        </w:rPr>
        <w:t>-</w:t>
      </w:r>
      <w:r>
        <w:rPr>
          <w:lang w:val="en-US"/>
        </w:rPr>
        <w:t>up</w:t>
      </w:r>
      <w:r w:rsidRPr="008F1292">
        <w:rPr>
          <w:lang w:val="ru-RU"/>
        </w:rPr>
        <w:t xml:space="preserve"> </w:t>
      </w:r>
      <w:r>
        <w:t xml:space="preserve">проекту полягає в </w:t>
      </w:r>
      <w:r w:rsidR="00777689">
        <w:t xml:space="preserve">створенні технічного рішення – комп’ютерного додатку до програми </w:t>
      </w:r>
      <w:r w:rsidR="00777689">
        <w:rPr>
          <w:lang w:val="en-US"/>
        </w:rPr>
        <w:t>ANSYS</w:t>
      </w:r>
      <w:r w:rsidR="00777689" w:rsidRPr="00777689">
        <w:rPr>
          <w:lang w:val="ru-RU"/>
        </w:rPr>
        <w:t xml:space="preserve">, </w:t>
      </w:r>
      <w:r w:rsidR="00777689">
        <w:t xml:space="preserve">а зокрема модулю </w:t>
      </w:r>
      <w:r w:rsidR="00777689">
        <w:rPr>
          <w:lang w:val="en-US"/>
        </w:rPr>
        <w:t>CFD</w:t>
      </w:r>
      <w:r w:rsidR="00777689" w:rsidRPr="00C8750F">
        <w:t>-</w:t>
      </w:r>
      <w:r w:rsidR="00777689">
        <w:rPr>
          <w:lang w:val="en-US"/>
        </w:rPr>
        <w:t>Post</w:t>
      </w:r>
      <w:r w:rsidR="00777689" w:rsidRPr="00C8750F">
        <w:t xml:space="preserve">. </w:t>
      </w:r>
      <w:r w:rsidR="00777689">
        <w:t>Додаток буде виконувати швидке визначення товщини плівки без необхідності побудови ліній, виведення графіку об’ємної частки рідини по перерізу каналу.</w:t>
      </w:r>
    </w:p>
    <w:p w:rsidR="00777689" w:rsidRDefault="00777689" w:rsidP="00DA4FA9">
      <w:pPr>
        <w:ind w:firstLine="0"/>
      </w:pPr>
      <w:r>
        <w:tab/>
        <w:t xml:space="preserve">Додаток може </w:t>
      </w:r>
      <w:proofErr w:type="spellStart"/>
      <w:r>
        <w:t>застововуватися</w:t>
      </w:r>
      <w:proofErr w:type="spellEnd"/>
      <w:r>
        <w:t xml:space="preserve"> спеціалістами з проектування випарних апаратів, виробниками та постачальниками ротаційних апаратів в яких застосовується плівкова течія. Дане технічне рішення скоротить час на розробку проекту випарного апарату, що тягне за собою зменшення собівартості розробки.</w:t>
      </w:r>
    </w:p>
    <w:p w:rsidR="00777689" w:rsidRDefault="00777689" w:rsidP="00DA4FA9">
      <w:pPr>
        <w:ind w:firstLine="0"/>
      </w:pPr>
      <w:r>
        <w:tab/>
        <w:t xml:space="preserve">У зв’язку з розширенням можливостей випарних апаратів та збільшенням кількості сфер їх використання попит на проектування та виготовлення нових випарних апаратів тільки зростатиме. Додаток дозволить швидко та якісно вести обробку результатів моделювання, тим самим </w:t>
      </w:r>
      <w:r w:rsidR="00B527E5">
        <w:t xml:space="preserve">мінімізувати кількість помилок, які може допустити людина при аналізуванні </w:t>
      </w:r>
      <w:r w:rsidR="00B527E5">
        <w:lastRenderedPageBreak/>
        <w:t xml:space="preserve">отриманих даних вручну. Створення даного додатку дозволить частково автоматизувати процес обробки інформації, що має позитивні сторони як для проектувальника так і для клієнта. </w:t>
      </w:r>
    </w:p>
    <w:p w:rsidR="00B527E5" w:rsidRDefault="00B527E5" w:rsidP="00DA4FA9">
      <w:pPr>
        <w:ind w:firstLine="0"/>
        <w:rPr>
          <w:lang w:val="ru-RU"/>
        </w:rPr>
      </w:pPr>
      <w:r>
        <w:tab/>
        <w:t xml:space="preserve">Також, одним із головних завдань додатку є структуризація отриманих даних у зручному для користувача вигляді. Як видно з результатів магістерської дисертації, обробка даних вимагає виконання значної кількості дій та розрахунків, які потрібно провести вручну. Алгоритми, які будуть вбудовані в додаток дозволять полегшити роботу в модулі </w:t>
      </w:r>
      <w:r>
        <w:rPr>
          <w:lang w:val="en-US"/>
        </w:rPr>
        <w:t>CFD</w:t>
      </w:r>
      <w:r w:rsidRPr="00B527E5">
        <w:rPr>
          <w:lang w:val="ru-RU"/>
        </w:rPr>
        <w:t>-</w:t>
      </w:r>
      <w:r>
        <w:rPr>
          <w:lang w:val="en-US"/>
        </w:rPr>
        <w:t>Post</w:t>
      </w:r>
      <w:r>
        <w:rPr>
          <w:lang w:val="ru-RU"/>
        </w:rPr>
        <w:t>.</w:t>
      </w:r>
    </w:p>
    <w:p w:rsidR="00B527E5" w:rsidRDefault="00B527E5" w:rsidP="00DA4FA9">
      <w:pPr>
        <w:ind w:firstLine="0"/>
        <w:rPr>
          <w:lang w:val="ru-RU"/>
        </w:rPr>
      </w:pPr>
    </w:p>
    <w:p w:rsidR="00B527E5" w:rsidRPr="00B527E5" w:rsidRDefault="00B527E5" w:rsidP="00DA4FA9">
      <w:pPr>
        <w:ind w:firstLine="0"/>
        <w:rPr>
          <w:b/>
        </w:rPr>
      </w:pPr>
      <w:r>
        <w:tab/>
      </w:r>
      <w:r w:rsidRPr="00B527E5">
        <w:rPr>
          <w:b/>
        </w:rPr>
        <w:t xml:space="preserve">4.3 Аналіз ринкових можливостей запуску </w:t>
      </w:r>
      <w:proofErr w:type="spellStart"/>
      <w:r w:rsidR="003C744B">
        <w:rPr>
          <w:b/>
        </w:rPr>
        <w:t>стартап-</w:t>
      </w:r>
      <w:r w:rsidRPr="00B527E5">
        <w:rPr>
          <w:b/>
          <w:lang w:val="ru-RU"/>
        </w:rPr>
        <w:t>проек</w:t>
      </w:r>
      <w:proofErr w:type="spellEnd"/>
      <w:r w:rsidRPr="00B527E5">
        <w:rPr>
          <w:b/>
        </w:rPr>
        <w:t>ту</w:t>
      </w:r>
    </w:p>
    <w:p w:rsidR="00B527E5" w:rsidRDefault="00B527E5" w:rsidP="00DA4FA9">
      <w:pPr>
        <w:ind w:firstLine="0"/>
      </w:pPr>
    </w:p>
    <w:p w:rsidR="00B527E5" w:rsidRPr="00A20E3D" w:rsidRDefault="00B527E5" w:rsidP="00DA4FA9">
      <w:pPr>
        <w:ind w:firstLine="0"/>
      </w:pPr>
      <w:r>
        <w:tab/>
        <w:t xml:space="preserve">Для виведення будь-якого продукту на ринок, спочатку потрібно провести аналіз конкурентів, які є на ринку. </w:t>
      </w:r>
      <w:r w:rsidR="00393B48">
        <w:t>Д</w:t>
      </w:r>
      <w:r>
        <w:t xml:space="preserve">ля даного програмного забезпечення, а саме </w:t>
      </w:r>
      <w:r>
        <w:rPr>
          <w:lang w:val="en-US"/>
        </w:rPr>
        <w:t>ANSYS</w:t>
      </w:r>
      <w:r w:rsidRPr="00A20E3D">
        <w:t xml:space="preserve">, </w:t>
      </w:r>
      <w:r>
        <w:t>не передбачені спеціальні розширювальні додатки</w:t>
      </w:r>
      <w:r w:rsidR="00A20E3D">
        <w:t>. Тобто, створення спеціального додатку є цікавою ідеєю з боку розвитку даного програмного продукту на фоні інших схожих по функціоналу програмних комплексів (</w:t>
      </w:r>
      <w:proofErr w:type="spellStart"/>
      <w:r w:rsidR="00A20E3D">
        <w:rPr>
          <w:lang w:val="en-US"/>
        </w:rPr>
        <w:t>Solidworks</w:t>
      </w:r>
      <w:proofErr w:type="spellEnd"/>
      <w:r w:rsidR="00A20E3D" w:rsidRPr="00A20E3D">
        <w:t xml:space="preserve"> </w:t>
      </w:r>
      <w:r w:rsidR="00A20E3D">
        <w:t xml:space="preserve">та ін.). Загроз для виходу на ринок немає, так як аналогів не існує. Потенційними клієнтами, які будуть користуватися цим додатком, </w:t>
      </w:r>
      <w:r w:rsidR="00393B48">
        <w:t>це</w:t>
      </w:r>
      <w:r w:rsidR="00A20E3D">
        <w:t xml:space="preserve"> ті проектувальники, що раніше користувалися програмним продуктом </w:t>
      </w:r>
      <w:r w:rsidR="00A20E3D">
        <w:rPr>
          <w:lang w:val="en-US"/>
        </w:rPr>
        <w:t>ANSYS</w:t>
      </w:r>
      <w:r w:rsidR="00A20E3D" w:rsidRPr="00A20E3D">
        <w:rPr>
          <w:lang w:val="ru-RU"/>
        </w:rPr>
        <w:t xml:space="preserve"> </w:t>
      </w:r>
      <w:r w:rsidR="00A20E3D">
        <w:t>у сфері проектування випарних апаратів та ротаційних машин.</w:t>
      </w:r>
    </w:p>
    <w:p w:rsidR="00A20E3D" w:rsidRDefault="00A20E3D" w:rsidP="00DA4FA9">
      <w:pPr>
        <w:ind w:firstLine="0"/>
      </w:pPr>
      <w:r>
        <w:tab/>
        <w:t xml:space="preserve">Можна зробити висновок, що інтерес з впровадження даної ідеї матимуть як розробники додатку, так і користувачі програмного забезпечення </w:t>
      </w:r>
      <w:r>
        <w:rPr>
          <w:lang w:val="en-US"/>
        </w:rPr>
        <w:t>ANSYS</w:t>
      </w:r>
      <w:r>
        <w:t xml:space="preserve">. </w:t>
      </w:r>
    </w:p>
    <w:p w:rsidR="00A20E3D" w:rsidRDefault="00A20E3D" w:rsidP="00DA4FA9">
      <w:pPr>
        <w:ind w:firstLine="0"/>
      </w:pPr>
      <w:r>
        <w:tab/>
        <w:t>Якщо аналізувати маркетингову сторону проекту, то додаток може бути як безкоштовним</w:t>
      </w:r>
      <w:r w:rsidR="00393B48">
        <w:t>,</w:t>
      </w:r>
      <w:r>
        <w:t xml:space="preserve"> так і </w:t>
      </w:r>
      <w:r w:rsidR="00BD6BFB">
        <w:t xml:space="preserve">за певну ціну. Безкоштовність проекту покаже лояльність розробників програмного продукту </w:t>
      </w:r>
      <w:r w:rsidR="00BD6BFB">
        <w:rPr>
          <w:lang w:val="en-US"/>
        </w:rPr>
        <w:t>ANSYS</w:t>
      </w:r>
      <w:r w:rsidR="00BD6BFB" w:rsidRPr="00BD6BFB">
        <w:rPr>
          <w:lang w:val="ru-RU"/>
        </w:rPr>
        <w:t xml:space="preserve"> </w:t>
      </w:r>
      <w:r w:rsidR="00BD6BFB">
        <w:t>до своїх користувачів, адже сам програмний продукт коштує певну суму. Встановлення певної вартості для додатку може потягнути за собою загрозу створення аналогу, який буде коштувати меншу суму, тобто виникне конкуренція.</w:t>
      </w:r>
    </w:p>
    <w:p w:rsidR="00393B48" w:rsidRDefault="00BD6BFB" w:rsidP="00DA4FA9">
      <w:pPr>
        <w:ind w:firstLine="0"/>
        <w:rPr>
          <w:b/>
        </w:rPr>
      </w:pPr>
      <w:r>
        <w:lastRenderedPageBreak/>
        <w:tab/>
      </w:r>
      <w:r w:rsidR="00393B48">
        <w:rPr>
          <w:b/>
        </w:rPr>
        <w:t>Висновки до розділу</w:t>
      </w:r>
    </w:p>
    <w:p w:rsidR="00393B48" w:rsidRPr="00393B48" w:rsidRDefault="00393B48" w:rsidP="00DA4FA9">
      <w:pPr>
        <w:ind w:firstLine="0"/>
      </w:pPr>
    </w:p>
    <w:p w:rsidR="00BD6BFB" w:rsidRDefault="00BD6BFB" w:rsidP="00393B48">
      <w:pPr>
        <w:ind w:firstLine="708"/>
      </w:pPr>
      <w:r>
        <w:t xml:space="preserve">Проаналізувавши </w:t>
      </w:r>
      <w:r w:rsidR="00393B48">
        <w:t xml:space="preserve">переваги та недоліки </w:t>
      </w:r>
      <w:proofErr w:type="spellStart"/>
      <w:r w:rsidR="00393B48">
        <w:t>стартап-проекту</w:t>
      </w:r>
      <w:proofErr w:type="spellEnd"/>
      <w:r w:rsidR="00393B48">
        <w:t>,</w:t>
      </w:r>
      <w:r>
        <w:t xml:space="preserve"> можна зробити висновок, що ідея створення безкоштовного додатку є актуальною та цікавою. Позитивним можна відмітити те, що поки відсутня конкуренція на ринку, вихід безкоштовного додатку підвищить як імідж компанії, так і комфорт обробки отриманих даних моделювання самим клієнтом.</w:t>
      </w:r>
    </w:p>
    <w:p w:rsidR="00393B48" w:rsidRPr="00BD6BFB" w:rsidRDefault="00393B48" w:rsidP="00393B48">
      <w:pPr>
        <w:ind w:firstLine="708"/>
      </w:pPr>
    </w:p>
    <w:p w:rsidR="00DA4FA9" w:rsidRPr="00777689" w:rsidRDefault="00DA4FA9" w:rsidP="00DA4FA9">
      <w:pPr>
        <w:spacing w:after="160" w:line="259" w:lineRule="auto"/>
        <w:ind w:firstLine="0"/>
        <w:jc w:val="left"/>
      </w:pPr>
      <w:r w:rsidRPr="00777689">
        <w:br w:type="page"/>
      </w:r>
    </w:p>
    <w:p w:rsidR="00FB7BAA" w:rsidRDefault="00733731" w:rsidP="00733731">
      <w:pPr>
        <w:ind w:firstLine="0"/>
        <w:jc w:val="center"/>
        <w:rPr>
          <w:b/>
          <w:lang w:val="ru-RU"/>
        </w:rPr>
      </w:pPr>
      <w:bookmarkStart w:id="3" w:name="_Hlk514852822"/>
      <w:r>
        <w:rPr>
          <w:b/>
          <w:lang w:val="ru-RU"/>
        </w:rPr>
        <w:lastRenderedPageBreak/>
        <w:t>ВИСНОВКИ</w:t>
      </w:r>
    </w:p>
    <w:p w:rsidR="00733731" w:rsidRDefault="00733731" w:rsidP="00733731">
      <w:pPr>
        <w:ind w:firstLine="0"/>
        <w:rPr>
          <w:lang w:val="ru-RU"/>
        </w:rPr>
      </w:pPr>
    </w:p>
    <w:p w:rsidR="001508D8" w:rsidRPr="006B058D" w:rsidRDefault="006B058D" w:rsidP="006B058D">
      <w:pPr>
        <w:ind w:firstLine="708"/>
        <w:rPr>
          <w:lang w:val="ru-RU"/>
        </w:rPr>
      </w:pPr>
      <w:r>
        <w:rPr>
          <w:lang w:val="ru-RU"/>
        </w:rPr>
        <w:t xml:space="preserve">1. </w:t>
      </w:r>
      <w:r w:rsidR="00393B48">
        <w:rPr>
          <w:lang w:val="ru-RU"/>
        </w:rPr>
        <w:t xml:space="preserve">В </w:t>
      </w:r>
      <w:proofErr w:type="spellStart"/>
      <w:r w:rsidR="00393B48">
        <w:rPr>
          <w:lang w:val="ru-RU"/>
        </w:rPr>
        <w:t>програмному</w:t>
      </w:r>
      <w:proofErr w:type="spellEnd"/>
      <w:r w:rsidR="00393B48">
        <w:rPr>
          <w:lang w:val="ru-RU"/>
        </w:rPr>
        <w:t xml:space="preserve"> </w:t>
      </w:r>
      <w:proofErr w:type="spellStart"/>
      <w:r w:rsidR="00393B48">
        <w:rPr>
          <w:lang w:val="ru-RU"/>
        </w:rPr>
        <w:t>комплексі</w:t>
      </w:r>
      <w:proofErr w:type="spellEnd"/>
      <w:r w:rsidR="00393B48">
        <w:rPr>
          <w:lang w:val="ru-RU"/>
        </w:rPr>
        <w:t xml:space="preserve"> </w:t>
      </w:r>
      <w:r w:rsidR="00393B48">
        <w:rPr>
          <w:lang w:val="en-US"/>
        </w:rPr>
        <w:t>ANSYS</w:t>
      </w:r>
      <w:r w:rsidR="00393B48" w:rsidRPr="00393B48">
        <w:rPr>
          <w:lang w:val="ru-RU"/>
        </w:rPr>
        <w:t xml:space="preserve"> </w:t>
      </w:r>
      <w:r w:rsidR="00393B48">
        <w:t>б</w:t>
      </w:r>
      <w:proofErr w:type="spellStart"/>
      <w:r w:rsidR="00393B48">
        <w:rPr>
          <w:lang w:val="ru-RU"/>
        </w:rPr>
        <w:t>уло</w:t>
      </w:r>
      <w:proofErr w:type="spellEnd"/>
      <w:r w:rsidR="00393B48">
        <w:rPr>
          <w:lang w:val="ru-RU"/>
        </w:rPr>
        <w:t xml:space="preserve"> створено </w:t>
      </w:r>
      <w:proofErr w:type="spellStart"/>
      <w:r w:rsidR="00393B48">
        <w:rPr>
          <w:lang w:val="ru-RU"/>
        </w:rPr>
        <w:t>комп’ютерну</w:t>
      </w:r>
      <w:proofErr w:type="spellEnd"/>
      <w:r w:rsidR="00393B48">
        <w:rPr>
          <w:lang w:val="ru-RU"/>
        </w:rPr>
        <w:t xml:space="preserve"> модель </w:t>
      </w:r>
      <w:proofErr w:type="spellStart"/>
      <w:r w:rsidR="00393B48">
        <w:rPr>
          <w:lang w:val="ru-RU"/>
        </w:rPr>
        <w:t>течії</w:t>
      </w:r>
      <w:proofErr w:type="spellEnd"/>
      <w:r w:rsidR="00393B48">
        <w:rPr>
          <w:lang w:val="ru-RU"/>
        </w:rPr>
        <w:t xml:space="preserve"> </w:t>
      </w:r>
      <w:proofErr w:type="spellStart"/>
      <w:r w:rsidR="00393B48">
        <w:rPr>
          <w:lang w:val="ru-RU"/>
        </w:rPr>
        <w:t>тонкої</w:t>
      </w:r>
      <w:proofErr w:type="spellEnd"/>
      <w:r w:rsidR="00393B48">
        <w:rPr>
          <w:lang w:val="ru-RU"/>
        </w:rPr>
        <w:t xml:space="preserve"> </w:t>
      </w:r>
      <w:proofErr w:type="spellStart"/>
      <w:proofErr w:type="gramStart"/>
      <w:r w:rsidR="00393B48">
        <w:rPr>
          <w:lang w:val="ru-RU"/>
        </w:rPr>
        <w:t>пл</w:t>
      </w:r>
      <w:proofErr w:type="gramEnd"/>
      <w:r w:rsidR="00393B48">
        <w:rPr>
          <w:lang w:val="ru-RU"/>
        </w:rPr>
        <w:t>івки</w:t>
      </w:r>
      <w:proofErr w:type="spellEnd"/>
      <w:r w:rsidR="00393B48">
        <w:rPr>
          <w:lang w:val="ru-RU"/>
        </w:rPr>
        <w:t xml:space="preserve"> води </w:t>
      </w:r>
      <w:proofErr w:type="spellStart"/>
      <w:r w:rsidR="00393B48">
        <w:rPr>
          <w:lang w:val="ru-RU"/>
        </w:rPr>
        <w:t>поверхнею</w:t>
      </w:r>
      <w:proofErr w:type="spellEnd"/>
      <w:r w:rsidR="00393B48">
        <w:rPr>
          <w:lang w:val="ru-RU"/>
        </w:rPr>
        <w:t xml:space="preserve">, </w:t>
      </w:r>
      <w:proofErr w:type="spellStart"/>
      <w:r w:rsidR="00393B48">
        <w:rPr>
          <w:lang w:val="ru-RU"/>
        </w:rPr>
        <w:t>правильність</w:t>
      </w:r>
      <w:proofErr w:type="spellEnd"/>
      <w:r w:rsidR="00393B48">
        <w:rPr>
          <w:lang w:val="ru-RU"/>
        </w:rPr>
        <w:t xml:space="preserve"> </w:t>
      </w:r>
      <w:proofErr w:type="spellStart"/>
      <w:r w:rsidR="00393B48">
        <w:rPr>
          <w:lang w:val="ru-RU"/>
        </w:rPr>
        <w:t>якої</w:t>
      </w:r>
      <w:proofErr w:type="spellEnd"/>
      <w:r w:rsidR="00393B48">
        <w:rPr>
          <w:lang w:val="ru-RU"/>
        </w:rPr>
        <w:t xml:space="preserve"> </w:t>
      </w:r>
      <w:proofErr w:type="spellStart"/>
      <w:r w:rsidR="00393B48">
        <w:rPr>
          <w:lang w:val="ru-RU"/>
        </w:rPr>
        <w:t>була</w:t>
      </w:r>
      <w:proofErr w:type="spellEnd"/>
      <w:r w:rsidR="00393B48">
        <w:rPr>
          <w:lang w:val="ru-RU"/>
        </w:rPr>
        <w:t xml:space="preserve"> </w:t>
      </w:r>
      <w:proofErr w:type="spellStart"/>
      <w:r w:rsidR="00393B48">
        <w:rPr>
          <w:lang w:val="ru-RU"/>
        </w:rPr>
        <w:t>підтверджена</w:t>
      </w:r>
      <w:proofErr w:type="spellEnd"/>
      <w:r w:rsidR="00393B48">
        <w:rPr>
          <w:lang w:val="ru-RU"/>
        </w:rPr>
        <w:t xml:space="preserve"> </w:t>
      </w:r>
      <w:proofErr w:type="spellStart"/>
      <w:r w:rsidR="00393B48">
        <w:rPr>
          <w:lang w:val="ru-RU"/>
        </w:rPr>
        <w:t>теоретичними</w:t>
      </w:r>
      <w:proofErr w:type="spellEnd"/>
      <w:r w:rsidR="00393B48">
        <w:rPr>
          <w:lang w:val="ru-RU"/>
        </w:rPr>
        <w:t xml:space="preserve"> </w:t>
      </w:r>
      <w:proofErr w:type="spellStart"/>
      <w:r w:rsidR="00393B48">
        <w:rPr>
          <w:lang w:val="ru-RU"/>
        </w:rPr>
        <w:t>розрахунками</w:t>
      </w:r>
      <w:proofErr w:type="spellEnd"/>
      <w:r w:rsidR="00393B48">
        <w:rPr>
          <w:lang w:val="ru-RU"/>
        </w:rPr>
        <w:t>.</w:t>
      </w:r>
      <w:r>
        <w:rPr>
          <w:lang w:val="ru-RU"/>
        </w:rPr>
        <w:t xml:space="preserve"> У </w:t>
      </w:r>
      <w:proofErr w:type="spellStart"/>
      <w:r>
        <w:rPr>
          <w:lang w:val="ru-RU"/>
        </w:rPr>
        <w:t>роботі</w:t>
      </w:r>
      <w:proofErr w:type="spellEnd"/>
      <w:r w:rsidR="001508D8">
        <w:rPr>
          <w:lang w:val="ru-RU"/>
        </w:rPr>
        <w:t xml:space="preserve"> проведено </w:t>
      </w:r>
      <w:proofErr w:type="spellStart"/>
      <w:r w:rsidR="001508D8">
        <w:rPr>
          <w:lang w:val="ru-RU"/>
        </w:rPr>
        <w:t>моделюван</w:t>
      </w:r>
      <w:r>
        <w:rPr>
          <w:lang w:val="ru-RU"/>
        </w:rPr>
        <w:t>ня</w:t>
      </w:r>
      <w:proofErr w:type="spellEnd"/>
      <w:r w:rsidR="001508D8">
        <w:rPr>
          <w:lang w:val="ru-RU"/>
        </w:rPr>
        <w:t xml:space="preserve"> з </w:t>
      </w:r>
      <w:proofErr w:type="spellStart"/>
      <w:r w:rsidR="001508D8">
        <w:rPr>
          <w:lang w:val="ru-RU"/>
        </w:rPr>
        <w:t>наступними</w:t>
      </w:r>
      <w:proofErr w:type="spellEnd"/>
      <w:r w:rsidR="001508D8">
        <w:rPr>
          <w:lang w:val="ru-RU"/>
        </w:rPr>
        <w:t xml:space="preserve"> </w:t>
      </w:r>
      <w:proofErr w:type="spellStart"/>
      <w:r w:rsidR="001508D8">
        <w:rPr>
          <w:lang w:val="ru-RU"/>
        </w:rPr>
        <w:t>варіаціями</w:t>
      </w:r>
      <w:proofErr w:type="spellEnd"/>
      <w:r w:rsidR="001508D8">
        <w:rPr>
          <w:lang w:val="ru-RU"/>
        </w:rPr>
        <w:t>:</w:t>
      </w:r>
      <w:r>
        <w:rPr>
          <w:lang w:val="ru-RU"/>
        </w:rPr>
        <w:t xml:space="preserve"> </w:t>
      </w:r>
      <w:r w:rsidR="001508D8" w:rsidRPr="006B058D">
        <w:t>розмі</w:t>
      </w:r>
      <w:proofErr w:type="gramStart"/>
      <w:r w:rsidR="001508D8" w:rsidRPr="006B058D">
        <w:t>р</w:t>
      </w:r>
      <w:proofErr w:type="gramEnd"/>
      <w:r w:rsidR="001508D8" w:rsidRPr="006B058D">
        <w:t xml:space="preserve"> моделі</w:t>
      </w:r>
      <w:r>
        <w:t>,</w:t>
      </w:r>
      <w:r w:rsidRPr="006B058D">
        <w:t xml:space="preserve"> </w:t>
      </w:r>
      <w:r w:rsidR="001508D8" w:rsidRPr="006B058D">
        <w:t>кут нахилу поверхні стікання</w:t>
      </w:r>
      <w:r>
        <w:t>,</w:t>
      </w:r>
      <w:r w:rsidRPr="006B058D">
        <w:t xml:space="preserve"> </w:t>
      </w:r>
      <w:r w:rsidR="001508D8" w:rsidRPr="006B058D">
        <w:t>крайовий кут змочування поверхні рідиною.</w:t>
      </w:r>
    </w:p>
    <w:p w:rsidR="001508D8" w:rsidRDefault="006B058D" w:rsidP="006B058D">
      <w:pPr>
        <w:ind w:firstLine="708"/>
      </w:pPr>
      <w:r>
        <w:t>2. Визначено, що р</w:t>
      </w:r>
      <w:r w:rsidR="001508D8" w:rsidRPr="006B058D">
        <w:t>озмір моделі</w:t>
      </w:r>
      <w:r w:rsidR="001508D8">
        <w:t xml:space="preserve"> має безпосередній вплив на стабільність потоку плівки. Чим менша ширина моделі – тим стабільнішим є потік. Результати показали, що при ширині моделі 50мм., потік починає розтікатись та має профіль, який зображено на рис. 3.33. Переріз виконано поперек каналу на його середині. Для моделі шириною 20мм., дане явище розтікання не відбувається. В цьому можна пересвідчитися подивившись на рис. 3.34.</w:t>
      </w:r>
    </w:p>
    <w:p w:rsidR="001508D8" w:rsidRPr="00E723D8" w:rsidRDefault="006B058D" w:rsidP="006B058D">
      <w:pPr>
        <w:ind w:firstLine="708"/>
      </w:pPr>
      <w:r>
        <w:t>3. З аналізу отриманих результатів зроблено висновок, що к</w:t>
      </w:r>
      <w:r w:rsidR="001508D8" w:rsidRPr="006B058D">
        <w:t>ут нахилу поверхні стікання</w:t>
      </w:r>
      <w:r w:rsidR="001508D8">
        <w:t xml:space="preserve"> впливає на швидкість проходження плівки поверхнею. При прямуванні кута нахилу до 90° відбувається зростання середньої швидкості потоку та при куті нахилу, рівному 90° плівка розвиватиме максимум швидкості. </w:t>
      </w:r>
    </w:p>
    <w:p w:rsidR="001508D8" w:rsidRPr="00004173" w:rsidRDefault="006B058D" w:rsidP="00D107DD">
      <w:pPr>
        <w:ind w:firstLine="708"/>
      </w:pPr>
      <w:r>
        <w:t xml:space="preserve">4. </w:t>
      </w:r>
      <w:r w:rsidRPr="006B058D">
        <w:t>З</w:t>
      </w:r>
      <w:r>
        <w:t>а результатами досліджень крайовий кут змочування</w:t>
      </w:r>
      <w:r w:rsidR="001508D8">
        <w:t xml:space="preserve"> має вплив як на стабільність потоку (рис. 3.30, 3.31), так і на швидкість проходження плівки поверхнею (рис. 3.27). Чим більше значення крайового кута змочування, тим менша середня швидкість потоку плівки, нижча стабільність (можна бачити відрив плівки від поверхні, рис. 3.31) та вища швидкість збирання рідини у один струмок (рис. 3.28). Малі кути змочування є ефективнішими в плані зрошуваної площі (плівка не так швидко збирається у струмок, рис. 3.32), плівка не відривається від поверхні, що є дуже важливим критерієм. </w:t>
      </w:r>
    </w:p>
    <w:p w:rsidR="001508D8" w:rsidRPr="001508D8" w:rsidRDefault="00D107DD" w:rsidP="00D107DD">
      <w:pPr>
        <w:ind w:firstLine="709"/>
      </w:pPr>
      <w:r>
        <w:t xml:space="preserve">5. Проведене дослідження дозволяє зробити висновок, що гідродинамічні характеристики </w:t>
      </w:r>
      <w:proofErr w:type="spellStart"/>
      <w:r>
        <w:t>в’язкісно-гравітаційної</w:t>
      </w:r>
      <w:proofErr w:type="spellEnd"/>
      <w:r>
        <w:t xml:space="preserve"> течії формуватимуть </w:t>
      </w:r>
      <w:r>
        <w:lastRenderedPageBreak/>
        <w:t xml:space="preserve">особливості </w:t>
      </w:r>
      <w:proofErr w:type="spellStart"/>
      <w:r>
        <w:t>тепломасообмінних</w:t>
      </w:r>
      <w:proofErr w:type="spellEnd"/>
      <w:r>
        <w:t xml:space="preserve"> процесів в контактних апаратах з плівковою течією робочої рідини.</w:t>
      </w:r>
    </w:p>
    <w:bookmarkEnd w:id="3"/>
    <w:p w:rsidR="00733731" w:rsidRDefault="00733731" w:rsidP="00D107DD">
      <w:pPr>
        <w:spacing w:after="160" w:line="259" w:lineRule="auto"/>
        <w:ind w:firstLine="0"/>
        <w:jc w:val="center"/>
        <w:rPr>
          <w:b/>
        </w:rPr>
      </w:pPr>
      <w:r w:rsidRPr="001508D8">
        <w:br w:type="page"/>
      </w:r>
      <w:r>
        <w:rPr>
          <w:b/>
        </w:rPr>
        <w:lastRenderedPageBreak/>
        <w:t xml:space="preserve">СПИСОК </w:t>
      </w:r>
      <w:r w:rsidR="003C744B">
        <w:rPr>
          <w:b/>
        </w:rPr>
        <w:t>ПОСИЛАНЬ</w:t>
      </w:r>
    </w:p>
    <w:p w:rsidR="00733731" w:rsidRDefault="00733731" w:rsidP="00733731">
      <w:pPr>
        <w:ind w:firstLine="0"/>
        <w:jc w:val="left"/>
        <w:rPr>
          <w:b/>
        </w:rPr>
      </w:pPr>
    </w:p>
    <w:p w:rsidR="00733731" w:rsidRPr="00F525D0" w:rsidRDefault="00733731" w:rsidP="00F525D0">
      <w:pPr>
        <w:ind w:firstLine="0"/>
      </w:pPr>
      <w:r w:rsidRPr="00F525D0">
        <w:t xml:space="preserve">1. Воронцов Е.Г., </w:t>
      </w:r>
      <w:proofErr w:type="spellStart"/>
      <w:r w:rsidRPr="00F525D0">
        <w:t>Тананайко</w:t>
      </w:r>
      <w:proofErr w:type="spellEnd"/>
      <w:r w:rsidRPr="00F525D0">
        <w:t xml:space="preserve"> Ю.М. </w:t>
      </w:r>
      <w:proofErr w:type="spellStart"/>
      <w:r w:rsidRPr="00F525D0">
        <w:t>Теплообмен</w:t>
      </w:r>
      <w:proofErr w:type="spellEnd"/>
      <w:r w:rsidRPr="00F525D0">
        <w:t xml:space="preserve"> в </w:t>
      </w:r>
      <w:proofErr w:type="spellStart"/>
      <w:r w:rsidRPr="00F525D0">
        <w:t>жидкостных</w:t>
      </w:r>
      <w:proofErr w:type="spellEnd"/>
      <w:r w:rsidRPr="00F525D0">
        <w:t xml:space="preserve"> </w:t>
      </w:r>
      <w:proofErr w:type="spellStart"/>
      <w:r w:rsidRPr="00F525D0">
        <w:t>пленках</w:t>
      </w:r>
      <w:proofErr w:type="spellEnd"/>
      <w:r w:rsidRPr="00F525D0">
        <w:t>. // Техніка. – 1972. – Р. 7-17.</w:t>
      </w:r>
    </w:p>
    <w:p w:rsidR="00733731" w:rsidRPr="00F525D0" w:rsidRDefault="00733731" w:rsidP="00F525D0">
      <w:pPr>
        <w:ind w:firstLine="0"/>
      </w:pPr>
      <w:r w:rsidRPr="00F525D0">
        <w:t xml:space="preserve">2. Мак-Адамс В.Х. Теплопередача. М., </w:t>
      </w:r>
      <w:proofErr w:type="spellStart"/>
      <w:r w:rsidRPr="00F525D0">
        <w:t>Металлургиздат</w:t>
      </w:r>
      <w:proofErr w:type="spellEnd"/>
      <w:r w:rsidRPr="00F525D0">
        <w:t>, 1961.</w:t>
      </w:r>
    </w:p>
    <w:p w:rsidR="00733731" w:rsidRPr="00F525D0" w:rsidRDefault="00733731" w:rsidP="00F525D0">
      <w:pPr>
        <w:ind w:firstLine="0"/>
      </w:pPr>
      <w:r w:rsidRPr="00F525D0">
        <w:t xml:space="preserve">3. </w:t>
      </w:r>
      <w:proofErr w:type="spellStart"/>
      <w:r w:rsidRPr="00F525D0">
        <w:t>Кичигин</w:t>
      </w:r>
      <w:proofErr w:type="spellEnd"/>
      <w:r w:rsidRPr="00F525D0">
        <w:t xml:space="preserve"> М.А., </w:t>
      </w:r>
      <w:proofErr w:type="spellStart"/>
      <w:r w:rsidRPr="00F525D0">
        <w:t>Тобилевич</w:t>
      </w:r>
      <w:proofErr w:type="spellEnd"/>
      <w:r w:rsidRPr="00F525D0">
        <w:t xml:space="preserve"> Н.Ю. </w:t>
      </w:r>
      <w:proofErr w:type="spellStart"/>
      <w:r w:rsidRPr="00F525D0">
        <w:t>Сборник</w:t>
      </w:r>
      <w:proofErr w:type="spellEnd"/>
      <w:r w:rsidRPr="00F525D0">
        <w:t xml:space="preserve"> </w:t>
      </w:r>
      <w:proofErr w:type="spellStart"/>
      <w:r w:rsidRPr="00F525D0">
        <w:t>работ</w:t>
      </w:r>
      <w:proofErr w:type="spellEnd"/>
      <w:r w:rsidRPr="00F525D0">
        <w:t xml:space="preserve"> </w:t>
      </w:r>
      <w:proofErr w:type="spellStart"/>
      <w:r w:rsidRPr="00F525D0">
        <w:t>КФ</w:t>
      </w:r>
      <w:proofErr w:type="spellEnd"/>
      <w:r w:rsidRPr="00F525D0">
        <w:t xml:space="preserve"> ЦИНС за 1946-1949 гг </w:t>
      </w:r>
      <w:proofErr w:type="spellStart"/>
      <w:r w:rsidRPr="00F525D0">
        <w:t>Киев</w:t>
      </w:r>
      <w:proofErr w:type="spellEnd"/>
      <w:r w:rsidRPr="00F525D0">
        <w:t>, 1951.</w:t>
      </w:r>
    </w:p>
    <w:p w:rsidR="00733731" w:rsidRPr="00F525D0" w:rsidRDefault="00733731" w:rsidP="00F525D0">
      <w:pPr>
        <w:ind w:firstLine="0"/>
        <w:rPr>
          <w:lang w:val="en-US"/>
        </w:rPr>
      </w:pPr>
      <w:r w:rsidRPr="00F525D0">
        <w:t xml:space="preserve">4. </w:t>
      </w:r>
      <w:proofErr w:type="spellStart"/>
      <w:r w:rsidR="00C94B63" w:rsidRPr="00F525D0">
        <w:rPr>
          <w:lang w:val="en-US"/>
        </w:rPr>
        <w:t>Hausmann</w:t>
      </w:r>
      <w:proofErr w:type="spellEnd"/>
      <w:r w:rsidR="00C94B63" w:rsidRPr="00F525D0">
        <w:rPr>
          <w:lang w:val="en-US"/>
        </w:rPr>
        <w:t xml:space="preserve"> E. Chem. Age India, 6, 1965, </w:t>
      </w:r>
      <w:r w:rsidR="00C94B63" w:rsidRPr="00C8750F">
        <w:rPr>
          <w:lang w:val="en-US"/>
        </w:rPr>
        <w:t>№8</w:t>
      </w:r>
      <w:r w:rsidR="00C94B63" w:rsidRPr="00F525D0">
        <w:rPr>
          <w:lang w:val="en-US"/>
        </w:rPr>
        <w:t>, 695-698.</w:t>
      </w:r>
    </w:p>
    <w:p w:rsidR="00C94B63" w:rsidRPr="00C8750F" w:rsidRDefault="00C94B63" w:rsidP="00F525D0">
      <w:pPr>
        <w:ind w:firstLine="0"/>
        <w:rPr>
          <w:lang w:val="ru-RU"/>
        </w:rPr>
      </w:pPr>
      <w:r w:rsidRPr="00F525D0">
        <w:rPr>
          <w:lang w:val="en-US"/>
        </w:rPr>
        <w:t xml:space="preserve">5. </w:t>
      </w:r>
      <w:proofErr w:type="spellStart"/>
      <w:r w:rsidRPr="00F525D0">
        <w:rPr>
          <w:lang w:val="en-US"/>
        </w:rPr>
        <w:t>Michalicka</w:t>
      </w:r>
      <w:proofErr w:type="spellEnd"/>
      <w:r w:rsidRPr="00F525D0">
        <w:rPr>
          <w:lang w:val="en-US"/>
        </w:rPr>
        <w:t xml:space="preserve"> F., </w:t>
      </w:r>
      <w:proofErr w:type="spellStart"/>
      <w:r w:rsidRPr="00F525D0">
        <w:rPr>
          <w:lang w:val="en-US"/>
        </w:rPr>
        <w:t>Jasansky</w:t>
      </w:r>
      <w:proofErr w:type="spellEnd"/>
      <w:r w:rsidRPr="00F525D0">
        <w:rPr>
          <w:lang w:val="en-US"/>
        </w:rPr>
        <w:t xml:space="preserve"> J. Chem. </w:t>
      </w:r>
      <w:proofErr w:type="spellStart"/>
      <w:r w:rsidRPr="00F525D0">
        <w:rPr>
          <w:lang w:val="en-US"/>
        </w:rPr>
        <w:t>Prumysl</w:t>
      </w:r>
      <w:proofErr w:type="spellEnd"/>
      <w:r w:rsidRPr="00C8750F">
        <w:rPr>
          <w:lang w:val="ru-RU"/>
        </w:rPr>
        <w:t xml:space="preserve">., 10/35, 1960, </w:t>
      </w:r>
      <w:r w:rsidRPr="00F525D0">
        <w:t>№</w:t>
      </w:r>
      <w:r w:rsidRPr="00C8750F">
        <w:rPr>
          <w:lang w:val="ru-RU"/>
        </w:rPr>
        <w:t>9, 466-469.</w:t>
      </w:r>
    </w:p>
    <w:p w:rsidR="00C94B63" w:rsidRPr="00F525D0" w:rsidRDefault="00C94B63" w:rsidP="00F525D0">
      <w:pPr>
        <w:ind w:firstLine="0"/>
        <w:rPr>
          <w:lang w:val="ru-RU"/>
        </w:rPr>
      </w:pPr>
      <w:r w:rsidRPr="00F525D0">
        <w:rPr>
          <w:lang w:val="ru-RU"/>
        </w:rPr>
        <w:t xml:space="preserve">6. </w:t>
      </w:r>
      <w:proofErr w:type="spellStart"/>
      <w:r w:rsidRPr="00F525D0">
        <w:rPr>
          <w:lang w:val="ru-RU"/>
        </w:rPr>
        <w:t>Оситани</w:t>
      </w:r>
      <w:proofErr w:type="spellEnd"/>
      <w:r w:rsidRPr="00F525D0">
        <w:rPr>
          <w:lang w:val="ru-RU"/>
        </w:rPr>
        <w:t xml:space="preserve"> </w:t>
      </w:r>
      <w:proofErr w:type="spellStart"/>
      <w:r w:rsidRPr="00F525D0">
        <w:rPr>
          <w:lang w:val="ru-RU"/>
        </w:rPr>
        <w:t>Такео</w:t>
      </w:r>
      <w:proofErr w:type="spellEnd"/>
      <w:r w:rsidRPr="00F525D0">
        <w:rPr>
          <w:lang w:val="ru-RU"/>
        </w:rPr>
        <w:t xml:space="preserve">. Японский патент, </w:t>
      </w:r>
      <w:proofErr w:type="spellStart"/>
      <w:r w:rsidRPr="00F525D0">
        <w:rPr>
          <w:lang w:val="ru-RU"/>
        </w:rPr>
        <w:t>кл</w:t>
      </w:r>
      <w:proofErr w:type="spellEnd"/>
      <w:r w:rsidRPr="00F525D0">
        <w:rPr>
          <w:lang w:val="ru-RU"/>
        </w:rPr>
        <w:t xml:space="preserve">. 69С3, № 22938, </w:t>
      </w:r>
      <w:proofErr w:type="spellStart"/>
      <w:r w:rsidRPr="00F525D0">
        <w:rPr>
          <w:lang w:val="ru-RU"/>
        </w:rPr>
        <w:t>заявл</w:t>
      </w:r>
      <w:proofErr w:type="spellEnd"/>
      <w:r w:rsidRPr="00F525D0">
        <w:rPr>
          <w:lang w:val="ru-RU"/>
        </w:rPr>
        <w:t xml:space="preserve">. 7. 08.61. </w:t>
      </w:r>
      <w:proofErr w:type="spellStart"/>
      <w:r w:rsidRPr="00F525D0">
        <w:rPr>
          <w:lang w:val="ru-RU"/>
        </w:rPr>
        <w:t>опубл</w:t>
      </w:r>
      <w:proofErr w:type="spellEnd"/>
      <w:r w:rsidRPr="00F525D0">
        <w:rPr>
          <w:lang w:val="ru-RU"/>
        </w:rPr>
        <w:t>. 28.10.63.</w:t>
      </w:r>
    </w:p>
    <w:p w:rsidR="00C94B63" w:rsidRPr="00F525D0" w:rsidRDefault="00C94B63" w:rsidP="00F525D0">
      <w:pPr>
        <w:ind w:firstLine="0"/>
        <w:rPr>
          <w:lang w:val="ru-RU"/>
        </w:rPr>
      </w:pPr>
      <w:r w:rsidRPr="00F525D0">
        <w:rPr>
          <w:lang w:val="ru-RU"/>
        </w:rPr>
        <w:t xml:space="preserve">7. </w:t>
      </w:r>
      <w:r w:rsidRPr="00F525D0">
        <w:rPr>
          <w:lang w:val="en-US"/>
        </w:rPr>
        <w:t>Clark</w:t>
      </w:r>
      <w:r w:rsidRPr="00F525D0">
        <w:rPr>
          <w:lang w:val="ru-RU"/>
        </w:rPr>
        <w:t xml:space="preserve"> </w:t>
      </w:r>
      <w:r w:rsidRPr="00F525D0">
        <w:rPr>
          <w:lang w:val="en-US"/>
        </w:rPr>
        <w:t>F</w:t>
      </w:r>
      <w:r w:rsidRPr="00F525D0">
        <w:rPr>
          <w:lang w:val="ru-RU"/>
        </w:rPr>
        <w:t>.</w:t>
      </w:r>
      <w:r w:rsidRPr="00F525D0">
        <w:rPr>
          <w:lang w:val="en-US"/>
        </w:rPr>
        <w:t>J</w:t>
      </w:r>
      <w:r w:rsidRPr="00F525D0">
        <w:rPr>
          <w:lang w:val="ru-RU"/>
        </w:rPr>
        <w:t xml:space="preserve">., </w:t>
      </w:r>
      <w:r w:rsidRPr="00F525D0">
        <w:rPr>
          <w:lang w:val="en-US"/>
        </w:rPr>
        <w:t>Goldsmith</w:t>
      </w:r>
      <w:r w:rsidRPr="00F525D0">
        <w:rPr>
          <w:lang w:val="ru-RU"/>
        </w:rPr>
        <w:t xml:space="preserve"> </w:t>
      </w:r>
      <w:r w:rsidRPr="00F525D0">
        <w:rPr>
          <w:lang w:val="en-US"/>
        </w:rPr>
        <w:t>T</w:t>
      </w:r>
      <w:r w:rsidRPr="00F525D0">
        <w:rPr>
          <w:lang w:val="ru-RU"/>
        </w:rPr>
        <w:t>.</w:t>
      </w:r>
      <w:r w:rsidRPr="00F525D0">
        <w:rPr>
          <w:lang w:val="en-US"/>
        </w:rPr>
        <w:t>L</w:t>
      </w:r>
      <w:r w:rsidRPr="00F525D0">
        <w:rPr>
          <w:lang w:val="ru-RU"/>
        </w:rPr>
        <w:t xml:space="preserve">., Англ. </w:t>
      </w:r>
      <w:r w:rsidR="001375F0" w:rsidRPr="00F525D0">
        <w:rPr>
          <w:lang w:val="ru-RU"/>
        </w:rPr>
        <w:t>патент</w:t>
      </w:r>
      <w:r w:rsidRPr="00F525D0">
        <w:rPr>
          <w:lang w:val="ru-RU"/>
        </w:rPr>
        <w:t xml:space="preserve"> </w:t>
      </w:r>
      <w:r w:rsidR="001375F0" w:rsidRPr="00F525D0">
        <w:rPr>
          <w:lang w:val="ru-RU"/>
        </w:rPr>
        <w:t>№ 829018, 24.02.60.</w:t>
      </w:r>
    </w:p>
    <w:p w:rsidR="001375F0" w:rsidRPr="00F525D0" w:rsidRDefault="001375F0" w:rsidP="00F525D0">
      <w:pPr>
        <w:ind w:firstLine="0"/>
        <w:rPr>
          <w:lang w:val="en-US"/>
        </w:rPr>
      </w:pPr>
      <w:r w:rsidRPr="00F525D0">
        <w:rPr>
          <w:lang w:val="en-US"/>
        </w:rPr>
        <w:t xml:space="preserve">8. </w:t>
      </w:r>
      <w:r w:rsidR="005F3866" w:rsidRPr="00F525D0">
        <w:rPr>
          <w:lang w:val="en-US"/>
        </w:rPr>
        <w:t xml:space="preserve">Moran R.J. Austral. Chem. Process and </w:t>
      </w:r>
      <w:proofErr w:type="spellStart"/>
      <w:proofErr w:type="gramStart"/>
      <w:r w:rsidR="005F3866" w:rsidRPr="00F525D0">
        <w:rPr>
          <w:lang w:val="en-US"/>
        </w:rPr>
        <w:t>Engng</w:t>
      </w:r>
      <w:proofErr w:type="spellEnd"/>
      <w:r w:rsidR="005F3866" w:rsidRPr="00F525D0">
        <w:rPr>
          <w:lang w:val="en-US"/>
        </w:rPr>
        <w:t>.,</w:t>
      </w:r>
      <w:proofErr w:type="gramEnd"/>
      <w:r w:rsidR="005F3866" w:rsidRPr="00F525D0">
        <w:rPr>
          <w:lang w:val="en-US"/>
        </w:rPr>
        <w:t xml:space="preserve"> 22, 1969, № 12, 21, 23, 25, 27.</w:t>
      </w:r>
    </w:p>
    <w:p w:rsidR="005F3866" w:rsidRPr="00F525D0" w:rsidRDefault="005F3866" w:rsidP="00F525D0">
      <w:pPr>
        <w:ind w:firstLine="0"/>
        <w:rPr>
          <w:lang w:val="en-US"/>
        </w:rPr>
      </w:pPr>
      <w:r w:rsidRPr="00F525D0">
        <w:rPr>
          <w:lang w:val="en-US"/>
        </w:rPr>
        <w:t xml:space="preserve">9. </w:t>
      </w:r>
      <w:proofErr w:type="spellStart"/>
      <w:r w:rsidRPr="00F525D0">
        <w:rPr>
          <w:lang w:val="en-US"/>
        </w:rPr>
        <w:t>Javet</w:t>
      </w:r>
      <w:proofErr w:type="spellEnd"/>
      <w:r w:rsidRPr="00F525D0">
        <w:rPr>
          <w:lang w:val="en-US"/>
        </w:rPr>
        <w:t xml:space="preserve">. A. </w:t>
      </w:r>
      <w:proofErr w:type="spellStart"/>
      <w:r w:rsidRPr="00F525D0">
        <w:rPr>
          <w:lang w:val="en-US"/>
        </w:rPr>
        <w:t>Chim</w:t>
      </w:r>
      <w:proofErr w:type="spellEnd"/>
      <w:r w:rsidRPr="00F525D0">
        <w:rPr>
          <w:lang w:val="en-US"/>
        </w:rPr>
        <w:t xml:space="preserve">. </w:t>
      </w:r>
      <w:proofErr w:type="gramStart"/>
      <w:r w:rsidRPr="00F525D0">
        <w:rPr>
          <w:lang w:val="en-US"/>
        </w:rPr>
        <w:t>et</w:t>
      </w:r>
      <w:proofErr w:type="gramEnd"/>
      <w:r w:rsidRPr="00F525D0">
        <w:rPr>
          <w:lang w:val="en-US"/>
        </w:rPr>
        <w:t xml:space="preserve"> </w:t>
      </w:r>
      <w:proofErr w:type="spellStart"/>
      <w:r w:rsidRPr="00F525D0">
        <w:rPr>
          <w:lang w:val="en-US"/>
        </w:rPr>
        <w:t>ind.</w:t>
      </w:r>
      <w:proofErr w:type="spellEnd"/>
      <w:r w:rsidRPr="00F525D0">
        <w:rPr>
          <w:lang w:val="en-US"/>
        </w:rPr>
        <w:t xml:space="preserve">-Gen. </w:t>
      </w:r>
      <w:proofErr w:type="spellStart"/>
      <w:r w:rsidRPr="00F525D0">
        <w:rPr>
          <w:lang w:val="en-US"/>
        </w:rPr>
        <w:t>chim</w:t>
      </w:r>
      <w:proofErr w:type="spellEnd"/>
      <w:r w:rsidRPr="00F525D0">
        <w:rPr>
          <w:lang w:val="en-US"/>
        </w:rPr>
        <w:t>., 102, 1969, № 11, 1555</w:t>
      </w:r>
      <w:r w:rsidR="00F525D0">
        <w:t>-</w:t>
      </w:r>
      <w:r w:rsidRPr="00F525D0">
        <w:rPr>
          <w:lang w:val="en-US"/>
        </w:rPr>
        <w:t xml:space="preserve"> 1559.</w:t>
      </w:r>
    </w:p>
    <w:p w:rsidR="005F3866" w:rsidRPr="00F525D0" w:rsidRDefault="005F3866" w:rsidP="00F525D0">
      <w:pPr>
        <w:ind w:firstLine="0"/>
        <w:rPr>
          <w:lang w:val="en-US"/>
        </w:rPr>
      </w:pPr>
      <w:r w:rsidRPr="00F525D0">
        <w:rPr>
          <w:lang w:val="en-US"/>
        </w:rPr>
        <w:t xml:space="preserve">10. Monty L. J. </w:t>
      </w:r>
      <w:proofErr w:type="spellStart"/>
      <w:r w:rsidRPr="00F525D0">
        <w:rPr>
          <w:lang w:val="en-US"/>
        </w:rPr>
        <w:t>Пат</w:t>
      </w:r>
      <w:proofErr w:type="spellEnd"/>
      <w:r w:rsidRPr="00F525D0">
        <w:rPr>
          <w:lang w:val="en-US"/>
        </w:rPr>
        <w:t xml:space="preserve">. США, </w:t>
      </w:r>
      <w:proofErr w:type="spellStart"/>
      <w:r w:rsidRPr="00F525D0">
        <w:rPr>
          <w:lang w:val="en-US"/>
        </w:rPr>
        <w:t>кл</w:t>
      </w:r>
      <w:proofErr w:type="spellEnd"/>
      <w:r w:rsidRPr="00F525D0">
        <w:rPr>
          <w:lang w:val="en-US"/>
        </w:rPr>
        <w:t xml:space="preserve">. </w:t>
      </w:r>
      <w:proofErr w:type="gramStart"/>
      <w:r w:rsidRPr="00F525D0">
        <w:rPr>
          <w:lang w:val="en-US"/>
        </w:rPr>
        <w:t>159</w:t>
      </w:r>
      <w:r w:rsidR="00F525D0">
        <w:t>-</w:t>
      </w:r>
      <w:r w:rsidRPr="00F525D0">
        <w:rPr>
          <w:lang w:val="en-US"/>
        </w:rPr>
        <w:t>6, (</w:t>
      </w:r>
      <w:proofErr w:type="spellStart"/>
      <w:r w:rsidRPr="00F525D0">
        <w:rPr>
          <w:lang w:val="en-US"/>
        </w:rPr>
        <w:t>BOld</w:t>
      </w:r>
      <w:proofErr w:type="spellEnd"/>
      <w:r w:rsidRPr="00F525D0">
        <w:rPr>
          <w:lang w:val="en-US"/>
        </w:rPr>
        <w:t xml:space="preserve">), </w:t>
      </w:r>
      <w:proofErr w:type="spellStart"/>
      <w:r w:rsidRPr="00F525D0">
        <w:rPr>
          <w:lang w:val="en-US"/>
        </w:rPr>
        <w:t>Nb</w:t>
      </w:r>
      <w:proofErr w:type="spellEnd"/>
      <w:r w:rsidRPr="00F525D0">
        <w:rPr>
          <w:lang w:val="en-US"/>
        </w:rPr>
        <w:t xml:space="preserve"> 34436622, 1969.</w:t>
      </w:r>
      <w:proofErr w:type="gramEnd"/>
    </w:p>
    <w:p w:rsidR="005F3866" w:rsidRPr="00F525D0" w:rsidRDefault="005F3866" w:rsidP="00F525D0">
      <w:pPr>
        <w:ind w:firstLine="0"/>
        <w:rPr>
          <w:lang w:val="en-US"/>
        </w:rPr>
      </w:pPr>
      <w:r w:rsidRPr="00F525D0">
        <w:rPr>
          <w:lang w:val="en-US"/>
        </w:rPr>
        <w:t xml:space="preserve">11. </w:t>
      </w:r>
      <w:proofErr w:type="spellStart"/>
      <w:r w:rsidRPr="00F525D0">
        <w:rPr>
          <w:lang w:val="en-US"/>
        </w:rPr>
        <w:t>Hausschild</w:t>
      </w:r>
      <w:proofErr w:type="spellEnd"/>
      <w:r w:rsidRPr="00F525D0">
        <w:rPr>
          <w:lang w:val="en-US"/>
        </w:rPr>
        <w:t xml:space="preserve"> W. Chem. and Process </w:t>
      </w:r>
      <w:proofErr w:type="spellStart"/>
      <w:proofErr w:type="gramStart"/>
      <w:r w:rsidRPr="00F525D0">
        <w:rPr>
          <w:lang w:val="en-US"/>
        </w:rPr>
        <w:t>Engng</w:t>
      </w:r>
      <w:proofErr w:type="spellEnd"/>
      <w:r w:rsidRPr="00F525D0">
        <w:rPr>
          <w:lang w:val="en-US"/>
        </w:rPr>
        <w:t>.,</w:t>
      </w:r>
      <w:proofErr w:type="gramEnd"/>
      <w:r w:rsidRPr="00F525D0">
        <w:rPr>
          <w:lang w:val="en-US"/>
        </w:rPr>
        <w:t xml:space="preserve"> 50, 1969, Mb 10, 83</w:t>
      </w:r>
      <w:r w:rsidR="00F525D0">
        <w:t>-</w:t>
      </w:r>
      <w:r w:rsidRPr="00F525D0">
        <w:rPr>
          <w:lang w:val="en-US"/>
        </w:rPr>
        <w:t>84.</w:t>
      </w:r>
    </w:p>
    <w:p w:rsidR="005F3866" w:rsidRPr="00C8750F" w:rsidRDefault="005F3866" w:rsidP="00F525D0">
      <w:pPr>
        <w:ind w:firstLine="0"/>
        <w:rPr>
          <w:lang w:val="ru-RU"/>
        </w:rPr>
      </w:pPr>
      <w:r w:rsidRPr="00F525D0">
        <w:rPr>
          <w:lang w:val="ru-RU"/>
        </w:rPr>
        <w:t xml:space="preserve">12. Стрельцов И. А. и др. РЖ «Химическое </w:t>
      </w:r>
      <w:proofErr w:type="spellStart"/>
      <w:proofErr w:type="gramStart"/>
      <w:r w:rsidRPr="00F525D0">
        <w:rPr>
          <w:lang w:val="ru-RU"/>
        </w:rPr>
        <w:t>нефтеперераба-тывающее</w:t>
      </w:r>
      <w:proofErr w:type="spellEnd"/>
      <w:proofErr w:type="gramEnd"/>
      <w:r w:rsidRPr="00F525D0">
        <w:rPr>
          <w:lang w:val="ru-RU"/>
        </w:rPr>
        <w:t xml:space="preserve"> и полимерное машиностроение». </w:t>
      </w:r>
      <w:r w:rsidRPr="00C8750F">
        <w:rPr>
          <w:lang w:val="ru-RU"/>
        </w:rPr>
        <w:t>1960, № 7.</w:t>
      </w:r>
    </w:p>
    <w:p w:rsidR="005F3866" w:rsidRPr="00BB23E7" w:rsidRDefault="005F3866" w:rsidP="00F525D0">
      <w:pPr>
        <w:ind w:firstLine="0"/>
        <w:rPr>
          <w:lang w:val="en-US"/>
        </w:rPr>
      </w:pPr>
      <w:r w:rsidRPr="00BB23E7">
        <w:rPr>
          <w:lang w:val="en-US"/>
        </w:rPr>
        <w:t xml:space="preserve">13. </w:t>
      </w:r>
      <w:proofErr w:type="spellStart"/>
      <w:r w:rsidRPr="00F525D0">
        <w:rPr>
          <w:lang w:val="en-US"/>
        </w:rPr>
        <w:t>Plaskura</w:t>
      </w:r>
      <w:proofErr w:type="spellEnd"/>
      <w:r w:rsidRPr="00BB23E7">
        <w:rPr>
          <w:lang w:val="en-US"/>
        </w:rPr>
        <w:t xml:space="preserve"> </w:t>
      </w:r>
      <w:r w:rsidRPr="00F525D0">
        <w:rPr>
          <w:lang w:val="en-US"/>
        </w:rPr>
        <w:t>W</w:t>
      </w:r>
      <w:r w:rsidRPr="00BB23E7">
        <w:rPr>
          <w:lang w:val="en-US"/>
        </w:rPr>
        <w:t xml:space="preserve">., </w:t>
      </w:r>
      <w:proofErr w:type="spellStart"/>
      <w:r w:rsidRPr="00F525D0">
        <w:rPr>
          <w:lang w:val="en-US"/>
        </w:rPr>
        <w:t>Magas</w:t>
      </w:r>
      <w:proofErr w:type="spellEnd"/>
      <w:r w:rsidRPr="00BB23E7">
        <w:rPr>
          <w:lang w:val="en-US"/>
        </w:rPr>
        <w:t xml:space="preserve"> </w:t>
      </w:r>
      <w:r w:rsidRPr="00F525D0">
        <w:rPr>
          <w:lang w:val="en-US"/>
        </w:rPr>
        <w:t>I</w:t>
      </w:r>
      <w:r w:rsidRPr="00BB23E7">
        <w:rPr>
          <w:lang w:val="en-US"/>
        </w:rPr>
        <w:t xml:space="preserve">. </w:t>
      </w:r>
      <w:proofErr w:type="spellStart"/>
      <w:r w:rsidRPr="00F525D0">
        <w:rPr>
          <w:lang w:val="en-US"/>
        </w:rPr>
        <w:t>Chemik</w:t>
      </w:r>
      <w:proofErr w:type="spellEnd"/>
      <w:r w:rsidRPr="00BB23E7">
        <w:rPr>
          <w:lang w:val="en-US"/>
        </w:rPr>
        <w:t xml:space="preserve">, 15, 1962, № 10, </w:t>
      </w:r>
      <w:proofErr w:type="spellStart"/>
      <w:r w:rsidRPr="00F525D0">
        <w:rPr>
          <w:lang w:val="en-US"/>
        </w:rPr>
        <w:t>Wkladka</w:t>
      </w:r>
      <w:proofErr w:type="spellEnd"/>
      <w:r w:rsidRPr="00BB23E7">
        <w:rPr>
          <w:lang w:val="en-US"/>
        </w:rPr>
        <w:t>, 1</w:t>
      </w:r>
      <w:r w:rsidR="00F525D0">
        <w:t>-</w:t>
      </w:r>
      <w:r w:rsidRPr="00BB23E7">
        <w:rPr>
          <w:lang w:val="en-US"/>
        </w:rPr>
        <w:t>12.</w:t>
      </w:r>
    </w:p>
    <w:p w:rsidR="005F3866" w:rsidRPr="00F525D0" w:rsidRDefault="005F3866" w:rsidP="00F525D0">
      <w:pPr>
        <w:ind w:firstLine="0"/>
        <w:rPr>
          <w:lang w:val="ru-RU"/>
        </w:rPr>
      </w:pPr>
      <w:r w:rsidRPr="00F525D0">
        <w:rPr>
          <w:lang w:val="ru-RU"/>
        </w:rPr>
        <w:t xml:space="preserve">14. </w:t>
      </w:r>
      <w:r w:rsidR="001E503A" w:rsidRPr="00F525D0">
        <w:rPr>
          <w:lang w:val="ru-RU"/>
        </w:rPr>
        <w:t xml:space="preserve">Петров В. А., </w:t>
      </w:r>
      <w:proofErr w:type="spellStart"/>
      <w:r w:rsidR="001E503A" w:rsidRPr="00F525D0">
        <w:rPr>
          <w:lang w:val="ru-RU"/>
        </w:rPr>
        <w:t>Евкин</w:t>
      </w:r>
      <w:proofErr w:type="spellEnd"/>
      <w:r w:rsidR="001E503A" w:rsidRPr="00F525D0">
        <w:rPr>
          <w:lang w:val="ru-RU"/>
        </w:rPr>
        <w:t xml:space="preserve"> И. Ф. РЖ «Химическое и холодильное машиностроение». 1966, № 2.</w:t>
      </w:r>
    </w:p>
    <w:p w:rsidR="001E503A" w:rsidRPr="00F525D0" w:rsidRDefault="001E503A" w:rsidP="00F525D0">
      <w:pPr>
        <w:ind w:firstLine="0"/>
        <w:rPr>
          <w:lang w:val="ru-RU"/>
        </w:rPr>
      </w:pPr>
      <w:r w:rsidRPr="00F525D0">
        <w:rPr>
          <w:lang w:val="ru-RU"/>
        </w:rPr>
        <w:t>15. Петров В. А. и др. РЖ «Химическое нефтеперерабатывающее и полимерное машиностроение». 1970, № 5.</w:t>
      </w:r>
    </w:p>
    <w:p w:rsidR="001E503A" w:rsidRPr="00F525D0" w:rsidRDefault="001E503A" w:rsidP="00F525D0">
      <w:pPr>
        <w:ind w:firstLine="0"/>
        <w:rPr>
          <w:lang w:val="ru-RU"/>
        </w:rPr>
      </w:pPr>
      <w:r w:rsidRPr="00F525D0">
        <w:rPr>
          <w:lang w:val="ru-RU"/>
        </w:rPr>
        <w:t xml:space="preserve">16. </w:t>
      </w:r>
      <w:proofErr w:type="spellStart"/>
      <w:r w:rsidRPr="00F525D0">
        <w:rPr>
          <w:lang w:val="ru-RU"/>
        </w:rPr>
        <w:t>Левич</w:t>
      </w:r>
      <w:proofErr w:type="spellEnd"/>
      <w:r w:rsidRPr="00F525D0">
        <w:rPr>
          <w:lang w:val="ru-RU"/>
        </w:rPr>
        <w:t xml:space="preserve"> В. Г. Физико-химическая гидродинамика. М., \ ГИФМЛ, 1959.</w:t>
      </w:r>
    </w:p>
    <w:p w:rsidR="001E503A" w:rsidRPr="00C8750F" w:rsidRDefault="001E503A" w:rsidP="00F525D0">
      <w:pPr>
        <w:ind w:firstLine="0"/>
        <w:rPr>
          <w:lang w:val="ru-RU"/>
        </w:rPr>
      </w:pPr>
      <w:r w:rsidRPr="00C8750F">
        <w:rPr>
          <w:lang w:val="ru-RU"/>
        </w:rPr>
        <w:t xml:space="preserve">17. </w:t>
      </w:r>
      <w:proofErr w:type="spellStart"/>
      <w:r w:rsidRPr="00F525D0">
        <w:rPr>
          <w:lang w:val="en-US"/>
        </w:rPr>
        <w:t>Nusselt</w:t>
      </w:r>
      <w:proofErr w:type="spellEnd"/>
      <w:r w:rsidRPr="00C8750F">
        <w:rPr>
          <w:lang w:val="ru-RU"/>
        </w:rPr>
        <w:t xml:space="preserve"> </w:t>
      </w:r>
      <w:r w:rsidRPr="00F525D0">
        <w:rPr>
          <w:lang w:val="en-US"/>
        </w:rPr>
        <w:t>W</w:t>
      </w:r>
      <w:r w:rsidRPr="00C8750F">
        <w:rPr>
          <w:lang w:val="ru-RU"/>
        </w:rPr>
        <w:t xml:space="preserve">. </w:t>
      </w:r>
      <w:proofErr w:type="spellStart"/>
      <w:r w:rsidRPr="00F525D0">
        <w:rPr>
          <w:lang w:val="en-US"/>
        </w:rPr>
        <w:t>Zeitschrift</w:t>
      </w:r>
      <w:proofErr w:type="spellEnd"/>
      <w:r w:rsidRPr="00C8750F">
        <w:rPr>
          <w:lang w:val="ru-RU"/>
        </w:rPr>
        <w:t xml:space="preserve"> </w:t>
      </w:r>
      <w:r w:rsidRPr="00F525D0">
        <w:rPr>
          <w:lang w:val="en-US"/>
        </w:rPr>
        <w:t>VDI</w:t>
      </w:r>
      <w:r w:rsidRPr="00C8750F">
        <w:rPr>
          <w:lang w:val="ru-RU"/>
        </w:rPr>
        <w:t xml:space="preserve">, 60, 1916, </w:t>
      </w:r>
      <w:proofErr w:type="spellStart"/>
      <w:r w:rsidRPr="00F525D0">
        <w:rPr>
          <w:lang w:val="en-US"/>
        </w:rPr>
        <w:t>Nb</w:t>
      </w:r>
      <w:proofErr w:type="spellEnd"/>
      <w:r w:rsidRPr="00C8750F">
        <w:rPr>
          <w:lang w:val="ru-RU"/>
        </w:rPr>
        <w:t xml:space="preserve"> 27, 514</w:t>
      </w:r>
      <w:r w:rsidR="00F525D0">
        <w:t>-</w:t>
      </w:r>
      <w:r w:rsidRPr="00C8750F">
        <w:rPr>
          <w:lang w:val="ru-RU"/>
        </w:rPr>
        <w:t xml:space="preserve">546; </w:t>
      </w:r>
      <w:proofErr w:type="spellStart"/>
      <w:r w:rsidRPr="00F525D0">
        <w:rPr>
          <w:lang w:val="en-US"/>
        </w:rPr>
        <w:t>Nb</w:t>
      </w:r>
      <w:proofErr w:type="spellEnd"/>
      <w:r w:rsidRPr="00C8750F">
        <w:rPr>
          <w:lang w:val="ru-RU"/>
        </w:rPr>
        <w:t xml:space="preserve"> 28, 569</w:t>
      </w:r>
      <w:r w:rsidR="00F525D0">
        <w:t>-</w:t>
      </w:r>
      <w:r w:rsidRPr="00C8750F">
        <w:rPr>
          <w:lang w:val="ru-RU"/>
        </w:rPr>
        <w:t xml:space="preserve">575; 67, 1923, </w:t>
      </w:r>
      <w:proofErr w:type="spellStart"/>
      <w:r w:rsidRPr="00F525D0">
        <w:rPr>
          <w:lang w:val="en-US"/>
        </w:rPr>
        <w:t>Nb</w:t>
      </w:r>
      <w:proofErr w:type="spellEnd"/>
      <w:r w:rsidRPr="00C8750F">
        <w:rPr>
          <w:lang w:val="ru-RU"/>
        </w:rPr>
        <w:t xml:space="preserve"> 9, 206</w:t>
      </w:r>
      <w:r w:rsidR="00F525D0">
        <w:t>-</w:t>
      </w:r>
      <w:r w:rsidRPr="00C8750F">
        <w:rPr>
          <w:lang w:val="ru-RU"/>
        </w:rPr>
        <w:t>210.</w:t>
      </w:r>
    </w:p>
    <w:p w:rsidR="001E503A" w:rsidRPr="00F525D0" w:rsidRDefault="001E503A" w:rsidP="00F525D0">
      <w:pPr>
        <w:ind w:firstLine="0"/>
        <w:rPr>
          <w:lang w:val="ru-RU"/>
        </w:rPr>
      </w:pPr>
      <w:r w:rsidRPr="00F525D0">
        <w:rPr>
          <w:lang w:val="ru-RU"/>
        </w:rPr>
        <w:t xml:space="preserve">18. </w:t>
      </w:r>
      <w:proofErr w:type="spellStart"/>
      <w:r w:rsidRPr="00F525D0">
        <w:rPr>
          <w:lang w:val="ru-RU"/>
        </w:rPr>
        <w:t>Кружилин</w:t>
      </w:r>
      <w:proofErr w:type="spellEnd"/>
      <w:r w:rsidRPr="00F525D0">
        <w:rPr>
          <w:lang w:val="ru-RU"/>
        </w:rPr>
        <w:t xml:space="preserve"> Г. Н. ЖЭТФ. Т. 7, 1937, стр. 20</w:t>
      </w:r>
      <w:r w:rsidR="00F525D0">
        <w:rPr>
          <w:lang w:val="ru-RU"/>
        </w:rPr>
        <w:t>-</w:t>
      </w:r>
      <w:r w:rsidRPr="00F525D0">
        <w:rPr>
          <w:lang w:val="ru-RU"/>
        </w:rPr>
        <w:t>21.</w:t>
      </w:r>
    </w:p>
    <w:p w:rsidR="001E503A" w:rsidRPr="00F525D0" w:rsidRDefault="001E503A" w:rsidP="00F525D0">
      <w:pPr>
        <w:ind w:firstLine="0"/>
        <w:rPr>
          <w:lang w:val="en-US"/>
        </w:rPr>
      </w:pPr>
      <w:r w:rsidRPr="00F525D0">
        <w:rPr>
          <w:lang w:val="en-US"/>
        </w:rPr>
        <w:t xml:space="preserve">19. </w:t>
      </w:r>
      <w:proofErr w:type="spellStart"/>
      <w:r w:rsidRPr="00F525D0">
        <w:rPr>
          <w:lang w:val="en-US"/>
        </w:rPr>
        <w:t>Brauer</w:t>
      </w:r>
      <w:proofErr w:type="spellEnd"/>
      <w:r w:rsidRPr="00F525D0">
        <w:rPr>
          <w:lang w:val="en-US"/>
        </w:rPr>
        <w:tab/>
        <w:t>H.</w:t>
      </w:r>
      <w:r w:rsidRPr="00F525D0">
        <w:rPr>
          <w:lang w:val="en-US"/>
        </w:rPr>
        <w:tab/>
        <w:t>VDI-</w:t>
      </w:r>
      <w:proofErr w:type="spellStart"/>
      <w:r w:rsidRPr="00F525D0">
        <w:rPr>
          <w:lang w:val="en-US"/>
        </w:rPr>
        <w:t>Forschungsheft</w:t>
      </w:r>
      <w:proofErr w:type="spellEnd"/>
      <w:r w:rsidRPr="00F525D0">
        <w:rPr>
          <w:lang w:val="en-US"/>
        </w:rPr>
        <w:t xml:space="preserve"> 457, Düsseldorf, VDI-</w:t>
      </w:r>
      <w:proofErr w:type="spellStart"/>
      <w:r w:rsidRPr="00F525D0">
        <w:rPr>
          <w:lang w:val="en-US"/>
        </w:rPr>
        <w:t>Verlag</w:t>
      </w:r>
      <w:proofErr w:type="spellEnd"/>
      <w:r w:rsidRPr="00F525D0">
        <w:rPr>
          <w:lang w:val="en-US"/>
        </w:rPr>
        <w:t>, 1956.</w:t>
      </w:r>
    </w:p>
    <w:p w:rsidR="001E503A" w:rsidRPr="00F525D0" w:rsidRDefault="001E503A" w:rsidP="00F525D0">
      <w:pPr>
        <w:ind w:firstLine="0"/>
        <w:rPr>
          <w:lang w:val="ru-RU"/>
        </w:rPr>
      </w:pPr>
      <w:r w:rsidRPr="00F525D0">
        <w:rPr>
          <w:lang w:val="ru-RU"/>
        </w:rPr>
        <w:lastRenderedPageBreak/>
        <w:t>20. Воронцов Е. Г.</w:t>
      </w:r>
      <w:r w:rsidR="00F525D0">
        <w:rPr>
          <w:lang w:val="ru-RU"/>
        </w:rPr>
        <w:t>-</w:t>
      </w:r>
      <w:r w:rsidRPr="00F525D0">
        <w:rPr>
          <w:lang w:val="ru-RU"/>
        </w:rPr>
        <w:t xml:space="preserve"> В сб.: «Химическое машиностроение». </w:t>
      </w:r>
      <w:proofErr w:type="spellStart"/>
      <w:r w:rsidRPr="00F525D0">
        <w:rPr>
          <w:lang w:val="ru-RU"/>
        </w:rPr>
        <w:t>Вып</w:t>
      </w:r>
      <w:proofErr w:type="spellEnd"/>
      <w:r w:rsidRPr="00F525D0">
        <w:rPr>
          <w:lang w:val="ru-RU"/>
        </w:rPr>
        <w:t>. 8. Киев, «</w:t>
      </w:r>
      <w:proofErr w:type="spellStart"/>
      <w:r w:rsidRPr="00F525D0">
        <w:rPr>
          <w:lang w:val="ru-RU"/>
        </w:rPr>
        <w:t>Техшка</w:t>
      </w:r>
      <w:proofErr w:type="spellEnd"/>
      <w:r w:rsidRPr="00F525D0">
        <w:rPr>
          <w:lang w:val="ru-RU"/>
        </w:rPr>
        <w:t>», 1968, стр. 65</w:t>
      </w:r>
      <w:r w:rsidR="00F525D0">
        <w:rPr>
          <w:lang w:val="ru-RU"/>
        </w:rPr>
        <w:t>-</w:t>
      </w:r>
      <w:r w:rsidRPr="00F525D0">
        <w:rPr>
          <w:lang w:val="ru-RU"/>
        </w:rPr>
        <w:t xml:space="preserve">68; </w:t>
      </w:r>
      <w:proofErr w:type="spellStart"/>
      <w:r w:rsidRPr="00F525D0">
        <w:rPr>
          <w:lang w:val="ru-RU"/>
        </w:rPr>
        <w:t>вып</w:t>
      </w:r>
      <w:proofErr w:type="spellEnd"/>
      <w:r w:rsidRPr="00F525D0">
        <w:rPr>
          <w:lang w:val="ru-RU"/>
        </w:rPr>
        <w:t>. 8, 1968, стр. 68</w:t>
      </w:r>
      <w:r w:rsidR="00F525D0">
        <w:rPr>
          <w:lang w:val="ru-RU"/>
        </w:rPr>
        <w:t>-</w:t>
      </w:r>
      <w:r w:rsidRPr="00F525D0">
        <w:rPr>
          <w:lang w:val="ru-RU"/>
        </w:rPr>
        <w:t>72.</w:t>
      </w:r>
    </w:p>
    <w:p w:rsidR="001E503A" w:rsidRPr="00C8750F" w:rsidRDefault="001E503A" w:rsidP="00F525D0">
      <w:pPr>
        <w:ind w:firstLine="0"/>
        <w:rPr>
          <w:lang w:val="ru-RU"/>
        </w:rPr>
      </w:pPr>
      <w:r w:rsidRPr="00C8750F">
        <w:rPr>
          <w:lang w:val="ru-RU"/>
        </w:rPr>
        <w:t xml:space="preserve">21. </w:t>
      </w:r>
      <w:proofErr w:type="spellStart"/>
      <w:r w:rsidRPr="00F525D0">
        <w:rPr>
          <w:lang w:val="en-US"/>
        </w:rPr>
        <w:t>Hopf</w:t>
      </w:r>
      <w:proofErr w:type="spellEnd"/>
      <w:r w:rsidRPr="00C8750F">
        <w:rPr>
          <w:lang w:val="ru-RU"/>
        </w:rPr>
        <w:t xml:space="preserve"> </w:t>
      </w:r>
      <w:r w:rsidRPr="00F525D0">
        <w:rPr>
          <w:lang w:val="en-US"/>
        </w:rPr>
        <w:t>L</w:t>
      </w:r>
      <w:r w:rsidRPr="00C8750F">
        <w:rPr>
          <w:lang w:val="ru-RU"/>
        </w:rPr>
        <w:t xml:space="preserve">. </w:t>
      </w:r>
      <w:r w:rsidRPr="00F525D0">
        <w:rPr>
          <w:lang w:val="en-US"/>
        </w:rPr>
        <w:t>Ann</w:t>
      </w:r>
      <w:r w:rsidRPr="00C8750F">
        <w:rPr>
          <w:lang w:val="ru-RU"/>
        </w:rPr>
        <w:t xml:space="preserve">. </w:t>
      </w:r>
      <w:r w:rsidRPr="00F525D0">
        <w:rPr>
          <w:lang w:val="en-US"/>
        </w:rPr>
        <w:t>Phys</w:t>
      </w:r>
      <w:r w:rsidRPr="00C8750F">
        <w:rPr>
          <w:lang w:val="ru-RU"/>
        </w:rPr>
        <w:t>., 32, 1910, 777</w:t>
      </w:r>
      <w:r w:rsidR="00F525D0" w:rsidRPr="00C8750F">
        <w:rPr>
          <w:lang w:val="ru-RU"/>
        </w:rPr>
        <w:t>-</w:t>
      </w:r>
      <w:r w:rsidRPr="00C8750F">
        <w:rPr>
          <w:lang w:val="ru-RU"/>
        </w:rPr>
        <w:t>808.</w:t>
      </w:r>
    </w:p>
    <w:p w:rsidR="001E503A" w:rsidRPr="00F525D0" w:rsidRDefault="001E503A" w:rsidP="00F525D0">
      <w:pPr>
        <w:ind w:firstLine="0"/>
        <w:rPr>
          <w:lang w:val="ru-RU"/>
        </w:rPr>
      </w:pPr>
      <w:r w:rsidRPr="00F525D0">
        <w:rPr>
          <w:lang w:val="ru-RU"/>
        </w:rPr>
        <w:t xml:space="preserve">22. </w:t>
      </w:r>
      <w:proofErr w:type="spellStart"/>
      <w:r w:rsidRPr="00F525D0">
        <w:rPr>
          <w:lang w:val="ru-RU"/>
        </w:rPr>
        <w:t>Касимов</w:t>
      </w:r>
      <w:proofErr w:type="spellEnd"/>
      <w:r w:rsidRPr="00F525D0">
        <w:rPr>
          <w:lang w:val="ru-RU"/>
        </w:rPr>
        <w:t xml:space="preserve"> Б. С., Зигмунд Ф. Ф. ИФ</w:t>
      </w:r>
      <w:proofErr w:type="gramStart"/>
      <w:r w:rsidRPr="00F525D0">
        <w:rPr>
          <w:lang w:val="ru-RU"/>
        </w:rPr>
        <w:t>Ж-</w:t>
      </w:r>
      <w:proofErr w:type="gramEnd"/>
      <w:r w:rsidRPr="00F525D0">
        <w:rPr>
          <w:lang w:val="ru-RU"/>
        </w:rPr>
        <w:t xml:space="preserve"> Т. 5, 1962, № 4, стр. 71</w:t>
      </w:r>
      <w:r w:rsidR="00F525D0" w:rsidRPr="00F525D0">
        <w:rPr>
          <w:lang w:val="ru-RU"/>
        </w:rPr>
        <w:t>-</w:t>
      </w:r>
      <w:r w:rsidRPr="00F525D0">
        <w:rPr>
          <w:lang w:val="ru-RU"/>
        </w:rPr>
        <w:t>74; т. 6, 1963, № И, стр. 70</w:t>
      </w:r>
      <w:r w:rsidR="00F525D0" w:rsidRPr="00F525D0">
        <w:rPr>
          <w:lang w:val="ru-RU"/>
        </w:rPr>
        <w:t>-</w:t>
      </w:r>
      <w:r w:rsidRPr="00F525D0">
        <w:rPr>
          <w:lang w:val="ru-RU"/>
        </w:rPr>
        <w:t>75.</w:t>
      </w:r>
    </w:p>
    <w:p w:rsidR="001E503A" w:rsidRPr="00F525D0" w:rsidRDefault="001E503A" w:rsidP="00F525D0">
      <w:pPr>
        <w:ind w:firstLine="0"/>
        <w:rPr>
          <w:lang w:val="ru-RU"/>
        </w:rPr>
      </w:pPr>
      <w:r w:rsidRPr="00F525D0">
        <w:rPr>
          <w:lang w:val="ru-RU"/>
        </w:rPr>
        <w:t>23. Воронцов Е. Г. ИФЖ. Т. 14, 1968, № 6, стр. 1075</w:t>
      </w:r>
      <w:r w:rsidR="00F525D0" w:rsidRPr="00F525D0">
        <w:rPr>
          <w:lang w:val="ru-RU"/>
        </w:rPr>
        <w:t>-</w:t>
      </w:r>
      <w:r w:rsidRPr="00F525D0">
        <w:rPr>
          <w:lang w:val="ru-RU"/>
        </w:rPr>
        <w:t>1078; т. 15, 1968, №*3, стр. 540</w:t>
      </w:r>
      <w:r w:rsidR="00F525D0" w:rsidRPr="00F525D0">
        <w:rPr>
          <w:lang w:val="ru-RU"/>
        </w:rPr>
        <w:t>-</w:t>
      </w:r>
      <w:r w:rsidRPr="00F525D0">
        <w:rPr>
          <w:lang w:val="ru-RU"/>
        </w:rPr>
        <w:t>542; т. 16, 1969, № 1, стр. 140</w:t>
      </w:r>
      <w:r w:rsidR="00F525D0" w:rsidRPr="00F525D0">
        <w:rPr>
          <w:lang w:val="ru-RU"/>
        </w:rPr>
        <w:t>-</w:t>
      </w:r>
      <w:r w:rsidRPr="00F525D0">
        <w:rPr>
          <w:lang w:val="ru-RU"/>
        </w:rPr>
        <w:t>144.</w:t>
      </w:r>
    </w:p>
    <w:p w:rsidR="001E503A" w:rsidRPr="00C8750F" w:rsidRDefault="001E503A" w:rsidP="00F525D0">
      <w:pPr>
        <w:ind w:firstLine="0"/>
        <w:rPr>
          <w:lang w:val="en-US"/>
        </w:rPr>
      </w:pPr>
      <w:r w:rsidRPr="00F525D0">
        <w:rPr>
          <w:lang w:val="ru-RU"/>
        </w:rPr>
        <w:t xml:space="preserve">24. </w:t>
      </w:r>
      <w:proofErr w:type="spellStart"/>
      <w:r w:rsidR="00F525D0" w:rsidRPr="00F525D0">
        <w:rPr>
          <w:lang w:val="ru-RU"/>
        </w:rPr>
        <w:t>Чернобильский</w:t>
      </w:r>
      <w:proofErr w:type="spellEnd"/>
      <w:r w:rsidR="00F525D0" w:rsidRPr="00F525D0">
        <w:rPr>
          <w:lang w:val="ru-RU"/>
        </w:rPr>
        <w:t xml:space="preserve"> І. </w:t>
      </w:r>
      <w:r w:rsidR="00F525D0" w:rsidRPr="00F525D0">
        <w:rPr>
          <w:lang w:val="en-US"/>
        </w:rPr>
        <w:t>I</w:t>
      </w:r>
      <w:r w:rsidR="00F525D0" w:rsidRPr="00F525D0">
        <w:rPr>
          <w:lang w:val="ru-RU"/>
        </w:rPr>
        <w:t>., Воронцов Є. Г.— «</w:t>
      </w:r>
      <w:proofErr w:type="spellStart"/>
      <w:r w:rsidR="00F525D0" w:rsidRPr="00F525D0">
        <w:rPr>
          <w:lang w:val="ru-RU"/>
        </w:rPr>
        <w:t>Хімічна</w:t>
      </w:r>
      <w:proofErr w:type="spellEnd"/>
      <w:r w:rsidR="00F525D0" w:rsidRPr="00F525D0">
        <w:rPr>
          <w:lang w:val="ru-RU"/>
        </w:rPr>
        <w:t xml:space="preserve"> </w:t>
      </w:r>
      <w:proofErr w:type="spellStart"/>
      <w:r w:rsidR="00F525D0" w:rsidRPr="00F525D0">
        <w:rPr>
          <w:lang w:val="ru-RU"/>
        </w:rPr>
        <w:t>промисловість</w:t>
      </w:r>
      <w:proofErr w:type="spellEnd"/>
      <w:r w:rsidR="00F525D0" w:rsidRPr="00F525D0">
        <w:rPr>
          <w:lang w:val="ru-RU"/>
        </w:rPr>
        <w:t xml:space="preserve">». </w:t>
      </w:r>
      <w:proofErr w:type="spellStart"/>
      <w:r w:rsidR="00F525D0" w:rsidRPr="00F525D0">
        <w:rPr>
          <w:lang w:val="ru-RU"/>
        </w:rPr>
        <w:t>Київ</w:t>
      </w:r>
      <w:proofErr w:type="spellEnd"/>
      <w:r w:rsidR="00F525D0" w:rsidRPr="00C8750F">
        <w:rPr>
          <w:lang w:val="en-US"/>
        </w:rPr>
        <w:t xml:space="preserve">, </w:t>
      </w:r>
      <w:r w:rsidR="00F525D0" w:rsidRPr="00F525D0">
        <w:rPr>
          <w:lang w:val="en-US"/>
        </w:rPr>
        <w:t>ITI</w:t>
      </w:r>
      <w:r w:rsidR="00F525D0" w:rsidRPr="00C8750F">
        <w:rPr>
          <w:lang w:val="en-US"/>
        </w:rPr>
        <w:t>, № 2, 54</w:t>
      </w:r>
      <w:r w:rsidR="00F525D0" w:rsidRPr="00F525D0">
        <w:rPr>
          <w:lang w:val="en-US"/>
        </w:rPr>
        <w:t>-</w:t>
      </w:r>
      <w:r w:rsidR="00F525D0" w:rsidRPr="00C8750F">
        <w:rPr>
          <w:lang w:val="en-US"/>
        </w:rPr>
        <w:t xml:space="preserve">55, № 4, 1965, </w:t>
      </w:r>
      <w:proofErr w:type="spellStart"/>
      <w:r w:rsidR="00F525D0" w:rsidRPr="00F525D0">
        <w:rPr>
          <w:lang w:val="ru-RU"/>
        </w:rPr>
        <w:t>стр</w:t>
      </w:r>
      <w:proofErr w:type="spellEnd"/>
      <w:r w:rsidR="00F525D0" w:rsidRPr="00C8750F">
        <w:rPr>
          <w:lang w:val="en-US"/>
        </w:rPr>
        <w:t>. 41</w:t>
      </w:r>
      <w:r w:rsidR="00F525D0" w:rsidRPr="00F525D0">
        <w:rPr>
          <w:lang w:val="en-US"/>
        </w:rPr>
        <w:t>-</w:t>
      </w:r>
      <w:r w:rsidR="00F525D0" w:rsidRPr="00C8750F">
        <w:rPr>
          <w:lang w:val="en-US"/>
        </w:rPr>
        <w:t>43.</w:t>
      </w:r>
    </w:p>
    <w:p w:rsidR="00F525D0" w:rsidRPr="00F525D0" w:rsidRDefault="00F525D0" w:rsidP="00F525D0">
      <w:pPr>
        <w:ind w:firstLine="0"/>
        <w:rPr>
          <w:lang w:val="en-US"/>
        </w:rPr>
      </w:pPr>
      <w:r w:rsidRPr="00F525D0">
        <w:rPr>
          <w:lang w:val="en-US"/>
        </w:rPr>
        <w:t xml:space="preserve">25. </w:t>
      </w:r>
      <w:proofErr w:type="spellStart"/>
      <w:r w:rsidRPr="00F525D0">
        <w:rPr>
          <w:lang w:val="en-US"/>
        </w:rPr>
        <w:t>Вressleг</w:t>
      </w:r>
      <w:proofErr w:type="spellEnd"/>
      <w:r w:rsidRPr="00F525D0">
        <w:rPr>
          <w:lang w:val="en-US"/>
        </w:rPr>
        <w:t xml:space="preserve"> R. </w:t>
      </w:r>
      <w:proofErr w:type="spellStart"/>
      <w:r w:rsidRPr="00F525D0">
        <w:rPr>
          <w:lang w:val="en-US"/>
        </w:rPr>
        <w:t>Forschungsberichte</w:t>
      </w:r>
      <w:proofErr w:type="spellEnd"/>
      <w:r w:rsidRPr="00F525D0">
        <w:rPr>
          <w:lang w:val="en-US"/>
        </w:rPr>
        <w:t xml:space="preserve"> des </w:t>
      </w:r>
      <w:proofErr w:type="spellStart"/>
      <w:r w:rsidRPr="00F525D0">
        <w:rPr>
          <w:lang w:val="en-US"/>
        </w:rPr>
        <w:t>Landes</w:t>
      </w:r>
      <w:proofErr w:type="spellEnd"/>
      <w:r w:rsidRPr="00F525D0">
        <w:rPr>
          <w:lang w:val="en-US"/>
        </w:rPr>
        <w:t xml:space="preserve"> N.-W., 1960, No 770, 1-50.</w:t>
      </w:r>
    </w:p>
    <w:p w:rsidR="00F525D0" w:rsidRPr="00F525D0" w:rsidRDefault="00F525D0" w:rsidP="00F525D0">
      <w:pPr>
        <w:ind w:firstLine="0"/>
        <w:rPr>
          <w:lang w:val="en-US"/>
        </w:rPr>
      </w:pPr>
      <w:r w:rsidRPr="00F525D0">
        <w:rPr>
          <w:lang w:val="en-US"/>
        </w:rPr>
        <w:t xml:space="preserve">26. </w:t>
      </w:r>
      <w:proofErr w:type="spellStart"/>
      <w:r w:rsidRPr="00F525D0">
        <w:rPr>
          <w:lang w:val="en-US"/>
        </w:rPr>
        <w:t>Hobler</w:t>
      </w:r>
      <w:proofErr w:type="spellEnd"/>
      <w:r w:rsidRPr="00F525D0">
        <w:rPr>
          <w:lang w:val="en-US"/>
        </w:rPr>
        <w:t xml:space="preserve"> T., L u - S i n - Z u, Chem. </w:t>
      </w:r>
      <w:proofErr w:type="spellStart"/>
      <w:r w:rsidRPr="00F525D0">
        <w:rPr>
          <w:lang w:val="en-US"/>
        </w:rPr>
        <w:t>Stosow</w:t>
      </w:r>
      <w:proofErr w:type="spellEnd"/>
      <w:r w:rsidRPr="00F525D0">
        <w:rPr>
          <w:lang w:val="en-US"/>
        </w:rPr>
        <w:t>., 5, 1961, Mb 2, 153-168.</w:t>
      </w:r>
    </w:p>
    <w:p w:rsidR="00F525D0" w:rsidRPr="00F525D0" w:rsidRDefault="00F525D0" w:rsidP="00F525D0">
      <w:pPr>
        <w:ind w:firstLine="0"/>
        <w:rPr>
          <w:lang w:val="en-US"/>
        </w:rPr>
      </w:pPr>
      <w:r w:rsidRPr="00F525D0">
        <w:rPr>
          <w:lang w:val="en-US"/>
        </w:rPr>
        <w:t xml:space="preserve">27. </w:t>
      </w:r>
      <w:proofErr w:type="spellStart"/>
      <w:r w:rsidRPr="00F525D0">
        <w:rPr>
          <w:lang w:val="en-US"/>
        </w:rPr>
        <w:t>Hobler</w:t>
      </w:r>
      <w:proofErr w:type="spellEnd"/>
      <w:r w:rsidRPr="00F525D0">
        <w:rPr>
          <w:lang w:val="en-US"/>
        </w:rPr>
        <w:t xml:space="preserve"> T. Chem. </w:t>
      </w:r>
      <w:proofErr w:type="spellStart"/>
      <w:r w:rsidRPr="00F525D0">
        <w:rPr>
          <w:lang w:val="en-US"/>
        </w:rPr>
        <w:t>Stosow</w:t>
      </w:r>
      <w:proofErr w:type="spellEnd"/>
      <w:r w:rsidRPr="00F525D0">
        <w:rPr>
          <w:lang w:val="en-US"/>
        </w:rPr>
        <w:t>., 1964, 2B, 145-159; 1968, V3B, 265-274.</w:t>
      </w:r>
    </w:p>
    <w:p w:rsidR="00F525D0" w:rsidRPr="00F525D0" w:rsidRDefault="00F525D0" w:rsidP="00F525D0">
      <w:pPr>
        <w:ind w:firstLine="0"/>
        <w:rPr>
          <w:lang w:val="en-US"/>
        </w:rPr>
      </w:pPr>
      <w:r w:rsidRPr="00F525D0">
        <w:rPr>
          <w:lang w:val="en-US"/>
        </w:rPr>
        <w:t xml:space="preserve">28. Hartley D. E., </w:t>
      </w:r>
      <w:proofErr w:type="spellStart"/>
      <w:r w:rsidRPr="00F525D0">
        <w:rPr>
          <w:lang w:val="en-US"/>
        </w:rPr>
        <w:t>Murgatroyd</w:t>
      </w:r>
      <w:proofErr w:type="spellEnd"/>
      <w:r w:rsidRPr="00F525D0">
        <w:rPr>
          <w:lang w:val="en-US"/>
        </w:rPr>
        <w:t xml:space="preserve"> W. Int. J. Heat and Mass Transfer, 7, 1964, Mb 9, 1003</w:t>
      </w:r>
      <w:r w:rsidR="003030C8">
        <w:t>-</w:t>
      </w:r>
      <w:r w:rsidRPr="00F525D0">
        <w:rPr>
          <w:lang w:val="en-US"/>
        </w:rPr>
        <w:t>1015.</w:t>
      </w:r>
    </w:p>
    <w:p w:rsidR="00F525D0" w:rsidRPr="00F525D0" w:rsidRDefault="00F525D0" w:rsidP="00F525D0">
      <w:pPr>
        <w:ind w:firstLine="0"/>
      </w:pPr>
      <w:r w:rsidRPr="00F525D0">
        <w:rPr>
          <w:lang w:val="ru-RU"/>
        </w:rPr>
        <w:t xml:space="preserve">29. </w:t>
      </w:r>
      <w:proofErr w:type="spellStart"/>
      <w:r w:rsidRPr="00F525D0">
        <w:t>Ітернет-ресурс</w:t>
      </w:r>
      <w:proofErr w:type="spellEnd"/>
      <w:r w:rsidRPr="00F525D0">
        <w:t>: https://uk.wikipedia.org/wiki/Цифрове_моделювання; режим доступу вільний.</w:t>
      </w:r>
    </w:p>
    <w:p w:rsidR="00F525D0" w:rsidRPr="00F525D0" w:rsidRDefault="00F525D0" w:rsidP="00F525D0">
      <w:pPr>
        <w:ind w:firstLine="0"/>
      </w:pPr>
      <w:r w:rsidRPr="00F525D0">
        <w:t>30.</w:t>
      </w:r>
      <w:r w:rsidRPr="00F525D0">
        <w:rPr>
          <w:lang w:val="ru-RU"/>
        </w:rPr>
        <w:t xml:space="preserve"> </w:t>
      </w:r>
      <w:proofErr w:type="spellStart"/>
      <w:r w:rsidRPr="00F525D0">
        <w:t>Інтернет-ресурс</w:t>
      </w:r>
      <w:proofErr w:type="spellEnd"/>
      <w:r w:rsidRPr="00F525D0">
        <w:t>: https://cae-expert.ru/product/ansys-fluent; режим доступу вільний</w:t>
      </w:r>
    </w:p>
    <w:p w:rsidR="00F525D0" w:rsidRPr="00F525D0" w:rsidRDefault="00F525D0" w:rsidP="00F525D0">
      <w:pPr>
        <w:ind w:firstLine="0"/>
      </w:pPr>
      <w:r w:rsidRPr="00F525D0">
        <w:t xml:space="preserve">31. J. U. </w:t>
      </w:r>
      <w:proofErr w:type="spellStart"/>
      <w:r w:rsidRPr="00F525D0">
        <w:t>Brackbill</w:t>
      </w:r>
      <w:proofErr w:type="spellEnd"/>
      <w:r w:rsidRPr="00F525D0">
        <w:t xml:space="preserve">, D. B. </w:t>
      </w:r>
      <w:proofErr w:type="spellStart"/>
      <w:r w:rsidRPr="00F525D0">
        <w:t>Kothe</w:t>
      </w:r>
      <w:proofErr w:type="spellEnd"/>
      <w:r w:rsidRPr="00F525D0">
        <w:t xml:space="preserve">, </w:t>
      </w:r>
      <w:proofErr w:type="spellStart"/>
      <w:r w:rsidRPr="00F525D0">
        <w:t>and</w:t>
      </w:r>
      <w:proofErr w:type="spellEnd"/>
      <w:r w:rsidRPr="00F525D0">
        <w:t xml:space="preserve"> C. </w:t>
      </w:r>
      <w:proofErr w:type="spellStart"/>
      <w:r w:rsidRPr="00F525D0">
        <w:t>Zemach</w:t>
      </w:r>
      <w:proofErr w:type="spellEnd"/>
      <w:r w:rsidRPr="00F525D0">
        <w:t xml:space="preserve">. "A </w:t>
      </w:r>
      <w:proofErr w:type="spellStart"/>
      <w:r w:rsidRPr="00F525D0">
        <w:t>Continuum</w:t>
      </w:r>
      <w:proofErr w:type="spellEnd"/>
      <w:r w:rsidRPr="00F525D0">
        <w:t xml:space="preserve"> </w:t>
      </w:r>
      <w:proofErr w:type="spellStart"/>
      <w:r w:rsidRPr="00F525D0">
        <w:t>Method</w:t>
      </w:r>
      <w:proofErr w:type="spellEnd"/>
      <w:r w:rsidRPr="00F525D0">
        <w:t xml:space="preserve"> </w:t>
      </w:r>
      <w:proofErr w:type="spellStart"/>
      <w:r w:rsidRPr="00F525D0">
        <w:t>for</w:t>
      </w:r>
      <w:proofErr w:type="spellEnd"/>
      <w:r w:rsidRPr="00F525D0">
        <w:t xml:space="preserve"> </w:t>
      </w:r>
      <w:proofErr w:type="spellStart"/>
      <w:r w:rsidRPr="00F525D0">
        <w:t>Modeling</w:t>
      </w:r>
      <w:proofErr w:type="spellEnd"/>
      <w:r w:rsidRPr="00F525D0">
        <w:t xml:space="preserve"> </w:t>
      </w:r>
      <w:proofErr w:type="spellStart"/>
      <w:r w:rsidRPr="00F525D0">
        <w:t>Surface</w:t>
      </w:r>
      <w:proofErr w:type="spellEnd"/>
      <w:r w:rsidRPr="00F525D0">
        <w:t xml:space="preserve"> </w:t>
      </w:r>
      <w:proofErr w:type="spellStart"/>
      <w:r w:rsidRPr="00F525D0">
        <w:t>Tension</w:t>
      </w:r>
      <w:proofErr w:type="spellEnd"/>
      <w:r w:rsidRPr="00F525D0">
        <w:t xml:space="preserve">". J. </w:t>
      </w:r>
      <w:proofErr w:type="spellStart"/>
      <w:r w:rsidRPr="00F525D0">
        <w:t>Comput</w:t>
      </w:r>
      <w:proofErr w:type="spellEnd"/>
      <w:r w:rsidRPr="00F525D0">
        <w:t xml:space="preserve">. </w:t>
      </w:r>
      <w:proofErr w:type="spellStart"/>
      <w:r w:rsidRPr="00F525D0">
        <w:t>Phys</w:t>
      </w:r>
      <w:proofErr w:type="spellEnd"/>
      <w:r w:rsidRPr="00F525D0">
        <w:t>. 100. 335–354. 1992.</w:t>
      </w:r>
    </w:p>
    <w:p w:rsidR="00F525D0" w:rsidRDefault="00F525D0" w:rsidP="00F525D0">
      <w:pPr>
        <w:ind w:firstLine="0"/>
      </w:pPr>
      <w:r w:rsidRPr="00F525D0">
        <w:t xml:space="preserve">32. ANSYS® </w:t>
      </w:r>
      <w:proofErr w:type="spellStart"/>
      <w:r w:rsidRPr="00F525D0">
        <w:t>Help</w:t>
      </w:r>
      <w:proofErr w:type="spellEnd"/>
      <w:r w:rsidRPr="00F525D0">
        <w:t xml:space="preserve"> </w:t>
      </w:r>
      <w:proofErr w:type="spellStart"/>
      <w:r w:rsidRPr="00F525D0">
        <w:t>Viewer</w:t>
      </w:r>
      <w:proofErr w:type="spellEnd"/>
      <w:r w:rsidRPr="00F525D0">
        <w:t xml:space="preserve">, </w:t>
      </w:r>
      <w:proofErr w:type="spellStart"/>
      <w:r w:rsidRPr="00F525D0">
        <w:t>version</w:t>
      </w:r>
      <w:proofErr w:type="spellEnd"/>
      <w:r w:rsidRPr="00F525D0">
        <w:t xml:space="preserve"> 18.2.0, © 2017 SAS IP, </w:t>
      </w:r>
      <w:proofErr w:type="spellStart"/>
      <w:r w:rsidRPr="00F525D0">
        <w:t>Inc</w:t>
      </w:r>
      <w:proofErr w:type="spellEnd"/>
      <w:r w:rsidRPr="00F525D0">
        <w:t xml:space="preserve">. </w:t>
      </w:r>
      <w:proofErr w:type="spellStart"/>
      <w:r w:rsidRPr="00F525D0">
        <w:t>All</w:t>
      </w:r>
      <w:proofErr w:type="spellEnd"/>
      <w:r w:rsidRPr="00F525D0">
        <w:t xml:space="preserve"> </w:t>
      </w:r>
      <w:proofErr w:type="spellStart"/>
      <w:r w:rsidRPr="00F525D0">
        <w:t>rights</w:t>
      </w:r>
      <w:proofErr w:type="spellEnd"/>
      <w:r w:rsidRPr="00F525D0">
        <w:t xml:space="preserve"> </w:t>
      </w:r>
      <w:proofErr w:type="spellStart"/>
      <w:r w:rsidRPr="00F525D0">
        <w:t>reserved</w:t>
      </w:r>
      <w:proofErr w:type="spellEnd"/>
      <w:r w:rsidRPr="00F525D0">
        <w:t>.</w:t>
      </w:r>
    </w:p>
    <w:p w:rsidR="00081C37" w:rsidRDefault="00081C37">
      <w:pPr>
        <w:spacing w:after="160" w:line="259" w:lineRule="auto"/>
        <w:ind w:firstLine="0"/>
        <w:jc w:val="left"/>
      </w:pPr>
      <w:r>
        <w:br w:type="page"/>
      </w:r>
    </w:p>
    <w:p w:rsidR="00081C37" w:rsidRDefault="00081C37" w:rsidP="00081C37">
      <w:pPr>
        <w:ind w:firstLine="0"/>
        <w:jc w:val="center"/>
      </w:pPr>
      <w:r>
        <w:lastRenderedPageBreak/>
        <w:t>Додаток А</w:t>
      </w:r>
    </w:p>
    <w:p w:rsidR="00081C37" w:rsidRDefault="00081C37" w:rsidP="00081C37">
      <w:pPr>
        <w:spacing w:line="240" w:lineRule="auto"/>
        <w:ind w:firstLine="360"/>
        <w:rPr>
          <w:sz w:val="24"/>
          <w:szCs w:val="24"/>
        </w:rPr>
      </w:pPr>
      <w:r w:rsidRPr="003E220D">
        <w:rPr>
          <w:sz w:val="24"/>
          <w:szCs w:val="24"/>
        </w:rPr>
        <w:t>УДК 532.5</w:t>
      </w:r>
    </w:p>
    <w:p w:rsidR="00081C37" w:rsidRPr="003E220D" w:rsidRDefault="00081C37" w:rsidP="00081C37">
      <w:pPr>
        <w:spacing w:line="240" w:lineRule="auto"/>
        <w:ind w:firstLine="360"/>
        <w:rPr>
          <w:sz w:val="24"/>
          <w:szCs w:val="24"/>
        </w:rPr>
      </w:pPr>
      <w:r w:rsidRPr="003E220D">
        <w:rPr>
          <w:sz w:val="24"/>
          <w:szCs w:val="24"/>
        </w:rPr>
        <w:t xml:space="preserve">Магістрант 6 курсу, гр. ОТ-61м </w:t>
      </w:r>
      <w:proofErr w:type="spellStart"/>
      <w:r w:rsidRPr="003E220D">
        <w:rPr>
          <w:sz w:val="24"/>
          <w:szCs w:val="24"/>
        </w:rPr>
        <w:t>Лептюхов</w:t>
      </w:r>
      <w:proofErr w:type="spellEnd"/>
      <w:r w:rsidRPr="003E220D">
        <w:rPr>
          <w:sz w:val="24"/>
          <w:szCs w:val="24"/>
        </w:rPr>
        <w:t xml:space="preserve"> І.І.</w:t>
      </w:r>
      <w:r>
        <w:rPr>
          <w:sz w:val="24"/>
          <w:szCs w:val="24"/>
        </w:rPr>
        <w:t xml:space="preserve">; ст. </w:t>
      </w:r>
      <w:proofErr w:type="spellStart"/>
      <w:r>
        <w:rPr>
          <w:sz w:val="24"/>
          <w:szCs w:val="24"/>
        </w:rPr>
        <w:t>викл</w:t>
      </w:r>
      <w:proofErr w:type="spellEnd"/>
      <w:r>
        <w:rPr>
          <w:sz w:val="24"/>
          <w:szCs w:val="24"/>
        </w:rPr>
        <w:t xml:space="preserve">. </w:t>
      </w:r>
      <w:proofErr w:type="spellStart"/>
      <w:r>
        <w:rPr>
          <w:sz w:val="24"/>
          <w:szCs w:val="24"/>
        </w:rPr>
        <w:t>Баранюк</w:t>
      </w:r>
      <w:proofErr w:type="spellEnd"/>
      <w:r>
        <w:rPr>
          <w:sz w:val="24"/>
          <w:szCs w:val="24"/>
        </w:rPr>
        <w:t xml:space="preserve"> О.</w:t>
      </w:r>
      <w:proofErr w:type="spellStart"/>
      <w:r>
        <w:rPr>
          <w:sz w:val="24"/>
          <w:szCs w:val="24"/>
        </w:rPr>
        <w:t>В.ф</w:t>
      </w:r>
      <w:proofErr w:type="spellEnd"/>
    </w:p>
    <w:p w:rsidR="00081C37" w:rsidRDefault="00081C37" w:rsidP="00081C37">
      <w:pPr>
        <w:spacing w:line="240" w:lineRule="auto"/>
        <w:ind w:firstLine="360"/>
        <w:rPr>
          <w:sz w:val="24"/>
          <w:szCs w:val="24"/>
        </w:rPr>
      </w:pPr>
      <w:r>
        <w:rPr>
          <w:sz w:val="24"/>
          <w:szCs w:val="24"/>
        </w:rPr>
        <w:t xml:space="preserve">Науковий керівник: </w:t>
      </w:r>
      <w:r w:rsidRPr="003E220D">
        <w:rPr>
          <w:sz w:val="24"/>
          <w:szCs w:val="24"/>
        </w:rPr>
        <w:t>Студенець В.П.</w:t>
      </w:r>
      <w:r>
        <w:rPr>
          <w:sz w:val="24"/>
          <w:szCs w:val="24"/>
        </w:rPr>
        <w:t xml:space="preserve"> </w:t>
      </w:r>
      <w:r w:rsidRPr="003E220D">
        <w:rPr>
          <w:sz w:val="24"/>
          <w:szCs w:val="24"/>
        </w:rPr>
        <w:t>к.т.н.</w:t>
      </w:r>
      <w:r>
        <w:rPr>
          <w:sz w:val="24"/>
          <w:szCs w:val="24"/>
        </w:rPr>
        <w:t>, доц.</w:t>
      </w:r>
      <w:r w:rsidRPr="003E220D">
        <w:rPr>
          <w:sz w:val="24"/>
          <w:szCs w:val="24"/>
        </w:rPr>
        <w:t xml:space="preserve"> </w:t>
      </w:r>
    </w:p>
    <w:p w:rsidR="00081C37" w:rsidRDefault="00081C37" w:rsidP="00081C37">
      <w:pPr>
        <w:spacing w:line="240" w:lineRule="auto"/>
        <w:jc w:val="center"/>
        <w:rPr>
          <w:b/>
          <w:i/>
          <w:sz w:val="24"/>
          <w:szCs w:val="24"/>
        </w:rPr>
      </w:pPr>
      <w:r w:rsidRPr="003E220D">
        <w:rPr>
          <w:b/>
          <w:i/>
          <w:sz w:val="24"/>
          <w:szCs w:val="24"/>
        </w:rPr>
        <w:t>МОДЕЛЬ В’ЯЗКІСТНО-ГРАВІТАЦІЙНОЇ ТЕЧІЇ ВОДЯНОЇ ПЛІВКИ НА ГЛАДКІЙ ПОВЕРХНІ У СЕРЕДОВИЩІ ANSYS FLUENT</w:t>
      </w:r>
    </w:p>
    <w:p w:rsidR="00081C37" w:rsidRPr="003E220D" w:rsidRDefault="00081C37" w:rsidP="00081C37">
      <w:pPr>
        <w:spacing w:line="240" w:lineRule="auto"/>
        <w:rPr>
          <w:i/>
          <w:sz w:val="24"/>
          <w:szCs w:val="24"/>
        </w:rPr>
      </w:pPr>
      <w:r>
        <w:rPr>
          <w:sz w:val="24"/>
          <w:szCs w:val="24"/>
        </w:rPr>
        <w:tab/>
      </w:r>
      <w:r w:rsidRPr="003E220D">
        <w:rPr>
          <w:i/>
          <w:sz w:val="24"/>
          <w:szCs w:val="24"/>
        </w:rPr>
        <w:t xml:space="preserve">Проведено ряд моделювань течії водяної плівки на гладкій стінці у програмному середовищі </w:t>
      </w:r>
      <w:r w:rsidRPr="003E220D">
        <w:rPr>
          <w:i/>
          <w:sz w:val="24"/>
          <w:szCs w:val="24"/>
          <w:lang w:val="en-US"/>
        </w:rPr>
        <w:t>ANSYS</w:t>
      </w:r>
      <w:r w:rsidRPr="003E220D">
        <w:rPr>
          <w:i/>
          <w:sz w:val="24"/>
          <w:szCs w:val="24"/>
        </w:rPr>
        <w:t xml:space="preserve"> </w:t>
      </w:r>
      <w:r w:rsidRPr="003E220D">
        <w:rPr>
          <w:i/>
          <w:sz w:val="24"/>
          <w:szCs w:val="24"/>
          <w:lang w:val="en-US"/>
        </w:rPr>
        <w:t>Fluent</w:t>
      </w:r>
      <w:r w:rsidRPr="003E220D">
        <w:rPr>
          <w:i/>
          <w:sz w:val="24"/>
          <w:szCs w:val="24"/>
        </w:rPr>
        <w:t>. Отримані дані товщини водяної плівки при різних кутах стікання. Проведено порівняння даних моделювання та теоретичного розрахунку.</w:t>
      </w:r>
    </w:p>
    <w:p w:rsidR="00081C37" w:rsidRDefault="00081C37" w:rsidP="00081C37">
      <w:pPr>
        <w:spacing w:line="240" w:lineRule="auto"/>
        <w:rPr>
          <w:i/>
          <w:sz w:val="24"/>
          <w:szCs w:val="24"/>
        </w:rPr>
      </w:pPr>
      <w:r w:rsidRPr="003E220D">
        <w:rPr>
          <w:i/>
          <w:sz w:val="24"/>
          <w:szCs w:val="24"/>
        </w:rPr>
        <w:tab/>
        <w:t xml:space="preserve">Ключові слова: водяна плівка, </w:t>
      </w:r>
      <w:r w:rsidRPr="003E220D">
        <w:rPr>
          <w:i/>
          <w:sz w:val="24"/>
          <w:szCs w:val="24"/>
          <w:lang w:val="en-US"/>
        </w:rPr>
        <w:t>ANSYS</w:t>
      </w:r>
      <w:r w:rsidRPr="003E220D">
        <w:rPr>
          <w:i/>
          <w:sz w:val="24"/>
          <w:szCs w:val="24"/>
        </w:rPr>
        <w:t xml:space="preserve"> </w:t>
      </w:r>
      <w:r w:rsidRPr="003E220D">
        <w:rPr>
          <w:i/>
          <w:sz w:val="24"/>
          <w:szCs w:val="24"/>
          <w:lang w:val="en-US"/>
        </w:rPr>
        <w:t>Fluent</w:t>
      </w:r>
      <w:r w:rsidRPr="003E220D">
        <w:rPr>
          <w:i/>
          <w:sz w:val="24"/>
          <w:szCs w:val="24"/>
        </w:rPr>
        <w:t>.</w:t>
      </w:r>
    </w:p>
    <w:p w:rsidR="00081C37" w:rsidRDefault="00081C37" w:rsidP="00081C37">
      <w:pPr>
        <w:spacing w:line="240" w:lineRule="auto"/>
        <w:jc w:val="center"/>
        <w:rPr>
          <w:b/>
          <w:i/>
          <w:sz w:val="24"/>
          <w:szCs w:val="24"/>
        </w:rPr>
      </w:pPr>
      <w:r w:rsidRPr="004F4B3C">
        <w:rPr>
          <w:b/>
          <w:i/>
          <w:sz w:val="24"/>
          <w:szCs w:val="24"/>
        </w:rPr>
        <w:t>MODEL OF VISCOUSLY-GRAVITATIONAL FLOW OF WATER PELLICLE ON SMOOTH SURFACE IN THE ANSYS FLUENT SOFTWARE</w:t>
      </w:r>
    </w:p>
    <w:p w:rsidR="00081C37" w:rsidRPr="00C95BA6" w:rsidRDefault="00081C37" w:rsidP="00081C37">
      <w:pPr>
        <w:spacing w:line="240" w:lineRule="auto"/>
        <w:rPr>
          <w:i/>
          <w:sz w:val="24"/>
          <w:szCs w:val="24"/>
        </w:rPr>
      </w:pPr>
      <w:r>
        <w:rPr>
          <w:sz w:val="24"/>
          <w:szCs w:val="24"/>
        </w:rPr>
        <w:tab/>
      </w:r>
      <w:proofErr w:type="spellStart"/>
      <w:r w:rsidRPr="00C95BA6">
        <w:rPr>
          <w:i/>
          <w:sz w:val="24"/>
          <w:szCs w:val="24"/>
        </w:rPr>
        <w:t>Was</w:t>
      </w:r>
      <w:proofErr w:type="spellEnd"/>
      <w:r w:rsidRPr="00C95BA6">
        <w:rPr>
          <w:i/>
          <w:sz w:val="24"/>
          <w:szCs w:val="24"/>
        </w:rPr>
        <w:t xml:space="preserve"> </w:t>
      </w:r>
      <w:proofErr w:type="spellStart"/>
      <w:r w:rsidRPr="00C95BA6">
        <w:rPr>
          <w:i/>
          <w:sz w:val="24"/>
          <w:szCs w:val="24"/>
        </w:rPr>
        <w:t>mades</w:t>
      </w:r>
      <w:proofErr w:type="spellEnd"/>
      <w:r w:rsidRPr="00C95BA6">
        <w:rPr>
          <w:i/>
          <w:sz w:val="24"/>
          <w:szCs w:val="24"/>
        </w:rPr>
        <w:t xml:space="preserve"> a </w:t>
      </w:r>
      <w:proofErr w:type="spellStart"/>
      <w:r w:rsidRPr="00C95BA6">
        <w:rPr>
          <w:i/>
          <w:sz w:val="24"/>
          <w:szCs w:val="24"/>
        </w:rPr>
        <w:t>number</w:t>
      </w:r>
      <w:proofErr w:type="spellEnd"/>
      <w:r w:rsidRPr="00C95BA6">
        <w:rPr>
          <w:i/>
          <w:sz w:val="24"/>
          <w:szCs w:val="24"/>
        </w:rPr>
        <w:t xml:space="preserve"> </w:t>
      </w:r>
      <w:proofErr w:type="spellStart"/>
      <w:r w:rsidRPr="00C95BA6">
        <w:rPr>
          <w:i/>
          <w:sz w:val="24"/>
          <w:szCs w:val="24"/>
        </w:rPr>
        <w:t>of</w:t>
      </w:r>
      <w:proofErr w:type="spellEnd"/>
      <w:r w:rsidRPr="00C95BA6">
        <w:rPr>
          <w:i/>
          <w:sz w:val="24"/>
          <w:szCs w:val="24"/>
        </w:rPr>
        <w:t xml:space="preserve"> </w:t>
      </w:r>
      <w:proofErr w:type="spellStart"/>
      <w:r w:rsidRPr="00C95BA6">
        <w:rPr>
          <w:i/>
          <w:sz w:val="24"/>
          <w:szCs w:val="24"/>
        </w:rPr>
        <w:t>simulations</w:t>
      </w:r>
      <w:proofErr w:type="spellEnd"/>
      <w:r w:rsidRPr="00C95BA6">
        <w:rPr>
          <w:i/>
          <w:sz w:val="24"/>
          <w:szCs w:val="24"/>
        </w:rPr>
        <w:t xml:space="preserve"> </w:t>
      </w:r>
      <w:proofErr w:type="spellStart"/>
      <w:r w:rsidRPr="00C95BA6">
        <w:rPr>
          <w:i/>
          <w:sz w:val="24"/>
          <w:szCs w:val="24"/>
        </w:rPr>
        <w:t>the</w:t>
      </w:r>
      <w:proofErr w:type="spellEnd"/>
      <w:r w:rsidRPr="00C95BA6">
        <w:rPr>
          <w:i/>
          <w:sz w:val="24"/>
          <w:szCs w:val="24"/>
        </w:rPr>
        <w:t xml:space="preserve"> </w:t>
      </w:r>
      <w:proofErr w:type="spellStart"/>
      <w:r w:rsidRPr="00C95BA6">
        <w:rPr>
          <w:i/>
          <w:sz w:val="24"/>
          <w:szCs w:val="24"/>
        </w:rPr>
        <w:t>flow</w:t>
      </w:r>
      <w:proofErr w:type="spellEnd"/>
      <w:r w:rsidRPr="00C95BA6">
        <w:rPr>
          <w:i/>
          <w:sz w:val="24"/>
          <w:szCs w:val="24"/>
        </w:rPr>
        <w:t xml:space="preserve"> </w:t>
      </w:r>
      <w:proofErr w:type="spellStart"/>
      <w:r w:rsidRPr="00C95BA6">
        <w:rPr>
          <w:i/>
          <w:sz w:val="24"/>
          <w:szCs w:val="24"/>
        </w:rPr>
        <w:t>of</w:t>
      </w:r>
      <w:proofErr w:type="spellEnd"/>
      <w:r w:rsidRPr="00C95BA6">
        <w:rPr>
          <w:i/>
          <w:sz w:val="24"/>
          <w:szCs w:val="24"/>
        </w:rPr>
        <w:t xml:space="preserve"> </w:t>
      </w:r>
      <w:proofErr w:type="spellStart"/>
      <w:r w:rsidRPr="00C95BA6">
        <w:rPr>
          <w:i/>
          <w:sz w:val="24"/>
          <w:szCs w:val="24"/>
        </w:rPr>
        <w:t>water</w:t>
      </w:r>
      <w:proofErr w:type="spellEnd"/>
      <w:r w:rsidRPr="00C95BA6">
        <w:rPr>
          <w:i/>
          <w:sz w:val="24"/>
          <w:szCs w:val="24"/>
        </w:rPr>
        <w:t xml:space="preserve"> </w:t>
      </w:r>
      <w:proofErr w:type="spellStart"/>
      <w:r w:rsidRPr="00C95BA6">
        <w:rPr>
          <w:i/>
          <w:sz w:val="24"/>
          <w:szCs w:val="24"/>
        </w:rPr>
        <w:t>pellicle</w:t>
      </w:r>
      <w:proofErr w:type="spellEnd"/>
      <w:r w:rsidRPr="00C95BA6">
        <w:rPr>
          <w:i/>
          <w:sz w:val="24"/>
          <w:szCs w:val="24"/>
        </w:rPr>
        <w:t xml:space="preserve"> </w:t>
      </w:r>
      <w:proofErr w:type="spellStart"/>
      <w:r w:rsidRPr="00C95BA6">
        <w:rPr>
          <w:i/>
          <w:sz w:val="24"/>
          <w:szCs w:val="24"/>
        </w:rPr>
        <w:t>on</w:t>
      </w:r>
      <w:proofErr w:type="spellEnd"/>
      <w:r w:rsidRPr="00C95BA6">
        <w:rPr>
          <w:i/>
          <w:sz w:val="24"/>
          <w:szCs w:val="24"/>
        </w:rPr>
        <w:t xml:space="preserve"> </w:t>
      </w:r>
      <w:proofErr w:type="spellStart"/>
      <w:r w:rsidRPr="00C95BA6">
        <w:rPr>
          <w:i/>
          <w:sz w:val="24"/>
          <w:szCs w:val="24"/>
        </w:rPr>
        <w:t>smooth</w:t>
      </w:r>
      <w:proofErr w:type="spellEnd"/>
      <w:r w:rsidRPr="00C95BA6">
        <w:rPr>
          <w:i/>
          <w:sz w:val="24"/>
          <w:szCs w:val="24"/>
        </w:rPr>
        <w:t xml:space="preserve"> </w:t>
      </w:r>
      <w:proofErr w:type="spellStart"/>
      <w:r w:rsidRPr="00C95BA6">
        <w:rPr>
          <w:i/>
          <w:sz w:val="24"/>
          <w:szCs w:val="24"/>
        </w:rPr>
        <w:t>surface</w:t>
      </w:r>
      <w:proofErr w:type="spellEnd"/>
      <w:r w:rsidRPr="00C95BA6">
        <w:rPr>
          <w:i/>
          <w:sz w:val="24"/>
          <w:szCs w:val="24"/>
        </w:rPr>
        <w:t xml:space="preserve"> </w:t>
      </w:r>
      <w:proofErr w:type="spellStart"/>
      <w:r w:rsidRPr="00C95BA6">
        <w:rPr>
          <w:i/>
          <w:sz w:val="24"/>
          <w:szCs w:val="24"/>
        </w:rPr>
        <w:t>in</w:t>
      </w:r>
      <w:proofErr w:type="spellEnd"/>
      <w:r w:rsidRPr="00C95BA6">
        <w:rPr>
          <w:i/>
          <w:sz w:val="24"/>
          <w:szCs w:val="24"/>
        </w:rPr>
        <w:t xml:space="preserve"> </w:t>
      </w:r>
      <w:proofErr w:type="spellStart"/>
      <w:r w:rsidRPr="00C95BA6">
        <w:rPr>
          <w:i/>
          <w:sz w:val="24"/>
          <w:szCs w:val="24"/>
        </w:rPr>
        <w:t>the</w:t>
      </w:r>
      <w:proofErr w:type="spellEnd"/>
      <w:r w:rsidRPr="00C95BA6">
        <w:rPr>
          <w:i/>
          <w:sz w:val="24"/>
          <w:szCs w:val="24"/>
        </w:rPr>
        <w:t xml:space="preserve"> ANSYS </w:t>
      </w:r>
      <w:proofErr w:type="spellStart"/>
      <w:r w:rsidRPr="00C95BA6">
        <w:rPr>
          <w:i/>
          <w:sz w:val="24"/>
          <w:szCs w:val="24"/>
        </w:rPr>
        <w:t>Fluent</w:t>
      </w:r>
      <w:proofErr w:type="spellEnd"/>
      <w:r w:rsidRPr="00C95BA6">
        <w:rPr>
          <w:i/>
          <w:sz w:val="24"/>
          <w:szCs w:val="24"/>
        </w:rPr>
        <w:t xml:space="preserve"> </w:t>
      </w:r>
      <w:proofErr w:type="spellStart"/>
      <w:r w:rsidRPr="00C95BA6">
        <w:rPr>
          <w:i/>
          <w:sz w:val="24"/>
          <w:szCs w:val="24"/>
        </w:rPr>
        <w:t>software</w:t>
      </w:r>
      <w:proofErr w:type="spellEnd"/>
      <w:r w:rsidRPr="00C95BA6">
        <w:rPr>
          <w:i/>
          <w:sz w:val="24"/>
          <w:szCs w:val="24"/>
        </w:rPr>
        <w:t xml:space="preserve">. </w:t>
      </w:r>
      <w:proofErr w:type="spellStart"/>
      <w:r w:rsidRPr="00C95BA6">
        <w:rPr>
          <w:i/>
          <w:sz w:val="24"/>
          <w:szCs w:val="24"/>
        </w:rPr>
        <w:t>Data</w:t>
      </w:r>
      <w:proofErr w:type="spellEnd"/>
      <w:r w:rsidRPr="00C95BA6">
        <w:rPr>
          <w:i/>
          <w:sz w:val="24"/>
          <w:szCs w:val="24"/>
        </w:rPr>
        <w:t xml:space="preserve"> </w:t>
      </w:r>
      <w:proofErr w:type="spellStart"/>
      <w:r w:rsidRPr="00C95BA6">
        <w:rPr>
          <w:i/>
          <w:sz w:val="24"/>
          <w:szCs w:val="24"/>
        </w:rPr>
        <w:t>of</w:t>
      </w:r>
      <w:proofErr w:type="spellEnd"/>
      <w:r w:rsidRPr="00C95BA6">
        <w:rPr>
          <w:i/>
          <w:sz w:val="24"/>
          <w:szCs w:val="24"/>
        </w:rPr>
        <w:t xml:space="preserve"> </w:t>
      </w:r>
      <w:proofErr w:type="spellStart"/>
      <w:r w:rsidRPr="00C95BA6">
        <w:rPr>
          <w:i/>
          <w:sz w:val="24"/>
          <w:szCs w:val="24"/>
        </w:rPr>
        <w:t>the</w:t>
      </w:r>
      <w:proofErr w:type="spellEnd"/>
      <w:r w:rsidRPr="00C95BA6">
        <w:rPr>
          <w:i/>
          <w:sz w:val="24"/>
          <w:szCs w:val="24"/>
        </w:rPr>
        <w:t xml:space="preserve"> </w:t>
      </w:r>
      <w:proofErr w:type="spellStart"/>
      <w:r w:rsidRPr="00C95BA6">
        <w:rPr>
          <w:i/>
          <w:sz w:val="24"/>
          <w:szCs w:val="24"/>
        </w:rPr>
        <w:t>thickness</w:t>
      </w:r>
      <w:proofErr w:type="spellEnd"/>
      <w:r w:rsidRPr="00C95BA6">
        <w:rPr>
          <w:i/>
          <w:sz w:val="24"/>
          <w:szCs w:val="24"/>
        </w:rPr>
        <w:t xml:space="preserve"> </w:t>
      </w:r>
      <w:proofErr w:type="spellStart"/>
      <w:r w:rsidRPr="00C95BA6">
        <w:rPr>
          <w:i/>
          <w:sz w:val="24"/>
          <w:szCs w:val="24"/>
        </w:rPr>
        <w:t>water</w:t>
      </w:r>
      <w:proofErr w:type="spellEnd"/>
      <w:r w:rsidRPr="00C95BA6">
        <w:rPr>
          <w:i/>
          <w:sz w:val="24"/>
          <w:szCs w:val="24"/>
        </w:rPr>
        <w:t xml:space="preserve"> </w:t>
      </w:r>
      <w:proofErr w:type="spellStart"/>
      <w:r w:rsidRPr="00C95BA6">
        <w:rPr>
          <w:i/>
          <w:sz w:val="24"/>
          <w:szCs w:val="24"/>
        </w:rPr>
        <w:t>pellicle</w:t>
      </w:r>
      <w:proofErr w:type="spellEnd"/>
      <w:r w:rsidRPr="00C95BA6">
        <w:rPr>
          <w:i/>
          <w:sz w:val="24"/>
          <w:szCs w:val="24"/>
        </w:rPr>
        <w:t xml:space="preserve"> </w:t>
      </w:r>
      <w:proofErr w:type="spellStart"/>
      <w:r w:rsidRPr="00C95BA6">
        <w:rPr>
          <w:i/>
          <w:sz w:val="24"/>
          <w:szCs w:val="24"/>
        </w:rPr>
        <w:t>at</w:t>
      </w:r>
      <w:proofErr w:type="spellEnd"/>
      <w:r w:rsidRPr="00C95BA6">
        <w:rPr>
          <w:i/>
          <w:sz w:val="24"/>
          <w:szCs w:val="24"/>
        </w:rPr>
        <w:t xml:space="preserve"> </w:t>
      </w:r>
      <w:proofErr w:type="spellStart"/>
      <w:r w:rsidRPr="00C95BA6">
        <w:rPr>
          <w:i/>
          <w:sz w:val="24"/>
          <w:szCs w:val="24"/>
        </w:rPr>
        <w:t>several</w:t>
      </w:r>
      <w:proofErr w:type="spellEnd"/>
      <w:r w:rsidRPr="00C95BA6">
        <w:rPr>
          <w:i/>
          <w:sz w:val="24"/>
          <w:szCs w:val="24"/>
        </w:rPr>
        <w:t xml:space="preserve"> </w:t>
      </w:r>
      <w:proofErr w:type="spellStart"/>
      <w:r w:rsidRPr="00C95BA6">
        <w:rPr>
          <w:i/>
          <w:sz w:val="24"/>
          <w:szCs w:val="24"/>
        </w:rPr>
        <w:t>angle</w:t>
      </w:r>
      <w:proofErr w:type="spellEnd"/>
      <w:r w:rsidRPr="00C95BA6">
        <w:rPr>
          <w:i/>
          <w:sz w:val="24"/>
          <w:szCs w:val="24"/>
        </w:rPr>
        <w:t xml:space="preserve"> </w:t>
      </w:r>
      <w:proofErr w:type="spellStart"/>
      <w:r w:rsidRPr="00C95BA6">
        <w:rPr>
          <w:i/>
          <w:sz w:val="24"/>
          <w:szCs w:val="24"/>
        </w:rPr>
        <w:t>of</w:t>
      </w:r>
      <w:proofErr w:type="spellEnd"/>
      <w:r w:rsidRPr="00C95BA6">
        <w:rPr>
          <w:i/>
          <w:sz w:val="24"/>
          <w:szCs w:val="24"/>
        </w:rPr>
        <w:t xml:space="preserve"> </w:t>
      </w:r>
      <w:proofErr w:type="spellStart"/>
      <w:r w:rsidRPr="00C95BA6">
        <w:rPr>
          <w:i/>
          <w:sz w:val="24"/>
          <w:szCs w:val="24"/>
        </w:rPr>
        <w:t>slope</w:t>
      </w:r>
      <w:proofErr w:type="spellEnd"/>
      <w:r w:rsidRPr="00C95BA6">
        <w:rPr>
          <w:i/>
          <w:sz w:val="24"/>
          <w:szCs w:val="24"/>
        </w:rPr>
        <w:t xml:space="preserve"> </w:t>
      </w:r>
      <w:proofErr w:type="spellStart"/>
      <w:r w:rsidRPr="00C95BA6">
        <w:rPr>
          <w:i/>
          <w:sz w:val="24"/>
          <w:szCs w:val="24"/>
        </w:rPr>
        <w:t>were</w:t>
      </w:r>
      <w:proofErr w:type="spellEnd"/>
      <w:r w:rsidRPr="00C95BA6">
        <w:rPr>
          <w:i/>
          <w:sz w:val="24"/>
          <w:szCs w:val="24"/>
        </w:rPr>
        <w:t xml:space="preserve"> </w:t>
      </w:r>
      <w:proofErr w:type="spellStart"/>
      <w:r w:rsidRPr="00C95BA6">
        <w:rPr>
          <w:i/>
          <w:sz w:val="24"/>
          <w:szCs w:val="24"/>
        </w:rPr>
        <w:t>obtained</w:t>
      </w:r>
      <w:proofErr w:type="spellEnd"/>
      <w:r w:rsidRPr="00C95BA6">
        <w:rPr>
          <w:i/>
          <w:sz w:val="24"/>
          <w:szCs w:val="24"/>
        </w:rPr>
        <w:t xml:space="preserve">. </w:t>
      </w:r>
      <w:proofErr w:type="spellStart"/>
      <w:r w:rsidRPr="00C95BA6">
        <w:rPr>
          <w:i/>
          <w:sz w:val="24"/>
          <w:szCs w:val="24"/>
        </w:rPr>
        <w:t>Was</w:t>
      </w:r>
      <w:proofErr w:type="spellEnd"/>
      <w:r w:rsidRPr="00C95BA6">
        <w:rPr>
          <w:i/>
          <w:sz w:val="24"/>
          <w:szCs w:val="24"/>
        </w:rPr>
        <w:t xml:space="preserve"> </w:t>
      </w:r>
      <w:proofErr w:type="spellStart"/>
      <w:r w:rsidRPr="00C95BA6">
        <w:rPr>
          <w:i/>
          <w:sz w:val="24"/>
          <w:szCs w:val="24"/>
        </w:rPr>
        <w:t>mades</w:t>
      </w:r>
      <w:proofErr w:type="spellEnd"/>
      <w:r w:rsidRPr="00C95BA6">
        <w:rPr>
          <w:i/>
          <w:sz w:val="24"/>
          <w:szCs w:val="24"/>
        </w:rPr>
        <w:t xml:space="preserve"> </w:t>
      </w:r>
      <w:proofErr w:type="spellStart"/>
      <w:r w:rsidRPr="00C95BA6">
        <w:rPr>
          <w:i/>
          <w:sz w:val="24"/>
          <w:szCs w:val="24"/>
        </w:rPr>
        <w:t>comparison</w:t>
      </w:r>
      <w:proofErr w:type="spellEnd"/>
      <w:r w:rsidRPr="00C95BA6">
        <w:rPr>
          <w:i/>
          <w:sz w:val="24"/>
          <w:szCs w:val="24"/>
        </w:rPr>
        <w:t xml:space="preserve"> </w:t>
      </w:r>
      <w:proofErr w:type="spellStart"/>
      <w:r w:rsidRPr="00C95BA6">
        <w:rPr>
          <w:i/>
          <w:sz w:val="24"/>
          <w:szCs w:val="24"/>
        </w:rPr>
        <w:t>the</w:t>
      </w:r>
      <w:proofErr w:type="spellEnd"/>
      <w:r w:rsidRPr="00C95BA6">
        <w:rPr>
          <w:i/>
          <w:sz w:val="24"/>
          <w:szCs w:val="24"/>
        </w:rPr>
        <w:t xml:space="preserve"> </w:t>
      </w:r>
      <w:proofErr w:type="spellStart"/>
      <w:r w:rsidRPr="00C95BA6">
        <w:rPr>
          <w:i/>
          <w:sz w:val="24"/>
          <w:szCs w:val="24"/>
        </w:rPr>
        <w:t>data</w:t>
      </w:r>
      <w:proofErr w:type="spellEnd"/>
      <w:r w:rsidRPr="00C95BA6">
        <w:rPr>
          <w:i/>
          <w:sz w:val="24"/>
          <w:szCs w:val="24"/>
        </w:rPr>
        <w:t xml:space="preserve"> </w:t>
      </w:r>
      <w:proofErr w:type="spellStart"/>
      <w:r w:rsidRPr="00C95BA6">
        <w:rPr>
          <w:i/>
          <w:sz w:val="24"/>
          <w:szCs w:val="24"/>
        </w:rPr>
        <w:t>of</w:t>
      </w:r>
      <w:proofErr w:type="spellEnd"/>
      <w:r w:rsidRPr="00C95BA6">
        <w:rPr>
          <w:i/>
          <w:sz w:val="24"/>
          <w:szCs w:val="24"/>
        </w:rPr>
        <w:t xml:space="preserve"> </w:t>
      </w:r>
      <w:proofErr w:type="spellStart"/>
      <w:r w:rsidRPr="00C95BA6">
        <w:rPr>
          <w:i/>
          <w:sz w:val="24"/>
          <w:szCs w:val="24"/>
        </w:rPr>
        <w:t>modelling</w:t>
      </w:r>
      <w:proofErr w:type="spellEnd"/>
      <w:r w:rsidRPr="00C95BA6">
        <w:rPr>
          <w:i/>
          <w:sz w:val="24"/>
          <w:szCs w:val="24"/>
        </w:rPr>
        <w:t xml:space="preserve"> </w:t>
      </w:r>
      <w:proofErr w:type="spellStart"/>
      <w:r w:rsidRPr="00C95BA6">
        <w:rPr>
          <w:i/>
          <w:sz w:val="24"/>
          <w:szCs w:val="24"/>
        </w:rPr>
        <w:t>with</w:t>
      </w:r>
      <w:proofErr w:type="spellEnd"/>
      <w:r w:rsidRPr="00C95BA6">
        <w:rPr>
          <w:i/>
          <w:sz w:val="24"/>
          <w:szCs w:val="24"/>
        </w:rPr>
        <w:t xml:space="preserve"> </w:t>
      </w:r>
      <w:proofErr w:type="spellStart"/>
      <w:r w:rsidRPr="00C95BA6">
        <w:rPr>
          <w:i/>
          <w:sz w:val="24"/>
          <w:szCs w:val="24"/>
        </w:rPr>
        <w:t>theoretical</w:t>
      </w:r>
      <w:proofErr w:type="spellEnd"/>
      <w:r w:rsidRPr="00C95BA6">
        <w:rPr>
          <w:i/>
          <w:sz w:val="24"/>
          <w:szCs w:val="24"/>
        </w:rPr>
        <w:t xml:space="preserve"> </w:t>
      </w:r>
      <w:proofErr w:type="spellStart"/>
      <w:r w:rsidRPr="00C95BA6">
        <w:rPr>
          <w:i/>
          <w:sz w:val="24"/>
          <w:szCs w:val="24"/>
        </w:rPr>
        <w:t>calculations</w:t>
      </w:r>
      <w:proofErr w:type="spellEnd"/>
      <w:r w:rsidRPr="00C95BA6">
        <w:rPr>
          <w:i/>
          <w:sz w:val="24"/>
          <w:szCs w:val="24"/>
        </w:rPr>
        <w:t>.</w:t>
      </w:r>
    </w:p>
    <w:p w:rsidR="00081C37" w:rsidRPr="00C95BA6" w:rsidRDefault="00081C37" w:rsidP="00081C37">
      <w:pPr>
        <w:spacing w:line="240" w:lineRule="auto"/>
        <w:rPr>
          <w:i/>
          <w:sz w:val="24"/>
          <w:szCs w:val="24"/>
          <w:lang w:val="en-US"/>
        </w:rPr>
      </w:pPr>
      <w:proofErr w:type="spellStart"/>
      <w:r w:rsidRPr="00C95BA6">
        <w:rPr>
          <w:i/>
          <w:sz w:val="24"/>
          <w:szCs w:val="24"/>
        </w:rPr>
        <w:t>Key</w:t>
      </w:r>
      <w:proofErr w:type="spellEnd"/>
      <w:r w:rsidRPr="00C95BA6">
        <w:rPr>
          <w:i/>
          <w:sz w:val="24"/>
          <w:szCs w:val="24"/>
        </w:rPr>
        <w:t xml:space="preserve"> </w:t>
      </w:r>
      <w:proofErr w:type="spellStart"/>
      <w:r w:rsidRPr="00C95BA6">
        <w:rPr>
          <w:i/>
          <w:sz w:val="24"/>
          <w:szCs w:val="24"/>
        </w:rPr>
        <w:t>words</w:t>
      </w:r>
      <w:proofErr w:type="spellEnd"/>
      <w:r w:rsidRPr="00C95BA6">
        <w:rPr>
          <w:i/>
          <w:sz w:val="24"/>
          <w:szCs w:val="24"/>
        </w:rPr>
        <w:t xml:space="preserve">: </w:t>
      </w:r>
      <w:proofErr w:type="spellStart"/>
      <w:r w:rsidRPr="00C95BA6">
        <w:rPr>
          <w:i/>
          <w:sz w:val="24"/>
          <w:szCs w:val="24"/>
        </w:rPr>
        <w:t>water</w:t>
      </w:r>
      <w:proofErr w:type="spellEnd"/>
      <w:r w:rsidRPr="00C95BA6">
        <w:rPr>
          <w:i/>
          <w:sz w:val="24"/>
          <w:szCs w:val="24"/>
        </w:rPr>
        <w:t xml:space="preserve"> </w:t>
      </w:r>
      <w:proofErr w:type="spellStart"/>
      <w:r w:rsidRPr="00C95BA6">
        <w:rPr>
          <w:i/>
          <w:sz w:val="24"/>
          <w:szCs w:val="24"/>
        </w:rPr>
        <w:t>pellicle</w:t>
      </w:r>
      <w:proofErr w:type="spellEnd"/>
      <w:r w:rsidRPr="00C95BA6">
        <w:rPr>
          <w:i/>
          <w:sz w:val="24"/>
          <w:szCs w:val="24"/>
        </w:rPr>
        <w:t xml:space="preserve">, ANSYS </w:t>
      </w:r>
      <w:proofErr w:type="spellStart"/>
      <w:r w:rsidRPr="00C95BA6">
        <w:rPr>
          <w:i/>
          <w:sz w:val="24"/>
          <w:szCs w:val="24"/>
        </w:rPr>
        <w:t>Fluent</w:t>
      </w:r>
      <w:proofErr w:type="spellEnd"/>
      <w:r>
        <w:rPr>
          <w:i/>
          <w:sz w:val="24"/>
          <w:szCs w:val="24"/>
          <w:lang w:val="en-US"/>
        </w:rPr>
        <w:t>.</w:t>
      </w:r>
    </w:p>
    <w:p w:rsidR="00081C37" w:rsidRPr="0074041F" w:rsidRDefault="00081C37" w:rsidP="00081C37">
      <w:pPr>
        <w:spacing w:line="240" w:lineRule="auto"/>
        <w:ind w:firstLine="360"/>
        <w:rPr>
          <w:b/>
          <w:sz w:val="24"/>
          <w:szCs w:val="24"/>
        </w:rPr>
      </w:pPr>
      <w:r w:rsidRPr="0074041F">
        <w:rPr>
          <w:b/>
          <w:sz w:val="24"/>
          <w:szCs w:val="24"/>
        </w:rPr>
        <w:t>Вступ</w:t>
      </w:r>
    </w:p>
    <w:p w:rsidR="00081C37" w:rsidRDefault="00081C37" w:rsidP="00081C37">
      <w:pPr>
        <w:spacing w:line="240" w:lineRule="auto"/>
        <w:ind w:firstLine="360"/>
        <w:rPr>
          <w:sz w:val="24"/>
          <w:szCs w:val="24"/>
        </w:rPr>
      </w:pPr>
      <w:r>
        <w:rPr>
          <w:sz w:val="24"/>
          <w:szCs w:val="24"/>
        </w:rPr>
        <w:t xml:space="preserve">Існує багато методів інтенсифікації процесу теплообміну та масообміну. Той, що буде розглядатися є одним із найефективніших – це процес </w:t>
      </w:r>
      <w:proofErr w:type="spellStart"/>
      <w:r>
        <w:rPr>
          <w:sz w:val="24"/>
          <w:szCs w:val="24"/>
        </w:rPr>
        <w:t>тепло-</w:t>
      </w:r>
      <w:proofErr w:type="spellEnd"/>
      <w:r>
        <w:rPr>
          <w:sz w:val="24"/>
          <w:szCs w:val="24"/>
        </w:rPr>
        <w:t xml:space="preserve"> та масообміну в тонких плівках. Плівковий потік, зазвичай, це потік тонкого шару рідини по довжині твердої стінки. В таких плівках можливий рух не тільки однієї рідкої фази – їх може бути декілька, які будуть рухатись одна над одною. Рушійною силою течії цих плівок можуть бути наступні фактори: сила тяжіння, тертя поверхонь, різноманітні вібраційні та відцентрові  сили. </w:t>
      </w:r>
    </w:p>
    <w:p w:rsidR="00081C37" w:rsidRPr="00457E16" w:rsidRDefault="00081C37" w:rsidP="00081C37">
      <w:pPr>
        <w:spacing w:line="240" w:lineRule="auto"/>
        <w:ind w:firstLine="360"/>
        <w:rPr>
          <w:b/>
          <w:sz w:val="24"/>
          <w:szCs w:val="24"/>
        </w:rPr>
      </w:pPr>
      <w:r w:rsidRPr="00457E16">
        <w:rPr>
          <w:b/>
          <w:sz w:val="24"/>
          <w:szCs w:val="24"/>
        </w:rPr>
        <w:t>Аналіз стану питання</w:t>
      </w:r>
    </w:p>
    <w:p w:rsidR="00081C37" w:rsidRDefault="00081C37" w:rsidP="00081C37">
      <w:pPr>
        <w:spacing w:line="240" w:lineRule="auto"/>
        <w:ind w:firstLine="360"/>
        <w:rPr>
          <w:sz w:val="24"/>
          <w:szCs w:val="24"/>
        </w:rPr>
      </w:pPr>
      <w:r>
        <w:rPr>
          <w:sz w:val="24"/>
          <w:szCs w:val="24"/>
        </w:rPr>
        <w:t>Розрізняють наступні види рідинних плівок:</w:t>
      </w:r>
    </w:p>
    <w:p w:rsidR="00081C37" w:rsidRDefault="00081C37" w:rsidP="0070006F">
      <w:pPr>
        <w:pStyle w:val="a3"/>
        <w:numPr>
          <w:ilvl w:val="0"/>
          <w:numId w:val="31"/>
        </w:numPr>
        <w:spacing w:after="160" w:line="240" w:lineRule="auto"/>
        <w:jc w:val="both"/>
        <w:rPr>
          <w:rFonts w:ascii="Times New Roman" w:hAnsi="Times New Roman"/>
          <w:sz w:val="24"/>
          <w:szCs w:val="24"/>
          <w:lang w:val="uk-UA"/>
        </w:rPr>
      </w:pPr>
      <w:proofErr w:type="spellStart"/>
      <w:r>
        <w:rPr>
          <w:rFonts w:ascii="Times New Roman" w:hAnsi="Times New Roman"/>
          <w:sz w:val="24"/>
          <w:szCs w:val="24"/>
          <w:lang w:val="uk-UA"/>
        </w:rPr>
        <w:t>конденсатні</w:t>
      </w:r>
      <w:proofErr w:type="spellEnd"/>
      <w:r>
        <w:rPr>
          <w:rFonts w:ascii="Times New Roman" w:hAnsi="Times New Roman"/>
          <w:sz w:val="24"/>
          <w:szCs w:val="24"/>
          <w:lang w:val="uk-UA"/>
        </w:rPr>
        <w:t>;</w:t>
      </w:r>
    </w:p>
    <w:p w:rsidR="00081C37" w:rsidRDefault="00081C37" w:rsidP="0070006F">
      <w:pPr>
        <w:pStyle w:val="a3"/>
        <w:numPr>
          <w:ilvl w:val="0"/>
          <w:numId w:val="31"/>
        </w:numPr>
        <w:spacing w:after="160" w:line="240" w:lineRule="auto"/>
        <w:jc w:val="both"/>
        <w:rPr>
          <w:rFonts w:ascii="Times New Roman" w:hAnsi="Times New Roman"/>
          <w:sz w:val="24"/>
          <w:szCs w:val="24"/>
          <w:lang w:val="uk-UA"/>
        </w:rPr>
      </w:pPr>
      <w:r>
        <w:rPr>
          <w:rFonts w:ascii="Times New Roman" w:hAnsi="Times New Roman"/>
          <w:sz w:val="24"/>
          <w:szCs w:val="24"/>
          <w:lang w:val="uk-UA"/>
        </w:rPr>
        <w:t>киплячі;</w:t>
      </w:r>
    </w:p>
    <w:p w:rsidR="00081C37" w:rsidRDefault="00081C37" w:rsidP="0070006F">
      <w:pPr>
        <w:pStyle w:val="a3"/>
        <w:numPr>
          <w:ilvl w:val="0"/>
          <w:numId w:val="31"/>
        </w:numPr>
        <w:spacing w:after="160" w:line="240" w:lineRule="auto"/>
        <w:jc w:val="both"/>
        <w:rPr>
          <w:rFonts w:ascii="Times New Roman" w:hAnsi="Times New Roman"/>
          <w:sz w:val="24"/>
          <w:szCs w:val="24"/>
          <w:lang w:val="uk-UA"/>
        </w:rPr>
      </w:pPr>
      <w:proofErr w:type="spellStart"/>
      <w:r>
        <w:rPr>
          <w:rFonts w:ascii="Times New Roman" w:hAnsi="Times New Roman"/>
          <w:sz w:val="24"/>
          <w:szCs w:val="24"/>
          <w:lang w:val="uk-UA"/>
        </w:rPr>
        <w:t>конвективні</w:t>
      </w:r>
      <w:proofErr w:type="spellEnd"/>
      <w:r>
        <w:rPr>
          <w:rFonts w:ascii="Times New Roman" w:hAnsi="Times New Roman"/>
          <w:sz w:val="24"/>
          <w:szCs w:val="24"/>
          <w:lang w:val="uk-UA"/>
        </w:rPr>
        <w:t>.</w:t>
      </w:r>
    </w:p>
    <w:p w:rsidR="00081C37" w:rsidRDefault="00081C37" w:rsidP="00081C37">
      <w:pPr>
        <w:spacing w:line="240" w:lineRule="auto"/>
        <w:ind w:firstLine="360"/>
        <w:rPr>
          <w:sz w:val="24"/>
          <w:szCs w:val="24"/>
        </w:rPr>
      </w:pPr>
      <w:r>
        <w:rPr>
          <w:sz w:val="24"/>
          <w:szCs w:val="24"/>
        </w:rPr>
        <w:t xml:space="preserve">Основний механізм утворення </w:t>
      </w:r>
      <w:proofErr w:type="spellStart"/>
      <w:r>
        <w:rPr>
          <w:sz w:val="24"/>
          <w:szCs w:val="24"/>
        </w:rPr>
        <w:t>конденсатних</w:t>
      </w:r>
      <w:proofErr w:type="spellEnd"/>
      <w:r>
        <w:rPr>
          <w:sz w:val="24"/>
          <w:szCs w:val="24"/>
        </w:rPr>
        <w:t xml:space="preserve"> плівок – конденсація пари рідини на стінці. Коли плівка стікає, її товщина та витрата рідини збільшуються з пройденим шляхом плівки. Це пов’язано з тим, що під час руху, на поверхні плівки конденсуються нові й нові порції пари.</w:t>
      </w:r>
    </w:p>
    <w:p w:rsidR="00081C37" w:rsidRDefault="00081C37" w:rsidP="00081C37">
      <w:pPr>
        <w:spacing w:line="240" w:lineRule="auto"/>
        <w:ind w:firstLine="360"/>
        <w:rPr>
          <w:sz w:val="24"/>
          <w:szCs w:val="24"/>
        </w:rPr>
      </w:pPr>
      <w:r>
        <w:rPr>
          <w:sz w:val="24"/>
          <w:szCs w:val="24"/>
        </w:rPr>
        <w:t>В киплячих плівках навпаки – товщина плівки та витрата рідини зменшуються з пройденим шляхом. Тобто, частина рідкої текучої фази випаровується. Даний процес чітко спостерігається в випарних апаратах.</w:t>
      </w:r>
    </w:p>
    <w:p w:rsidR="00081C37" w:rsidRDefault="00081C37" w:rsidP="00081C37">
      <w:pPr>
        <w:spacing w:line="240" w:lineRule="auto"/>
        <w:ind w:firstLine="360"/>
        <w:rPr>
          <w:sz w:val="24"/>
          <w:szCs w:val="24"/>
        </w:rPr>
      </w:pPr>
      <w:r>
        <w:rPr>
          <w:sz w:val="24"/>
          <w:szCs w:val="24"/>
        </w:rPr>
        <w:t xml:space="preserve">Щодо </w:t>
      </w:r>
      <w:proofErr w:type="spellStart"/>
      <w:r>
        <w:rPr>
          <w:sz w:val="24"/>
          <w:szCs w:val="24"/>
        </w:rPr>
        <w:t>конвективних</w:t>
      </w:r>
      <w:proofErr w:type="spellEnd"/>
      <w:r>
        <w:rPr>
          <w:sz w:val="24"/>
          <w:szCs w:val="24"/>
        </w:rPr>
        <w:t xml:space="preserve"> плівок – створюються штучно, за допомогою різноманітних розподілювачів. В цьому виді плівок, товщина та витрата рідини практично незмінні по шляху руху самої плівки. Це пояснюється тим, що масообмін вільної поверхні плівки є незначним, тому ним зазвичай нехтують. </w:t>
      </w:r>
    </w:p>
    <w:p w:rsidR="00081C37" w:rsidRPr="001D4F3D" w:rsidRDefault="00081C37" w:rsidP="00081C37">
      <w:pPr>
        <w:spacing w:line="240" w:lineRule="auto"/>
        <w:ind w:firstLine="360"/>
        <w:rPr>
          <w:b/>
          <w:sz w:val="24"/>
          <w:szCs w:val="24"/>
        </w:rPr>
      </w:pPr>
      <w:r>
        <w:rPr>
          <w:sz w:val="24"/>
          <w:szCs w:val="24"/>
        </w:rPr>
        <w:t xml:space="preserve">Розрізняють вертикальний, горизонтальний та похилий потік плівки рідини. Саме середовище стікання може бути гладким, мати </w:t>
      </w:r>
      <w:proofErr w:type="spellStart"/>
      <w:r>
        <w:rPr>
          <w:sz w:val="24"/>
          <w:szCs w:val="24"/>
        </w:rPr>
        <w:t>оребрення</w:t>
      </w:r>
      <w:proofErr w:type="spellEnd"/>
      <w:r>
        <w:rPr>
          <w:sz w:val="24"/>
          <w:szCs w:val="24"/>
        </w:rPr>
        <w:t xml:space="preserve"> або певну шорсткість. Також, має вплив напрям руху фаз – протиток чи </w:t>
      </w:r>
      <w:proofErr w:type="spellStart"/>
      <w:r>
        <w:rPr>
          <w:sz w:val="24"/>
          <w:szCs w:val="24"/>
        </w:rPr>
        <w:t>прямоток</w:t>
      </w:r>
      <w:proofErr w:type="spellEnd"/>
      <w:r>
        <w:rPr>
          <w:sz w:val="24"/>
          <w:szCs w:val="24"/>
        </w:rPr>
        <w:t>. Для виконання задач масообміну частіше використовують протиток. Якщо ж брати до уваги ефективність теплообміну, то краще забезпечити стікання плівки рідини. В даному випадку, рух плівки є стабільним та простіше забезпечити зрошення по поверхні теплообміну.</w:t>
      </w:r>
    </w:p>
    <w:p w:rsidR="00081C37" w:rsidRDefault="00081C37">
      <w:pPr>
        <w:spacing w:after="160" w:line="259" w:lineRule="auto"/>
        <w:ind w:firstLine="0"/>
        <w:jc w:val="left"/>
      </w:pPr>
      <w:r>
        <w:br w:type="page"/>
      </w:r>
    </w:p>
    <w:p w:rsidR="00081C37" w:rsidRDefault="00081C37" w:rsidP="00081C37">
      <w:pPr>
        <w:ind w:firstLine="0"/>
        <w:jc w:val="center"/>
      </w:pPr>
      <w:r>
        <w:lastRenderedPageBreak/>
        <w:t>Додаток Б</w:t>
      </w:r>
    </w:p>
    <w:p w:rsidR="0070006F" w:rsidRDefault="0070006F" w:rsidP="0070006F">
      <w:pPr>
        <w:pStyle w:val="ab"/>
        <w:kinsoku w:val="0"/>
        <w:overflowPunct w:val="0"/>
        <w:ind w:left="0"/>
        <w:rPr>
          <w:b/>
          <w:bCs/>
          <w:sz w:val="20"/>
          <w:szCs w:val="20"/>
        </w:rPr>
      </w:pPr>
    </w:p>
    <w:p w:rsidR="0070006F" w:rsidRDefault="0070006F" w:rsidP="0070006F">
      <w:pPr>
        <w:pStyle w:val="ab"/>
        <w:kinsoku w:val="0"/>
        <w:overflowPunct w:val="0"/>
        <w:spacing w:before="29"/>
        <w:ind w:left="1361" w:right="1167" w:firstLine="2"/>
        <w:jc w:val="center"/>
        <w:rPr>
          <w:b/>
          <w:bCs/>
        </w:rPr>
      </w:pPr>
      <w:r>
        <w:rPr>
          <w:spacing w:val="-1"/>
        </w:rPr>
        <w:t>МІНІСТЕРСТВО</w:t>
      </w:r>
      <w:r>
        <w:t xml:space="preserve"> ОСВІТИ І </w:t>
      </w:r>
      <w:r>
        <w:rPr>
          <w:spacing w:val="-1"/>
        </w:rPr>
        <w:t>НАУКИ</w:t>
      </w:r>
      <w:r>
        <w:t xml:space="preserve"> </w:t>
      </w:r>
      <w:r>
        <w:rPr>
          <w:spacing w:val="-1"/>
        </w:rPr>
        <w:t>УКРАЇНИ</w:t>
      </w:r>
      <w:r>
        <w:rPr>
          <w:spacing w:val="31"/>
        </w:rPr>
        <w:t xml:space="preserve"> </w:t>
      </w:r>
      <w:r>
        <w:t>НАЦІОНАЛЬНИЙ</w:t>
      </w:r>
      <w:r>
        <w:rPr>
          <w:spacing w:val="-2"/>
        </w:rPr>
        <w:t xml:space="preserve"> </w:t>
      </w:r>
      <w:r>
        <w:rPr>
          <w:spacing w:val="-1"/>
        </w:rPr>
        <w:t>ТЕХНІЧНИЙ</w:t>
      </w:r>
      <w:r>
        <w:t xml:space="preserve"> </w:t>
      </w:r>
      <w:r>
        <w:rPr>
          <w:spacing w:val="-1"/>
        </w:rPr>
        <w:t>УНІВЕРСИТЕТ</w:t>
      </w:r>
      <w:r>
        <w:t xml:space="preserve"> </w:t>
      </w:r>
      <w:r>
        <w:rPr>
          <w:spacing w:val="-1"/>
        </w:rPr>
        <w:t>УКРАЇНИ</w:t>
      </w:r>
    </w:p>
    <w:p w:rsidR="0070006F" w:rsidRDefault="0070006F" w:rsidP="0070006F">
      <w:pPr>
        <w:pStyle w:val="ab"/>
        <w:kinsoku w:val="0"/>
        <w:overflowPunct w:val="0"/>
        <w:ind w:right="112"/>
        <w:jc w:val="center"/>
        <w:rPr>
          <w:b/>
          <w:bCs/>
        </w:rPr>
      </w:pPr>
      <w:r>
        <w:rPr>
          <w:spacing w:val="-1"/>
        </w:rPr>
        <w:t>«КИЇВСЬКИЙ</w:t>
      </w:r>
      <w:r>
        <w:t xml:space="preserve"> </w:t>
      </w:r>
      <w:r>
        <w:rPr>
          <w:spacing w:val="-1"/>
        </w:rPr>
        <w:t>ПОЛІТЕХНІЧНИЙ</w:t>
      </w:r>
      <w:r>
        <w:t xml:space="preserve"> </w:t>
      </w:r>
      <w:r>
        <w:rPr>
          <w:spacing w:val="-1"/>
        </w:rPr>
        <w:t>ІНСТИТУТ</w:t>
      </w:r>
      <w:r>
        <w:t xml:space="preserve"> </w:t>
      </w:r>
      <w:r>
        <w:rPr>
          <w:spacing w:val="-1"/>
        </w:rPr>
        <w:t>ІМЕНІ</w:t>
      </w:r>
      <w:r>
        <w:t xml:space="preserve"> </w:t>
      </w:r>
      <w:r>
        <w:rPr>
          <w:spacing w:val="-1"/>
        </w:rPr>
        <w:t>ІГОРЯ</w:t>
      </w:r>
      <w:r>
        <w:t xml:space="preserve"> </w:t>
      </w:r>
      <w:r>
        <w:rPr>
          <w:spacing w:val="-1"/>
        </w:rPr>
        <w:t>СІКОРСЬКОГО»</w:t>
      </w:r>
    </w:p>
    <w:p w:rsidR="0070006F" w:rsidRDefault="0070006F" w:rsidP="0070006F">
      <w:pPr>
        <w:pStyle w:val="ab"/>
        <w:kinsoku w:val="0"/>
        <w:overflowPunct w:val="0"/>
        <w:ind w:left="0"/>
      </w:pPr>
    </w:p>
    <w:p w:rsidR="0070006F" w:rsidRDefault="0070006F" w:rsidP="0070006F">
      <w:pPr>
        <w:pStyle w:val="ab"/>
        <w:kinsoku w:val="0"/>
        <w:overflowPunct w:val="0"/>
        <w:ind w:left="1394" w:right="1201"/>
        <w:jc w:val="center"/>
        <w:rPr>
          <w:b/>
          <w:bCs/>
          <w:sz w:val="60"/>
          <w:szCs w:val="60"/>
        </w:rPr>
      </w:pPr>
      <w:r>
        <w:rPr>
          <w:sz w:val="60"/>
          <w:szCs w:val="60"/>
        </w:rPr>
        <w:t xml:space="preserve">СУЧАСНІ ПРОБЛЕМИ </w:t>
      </w:r>
      <w:r>
        <w:rPr>
          <w:spacing w:val="-1"/>
          <w:sz w:val="60"/>
          <w:szCs w:val="60"/>
        </w:rPr>
        <w:t>НАУКОВОГО</w:t>
      </w:r>
      <w:r>
        <w:rPr>
          <w:spacing w:val="28"/>
          <w:sz w:val="60"/>
          <w:szCs w:val="60"/>
        </w:rPr>
        <w:t xml:space="preserve"> </w:t>
      </w:r>
      <w:r>
        <w:rPr>
          <w:sz w:val="60"/>
          <w:szCs w:val="60"/>
        </w:rPr>
        <w:t xml:space="preserve">ЗАБЕЗПЕЧЕННЯ </w:t>
      </w:r>
      <w:r>
        <w:rPr>
          <w:spacing w:val="-1"/>
          <w:sz w:val="60"/>
          <w:szCs w:val="60"/>
        </w:rPr>
        <w:t>ЕНЕРГЕТИКИ</w:t>
      </w:r>
    </w:p>
    <w:p w:rsidR="0070006F" w:rsidRDefault="0070006F" w:rsidP="0070006F">
      <w:pPr>
        <w:pStyle w:val="ab"/>
        <w:kinsoku w:val="0"/>
        <w:overflowPunct w:val="0"/>
        <w:spacing w:before="8"/>
        <w:ind w:left="0"/>
        <w:rPr>
          <w:sz w:val="59"/>
          <w:szCs w:val="59"/>
        </w:rPr>
      </w:pPr>
    </w:p>
    <w:p w:rsidR="0070006F" w:rsidRDefault="0070006F" w:rsidP="0070006F">
      <w:pPr>
        <w:pStyle w:val="ab"/>
        <w:kinsoku w:val="0"/>
        <w:overflowPunct w:val="0"/>
        <w:ind w:left="1397" w:right="1204" w:hanging="1"/>
        <w:jc w:val="center"/>
        <w:rPr>
          <w:b/>
          <w:bCs/>
          <w:sz w:val="44"/>
          <w:szCs w:val="44"/>
        </w:rPr>
      </w:pPr>
      <w:proofErr w:type="spellStart"/>
      <w:proofErr w:type="gramStart"/>
      <w:r>
        <w:rPr>
          <w:b/>
          <w:bCs/>
          <w:sz w:val="44"/>
          <w:szCs w:val="44"/>
        </w:rPr>
        <w:t>Матеріали</w:t>
      </w:r>
      <w:proofErr w:type="spellEnd"/>
      <w:r>
        <w:rPr>
          <w:b/>
          <w:bCs/>
          <w:spacing w:val="-17"/>
          <w:sz w:val="44"/>
          <w:szCs w:val="44"/>
        </w:rPr>
        <w:t xml:space="preserve"> </w:t>
      </w:r>
      <w:r>
        <w:rPr>
          <w:b/>
          <w:bCs/>
          <w:sz w:val="44"/>
          <w:szCs w:val="44"/>
        </w:rPr>
        <w:t>ХVІ</w:t>
      </w:r>
      <w:r>
        <w:rPr>
          <w:b/>
          <w:bCs/>
          <w:spacing w:val="75"/>
          <w:sz w:val="44"/>
          <w:szCs w:val="44"/>
        </w:rPr>
        <w:t xml:space="preserve"> </w:t>
      </w:r>
      <w:proofErr w:type="spellStart"/>
      <w:r>
        <w:rPr>
          <w:b/>
          <w:bCs/>
          <w:sz w:val="44"/>
          <w:szCs w:val="44"/>
        </w:rPr>
        <w:t>Міжнародної</w:t>
      </w:r>
      <w:proofErr w:type="spellEnd"/>
      <w:r>
        <w:rPr>
          <w:b/>
          <w:bCs/>
          <w:spacing w:val="25"/>
          <w:w w:val="99"/>
          <w:sz w:val="44"/>
          <w:szCs w:val="44"/>
        </w:rPr>
        <w:t xml:space="preserve"> </w:t>
      </w:r>
      <w:proofErr w:type="spellStart"/>
      <w:r>
        <w:rPr>
          <w:b/>
          <w:bCs/>
          <w:sz w:val="44"/>
          <w:szCs w:val="44"/>
        </w:rPr>
        <w:t>науково-практичної</w:t>
      </w:r>
      <w:proofErr w:type="spellEnd"/>
      <w:r>
        <w:rPr>
          <w:b/>
          <w:bCs/>
          <w:spacing w:val="-62"/>
          <w:sz w:val="44"/>
          <w:szCs w:val="44"/>
        </w:rPr>
        <w:t xml:space="preserve"> </w:t>
      </w:r>
      <w:proofErr w:type="spellStart"/>
      <w:r>
        <w:rPr>
          <w:b/>
          <w:bCs/>
          <w:sz w:val="44"/>
          <w:szCs w:val="44"/>
        </w:rPr>
        <w:t>конференції</w:t>
      </w:r>
      <w:proofErr w:type="spellEnd"/>
      <w:r>
        <w:rPr>
          <w:b/>
          <w:bCs/>
          <w:spacing w:val="22"/>
          <w:w w:val="99"/>
          <w:sz w:val="44"/>
          <w:szCs w:val="44"/>
        </w:rPr>
        <w:t xml:space="preserve"> </w:t>
      </w:r>
      <w:proofErr w:type="spellStart"/>
      <w:r>
        <w:rPr>
          <w:b/>
          <w:bCs/>
          <w:sz w:val="44"/>
          <w:szCs w:val="44"/>
        </w:rPr>
        <w:t>аспірантів</w:t>
      </w:r>
      <w:proofErr w:type="spellEnd"/>
      <w:r>
        <w:rPr>
          <w:b/>
          <w:bCs/>
          <w:sz w:val="44"/>
          <w:szCs w:val="44"/>
        </w:rPr>
        <w:t>,</w:t>
      </w:r>
      <w:r>
        <w:rPr>
          <w:b/>
          <w:bCs/>
          <w:spacing w:val="-22"/>
          <w:sz w:val="44"/>
          <w:szCs w:val="44"/>
        </w:rPr>
        <w:t xml:space="preserve"> </w:t>
      </w:r>
      <w:proofErr w:type="spellStart"/>
      <w:r>
        <w:rPr>
          <w:b/>
          <w:bCs/>
          <w:sz w:val="44"/>
          <w:szCs w:val="44"/>
        </w:rPr>
        <w:t>магістрантів</w:t>
      </w:r>
      <w:proofErr w:type="spellEnd"/>
      <w:r>
        <w:rPr>
          <w:b/>
          <w:bCs/>
          <w:spacing w:val="-22"/>
          <w:sz w:val="44"/>
          <w:szCs w:val="44"/>
        </w:rPr>
        <w:t xml:space="preserve"> </w:t>
      </w:r>
      <w:r>
        <w:rPr>
          <w:b/>
          <w:bCs/>
          <w:sz w:val="44"/>
          <w:szCs w:val="44"/>
        </w:rPr>
        <w:t>і</w:t>
      </w:r>
      <w:r>
        <w:rPr>
          <w:b/>
          <w:bCs/>
          <w:spacing w:val="-22"/>
          <w:sz w:val="44"/>
          <w:szCs w:val="44"/>
        </w:rPr>
        <w:t xml:space="preserve"> </w:t>
      </w:r>
      <w:proofErr w:type="spellStart"/>
      <w:r>
        <w:rPr>
          <w:b/>
          <w:bCs/>
          <w:sz w:val="44"/>
          <w:szCs w:val="44"/>
        </w:rPr>
        <w:t>студентів</w:t>
      </w:r>
      <w:proofErr w:type="spellEnd"/>
      <w:r>
        <w:rPr>
          <w:b/>
          <w:bCs/>
          <w:spacing w:val="28"/>
          <w:w w:val="99"/>
          <w:sz w:val="44"/>
          <w:szCs w:val="44"/>
        </w:rPr>
        <w:t xml:space="preserve"> </w:t>
      </w:r>
      <w:r>
        <w:rPr>
          <w:b/>
          <w:bCs/>
          <w:sz w:val="44"/>
          <w:szCs w:val="44"/>
        </w:rPr>
        <w:t>м.</w:t>
      </w:r>
      <w:r>
        <w:rPr>
          <w:b/>
          <w:bCs/>
          <w:spacing w:val="-10"/>
          <w:sz w:val="44"/>
          <w:szCs w:val="44"/>
        </w:rPr>
        <w:t xml:space="preserve"> </w:t>
      </w:r>
      <w:proofErr w:type="spellStart"/>
      <w:r>
        <w:rPr>
          <w:b/>
          <w:bCs/>
          <w:sz w:val="44"/>
          <w:szCs w:val="44"/>
        </w:rPr>
        <w:t>Київ</w:t>
      </w:r>
      <w:proofErr w:type="spellEnd"/>
      <w:r>
        <w:rPr>
          <w:b/>
          <w:bCs/>
          <w:sz w:val="44"/>
          <w:szCs w:val="44"/>
        </w:rPr>
        <w:t>,</w:t>
      </w:r>
      <w:r>
        <w:rPr>
          <w:b/>
          <w:bCs/>
          <w:spacing w:val="-12"/>
          <w:sz w:val="44"/>
          <w:szCs w:val="44"/>
        </w:rPr>
        <w:t xml:space="preserve"> </w:t>
      </w:r>
      <w:r>
        <w:rPr>
          <w:b/>
          <w:bCs/>
          <w:sz w:val="44"/>
          <w:szCs w:val="44"/>
        </w:rPr>
        <w:t>24-27</w:t>
      </w:r>
      <w:r>
        <w:rPr>
          <w:b/>
          <w:bCs/>
          <w:spacing w:val="-10"/>
          <w:sz w:val="44"/>
          <w:szCs w:val="44"/>
        </w:rPr>
        <w:t xml:space="preserve"> </w:t>
      </w:r>
      <w:proofErr w:type="spellStart"/>
      <w:r>
        <w:rPr>
          <w:b/>
          <w:bCs/>
          <w:sz w:val="44"/>
          <w:szCs w:val="44"/>
        </w:rPr>
        <w:t>квітня</w:t>
      </w:r>
      <w:proofErr w:type="spellEnd"/>
      <w:r>
        <w:rPr>
          <w:b/>
          <w:bCs/>
          <w:spacing w:val="-12"/>
          <w:sz w:val="44"/>
          <w:szCs w:val="44"/>
        </w:rPr>
        <w:t xml:space="preserve"> </w:t>
      </w:r>
      <w:r>
        <w:rPr>
          <w:b/>
          <w:bCs/>
          <w:sz w:val="44"/>
          <w:szCs w:val="44"/>
        </w:rPr>
        <w:t>2018</w:t>
      </w:r>
      <w:r>
        <w:rPr>
          <w:b/>
          <w:bCs/>
          <w:spacing w:val="-10"/>
          <w:sz w:val="44"/>
          <w:szCs w:val="44"/>
        </w:rPr>
        <w:t xml:space="preserve"> </w:t>
      </w:r>
      <w:r>
        <w:rPr>
          <w:b/>
          <w:bCs/>
          <w:spacing w:val="-1"/>
          <w:sz w:val="44"/>
          <w:szCs w:val="44"/>
        </w:rPr>
        <w:t>року,</w:t>
      </w:r>
      <w:proofErr w:type="gramEnd"/>
    </w:p>
    <w:p w:rsidR="0070006F" w:rsidRDefault="0070006F" w:rsidP="0070006F">
      <w:pPr>
        <w:pStyle w:val="ab"/>
        <w:kinsoku w:val="0"/>
        <w:overflowPunct w:val="0"/>
        <w:spacing w:before="366"/>
        <w:ind w:right="111"/>
        <w:jc w:val="center"/>
        <w:rPr>
          <w:b/>
          <w:bCs/>
          <w:sz w:val="56"/>
          <w:szCs w:val="56"/>
        </w:rPr>
      </w:pPr>
      <w:r>
        <w:rPr>
          <w:b/>
          <w:bCs/>
          <w:sz w:val="56"/>
          <w:szCs w:val="56"/>
        </w:rPr>
        <w:t>ТОМ</w:t>
      </w:r>
      <w:r>
        <w:rPr>
          <w:b/>
          <w:bCs/>
          <w:spacing w:val="-17"/>
          <w:sz w:val="56"/>
          <w:szCs w:val="56"/>
        </w:rPr>
        <w:t xml:space="preserve"> </w:t>
      </w:r>
      <w:r>
        <w:rPr>
          <w:b/>
          <w:bCs/>
          <w:sz w:val="56"/>
          <w:szCs w:val="56"/>
        </w:rPr>
        <w:t>1</w:t>
      </w:r>
    </w:p>
    <w:p w:rsidR="0070006F" w:rsidRDefault="0070006F" w:rsidP="0070006F">
      <w:pPr>
        <w:pStyle w:val="ab"/>
        <w:tabs>
          <w:tab w:val="left" w:pos="5736"/>
        </w:tabs>
        <w:kinsoku w:val="0"/>
        <w:overflowPunct w:val="0"/>
        <w:spacing w:line="200" w:lineRule="atLeast"/>
        <w:ind w:left="1118"/>
        <w:rPr>
          <w:b/>
          <w:bCs/>
          <w:position w:val="1"/>
          <w:sz w:val="20"/>
          <w:szCs w:val="20"/>
        </w:rPr>
      </w:pPr>
      <w:r>
        <w:rPr>
          <w:b/>
          <w:bCs/>
          <w:noProof/>
          <w:sz w:val="20"/>
          <w:szCs w:val="20"/>
          <w:lang w:val="uk-UA" w:eastAsia="uk-UA"/>
        </w:rPr>
        <w:drawing>
          <wp:inline distT="0" distB="0" distL="0" distR="0">
            <wp:extent cx="1409700" cy="1733550"/>
            <wp:effectExtent l="0" t="0" r="0" b="0"/>
            <wp:docPr id="719" name="Рисунок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0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09700" cy="1733550"/>
                    </a:xfrm>
                    <a:prstGeom prst="rect">
                      <a:avLst/>
                    </a:prstGeom>
                    <a:noFill/>
                    <a:ln>
                      <a:noFill/>
                    </a:ln>
                  </pic:spPr>
                </pic:pic>
              </a:graphicData>
            </a:graphic>
          </wp:inline>
        </w:drawing>
      </w:r>
      <w:r>
        <w:rPr>
          <w:b/>
          <w:bCs/>
          <w:sz w:val="20"/>
          <w:szCs w:val="20"/>
        </w:rPr>
        <w:t xml:space="preserve"> </w:t>
      </w:r>
      <w:r>
        <w:rPr>
          <w:b/>
          <w:bCs/>
          <w:sz w:val="20"/>
          <w:szCs w:val="20"/>
        </w:rPr>
        <w:tab/>
      </w:r>
      <w:r>
        <w:rPr>
          <w:b/>
          <w:bCs/>
          <w:noProof/>
          <w:position w:val="1"/>
          <w:sz w:val="20"/>
          <w:szCs w:val="20"/>
          <w:lang w:val="uk-UA" w:eastAsia="uk-UA"/>
        </w:rPr>
        <w:drawing>
          <wp:inline distT="0" distB="0" distL="0" distR="0">
            <wp:extent cx="1600200" cy="1647825"/>
            <wp:effectExtent l="0" t="0" r="0" b="9525"/>
            <wp:docPr id="718" name="Рисунок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0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00200" cy="1647825"/>
                    </a:xfrm>
                    <a:prstGeom prst="rect">
                      <a:avLst/>
                    </a:prstGeom>
                    <a:noFill/>
                    <a:ln>
                      <a:noFill/>
                    </a:ln>
                  </pic:spPr>
                </pic:pic>
              </a:graphicData>
            </a:graphic>
          </wp:inline>
        </w:drawing>
      </w:r>
    </w:p>
    <w:p w:rsidR="0070006F" w:rsidRDefault="0070006F" w:rsidP="0070006F">
      <w:pPr>
        <w:pStyle w:val="ab"/>
        <w:kinsoku w:val="0"/>
        <w:overflowPunct w:val="0"/>
        <w:spacing w:before="1"/>
        <w:ind w:left="0"/>
        <w:rPr>
          <w:b/>
          <w:bCs/>
          <w:sz w:val="25"/>
          <w:szCs w:val="25"/>
        </w:rPr>
      </w:pPr>
    </w:p>
    <w:p w:rsidR="0070006F" w:rsidRDefault="0070006F" w:rsidP="0070006F">
      <w:pPr>
        <w:pStyle w:val="ab"/>
        <w:kinsoku w:val="0"/>
        <w:overflowPunct w:val="0"/>
        <w:spacing w:line="200" w:lineRule="atLeast"/>
        <w:ind w:left="2640"/>
        <w:rPr>
          <w:b/>
          <w:bCs/>
          <w:sz w:val="20"/>
          <w:szCs w:val="20"/>
        </w:rPr>
      </w:pPr>
      <w:r>
        <w:rPr>
          <w:b/>
          <w:bCs/>
          <w:noProof/>
          <w:sz w:val="20"/>
          <w:szCs w:val="20"/>
          <w:lang w:val="uk-UA" w:eastAsia="uk-UA"/>
        </w:rPr>
        <w:drawing>
          <wp:inline distT="0" distB="0" distL="0" distR="0">
            <wp:extent cx="2609850" cy="704850"/>
            <wp:effectExtent l="0" t="0" r="0" b="0"/>
            <wp:docPr id="717" name="Рисунок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09850" cy="704850"/>
                    </a:xfrm>
                    <a:prstGeom prst="rect">
                      <a:avLst/>
                    </a:prstGeom>
                    <a:noFill/>
                    <a:ln>
                      <a:noFill/>
                    </a:ln>
                  </pic:spPr>
                </pic:pic>
              </a:graphicData>
            </a:graphic>
          </wp:inline>
        </w:drawing>
      </w:r>
    </w:p>
    <w:p w:rsidR="0070006F" w:rsidRDefault="0070006F" w:rsidP="0070006F">
      <w:pPr>
        <w:pStyle w:val="ab"/>
        <w:kinsoku w:val="0"/>
        <w:overflowPunct w:val="0"/>
        <w:spacing w:before="6"/>
        <w:ind w:left="0"/>
        <w:rPr>
          <w:b/>
          <w:bCs/>
          <w:sz w:val="48"/>
          <w:szCs w:val="48"/>
        </w:rPr>
      </w:pPr>
    </w:p>
    <w:p w:rsidR="0070006F" w:rsidRDefault="0070006F" w:rsidP="0070006F">
      <w:pPr>
        <w:pStyle w:val="ab"/>
        <w:kinsoku w:val="0"/>
        <w:overflowPunct w:val="0"/>
        <w:ind w:right="108"/>
        <w:jc w:val="center"/>
        <w:rPr>
          <w:b/>
          <w:bCs/>
          <w:sz w:val="36"/>
          <w:szCs w:val="36"/>
        </w:rPr>
      </w:pPr>
      <w:proofErr w:type="spellStart"/>
      <w:r>
        <w:rPr>
          <w:sz w:val="36"/>
          <w:szCs w:val="36"/>
        </w:rPr>
        <w:t>Київ</w:t>
      </w:r>
      <w:proofErr w:type="spellEnd"/>
      <w:r>
        <w:rPr>
          <w:sz w:val="36"/>
          <w:szCs w:val="36"/>
        </w:rPr>
        <w:t>-</w:t>
      </w:r>
      <w:r>
        <w:rPr>
          <w:spacing w:val="1"/>
          <w:sz w:val="36"/>
          <w:szCs w:val="36"/>
        </w:rPr>
        <w:t xml:space="preserve"> </w:t>
      </w:r>
      <w:r>
        <w:rPr>
          <w:sz w:val="36"/>
          <w:szCs w:val="36"/>
        </w:rPr>
        <w:t>2018</w:t>
      </w:r>
    </w:p>
    <w:p w:rsidR="00081C37" w:rsidRDefault="00081C37">
      <w:pPr>
        <w:spacing w:after="160" w:line="259" w:lineRule="auto"/>
        <w:ind w:firstLine="0"/>
        <w:jc w:val="left"/>
      </w:pPr>
      <w:r>
        <w:br w:type="page"/>
      </w:r>
    </w:p>
    <w:p w:rsidR="0070006F" w:rsidRDefault="00081C37" w:rsidP="0070006F">
      <w:pPr>
        <w:ind w:firstLine="0"/>
        <w:jc w:val="center"/>
      </w:pPr>
      <w:r>
        <w:lastRenderedPageBreak/>
        <w:t>Додаток В</w:t>
      </w:r>
    </w:p>
    <w:p w:rsidR="0070006F" w:rsidRPr="0070006F" w:rsidRDefault="0070006F" w:rsidP="0070006F">
      <w:pPr>
        <w:ind w:firstLine="0"/>
        <w:jc w:val="left"/>
      </w:pPr>
      <w:r w:rsidRPr="0070006F">
        <w:rPr>
          <w:b/>
          <w:spacing w:val="-1"/>
          <w:sz w:val="24"/>
        </w:rPr>
        <w:t>УДК</w:t>
      </w:r>
      <w:r w:rsidRPr="0070006F">
        <w:rPr>
          <w:b/>
          <w:spacing w:val="1"/>
          <w:sz w:val="24"/>
        </w:rPr>
        <w:t xml:space="preserve"> </w:t>
      </w:r>
      <w:r w:rsidRPr="0070006F">
        <w:rPr>
          <w:b/>
          <w:sz w:val="24"/>
        </w:rPr>
        <w:t>532.5</w:t>
      </w:r>
    </w:p>
    <w:p w:rsidR="0070006F" w:rsidRDefault="0070006F" w:rsidP="0070006F">
      <w:pPr>
        <w:pStyle w:val="ab"/>
        <w:kinsoku w:val="0"/>
        <w:overflowPunct w:val="0"/>
        <w:ind w:left="0" w:right="701"/>
        <w:rPr>
          <w:spacing w:val="-1"/>
        </w:rPr>
      </w:pPr>
      <w:proofErr w:type="spellStart"/>
      <w:r>
        <w:rPr>
          <w:spacing w:val="-1"/>
        </w:rPr>
        <w:t>Магістрант</w:t>
      </w:r>
      <w:proofErr w:type="spellEnd"/>
      <w:r>
        <w:t xml:space="preserve"> 6 </w:t>
      </w:r>
      <w:r>
        <w:rPr>
          <w:spacing w:val="-1"/>
        </w:rPr>
        <w:t>курсу,</w:t>
      </w:r>
      <w:r>
        <w:t xml:space="preserve"> гр. </w:t>
      </w:r>
      <w:r>
        <w:rPr>
          <w:spacing w:val="2"/>
        </w:rPr>
        <w:t xml:space="preserve"> </w:t>
      </w:r>
      <w:r>
        <w:t>ОТ-61м</w:t>
      </w:r>
      <w:r>
        <w:rPr>
          <w:spacing w:val="-1"/>
        </w:rPr>
        <w:t xml:space="preserve"> </w:t>
      </w:r>
      <w:proofErr w:type="spellStart"/>
      <w:r>
        <w:t>Лептюхов</w:t>
      </w:r>
      <w:proofErr w:type="spellEnd"/>
      <w:r>
        <w:rPr>
          <w:spacing w:val="1"/>
        </w:rPr>
        <w:t xml:space="preserve"> </w:t>
      </w:r>
      <w:r>
        <w:rPr>
          <w:spacing w:val="-2"/>
        </w:rPr>
        <w:t>І.І.;</w:t>
      </w:r>
      <w:r>
        <w:t xml:space="preserve">  </w:t>
      </w:r>
      <w:r>
        <w:rPr>
          <w:spacing w:val="2"/>
        </w:rPr>
        <w:t xml:space="preserve"> </w:t>
      </w:r>
      <w:r>
        <w:rPr>
          <w:spacing w:val="-1"/>
        </w:rPr>
        <w:t>ст.</w:t>
      </w:r>
      <w:r>
        <w:t xml:space="preserve"> </w:t>
      </w:r>
      <w:proofErr w:type="spellStart"/>
      <w:r>
        <w:t>викл</w:t>
      </w:r>
      <w:proofErr w:type="spellEnd"/>
      <w:r>
        <w:t xml:space="preserve">. </w:t>
      </w:r>
      <w:r>
        <w:rPr>
          <w:spacing w:val="1"/>
        </w:rPr>
        <w:t xml:space="preserve"> </w:t>
      </w:r>
      <w:r>
        <w:t>-</w:t>
      </w:r>
      <w:r>
        <w:rPr>
          <w:spacing w:val="59"/>
        </w:rPr>
        <w:t xml:space="preserve"> </w:t>
      </w:r>
      <w:proofErr w:type="spellStart"/>
      <w:r>
        <w:rPr>
          <w:spacing w:val="-1"/>
        </w:rPr>
        <w:t>Баранюк</w:t>
      </w:r>
      <w:proofErr w:type="spellEnd"/>
      <w:r>
        <w:t xml:space="preserve"> </w:t>
      </w:r>
      <w:r>
        <w:rPr>
          <w:spacing w:val="-1"/>
        </w:rPr>
        <w:t>О.В.</w:t>
      </w:r>
      <w:r>
        <w:rPr>
          <w:spacing w:val="43"/>
        </w:rPr>
        <w:t xml:space="preserve"> </w:t>
      </w:r>
      <w:r>
        <w:t xml:space="preserve">Доц., </w:t>
      </w:r>
      <w:proofErr w:type="gramStart"/>
      <w:r>
        <w:t>к.т.н.</w:t>
      </w:r>
      <w:r>
        <w:rPr>
          <w:spacing w:val="-3"/>
        </w:rPr>
        <w:t xml:space="preserve"> </w:t>
      </w:r>
      <w:proofErr w:type="spellStart"/>
      <w:r>
        <w:rPr>
          <w:spacing w:val="-1"/>
        </w:rPr>
        <w:t>Студенець</w:t>
      </w:r>
      <w:proofErr w:type="spellEnd"/>
      <w:proofErr w:type="gramEnd"/>
      <w:r>
        <w:t xml:space="preserve"> </w:t>
      </w:r>
      <w:r>
        <w:rPr>
          <w:spacing w:val="-1"/>
        </w:rPr>
        <w:t>В.П.</w:t>
      </w:r>
    </w:p>
    <w:p w:rsidR="0070006F" w:rsidRPr="0070006F" w:rsidRDefault="0070006F" w:rsidP="0070006F">
      <w:pPr>
        <w:pStyle w:val="1"/>
        <w:kinsoku w:val="0"/>
        <w:overflowPunct w:val="0"/>
        <w:spacing w:line="276" w:lineRule="auto"/>
        <w:ind w:right="606" w:firstLine="4"/>
        <w:jc w:val="center"/>
        <w:rPr>
          <w:rFonts w:ascii="Times New Roman" w:hAnsi="Times New Roman" w:cs="Times New Roman"/>
          <w:b/>
          <w:bCs/>
          <w:color w:val="auto"/>
          <w:sz w:val="24"/>
        </w:rPr>
      </w:pPr>
      <w:r w:rsidRPr="0070006F">
        <w:rPr>
          <w:rFonts w:ascii="Times New Roman" w:hAnsi="Times New Roman" w:cs="Times New Roman"/>
          <w:color w:val="auto"/>
          <w:spacing w:val="-1"/>
          <w:sz w:val="24"/>
        </w:rPr>
        <w:t>МОДЕЛЬ</w:t>
      </w:r>
      <w:r w:rsidRPr="0070006F">
        <w:rPr>
          <w:rFonts w:ascii="Times New Roman" w:hAnsi="Times New Roman" w:cs="Times New Roman"/>
          <w:color w:val="auto"/>
          <w:spacing w:val="1"/>
          <w:sz w:val="24"/>
        </w:rPr>
        <w:t xml:space="preserve"> </w:t>
      </w:r>
      <w:r w:rsidRPr="0070006F">
        <w:rPr>
          <w:rFonts w:ascii="Times New Roman" w:hAnsi="Times New Roman" w:cs="Times New Roman"/>
          <w:color w:val="auto"/>
          <w:spacing w:val="-1"/>
          <w:sz w:val="24"/>
        </w:rPr>
        <w:t>В'ЯЗКІСТНО-ГРАВІТАЦІЙНОЇ</w:t>
      </w:r>
      <w:r w:rsidRPr="0070006F">
        <w:rPr>
          <w:rFonts w:ascii="Times New Roman" w:hAnsi="Times New Roman" w:cs="Times New Roman"/>
          <w:color w:val="auto"/>
          <w:sz w:val="24"/>
        </w:rPr>
        <w:t xml:space="preserve"> </w:t>
      </w:r>
      <w:r w:rsidRPr="0070006F">
        <w:rPr>
          <w:rFonts w:ascii="Times New Roman" w:hAnsi="Times New Roman" w:cs="Times New Roman"/>
          <w:color w:val="auto"/>
          <w:spacing w:val="-1"/>
          <w:sz w:val="24"/>
        </w:rPr>
        <w:t>ТЕЧІЇ</w:t>
      </w:r>
      <w:r w:rsidRPr="0070006F">
        <w:rPr>
          <w:rFonts w:ascii="Times New Roman" w:hAnsi="Times New Roman" w:cs="Times New Roman"/>
          <w:color w:val="auto"/>
          <w:sz w:val="24"/>
        </w:rPr>
        <w:t xml:space="preserve"> ВОДЯНОЇ</w:t>
      </w:r>
      <w:r w:rsidRPr="0070006F">
        <w:rPr>
          <w:rFonts w:ascii="Times New Roman" w:hAnsi="Times New Roman" w:cs="Times New Roman"/>
          <w:color w:val="auto"/>
          <w:spacing w:val="-2"/>
          <w:sz w:val="24"/>
        </w:rPr>
        <w:t xml:space="preserve"> </w:t>
      </w:r>
      <w:r w:rsidRPr="0070006F">
        <w:rPr>
          <w:rFonts w:ascii="Times New Roman" w:hAnsi="Times New Roman" w:cs="Times New Roman"/>
          <w:color w:val="auto"/>
          <w:spacing w:val="-1"/>
          <w:sz w:val="24"/>
        </w:rPr>
        <w:t>ПЛІВКИ</w:t>
      </w:r>
      <w:r w:rsidRPr="0070006F">
        <w:rPr>
          <w:rFonts w:ascii="Times New Roman" w:hAnsi="Times New Roman" w:cs="Times New Roman"/>
          <w:color w:val="auto"/>
          <w:sz w:val="24"/>
        </w:rPr>
        <w:t xml:space="preserve"> НА</w:t>
      </w:r>
      <w:r w:rsidRPr="0070006F">
        <w:rPr>
          <w:rFonts w:ascii="Times New Roman" w:hAnsi="Times New Roman" w:cs="Times New Roman"/>
          <w:color w:val="auto"/>
          <w:spacing w:val="59"/>
          <w:sz w:val="24"/>
        </w:rPr>
        <w:t xml:space="preserve"> </w:t>
      </w:r>
      <w:r w:rsidRPr="0070006F">
        <w:rPr>
          <w:rFonts w:ascii="Times New Roman" w:hAnsi="Times New Roman" w:cs="Times New Roman"/>
          <w:color w:val="auto"/>
          <w:spacing w:val="-1"/>
          <w:sz w:val="24"/>
        </w:rPr>
        <w:t>ВЕРТИКАЛЬНІЙ</w:t>
      </w:r>
      <w:r w:rsidRPr="0070006F">
        <w:rPr>
          <w:rFonts w:ascii="Times New Roman" w:hAnsi="Times New Roman" w:cs="Times New Roman"/>
          <w:color w:val="auto"/>
          <w:spacing w:val="-2"/>
          <w:sz w:val="24"/>
        </w:rPr>
        <w:t xml:space="preserve"> </w:t>
      </w:r>
      <w:r w:rsidRPr="0070006F">
        <w:rPr>
          <w:rFonts w:ascii="Times New Roman" w:hAnsi="Times New Roman" w:cs="Times New Roman"/>
          <w:color w:val="auto"/>
          <w:spacing w:val="-1"/>
          <w:sz w:val="24"/>
        </w:rPr>
        <w:t>ГЛАДКІЙ</w:t>
      </w:r>
      <w:r w:rsidRPr="0070006F">
        <w:rPr>
          <w:rFonts w:ascii="Times New Roman" w:hAnsi="Times New Roman" w:cs="Times New Roman"/>
          <w:color w:val="auto"/>
          <w:sz w:val="24"/>
        </w:rPr>
        <w:t xml:space="preserve"> </w:t>
      </w:r>
      <w:r w:rsidRPr="0070006F">
        <w:rPr>
          <w:rFonts w:ascii="Times New Roman" w:hAnsi="Times New Roman" w:cs="Times New Roman"/>
          <w:color w:val="auto"/>
          <w:spacing w:val="-1"/>
          <w:sz w:val="24"/>
        </w:rPr>
        <w:t>ПОВЕРХНІ</w:t>
      </w:r>
      <w:r w:rsidRPr="0070006F">
        <w:rPr>
          <w:rFonts w:ascii="Times New Roman" w:hAnsi="Times New Roman" w:cs="Times New Roman"/>
          <w:color w:val="auto"/>
          <w:sz w:val="24"/>
        </w:rPr>
        <w:t xml:space="preserve"> У</w:t>
      </w:r>
      <w:r w:rsidRPr="0070006F">
        <w:rPr>
          <w:rFonts w:ascii="Times New Roman" w:hAnsi="Times New Roman" w:cs="Times New Roman"/>
          <w:color w:val="auto"/>
          <w:spacing w:val="1"/>
          <w:sz w:val="24"/>
        </w:rPr>
        <w:t xml:space="preserve"> </w:t>
      </w:r>
      <w:r w:rsidRPr="0070006F">
        <w:rPr>
          <w:rFonts w:ascii="Times New Roman" w:hAnsi="Times New Roman" w:cs="Times New Roman"/>
          <w:color w:val="auto"/>
          <w:spacing w:val="-1"/>
          <w:sz w:val="24"/>
        </w:rPr>
        <w:t>СЕРЕДОВИЩІ</w:t>
      </w:r>
      <w:r w:rsidRPr="0070006F">
        <w:rPr>
          <w:rFonts w:ascii="Times New Roman" w:hAnsi="Times New Roman" w:cs="Times New Roman"/>
          <w:color w:val="auto"/>
          <w:sz w:val="24"/>
        </w:rPr>
        <w:t xml:space="preserve"> </w:t>
      </w:r>
      <w:r w:rsidRPr="0070006F">
        <w:rPr>
          <w:rFonts w:ascii="Times New Roman" w:hAnsi="Times New Roman" w:cs="Times New Roman"/>
          <w:color w:val="auto"/>
          <w:spacing w:val="-1"/>
          <w:sz w:val="24"/>
        </w:rPr>
        <w:t>ANSYS</w:t>
      </w:r>
      <w:r w:rsidRPr="0070006F">
        <w:rPr>
          <w:rFonts w:ascii="Times New Roman" w:hAnsi="Times New Roman" w:cs="Times New Roman"/>
          <w:color w:val="auto"/>
          <w:sz w:val="24"/>
        </w:rPr>
        <w:t xml:space="preserve"> </w:t>
      </w:r>
      <w:r w:rsidRPr="0070006F">
        <w:rPr>
          <w:rFonts w:ascii="Times New Roman" w:hAnsi="Times New Roman" w:cs="Times New Roman"/>
          <w:color w:val="auto"/>
          <w:spacing w:val="-1"/>
          <w:sz w:val="24"/>
        </w:rPr>
        <w:t>FLUENT</w:t>
      </w:r>
    </w:p>
    <w:p w:rsidR="0070006F" w:rsidRPr="006B058D" w:rsidRDefault="0070006F" w:rsidP="0070006F">
      <w:pPr>
        <w:pStyle w:val="ab"/>
        <w:kinsoku w:val="0"/>
        <w:overflowPunct w:val="0"/>
        <w:ind w:left="0" w:right="205"/>
        <w:rPr>
          <w:spacing w:val="-1"/>
          <w:lang w:val="uk-UA"/>
        </w:rPr>
      </w:pPr>
      <w:r w:rsidRPr="0070006F">
        <w:rPr>
          <w:lang w:val="uk-UA"/>
        </w:rPr>
        <w:t>Робота</w:t>
      </w:r>
      <w:r w:rsidRPr="0070006F">
        <w:rPr>
          <w:spacing w:val="-1"/>
          <w:lang w:val="uk-UA"/>
        </w:rPr>
        <w:t xml:space="preserve"> стосується</w:t>
      </w:r>
      <w:r w:rsidRPr="0070006F">
        <w:rPr>
          <w:lang w:val="uk-UA"/>
        </w:rPr>
        <w:t xml:space="preserve"> </w:t>
      </w:r>
      <w:r w:rsidRPr="0070006F">
        <w:rPr>
          <w:spacing w:val="-1"/>
          <w:lang w:val="uk-UA"/>
        </w:rPr>
        <w:t>чисельного</w:t>
      </w:r>
      <w:r w:rsidRPr="0070006F">
        <w:rPr>
          <w:lang w:val="uk-UA"/>
        </w:rPr>
        <w:t xml:space="preserve"> </w:t>
      </w:r>
      <w:r w:rsidRPr="0070006F">
        <w:rPr>
          <w:spacing w:val="-1"/>
          <w:lang w:val="uk-UA"/>
        </w:rPr>
        <w:t>моделювання</w:t>
      </w:r>
      <w:r w:rsidRPr="0070006F">
        <w:rPr>
          <w:spacing w:val="-3"/>
          <w:lang w:val="uk-UA"/>
        </w:rPr>
        <w:t xml:space="preserve"> </w:t>
      </w:r>
      <w:r w:rsidRPr="0070006F">
        <w:rPr>
          <w:lang w:val="uk-UA"/>
        </w:rPr>
        <w:t xml:space="preserve">плівкової </w:t>
      </w:r>
      <w:r w:rsidRPr="0070006F">
        <w:rPr>
          <w:spacing w:val="-1"/>
          <w:lang w:val="uk-UA"/>
        </w:rPr>
        <w:t>течії</w:t>
      </w:r>
      <w:r w:rsidRPr="0070006F">
        <w:rPr>
          <w:lang w:val="uk-UA"/>
        </w:rPr>
        <w:t xml:space="preserve"> </w:t>
      </w:r>
      <w:r w:rsidRPr="0070006F">
        <w:rPr>
          <w:spacing w:val="-1"/>
          <w:lang w:val="uk-UA"/>
        </w:rPr>
        <w:t>рідини</w:t>
      </w:r>
      <w:r w:rsidRPr="0070006F">
        <w:rPr>
          <w:lang w:val="uk-UA"/>
        </w:rPr>
        <w:t xml:space="preserve"> </w:t>
      </w:r>
      <w:r w:rsidRPr="0070006F">
        <w:rPr>
          <w:spacing w:val="-1"/>
          <w:lang w:val="uk-UA"/>
        </w:rPr>
        <w:t>(води)</w:t>
      </w:r>
      <w:r w:rsidRPr="0070006F">
        <w:rPr>
          <w:lang w:val="uk-UA"/>
        </w:rPr>
        <w:t xml:space="preserve"> з </w:t>
      </w:r>
      <w:r w:rsidRPr="0070006F">
        <w:rPr>
          <w:spacing w:val="-1"/>
          <w:lang w:val="uk-UA"/>
        </w:rPr>
        <w:t>крайовим</w:t>
      </w:r>
      <w:r w:rsidRPr="0070006F">
        <w:rPr>
          <w:spacing w:val="75"/>
          <w:lang w:val="uk-UA"/>
        </w:rPr>
        <w:t xml:space="preserve"> </w:t>
      </w:r>
      <w:r w:rsidRPr="0070006F">
        <w:rPr>
          <w:spacing w:val="-1"/>
          <w:lang w:val="uk-UA"/>
        </w:rPr>
        <w:t>кутом змочування</w:t>
      </w:r>
      <w:r w:rsidRPr="0070006F">
        <w:rPr>
          <w:lang w:val="uk-UA"/>
        </w:rPr>
        <w:t xml:space="preserve"> твердої </w:t>
      </w:r>
      <w:r w:rsidRPr="0070006F">
        <w:rPr>
          <w:spacing w:val="-1"/>
          <w:lang w:val="uk-UA"/>
        </w:rPr>
        <w:t>поверхні,</w:t>
      </w:r>
      <w:r w:rsidRPr="0070006F">
        <w:rPr>
          <w:lang w:val="uk-UA"/>
        </w:rPr>
        <w:t xml:space="preserve"> а </w:t>
      </w:r>
      <w:r w:rsidRPr="0070006F">
        <w:rPr>
          <w:spacing w:val="-1"/>
          <w:lang w:val="uk-UA"/>
        </w:rPr>
        <w:t xml:space="preserve">саме </w:t>
      </w:r>
      <w:r w:rsidRPr="0070006F">
        <w:rPr>
          <w:lang w:val="uk-UA"/>
        </w:rPr>
        <w:t xml:space="preserve">першого </w:t>
      </w:r>
      <w:r w:rsidRPr="0070006F">
        <w:rPr>
          <w:spacing w:val="-1"/>
          <w:lang w:val="uk-UA"/>
        </w:rPr>
        <w:t>етапу,</w:t>
      </w:r>
      <w:r w:rsidRPr="0070006F">
        <w:rPr>
          <w:lang w:val="uk-UA"/>
        </w:rPr>
        <w:t xml:space="preserve"> </w:t>
      </w:r>
      <w:r w:rsidRPr="0070006F">
        <w:rPr>
          <w:spacing w:val="-1"/>
          <w:lang w:val="uk-UA"/>
        </w:rPr>
        <w:t>пов’язаного</w:t>
      </w:r>
      <w:r w:rsidRPr="0070006F">
        <w:rPr>
          <w:lang w:val="uk-UA"/>
        </w:rPr>
        <w:t xml:space="preserve"> з </w:t>
      </w:r>
      <w:r w:rsidRPr="0070006F">
        <w:rPr>
          <w:spacing w:val="-1"/>
          <w:lang w:val="uk-UA"/>
        </w:rPr>
        <w:t>формуванням</w:t>
      </w:r>
      <w:r w:rsidRPr="0070006F">
        <w:rPr>
          <w:spacing w:val="67"/>
          <w:lang w:val="uk-UA"/>
        </w:rPr>
        <w:t xml:space="preserve"> </w:t>
      </w:r>
      <w:r w:rsidRPr="0070006F">
        <w:rPr>
          <w:spacing w:val="-1"/>
          <w:lang w:val="uk-UA"/>
        </w:rPr>
        <w:t>моделі</w:t>
      </w:r>
      <w:r w:rsidRPr="0070006F">
        <w:rPr>
          <w:lang w:val="uk-UA"/>
        </w:rPr>
        <w:t xml:space="preserve"> </w:t>
      </w:r>
      <w:r w:rsidRPr="0070006F">
        <w:rPr>
          <w:spacing w:val="-1"/>
          <w:lang w:val="uk-UA"/>
        </w:rPr>
        <w:t>течії</w:t>
      </w:r>
      <w:r w:rsidRPr="0070006F">
        <w:rPr>
          <w:lang w:val="uk-UA"/>
        </w:rPr>
        <w:t xml:space="preserve"> водяної </w:t>
      </w:r>
      <w:r w:rsidRPr="0070006F">
        <w:rPr>
          <w:spacing w:val="-1"/>
          <w:lang w:val="uk-UA"/>
        </w:rPr>
        <w:t>плівки</w:t>
      </w:r>
      <w:r w:rsidRPr="0070006F">
        <w:rPr>
          <w:spacing w:val="1"/>
          <w:lang w:val="uk-UA"/>
        </w:rPr>
        <w:t xml:space="preserve"> </w:t>
      </w:r>
      <w:r w:rsidRPr="0070006F">
        <w:rPr>
          <w:lang w:val="uk-UA"/>
        </w:rPr>
        <w:t xml:space="preserve">по </w:t>
      </w:r>
      <w:r w:rsidRPr="0070006F">
        <w:rPr>
          <w:spacing w:val="-1"/>
          <w:lang w:val="uk-UA"/>
        </w:rPr>
        <w:t>вертикальній</w:t>
      </w:r>
      <w:r w:rsidRPr="0070006F">
        <w:rPr>
          <w:lang w:val="uk-UA"/>
        </w:rPr>
        <w:t xml:space="preserve"> </w:t>
      </w:r>
      <w:r w:rsidRPr="0070006F">
        <w:rPr>
          <w:spacing w:val="-1"/>
          <w:lang w:val="uk-UA"/>
        </w:rPr>
        <w:t>гладкій</w:t>
      </w:r>
      <w:r w:rsidRPr="0070006F">
        <w:rPr>
          <w:spacing w:val="1"/>
          <w:lang w:val="uk-UA"/>
        </w:rPr>
        <w:t xml:space="preserve"> </w:t>
      </w:r>
      <w:r w:rsidRPr="0070006F">
        <w:rPr>
          <w:spacing w:val="-1"/>
          <w:lang w:val="uk-UA"/>
        </w:rPr>
        <w:t>стінці.</w:t>
      </w:r>
      <w:r w:rsidRPr="0070006F">
        <w:rPr>
          <w:lang w:val="uk-UA"/>
        </w:rPr>
        <w:t xml:space="preserve"> </w:t>
      </w:r>
      <w:r w:rsidRPr="006B058D">
        <w:rPr>
          <w:lang w:val="uk-UA"/>
        </w:rPr>
        <w:t xml:space="preserve">Метою </w:t>
      </w:r>
      <w:r w:rsidRPr="006B058D">
        <w:rPr>
          <w:spacing w:val="-1"/>
          <w:lang w:val="uk-UA"/>
        </w:rPr>
        <w:t>роботи</w:t>
      </w:r>
      <w:r w:rsidRPr="006B058D">
        <w:rPr>
          <w:lang w:val="uk-UA"/>
        </w:rPr>
        <w:t xml:space="preserve"> є </w:t>
      </w:r>
      <w:r w:rsidRPr="006B058D">
        <w:rPr>
          <w:spacing w:val="-1"/>
          <w:lang w:val="uk-UA"/>
        </w:rPr>
        <w:t>створення</w:t>
      </w:r>
      <w:r w:rsidRPr="006B058D">
        <w:rPr>
          <w:spacing w:val="79"/>
          <w:lang w:val="uk-UA"/>
        </w:rPr>
        <w:t xml:space="preserve"> </w:t>
      </w:r>
      <w:r w:rsidRPr="006B058D">
        <w:rPr>
          <w:spacing w:val="-1"/>
          <w:lang w:val="uk-UA"/>
        </w:rPr>
        <w:t>моделі</w:t>
      </w:r>
      <w:r w:rsidRPr="006B058D">
        <w:rPr>
          <w:lang w:val="uk-UA"/>
        </w:rPr>
        <w:t xml:space="preserve"> плівкової </w:t>
      </w:r>
      <w:r w:rsidRPr="006B058D">
        <w:rPr>
          <w:spacing w:val="-1"/>
          <w:lang w:val="uk-UA"/>
        </w:rPr>
        <w:t>течії</w:t>
      </w:r>
      <w:r w:rsidRPr="006B058D">
        <w:rPr>
          <w:lang w:val="uk-UA"/>
        </w:rPr>
        <w:t xml:space="preserve"> </w:t>
      </w:r>
      <w:r w:rsidRPr="006B058D">
        <w:rPr>
          <w:spacing w:val="-1"/>
          <w:lang w:val="uk-UA"/>
        </w:rPr>
        <w:t>вертикальною</w:t>
      </w:r>
      <w:r w:rsidRPr="006B058D">
        <w:rPr>
          <w:lang w:val="uk-UA"/>
        </w:rPr>
        <w:t xml:space="preserve"> </w:t>
      </w:r>
      <w:r w:rsidRPr="006B058D">
        <w:rPr>
          <w:spacing w:val="-1"/>
          <w:lang w:val="uk-UA"/>
        </w:rPr>
        <w:t>стінкою</w:t>
      </w:r>
      <w:r w:rsidRPr="006B058D">
        <w:rPr>
          <w:lang w:val="uk-UA"/>
        </w:rPr>
        <w:t xml:space="preserve"> в</w:t>
      </w:r>
      <w:r w:rsidRPr="006B058D">
        <w:rPr>
          <w:spacing w:val="-3"/>
          <w:lang w:val="uk-UA"/>
        </w:rPr>
        <w:t xml:space="preserve"> </w:t>
      </w:r>
      <w:r w:rsidRPr="006B058D">
        <w:rPr>
          <w:lang w:val="uk-UA"/>
        </w:rPr>
        <w:t>програмному</w:t>
      </w:r>
      <w:r w:rsidRPr="006B058D">
        <w:rPr>
          <w:spacing w:val="-5"/>
          <w:lang w:val="uk-UA"/>
        </w:rPr>
        <w:t xml:space="preserve"> </w:t>
      </w:r>
      <w:r w:rsidRPr="006B058D">
        <w:rPr>
          <w:lang w:val="uk-UA"/>
        </w:rPr>
        <w:t>середовищі</w:t>
      </w:r>
      <w:r w:rsidRPr="006B058D">
        <w:rPr>
          <w:spacing w:val="2"/>
          <w:lang w:val="uk-UA"/>
        </w:rPr>
        <w:t xml:space="preserve"> </w:t>
      </w:r>
      <w:r>
        <w:rPr>
          <w:spacing w:val="-1"/>
        </w:rPr>
        <w:t>ANSYS</w:t>
      </w:r>
      <w:r w:rsidRPr="006B058D">
        <w:rPr>
          <w:lang w:val="uk-UA"/>
        </w:rPr>
        <w:t xml:space="preserve"> </w:t>
      </w:r>
      <w:proofErr w:type="spellStart"/>
      <w:r>
        <w:rPr>
          <w:spacing w:val="-1"/>
        </w:rPr>
        <w:t>Fluent</w:t>
      </w:r>
      <w:proofErr w:type="spellEnd"/>
      <w:r w:rsidRPr="006B058D">
        <w:rPr>
          <w:spacing w:val="61"/>
          <w:lang w:val="uk-UA"/>
        </w:rPr>
        <w:t xml:space="preserve"> </w:t>
      </w:r>
      <w:r w:rsidRPr="006B058D">
        <w:rPr>
          <w:lang w:val="uk-UA"/>
        </w:rPr>
        <w:t>[1],</w:t>
      </w:r>
      <w:r w:rsidRPr="006B058D">
        <w:rPr>
          <w:spacing w:val="-3"/>
          <w:lang w:val="uk-UA"/>
        </w:rPr>
        <w:t xml:space="preserve"> </w:t>
      </w:r>
      <w:r w:rsidRPr="006B058D">
        <w:rPr>
          <w:lang w:val="uk-UA"/>
        </w:rPr>
        <w:t>та</w:t>
      </w:r>
      <w:r w:rsidRPr="006B058D">
        <w:rPr>
          <w:spacing w:val="-1"/>
          <w:lang w:val="uk-UA"/>
        </w:rPr>
        <w:t xml:space="preserve"> визначення</w:t>
      </w:r>
      <w:r w:rsidRPr="006B058D">
        <w:rPr>
          <w:lang w:val="uk-UA"/>
        </w:rPr>
        <w:t xml:space="preserve"> її </w:t>
      </w:r>
      <w:r w:rsidRPr="006B058D">
        <w:rPr>
          <w:spacing w:val="-1"/>
          <w:lang w:val="uk-UA"/>
        </w:rPr>
        <w:t>базових параметрів</w:t>
      </w:r>
      <w:r w:rsidRPr="006B058D">
        <w:rPr>
          <w:lang w:val="uk-UA"/>
        </w:rPr>
        <w:t xml:space="preserve"> з </w:t>
      </w:r>
      <w:r w:rsidRPr="006B058D">
        <w:rPr>
          <w:spacing w:val="-1"/>
          <w:lang w:val="uk-UA"/>
        </w:rPr>
        <w:t>порівнянням результатів</w:t>
      </w:r>
      <w:r w:rsidRPr="006B058D">
        <w:rPr>
          <w:lang w:val="uk-UA"/>
        </w:rPr>
        <w:t xml:space="preserve"> </w:t>
      </w:r>
      <w:r w:rsidRPr="006B058D">
        <w:rPr>
          <w:spacing w:val="-1"/>
          <w:lang w:val="uk-UA"/>
        </w:rPr>
        <w:t>теоретичного</w:t>
      </w:r>
      <w:r w:rsidRPr="006B058D">
        <w:rPr>
          <w:spacing w:val="77"/>
          <w:lang w:val="uk-UA"/>
        </w:rPr>
        <w:t xml:space="preserve"> </w:t>
      </w:r>
      <w:r w:rsidRPr="006B058D">
        <w:rPr>
          <w:spacing w:val="-1"/>
          <w:lang w:val="uk-UA"/>
        </w:rPr>
        <w:t>розрахунку.</w:t>
      </w:r>
    </w:p>
    <w:p w:rsidR="0070006F" w:rsidRDefault="0070006F" w:rsidP="0070006F">
      <w:pPr>
        <w:pStyle w:val="ab"/>
        <w:kinsoku w:val="0"/>
        <w:overflowPunct w:val="0"/>
        <w:ind w:left="0" w:right="205"/>
        <w:rPr>
          <w:spacing w:val="-1"/>
        </w:rPr>
      </w:pPr>
      <w:proofErr w:type="spellStart"/>
      <w:proofErr w:type="gramStart"/>
      <w:r>
        <w:t>Пл</w:t>
      </w:r>
      <w:proofErr w:type="gramEnd"/>
      <w:r>
        <w:t>івкова</w:t>
      </w:r>
      <w:proofErr w:type="spellEnd"/>
      <w:r>
        <w:rPr>
          <w:spacing w:val="-2"/>
        </w:rPr>
        <w:t xml:space="preserve"> </w:t>
      </w:r>
      <w:proofErr w:type="spellStart"/>
      <w:r>
        <w:rPr>
          <w:spacing w:val="-1"/>
        </w:rPr>
        <w:t>течія</w:t>
      </w:r>
      <w:proofErr w:type="spellEnd"/>
      <w:r>
        <w:t xml:space="preserve"> води</w:t>
      </w:r>
      <w:r>
        <w:rPr>
          <w:spacing w:val="1"/>
        </w:rPr>
        <w:t xml:space="preserve"> </w:t>
      </w:r>
      <w:proofErr w:type="spellStart"/>
      <w:r>
        <w:rPr>
          <w:spacing w:val="-1"/>
        </w:rPr>
        <w:t>відбувається</w:t>
      </w:r>
      <w:proofErr w:type="spellEnd"/>
      <w:r>
        <w:t xml:space="preserve"> в </w:t>
      </w:r>
      <w:proofErr w:type="spellStart"/>
      <w:r>
        <w:rPr>
          <w:spacing w:val="-1"/>
        </w:rPr>
        <w:t>каналі</w:t>
      </w:r>
      <w:proofErr w:type="spellEnd"/>
      <w:r>
        <w:t xml:space="preserve"> </w:t>
      </w:r>
      <w:proofErr w:type="spellStart"/>
      <w:r>
        <w:rPr>
          <w:spacing w:val="-1"/>
        </w:rPr>
        <w:t>прямокутної</w:t>
      </w:r>
      <w:proofErr w:type="spellEnd"/>
      <w:r>
        <w:t xml:space="preserve"> </w:t>
      </w:r>
      <w:proofErr w:type="spellStart"/>
      <w:r>
        <w:rPr>
          <w:spacing w:val="-1"/>
        </w:rPr>
        <w:t>форми</w:t>
      </w:r>
      <w:proofErr w:type="spellEnd"/>
      <w:r>
        <w:rPr>
          <w:spacing w:val="-1"/>
        </w:rPr>
        <w:t>,</w:t>
      </w:r>
      <w:r>
        <w:t xml:space="preserve"> </w:t>
      </w:r>
      <w:proofErr w:type="spellStart"/>
      <w:r>
        <w:t>який</w:t>
      </w:r>
      <w:proofErr w:type="spellEnd"/>
      <w:r>
        <w:t xml:space="preserve"> </w:t>
      </w:r>
      <w:proofErr w:type="spellStart"/>
      <w:r>
        <w:rPr>
          <w:spacing w:val="-1"/>
        </w:rPr>
        <w:t>має</w:t>
      </w:r>
      <w:proofErr w:type="spellEnd"/>
      <w:r>
        <w:t xml:space="preserve"> </w:t>
      </w:r>
      <w:proofErr w:type="spellStart"/>
      <w:r>
        <w:rPr>
          <w:spacing w:val="-1"/>
        </w:rPr>
        <w:t>габаритні</w:t>
      </w:r>
      <w:proofErr w:type="spellEnd"/>
      <w:r>
        <w:t xml:space="preserve"> </w:t>
      </w:r>
      <w:proofErr w:type="spellStart"/>
      <w:r>
        <w:rPr>
          <w:spacing w:val="-1"/>
        </w:rPr>
        <w:t>розміри</w:t>
      </w:r>
      <w:proofErr w:type="spellEnd"/>
      <w:r>
        <w:rPr>
          <w:spacing w:val="81"/>
        </w:rPr>
        <w:t xml:space="preserve"> </w:t>
      </w:r>
      <w:r>
        <w:t>10х50х200 мм</w:t>
      </w:r>
      <w:r>
        <w:rPr>
          <w:spacing w:val="-2"/>
        </w:rPr>
        <w:t xml:space="preserve"> </w:t>
      </w:r>
      <w:r>
        <w:rPr>
          <w:spacing w:val="-1"/>
        </w:rPr>
        <w:t>(рис.1).</w:t>
      </w:r>
    </w:p>
    <w:p w:rsidR="0070006F" w:rsidRDefault="0070006F" w:rsidP="0070006F">
      <w:pPr>
        <w:pStyle w:val="ab"/>
        <w:kinsoku w:val="0"/>
        <w:overflowPunct w:val="0"/>
        <w:spacing w:line="200" w:lineRule="atLeast"/>
        <w:ind w:left="3442"/>
        <w:rPr>
          <w:sz w:val="20"/>
          <w:szCs w:val="20"/>
        </w:rPr>
      </w:pPr>
      <w:r>
        <w:rPr>
          <w:noProof/>
          <w:sz w:val="20"/>
          <w:szCs w:val="20"/>
          <w:lang w:val="uk-UA" w:eastAsia="uk-UA"/>
        </w:rPr>
        <w:drawing>
          <wp:inline distT="0" distB="0" distL="0" distR="0">
            <wp:extent cx="1695450" cy="1847850"/>
            <wp:effectExtent l="0" t="0" r="0" b="0"/>
            <wp:docPr id="716" name="Рисунок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0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95450" cy="1847850"/>
                    </a:xfrm>
                    <a:prstGeom prst="rect">
                      <a:avLst/>
                    </a:prstGeom>
                    <a:noFill/>
                    <a:ln>
                      <a:noFill/>
                    </a:ln>
                  </pic:spPr>
                </pic:pic>
              </a:graphicData>
            </a:graphic>
          </wp:inline>
        </w:drawing>
      </w:r>
    </w:p>
    <w:p w:rsidR="0070006F" w:rsidRDefault="0070006F" w:rsidP="0070006F">
      <w:pPr>
        <w:pStyle w:val="ab"/>
        <w:kinsoku w:val="0"/>
        <w:overflowPunct w:val="0"/>
        <w:spacing w:before="48"/>
        <w:ind w:left="5"/>
        <w:jc w:val="center"/>
      </w:pPr>
      <w:r>
        <w:rPr>
          <w:spacing w:val="-1"/>
        </w:rPr>
        <w:t>Рисунок</w:t>
      </w:r>
      <w:r>
        <w:t xml:space="preserve"> 1.</w:t>
      </w:r>
      <w:r>
        <w:rPr>
          <w:spacing w:val="1"/>
        </w:rPr>
        <w:t xml:space="preserve"> </w:t>
      </w:r>
      <w:r>
        <w:t xml:space="preserve">– </w:t>
      </w:r>
      <w:proofErr w:type="spellStart"/>
      <w:r>
        <w:rPr>
          <w:spacing w:val="-1"/>
        </w:rPr>
        <w:t>Габаритні</w:t>
      </w:r>
      <w:proofErr w:type="spellEnd"/>
      <w:r>
        <w:t xml:space="preserve"> </w:t>
      </w:r>
      <w:proofErr w:type="spellStart"/>
      <w:r>
        <w:t>розміри</w:t>
      </w:r>
      <w:proofErr w:type="spellEnd"/>
    </w:p>
    <w:p w:rsidR="0070006F" w:rsidRDefault="0070006F" w:rsidP="0070006F">
      <w:pPr>
        <w:pStyle w:val="ab"/>
        <w:kinsoku w:val="0"/>
        <w:overflowPunct w:val="0"/>
        <w:ind w:right="136"/>
      </w:pPr>
      <w:proofErr w:type="spellStart"/>
      <w:r>
        <w:rPr>
          <w:spacing w:val="-1"/>
        </w:rPr>
        <w:t>Перспективність</w:t>
      </w:r>
      <w:proofErr w:type="spellEnd"/>
      <w:r>
        <w:rPr>
          <w:spacing w:val="-2"/>
        </w:rPr>
        <w:t xml:space="preserve"> </w:t>
      </w:r>
      <w:proofErr w:type="spellStart"/>
      <w:r>
        <w:rPr>
          <w:spacing w:val="-1"/>
        </w:rPr>
        <w:t>поставленої</w:t>
      </w:r>
      <w:proofErr w:type="spellEnd"/>
      <w:r>
        <w:t xml:space="preserve"> </w:t>
      </w:r>
      <w:proofErr w:type="spellStart"/>
      <w:r>
        <w:rPr>
          <w:spacing w:val="-1"/>
        </w:rPr>
        <w:t>задачі</w:t>
      </w:r>
      <w:proofErr w:type="spellEnd"/>
      <w:r>
        <w:t xml:space="preserve"> </w:t>
      </w:r>
      <w:proofErr w:type="spellStart"/>
      <w:r>
        <w:rPr>
          <w:spacing w:val="-1"/>
        </w:rPr>
        <w:t>базується</w:t>
      </w:r>
      <w:proofErr w:type="spellEnd"/>
      <w:r>
        <w:t xml:space="preserve"> на</w:t>
      </w:r>
      <w:r>
        <w:rPr>
          <w:spacing w:val="-1"/>
        </w:rPr>
        <w:t xml:space="preserve"> методах</w:t>
      </w:r>
      <w:r>
        <w:rPr>
          <w:spacing w:val="2"/>
        </w:rPr>
        <w:t xml:space="preserve"> </w:t>
      </w:r>
      <w:proofErr w:type="spellStart"/>
      <w:r>
        <w:rPr>
          <w:spacing w:val="-1"/>
        </w:rPr>
        <w:t>інтенсифікації</w:t>
      </w:r>
      <w:proofErr w:type="spellEnd"/>
      <w:r>
        <w:t xml:space="preserve"> </w:t>
      </w:r>
      <w:proofErr w:type="spellStart"/>
      <w:r>
        <w:rPr>
          <w:spacing w:val="-1"/>
        </w:rPr>
        <w:t>теплообмінних</w:t>
      </w:r>
      <w:proofErr w:type="spellEnd"/>
      <w:r>
        <w:rPr>
          <w:spacing w:val="2"/>
        </w:rPr>
        <w:t xml:space="preserve"> </w:t>
      </w:r>
      <w:r>
        <w:t>і</w:t>
      </w:r>
      <w:r>
        <w:rPr>
          <w:spacing w:val="87"/>
        </w:rPr>
        <w:t xml:space="preserve"> </w:t>
      </w:r>
      <w:proofErr w:type="spellStart"/>
      <w:r>
        <w:rPr>
          <w:spacing w:val="-1"/>
        </w:rPr>
        <w:t>масообмінних</w:t>
      </w:r>
      <w:proofErr w:type="spellEnd"/>
      <w:r>
        <w:rPr>
          <w:spacing w:val="-1"/>
        </w:rPr>
        <w:t xml:space="preserve"> </w:t>
      </w:r>
      <w:proofErr w:type="spellStart"/>
      <w:r>
        <w:rPr>
          <w:spacing w:val="-1"/>
        </w:rPr>
        <w:t>процесів</w:t>
      </w:r>
      <w:proofErr w:type="spellEnd"/>
      <w:r>
        <w:rPr>
          <w:spacing w:val="-3"/>
        </w:rPr>
        <w:t xml:space="preserve"> </w:t>
      </w:r>
      <w:r>
        <w:t>шляхом</w:t>
      </w:r>
      <w:r>
        <w:rPr>
          <w:spacing w:val="-1"/>
        </w:rPr>
        <w:t xml:space="preserve"> </w:t>
      </w:r>
      <w:proofErr w:type="spellStart"/>
      <w:r>
        <w:rPr>
          <w:spacing w:val="-1"/>
        </w:rPr>
        <w:t>їх</w:t>
      </w:r>
      <w:proofErr w:type="spellEnd"/>
      <w:r>
        <w:rPr>
          <w:spacing w:val="2"/>
        </w:rPr>
        <w:t xml:space="preserve"> </w:t>
      </w:r>
      <w:proofErr w:type="spellStart"/>
      <w:r>
        <w:rPr>
          <w:spacing w:val="-1"/>
        </w:rPr>
        <w:t>проведення</w:t>
      </w:r>
      <w:proofErr w:type="spellEnd"/>
      <w:r>
        <w:t xml:space="preserve"> в </w:t>
      </w:r>
      <w:r>
        <w:rPr>
          <w:spacing w:val="-1"/>
        </w:rPr>
        <w:t xml:space="preserve">тонких </w:t>
      </w:r>
      <w:proofErr w:type="spellStart"/>
      <w:proofErr w:type="gramStart"/>
      <w:r>
        <w:rPr>
          <w:spacing w:val="-1"/>
        </w:rPr>
        <w:t>пл</w:t>
      </w:r>
      <w:proofErr w:type="gramEnd"/>
      <w:r>
        <w:rPr>
          <w:spacing w:val="-1"/>
        </w:rPr>
        <w:t>івках</w:t>
      </w:r>
      <w:proofErr w:type="spellEnd"/>
      <w:r>
        <w:rPr>
          <w:spacing w:val="-1"/>
        </w:rPr>
        <w:t>.</w:t>
      </w:r>
      <w:r>
        <w:rPr>
          <w:spacing w:val="2"/>
        </w:rPr>
        <w:t xml:space="preserve"> </w:t>
      </w:r>
      <w:proofErr w:type="spellStart"/>
      <w:r>
        <w:rPr>
          <w:spacing w:val="-1"/>
        </w:rPr>
        <w:t>Такі</w:t>
      </w:r>
      <w:proofErr w:type="spellEnd"/>
      <w:r>
        <w:rPr>
          <w:spacing w:val="-2"/>
        </w:rPr>
        <w:t xml:space="preserve"> </w:t>
      </w:r>
      <w:proofErr w:type="spellStart"/>
      <w:r>
        <w:rPr>
          <w:spacing w:val="-1"/>
        </w:rPr>
        <w:t>процеси</w:t>
      </w:r>
      <w:proofErr w:type="spellEnd"/>
      <w:r>
        <w:t xml:space="preserve"> </w:t>
      </w:r>
      <w:proofErr w:type="spellStart"/>
      <w:r>
        <w:rPr>
          <w:spacing w:val="-1"/>
        </w:rPr>
        <w:t>мають</w:t>
      </w:r>
      <w:proofErr w:type="spellEnd"/>
      <w:r>
        <w:t xml:space="preserve"> </w:t>
      </w:r>
      <w:proofErr w:type="spellStart"/>
      <w:r>
        <w:rPr>
          <w:spacing w:val="-1"/>
        </w:rPr>
        <w:t>місце</w:t>
      </w:r>
      <w:proofErr w:type="spellEnd"/>
      <w:r>
        <w:rPr>
          <w:spacing w:val="95"/>
        </w:rPr>
        <w:t xml:space="preserve"> </w:t>
      </w:r>
      <w:r>
        <w:t xml:space="preserve">в </w:t>
      </w:r>
      <w:proofErr w:type="spellStart"/>
      <w:r>
        <w:rPr>
          <w:spacing w:val="-1"/>
        </w:rPr>
        <w:t>багатьох</w:t>
      </w:r>
      <w:proofErr w:type="spellEnd"/>
      <w:r>
        <w:rPr>
          <w:spacing w:val="2"/>
        </w:rPr>
        <w:t xml:space="preserve"> </w:t>
      </w:r>
      <w:proofErr w:type="spellStart"/>
      <w:r>
        <w:rPr>
          <w:spacing w:val="-1"/>
        </w:rPr>
        <w:t>технологічних</w:t>
      </w:r>
      <w:proofErr w:type="spellEnd"/>
      <w:r>
        <w:rPr>
          <w:spacing w:val="2"/>
        </w:rPr>
        <w:t xml:space="preserve"> </w:t>
      </w:r>
      <w:proofErr w:type="spellStart"/>
      <w:r>
        <w:rPr>
          <w:spacing w:val="-1"/>
        </w:rPr>
        <w:t>апаратах</w:t>
      </w:r>
      <w:proofErr w:type="spellEnd"/>
      <w:r>
        <w:rPr>
          <w:spacing w:val="2"/>
        </w:rPr>
        <w:t xml:space="preserve"> </w:t>
      </w:r>
      <w:r>
        <w:t xml:space="preserve">та </w:t>
      </w:r>
      <w:proofErr w:type="spellStart"/>
      <w:r>
        <w:rPr>
          <w:spacing w:val="-1"/>
        </w:rPr>
        <w:t>пристроях</w:t>
      </w:r>
      <w:proofErr w:type="spellEnd"/>
      <w:r>
        <w:rPr>
          <w:spacing w:val="-1"/>
        </w:rPr>
        <w:t>,</w:t>
      </w:r>
      <w:r>
        <w:t xml:space="preserve"> </w:t>
      </w:r>
      <w:proofErr w:type="spellStart"/>
      <w:r>
        <w:rPr>
          <w:spacing w:val="-1"/>
        </w:rPr>
        <w:t>включаючи</w:t>
      </w:r>
      <w:proofErr w:type="spellEnd"/>
      <w:r>
        <w:t xml:space="preserve"> </w:t>
      </w:r>
      <w:proofErr w:type="spellStart"/>
      <w:r>
        <w:t>теплові</w:t>
      </w:r>
      <w:proofErr w:type="spellEnd"/>
      <w:r>
        <w:rPr>
          <w:spacing w:val="-3"/>
        </w:rPr>
        <w:t xml:space="preserve"> </w:t>
      </w:r>
      <w:r>
        <w:t xml:space="preserve">труби, </w:t>
      </w:r>
      <w:proofErr w:type="spellStart"/>
      <w:r>
        <w:rPr>
          <w:spacing w:val="-1"/>
        </w:rPr>
        <w:t>контактні</w:t>
      </w:r>
      <w:proofErr w:type="spellEnd"/>
      <w:r>
        <w:rPr>
          <w:spacing w:val="67"/>
        </w:rPr>
        <w:t xml:space="preserve"> </w:t>
      </w:r>
      <w:proofErr w:type="spellStart"/>
      <w:r>
        <w:rPr>
          <w:spacing w:val="-1"/>
        </w:rPr>
        <w:t>теплообмінники</w:t>
      </w:r>
      <w:proofErr w:type="spellEnd"/>
      <w:r>
        <w:rPr>
          <w:spacing w:val="-1"/>
        </w:rPr>
        <w:t>,</w:t>
      </w:r>
      <w:r>
        <w:t xml:space="preserve"> </w:t>
      </w:r>
      <w:proofErr w:type="spellStart"/>
      <w:r>
        <w:rPr>
          <w:spacing w:val="-1"/>
        </w:rPr>
        <w:t>випарні</w:t>
      </w:r>
      <w:proofErr w:type="spellEnd"/>
      <w:r>
        <w:t xml:space="preserve"> </w:t>
      </w:r>
      <w:proofErr w:type="spellStart"/>
      <w:r>
        <w:rPr>
          <w:spacing w:val="-1"/>
        </w:rPr>
        <w:t>апарати</w:t>
      </w:r>
      <w:proofErr w:type="spellEnd"/>
      <w:r>
        <w:t xml:space="preserve"> та </w:t>
      </w:r>
      <w:proofErr w:type="spellStart"/>
      <w:r>
        <w:t>ін</w:t>
      </w:r>
      <w:proofErr w:type="spellEnd"/>
      <w:r>
        <w:t>. На</w:t>
      </w:r>
      <w:r>
        <w:rPr>
          <w:spacing w:val="-2"/>
        </w:rPr>
        <w:t xml:space="preserve"> </w:t>
      </w:r>
      <w:proofErr w:type="spellStart"/>
      <w:r>
        <w:rPr>
          <w:spacing w:val="-1"/>
        </w:rPr>
        <w:t>першому</w:t>
      </w:r>
      <w:proofErr w:type="spellEnd"/>
      <w:r>
        <w:rPr>
          <w:spacing w:val="-3"/>
        </w:rPr>
        <w:t xml:space="preserve"> </w:t>
      </w:r>
      <w:proofErr w:type="spellStart"/>
      <w:r>
        <w:rPr>
          <w:spacing w:val="-1"/>
        </w:rPr>
        <w:t>етапі</w:t>
      </w:r>
      <w:proofErr w:type="spellEnd"/>
      <w:r>
        <w:t xml:space="preserve"> </w:t>
      </w:r>
      <w:proofErr w:type="spellStart"/>
      <w:r>
        <w:rPr>
          <w:spacing w:val="-1"/>
        </w:rPr>
        <w:t>здійснюється</w:t>
      </w:r>
      <w:proofErr w:type="spellEnd"/>
      <w:r>
        <w:t xml:space="preserve"> </w:t>
      </w:r>
      <w:proofErr w:type="spellStart"/>
      <w:r>
        <w:rPr>
          <w:spacing w:val="-1"/>
        </w:rPr>
        <w:t>моделювання</w:t>
      </w:r>
      <w:proofErr w:type="spellEnd"/>
      <w:r>
        <w:rPr>
          <w:spacing w:val="87"/>
        </w:rPr>
        <w:t xml:space="preserve"> </w:t>
      </w:r>
      <w:proofErr w:type="spellStart"/>
      <w:r>
        <w:rPr>
          <w:spacing w:val="-1"/>
        </w:rPr>
        <w:t>в’язкістно-гравітаційної</w:t>
      </w:r>
      <w:proofErr w:type="spellEnd"/>
      <w:r>
        <w:t xml:space="preserve"> </w:t>
      </w:r>
      <w:proofErr w:type="spellStart"/>
      <w:r>
        <w:rPr>
          <w:spacing w:val="-1"/>
        </w:rPr>
        <w:t>течії</w:t>
      </w:r>
      <w:proofErr w:type="spellEnd"/>
      <w:r>
        <w:t xml:space="preserve"> </w:t>
      </w:r>
      <w:proofErr w:type="spellStart"/>
      <w:proofErr w:type="gramStart"/>
      <w:r>
        <w:t>р</w:t>
      </w:r>
      <w:proofErr w:type="gramEnd"/>
      <w:r>
        <w:t>ідкої</w:t>
      </w:r>
      <w:proofErr w:type="spellEnd"/>
      <w:r>
        <w:t xml:space="preserve"> </w:t>
      </w:r>
      <w:proofErr w:type="spellStart"/>
      <w:r>
        <w:rPr>
          <w:spacing w:val="-1"/>
        </w:rPr>
        <w:t>фази</w:t>
      </w:r>
      <w:proofErr w:type="spellEnd"/>
      <w:r>
        <w:t xml:space="preserve"> в </w:t>
      </w:r>
      <w:proofErr w:type="spellStart"/>
      <w:r>
        <w:rPr>
          <w:spacing w:val="-1"/>
        </w:rPr>
        <w:t>тонкій</w:t>
      </w:r>
      <w:proofErr w:type="spellEnd"/>
      <w:r>
        <w:rPr>
          <w:spacing w:val="-1"/>
        </w:rPr>
        <w:t xml:space="preserve"> </w:t>
      </w:r>
      <w:proofErr w:type="spellStart"/>
      <w:r>
        <w:t>плівці</w:t>
      </w:r>
      <w:proofErr w:type="spellEnd"/>
      <w:r>
        <w:t>.</w:t>
      </w:r>
    </w:p>
    <w:p w:rsidR="0070006F" w:rsidRDefault="0070006F" w:rsidP="0070006F">
      <w:pPr>
        <w:pStyle w:val="ab"/>
        <w:kinsoku w:val="0"/>
        <w:overflowPunct w:val="0"/>
        <w:ind w:right="240"/>
      </w:pPr>
      <w:proofErr w:type="spellStart"/>
      <w:r>
        <w:rPr>
          <w:spacing w:val="-1"/>
        </w:rPr>
        <w:t>Параметри</w:t>
      </w:r>
      <w:proofErr w:type="spellEnd"/>
      <w:r>
        <w:rPr>
          <w:spacing w:val="-1"/>
        </w:rPr>
        <w:t>,</w:t>
      </w:r>
      <w:r>
        <w:t xml:space="preserve"> </w:t>
      </w:r>
      <w:proofErr w:type="spellStart"/>
      <w:r>
        <w:t>які</w:t>
      </w:r>
      <w:proofErr w:type="spellEnd"/>
      <w:r>
        <w:t xml:space="preserve"> </w:t>
      </w:r>
      <w:proofErr w:type="spellStart"/>
      <w:r>
        <w:rPr>
          <w:spacing w:val="-1"/>
        </w:rPr>
        <w:t>обраховувались</w:t>
      </w:r>
      <w:proofErr w:type="spellEnd"/>
      <w:r>
        <w:rPr>
          <w:spacing w:val="2"/>
        </w:rPr>
        <w:t xml:space="preserve"> </w:t>
      </w:r>
      <w:r>
        <w:t>у</w:t>
      </w:r>
      <w:r>
        <w:rPr>
          <w:spacing w:val="-5"/>
        </w:rPr>
        <w:t xml:space="preserve"> </w:t>
      </w:r>
      <w:proofErr w:type="spellStart"/>
      <w:r>
        <w:t>ході</w:t>
      </w:r>
      <w:proofErr w:type="spellEnd"/>
      <w:r>
        <w:t xml:space="preserve"> </w:t>
      </w:r>
      <w:proofErr w:type="spellStart"/>
      <w:r>
        <w:rPr>
          <w:spacing w:val="-1"/>
        </w:rPr>
        <w:t>моделювання</w:t>
      </w:r>
      <w:proofErr w:type="spellEnd"/>
      <w:r>
        <w:rPr>
          <w:spacing w:val="-1"/>
        </w:rPr>
        <w:t>:</w:t>
      </w:r>
      <w:r>
        <w:t xml:space="preserve"> </w:t>
      </w:r>
      <w:proofErr w:type="spellStart"/>
      <w:r>
        <w:rPr>
          <w:spacing w:val="-1"/>
        </w:rPr>
        <w:t>поверхнева</w:t>
      </w:r>
      <w:proofErr w:type="spellEnd"/>
      <w:r>
        <w:rPr>
          <w:spacing w:val="-2"/>
        </w:rPr>
        <w:t xml:space="preserve"> </w:t>
      </w:r>
      <w:proofErr w:type="spellStart"/>
      <w:r>
        <w:t>швидкість</w:t>
      </w:r>
      <w:proofErr w:type="spellEnd"/>
      <w:r>
        <w:t xml:space="preserve"> </w:t>
      </w:r>
      <w:proofErr w:type="spellStart"/>
      <w:r>
        <w:rPr>
          <w:spacing w:val="-1"/>
        </w:rPr>
        <w:t>руху</w:t>
      </w:r>
      <w:proofErr w:type="spellEnd"/>
      <w:r>
        <w:rPr>
          <w:spacing w:val="-5"/>
        </w:rPr>
        <w:t xml:space="preserve"> </w:t>
      </w:r>
      <w:proofErr w:type="spellStart"/>
      <w:proofErr w:type="gramStart"/>
      <w:r>
        <w:t>пл</w:t>
      </w:r>
      <w:proofErr w:type="gramEnd"/>
      <w:r>
        <w:t>івки</w:t>
      </w:r>
      <w:proofErr w:type="spellEnd"/>
      <w:r>
        <w:t>,</w:t>
      </w:r>
      <w:r>
        <w:rPr>
          <w:spacing w:val="73"/>
        </w:rPr>
        <w:t xml:space="preserve"> </w:t>
      </w:r>
      <w:proofErr w:type="spellStart"/>
      <w:r>
        <w:rPr>
          <w:spacing w:val="-1"/>
        </w:rPr>
        <w:t>об’ємна</w:t>
      </w:r>
      <w:proofErr w:type="spellEnd"/>
      <w:r>
        <w:rPr>
          <w:spacing w:val="-1"/>
        </w:rPr>
        <w:t xml:space="preserve"> </w:t>
      </w:r>
      <w:proofErr w:type="spellStart"/>
      <w:r>
        <w:rPr>
          <w:spacing w:val="-1"/>
        </w:rPr>
        <w:t>частка</w:t>
      </w:r>
      <w:proofErr w:type="spellEnd"/>
      <w:r>
        <w:rPr>
          <w:spacing w:val="-1"/>
        </w:rPr>
        <w:t xml:space="preserve"> </w:t>
      </w:r>
      <w:r>
        <w:t xml:space="preserve">води по </w:t>
      </w:r>
      <w:proofErr w:type="spellStart"/>
      <w:r>
        <w:rPr>
          <w:spacing w:val="-1"/>
        </w:rPr>
        <w:t>висоті</w:t>
      </w:r>
      <w:proofErr w:type="spellEnd"/>
      <w:r>
        <w:t xml:space="preserve"> каналу</w:t>
      </w:r>
      <w:r>
        <w:rPr>
          <w:spacing w:val="-4"/>
        </w:rPr>
        <w:t xml:space="preserve"> </w:t>
      </w:r>
      <w:r>
        <w:rPr>
          <w:spacing w:val="-1"/>
        </w:rPr>
        <w:t>(H).</w:t>
      </w:r>
      <w:r>
        <w:t xml:space="preserve"> </w:t>
      </w:r>
      <w:proofErr w:type="spellStart"/>
      <w:r>
        <w:rPr>
          <w:spacing w:val="-1"/>
        </w:rPr>
        <w:t>Моделювання</w:t>
      </w:r>
      <w:proofErr w:type="spellEnd"/>
      <w:r>
        <w:t xml:space="preserve"> </w:t>
      </w:r>
      <w:proofErr w:type="spellStart"/>
      <w:r>
        <w:rPr>
          <w:spacing w:val="-1"/>
        </w:rPr>
        <w:t>виконано</w:t>
      </w:r>
      <w:proofErr w:type="spellEnd"/>
      <w:r>
        <w:t xml:space="preserve"> для</w:t>
      </w:r>
      <w:r>
        <w:rPr>
          <w:spacing w:val="-2"/>
        </w:rPr>
        <w:t xml:space="preserve"> </w:t>
      </w:r>
      <w:proofErr w:type="spellStart"/>
      <w:r>
        <w:rPr>
          <w:spacing w:val="-1"/>
        </w:rPr>
        <w:t>двосекундного</w:t>
      </w:r>
      <w:proofErr w:type="spellEnd"/>
      <w:r>
        <w:rPr>
          <w:spacing w:val="79"/>
        </w:rPr>
        <w:t xml:space="preserve"> </w:t>
      </w:r>
      <w:proofErr w:type="spellStart"/>
      <w:r>
        <w:rPr>
          <w:spacing w:val="-1"/>
        </w:rPr>
        <w:t>протікання</w:t>
      </w:r>
      <w:proofErr w:type="spellEnd"/>
      <w:r>
        <w:t xml:space="preserve"> </w:t>
      </w:r>
      <w:proofErr w:type="spellStart"/>
      <w:proofErr w:type="gramStart"/>
      <w:r>
        <w:rPr>
          <w:spacing w:val="-1"/>
        </w:rPr>
        <w:t>пл</w:t>
      </w:r>
      <w:proofErr w:type="gramEnd"/>
      <w:r>
        <w:rPr>
          <w:spacing w:val="-1"/>
        </w:rPr>
        <w:t>івки</w:t>
      </w:r>
      <w:proofErr w:type="spellEnd"/>
      <w:r>
        <w:t xml:space="preserve"> </w:t>
      </w:r>
      <w:r>
        <w:rPr>
          <w:spacing w:val="-1"/>
        </w:rPr>
        <w:t>води</w:t>
      </w:r>
      <w:r>
        <w:rPr>
          <w:spacing w:val="-2"/>
        </w:rPr>
        <w:t xml:space="preserve"> </w:t>
      </w:r>
      <w:r>
        <w:t xml:space="preserve">з </w:t>
      </w:r>
      <w:proofErr w:type="spellStart"/>
      <w:r>
        <w:rPr>
          <w:spacing w:val="-1"/>
        </w:rPr>
        <w:t>часовим</w:t>
      </w:r>
      <w:proofErr w:type="spellEnd"/>
      <w:r>
        <w:rPr>
          <w:spacing w:val="-1"/>
        </w:rPr>
        <w:t xml:space="preserve"> </w:t>
      </w:r>
      <w:proofErr w:type="spellStart"/>
      <w:r>
        <w:rPr>
          <w:spacing w:val="-1"/>
        </w:rPr>
        <w:t>інтервалом</w:t>
      </w:r>
      <w:proofErr w:type="spellEnd"/>
      <w:r>
        <w:t xml:space="preserve"> в</w:t>
      </w:r>
      <w:r>
        <w:rPr>
          <w:spacing w:val="1"/>
        </w:rPr>
        <w:t xml:space="preserve"> </w:t>
      </w:r>
      <w:r>
        <w:t xml:space="preserve">0,001 </w:t>
      </w:r>
      <w:r>
        <w:rPr>
          <w:spacing w:val="-1"/>
        </w:rPr>
        <w:t>с.</w:t>
      </w:r>
      <w:r>
        <w:t xml:space="preserve"> </w:t>
      </w:r>
      <w:proofErr w:type="spellStart"/>
      <w:r>
        <w:rPr>
          <w:spacing w:val="-1"/>
        </w:rPr>
        <w:t>Параметри</w:t>
      </w:r>
      <w:proofErr w:type="spellEnd"/>
      <w:r>
        <w:rPr>
          <w:spacing w:val="-1"/>
        </w:rPr>
        <w:t>,</w:t>
      </w:r>
      <w:r>
        <w:t xml:space="preserve"> </w:t>
      </w:r>
      <w:proofErr w:type="spellStart"/>
      <w:r>
        <w:t>які</w:t>
      </w:r>
      <w:proofErr w:type="spellEnd"/>
      <w:r>
        <w:t xml:space="preserve"> </w:t>
      </w:r>
      <w:proofErr w:type="spellStart"/>
      <w:r>
        <w:rPr>
          <w:spacing w:val="-1"/>
        </w:rPr>
        <w:t>вимірювались</w:t>
      </w:r>
      <w:proofErr w:type="spellEnd"/>
      <w:r>
        <w:rPr>
          <w:spacing w:val="-1"/>
        </w:rPr>
        <w:t>,</w:t>
      </w:r>
      <w:r>
        <w:rPr>
          <w:spacing w:val="87"/>
        </w:rPr>
        <w:t xml:space="preserve"> </w:t>
      </w:r>
      <w:proofErr w:type="spellStart"/>
      <w:r>
        <w:rPr>
          <w:spacing w:val="-1"/>
        </w:rPr>
        <w:t>були</w:t>
      </w:r>
      <w:proofErr w:type="spellEnd"/>
      <w:r>
        <w:rPr>
          <w:spacing w:val="1"/>
        </w:rPr>
        <w:t xml:space="preserve"> </w:t>
      </w:r>
      <w:proofErr w:type="spellStart"/>
      <w:r>
        <w:rPr>
          <w:spacing w:val="-1"/>
        </w:rPr>
        <w:t>отримані</w:t>
      </w:r>
      <w:proofErr w:type="spellEnd"/>
      <w:r>
        <w:t xml:space="preserve"> на</w:t>
      </w:r>
      <w:r>
        <w:rPr>
          <w:spacing w:val="-1"/>
        </w:rPr>
        <w:t xml:space="preserve"> </w:t>
      </w:r>
      <w:proofErr w:type="spellStart"/>
      <w:r>
        <w:rPr>
          <w:spacing w:val="-1"/>
        </w:rPr>
        <w:t>певних</w:t>
      </w:r>
      <w:proofErr w:type="spellEnd"/>
      <w:r>
        <w:rPr>
          <w:spacing w:val="2"/>
        </w:rPr>
        <w:t xml:space="preserve"> </w:t>
      </w:r>
      <w:r>
        <w:rPr>
          <w:spacing w:val="-1"/>
        </w:rPr>
        <w:t>моментах</w:t>
      </w:r>
      <w:r>
        <w:rPr>
          <w:spacing w:val="2"/>
        </w:rPr>
        <w:t xml:space="preserve"> </w:t>
      </w:r>
      <w:r>
        <w:rPr>
          <w:spacing w:val="-1"/>
        </w:rPr>
        <w:t>часу</w:t>
      </w:r>
      <w:r>
        <w:rPr>
          <w:spacing w:val="-5"/>
        </w:rPr>
        <w:t xml:space="preserve"> </w:t>
      </w:r>
      <w:proofErr w:type="spellStart"/>
      <w:r>
        <w:t>пробігу</w:t>
      </w:r>
      <w:proofErr w:type="spellEnd"/>
      <w:r>
        <w:rPr>
          <w:spacing w:val="-3"/>
        </w:rPr>
        <w:t xml:space="preserve"> </w:t>
      </w:r>
      <w:proofErr w:type="spellStart"/>
      <w:r>
        <w:rPr>
          <w:spacing w:val="-1"/>
        </w:rPr>
        <w:t>розрахунку</w:t>
      </w:r>
      <w:proofErr w:type="spellEnd"/>
      <w:r>
        <w:rPr>
          <w:spacing w:val="-1"/>
        </w:rPr>
        <w:t>.</w:t>
      </w:r>
      <w:r>
        <w:t xml:space="preserve"> </w:t>
      </w:r>
      <w:proofErr w:type="spellStart"/>
      <w:r>
        <w:rPr>
          <w:spacing w:val="-1"/>
        </w:rPr>
        <w:t>Теоретичний</w:t>
      </w:r>
      <w:proofErr w:type="spellEnd"/>
      <w:r>
        <w:t xml:space="preserve"> </w:t>
      </w:r>
      <w:proofErr w:type="spellStart"/>
      <w:r>
        <w:rPr>
          <w:spacing w:val="-1"/>
        </w:rPr>
        <w:t>аналіз</w:t>
      </w:r>
      <w:proofErr w:type="spellEnd"/>
      <w:r>
        <w:rPr>
          <w:spacing w:val="69"/>
        </w:rPr>
        <w:t xml:space="preserve"> </w:t>
      </w:r>
      <w:proofErr w:type="spellStart"/>
      <w:r>
        <w:rPr>
          <w:spacing w:val="-1"/>
        </w:rPr>
        <w:t>базувався</w:t>
      </w:r>
      <w:proofErr w:type="spellEnd"/>
      <w:r>
        <w:t xml:space="preserve"> на</w:t>
      </w:r>
      <w:r>
        <w:rPr>
          <w:spacing w:val="-1"/>
        </w:rPr>
        <w:t xml:space="preserve"> результатах</w:t>
      </w:r>
      <w:r>
        <w:rPr>
          <w:spacing w:val="2"/>
        </w:rPr>
        <w:t xml:space="preserve"> </w:t>
      </w:r>
      <w:r>
        <w:t>[2].</w:t>
      </w:r>
    </w:p>
    <w:p w:rsidR="0070006F" w:rsidRDefault="0070006F" w:rsidP="0070006F">
      <w:pPr>
        <w:pStyle w:val="ab"/>
        <w:kinsoku w:val="0"/>
        <w:overflowPunct w:val="0"/>
        <w:spacing w:line="274" w:lineRule="exact"/>
        <w:rPr>
          <w:spacing w:val="-1"/>
        </w:rPr>
      </w:pPr>
      <w:proofErr w:type="spellStart"/>
      <w:r>
        <w:rPr>
          <w:spacing w:val="-1"/>
        </w:rPr>
        <w:t>Наукова</w:t>
      </w:r>
      <w:proofErr w:type="spellEnd"/>
      <w:r>
        <w:rPr>
          <w:spacing w:val="-1"/>
        </w:rPr>
        <w:t xml:space="preserve"> </w:t>
      </w:r>
      <w:r>
        <w:t xml:space="preserve">новизна </w:t>
      </w:r>
      <w:proofErr w:type="spellStart"/>
      <w:r>
        <w:rPr>
          <w:spacing w:val="-1"/>
        </w:rPr>
        <w:t>проведених</w:t>
      </w:r>
      <w:proofErr w:type="spellEnd"/>
      <w:r>
        <w:rPr>
          <w:spacing w:val="2"/>
        </w:rPr>
        <w:t xml:space="preserve"> </w:t>
      </w:r>
      <w:proofErr w:type="spellStart"/>
      <w:proofErr w:type="gramStart"/>
      <w:r>
        <w:rPr>
          <w:spacing w:val="-1"/>
        </w:rPr>
        <w:t>досл</w:t>
      </w:r>
      <w:proofErr w:type="gramEnd"/>
      <w:r>
        <w:rPr>
          <w:spacing w:val="-1"/>
        </w:rPr>
        <w:t>іджень</w:t>
      </w:r>
      <w:proofErr w:type="spellEnd"/>
      <w:r>
        <w:rPr>
          <w:spacing w:val="-2"/>
        </w:rPr>
        <w:t xml:space="preserve"> </w:t>
      </w:r>
      <w:proofErr w:type="spellStart"/>
      <w:r>
        <w:rPr>
          <w:spacing w:val="-1"/>
        </w:rPr>
        <w:t>полягає</w:t>
      </w:r>
      <w:proofErr w:type="spellEnd"/>
      <w:r>
        <w:rPr>
          <w:spacing w:val="-1"/>
        </w:rPr>
        <w:t>:</w:t>
      </w:r>
    </w:p>
    <w:p w:rsidR="0070006F" w:rsidRDefault="0070006F" w:rsidP="0070006F">
      <w:pPr>
        <w:pStyle w:val="ab"/>
        <w:numPr>
          <w:ilvl w:val="0"/>
          <w:numId w:val="33"/>
        </w:numPr>
        <w:tabs>
          <w:tab w:val="left" w:pos="827"/>
        </w:tabs>
        <w:kinsoku w:val="0"/>
        <w:overflowPunct w:val="0"/>
        <w:spacing w:before="2" w:line="260" w:lineRule="auto"/>
        <w:ind w:right="117" w:hanging="360"/>
        <w:rPr>
          <w:spacing w:val="-1"/>
        </w:rPr>
      </w:pPr>
      <w:proofErr w:type="spellStart"/>
      <w:r>
        <w:rPr>
          <w:spacing w:val="-1"/>
        </w:rPr>
        <w:t>Побудова</w:t>
      </w:r>
      <w:proofErr w:type="spellEnd"/>
      <w:r>
        <w:rPr>
          <w:spacing w:val="54"/>
        </w:rPr>
        <w:t xml:space="preserve"> </w:t>
      </w:r>
      <w:proofErr w:type="spellStart"/>
      <w:r>
        <w:t>моделі</w:t>
      </w:r>
      <w:proofErr w:type="spellEnd"/>
      <w:r>
        <w:rPr>
          <w:spacing w:val="55"/>
        </w:rPr>
        <w:t xml:space="preserve"> </w:t>
      </w:r>
      <w:proofErr w:type="spellStart"/>
      <w:r>
        <w:rPr>
          <w:spacing w:val="-1"/>
        </w:rPr>
        <w:t>течії</w:t>
      </w:r>
      <w:proofErr w:type="spellEnd"/>
      <w:r>
        <w:rPr>
          <w:spacing w:val="58"/>
        </w:rPr>
        <w:t xml:space="preserve"> </w:t>
      </w:r>
      <w:proofErr w:type="spellStart"/>
      <w:proofErr w:type="gramStart"/>
      <w:r>
        <w:t>р</w:t>
      </w:r>
      <w:proofErr w:type="gramEnd"/>
      <w:r>
        <w:t>ідкої</w:t>
      </w:r>
      <w:proofErr w:type="spellEnd"/>
      <w:r>
        <w:rPr>
          <w:spacing w:val="55"/>
        </w:rPr>
        <w:t xml:space="preserve"> </w:t>
      </w:r>
      <w:proofErr w:type="spellStart"/>
      <w:r>
        <w:t>фази</w:t>
      </w:r>
      <w:proofErr w:type="spellEnd"/>
      <w:r>
        <w:rPr>
          <w:spacing w:val="55"/>
        </w:rPr>
        <w:t xml:space="preserve"> </w:t>
      </w:r>
      <w:r>
        <w:t>на</w:t>
      </w:r>
      <w:r>
        <w:rPr>
          <w:spacing w:val="54"/>
        </w:rPr>
        <w:t xml:space="preserve"> </w:t>
      </w:r>
      <w:proofErr w:type="spellStart"/>
      <w:r>
        <w:rPr>
          <w:spacing w:val="-1"/>
        </w:rPr>
        <w:t>вертикальній</w:t>
      </w:r>
      <w:proofErr w:type="spellEnd"/>
      <w:r>
        <w:rPr>
          <w:spacing w:val="55"/>
        </w:rPr>
        <w:t xml:space="preserve"> </w:t>
      </w:r>
      <w:proofErr w:type="spellStart"/>
      <w:r>
        <w:rPr>
          <w:spacing w:val="-1"/>
        </w:rPr>
        <w:t>гладкій</w:t>
      </w:r>
      <w:proofErr w:type="spellEnd"/>
      <w:r>
        <w:rPr>
          <w:spacing w:val="56"/>
        </w:rPr>
        <w:t xml:space="preserve"> </w:t>
      </w:r>
      <w:proofErr w:type="spellStart"/>
      <w:r>
        <w:rPr>
          <w:spacing w:val="-1"/>
        </w:rPr>
        <w:t>стінці</w:t>
      </w:r>
      <w:proofErr w:type="spellEnd"/>
      <w:r>
        <w:rPr>
          <w:spacing w:val="55"/>
        </w:rPr>
        <w:t xml:space="preserve"> </w:t>
      </w:r>
      <w:r>
        <w:t>у</w:t>
      </w:r>
      <w:r>
        <w:rPr>
          <w:spacing w:val="52"/>
        </w:rPr>
        <w:t xml:space="preserve"> </w:t>
      </w:r>
      <w:proofErr w:type="spellStart"/>
      <w:r>
        <w:rPr>
          <w:spacing w:val="-1"/>
        </w:rPr>
        <w:t>середовищі</w:t>
      </w:r>
      <w:proofErr w:type="spellEnd"/>
      <w:r>
        <w:rPr>
          <w:spacing w:val="73"/>
        </w:rPr>
        <w:t xml:space="preserve"> </w:t>
      </w:r>
      <w:r>
        <w:rPr>
          <w:spacing w:val="-1"/>
        </w:rPr>
        <w:t>ANSYS</w:t>
      </w:r>
      <w:r>
        <w:t xml:space="preserve"> </w:t>
      </w:r>
      <w:proofErr w:type="spellStart"/>
      <w:r>
        <w:rPr>
          <w:spacing w:val="-1"/>
        </w:rPr>
        <w:t>Fluent</w:t>
      </w:r>
      <w:proofErr w:type="spellEnd"/>
      <w:r>
        <w:rPr>
          <w:spacing w:val="-1"/>
        </w:rPr>
        <w:t>;</w:t>
      </w:r>
    </w:p>
    <w:p w:rsidR="0070006F" w:rsidRDefault="0070006F" w:rsidP="0070006F">
      <w:pPr>
        <w:pStyle w:val="ab"/>
        <w:numPr>
          <w:ilvl w:val="0"/>
          <w:numId w:val="33"/>
        </w:numPr>
        <w:tabs>
          <w:tab w:val="left" w:pos="827"/>
        </w:tabs>
        <w:kinsoku w:val="0"/>
        <w:overflowPunct w:val="0"/>
        <w:spacing w:line="256" w:lineRule="auto"/>
        <w:ind w:right="117" w:hanging="360"/>
        <w:rPr>
          <w:spacing w:val="-1"/>
        </w:rPr>
      </w:pPr>
      <w:proofErr w:type="spellStart"/>
      <w:r>
        <w:t>Порівняння</w:t>
      </w:r>
      <w:proofErr w:type="spellEnd"/>
      <w:r>
        <w:rPr>
          <w:spacing w:val="26"/>
        </w:rPr>
        <w:t xml:space="preserve"> </w:t>
      </w:r>
      <w:proofErr w:type="spellStart"/>
      <w:r>
        <w:rPr>
          <w:spacing w:val="-1"/>
        </w:rPr>
        <w:t>базових</w:t>
      </w:r>
      <w:proofErr w:type="spellEnd"/>
      <w:r>
        <w:rPr>
          <w:spacing w:val="28"/>
        </w:rPr>
        <w:t xml:space="preserve"> </w:t>
      </w:r>
      <w:proofErr w:type="spellStart"/>
      <w:r>
        <w:rPr>
          <w:spacing w:val="-1"/>
        </w:rPr>
        <w:t>параметрів</w:t>
      </w:r>
      <w:proofErr w:type="spellEnd"/>
      <w:r>
        <w:rPr>
          <w:spacing w:val="26"/>
        </w:rPr>
        <w:t xml:space="preserve"> </w:t>
      </w:r>
      <w:proofErr w:type="spellStart"/>
      <w:r>
        <w:t>течії</w:t>
      </w:r>
      <w:proofErr w:type="spellEnd"/>
      <w:r>
        <w:rPr>
          <w:spacing w:val="26"/>
        </w:rPr>
        <w:t xml:space="preserve"> </w:t>
      </w:r>
      <w:r>
        <w:t>з</w:t>
      </w:r>
      <w:r>
        <w:rPr>
          <w:spacing w:val="27"/>
        </w:rPr>
        <w:t xml:space="preserve"> </w:t>
      </w:r>
      <w:proofErr w:type="spellStart"/>
      <w:r>
        <w:rPr>
          <w:spacing w:val="-1"/>
        </w:rPr>
        <w:t>теоретично-розрахунковими</w:t>
      </w:r>
      <w:proofErr w:type="spellEnd"/>
      <w:r>
        <w:rPr>
          <w:spacing w:val="27"/>
        </w:rPr>
        <w:t xml:space="preserve"> </w:t>
      </w:r>
      <w:proofErr w:type="spellStart"/>
      <w:r>
        <w:rPr>
          <w:spacing w:val="-1"/>
        </w:rPr>
        <w:t>значеннями</w:t>
      </w:r>
      <w:proofErr w:type="spellEnd"/>
      <w:r>
        <w:rPr>
          <w:spacing w:val="27"/>
        </w:rPr>
        <w:t xml:space="preserve"> </w:t>
      </w:r>
      <w:r>
        <w:t>та</w:t>
      </w:r>
      <w:r>
        <w:rPr>
          <w:spacing w:val="69"/>
        </w:rPr>
        <w:t xml:space="preserve"> </w:t>
      </w:r>
      <w:proofErr w:type="spellStart"/>
      <w:r>
        <w:rPr>
          <w:spacing w:val="-1"/>
        </w:rPr>
        <w:t>отримання</w:t>
      </w:r>
      <w:proofErr w:type="spellEnd"/>
      <w:r>
        <w:rPr>
          <w:spacing w:val="-3"/>
        </w:rPr>
        <w:t xml:space="preserve"> </w:t>
      </w:r>
      <w:proofErr w:type="spellStart"/>
      <w:r>
        <w:rPr>
          <w:spacing w:val="-1"/>
        </w:rPr>
        <w:t>прийнятної</w:t>
      </w:r>
      <w:proofErr w:type="spellEnd"/>
      <w:r>
        <w:rPr>
          <w:spacing w:val="-2"/>
        </w:rPr>
        <w:t xml:space="preserve"> </w:t>
      </w:r>
      <w:proofErr w:type="spellStart"/>
      <w:r>
        <w:rPr>
          <w:spacing w:val="-1"/>
        </w:rPr>
        <w:t>похибки</w:t>
      </w:r>
      <w:proofErr w:type="spellEnd"/>
      <w:r>
        <w:rPr>
          <w:spacing w:val="-1"/>
        </w:rPr>
        <w:t>;</w:t>
      </w:r>
    </w:p>
    <w:p w:rsidR="0070006F" w:rsidRPr="0070006F" w:rsidRDefault="0070006F" w:rsidP="0070006F">
      <w:pPr>
        <w:pStyle w:val="ab"/>
        <w:tabs>
          <w:tab w:val="left" w:pos="827"/>
        </w:tabs>
        <w:kinsoku w:val="0"/>
        <w:overflowPunct w:val="0"/>
        <w:spacing w:line="256" w:lineRule="auto"/>
        <w:ind w:right="117"/>
        <w:rPr>
          <w:spacing w:val="-1"/>
        </w:rPr>
      </w:pPr>
      <w:r w:rsidRPr="0070006F">
        <w:rPr>
          <w:spacing w:val="-1"/>
        </w:rPr>
        <w:t>Результатом</w:t>
      </w:r>
      <w:r>
        <w:t xml:space="preserve"> </w:t>
      </w:r>
      <w:proofErr w:type="spellStart"/>
      <w:r>
        <w:t>роботи</w:t>
      </w:r>
      <w:proofErr w:type="spellEnd"/>
      <w:r>
        <w:t xml:space="preserve"> стала</w:t>
      </w:r>
      <w:r w:rsidRPr="0070006F">
        <w:rPr>
          <w:spacing w:val="-1"/>
        </w:rPr>
        <w:t xml:space="preserve"> </w:t>
      </w:r>
      <w:proofErr w:type="spellStart"/>
      <w:r w:rsidRPr="0070006F">
        <w:rPr>
          <w:spacing w:val="-1"/>
        </w:rPr>
        <w:t>побудова</w:t>
      </w:r>
      <w:proofErr w:type="spellEnd"/>
      <w:r w:rsidRPr="0070006F">
        <w:rPr>
          <w:spacing w:val="-2"/>
        </w:rPr>
        <w:t xml:space="preserve"> </w:t>
      </w:r>
      <w:proofErr w:type="spellStart"/>
      <w:r>
        <w:t>моделі</w:t>
      </w:r>
      <w:proofErr w:type="spellEnd"/>
      <w:r>
        <w:t xml:space="preserve"> </w:t>
      </w:r>
      <w:proofErr w:type="spellStart"/>
      <w:r w:rsidRPr="0070006F">
        <w:rPr>
          <w:spacing w:val="-1"/>
        </w:rPr>
        <w:t>в’язкістно-гравітаційної</w:t>
      </w:r>
      <w:proofErr w:type="spellEnd"/>
      <w:r>
        <w:t xml:space="preserve"> </w:t>
      </w:r>
      <w:proofErr w:type="spellStart"/>
      <w:r w:rsidRPr="0070006F">
        <w:rPr>
          <w:spacing w:val="-1"/>
        </w:rPr>
        <w:t>течії</w:t>
      </w:r>
      <w:proofErr w:type="spellEnd"/>
      <w:r>
        <w:t xml:space="preserve"> </w:t>
      </w:r>
      <w:proofErr w:type="spellStart"/>
      <w:proofErr w:type="gramStart"/>
      <w:r w:rsidRPr="0070006F">
        <w:rPr>
          <w:spacing w:val="-1"/>
        </w:rPr>
        <w:t>р</w:t>
      </w:r>
      <w:proofErr w:type="gramEnd"/>
      <w:r w:rsidRPr="0070006F">
        <w:rPr>
          <w:spacing w:val="-1"/>
        </w:rPr>
        <w:t>ідини</w:t>
      </w:r>
      <w:proofErr w:type="spellEnd"/>
      <w:r w:rsidRPr="0070006F">
        <w:rPr>
          <w:spacing w:val="3"/>
        </w:rPr>
        <w:t xml:space="preserve"> </w:t>
      </w:r>
      <w:r>
        <w:t>у</w:t>
      </w:r>
      <w:r w:rsidRPr="0070006F">
        <w:rPr>
          <w:spacing w:val="71"/>
        </w:rPr>
        <w:t xml:space="preserve"> </w:t>
      </w:r>
      <w:proofErr w:type="spellStart"/>
      <w:r w:rsidRPr="0070006F">
        <w:rPr>
          <w:spacing w:val="-1"/>
        </w:rPr>
        <w:t>прямокутному</w:t>
      </w:r>
      <w:proofErr w:type="spellEnd"/>
      <w:r w:rsidRPr="0070006F">
        <w:rPr>
          <w:spacing w:val="-5"/>
        </w:rPr>
        <w:t xml:space="preserve"> </w:t>
      </w:r>
      <w:r>
        <w:t>вертикальному</w:t>
      </w:r>
      <w:r w:rsidRPr="0070006F">
        <w:rPr>
          <w:spacing w:val="-8"/>
        </w:rPr>
        <w:t xml:space="preserve"> </w:t>
      </w:r>
      <w:proofErr w:type="spellStart"/>
      <w:r w:rsidRPr="0070006F">
        <w:rPr>
          <w:spacing w:val="-1"/>
        </w:rPr>
        <w:t>каналі</w:t>
      </w:r>
      <w:proofErr w:type="spellEnd"/>
      <w:r>
        <w:t xml:space="preserve"> за</w:t>
      </w:r>
      <w:r w:rsidRPr="0070006F">
        <w:rPr>
          <w:spacing w:val="-1"/>
        </w:rPr>
        <w:t xml:space="preserve"> </w:t>
      </w:r>
      <w:proofErr w:type="spellStart"/>
      <w:r>
        <w:t>допомоги</w:t>
      </w:r>
      <w:proofErr w:type="spellEnd"/>
      <w:r>
        <w:t xml:space="preserve"> </w:t>
      </w:r>
      <w:proofErr w:type="spellStart"/>
      <w:r w:rsidRPr="0070006F">
        <w:rPr>
          <w:spacing w:val="-1"/>
        </w:rPr>
        <w:t>програмного</w:t>
      </w:r>
      <w:proofErr w:type="spellEnd"/>
      <w:r>
        <w:t xml:space="preserve"> </w:t>
      </w:r>
      <w:proofErr w:type="spellStart"/>
      <w:r w:rsidRPr="0070006F">
        <w:rPr>
          <w:spacing w:val="-1"/>
        </w:rPr>
        <w:t>середовища</w:t>
      </w:r>
      <w:proofErr w:type="spellEnd"/>
      <w:r w:rsidRPr="0070006F">
        <w:rPr>
          <w:spacing w:val="5"/>
        </w:rPr>
        <w:t xml:space="preserve"> </w:t>
      </w:r>
      <w:r w:rsidRPr="0070006F">
        <w:rPr>
          <w:spacing w:val="-1"/>
        </w:rPr>
        <w:t>ANSYS</w:t>
      </w:r>
      <w:r w:rsidRPr="0070006F">
        <w:rPr>
          <w:spacing w:val="1"/>
        </w:rPr>
        <w:t xml:space="preserve"> </w:t>
      </w:r>
      <w:proofErr w:type="spellStart"/>
      <w:r w:rsidRPr="0070006F">
        <w:rPr>
          <w:spacing w:val="-1"/>
        </w:rPr>
        <w:t>Fluent</w:t>
      </w:r>
      <w:proofErr w:type="spellEnd"/>
      <w:r w:rsidRPr="0070006F">
        <w:rPr>
          <w:spacing w:val="-1"/>
        </w:rPr>
        <w:t>,</w:t>
      </w:r>
      <w:r w:rsidRPr="0070006F">
        <w:rPr>
          <w:spacing w:val="83"/>
        </w:rPr>
        <w:t xml:space="preserve"> </w:t>
      </w:r>
      <w:proofErr w:type="spellStart"/>
      <w:r w:rsidRPr="0070006F">
        <w:rPr>
          <w:spacing w:val="-1"/>
        </w:rPr>
        <w:t>визначення</w:t>
      </w:r>
      <w:proofErr w:type="spellEnd"/>
      <w:r>
        <w:t xml:space="preserve"> </w:t>
      </w:r>
      <w:proofErr w:type="spellStart"/>
      <w:r w:rsidRPr="0070006F">
        <w:rPr>
          <w:spacing w:val="-1"/>
        </w:rPr>
        <w:t>швидкості</w:t>
      </w:r>
      <w:proofErr w:type="spellEnd"/>
      <w:r>
        <w:t xml:space="preserve"> </w:t>
      </w:r>
      <w:proofErr w:type="spellStart"/>
      <w:r w:rsidRPr="0070006F">
        <w:rPr>
          <w:spacing w:val="-1"/>
        </w:rPr>
        <w:t>течії</w:t>
      </w:r>
      <w:proofErr w:type="spellEnd"/>
      <w:r>
        <w:t xml:space="preserve"> та </w:t>
      </w:r>
      <w:proofErr w:type="spellStart"/>
      <w:r>
        <w:t>товщини</w:t>
      </w:r>
      <w:proofErr w:type="spellEnd"/>
      <w:r w:rsidRPr="0070006F">
        <w:rPr>
          <w:spacing w:val="-2"/>
        </w:rPr>
        <w:t xml:space="preserve"> </w:t>
      </w:r>
      <w:proofErr w:type="spellStart"/>
      <w:r w:rsidRPr="0070006F">
        <w:rPr>
          <w:spacing w:val="-1"/>
        </w:rPr>
        <w:t>плівки</w:t>
      </w:r>
      <w:proofErr w:type="spellEnd"/>
      <w:r w:rsidRPr="0070006F">
        <w:rPr>
          <w:spacing w:val="-2"/>
        </w:rPr>
        <w:t xml:space="preserve"> </w:t>
      </w:r>
      <w:r>
        <w:t xml:space="preserve">води, </w:t>
      </w:r>
      <w:proofErr w:type="spellStart"/>
      <w:r w:rsidRPr="0070006F">
        <w:rPr>
          <w:spacing w:val="-1"/>
        </w:rPr>
        <w:t>порівняння</w:t>
      </w:r>
      <w:proofErr w:type="spellEnd"/>
      <w:r>
        <w:t xml:space="preserve"> </w:t>
      </w:r>
      <w:proofErr w:type="spellStart"/>
      <w:r w:rsidRPr="0070006F">
        <w:rPr>
          <w:spacing w:val="-1"/>
        </w:rPr>
        <w:t>базових</w:t>
      </w:r>
      <w:proofErr w:type="spellEnd"/>
      <w:r w:rsidRPr="0070006F">
        <w:rPr>
          <w:spacing w:val="-1"/>
        </w:rPr>
        <w:t xml:space="preserve"> </w:t>
      </w:r>
      <w:proofErr w:type="spellStart"/>
      <w:r w:rsidRPr="0070006F">
        <w:rPr>
          <w:spacing w:val="-1"/>
        </w:rPr>
        <w:t>параметрів</w:t>
      </w:r>
      <w:proofErr w:type="spellEnd"/>
      <w:r>
        <w:t xml:space="preserve"> </w:t>
      </w:r>
      <w:proofErr w:type="spellStart"/>
      <w:r w:rsidRPr="0070006F">
        <w:rPr>
          <w:spacing w:val="-1"/>
        </w:rPr>
        <w:t>течії</w:t>
      </w:r>
      <w:proofErr w:type="spellEnd"/>
      <w:r>
        <w:t xml:space="preserve"> з</w:t>
      </w:r>
      <w:r w:rsidRPr="0070006F">
        <w:rPr>
          <w:spacing w:val="73"/>
        </w:rPr>
        <w:t xml:space="preserve"> </w:t>
      </w:r>
      <w:proofErr w:type="spellStart"/>
      <w:r w:rsidRPr="0070006F">
        <w:rPr>
          <w:spacing w:val="-1"/>
        </w:rPr>
        <w:t>теоретичними</w:t>
      </w:r>
      <w:proofErr w:type="spellEnd"/>
      <w:r>
        <w:t xml:space="preserve"> </w:t>
      </w:r>
      <w:r w:rsidRPr="0070006F">
        <w:rPr>
          <w:spacing w:val="-1"/>
        </w:rPr>
        <w:t>результатами.</w:t>
      </w:r>
    </w:p>
    <w:p w:rsidR="0070006F" w:rsidRDefault="0070006F" w:rsidP="0070006F">
      <w:pPr>
        <w:pStyle w:val="ab"/>
        <w:kinsoku w:val="0"/>
        <w:overflowPunct w:val="0"/>
        <w:spacing w:line="274" w:lineRule="exact"/>
        <w:rPr>
          <w:spacing w:val="-1"/>
        </w:rPr>
      </w:pPr>
      <w:proofErr w:type="spellStart"/>
      <w:r>
        <w:rPr>
          <w:spacing w:val="-1"/>
        </w:rPr>
        <w:t>Перелік</w:t>
      </w:r>
      <w:proofErr w:type="spellEnd"/>
      <w:r>
        <w:rPr>
          <w:spacing w:val="1"/>
        </w:rPr>
        <w:t xml:space="preserve"> </w:t>
      </w:r>
      <w:proofErr w:type="spellStart"/>
      <w:r>
        <w:rPr>
          <w:spacing w:val="-1"/>
        </w:rPr>
        <w:t>посилань</w:t>
      </w:r>
      <w:proofErr w:type="spellEnd"/>
      <w:r>
        <w:rPr>
          <w:spacing w:val="-1"/>
        </w:rPr>
        <w:t>:</w:t>
      </w:r>
    </w:p>
    <w:p w:rsidR="0070006F" w:rsidRDefault="0070006F" w:rsidP="0070006F">
      <w:pPr>
        <w:pStyle w:val="ab"/>
        <w:numPr>
          <w:ilvl w:val="0"/>
          <w:numId w:val="32"/>
        </w:numPr>
        <w:tabs>
          <w:tab w:val="left" w:pos="827"/>
        </w:tabs>
        <w:kinsoku w:val="0"/>
        <w:overflowPunct w:val="0"/>
        <w:spacing w:before="2"/>
        <w:ind w:hanging="360"/>
      </w:pPr>
      <w:r w:rsidRPr="0070006F">
        <w:rPr>
          <w:spacing w:val="-1"/>
          <w:lang w:val="en-US"/>
        </w:rPr>
        <w:t>ANSYS®</w:t>
      </w:r>
      <w:r w:rsidRPr="0070006F">
        <w:rPr>
          <w:lang w:val="en-US"/>
        </w:rPr>
        <w:t xml:space="preserve"> </w:t>
      </w:r>
      <w:r w:rsidRPr="0070006F">
        <w:rPr>
          <w:spacing w:val="-1"/>
          <w:lang w:val="en-US"/>
        </w:rPr>
        <w:t>Help</w:t>
      </w:r>
      <w:r w:rsidRPr="0070006F">
        <w:rPr>
          <w:lang w:val="en-US"/>
        </w:rPr>
        <w:t xml:space="preserve"> Viewer,</w:t>
      </w:r>
      <w:r w:rsidRPr="0070006F">
        <w:rPr>
          <w:spacing w:val="1"/>
          <w:lang w:val="en-US"/>
        </w:rPr>
        <w:t xml:space="preserve"> </w:t>
      </w:r>
      <w:r w:rsidRPr="0070006F">
        <w:rPr>
          <w:spacing w:val="-1"/>
          <w:lang w:val="en-US"/>
        </w:rPr>
        <w:t>version</w:t>
      </w:r>
      <w:r w:rsidRPr="0070006F">
        <w:rPr>
          <w:lang w:val="en-US"/>
        </w:rPr>
        <w:t xml:space="preserve"> 18.2.0, © 2017 SAS</w:t>
      </w:r>
      <w:r w:rsidRPr="0070006F">
        <w:rPr>
          <w:spacing w:val="2"/>
          <w:lang w:val="en-US"/>
        </w:rPr>
        <w:t xml:space="preserve"> </w:t>
      </w:r>
      <w:r w:rsidRPr="0070006F">
        <w:rPr>
          <w:spacing w:val="-2"/>
          <w:lang w:val="en-US"/>
        </w:rPr>
        <w:t>IP,</w:t>
      </w:r>
      <w:r w:rsidRPr="0070006F">
        <w:rPr>
          <w:spacing w:val="2"/>
          <w:lang w:val="en-US"/>
        </w:rPr>
        <w:t xml:space="preserve"> </w:t>
      </w:r>
      <w:r w:rsidRPr="0070006F">
        <w:rPr>
          <w:spacing w:val="-2"/>
          <w:lang w:val="en-US"/>
        </w:rPr>
        <w:t>Inc.</w:t>
      </w:r>
      <w:r w:rsidRPr="0070006F">
        <w:rPr>
          <w:spacing w:val="2"/>
          <w:lang w:val="en-US"/>
        </w:rPr>
        <w:t xml:space="preserve"> </w:t>
      </w:r>
      <w:proofErr w:type="spellStart"/>
      <w:r>
        <w:t>All</w:t>
      </w:r>
      <w:proofErr w:type="spellEnd"/>
      <w:r>
        <w:t xml:space="preserve"> </w:t>
      </w:r>
      <w:proofErr w:type="spellStart"/>
      <w:r>
        <w:rPr>
          <w:spacing w:val="-1"/>
        </w:rPr>
        <w:t>rights</w:t>
      </w:r>
      <w:proofErr w:type="spellEnd"/>
      <w:r>
        <w:t xml:space="preserve"> </w:t>
      </w:r>
      <w:proofErr w:type="spellStart"/>
      <w:r>
        <w:t>reserved</w:t>
      </w:r>
      <w:proofErr w:type="spellEnd"/>
      <w:r>
        <w:t>.</w:t>
      </w:r>
    </w:p>
    <w:p w:rsidR="00081C37" w:rsidRPr="0070006F" w:rsidRDefault="0070006F" w:rsidP="0070006F">
      <w:pPr>
        <w:pStyle w:val="ab"/>
        <w:numPr>
          <w:ilvl w:val="0"/>
          <w:numId w:val="32"/>
        </w:numPr>
        <w:tabs>
          <w:tab w:val="left" w:pos="827"/>
        </w:tabs>
        <w:kinsoku w:val="0"/>
        <w:overflowPunct w:val="0"/>
        <w:spacing w:before="24" w:line="256" w:lineRule="auto"/>
        <w:ind w:right="136" w:hanging="360"/>
        <w:rPr>
          <w:spacing w:val="-1"/>
        </w:rPr>
      </w:pPr>
      <w:r>
        <w:rPr>
          <w:spacing w:val="-1"/>
        </w:rPr>
        <w:t>Воронцов</w:t>
      </w:r>
      <w:r>
        <w:rPr>
          <w:spacing w:val="25"/>
        </w:rPr>
        <w:t xml:space="preserve"> </w:t>
      </w:r>
      <w:r>
        <w:t>Е.Г.,</w:t>
      </w:r>
      <w:r>
        <w:rPr>
          <w:spacing w:val="26"/>
        </w:rPr>
        <w:t xml:space="preserve"> </w:t>
      </w:r>
      <w:proofErr w:type="spellStart"/>
      <w:r>
        <w:rPr>
          <w:spacing w:val="-1"/>
        </w:rPr>
        <w:t>Тананайко</w:t>
      </w:r>
      <w:proofErr w:type="spellEnd"/>
      <w:r>
        <w:rPr>
          <w:spacing w:val="26"/>
        </w:rPr>
        <w:t xml:space="preserve"> </w:t>
      </w:r>
      <w:r>
        <w:t>Ю.М.</w:t>
      </w:r>
      <w:r>
        <w:rPr>
          <w:spacing w:val="26"/>
        </w:rPr>
        <w:t xml:space="preserve"> </w:t>
      </w:r>
      <w:r>
        <w:rPr>
          <w:spacing w:val="-1"/>
        </w:rPr>
        <w:t>Теплообмен</w:t>
      </w:r>
      <w:r>
        <w:rPr>
          <w:spacing w:val="27"/>
        </w:rPr>
        <w:t xml:space="preserve"> </w:t>
      </w:r>
      <w:r>
        <w:t>в</w:t>
      </w:r>
      <w:r>
        <w:rPr>
          <w:spacing w:val="25"/>
        </w:rPr>
        <w:t xml:space="preserve"> </w:t>
      </w:r>
      <w:r>
        <w:rPr>
          <w:spacing w:val="-1"/>
        </w:rPr>
        <w:t>жидкостных</w:t>
      </w:r>
      <w:r>
        <w:rPr>
          <w:spacing w:val="27"/>
        </w:rPr>
        <w:t xml:space="preserve"> </w:t>
      </w:r>
      <w:r>
        <w:rPr>
          <w:spacing w:val="-1"/>
        </w:rPr>
        <w:t>пленках.</w:t>
      </w:r>
      <w:r>
        <w:rPr>
          <w:spacing w:val="26"/>
        </w:rPr>
        <w:t xml:space="preserve"> </w:t>
      </w:r>
      <w:r>
        <w:t>//</w:t>
      </w:r>
      <w:r>
        <w:rPr>
          <w:spacing w:val="26"/>
        </w:rPr>
        <w:t xml:space="preserve"> </w:t>
      </w:r>
      <w:proofErr w:type="spellStart"/>
      <w:r>
        <w:rPr>
          <w:spacing w:val="-1"/>
        </w:rPr>
        <w:t>Техніка</w:t>
      </w:r>
      <w:proofErr w:type="spellEnd"/>
      <w:r>
        <w:rPr>
          <w:spacing w:val="-1"/>
        </w:rPr>
        <w:t>.</w:t>
      </w:r>
      <w:r>
        <w:rPr>
          <w:spacing w:val="35"/>
        </w:rPr>
        <w:t xml:space="preserve"> </w:t>
      </w:r>
      <w:r>
        <w:t>–</w:t>
      </w:r>
      <w:r>
        <w:rPr>
          <w:spacing w:val="81"/>
        </w:rPr>
        <w:t xml:space="preserve"> </w:t>
      </w:r>
      <w:r>
        <w:t xml:space="preserve">1972. – Р. </w:t>
      </w:r>
      <w:r>
        <w:rPr>
          <w:spacing w:val="-1"/>
        </w:rPr>
        <w:t>7-17.</w:t>
      </w:r>
    </w:p>
    <w:sectPr w:rsidR="00081C37" w:rsidRPr="0070006F" w:rsidSect="00C8750F">
      <w:headerReference w:type="default" r:id="rId105"/>
      <w:pgSz w:w="11906" w:h="16838"/>
      <w:pgMar w:top="1134" w:right="851" w:bottom="1134" w:left="1701"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6DF8" w:rsidRDefault="001D6DF8" w:rsidP="006B2EB2">
      <w:pPr>
        <w:spacing w:line="240" w:lineRule="auto"/>
      </w:pPr>
      <w:r>
        <w:separator/>
      </w:r>
    </w:p>
  </w:endnote>
  <w:endnote w:type="continuationSeparator" w:id="0">
    <w:p w:rsidR="001D6DF8" w:rsidRDefault="001D6DF8" w:rsidP="006B2EB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A00002EF" w:usb1="4000004B" w:usb2="00000000" w:usb3="00000000" w:csb0="0000009F" w:csb1="00000000"/>
  </w:font>
  <w:font w:name="Segoe UI">
    <w:panose1 w:val="020B0502040204020203"/>
    <w:charset w:val="CC"/>
    <w:family w:val="swiss"/>
    <w:pitch w:val="variable"/>
    <w:sig w:usb0="E00022FF" w:usb1="C000205B" w:usb2="00000009" w:usb3="00000000" w:csb0="000001D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6DF8" w:rsidRDefault="001D6DF8" w:rsidP="006B2EB2">
      <w:pPr>
        <w:spacing w:line="240" w:lineRule="auto"/>
      </w:pPr>
      <w:r>
        <w:separator/>
      </w:r>
    </w:p>
  </w:footnote>
  <w:footnote w:type="continuationSeparator" w:id="0">
    <w:p w:rsidR="001D6DF8" w:rsidRDefault="001D6DF8" w:rsidP="006B2EB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2282818"/>
      <w:docPartObj>
        <w:docPartGallery w:val="Page Numbers (Top of Page)"/>
        <w:docPartUnique/>
      </w:docPartObj>
    </w:sdtPr>
    <w:sdtContent>
      <w:p w:rsidR="00C36A53" w:rsidRDefault="00C32C60">
        <w:pPr>
          <w:pStyle w:val="a6"/>
          <w:jc w:val="right"/>
        </w:pPr>
        <w:r>
          <w:fldChar w:fldCharType="begin"/>
        </w:r>
        <w:r w:rsidR="00C36A53">
          <w:instrText>PAGE   \* MERGEFORMAT</w:instrText>
        </w:r>
        <w:r>
          <w:fldChar w:fldCharType="separate"/>
        </w:r>
        <w:r w:rsidR="00BB23E7" w:rsidRPr="00BB23E7">
          <w:rPr>
            <w:noProof/>
            <w:lang w:val="ru-RU"/>
          </w:rPr>
          <w:t>4</w:t>
        </w:r>
        <w:r>
          <w:fldChar w:fldCharType="end"/>
        </w:r>
      </w:p>
    </w:sdtContent>
  </w:sdt>
  <w:p w:rsidR="00C36A53" w:rsidRDefault="00C36A53">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402"/>
    <w:multiLevelType w:val="multilevel"/>
    <w:tmpl w:val="00000885"/>
    <w:lvl w:ilvl="0">
      <w:start w:val="1"/>
      <w:numFmt w:val="decimal"/>
      <w:lvlText w:val="%1)"/>
      <w:lvlJc w:val="left"/>
      <w:pPr>
        <w:ind w:left="838" w:hanging="348"/>
      </w:pPr>
      <w:rPr>
        <w:rFonts w:ascii="Times New Roman" w:hAnsi="Times New Roman" w:cs="Times New Roman"/>
        <w:b w:val="0"/>
        <w:bCs w:val="0"/>
        <w:sz w:val="24"/>
        <w:szCs w:val="24"/>
      </w:rPr>
    </w:lvl>
    <w:lvl w:ilvl="1">
      <w:numFmt w:val="bullet"/>
      <w:lvlText w:val="•"/>
      <w:lvlJc w:val="left"/>
      <w:pPr>
        <w:ind w:left="1713" w:hanging="348"/>
      </w:pPr>
    </w:lvl>
    <w:lvl w:ilvl="2">
      <w:numFmt w:val="bullet"/>
      <w:lvlText w:val="•"/>
      <w:lvlJc w:val="left"/>
      <w:pPr>
        <w:ind w:left="2588" w:hanging="348"/>
      </w:pPr>
    </w:lvl>
    <w:lvl w:ilvl="3">
      <w:numFmt w:val="bullet"/>
      <w:lvlText w:val="•"/>
      <w:lvlJc w:val="left"/>
      <w:pPr>
        <w:ind w:left="3463" w:hanging="348"/>
      </w:pPr>
    </w:lvl>
    <w:lvl w:ilvl="4">
      <w:numFmt w:val="bullet"/>
      <w:lvlText w:val="•"/>
      <w:lvlJc w:val="left"/>
      <w:pPr>
        <w:ind w:left="4337" w:hanging="348"/>
      </w:pPr>
    </w:lvl>
    <w:lvl w:ilvl="5">
      <w:numFmt w:val="bullet"/>
      <w:lvlText w:val="•"/>
      <w:lvlJc w:val="left"/>
      <w:pPr>
        <w:ind w:left="5212" w:hanging="348"/>
      </w:pPr>
    </w:lvl>
    <w:lvl w:ilvl="6">
      <w:numFmt w:val="bullet"/>
      <w:lvlText w:val="•"/>
      <w:lvlJc w:val="left"/>
      <w:pPr>
        <w:ind w:left="6087" w:hanging="348"/>
      </w:pPr>
    </w:lvl>
    <w:lvl w:ilvl="7">
      <w:numFmt w:val="bullet"/>
      <w:lvlText w:val="•"/>
      <w:lvlJc w:val="left"/>
      <w:pPr>
        <w:ind w:left="6962" w:hanging="348"/>
      </w:pPr>
    </w:lvl>
    <w:lvl w:ilvl="8">
      <w:numFmt w:val="bullet"/>
      <w:lvlText w:val="•"/>
      <w:lvlJc w:val="left"/>
      <w:pPr>
        <w:ind w:left="7836" w:hanging="348"/>
      </w:pPr>
    </w:lvl>
  </w:abstractNum>
  <w:abstractNum w:abstractNumId="1">
    <w:nsid w:val="00000403"/>
    <w:multiLevelType w:val="multilevel"/>
    <w:tmpl w:val="00000886"/>
    <w:lvl w:ilvl="0">
      <w:start w:val="1"/>
      <w:numFmt w:val="decimal"/>
      <w:lvlText w:val="%1."/>
      <w:lvlJc w:val="left"/>
      <w:pPr>
        <w:ind w:left="838" w:hanging="348"/>
      </w:pPr>
      <w:rPr>
        <w:rFonts w:ascii="Times New Roman" w:hAnsi="Times New Roman" w:cs="Times New Roman"/>
        <w:b w:val="0"/>
        <w:bCs w:val="0"/>
        <w:sz w:val="24"/>
        <w:szCs w:val="24"/>
      </w:rPr>
    </w:lvl>
    <w:lvl w:ilvl="1">
      <w:numFmt w:val="bullet"/>
      <w:lvlText w:val="•"/>
      <w:lvlJc w:val="left"/>
      <w:pPr>
        <w:ind w:left="1713" w:hanging="348"/>
      </w:pPr>
    </w:lvl>
    <w:lvl w:ilvl="2">
      <w:numFmt w:val="bullet"/>
      <w:lvlText w:val="•"/>
      <w:lvlJc w:val="left"/>
      <w:pPr>
        <w:ind w:left="2588" w:hanging="348"/>
      </w:pPr>
    </w:lvl>
    <w:lvl w:ilvl="3">
      <w:numFmt w:val="bullet"/>
      <w:lvlText w:val="•"/>
      <w:lvlJc w:val="left"/>
      <w:pPr>
        <w:ind w:left="3463" w:hanging="348"/>
      </w:pPr>
    </w:lvl>
    <w:lvl w:ilvl="4">
      <w:numFmt w:val="bullet"/>
      <w:lvlText w:val="•"/>
      <w:lvlJc w:val="left"/>
      <w:pPr>
        <w:ind w:left="4337" w:hanging="348"/>
      </w:pPr>
    </w:lvl>
    <w:lvl w:ilvl="5">
      <w:numFmt w:val="bullet"/>
      <w:lvlText w:val="•"/>
      <w:lvlJc w:val="left"/>
      <w:pPr>
        <w:ind w:left="5212" w:hanging="348"/>
      </w:pPr>
    </w:lvl>
    <w:lvl w:ilvl="6">
      <w:numFmt w:val="bullet"/>
      <w:lvlText w:val="•"/>
      <w:lvlJc w:val="left"/>
      <w:pPr>
        <w:ind w:left="6087" w:hanging="348"/>
      </w:pPr>
    </w:lvl>
    <w:lvl w:ilvl="7">
      <w:numFmt w:val="bullet"/>
      <w:lvlText w:val="•"/>
      <w:lvlJc w:val="left"/>
      <w:pPr>
        <w:ind w:left="6962" w:hanging="348"/>
      </w:pPr>
    </w:lvl>
    <w:lvl w:ilvl="8">
      <w:numFmt w:val="bullet"/>
      <w:lvlText w:val="•"/>
      <w:lvlJc w:val="left"/>
      <w:pPr>
        <w:ind w:left="7836" w:hanging="348"/>
      </w:pPr>
    </w:lvl>
  </w:abstractNum>
  <w:abstractNum w:abstractNumId="2">
    <w:nsid w:val="06CB39D4"/>
    <w:multiLevelType w:val="multilevel"/>
    <w:tmpl w:val="54D4AAE0"/>
    <w:lvl w:ilvl="0">
      <w:start w:val="1"/>
      <w:numFmt w:val="decimal"/>
      <w:lvlText w:val="%1)"/>
      <w:lvlJc w:val="left"/>
      <w:pPr>
        <w:ind w:left="1287" w:hanging="360"/>
      </w:pPr>
      <w:rPr>
        <w:rFonts w:hint="default"/>
      </w:rPr>
    </w:lvl>
    <w:lvl w:ilvl="1">
      <w:start w:val="4"/>
      <w:numFmt w:val="decimal"/>
      <w:isLgl/>
      <w:lvlText w:val="%1.%2"/>
      <w:lvlJc w:val="left"/>
      <w:pPr>
        <w:ind w:left="1347" w:hanging="420"/>
      </w:pPr>
      <w:rPr>
        <w:rFonts w:hint="default"/>
        <w:b/>
      </w:rPr>
    </w:lvl>
    <w:lvl w:ilvl="2">
      <w:start w:val="1"/>
      <w:numFmt w:val="decimal"/>
      <w:isLgl/>
      <w:lvlText w:val="%1.%2.%3"/>
      <w:lvlJc w:val="left"/>
      <w:pPr>
        <w:ind w:left="1647" w:hanging="720"/>
      </w:pPr>
      <w:rPr>
        <w:rFonts w:hint="default"/>
        <w:b/>
      </w:rPr>
    </w:lvl>
    <w:lvl w:ilvl="3">
      <w:start w:val="1"/>
      <w:numFmt w:val="decimal"/>
      <w:isLgl/>
      <w:lvlText w:val="%1.%2.%3.%4"/>
      <w:lvlJc w:val="left"/>
      <w:pPr>
        <w:ind w:left="2007" w:hanging="1080"/>
      </w:pPr>
      <w:rPr>
        <w:rFonts w:hint="default"/>
        <w:b/>
      </w:rPr>
    </w:lvl>
    <w:lvl w:ilvl="4">
      <w:start w:val="1"/>
      <w:numFmt w:val="decimal"/>
      <w:isLgl/>
      <w:lvlText w:val="%1.%2.%3.%4.%5"/>
      <w:lvlJc w:val="left"/>
      <w:pPr>
        <w:ind w:left="2007" w:hanging="1080"/>
      </w:pPr>
      <w:rPr>
        <w:rFonts w:hint="default"/>
        <w:b/>
      </w:rPr>
    </w:lvl>
    <w:lvl w:ilvl="5">
      <w:start w:val="1"/>
      <w:numFmt w:val="decimal"/>
      <w:isLgl/>
      <w:lvlText w:val="%1.%2.%3.%4.%5.%6"/>
      <w:lvlJc w:val="left"/>
      <w:pPr>
        <w:ind w:left="2367" w:hanging="1440"/>
      </w:pPr>
      <w:rPr>
        <w:rFonts w:hint="default"/>
        <w:b/>
      </w:rPr>
    </w:lvl>
    <w:lvl w:ilvl="6">
      <w:start w:val="1"/>
      <w:numFmt w:val="decimal"/>
      <w:isLgl/>
      <w:lvlText w:val="%1.%2.%3.%4.%5.%6.%7"/>
      <w:lvlJc w:val="left"/>
      <w:pPr>
        <w:ind w:left="2367" w:hanging="1440"/>
      </w:pPr>
      <w:rPr>
        <w:rFonts w:hint="default"/>
        <w:b/>
      </w:rPr>
    </w:lvl>
    <w:lvl w:ilvl="7">
      <w:start w:val="1"/>
      <w:numFmt w:val="decimal"/>
      <w:isLgl/>
      <w:lvlText w:val="%1.%2.%3.%4.%5.%6.%7.%8"/>
      <w:lvlJc w:val="left"/>
      <w:pPr>
        <w:ind w:left="2727" w:hanging="1800"/>
      </w:pPr>
      <w:rPr>
        <w:rFonts w:hint="default"/>
        <w:b/>
      </w:rPr>
    </w:lvl>
    <w:lvl w:ilvl="8">
      <w:start w:val="1"/>
      <w:numFmt w:val="decimal"/>
      <w:isLgl/>
      <w:lvlText w:val="%1.%2.%3.%4.%5.%6.%7.%8.%9"/>
      <w:lvlJc w:val="left"/>
      <w:pPr>
        <w:ind w:left="3087" w:hanging="2160"/>
      </w:pPr>
      <w:rPr>
        <w:rFonts w:hint="default"/>
        <w:b/>
      </w:rPr>
    </w:lvl>
  </w:abstractNum>
  <w:abstractNum w:abstractNumId="3">
    <w:nsid w:val="06CB53AA"/>
    <w:multiLevelType w:val="hybridMultilevel"/>
    <w:tmpl w:val="D18A463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6D419D6"/>
    <w:multiLevelType w:val="hybridMultilevel"/>
    <w:tmpl w:val="B318189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8A3072E"/>
    <w:multiLevelType w:val="hybridMultilevel"/>
    <w:tmpl w:val="F25EAE6A"/>
    <w:lvl w:ilvl="0" w:tplc="04190011">
      <w:start w:val="1"/>
      <w:numFmt w:val="decimal"/>
      <w:lvlText w:val="%1)"/>
      <w:lvlJc w:val="left"/>
      <w:pPr>
        <w:tabs>
          <w:tab w:val="num" w:pos="1068"/>
        </w:tabs>
        <w:ind w:left="1068" w:hanging="360"/>
      </w:pPr>
      <w:rPr>
        <w:rFonts w:hint="default"/>
      </w:rPr>
    </w:lvl>
    <w:lvl w:ilvl="1" w:tplc="04190011">
      <w:start w:val="1"/>
      <w:numFmt w:val="decimal"/>
      <w:lvlText w:val="%2)"/>
      <w:lvlJc w:val="left"/>
      <w:pPr>
        <w:ind w:left="2418" w:hanging="990"/>
      </w:pPr>
      <w:rPr>
        <w:rFonts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nsid w:val="09F814D7"/>
    <w:multiLevelType w:val="multilevel"/>
    <w:tmpl w:val="493ACAB2"/>
    <w:lvl w:ilvl="0">
      <w:start w:val="1"/>
      <w:numFmt w:val="decimal"/>
      <w:lvlText w:val="%1)"/>
      <w:lvlJc w:val="left"/>
      <w:pPr>
        <w:ind w:left="1352" w:hanging="360"/>
      </w:pPr>
    </w:lvl>
    <w:lvl w:ilvl="1">
      <w:start w:val="2"/>
      <w:numFmt w:val="decimal"/>
      <w:isLgl/>
      <w:lvlText w:val="%1.%2"/>
      <w:lvlJc w:val="left"/>
      <w:pPr>
        <w:ind w:left="1412" w:hanging="4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2072" w:hanging="108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432" w:hanging="1440"/>
      </w:pPr>
      <w:rPr>
        <w:rFonts w:hint="default"/>
      </w:rPr>
    </w:lvl>
    <w:lvl w:ilvl="6">
      <w:start w:val="1"/>
      <w:numFmt w:val="decimal"/>
      <w:isLgl/>
      <w:lvlText w:val="%1.%2.%3.%4.%5.%6.%7"/>
      <w:lvlJc w:val="left"/>
      <w:pPr>
        <w:ind w:left="2432" w:hanging="1440"/>
      </w:pPr>
      <w:rPr>
        <w:rFonts w:hint="default"/>
      </w:rPr>
    </w:lvl>
    <w:lvl w:ilvl="7">
      <w:start w:val="1"/>
      <w:numFmt w:val="decimal"/>
      <w:isLgl/>
      <w:lvlText w:val="%1.%2.%3.%4.%5.%6.%7.%8"/>
      <w:lvlJc w:val="left"/>
      <w:pPr>
        <w:ind w:left="2792" w:hanging="1800"/>
      </w:pPr>
      <w:rPr>
        <w:rFonts w:hint="default"/>
      </w:rPr>
    </w:lvl>
    <w:lvl w:ilvl="8">
      <w:start w:val="1"/>
      <w:numFmt w:val="decimal"/>
      <w:isLgl/>
      <w:lvlText w:val="%1.%2.%3.%4.%5.%6.%7.%8.%9"/>
      <w:lvlJc w:val="left"/>
      <w:pPr>
        <w:ind w:left="3152" w:hanging="2160"/>
      </w:pPr>
      <w:rPr>
        <w:rFonts w:hint="default"/>
      </w:rPr>
    </w:lvl>
  </w:abstractNum>
  <w:abstractNum w:abstractNumId="7">
    <w:nsid w:val="10F9641A"/>
    <w:multiLevelType w:val="hybridMultilevel"/>
    <w:tmpl w:val="CBFAE518"/>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1B8617FF"/>
    <w:multiLevelType w:val="hybridMultilevel"/>
    <w:tmpl w:val="8CA2B22A"/>
    <w:lvl w:ilvl="0" w:tplc="81FC11E4">
      <w:start w:val="1"/>
      <w:numFmt w:val="decimal"/>
      <w:lvlText w:val="%1)"/>
      <w:lvlJc w:val="left"/>
      <w:pPr>
        <w:tabs>
          <w:tab w:val="num" w:pos="825"/>
        </w:tabs>
        <w:ind w:left="825" w:hanging="465"/>
      </w:pPr>
      <w:rPr>
        <w:rFonts w:hint="default"/>
      </w:rPr>
    </w:lvl>
    <w:lvl w:ilvl="1" w:tplc="82B256E2">
      <w:start w:val="4"/>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1F605FE0"/>
    <w:multiLevelType w:val="hybridMultilevel"/>
    <w:tmpl w:val="E4A413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FD0228C"/>
    <w:multiLevelType w:val="hybridMultilevel"/>
    <w:tmpl w:val="2C680A0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0951EC2"/>
    <w:multiLevelType w:val="hybridMultilevel"/>
    <w:tmpl w:val="140206C4"/>
    <w:lvl w:ilvl="0" w:tplc="04190011">
      <w:start w:val="1"/>
      <w:numFmt w:val="decimal"/>
      <w:lvlText w:val="%1)"/>
      <w:lvlJc w:val="left"/>
      <w:pPr>
        <w:tabs>
          <w:tab w:val="num" w:pos="1068"/>
        </w:tabs>
        <w:ind w:left="1068" w:hanging="360"/>
      </w:pPr>
      <w:rPr>
        <w:rFonts w:hint="default"/>
      </w:rPr>
    </w:lvl>
    <w:lvl w:ilvl="1" w:tplc="FD880752">
      <w:start w:val="1"/>
      <w:numFmt w:val="decimal"/>
      <w:lvlText w:val="%2."/>
      <w:lvlJc w:val="left"/>
      <w:pPr>
        <w:ind w:left="2418" w:hanging="990"/>
      </w:pPr>
      <w:rPr>
        <w:rFonts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2">
    <w:nsid w:val="230002AF"/>
    <w:multiLevelType w:val="hybridMultilevel"/>
    <w:tmpl w:val="5BF400C0"/>
    <w:lvl w:ilvl="0" w:tplc="04190011">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3">
    <w:nsid w:val="230D5C1C"/>
    <w:multiLevelType w:val="multilevel"/>
    <w:tmpl w:val="ED1A81D8"/>
    <w:lvl w:ilvl="0">
      <w:start w:val="1"/>
      <w:numFmt w:val="decimal"/>
      <w:lvlText w:val="%1)"/>
      <w:lvlJc w:val="left"/>
      <w:pPr>
        <w:ind w:left="927" w:hanging="360"/>
      </w:pPr>
      <w:rPr>
        <w:rFonts w:hint="default"/>
      </w:rPr>
    </w:lvl>
    <w:lvl w:ilvl="1">
      <w:start w:val="4"/>
      <w:numFmt w:val="decimal"/>
      <w:isLgl/>
      <w:lvlText w:val="%1.%2"/>
      <w:lvlJc w:val="left"/>
      <w:pPr>
        <w:ind w:left="1129" w:hanging="4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717" w:hanging="1440"/>
      </w:pPr>
      <w:rPr>
        <w:rFonts w:hint="default"/>
      </w:rPr>
    </w:lvl>
    <w:lvl w:ilvl="6">
      <w:start w:val="1"/>
      <w:numFmt w:val="decimal"/>
      <w:isLgl/>
      <w:lvlText w:val="%1.%2.%3.%4.%5.%6.%7"/>
      <w:lvlJc w:val="left"/>
      <w:pPr>
        <w:ind w:left="2859" w:hanging="1440"/>
      </w:pPr>
      <w:rPr>
        <w:rFonts w:hint="default"/>
      </w:rPr>
    </w:lvl>
    <w:lvl w:ilvl="7">
      <w:start w:val="1"/>
      <w:numFmt w:val="decimal"/>
      <w:isLgl/>
      <w:lvlText w:val="%1.%2.%3.%4.%5.%6.%7.%8"/>
      <w:lvlJc w:val="left"/>
      <w:pPr>
        <w:ind w:left="3361" w:hanging="1800"/>
      </w:pPr>
      <w:rPr>
        <w:rFonts w:hint="default"/>
      </w:rPr>
    </w:lvl>
    <w:lvl w:ilvl="8">
      <w:start w:val="1"/>
      <w:numFmt w:val="decimal"/>
      <w:isLgl/>
      <w:lvlText w:val="%1.%2.%3.%4.%5.%6.%7.%8.%9"/>
      <w:lvlJc w:val="left"/>
      <w:pPr>
        <w:ind w:left="3863" w:hanging="2160"/>
      </w:pPr>
      <w:rPr>
        <w:rFonts w:hint="default"/>
      </w:rPr>
    </w:lvl>
  </w:abstractNum>
  <w:abstractNum w:abstractNumId="14">
    <w:nsid w:val="232F78A0"/>
    <w:multiLevelType w:val="hybridMultilevel"/>
    <w:tmpl w:val="C06456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C172219"/>
    <w:multiLevelType w:val="hybridMultilevel"/>
    <w:tmpl w:val="1612FE3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D81633D"/>
    <w:multiLevelType w:val="hybridMultilevel"/>
    <w:tmpl w:val="ABA0BF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3E52609"/>
    <w:multiLevelType w:val="hybridMultilevel"/>
    <w:tmpl w:val="1EAE5A4C"/>
    <w:lvl w:ilvl="0" w:tplc="80DE6D1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9F946D4"/>
    <w:multiLevelType w:val="hybridMultilevel"/>
    <w:tmpl w:val="E3F25938"/>
    <w:lvl w:ilvl="0" w:tplc="04190011">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9">
    <w:nsid w:val="45A46CDE"/>
    <w:multiLevelType w:val="multilevel"/>
    <w:tmpl w:val="F2D8DC38"/>
    <w:lvl w:ilvl="0">
      <w:start w:val="1"/>
      <w:numFmt w:val="decimal"/>
      <w:lvlText w:val="%1)"/>
      <w:lvlJc w:val="left"/>
      <w:pPr>
        <w:tabs>
          <w:tab w:val="num" w:pos="786"/>
        </w:tabs>
        <w:ind w:left="786" w:hanging="360"/>
      </w:pPr>
      <w:rPr>
        <w:rFonts w:ascii="Times New Roman" w:eastAsia="Times New Roman" w:hAnsi="Times New Roman" w:cs="Times New Roman"/>
        <w:b w:val="0"/>
        <w:lang w:val="ru-RU"/>
      </w:rPr>
    </w:lvl>
    <w:lvl w:ilvl="1">
      <w:start w:val="1"/>
      <w:numFmt w:val="decimal"/>
      <w:isLgl/>
      <w:lvlText w:val="%1.%2"/>
      <w:lvlJc w:val="left"/>
      <w:pPr>
        <w:ind w:left="1168" w:hanging="705"/>
      </w:pPr>
      <w:rPr>
        <w:rFonts w:hint="default"/>
      </w:rPr>
    </w:lvl>
    <w:lvl w:ilvl="2">
      <w:start w:val="1"/>
      <w:numFmt w:val="decimal"/>
      <w:isLgl/>
      <w:lvlText w:val="%1.%2.%3"/>
      <w:lvlJc w:val="left"/>
      <w:pPr>
        <w:ind w:left="1286" w:hanging="720"/>
      </w:pPr>
      <w:rPr>
        <w:rFonts w:hint="default"/>
      </w:rPr>
    </w:lvl>
    <w:lvl w:ilvl="3">
      <w:start w:val="1"/>
      <w:numFmt w:val="decimal"/>
      <w:isLgl/>
      <w:lvlText w:val="%1.%2.%3.%4"/>
      <w:lvlJc w:val="left"/>
      <w:pPr>
        <w:ind w:left="1749" w:hanging="108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2315" w:hanging="144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881" w:hanging="1800"/>
      </w:pPr>
      <w:rPr>
        <w:rFonts w:hint="default"/>
      </w:rPr>
    </w:lvl>
    <w:lvl w:ilvl="8">
      <w:start w:val="1"/>
      <w:numFmt w:val="decimal"/>
      <w:isLgl/>
      <w:lvlText w:val="%1.%2.%3.%4.%5.%6.%7.%8.%9"/>
      <w:lvlJc w:val="left"/>
      <w:pPr>
        <w:ind w:left="3344" w:hanging="2160"/>
      </w:pPr>
      <w:rPr>
        <w:rFonts w:hint="default"/>
      </w:rPr>
    </w:lvl>
  </w:abstractNum>
  <w:abstractNum w:abstractNumId="20">
    <w:nsid w:val="4A1D7334"/>
    <w:multiLevelType w:val="hybridMultilevel"/>
    <w:tmpl w:val="A914DA6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E362D75"/>
    <w:multiLevelType w:val="hybridMultilevel"/>
    <w:tmpl w:val="077EAE00"/>
    <w:lvl w:ilvl="0" w:tplc="CAD009DA">
      <w:start w:val="1"/>
      <w:numFmt w:val="decimal"/>
      <w:lvlText w:val="%1)"/>
      <w:lvlJc w:val="left"/>
      <w:pPr>
        <w:ind w:left="1146" w:hanging="360"/>
      </w:pPr>
      <w:rPr>
        <w:b w:val="0"/>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2">
    <w:nsid w:val="547B33B3"/>
    <w:multiLevelType w:val="hybridMultilevel"/>
    <w:tmpl w:val="107CBBE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4864EA2"/>
    <w:multiLevelType w:val="hybridMultilevel"/>
    <w:tmpl w:val="B8562ED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A5703D5"/>
    <w:multiLevelType w:val="hybridMultilevel"/>
    <w:tmpl w:val="70A6279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CC6702D"/>
    <w:multiLevelType w:val="hybridMultilevel"/>
    <w:tmpl w:val="A0BAB098"/>
    <w:lvl w:ilvl="0" w:tplc="04190011">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6">
    <w:nsid w:val="60432925"/>
    <w:multiLevelType w:val="hybridMultilevel"/>
    <w:tmpl w:val="4524FBE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nsid w:val="61595D2E"/>
    <w:multiLevelType w:val="hybridMultilevel"/>
    <w:tmpl w:val="DB2E32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256433A"/>
    <w:multiLevelType w:val="hybridMultilevel"/>
    <w:tmpl w:val="B4302984"/>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6285565D"/>
    <w:multiLevelType w:val="hybridMultilevel"/>
    <w:tmpl w:val="D13EBF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94843C6"/>
    <w:multiLevelType w:val="hybridMultilevel"/>
    <w:tmpl w:val="823A8412"/>
    <w:lvl w:ilvl="0" w:tplc="04190011">
      <w:start w:val="1"/>
      <w:numFmt w:val="decimal"/>
      <w:lvlText w:val="%1)"/>
      <w:lvlJc w:val="left"/>
      <w:pPr>
        <w:ind w:left="1788" w:hanging="360"/>
      </w:p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abstractNum w:abstractNumId="31">
    <w:nsid w:val="6AD713BB"/>
    <w:multiLevelType w:val="hybridMultilevel"/>
    <w:tmpl w:val="3F90FFC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2FA4358"/>
    <w:multiLevelType w:val="hybridMultilevel"/>
    <w:tmpl w:val="7E5AE3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4C5046A"/>
    <w:multiLevelType w:val="hybridMultilevel"/>
    <w:tmpl w:val="D0503170"/>
    <w:lvl w:ilvl="0" w:tplc="0E58945E">
      <w:start w:val="1"/>
      <w:numFmt w:val="decimal"/>
      <w:lvlText w:val="%1)"/>
      <w:lvlJc w:val="left"/>
      <w:pPr>
        <w:ind w:left="720" w:hanging="360"/>
      </w:pPr>
      <w:rPr>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89A0F4A"/>
    <w:multiLevelType w:val="hybridMultilevel"/>
    <w:tmpl w:val="39FE1560"/>
    <w:lvl w:ilvl="0" w:tplc="04190011">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A3C8B0B2">
      <w:numFmt w:val="bullet"/>
      <w:lvlText w:val="-"/>
      <w:lvlJc w:val="left"/>
      <w:pPr>
        <w:tabs>
          <w:tab w:val="num" w:pos="2340"/>
        </w:tabs>
        <w:ind w:left="2340" w:hanging="360"/>
      </w:pPr>
      <w:rPr>
        <w:rFonts w:ascii="Times New Roman" w:eastAsia="Times New Roman" w:hAnsi="Times New Roman" w:cs="Times New Roman"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7A446038"/>
    <w:multiLevelType w:val="hybridMultilevel"/>
    <w:tmpl w:val="2ACC3A04"/>
    <w:lvl w:ilvl="0" w:tplc="04190011">
      <w:start w:val="1"/>
      <w:numFmt w:val="decimal"/>
      <w:lvlText w:val="%1)"/>
      <w:lvlJc w:val="left"/>
      <w:pPr>
        <w:ind w:left="1713" w:hanging="360"/>
      </w:pPr>
      <w:rPr>
        <w:rFonts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36">
    <w:nsid w:val="7D475C12"/>
    <w:multiLevelType w:val="multilevel"/>
    <w:tmpl w:val="DA4627A6"/>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37">
    <w:nsid w:val="7E153BFF"/>
    <w:multiLevelType w:val="hybridMultilevel"/>
    <w:tmpl w:val="C7FC8AD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8">
    <w:nsid w:val="7F792387"/>
    <w:multiLevelType w:val="hybridMultilevel"/>
    <w:tmpl w:val="6922AD9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4"/>
  </w:num>
  <w:num w:numId="2">
    <w:abstractNumId w:val="19"/>
  </w:num>
  <w:num w:numId="3">
    <w:abstractNumId w:val="8"/>
  </w:num>
  <w:num w:numId="4">
    <w:abstractNumId w:val="31"/>
  </w:num>
  <w:num w:numId="5">
    <w:abstractNumId w:val="11"/>
  </w:num>
  <w:num w:numId="6">
    <w:abstractNumId w:val="25"/>
  </w:num>
  <w:num w:numId="7">
    <w:abstractNumId w:val="7"/>
  </w:num>
  <w:num w:numId="8">
    <w:abstractNumId w:val="5"/>
  </w:num>
  <w:num w:numId="9">
    <w:abstractNumId w:val="30"/>
  </w:num>
  <w:num w:numId="10">
    <w:abstractNumId w:val="28"/>
  </w:num>
  <w:num w:numId="11">
    <w:abstractNumId w:val="6"/>
  </w:num>
  <w:num w:numId="12">
    <w:abstractNumId w:val="38"/>
  </w:num>
  <w:num w:numId="13">
    <w:abstractNumId w:val="18"/>
  </w:num>
  <w:num w:numId="14">
    <w:abstractNumId w:val="35"/>
  </w:num>
  <w:num w:numId="15">
    <w:abstractNumId w:val="13"/>
  </w:num>
  <w:num w:numId="16">
    <w:abstractNumId w:val="2"/>
  </w:num>
  <w:num w:numId="17">
    <w:abstractNumId w:val="33"/>
  </w:num>
  <w:num w:numId="18">
    <w:abstractNumId w:val="4"/>
  </w:num>
  <w:num w:numId="19">
    <w:abstractNumId w:val="23"/>
  </w:num>
  <w:num w:numId="20">
    <w:abstractNumId w:val="17"/>
  </w:num>
  <w:num w:numId="21">
    <w:abstractNumId w:val="21"/>
  </w:num>
  <w:num w:numId="22">
    <w:abstractNumId w:val="12"/>
  </w:num>
  <w:num w:numId="23">
    <w:abstractNumId w:val="26"/>
  </w:num>
  <w:num w:numId="24">
    <w:abstractNumId w:val="9"/>
  </w:num>
  <w:num w:numId="25">
    <w:abstractNumId w:val="29"/>
  </w:num>
  <w:num w:numId="26">
    <w:abstractNumId w:val="16"/>
  </w:num>
  <w:num w:numId="27">
    <w:abstractNumId w:val="15"/>
  </w:num>
  <w:num w:numId="28">
    <w:abstractNumId w:val="36"/>
  </w:num>
  <w:num w:numId="29">
    <w:abstractNumId w:val="14"/>
  </w:num>
  <w:num w:numId="30">
    <w:abstractNumId w:val="32"/>
  </w:num>
  <w:num w:numId="31">
    <w:abstractNumId w:val="37"/>
  </w:num>
  <w:num w:numId="32">
    <w:abstractNumId w:val="1"/>
  </w:num>
  <w:num w:numId="33">
    <w:abstractNumId w:val="0"/>
  </w:num>
  <w:num w:numId="34">
    <w:abstractNumId w:val="24"/>
  </w:num>
  <w:num w:numId="35">
    <w:abstractNumId w:val="3"/>
  </w:num>
  <w:num w:numId="36">
    <w:abstractNumId w:val="10"/>
  </w:num>
  <w:num w:numId="37">
    <w:abstractNumId w:val="27"/>
  </w:num>
  <w:num w:numId="38">
    <w:abstractNumId w:val="20"/>
  </w:num>
  <w:num w:numId="39">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C36886"/>
    <w:rsid w:val="00004173"/>
    <w:rsid w:val="000052F8"/>
    <w:rsid w:val="00022B9D"/>
    <w:rsid w:val="0003145B"/>
    <w:rsid w:val="00036506"/>
    <w:rsid w:val="000411C2"/>
    <w:rsid w:val="000508B3"/>
    <w:rsid w:val="00051E68"/>
    <w:rsid w:val="000706B0"/>
    <w:rsid w:val="00081C37"/>
    <w:rsid w:val="000B22F1"/>
    <w:rsid w:val="000C7296"/>
    <w:rsid w:val="000E64F0"/>
    <w:rsid w:val="001375F0"/>
    <w:rsid w:val="001508D8"/>
    <w:rsid w:val="001509D9"/>
    <w:rsid w:val="00171AFB"/>
    <w:rsid w:val="001758CC"/>
    <w:rsid w:val="00190723"/>
    <w:rsid w:val="001916CD"/>
    <w:rsid w:val="001A0829"/>
    <w:rsid w:val="001C5CCB"/>
    <w:rsid w:val="001D6DF8"/>
    <w:rsid w:val="001E23FB"/>
    <w:rsid w:val="001E503A"/>
    <w:rsid w:val="001E69EC"/>
    <w:rsid w:val="001F425D"/>
    <w:rsid w:val="0025798E"/>
    <w:rsid w:val="002736F0"/>
    <w:rsid w:val="0028661E"/>
    <w:rsid w:val="002A71BC"/>
    <w:rsid w:val="002B2BF5"/>
    <w:rsid w:val="002D3F2E"/>
    <w:rsid w:val="002F2A92"/>
    <w:rsid w:val="003030C8"/>
    <w:rsid w:val="00393B48"/>
    <w:rsid w:val="003A2580"/>
    <w:rsid w:val="003B56FE"/>
    <w:rsid w:val="003C744B"/>
    <w:rsid w:val="0042228F"/>
    <w:rsid w:val="004260F2"/>
    <w:rsid w:val="00456E2E"/>
    <w:rsid w:val="0046494A"/>
    <w:rsid w:val="004757AC"/>
    <w:rsid w:val="004C101D"/>
    <w:rsid w:val="004C12D5"/>
    <w:rsid w:val="004D2C3C"/>
    <w:rsid w:val="00585775"/>
    <w:rsid w:val="005C4171"/>
    <w:rsid w:val="005D6B67"/>
    <w:rsid w:val="005F3866"/>
    <w:rsid w:val="005F7C6F"/>
    <w:rsid w:val="006134DB"/>
    <w:rsid w:val="00696564"/>
    <w:rsid w:val="006B058D"/>
    <w:rsid w:val="006B2EB2"/>
    <w:rsid w:val="006F4ECA"/>
    <w:rsid w:val="006F5A1D"/>
    <w:rsid w:val="0070006F"/>
    <w:rsid w:val="0070434A"/>
    <w:rsid w:val="00733731"/>
    <w:rsid w:val="00763A6D"/>
    <w:rsid w:val="007659AD"/>
    <w:rsid w:val="00766ADD"/>
    <w:rsid w:val="00777689"/>
    <w:rsid w:val="00783798"/>
    <w:rsid w:val="007B1D58"/>
    <w:rsid w:val="007B789C"/>
    <w:rsid w:val="007C02C8"/>
    <w:rsid w:val="007C03A3"/>
    <w:rsid w:val="007C1D4A"/>
    <w:rsid w:val="007C3E84"/>
    <w:rsid w:val="007C5BB3"/>
    <w:rsid w:val="007D5A63"/>
    <w:rsid w:val="007E5FA5"/>
    <w:rsid w:val="00817DCF"/>
    <w:rsid w:val="00862694"/>
    <w:rsid w:val="008917F0"/>
    <w:rsid w:val="008A5316"/>
    <w:rsid w:val="008F1292"/>
    <w:rsid w:val="00936B45"/>
    <w:rsid w:val="00947A6A"/>
    <w:rsid w:val="00985FD6"/>
    <w:rsid w:val="00A20E3D"/>
    <w:rsid w:val="00AC1F36"/>
    <w:rsid w:val="00B13CAB"/>
    <w:rsid w:val="00B2780D"/>
    <w:rsid w:val="00B527E5"/>
    <w:rsid w:val="00BA4021"/>
    <w:rsid w:val="00BB23E7"/>
    <w:rsid w:val="00BD6BFB"/>
    <w:rsid w:val="00C12171"/>
    <w:rsid w:val="00C2070D"/>
    <w:rsid w:val="00C32C60"/>
    <w:rsid w:val="00C36886"/>
    <w:rsid w:val="00C36A53"/>
    <w:rsid w:val="00C630CC"/>
    <w:rsid w:val="00C7020D"/>
    <w:rsid w:val="00C858B6"/>
    <w:rsid w:val="00C8750F"/>
    <w:rsid w:val="00C94B63"/>
    <w:rsid w:val="00CD1C77"/>
    <w:rsid w:val="00CF6B67"/>
    <w:rsid w:val="00D107DD"/>
    <w:rsid w:val="00DA4FA9"/>
    <w:rsid w:val="00DC1164"/>
    <w:rsid w:val="00E227BA"/>
    <w:rsid w:val="00E36C6E"/>
    <w:rsid w:val="00E723D8"/>
    <w:rsid w:val="00E80550"/>
    <w:rsid w:val="00E85452"/>
    <w:rsid w:val="00EC6302"/>
    <w:rsid w:val="00F00190"/>
    <w:rsid w:val="00F40209"/>
    <w:rsid w:val="00F46863"/>
    <w:rsid w:val="00F525D0"/>
    <w:rsid w:val="00F55C08"/>
    <w:rsid w:val="00F57585"/>
    <w:rsid w:val="00FB7BAA"/>
    <w:rsid w:val="00FE263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74"/>
    <o:shapelayout v:ext="edit">
      <o:idmap v:ext="edit" data="1"/>
      <o:rules v:ext="edit">
        <o:r id="V:Rule9" type="connector" idref="#_x0000_s1026"/>
        <o:r id="V:Rule10" type="connector" idref="#AutoShape 15"/>
        <o:r id="V:Rule11" type="connector" idref="#_x0000_s1045"/>
        <o:r id="V:Rule12" type="connector" idref="#AutoShape 5"/>
        <o:r id="V:Rule13" type="connector" idref="#AutoShape 7"/>
        <o:r id="V:Rule14" type="connector" idref="#AutoShape 8"/>
        <o:r id="V:Rule15" type="connector" idref="#AutoShape 6"/>
        <o:r id="V:Rule16" type="connector" idref="#AutoShape 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1C2"/>
    <w:pPr>
      <w:spacing w:after="0" w:line="360" w:lineRule="auto"/>
      <w:ind w:firstLine="851"/>
      <w:jc w:val="both"/>
    </w:pPr>
    <w:rPr>
      <w:rFonts w:ascii="Times New Roman" w:eastAsia="Times New Roman" w:hAnsi="Times New Roman" w:cs="Times New Roman"/>
      <w:sz w:val="28"/>
      <w:szCs w:val="28"/>
      <w:lang w:val="uk-UA" w:eastAsia="ru-RU"/>
    </w:rPr>
  </w:style>
  <w:style w:type="paragraph" w:styleId="1">
    <w:name w:val="heading 1"/>
    <w:basedOn w:val="a"/>
    <w:next w:val="a"/>
    <w:link w:val="10"/>
    <w:uiPriority w:val="9"/>
    <w:qFormat/>
    <w:rsid w:val="000411C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0411C2"/>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Стиль Оглавление 1 + По центру"/>
    <w:basedOn w:val="12"/>
    <w:rsid w:val="000411C2"/>
    <w:pPr>
      <w:tabs>
        <w:tab w:val="right" w:leader="dot" w:pos="9911"/>
      </w:tabs>
      <w:spacing w:after="0"/>
      <w:ind w:firstLine="0"/>
      <w:jc w:val="center"/>
    </w:pPr>
    <w:rPr>
      <w:caps/>
      <w:szCs w:val="20"/>
    </w:rPr>
  </w:style>
  <w:style w:type="paragraph" w:styleId="a3">
    <w:name w:val="List Paragraph"/>
    <w:basedOn w:val="a"/>
    <w:uiPriority w:val="34"/>
    <w:qFormat/>
    <w:rsid w:val="000411C2"/>
    <w:pPr>
      <w:spacing w:after="200" w:line="276" w:lineRule="auto"/>
      <w:ind w:left="720" w:firstLine="0"/>
      <w:contextualSpacing/>
      <w:jc w:val="left"/>
    </w:pPr>
    <w:rPr>
      <w:rFonts w:ascii="Calibri" w:eastAsia="Calibri" w:hAnsi="Calibri"/>
      <w:sz w:val="22"/>
      <w:szCs w:val="22"/>
      <w:lang w:val="ru-RU" w:eastAsia="en-US"/>
    </w:rPr>
  </w:style>
  <w:style w:type="character" w:customStyle="1" w:styleId="10">
    <w:name w:val="Заголовок 1 Знак"/>
    <w:basedOn w:val="a0"/>
    <w:link w:val="1"/>
    <w:uiPriority w:val="9"/>
    <w:rsid w:val="000411C2"/>
    <w:rPr>
      <w:rFonts w:asciiTheme="majorHAnsi" w:eastAsiaTheme="majorEastAsia" w:hAnsiTheme="majorHAnsi" w:cstheme="majorBidi"/>
      <w:color w:val="2F5496" w:themeColor="accent1" w:themeShade="BF"/>
      <w:sz w:val="32"/>
      <w:szCs w:val="32"/>
      <w:lang w:val="uk-UA" w:eastAsia="ru-RU"/>
    </w:rPr>
  </w:style>
  <w:style w:type="paragraph" w:styleId="a4">
    <w:name w:val="TOC Heading"/>
    <w:basedOn w:val="1"/>
    <w:next w:val="a"/>
    <w:uiPriority w:val="39"/>
    <w:unhideWhenUsed/>
    <w:qFormat/>
    <w:rsid w:val="000411C2"/>
    <w:pPr>
      <w:spacing w:before="480"/>
      <w:outlineLvl w:val="9"/>
    </w:pPr>
    <w:rPr>
      <w:rFonts w:ascii="Cambria" w:eastAsia="Times New Roman" w:hAnsi="Cambria" w:cs="Times New Roman"/>
      <w:b/>
      <w:bCs/>
      <w:color w:val="365F91"/>
      <w:sz w:val="28"/>
      <w:szCs w:val="28"/>
    </w:rPr>
  </w:style>
  <w:style w:type="paragraph" w:styleId="12">
    <w:name w:val="toc 1"/>
    <w:basedOn w:val="a"/>
    <w:next w:val="a"/>
    <w:autoRedefine/>
    <w:uiPriority w:val="39"/>
    <w:semiHidden/>
    <w:unhideWhenUsed/>
    <w:rsid w:val="000411C2"/>
    <w:pPr>
      <w:spacing w:after="100"/>
    </w:pPr>
  </w:style>
  <w:style w:type="character" w:customStyle="1" w:styleId="20">
    <w:name w:val="Заголовок 2 Знак"/>
    <w:basedOn w:val="a0"/>
    <w:link w:val="2"/>
    <w:uiPriority w:val="9"/>
    <w:semiHidden/>
    <w:rsid w:val="000411C2"/>
    <w:rPr>
      <w:rFonts w:asciiTheme="majorHAnsi" w:eastAsiaTheme="majorEastAsia" w:hAnsiTheme="majorHAnsi" w:cstheme="majorBidi"/>
      <w:color w:val="2F5496" w:themeColor="accent1" w:themeShade="BF"/>
      <w:sz w:val="26"/>
      <w:szCs w:val="26"/>
      <w:lang w:val="uk-UA" w:eastAsia="ru-RU"/>
    </w:rPr>
  </w:style>
  <w:style w:type="table" w:styleId="a5">
    <w:name w:val="Table Grid"/>
    <w:basedOn w:val="a1"/>
    <w:uiPriority w:val="39"/>
    <w:rsid w:val="00C630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6B2EB2"/>
    <w:pPr>
      <w:tabs>
        <w:tab w:val="center" w:pos="4677"/>
        <w:tab w:val="right" w:pos="9355"/>
      </w:tabs>
      <w:spacing w:line="240" w:lineRule="auto"/>
    </w:pPr>
  </w:style>
  <w:style w:type="character" w:customStyle="1" w:styleId="a7">
    <w:name w:val="Верхний колонтитул Знак"/>
    <w:basedOn w:val="a0"/>
    <w:link w:val="a6"/>
    <w:uiPriority w:val="99"/>
    <w:rsid w:val="006B2EB2"/>
    <w:rPr>
      <w:rFonts w:ascii="Times New Roman" w:eastAsia="Times New Roman" w:hAnsi="Times New Roman" w:cs="Times New Roman"/>
      <w:sz w:val="28"/>
      <w:szCs w:val="28"/>
      <w:lang w:val="uk-UA" w:eastAsia="ru-RU"/>
    </w:rPr>
  </w:style>
  <w:style w:type="paragraph" w:styleId="a8">
    <w:name w:val="footer"/>
    <w:basedOn w:val="a"/>
    <w:link w:val="a9"/>
    <w:uiPriority w:val="99"/>
    <w:unhideWhenUsed/>
    <w:rsid w:val="006B2EB2"/>
    <w:pPr>
      <w:tabs>
        <w:tab w:val="center" w:pos="4677"/>
        <w:tab w:val="right" w:pos="9355"/>
      </w:tabs>
      <w:spacing w:line="240" w:lineRule="auto"/>
    </w:pPr>
  </w:style>
  <w:style w:type="character" w:customStyle="1" w:styleId="a9">
    <w:name w:val="Нижний колонтитул Знак"/>
    <w:basedOn w:val="a0"/>
    <w:link w:val="a8"/>
    <w:uiPriority w:val="99"/>
    <w:rsid w:val="006B2EB2"/>
    <w:rPr>
      <w:rFonts w:ascii="Times New Roman" w:eastAsia="Times New Roman" w:hAnsi="Times New Roman" w:cs="Times New Roman"/>
      <w:sz w:val="28"/>
      <w:szCs w:val="28"/>
      <w:lang w:val="uk-UA" w:eastAsia="ru-RU"/>
    </w:rPr>
  </w:style>
  <w:style w:type="character" w:styleId="aa">
    <w:name w:val="Hyperlink"/>
    <w:basedOn w:val="a0"/>
    <w:uiPriority w:val="99"/>
    <w:unhideWhenUsed/>
    <w:rsid w:val="00F525D0"/>
    <w:rPr>
      <w:color w:val="0563C1" w:themeColor="hyperlink"/>
      <w:u w:val="single"/>
    </w:rPr>
  </w:style>
  <w:style w:type="character" w:customStyle="1" w:styleId="UnresolvedMention">
    <w:name w:val="Unresolved Mention"/>
    <w:basedOn w:val="a0"/>
    <w:uiPriority w:val="99"/>
    <w:semiHidden/>
    <w:unhideWhenUsed/>
    <w:rsid w:val="00F525D0"/>
    <w:rPr>
      <w:color w:val="808080"/>
      <w:shd w:val="clear" w:color="auto" w:fill="E6E6E6"/>
    </w:rPr>
  </w:style>
  <w:style w:type="paragraph" w:styleId="ab">
    <w:name w:val="Body Text"/>
    <w:basedOn w:val="a"/>
    <w:link w:val="ac"/>
    <w:uiPriority w:val="1"/>
    <w:qFormat/>
    <w:rsid w:val="0070006F"/>
    <w:pPr>
      <w:autoSpaceDE w:val="0"/>
      <w:autoSpaceDN w:val="0"/>
      <w:adjustRightInd w:val="0"/>
      <w:spacing w:line="240" w:lineRule="auto"/>
      <w:ind w:left="118" w:firstLine="0"/>
      <w:jc w:val="left"/>
    </w:pPr>
    <w:rPr>
      <w:rFonts w:eastAsiaTheme="minorHAnsi"/>
      <w:sz w:val="24"/>
      <w:szCs w:val="24"/>
      <w:lang w:val="ru-RU" w:eastAsia="en-US"/>
    </w:rPr>
  </w:style>
  <w:style w:type="character" w:customStyle="1" w:styleId="ac">
    <w:name w:val="Основной текст Знак"/>
    <w:basedOn w:val="a0"/>
    <w:link w:val="ab"/>
    <w:uiPriority w:val="1"/>
    <w:rsid w:val="0070006F"/>
    <w:rPr>
      <w:rFonts w:ascii="Times New Roman" w:hAnsi="Times New Roman" w:cs="Times New Roman"/>
      <w:sz w:val="24"/>
      <w:szCs w:val="24"/>
    </w:rPr>
  </w:style>
  <w:style w:type="paragraph" w:styleId="ad">
    <w:name w:val="Balloon Text"/>
    <w:basedOn w:val="a"/>
    <w:link w:val="ae"/>
    <w:uiPriority w:val="99"/>
    <w:semiHidden/>
    <w:unhideWhenUsed/>
    <w:rsid w:val="000706B0"/>
    <w:pPr>
      <w:spacing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0706B0"/>
    <w:rPr>
      <w:rFonts w:ascii="Segoe UI" w:eastAsia="Times New Roman" w:hAnsi="Segoe UI" w:cs="Segoe UI"/>
      <w:sz w:val="18"/>
      <w:szCs w:val="18"/>
      <w:lang w:val="uk-UA"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21" Type="http://schemas.openxmlformats.org/officeDocument/2006/relationships/oleObject" Target="embeddings/oleObject7.bin"/><Relationship Id="rId42" Type="http://schemas.openxmlformats.org/officeDocument/2006/relationships/image" Target="media/image19.wmf"/><Relationship Id="rId47" Type="http://schemas.openxmlformats.org/officeDocument/2006/relationships/oleObject" Target="embeddings/oleObject20.bin"/><Relationship Id="rId63" Type="http://schemas.openxmlformats.org/officeDocument/2006/relationships/image" Target="media/image35.png"/><Relationship Id="rId68" Type="http://schemas.openxmlformats.org/officeDocument/2006/relationships/image" Target="media/image40.png"/><Relationship Id="rId84" Type="http://schemas.openxmlformats.org/officeDocument/2006/relationships/image" Target="media/image52.wmf"/><Relationship Id="rId89" Type="http://schemas.openxmlformats.org/officeDocument/2006/relationships/oleObject" Target="embeddings/oleObject26.bin"/><Relationship Id="rId7" Type="http://schemas.openxmlformats.org/officeDocument/2006/relationships/image" Target="media/image1.wmf"/><Relationship Id="rId71" Type="http://schemas.openxmlformats.org/officeDocument/2006/relationships/image" Target="media/image43.png"/><Relationship Id="rId92" Type="http://schemas.openxmlformats.org/officeDocument/2006/relationships/image" Target="media/image57.png"/><Relationship Id="rId2" Type="http://schemas.openxmlformats.org/officeDocument/2006/relationships/styles" Target="styles.xml"/><Relationship Id="rId16" Type="http://schemas.openxmlformats.org/officeDocument/2006/relationships/image" Target="media/image6.wmf"/><Relationship Id="rId29" Type="http://schemas.openxmlformats.org/officeDocument/2006/relationships/oleObject" Target="embeddings/oleObject11.bin"/><Relationship Id="rId107" Type="http://schemas.openxmlformats.org/officeDocument/2006/relationships/theme" Target="theme/theme1.xml"/><Relationship Id="rId11" Type="http://schemas.openxmlformats.org/officeDocument/2006/relationships/oleObject" Target="embeddings/oleObject2.bin"/><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5.bin"/><Relationship Id="rId40" Type="http://schemas.openxmlformats.org/officeDocument/2006/relationships/image" Target="media/image18.wmf"/><Relationship Id="rId45" Type="http://schemas.openxmlformats.org/officeDocument/2006/relationships/oleObject" Target="embeddings/oleObject19.bin"/><Relationship Id="rId53" Type="http://schemas.openxmlformats.org/officeDocument/2006/relationships/image" Target="media/image26.png"/><Relationship Id="rId58" Type="http://schemas.openxmlformats.org/officeDocument/2006/relationships/image" Target="media/image31.png"/><Relationship Id="rId66" Type="http://schemas.openxmlformats.org/officeDocument/2006/relationships/image" Target="media/image38.png"/><Relationship Id="rId74" Type="http://schemas.openxmlformats.org/officeDocument/2006/relationships/image" Target="media/image46.png"/><Relationship Id="rId79" Type="http://schemas.openxmlformats.org/officeDocument/2006/relationships/chart" Target="charts/chart1.xml"/><Relationship Id="rId87" Type="http://schemas.openxmlformats.org/officeDocument/2006/relationships/oleObject" Target="embeddings/oleObject25.bin"/><Relationship Id="rId102" Type="http://schemas.openxmlformats.org/officeDocument/2006/relationships/image" Target="media/image67.jpeg"/><Relationship Id="rId5" Type="http://schemas.openxmlformats.org/officeDocument/2006/relationships/footnotes" Target="footnotes.xml"/><Relationship Id="rId61" Type="http://schemas.openxmlformats.org/officeDocument/2006/relationships/image" Target="media/image34.wmf"/><Relationship Id="rId82" Type="http://schemas.openxmlformats.org/officeDocument/2006/relationships/image" Target="media/image51.wmf"/><Relationship Id="rId90" Type="http://schemas.openxmlformats.org/officeDocument/2006/relationships/image" Target="media/image55.png"/><Relationship Id="rId95" Type="http://schemas.openxmlformats.org/officeDocument/2006/relationships/image" Target="media/image60.png"/><Relationship Id="rId19" Type="http://schemas.openxmlformats.org/officeDocument/2006/relationships/oleObject" Target="embeddings/oleObject6.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0.bin"/><Relationship Id="rId30" Type="http://schemas.openxmlformats.org/officeDocument/2006/relationships/image" Target="media/image13.wmf"/><Relationship Id="rId35" Type="http://schemas.openxmlformats.org/officeDocument/2006/relationships/oleObject" Target="embeddings/oleObject14.bin"/><Relationship Id="rId43" Type="http://schemas.openxmlformats.org/officeDocument/2006/relationships/oleObject" Target="embeddings/oleObject18.bin"/><Relationship Id="rId48" Type="http://schemas.openxmlformats.org/officeDocument/2006/relationships/image" Target="media/image22.wmf"/><Relationship Id="rId56" Type="http://schemas.openxmlformats.org/officeDocument/2006/relationships/image" Target="media/image29.png"/><Relationship Id="rId64" Type="http://schemas.openxmlformats.org/officeDocument/2006/relationships/image" Target="media/image36.png"/><Relationship Id="rId69" Type="http://schemas.openxmlformats.org/officeDocument/2006/relationships/image" Target="media/image41.png"/><Relationship Id="rId77" Type="http://schemas.openxmlformats.org/officeDocument/2006/relationships/image" Target="media/image49.png"/><Relationship Id="rId100" Type="http://schemas.openxmlformats.org/officeDocument/2006/relationships/image" Target="media/image65.jpeg"/><Relationship Id="rId105" Type="http://schemas.openxmlformats.org/officeDocument/2006/relationships/header" Target="header1.xml"/><Relationship Id="rId8" Type="http://schemas.openxmlformats.org/officeDocument/2006/relationships/oleObject" Target="embeddings/oleObject1.bin"/><Relationship Id="rId51" Type="http://schemas.openxmlformats.org/officeDocument/2006/relationships/image" Target="media/image24.png"/><Relationship Id="rId72" Type="http://schemas.openxmlformats.org/officeDocument/2006/relationships/image" Target="media/image44.png"/><Relationship Id="rId80" Type="http://schemas.openxmlformats.org/officeDocument/2006/relationships/image" Target="media/image50.png"/><Relationship Id="rId85" Type="http://schemas.openxmlformats.org/officeDocument/2006/relationships/oleObject" Target="embeddings/oleObject24.bin"/><Relationship Id="rId93" Type="http://schemas.openxmlformats.org/officeDocument/2006/relationships/image" Target="media/image58.png"/><Relationship Id="rId98" Type="http://schemas.openxmlformats.org/officeDocument/2006/relationships/image" Target="media/image63.jpeg"/><Relationship Id="rId3" Type="http://schemas.openxmlformats.org/officeDocument/2006/relationships/settings" Target="settings.xml"/><Relationship Id="rId12" Type="http://schemas.openxmlformats.org/officeDocument/2006/relationships/image" Target="media/image4.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image" Target="media/image32.png"/><Relationship Id="rId67" Type="http://schemas.openxmlformats.org/officeDocument/2006/relationships/image" Target="media/image39.png"/><Relationship Id="rId103" Type="http://schemas.openxmlformats.org/officeDocument/2006/relationships/image" Target="media/image68.jpeg"/><Relationship Id="rId20" Type="http://schemas.openxmlformats.org/officeDocument/2006/relationships/image" Target="media/image8.wmf"/><Relationship Id="rId41" Type="http://schemas.openxmlformats.org/officeDocument/2006/relationships/oleObject" Target="embeddings/oleObject17.bin"/><Relationship Id="rId54" Type="http://schemas.openxmlformats.org/officeDocument/2006/relationships/image" Target="media/image27.png"/><Relationship Id="rId62" Type="http://schemas.openxmlformats.org/officeDocument/2006/relationships/oleObject" Target="embeddings/oleObject22.bin"/><Relationship Id="rId70" Type="http://schemas.openxmlformats.org/officeDocument/2006/relationships/image" Target="media/image42.png"/><Relationship Id="rId75" Type="http://schemas.openxmlformats.org/officeDocument/2006/relationships/image" Target="media/image47.png"/><Relationship Id="rId83" Type="http://schemas.openxmlformats.org/officeDocument/2006/relationships/oleObject" Target="embeddings/oleObject23.bin"/><Relationship Id="rId88" Type="http://schemas.openxmlformats.org/officeDocument/2006/relationships/image" Target="media/image54.wmf"/><Relationship Id="rId91" Type="http://schemas.openxmlformats.org/officeDocument/2006/relationships/image" Target="media/image56.png"/><Relationship Id="rId96" Type="http://schemas.openxmlformats.org/officeDocument/2006/relationships/image" Target="media/image61.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oleObject" Target="embeddings/oleObject21.bin"/><Relationship Id="rId57" Type="http://schemas.openxmlformats.org/officeDocument/2006/relationships/image" Target="media/image30.png"/><Relationship Id="rId106" Type="http://schemas.openxmlformats.org/officeDocument/2006/relationships/fontTable" Target="fontTable.xml"/><Relationship Id="rId10" Type="http://schemas.openxmlformats.org/officeDocument/2006/relationships/image" Target="media/image3.wmf"/><Relationship Id="rId31" Type="http://schemas.openxmlformats.org/officeDocument/2006/relationships/oleObject" Target="embeddings/oleObject12.bin"/><Relationship Id="rId44" Type="http://schemas.openxmlformats.org/officeDocument/2006/relationships/image" Target="media/image20.wmf"/><Relationship Id="rId52" Type="http://schemas.openxmlformats.org/officeDocument/2006/relationships/image" Target="media/image25.png"/><Relationship Id="rId60" Type="http://schemas.openxmlformats.org/officeDocument/2006/relationships/image" Target="media/image33.png"/><Relationship Id="rId65" Type="http://schemas.openxmlformats.org/officeDocument/2006/relationships/image" Target="media/image37.png"/><Relationship Id="rId73" Type="http://schemas.openxmlformats.org/officeDocument/2006/relationships/image" Target="media/image45.png"/><Relationship Id="rId78" Type="http://schemas.microsoft.com/office/2007/relationships/hdphoto" Target="media/hdphoto1.wdp"/><Relationship Id="rId81" Type="http://schemas.microsoft.com/office/2007/relationships/hdphoto" Target="media/hdphoto2.wdp"/><Relationship Id="rId86" Type="http://schemas.openxmlformats.org/officeDocument/2006/relationships/image" Target="media/image53.wmf"/><Relationship Id="rId94" Type="http://schemas.openxmlformats.org/officeDocument/2006/relationships/image" Target="media/image59.png"/><Relationship Id="rId99" Type="http://schemas.openxmlformats.org/officeDocument/2006/relationships/image" Target="media/image64.png"/><Relationship Id="rId101" Type="http://schemas.openxmlformats.org/officeDocument/2006/relationships/image" Target="media/image66.jpeg"/><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oleObject" Target="embeddings/oleObject3.bin"/><Relationship Id="rId18" Type="http://schemas.openxmlformats.org/officeDocument/2006/relationships/image" Target="media/image7.wmf"/><Relationship Id="rId39" Type="http://schemas.openxmlformats.org/officeDocument/2006/relationships/oleObject" Target="embeddings/oleObject16.bin"/><Relationship Id="rId34" Type="http://schemas.openxmlformats.org/officeDocument/2006/relationships/image" Target="media/image15.wmf"/><Relationship Id="rId50" Type="http://schemas.openxmlformats.org/officeDocument/2006/relationships/image" Target="media/image23.png"/><Relationship Id="rId55" Type="http://schemas.openxmlformats.org/officeDocument/2006/relationships/image" Target="media/image28.png"/><Relationship Id="rId76" Type="http://schemas.openxmlformats.org/officeDocument/2006/relationships/image" Target="media/image48.png"/><Relationship Id="rId97" Type="http://schemas.openxmlformats.org/officeDocument/2006/relationships/image" Target="media/image62.png"/><Relationship Id="rId104" Type="http://schemas.openxmlformats.org/officeDocument/2006/relationships/image" Target="media/image69.png"/></Relationships>
</file>

<file path=word/charts/_rels/chart1.xml.rels><?xml version="1.0" encoding="UTF-8" standalone="yes"?>
<Relationships xmlns="http://schemas.openxmlformats.org/package/2006/relationships"><Relationship Id="rId1" Type="http://schemas.openxmlformats.org/officeDocument/2006/relationships/oleObject" Target="https://d.docs.live.net/c9f587637b83164c/Study/&#1044;&#1080;&#1087;&#1083;&#1086;&#1084;%20&#1084;&#1072;&#1075;&#1110;&#1089;&#1090;&#1088;&#1072;/&#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plotArea>
      <c:layout/>
      <c:scatterChart>
        <c:scatterStyle val="lineMarker"/>
        <c:ser>
          <c:idx val="0"/>
          <c:order val="0"/>
          <c:tx>
            <c:strRef>
              <c:f>'12x50x100'!$C$22</c:f>
              <c:strCache>
                <c:ptCount val="1"/>
                <c:pt idx="0">
                  <c:v>45, 20 мм</c:v>
                </c:pt>
              </c:strCache>
            </c:strRef>
          </c:tx>
          <c:spPr>
            <a:ln w="25400" cap="rnd">
              <a:noFill/>
              <a:round/>
            </a:ln>
            <a:effectLst/>
          </c:spPr>
          <c:marker>
            <c:symbol val="diamond"/>
            <c:size val="6"/>
            <c:spPr>
              <a:solidFill>
                <a:schemeClr val="dk1">
                  <a:tint val="88500"/>
                </a:schemeClr>
              </a:solidFill>
              <a:ln w="9525">
                <a:solidFill>
                  <a:schemeClr val="dk1">
                    <a:tint val="88500"/>
                  </a:schemeClr>
                </a:solidFill>
                <a:round/>
              </a:ln>
              <a:effectLst/>
            </c:spPr>
          </c:marker>
          <c:trendline>
            <c:spPr>
              <a:ln w="15875" cap="rnd">
                <a:solidFill>
                  <a:schemeClr val="tx1"/>
                </a:solidFill>
                <a:prstDash val="lgDash"/>
              </a:ln>
              <a:effectLst/>
            </c:spPr>
            <c:trendlineType val="poly"/>
            <c:order val="4"/>
          </c:trendline>
          <c:xVal>
            <c:numRef>
              <c:f>'12x50x100'!$B$23:$B$31</c:f>
              <c:numCache>
                <c:formatCode>General</c:formatCode>
                <c:ptCount val="9"/>
                <c:pt idx="0">
                  <c:v>10</c:v>
                </c:pt>
                <c:pt idx="1">
                  <c:v>20</c:v>
                </c:pt>
                <c:pt idx="2">
                  <c:v>30</c:v>
                </c:pt>
                <c:pt idx="3">
                  <c:v>40</c:v>
                </c:pt>
                <c:pt idx="4">
                  <c:v>50</c:v>
                </c:pt>
                <c:pt idx="5">
                  <c:v>60</c:v>
                </c:pt>
                <c:pt idx="6">
                  <c:v>70</c:v>
                </c:pt>
                <c:pt idx="7">
                  <c:v>80</c:v>
                </c:pt>
                <c:pt idx="8">
                  <c:v>90</c:v>
                </c:pt>
              </c:numCache>
            </c:numRef>
          </c:xVal>
          <c:yVal>
            <c:numRef>
              <c:f>'12x50x100'!$C$23:$C$31</c:f>
              <c:numCache>
                <c:formatCode>General</c:formatCode>
                <c:ptCount val="9"/>
                <c:pt idx="0">
                  <c:v>0.62000000000000044</c:v>
                </c:pt>
                <c:pt idx="1">
                  <c:v>0.4</c:v>
                </c:pt>
                <c:pt idx="2">
                  <c:v>0.41000000000000014</c:v>
                </c:pt>
                <c:pt idx="3">
                  <c:v>0.4</c:v>
                </c:pt>
                <c:pt idx="4">
                  <c:v>0.36000000000000021</c:v>
                </c:pt>
                <c:pt idx="5">
                  <c:v>0.38000000000000017</c:v>
                </c:pt>
                <c:pt idx="6">
                  <c:v>0.38000000000000017</c:v>
                </c:pt>
                <c:pt idx="7">
                  <c:v>0.38000000000000017</c:v>
                </c:pt>
                <c:pt idx="8">
                  <c:v>0.37000000000000022</c:v>
                </c:pt>
              </c:numCache>
            </c:numRef>
          </c:yVal>
          <c:extLst xmlns:c16r2="http://schemas.microsoft.com/office/drawing/2015/06/chart">
            <c:ext xmlns:c16="http://schemas.microsoft.com/office/drawing/2014/chart" uri="{C3380CC4-5D6E-409C-BE32-E72D297353CC}">
              <c16:uniqueId val="{00000000-E3BA-4109-837D-D3764297DDFC}"/>
            </c:ext>
          </c:extLst>
        </c:ser>
        <c:ser>
          <c:idx val="1"/>
          <c:order val="1"/>
          <c:tx>
            <c:strRef>
              <c:f>'12x50x100'!$D$22</c:f>
              <c:strCache>
                <c:ptCount val="1"/>
                <c:pt idx="0">
                  <c:v>90, 20 мм</c:v>
                </c:pt>
              </c:strCache>
            </c:strRef>
          </c:tx>
          <c:spPr>
            <a:ln w="25400" cap="rnd">
              <a:noFill/>
              <a:round/>
            </a:ln>
            <a:effectLst/>
          </c:spPr>
          <c:marker>
            <c:symbol val="square"/>
            <c:size val="6"/>
            <c:spPr>
              <a:solidFill>
                <a:schemeClr val="dk1">
                  <a:tint val="55000"/>
                </a:schemeClr>
              </a:solidFill>
              <a:ln w="9525">
                <a:solidFill>
                  <a:schemeClr val="dk1">
                    <a:tint val="55000"/>
                  </a:schemeClr>
                </a:solidFill>
                <a:round/>
              </a:ln>
              <a:effectLst/>
            </c:spPr>
          </c:marker>
          <c:trendline>
            <c:spPr>
              <a:ln w="15875" cap="rnd">
                <a:solidFill>
                  <a:schemeClr val="tx1"/>
                </a:solidFill>
                <a:prstDash val="lgDashDotDot"/>
              </a:ln>
              <a:effectLst/>
            </c:spPr>
            <c:trendlineType val="poly"/>
            <c:order val="4"/>
          </c:trendline>
          <c:xVal>
            <c:numRef>
              <c:f>'12x50x100'!$B$23:$B$31</c:f>
              <c:numCache>
                <c:formatCode>General</c:formatCode>
                <c:ptCount val="9"/>
                <c:pt idx="0">
                  <c:v>10</c:v>
                </c:pt>
                <c:pt idx="1">
                  <c:v>20</c:v>
                </c:pt>
                <c:pt idx="2">
                  <c:v>30</c:v>
                </c:pt>
                <c:pt idx="3">
                  <c:v>40</c:v>
                </c:pt>
                <c:pt idx="4">
                  <c:v>50</c:v>
                </c:pt>
                <c:pt idx="5">
                  <c:v>60</c:v>
                </c:pt>
                <c:pt idx="6">
                  <c:v>70</c:v>
                </c:pt>
                <c:pt idx="7">
                  <c:v>80</c:v>
                </c:pt>
                <c:pt idx="8">
                  <c:v>90</c:v>
                </c:pt>
              </c:numCache>
            </c:numRef>
          </c:xVal>
          <c:yVal>
            <c:numRef>
              <c:f>'12x50x100'!$D$23:$D$31</c:f>
              <c:numCache>
                <c:formatCode>General</c:formatCode>
                <c:ptCount val="9"/>
                <c:pt idx="0">
                  <c:v>0.43000000000000016</c:v>
                </c:pt>
                <c:pt idx="1">
                  <c:v>0.4</c:v>
                </c:pt>
                <c:pt idx="2">
                  <c:v>0.39000000000000018</c:v>
                </c:pt>
                <c:pt idx="3">
                  <c:v>0.39000000000000018</c:v>
                </c:pt>
                <c:pt idx="4">
                  <c:v>0.38000000000000017</c:v>
                </c:pt>
                <c:pt idx="5">
                  <c:v>0.38000000000000017</c:v>
                </c:pt>
                <c:pt idx="6">
                  <c:v>0.38000000000000017</c:v>
                </c:pt>
                <c:pt idx="7">
                  <c:v>0.38000000000000017</c:v>
                </c:pt>
                <c:pt idx="8">
                  <c:v>0.38000000000000017</c:v>
                </c:pt>
              </c:numCache>
            </c:numRef>
          </c:yVal>
          <c:extLst xmlns:c16r2="http://schemas.microsoft.com/office/drawing/2015/06/chart">
            <c:ext xmlns:c16="http://schemas.microsoft.com/office/drawing/2014/chart" uri="{C3380CC4-5D6E-409C-BE32-E72D297353CC}">
              <c16:uniqueId val="{00000001-E3BA-4109-837D-D3764297DDFC}"/>
            </c:ext>
          </c:extLst>
        </c:ser>
        <c:ser>
          <c:idx val="2"/>
          <c:order val="2"/>
          <c:tx>
            <c:strRef>
              <c:f>'12x50x100'!$E$22</c:f>
              <c:strCache>
                <c:ptCount val="1"/>
                <c:pt idx="0">
                  <c:v>45, 50 мм</c:v>
                </c:pt>
              </c:strCache>
            </c:strRef>
          </c:tx>
          <c:spPr>
            <a:ln w="25400" cap="rnd">
              <a:noFill/>
              <a:round/>
            </a:ln>
            <a:effectLst/>
          </c:spPr>
          <c:marker>
            <c:symbol val="triangle"/>
            <c:size val="6"/>
            <c:spPr>
              <a:solidFill>
                <a:schemeClr val="dk1">
                  <a:tint val="75000"/>
                </a:schemeClr>
              </a:solidFill>
              <a:ln w="9525">
                <a:solidFill>
                  <a:schemeClr val="dk1">
                    <a:tint val="75000"/>
                  </a:schemeClr>
                </a:solidFill>
                <a:round/>
              </a:ln>
              <a:effectLst/>
            </c:spPr>
          </c:marker>
          <c:trendline>
            <c:spPr>
              <a:ln w="15875" cap="rnd">
                <a:solidFill>
                  <a:schemeClr val="tx1"/>
                </a:solidFill>
                <a:prstDash val="dash"/>
              </a:ln>
              <a:effectLst/>
            </c:spPr>
            <c:trendlineType val="poly"/>
            <c:order val="4"/>
          </c:trendline>
          <c:xVal>
            <c:numRef>
              <c:f>'12x50x100'!$B$23:$B$31</c:f>
              <c:numCache>
                <c:formatCode>General</c:formatCode>
                <c:ptCount val="9"/>
                <c:pt idx="0">
                  <c:v>10</c:v>
                </c:pt>
                <c:pt idx="1">
                  <c:v>20</c:v>
                </c:pt>
                <c:pt idx="2">
                  <c:v>30</c:v>
                </c:pt>
                <c:pt idx="3">
                  <c:v>40</c:v>
                </c:pt>
                <c:pt idx="4">
                  <c:v>50</c:v>
                </c:pt>
                <c:pt idx="5">
                  <c:v>60</c:v>
                </c:pt>
                <c:pt idx="6">
                  <c:v>70</c:v>
                </c:pt>
                <c:pt idx="7">
                  <c:v>80</c:v>
                </c:pt>
                <c:pt idx="8">
                  <c:v>90</c:v>
                </c:pt>
              </c:numCache>
            </c:numRef>
          </c:xVal>
          <c:yVal>
            <c:numRef>
              <c:f>'12x50x100'!$E$23:$E$31</c:f>
              <c:numCache>
                <c:formatCode>General</c:formatCode>
                <c:ptCount val="9"/>
                <c:pt idx="0">
                  <c:v>0.55999999999999994</c:v>
                </c:pt>
                <c:pt idx="1">
                  <c:v>0.46</c:v>
                </c:pt>
                <c:pt idx="2">
                  <c:v>0.44000000000000017</c:v>
                </c:pt>
                <c:pt idx="3">
                  <c:v>0.44000000000000017</c:v>
                </c:pt>
                <c:pt idx="4">
                  <c:v>0.4</c:v>
                </c:pt>
                <c:pt idx="5">
                  <c:v>0.4</c:v>
                </c:pt>
                <c:pt idx="6">
                  <c:v>0.4</c:v>
                </c:pt>
                <c:pt idx="7">
                  <c:v>0.4</c:v>
                </c:pt>
                <c:pt idx="8">
                  <c:v>0.42000000000000021</c:v>
                </c:pt>
              </c:numCache>
            </c:numRef>
          </c:yVal>
          <c:extLst xmlns:c16r2="http://schemas.microsoft.com/office/drawing/2015/06/chart">
            <c:ext xmlns:c16="http://schemas.microsoft.com/office/drawing/2014/chart" uri="{C3380CC4-5D6E-409C-BE32-E72D297353CC}">
              <c16:uniqueId val="{00000002-E3BA-4109-837D-D3764297DDFC}"/>
            </c:ext>
          </c:extLst>
        </c:ser>
        <c:ser>
          <c:idx val="3"/>
          <c:order val="3"/>
          <c:tx>
            <c:strRef>
              <c:f>'12x50x100'!$F$22</c:f>
              <c:strCache>
                <c:ptCount val="1"/>
                <c:pt idx="0">
                  <c:v>90, 50 мм</c:v>
                </c:pt>
              </c:strCache>
            </c:strRef>
          </c:tx>
          <c:spPr>
            <a:ln w="25400" cap="rnd">
              <a:noFill/>
              <a:round/>
            </a:ln>
            <a:effectLst/>
          </c:spPr>
          <c:marker>
            <c:symbol val="x"/>
            <c:size val="6"/>
            <c:spPr>
              <a:noFill/>
              <a:ln w="9525">
                <a:solidFill>
                  <a:schemeClr val="dk1">
                    <a:tint val="98500"/>
                  </a:schemeClr>
                </a:solidFill>
                <a:round/>
              </a:ln>
              <a:effectLst/>
            </c:spPr>
          </c:marker>
          <c:trendline>
            <c:spPr>
              <a:ln w="15875" cap="rnd">
                <a:solidFill>
                  <a:schemeClr val="tx1"/>
                </a:solidFill>
              </a:ln>
              <a:effectLst/>
            </c:spPr>
            <c:trendlineType val="poly"/>
            <c:order val="4"/>
          </c:trendline>
          <c:xVal>
            <c:numRef>
              <c:f>'12x50x100'!$B$33:$B$40</c:f>
              <c:numCache>
                <c:formatCode>General</c:formatCode>
                <c:ptCount val="8"/>
                <c:pt idx="0">
                  <c:v>5</c:v>
                </c:pt>
                <c:pt idx="1">
                  <c:v>10</c:v>
                </c:pt>
                <c:pt idx="2">
                  <c:v>15</c:v>
                </c:pt>
                <c:pt idx="3">
                  <c:v>20</c:v>
                </c:pt>
                <c:pt idx="4">
                  <c:v>25</c:v>
                </c:pt>
                <c:pt idx="5">
                  <c:v>30</c:v>
                </c:pt>
                <c:pt idx="6">
                  <c:v>35</c:v>
                </c:pt>
                <c:pt idx="7">
                  <c:v>40</c:v>
                </c:pt>
              </c:numCache>
            </c:numRef>
          </c:xVal>
          <c:yVal>
            <c:numRef>
              <c:f>'12x50x100'!$F$23:$F$30</c:f>
              <c:numCache>
                <c:formatCode>General</c:formatCode>
                <c:ptCount val="8"/>
                <c:pt idx="0">
                  <c:v>0.60000000000000042</c:v>
                </c:pt>
                <c:pt idx="1">
                  <c:v>0.55999999999999994</c:v>
                </c:pt>
                <c:pt idx="2">
                  <c:v>0.54</c:v>
                </c:pt>
                <c:pt idx="3">
                  <c:v>0.5</c:v>
                </c:pt>
                <c:pt idx="4">
                  <c:v>0.48000000000000015</c:v>
                </c:pt>
                <c:pt idx="5">
                  <c:v>0.42000000000000021</c:v>
                </c:pt>
                <c:pt idx="6">
                  <c:v>0.42000000000000021</c:v>
                </c:pt>
                <c:pt idx="7">
                  <c:v>0.42000000000000021</c:v>
                </c:pt>
              </c:numCache>
            </c:numRef>
          </c:yVal>
          <c:extLst xmlns:c16r2="http://schemas.microsoft.com/office/drawing/2015/06/chart">
            <c:ext xmlns:c16="http://schemas.microsoft.com/office/drawing/2014/chart" uri="{C3380CC4-5D6E-409C-BE32-E72D297353CC}">
              <c16:uniqueId val="{00000003-E3BA-4109-837D-D3764297DDFC}"/>
            </c:ext>
          </c:extLst>
        </c:ser>
        <c:axId val="22376448"/>
        <c:axId val="22377984"/>
      </c:scatterChart>
      <c:valAx>
        <c:axId val="22376448"/>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Д</a:t>
                </a:r>
                <a:r>
                  <a:rPr lang="ru-RU" cap="none"/>
                  <a:t>овжина каналу, мм</a:t>
                </a:r>
                <a:endParaRPr lang="ru-RU"/>
              </a:p>
            </c:rich>
          </c:tx>
          <c:spPr>
            <a:noFill/>
            <a:ln>
              <a:noFill/>
            </a:ln>
            <a:effectLst/>
          </c:spPr>
        </c:title>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377984"/>
        <c:crosses val="autoZero"/>
        <c:crossBetween val="midCat"/>
      </c:valAx>
      <c:valAx>
        <c:axId val="22377984"/>
        <c:scaling>
          <c:orientation val="minMax"/>
          <c:min val="0.30000000000000021"/>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Т</a:t>
                </a:r>
                <a:r>
                  <a:rPr lang="ru-RU" cap="none"/>
                  <a:t>овщина плівки, мм</a:t>
                </a:r>
                <a:endParaRPr lang="ru-RU"/>
              </a:p>
            </c:rich>
          </c:tx>
          <c:spPr>
            <a:noFill/>
            <a:ln>
              <a:noFill/>
            </a:ln>
            <a:effectLst/>
          </c:spPr>
        </c:title>
        <c:numFmt formatCode="General" sourceLinked="1"/>
        <c:maj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2376448"/>
        <c:crosses val="autoZero"/>
        <c:crossBetween val="midCat"/>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75</Pages>
  <Words>53461</Words>
  <Characters>30474</Characters>
  <Application>Microsoft Office Word</Application>
  <DocSecurity>0</DocSecurity>
  <Lines>253</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Ілля Лептюхов</dc:creator>
  <cp:keywords/>
  <dc:description/>
  <cp:lastModifiedBy>User</cp:lastModifiedBy>
  <cp:revision>2</cp:revision>
  <cp:lastPrinted>2018-05-24T06:39:00Z</cp:lastPrinted>
  <dcterms:created xsi:type="dcterms:W3CDTF">2018-07-13T07:21:00Z</dcterms:created>
  <dcterms:modified xsi:type="dcterms:W3CDTF">2018-07-13T07:21:00Z</dcterms:modified>
</cp:coreProperties>
</file>