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205383" w14:textId="77777777" w:rsidR="00537C7B" w:rsidRPr="000B326C" w:rsidRDefault="00537C7B" w:rsidP="002A07DD">
      <w:pPr>
        <w:widowControl w:val="0"/>
        <w:spacing w:after="0" w:line="240" w:lineRule="auto"/>
        <w:ind w:firstLine="567"/>
        <w:jc w:val="both"/>
        <w:outlineLvl w:val="0"/>
        <w:rPr>
          <w:rFonts w:ascii="Times New Roman" w:eastAsiaTheme="majorEastAsia" w:hAnsi="Times New Roman" w:cs="Times New Roman"/>
          <w:bCs/>
          <w:kern w:val="0"/>
          <w:sz w:val="28"/>
          <w:szCs w:val="28"/>
          <w:lang w:val="ru-RU"/>
          <w14:ligatures w14:val="none"/>
        </w:rPr>
      </w:pPr>
      <w:r w:rsidRPr="000B326C">
        <w:rPr>
          <w:rFonts w:ascii="Times New Roman" w:eastAsiaTheme="majorEastAsia" w:hAnsi="Times New Roman" w:cs="Times New Roman"/>
          <w:bCs/>
          <w:kern w:val="0"/>
          <w:sz w:val="28"/>
          <w:szCs w:val="28"/>
          <w14:ligatures w14:val="none"/>
        </w:rPr>
        <w:t>УДК</w:t>
      </w:r>
      <w:r w:rsidRPr="000B326C">
        <w:rPr>
          <w:rFonts w:ascii="Times New Roman" w:eastAsiaTheme="majorEastAsia" w:hAnsi="Times New Roman" w:cs="Times New Roman"/>
          <w:bCs/>
          <w:kern w:val="0"/>
          <w:sz w:val="28"/>
          <w:szCs w:val="28"/>
          <w:lang w:val="ru-RU"/>
          <w14:ligatures w14:val="none"/>
        </w:rPr>
        <w:t xml:space="preserve"> 004.382.7</w:t>
      </w:r>
    </w:p>
    <w:p w14:paraId="2430BFE1" w14:textId="77777777" w:rsidR="00537C7B" w:rsidRPr="00537C7B" w:rsidRDefault="00537C7B" w:rsidP="002A07DD">
      <w:pPr>
        <w:spacing w:after="0" w:line="240" w:lineRule="auto"/>
        <w:ind w:firstLine="567"/>
        <w:jc w:val="both"/>
        <w:rPr>
          <w:rFonts w:ascii="Times New Roman" w:hAnsi="Times New Roman"/>
          <w:sz w:val="28"/>
          <w:lang w:val="ru-RU"/>
        </w:rPr>
      </w:pPr>
    </w:p>
    <w:p w14:paraId="7D3DD4CE" w14:textId="035B0949" w:rsidR="00537C7B" w:rsidRPr="00537C7B" w:rsidRDefault="00FE2496" w:rsidP="00C15666">
      <w:pPr>
        <w:autoSpaceDE w:val="0"/>
        <w:autoSpaceDN w:val="0"/>
        <w:adjustRightInd w:val="0"/>
        <w:spacing w:after="0" w:line="240" w:lineRule="auto"/>
        <w:jc w:val="center"/>
        <w:rPr>
          <w:rFonts w:ascii="Times New Roman" w:hAnsi="Times New Roman" w:cs="Times New Roman"/>
          <w:b/>
          <w:bCs/>
          <w:color w:val="000000"/>
          <w:kern w:val="0"/>
          <w:sz w:val="28"/>
          <w:szCs w:val="28"/>
          <w14:ligatures w14:val="none"/>
        </w:rPr>
      </w:pPr>
      <w:r>
        <w:rPr>
          <w:rFonts w:ascii="Times New Roman" w:hAnsi="Times New Roman" w:cs="Times New Roman"/>
          <w:b/>
          <w:bCs/>
          <w:color w:val="000000"/>
          <w:kern w:val="0"/>
          <w:sz w:val="28"/>
          <w:szCs w:val="28"/>
          <w14:ligatures w14:val="none"/>
        </w:rPr>
        <w:t>К.т.н., доцент Клятченко Я. </w:t>
      </w:r>
      <w:r w:rsidR="00537C7B" w:rsidRPr="00537C7B">
        <w:rPr>
          <w:rFonts w:ascii="Times New Roman" w:hAnsi="Times New Roman" w:cs="Times New Roman"/>
          <w:b/>
          <w:bCs/>
          <w:color w:val="000000"/>
          <w:kern w:val="0"/>
          <w:sz w:val="28"/>
          <w:szCs w:val="28"/>
          <w14:ligatures w14:val="none"/>
        </w:rPr>
        <w:t>М., магістрант Орел Б.</w:t>
      </w:r>
      <w:r>
        <w:rPr>
          <w:rFonts w:ascii="Times New Roman" w:hAnsi="Times New Roman" w:cs="Times New Roman"/>
          <w:b/>
          <w:bCs/>
          <w:color w:val="000000"/>
          <w:kern w:val="0"/>
          <w:sz w:val="28"/>
          <w:szCs w:val="28"/>
          <w14:ligatures w14:val="none"/>
        </w:rPr>
        <w:t> </w:t>
      </w:r>
      <w:r w:rsidR="00537C7B" w:rsidRPr="00537C7B">
        <w:rPr>
          <w:rFonts w:ascii="Times New Roman" w:hAnsi="Times New Roman" w:cs="Times New Roman"/>
          <w:b/>
          <w:bCs/>
          <w:color w:val="000000"/>
          <w:kern w:val="0"/>
          <w:sz w:val="28"/>
          <w:szCs w:val="28"/>
          <w14:ligatures w14:val="none"/>
        </w:rPr>
        <w:t>В.</w:t>
      </w:r>
    </w:p>
    <w:p w14:paraId="4819DA45" w14:textId="77777777" w:rsidR="00537C7B" w:rsidRPr="00537C7B" w:rsidRDefault="00537C7B" w:rsidP="00C15666">
      <w:pPr>
        <w:autoSpaceDE w:val="0"/>
        <w:autoSpaceDN w:val="0"/>
        <w:adjustRightInd w:val="0"/>
        <w:spacing w:after="0" w:line="240" w:lineRule="auto"/>
        <w:jc w:val="center"/>
        <w:rPr>
          <w:rFonts w:ascii="Times New Roman" w:hAnsi="Times New Roman" w:cs="Times New Roman"/>
          <w:color w:val="000000"/>
          <w:kern w:val="0"/>
          <w:sz w:val="28"/>
          <w:szCs w:val="28"/>
          <w14:ligatures w14:val="none"/>
        </w:rPr>
      </w:pPr>
    </w:p>
    <w:p w14:paraId="22D77796" w14:textId="106CA66A" w:rsidR="00537C7B" w:rsidRPr="00537C7B" w:rsidRDefault="00537C7B" w:rsidP="00C15666">
      <w:pPr>
        <w:autoSpaceDE w:val="0"/>
        <w:autoSpaceDN w:val="0"/>
        <w:adjustRightInd w:val="0"/>
        <w:spacing w:after="0" w:line="240" w:lineRule="auto"/>
        <w:jc w:val="center"/>
        <w:rPr>
          <w:rFonts w:ascii="Times New Roman" w:hAnsi="Times New Roman" w:cs="Times New Roman"/>
          <w:b/>
          <w:bCs/>
          <w:color w:val="000000"/>
          <w:kern w:val="0"/>
          <w:sz w:val="28"/>
          <w:szCs w:val="28"/>
          <w14:ligatures w14:val="none"/>
        </w:rPr>
      </w:pPr>
      <w:r w:rsidRPr="00537C7B">
        <w:rPr>
          <w:rFonts w:ascii="Times New Roman" w:hAnsi="Times New Roman" w:cs="Times New Roman"/>
          <w:b/>
          <w:bCs/>
          <w:color w:val="000000"/>
          <w:kern w:val="0"/>
          <w:sz w:val="28"/>
          <w:szCs w:val="28"/>
          <w14:ligatures w14:val="none"/>
        </w:rPr>
        <w:t>Нац</w:t>
      </w:r>
      <w:r w:rsidR="000B326C">
        <w:rPr>
          <w:rFonts w:ascii="Times New Roman" w:hAnsi="Times New Roman" w:cs="Times New Roman"/>
          <w:b/>
          <w:bCs/>
          <w:color w:val="000000"/>
          <w:kern w:val="0"/>
          <w:sz w:val="28"/>
          <w:szCs w:val="28"/>
          <w14:ligatures w14:val="none"/>
        </w:rPr>
        <w:t>іональний технічний університет</w:t>
      </w:r>
      <w:r w:rsidRPr="00537C7B">
        <w:rPr>
          <w:rFonts w:ascii="Times New Roman" w:hAnsi="Times New Roman" w:cs="Times New Roman"/>
          <w:b/>
          <w:bCs/>
          <w:color w:val="000000"/>
          <w:kern w:val="0"/>
          <w:sz w:val="28"/>
          <w:szCs w:val="28"/>
          <w14:ligatures w14:val="none"/>
        </w:rPr>
        <w:t xml:space="preserve"> України</w:t>
      </w:r>
    </w:p>
    <w:p w14:paraId="3F138C42" w14:textId="77777777" w:rsidR="00537C7B" w:rsidRPr="00537C7B" w:rsidRDefault="00537C7B" w:rsidP="00C15666">
      <w:pPr>
        <w:autoSpaceDE w:val="0"/>
        <w:autoSpaceDN w:val="0"/>
        <w:adjustRightInd w:val="0"/>
        <w:spacing w:after="0" w:line="240" w:lineRule="auto"/>
        <w:jc w:val="center"/>
        <w:rPr>
          <w:rFonts w:ascii="Times New Roman" w:hAnsi="Times New Roman" w:cs="Times New Roman"/>
          <w:b/>
          <w:bCs/>
          <w:color w:val="000000"/>
          <w:kern w:val="0"/>
          <w:sz w:val="28"/>
          <w:szCs w:val="28"/>
          <w14:ligatures w14:val="none"/>
        </w:rPr>
      </w:pPr>
      <w:r w:rsidRPr="00537C7B">
        <w:rPr>
          <w:rFonts w:ascii="Times New Roman" w:hAnsi="Times New Roman" w:cs="Times New Roman"/>
          <w:b/>
          <w:bCs/>
          <w:color w:val="000000"/>
          <w:kern w:val="0"/>
          <w:sz w:val="28"/>
          <w:szCs w:val="28"/>
          <w14:ligatures w14:val="none"/>
        </w:rPr>
        <w:t>«Київський політехнічний інститут імені Ігоря Сікорського»</w:t>
      </w:r>
    </w:p>
    <w:p w14:paraId="6BF8A6DA" w14:textId="77777777" w:rsidR="00537C7B" w:rsidRPr="00537C7B" w:rsidRDefault="00537C7B" w:rsidP="00C15666">
      <w:pPr>
        <w:autoSpaceDE w:val="0"/>
        <w:autoSpaceDN w:val="0"/>
        <w:adjustRightInd w:val="0"/>
        <w:spacing w:after="0" w:line="240" w:lineRule="auto"/>
        <w:jc w:val="both"/>
        <w:rPr>
          <w:rFonts w:ascii="Times New Roman" w:hAnsi="Times New Roman" w:cs="Times New Roman"/>
          <w:color w:val="000000"/>
          <w:kern w:val="0"/>
          <w:sz w:val="28"/>
          <w:szCs w:val="28"/>
          <w14:ligatures w14:val="none"/>
        </w:rPr>
      </w:pPr>
    </w:p>
    <w:p w14:paraId="1FB8115C" w14:textId="4E730C76" w:rsidR="008B76BE" w:rsidRPr="002A07DD" w:rsidRDefault="002A07DD" w:rsidP="00C15666">
      <w:pPr>
        <w:spacing w:after="0" w:line="240" w:lineRule="auto"/>
        <w:jc w:val="center"/>
        <w:rPr>
          <w:rFonts w:ascii="Times New Roman" w:hAnsi="Times New Roman" w:cs="Times New Roman"/>
          <w:b/>
          <w:bCs/>
          <w:sz w:val="32"/>
          <w:szCs w:val="32"/>
        </w:rPr>
      </w:pPr>
      <w:r w:rsidRPr="002A07DD">
        <w:rPr>
          <w:rFonts w:ascii="Times New Roman" w:hAnsi="Times New Roman" w:cs="Times New Roman"/>
          <w:b/>
          <w:bCs/>
          <w:sz w:val="32"/>
          <w:szCs w:val="32"/>
          <w:lang w:val="ru-RU"/>
        </w:rPr>
        <w:t>КОМПОНЕНТИ</w:t>
      </w:r>
      <w:r w:rsidR="000B326C">
        <w:rPr>
          <w:rFonts w:ascii="Times New Roman" w:hAnsi="Times New Roman" w:cs="Times New Roman"/>
          <w:b/>
          <w:bCs/>
          <w:sz w:val="32"/>
          <w:szCs w:val="32"/>
        </w:rPr>
        <w:t xml:space="preserve"> СИСТЕМИ МОНІТОРИНГУ</w:t>
      </w:r>
      <w:r w:rsidR="000B326C">
        <w:rPr>
          <w:rFonts w:ascii="Times New Roman" w:hAnsi="Times New Roman" w:cs="Times New Roman"/>
          <w:b/>
          <w:bCs/>
          <w:sz w:val="32"/>
          <w:szCs w:val="32"/>
        </w:rPr>
        <w:br/>
      </w:r>
      <w:r w:rsidR="005C3732" w:rsidRPr="002A07DD">
        <w:rPr>
          <w:rFonts w:ascii="Times New Roman" w:hAnsi="Times New Roman" w:cs="Times New Roman"/>
          <w:b/>
          <w:bCs/>
          <w:sz w:val="32"/>
          <w:szCs w:val="32"/>
        </w:rPr>
        <w:t xml:space="preserve">МІКРОКЛІМАТУ </w:t>
      </w:r>
      <w:r w:rsidR="0049028E" w:rsidRPr="002A07DD">
        <w:rPr>
          <w:rFonts w:ascii="Times New Roman" w:hAnsi="Times New Roman" w:cs="Times New Roman"/>
          <w:b/>
          <w:bCs/>
          <w:sz w:val="32"/>
          <w:szCs w:val="32"/>
        </w:rPr>
        <w:t xml:space="preserve">НА БАЗІ </w:t>
      </w:r>
      <w:r w:rsidRPr="002A07DD">
        <w:rPr>
          <w:rFonts w:ascii="Times New Roman" w:hAnsi="Times New Roman" w:cs="Times New Roman"/>
          <w:b/>
          <w:bCs/>
          <w:sz w:val="32"/>
          <w:szCs w:val="32"/>
          <w:lang w:val="ru-RU"/>
        </w:rPr>
        <w:t>ТЕХНОЛОГ</w:t>
      </w:r>
      <w:r w:rsidR="000B326C">
        <w:rPr>
          <w:rFonts w:ascii="Times New Roman" w:hAnsi="Times New Roman" w:cs="Times New Roman"/>
          <w:b/>
          <w:bCs/>
          <w:sz w:val="32"/>
          <w:szCs w:val="32"/>
        </w:rPr>
        <w:t>ІЙ</w:t>
      </w:r>
      <w:r w:rsidR="000B326C">
        <w:rPr>
          <w:rFonts w:ascii="Times New Roman" w:hAnsi="Times New Roman" w:cs="Times New Roman"/>
          <w:b/>
          <w:bCs/>
          <w:sz w:val="32"/>
          <w:szCs w:val="32"/>
        </w:rPr>
        <w:br/>
      </w:r>
      <w:r w:rsidR="0049028E" w:rsidRPr="002A07DD">
        <w:rPr>
          <w:rFonts w:ascii="Times New Roman" w:hAnsi="Times New Roman" w:cs="Times New Roman"/>
          <w:b/>
          <w:bCs/>
          <w:sz w:val="32"/>
          <w:szCs w:val="32"/>
        </w:rPr>
        <w:t>ІНТЕРНЕТ</w:t>
      </w:r>
      <w:r w:rsidRPr="002A07DD">
        <w:rPr>
          <w:rFonts w:ascii="Times New Roman" w:hAnsi="Times New Roman" w:cs="Times New Roman"/>
          <w:b/>
          <w:bCs/>
          <w:sz w:val="32"/>
          <w:szCs w:val="32"/>
        </w:rPr>
        <w:t>У</w:t>
      </w:r>
      <w:r w:rsidR="0049028E" w:rsidRPr="002A07DD">
        <w:rPr>
          <w:rFonts w:ascii="Times New Roman" w:hAnsi="Times New Roman" w:cs="Times New Roman"/>
          <w:b/>
          <w:bCs/>
          <w:sz w:val="32"/>
          <w:szCs w:val="32"/>
        </w:rPr>
        <w:t xml:space="preserve"> РЕЧЕЙ</w:t>
      </w:r>
    </w:p>
    <w:p w14:paraId="6C724BE6" w14:textId="77777777" w:rsidR="005C3732" w:rsidRDefault="005C3732" w:rsidP="002A07DD">
      <w:pPr>
        <w:spacing w:after="0" w:line="240" w:lineRule="auto"/>
        <w:ind w:firstLine="567"/>
        <w:jc w:val="both"/>
        <w:rPr>
          <w:rFonts w:ascii="Times New Roman" w:hAnsi="Times New Roman" w:cs="Times New Roman"/>
          <w:b/>
          <w:bCs/>
          <w:sz w:val="28"/>
          <w:szCs w:val="28"/>
        </w:rPr>
      </w:pPr>
    </w:p>
    <w:p w14:paraId="4DE3BF1C" w14:textId="6F4BB7AE" w:rsidR="001F360C" w:rsidRDefault="001F360C" w:rsidP="002A07DD">
      <w:pPr>
        <w:autoSpaceDE w:val="0"/>
        <w:autoSpaceDN w:val="0"/>
        <w:adjustRightInd w:val="0"/>
        <w:spacing w:after="0" w:line="240" w:lineRule="auto"/>
        <w:ind w:firstLine="567"/>
        <w:rPr>
          <w:rFonts w:ascii="Times New Roman" w:hAnsi="Times New Roman" w:cs="Times New Roman"/>
          <w:b/>
          <w:bCs/>
          <w:kern w:val="0"/>
          <w:sz w:val="28"/>
          <w:szCs w:val="28"/>
          <w:lang w:val="en-US"/>
          <w14:ligatures w14:val="none"/>
        </w:rPr>
      </w:pPr>
      <w:r w:rsidRPr="004936FF">
        <w:rPr>
          <w:rFonts w:ascii="Times New Roman" w:hAnsi="Times New Roman" w:cs="Times New Roman"/>
          <w:b/>
          <w:bCs/>
          <w:kern w:val="0"/>
          <w:sz w:val="28"/>
          <w:szCs w:val="28"/>
          <w:lang w:val="en-US"/>
          <w14:ligatures w14:val="none"/>
        </w:rPr>
        <w:t>Abstract</w:t>
      </w:r>
    </w:p>
    <w:p w14:paraId="46D28FB0" w14:textId="77777777" w:rsidR="00572C56" w:rsidRPr="004936FF" w:rsidRDefault="00572C56" w:rsidP="002A07DD">
      <w:pPr>
        <w:autoSpaceDE w:val="0"/>
        <w:autoSpaceDN w:val="0"/>
        <w:adjustRightInd w:val="0"/>
        <w:spacing w:after="0" w:line="240" w:lineRule="auto"/>
        <w:ind w:firstLine="567"/>
        <w:rPr>
          <w:rFonts w:ascii="Times New Roman" w:hAnsi="Times New Roman" w:cs="Times New Roman"/>
          <w:b/>
          <w:bCs/>
          <w:kern w:val="0"/>
          <w:sz w:val="28"/>
          <w:szCs w:val="28"/>
          <w:lang w:val="en-US"/>
          <w14:ligatures w14:val="none"/>
        </w:rPr>
      </w:pPr>
    </w:p>
    <w:p w14:paraId="58ABCF31" w14:textId="02B8A4AC" w:rsidR="001F360C" w:rsidRPr="004936FF" w:rsidRDefault="00FE2496" w:rsidP="00C15666">
      <w:pPr>
        <w:spacing w:after="0" w:line="240" w:lineRule="auto"/>
        <w:jc w:val="center"/>
        <w:rPr>
          <w:rFonts w:ascii="Times New Roman" w:hAnsi="Times New Roman" w:cs="Times New Roman"/>
          <w:b/>
          <w:bCs/>
          <w:sz w:val="24"/>
          <w:szCs w:val="24"/>
          <w:lang w:val="en-US"/>
        </w:rPr>
      </w:pPr>
      <w:r w:rsidRPr="004936FF">
        <w:rPr>
          <w:rFonts w:ascii="Times New Roman" w:hAnsi="Times New Roman" w:cs="Times New Roman"/>
          <w:b/>
          <w:bCs/>
          <w:sz w:val="24"/>
          <w:szCs w:val="24"/>
          <w:lang w:val="en-US"/>
        </w:rPr>
        <w:t xml:space="preserve">Yaroslav </w:t>
      </w:r>
      <w:r w:rsidR="001F360C" w:rsidRPr="004936FF">
        <w:rPr>
          <w:rFonts w:ascii="Times New Roman" w:hAnsi="Times New Roman" w:cs="Times New Roman"/>
          <w:b/>
          <w:bCs/>
          <w:sz w:val="24"/>
          <w:szCs w:val="24"/>
          <w:lang w:val="en-US"/>
        </w:rPr>
        <w:t>Klyatchenko, associate professor, PhD; Bohdan</w:t>
      </w:r>
      <w:r w:rsidRPr="00FE2496">
        <w:rPr>
          <w:rFonts w:ascii="Times New Roman" w:hAnsi="Times New Roman" w:cs="Times New Roman"/>
          <w:b/>
          <w:bCs/>
          <w:sz w:val="24"/>
          <w:szCs w:val="24"/>
          <w:lang w:val="en-US"/>
        </w:rPr>
        <w:t xml:space="preserve"> </w:t>
      </w:r>
      <w:r w:rsidRPr="004936FF">
        <w:rPr>
          <w:rFonts w:ascii="Times New Roman" w:hAnsi="Times New Roman" w:cs="Times New Roman"/>
          <w:b/>
          <w:bCs/>
          <w:sz w:val="24"/>
          <w:szCs w:val="24"/>
          <w:lang w:val="en-US"/>
        </w:rPr>
        <w:t>Orel</w:t>
      </w:r>
      <w:r w:rsidR="001F360C" w:rsidRPr="004936FF">
        <w:rPr>
          <w:rFonts w:ascii="Times New Roman" w:hAnsi="Times New Roman" w:cs="Times New Roman"/>
          <w:b/>
          <w:bCs/>
          <w:sz w:val="24"/>
          <w:szCs w:val="24"/>
          <w:lang w:val="en-US"/>
        </w:rPr>
        <w:t>, student</w:t>
      </w:r>
    </w:p>
    <w:p w14:paraId="5B1B1ADE" w14:textId="5648B514" w:rsidR="00515247" w:rsidRPr="004936FF" w:rsidRDefault="00F00A7D" w:rsidP="00C15666">
      <w:pPr>
        <w:spacing w:after="0" w:line="240" w:lineRule="auto"/>
        <w:jc w:val="center"/>
        <w:rPr>
          <w:rFonts w:ascii="Times New Roman" w:hAnsi="Times New Roman" w:cs="Times New Roman"/>
          <w:i/>
          <w:iCs/>
          <w:sz w:val="24"/>
          <w:szCs w:val="24"/>
          <w:highlight w:val="yellow"/>
          <w:lang w:val="en-US"/>
        </w:rPr>
      </w:pPr>
      <w:r w:rsidRPr="004936FF">
        <w:rPr>
          <w:rFonts w:ascii="Times New Roman" w:hAnsi="Times New Roman" w:cs="Times New Roman"/>
          <w:b/>
          <w:bCs/>
          <w:i/>
          <w:iCs/>
          <w:sz w:val="24"/>
          <w:szCs w:val="24"/>
          <w:lang w:val="en-US"/>
        </w:rPr>
        <w:t>Components of the microclimate monitoring system based on IoT technologies</w:t>
      </w:r>
    </w:p>
    <w:p w14:paraId="03006FC2" w14:textId="755A8AA2" w:rsidR="00827280" w:rsidRDefault="00692312" w:rsidP="002A07DD">
      <w:pPr>
        <w:spacing w:after="0" w:line="240" w:lineRule="auto"/>
        <w:ind w:firstLine="567"/>
        <w:jc w:val="both"/>
        <w:rPr>
          <w:rFonts w:ascii="Times New Roman" w:hAnsi="Times New Roman" w:cs="Times New Roman"/>
          <w:i/>
          <w:iCs/>
          <w:sz w:val="24"/>
          <w:szCs w:val="24"/>
          <w:lang w:val="en-US"/>
        </w:rPr>
      </w:pPr>
      <w:r w:rsidRPr="00692312">
        <w:rPr>
          <w:rFonts w:ascii="Times New Roman" w:hAnsi="Times New Roman" w:cs="Times New Roman"/>
          <w:i/>
          <w:iCs/>
          <w:sz w:val="24"/>
          <w:szCs w:val="24"/>
          <w:lang w:val="en-US"/>
        </w:rPr>
        <w:t xml:space="preserve">This </w:t>
      </w:r>
      <w:bookmarkStart w:id="0" w:name="_Hlk181374071"/>
      <w:r w:rsidR="00954825" w:rsidRPr="00C15DF5">
        <w:rPr>
          <w:rFonts w:cs="Times New Roman"/>
          <w:i/>
          <w:iCs/>
          <w:kern w:val="0"/>
          <w:sz w:val="24"/>
          <w:szCs w:val="24"/>
          <w:lang w:val="en-US"/>
        </w:rPr>
        <w:t>paper</w:t>
      </w:r>
      <w:bookmarkEnd w:id="0"/>
      <w:r w:rsidRPr="00692312">
        <w:rPr>
          <w:rFonts w:ascii="Times New Roman" w:hAnsi="Times New Roman" w:cs="Times New Roman"/>
          <w:i/>
          <w:iCs/>
          <w:sz w:val="24"/>
          <w:szCs w:val="24"/>
          <w:lang w:val="en-US"/>
        </w:rPr>
        <w:t xml:space="preserve"> examines the problem of air quality monitoring and the shortcomings of modern devices for monitoring microclimate parameters. A solution is proposed in the form of an affordable system that supports the storage of large amounts of data, allows calibration of sensors, uses Wi-Fi for data exchange, and provides a web interface for visualization and analysis of results. This system is able to provide reliable monitoring of microclimate parameters in rooms of various purposes and provides for the possibility of connecting additional sensors to expand functionality.</w:t>
      </w:r>
    </w:p>
    <w:p w14:paraId="2D855F51" w14:textId="77777777" w:rsidR="00954825" w:rsidRPr="00692312" w:rsidRDefault="00954825" w:rsidP="002A07DD">
      <w:pPr>
        <w:spacing w:after="0" w:line="240" w:lineRule="auto"/>
        <w:ind w:firstLine="567"/>
        <w:jc w:val="both"/>
        <w:rPr>
          <w:rFonts w:ascii="Times New Roman" w:hAnsi="Times New Roman" w:cs="Times New Roman"/>
          <w:i/>
          <w:iCs/>
          <w:sz w:val="24"/>
          <w:szCs w:val="24"/>
          <w:lang w:val="en-US"/>
        </w:rPr>
      </w:pPr>
    </w:p>
    <w:p w14:paraId="0B25C33F" w14:textId="62435E6C" w:rsidR="001F360C" w:rsidRDefault="001F360C" w:rsidP="002A07DD">
      <w:pPr>
        <w:pStyle w:val="1"/>
        <w:ind w:firstLine="567"/>
      </w:pPr>
      <w:r w:rsidRPr="00C15DF5">
        <w:t>Вступ</w:t>
      </w:r>
    </w:p>
    <w:p w14:paraId="4D8A404E" w14:textId="77777777" w:rsidR="005C3732" w:rsidRPr="005C3732" w:rsidRDefault="005C3732" w:rsidP="002A07DD">
      <w:pPr>
        <w:spacing w:after="0" w:line="240" w:lineRule="auto"/>
        <w:ind w:firstLine="567"/>
      </w:pPr>
    </w:p>
    <w:p w14:paraId="5F4F6F30" w14:textId="30F9B08B" w:rsidR="001A310D" w:rsidRDefault="00FE72BA" w:rsidP="002A07DD">
      <w:pPr>
        <w:spacing w:after="0" w:line="240" w:lineRule="auto"/>
        <w:ind w:firstLine="567"/>
        <w:jc w:val="both"/>
        <w:rPr>
          <w:rFonts w:ascii="Times New Roman" w:hAnsi="Times New Roman" w:cs="Times New Roman"/>
          <w:sz w:val="28"/>
          <w:szCs w:val="28"/>
        </w:rPr>
      </w:pPr>
      <w:r w:rsidRPr="00FE72BA">
        <w:rPr>
          <w:rFonts w:ascii="Times New Roman" w:hAnsi="Times New Roman" w:cs="Times New Roman"/>
          <w:sz w:val="28"/>
          <w:szCs w:val="28"/>
        </w:rPr>
        <w:t>Мікроклімат у приміщенні сьогодні має особливе значення, оскільки він безпосередньо впливає на здоров'я, працездатність та загальне самопочуття людей. Сучасні стандарти комфорту вимагають не тільки підтримки оптимальної температури, вологості та чистоти повітря, але й створення умов, що сприяють запобіганню хронічним захворюванням, алергіям та втомі</w:t>
      </w:r>
      <w:r w:rsidR="005107D1">
        <w:rPr>
          <w:rFonts w:ascii="Times New Roman" w:hAnsi="Times New Roman" w:cs="Times New Roman"/>
          <w:sz w:val="28"/>
          <w:szCs w:val="28"/>
        </w:rPr>
        <w:t xml:space="preserve"> </w:t>
      </w:r>
      <w:r w:rsidR="005107D1" w:rsidRPr="005107D1">
        <w:rPr>
          <w:rFonts w:ascii="Times New Roman" w:hAnsi="Times New Roman" w:cs="Times New Roman"/>
          <w:sz w:val="28"/>
          <w:szCs w:val="28"/>
        </w:rPr>
        <w:t>[</w:t>
      </w:r>
      <w:r w:rsidR="00391AF2" w:rsidRPr="00391AF2">
        <w:rPr>
          <w:rFonts w:ascii="Times New Roman" w:hAnsi="Times New Roman" w:cs="Times New Roman"/>
          <w:sz w:val="28"/>
          <w:szCs w:val="28"/>
        </w:rPr>
        <w:t>1</w:t>
      </w:r>
      <w:r w:rsidR="005107D1" w:rsidRPr="005107D1">
        <w:rPr>
          <w:rFonts w:ascii="Times New Roman" w:hAnsi="Times New Roman" w:cs="Times New Roman"/>
          <w:sz w:val="28"/>
          <w:szCs w:val="28"/>
        </w:rPr>
        <w:t>]</w:t>
      </w:r>
      <w:r w:rsidRPr="00FE72BA">
        <w:rPr>
          <w:rFonts w:ascii="Times New Roman" w:hAnsi="Times New Roman" w:cs="Times New Roman"/>
          <w:sz w:val="28"/>
          <w:szCs w:val="28"/>
        </w:rPr>
        <w:t>.</w:t>
      </w:r>
      <w:r w:rsidR="006D438E">
        <w:rPr>
          <w:rFonts w:ascii="Times New Roman" w:hAnsi="Times New Roman" w:cs="Times New Roman"/>
          <w:sz w:val="28"/>
          <w:szCs w:val="28"/>
        </w:rPr>
        <w:t xml:space="preserve"> Використання технологій інтернету речей п</w:t>
      </w:r>
      <w:r w:rsidR="00C15666">
        <w:rPr>
          <w:rFonts w:ascii="Times New Roman" w:hAnsi="Times New Roman" w:cs="Times New Roman"/>
          <w:sz w:val="28"/>
          <w:szCs w:val="28"/>
        </w:rPr>
        <w:t>окращу</w:t>
      </w:r>
      <w:r w:rsidR="006D438E">
        <w:rPr>
          <w:rFonts w:ascii="Times New Roman" w:hAnsi="Times New Roman" w:cs="Times New Roman"/>
          <w:sz w:val="28"/>
          <w:szCs w:val="28"/>
        </w:rPr>
        <w:t>ють можливості моніторингу мікроклімату</w:t>
      </w:r>
      <w:r w:rsidR="00C15666">
        <w:rPr>
          <w:rFonts w:ascii="Times New Roman" w:hAnsi="Times New Roman" w:cs="Times New Roman"/>
          <w:sz w:val="28"/>
          <w:szCs w:val="28"/>
        </w:rPr>
        <w:t xml:space="preserve"> і додає наступні</w:t>
      </w:r>
      <w:r w:rsidR="006D438E">
        <w:rPr>
          <w:rFonts w:ascii="Times New Roman" w:hAnsi="Times New Roman" w:cs="Times New Roman"/>
          <w:sz w:val="28"/>
          <w:szCs w:val="28"/>
        </w:rPr>
        <w:t xml:space="preserve"> можливості: віддалений моніторинг та управління параметрами мікроклімату, автоматизація клімат-контролю, збір та обробка великих обсягів даних для подальшого аналізу, підвищення безпеки та ресурсозбереження</w:t>
      </w:r>
      <w:r w:rsidR="005107D1" w:rsidRPr="005107D1">
        <w:rPr>
          <w:rFonts w:ascii="Times New Roman" w:hAnsi="Times New Roman" w:cs="Times New Roman"/>
          <w:sz w:val="28"/>
          <w:szCs w:val="28"/>
        </w:rPr>
        <w:t xml:space="preserve"> [</w:t>
      </w:r>
      <w:r w:rsidR="00391AF2" w:rsidRPr="00391AF2">
        <w:rPr>
          <w:rFonts w:ascii="Times New Roman" w:hAnsi="Times New Roman" w:cs="Times New Roman"/>
          <w:sz w:val="28"/>
          <w:szCs w:val="28"/>
        </w:rPr>
        <w:t>2</w:t>
      </w:r>
      <w:r w:rsidR="005107D1" w:rsidRPr="005107D1">
        <w:rPr>
          <w:rFonts w:ascii="Times New Roman" w:hAnsi="Times New Roman" w:cs="Times New Roman"/>
          <w:sz w:val="28"/>
          <w:szCs w:val="28"/>
        </w:rPr>
        <w:t>-</w:t>
      </w:r>
      <w:r w:rsidR="00391AF2" w:rsidRPr="00391AF2">
        <w:rPr>
          <w:rFonts w:ascii="Times New Roman" w:hAnsi="Times New Roman" w:cs="Times New Roman"/>
          <w:sz w:val="28"/>
          <w:szCs w:val="28"/>
        </w:rPr>
        <w:t>4</w:t>
      </w:r>
      <w:r w:rsidR="005107D1" w:rsidRPr="005107D1">
        <w:rPr>
          <w:rFonts w:ascii="Times New Roman" w:hAnsi="Times New Roman" w:cs="Times New Roman"/>
          <w:sz w:val="28"/>
          <w:szCs w:val="28"/>
        </w:rPr>
        <w:t>]</w:t>
      </w:r>
      <w:r w:rsidR="006D438E">
        <w:rPr>
          <w:rFonts w:ascii="Times New Roman" w:hAnsi="Times New Roman" w:cs="Times New Roman"/>
          <w:sz w:val="28"/>
          <w:szCs w:val="28"/>
        </w:rPr>
        <w:t xml:space="preserve">. </w:t>
      </w:r>
    </w:p>
    <w:p w14:paraId="53843D0D" w14:textId="469A08DF" w:rsidR="000722EF" w:rsidRDefault="001A310D" w:rsidP="002A07DD">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створення сучасних систем моніторингу мікроклімату з використанням технологій інтернету речей для широкого кола споживачів є актуальною проблемою.</w:t>
      </w:r>
      <w:r w:rsidR="006D438E">
        <w:rPr>
          <w:rFonts w:ascii="Times New Roman" w:hAnsi="Times New Roman" w:cs="Times New Roman"/>
          <w:sz w:val="28"/>
          <w:szCs w:val="28"/>
        </w:rPr>
        <w:t xml:space="preserve"> </w:t>
      </w:r>
    </w:p>
    <w:p w14:paraId="1598A2ED" w14:textId="77777777" w:rsidR="00FE72BA" w:rsidRPr="00F53F62" w:rsidRDefault="00FE72BA" w:rsidP="002A07DD">
      <w:pPr>
        <w:spacing w:after="0" w:line="240" w:lineRule="auto"/>
        <w:ind w:firstLine="567"/>
        <w:jc w:val="both"/>
        <w:rPr>
          <w:rFonts w:ascii="Times New Roman" w:hAnsi="Times New Roman" w:cs="Times New Roman"/>
          <w:sz w:val="28"/>
          <w:szCs w:val="28"/>
        </w:rPr>
      </w:pPr>
    </w:p>
    <w:p w14:paraId="4BBF23E8" w14:textId="613A1A95" w:rsidR="001F360C" w:rsidRDefault="001F360C" w:rsidP="002A07DD">
      <w:pPr>
        <w:widowControl w:val="0"/>
        <w:autoSpaceDE w:val="0"/>
        <w:autoSpaceDN w:val="0"/>
        <w:adjustRightInd w:val="0"/>
        <w:spacing w:after="0" w:line="240" w:lineRule="auto"/>
        <w:ind w:firstLine="567"/>
        <w:jc w:val="both"/>
        <w:rPr>
          <w:rFonts w:ascii="Times New Roman" w:hAnsi="Times New Roman" w:cs="Times New Roman"/>
          <w:b/>
          <w:bCs/>
          <w:kern w:val="0"/>
          <w:sz w:val="28"/>
          <w:szCs w:val="28"/>
          <w14:ligatures w14:val="none"/>
        </w:rPr>
      </w:pPr>
      <w:r w:rsidRPr="001F360C">
        <w:rPr>
          <w:rFonts w:ascii="Times New Roman" w:hAnsi="Times New Roman" w:cs="Times New Roman"/>
          <w:b/>
          <w:bCs/>
          <w:kern w:val="0"/>
          <w:sz w:val="28"/>
          <w:szCs w:val="28"/>
          <w14:ligatures w14:val="none"/>
        </w:rPr>
        <w:t>Постановка задачі</w:t>
      </w:r>
    </w:p>
    <w:p w14:paraId="0651671B" w14:textId="202D6A67" w:rsidR="00B26CFF" w:rsidRDefault="005E6EB8" w:rsidP="002A07DD">
      <w:pPr>
        <w:widowControl w:val="0"/>
        <w:autoSpaceDE w:val="0"/>
        <w:autoSpaceDN w:val="0"/>
        <w:adjustRightInd w:val="0"/>
        <w:spacing w:after="0" w:line="240" w:lineRule="auto"/>
        <w:ind w:firstLine="567"/>
        <w:jc w:val="both"/>
        <w:rPr>
          <w:rFonts w:ascii="Times New Roman" w:hAnsi="Times New Roman" w:cs="Times New Roman"/>
          <w:sz w:val="28"/>
          <w:szCs w:val="28"/>
        </w:rPr>
      </w:pPr>
      <w:r w:rsidRPr="005E6EB8">
        <w:rPr>
          <w:rFonts w:ascii="Times New Roman" w:hAnsi="Times New Roman" w:cs="Times New Roman"/>
          <w:sz w:val="28"/>
          <w:szCs w:val="28"/>
        </w:rPr>
        <w:t xml:space="preserve">Задача полягає у створенні </w:t>
      </w:r>
      <w:r w:rsidR="009256C9" w:rsidRPr="005E6EB8">
        <w:rPr>
          <w:rFonts w:ascii="Times New Roman" w:hAnsi="Times New Roman" w:cs="Times New Roman"/>
          <w:sz w:val="28"/>
          <w:szCs w:val="28"/>
        </w:rPr>
        <w:t xml:space="preserve">системи моніторингу </w:t>
      </w:r>
      <w:r w:rsidR="009256C9">
        <w:rPr>
          <w:rFonts w:ascii="Times New Roman" w:hAnsi="Times New Roman" w:cs="Times New Roman"/>
          <w:sz w:val="28"/>
          <w:szCs w:val="28"/>
        </w:rPr>
        <w:t xml:space="preserve">мікроклімату, що поєднує доступність </w:t>
      </w:r>
      <w:r w:rsidRPr="005E6EB8">
        <w:rPr>
          <w:rFonts w:ascii="Times New Roman" w:hAnsi="Times New Roman" w:cs="Times New Roman"/>
          <w:sz w:val="28"/>
          <w:szCs w:val="28"/>
        </w:rPr>
        <w:t>з розширеним функціоналом,</w:t>
      </w:r>
      <w:r w:rsidR="009256C9">
        <w:rPr>
          <w:rFonts w:ascii="Times New Roman" w:hAnsi="Times New Roman" w:cs="Times New Roman"/>
          <w:sz w:val="28"/>
          <w:szCs w:val="28"/>
        </w:rPr>
        <w:t xml:space="preserve"> </w:t>
      </w:r>
      <w:r w:rsidRPr="005E6EB8">
        <w:rPr>
          <w:rFonts w:ascii="Times New Roman" w:hAnsi="Times New Roman" w:cs="Times New Roman"/>
          <w:sz w:val="28"/>
          <w:szCs w:val="28"/>
        </w:rPr>
        <w:t xml:space="preserve">дозволяє виконувати </w:t>
      </w:r>
      <w:r w:rsidRPr="005E6EB8">
        <w:rPr>
          <w:rFonts w:ascii="Times New Roman" w:hAnsi="Times New Roman" w:cs="Times New Roman"/>
          <w:sz w:val="28"/>
          <w:szCs w:val="28"/>
        </w:rPr>
        <w:lastRenderedPageBreak/>
        <w:t xml:space="preserve">калібрування датчиків після їхньої заміни, забезпечує зберігання </w:t>
      </w:r>
      <w:r w:rsidR="009256C9">
        <w:rPr>
          <w:rFonts w:ascii="Times New Roman" w:hAnsi="Times New Roman" w:cs="Times New Roman"/>
          <w:sz w:val="28"/>
          <w:szCs w:val="28"/>
        </w:rPr>
        <w:t>великого обсягу даних</w:t>
      </w:r>
      <w:r w:rsidRPr="005E6EB8">
        <w:rPr>
          <w:rFonts w:ascii="Times New Roman" w:hAnsi="Times New Roman" w:cs="Times New Roman"/>
          <w:sz w:val="28"/>
          <w:szCs w:val="28"/>
        </w:rPr>
        <w:t xml:space="preserve">, а також надає можливості </w:t>
      </w:r>
      <w:r w:rsidR="009256C9">
        <w:rPr>
          <w:rFonts w:ascii="Times New Roman" w:hAnsi="Times New Roman" w:cs="Times New Roman"/>
          <w:sz w:val="28"/>
          <w:szCs w:val="28"/>
        </w:rPr>
        <w:t xml:space="preserve">віддаленого доступу до даних та </w:t>
      </w:r>
      <w:r w:rsidRPr="005E6EB8">
        <w:rPr>
          <w:rFonts w:ascii="Times New Roman" w:hAnsi="Times New Roman" w:cs="Times New Roman"/>
          <w:sz w:val="28"/>
          <w:szCs w:val="28"/>
        </w:rPr>
        <w:t>візуалізації даних у вигляді графіків та таблиць у вебінтерфейсі.</w:t>
      </w:r>
    </w:p>
    <w:p w14:paraId="0E34F917" w14:textId="77777777" w:rsidR="008920C1" w:rsidRPr="005E6EB8" w:rsidRDefault="008920C1" w:rsidP="002A07DD">
      <w:pPr>
        <w:widowControl w:val="0"/>
        <w:autoSpaceDE w:val="0"/>
        <w:autoSpaceDN w:val="0"/>
        <w:adjustRightInd w:val="0"/>
        <w:spacing w:after="0" w:line="240" w:lineRule="auto"/>
        <w:ind w:firstLine="567"/>
        <w:jc w:val="both"/>
        <w:rPr>
          <w:rFonts w:ascii="Times New Roman" w:hAnsi="Times New Roman" w:cs="Times New Roman"/>
          <w:b/>
          <w:bCs/>
          <w:kern w:val="0"/>
          <w:sz w:val="28"/>
          <w:szCs w:val="28"/>
          <w14:ligatures w14:val="none"/>
        </w:rPr>
      </w:pPr>
    </w:p>
    <w:p w14:paraId="445353F0" w14:textId="5174DEE5" w:rsidR="00E07D29" w:rsidRDefault="00AE36C3" w:rsidP="002A07DD">
      <w:pPr>
        <w:widowControl w:val="0"/>
        <w:spacing w:after="0" w:line="240" w:lineRule="auto"/>
        <w:ind w:firstLine="567"/>
        <w:jc w:val="both"/>
        <w:rPr>
          <w:rFonts w:ascii="Times New Roman" w:hAnsi="Times New Roman" w:cs="Times New Roman"/>
          <w:b/>
          <w:bCs/>
          <w:kern w:val="0"/>
          <w:sz w:val="28"/>
          <w:szCs w:val="28"/>
        </w:rPr>
      </w:pPr>
      <w:r>
        <w:rPr>
          <w:rFonts w:ascii="Times New Roman" w:hAnsi="Times New Roman" w:cs="Times New Roman"/>
          <w:b/>
          <w:bCs/>
          <w:kern w:val="0"/>
          <w:sz w:val="28"/>
          <w:szCs w:val="28"/>
        </w:rPr>
        <w:t xml:space="preserve">Аналіз існуючих систем </w:t>
      </w:r>
      <w:r w:rsidR="00B26CFF">
        <w:rPr>
          <w:rFonts w:ascii="Times New Roman" w:hAnsi="Times New Roman" w:cs="Times New Roman"/>
          <w:b/>
          <w:bCs/>
          <w:kern w:val="0"/>
          <w:sz w:val="28"/>
          <w:szCs w:val="28"/>
        </w:rPr>
        <w:t>моніторингу</w:t>
      </w:r>
    </w:p>
    <w:p w14:paraId="658EA9F0" w14:textId="4FB29556" w:rsidR="00004EC1" w:rsidRDefault="00472A27" w:rsidP="002A07DD">
      <w:pPr>
        <w:widowControl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00004EC1" w:rsidRPr="00614298">
        <w:rPr>
          <w:rFonts w:ascii="Times New Roman" w:hAnsi="Times New Roman" w:cs="Times New Roman"/>
          <w:sz w:val="28"/>
          <w:szCs w:val="28"/>
        </w:rPr>
        <w:t>а ринку доступн</w:t>
      </w:r>
      <w:r w:rsidR="00831955">
        <w:rPr>
          <w:rFonts w:ascii="Times New Roman" w:hAnsi="Times New Roman" w:cs="Times New Roman"/>
          <w:sz w:val="28"/>
          <w:szCs w:val="28"/>
        </w:rPr>
        <w:t>о</w:t>
      </w:r>
      <w:r w:rsidR="00004EC1" w:rsidRPr="00614298">
        <w:rPr>
          <w:rFonts w:ascii="Times New Roman" w:hAnsi="Times New Roman" w:cs="Times New Roman"/>
          <w:sz w:val="28"/>
          <w:szCs w:val="28"/>
        </w:rPr>
        <w:t xml:space="preserve"> </w:t>
      </w:r>
      <w:r>
        <w:rPr>
          <w:rFonts w:ascii="Times New Roman" w:hAnsi="Times New Roman" w:cs="Times New Roman"/>
          <w:sz w:val="28"/>
          <w:szCs w:val="28"/>
        </w:rPr>
        <w:t>багато</w:t>
      </w:r>
      <w:r w:rsidR="00004EC1" w:rsidRPr="00614298">
        <w:rPr>
          <w:rFonts w:ascii="Times New Roman" w:hAnsi="Times New Roman" w:cs="Times New Roman"/>
          <w:sz w:val="28"/>
          <w:szCs w:val="28"/>
        </w:rPr>
        <w:t xml:space="preserve"> моделей</w:t>
      </w:r>
      <w:r>
        <w:rPr>
          <w:rFonts w:ascii="Times New Roman" w:hAnsi="Times New Roman" w:cs="Times New Roman"/>
          <w:sz w:val="28"/>
          <w:szCs w:val="28"/>
        </w:rPr>
        <w:t xml:space="preserve"> моніторів якості повітря. Найбільш поширеним</w:t>
      </w:r>
      <w:r w:rsidR="00831955">
        <w:rPr>
          <w:rFonts w:ascii="Times New Roman" w:hAnsi="Times New Roman" w:cs="Times New Roman"/>
          <w:sz w:val="28"/>
          <w:szCs w:val="28"/>
        </w:rPr>
        <w:t>и</w:t>
      </w:r>
      <w:r>
        <w:rPr>
          <w:rFonts w:ascii="Times New Roman" w:hAnsi="Times New Roman" w:cs="Times New Roman"/>
          <w:sz w:val="28"/>
          <w:szCs w:val="28"/>
        </w:rPr>
        <w:t xml:space="preserve"> </w:t>
      </w:r>
      <w:r w:rsidR="00831955">
        <w:rPr>
          <w:rFonts w:ascii="Times New Roman" w:hAnsi="Times New Roman" w:cs="Times New Roman"/>
          <w:sz w:val="28"/>
          <w:szCs w:val="28"/>
        </w:rPr>
        <w:t xml:space="preserve">та типовими </w:t>
      </w:r>
      <w:r>
        <w:rPr>
          <w:rFonts w:ascii="Times New Roman" w:hAnsi="Times New Roman" w:cs="Times New Roman"/>
          <w:sz w:val="28"/>
          <w:szCs w:val="28"/>
        </w:rPr>
        <w:t xml:space="preserve">є </w:t>
      </w:r>
      <w:r w:rsidR="00004EC1" w:rsidRPr="008A38B8">
        <w:rPr>
          <w:rStyle w:val="a3"/>
          <w:rFonts w:ascii="Times New Roman" w:hAnsi="Times New Roman" w:cs="Times New Roman"/>
          <w:i w:val="0"/>
          <w:iCs w:val="0"/>
          <w:sz w:val="28"/>
          <w:szCs w:val="28"/>
        </w:rPr>
        <w:t>Aqara TVOC AAQS-S01</w:t>
      </w:r>
      <w:r w:rsidR="00004EC1" w:rsidRPr="008A38B8">
        <w:rPr>
          <w:rFonts w:ascii="Times New Roman" w:hAnsi="Times New Roman" w:cs="Times New Roman"/>
          <w:i/>
          <w:iCs/>
          <w:sz w:val="28"/>
          <w:szCs w:val="28"/>
        </w:rPr>
        <w:t xml:space="preserve">, </w:t>
      </w:r>
      <w:r w:rsidR="00004EC1" w:rsidRPr="008A38B8">
        <w:rPr>
          <w:rStyle w:val="a3"/>
          <w:rFonts w:ascii="Times New Roman" w:hAnsi="Times New Roman" w:cs="Times New Roman"/>
          <w:i w:val="0"/>
          <w:iCs w:val="0"/>
          <w:sz w:val="28"/>
          <w:szCs w:val="28"/>
        </w:rPr>
        <w:t>Xiaomi MIIIW</w:t>
      </w:r>
      <w:r w:rsidR="00004EC1" w:rsidRPr="008A38B8">
        <w:rPr>
          <w:rFonts w:ascii="Times New Roman" w:hAnsi="Times New Roman" w:cs="Times New Roman"/>
          <w:i/>
          <w:iCs/>
          <w:sz w:val="28"/>
          <w:szCs w:val="28"/>
        </w:rPr>
        <w:t xml:space="preserve">, </w:t>
      </w:r>
      <w:r w:rsidR="00004EC1" w:rsidRPr="008A38B8">
        <w:rPr>
          <w:rStyle w:val="a3"/>
          <w:rFonts w:ascii="Times New Roman" w:hAnsi="Times New Roman" w:cs="Times New Roman"/>
          <w:i w:val="0"/>
          <w:iCs w:val="0"/>
          <w:sz w:val="28"/>
          <w:szCs w:val="28"/>
        </w:rPr>
        <w:t>Bosean T-Z01</w:t>
      </w:r>
      <w:r w:rsidR="00004EC1" w:rsidRPr="008A38B8">
        <w:rPr>
          <w:rFonts w:ascii="Times New Roman" w:hAnsi="Times New Roman" w:cs="Times New Roman"/>
          <w:i/>
          <w:iCs/>
          <w:sz w:val="28"/>
          <w:szCs w:val="28"/>
        </w:rPr>
        <w:t xml:space="preserve">, </w:t>
      </w:r>
      <w:r w:rsidR="00004EC1" w:rsidRPr="008A38B8">
        <w:rPr>
          <w:rStyle w:val="a3"/>
          <w:rFonts w:ascii="Times New Roman" w:hAnsi="Times New Roman" w:cs="Times New Roman"/>
          <w:i w:val="0"/>
          <w:iCs w:val="0"/>
          <w:sz w:val="28"/>
          <w:szCs w:val="28"/>
        </w:rPr>
        <w:t>PROTMEX PTH-5</w:t>
      </w:r>
      <w:r w:rsidR="00004EC1" w:rsidRPr="008A38B8">
        <w:rPr>
          <w:rFonts w:ascii="Times New Roman" w:hAnsi="Times New Roman" w:cs="Times New Roman"/>
          <w:i/>
          <w:iCs/>
          <w:sz w:val="28"/>
          <w:szCs w:val="28"/>
        </w:rPr>
        <w:t xml:space="preserve"> </w:t>
      </w:r>
      <w:r w:rsidR="00004EC1" w:rsidRPr="008A38B8">
        <w:rPr>
          <w:rFonts w:ascii="Times New Roman" w:hAnsi="Times New Roman" w:cs="Times New Roman"/>
          <w:sz w:val="28"/>
          <w:szCs w:val="28"/>
        </w:rPr>
        <w:t>та</w:t>
      </w:r>
      <w:r w:rsidR="00004EC1" w:rsidRPr="008A38B8">
        <w:rPr>
          <w:rFonts w:ascii="Times New Roman" w:hAnsi="Times New Roman" w:cs="Times New Roman"/>
          <w:i/>
          <w:iCs/>
          <w:sz w:val="28"/>
          <w:szCs w:val="28"/>
        </w:rPr>
        <w:t xml:space="preserve"> </w:t>
      </w:r>
      <w:r w:rsidR="00004EC1" w:rsidRPr="008A38B8">
        <w:rPr>
          <w:rStyle w:val="a3"/>
          <w:rFonts w:ascii="Times New Roman" w:hAnsi="Times New Roman" w:cs="Times New Roman"/>
          <w:i w:val="0"/>
          <w:iCs w:val="0"/>
          <w:sz w:val="28"/>
          <w:szCs w:val="28"/>
        </w:rPr>
        <w:t>IQAir AirVisual Pro</w:t>
      </w:r>
      <w:r w:rsidR="00004EC1" w:rsidRPr="008A38B8">
        <w:rPr>
          <w:rFonts w:ascii="Times New Roman" w:hAnsi="Times New Roman" w:cs="Times New Roman"/>
          <w:i/>
          <w:iCs/>
          <w:sz w:val="28"/>
          <w:szCs w:val="28"/>
        </w:rPr>
        <w:t>.</w:t>
      </w:r>
      <w:r w:rsidR="00004EC1" w:rsidRPr="00614298">
        <w:rPr>
          <w:rFonts w:ascii="Times New Roman" w:hAnsi="Times New Roman" w:cs="Times New Roman"/>
          <w:sz w:val="28"/>
          <w:szCs w:val="28"/>
        </w:rPr>
        <w:t xml:space="preserve"> </w:t>
      </w:r>
      <w:r w:rsidR="00004EC1" w:rsidRPr="008A38B8">
        <w:rPr>
          <w:rFonts w:ascii="Times New Roman" w:hAnsi="Times New Roman" w:cs="Times New Roman"/>
          <w:sz w:val="28"/>
          <w:szCs w:val="28"/>
        </w:rPr>
        <w:t>Якщо потрібн</w:t>
      </w:r>
      <w:r w:rsidR="00831955">
        <w:rPr>
          <w:rFonts w:ascii="Times New Roman" w:hAnsi="Times New Roman" w:cs="Times New Roman"/>
          <w:sz w:val="28"/>
          <w:szCs w:val="28"/>
        </w:rPr>
        <w:t>е</w:t>
      </w:r>
      <w:r w:rsidR="00004EC1" w:rsidRPr="008A38B8">
        <w:rPr>
          <w:rFonts w:ascii="Times New Roman" w:hAnsi="Times New Roman" w:cs="Times New Roman"/>
          <w:sz w:val="28"/>
          <w:szCs w:val="28"/>
        </w:rPr>
        <w:t xml:space="preserve"> </w:t>
      </w:r>
      <w:r w:rsidR="00831955">
        <w:rPr>
          <w:rFonts w:ascii="Times New Roman" w:hAnsi="Times New Roman" w:cs="Times New Roman"/>
          <w:sz w:val="28"/>
          <w:szCs w:val="28"/>
        </w:rPr>
        <w:t>лише</w:t>
      </w:r>
      <w:r w:rsidR="00004EC1" w:rsidRPr="008A38B8">
        <w:rPr>
          <w:rFonts w:ascii="Times New Roman" w:hAnsi="Times New Roman" w:cs="Times New Roman"/>
          <w:sz w:val="28"/>
          <w:szCs w:val="28"/>
        </w:rPr>
        <w:t xml:space="preserve"> відстеження параметрів</w:t>
      </w:r>
      <w:r w:rsidR="008A38B8">
        <w:rPr>
          <w:rFonts w:ascii="Times New Roman" w:hAnsi="Times New Roman" w:cs="Times New Roman"/>
          <w:sz w:val="28"/>
          <w:szCs w:val="28"/>
        </w:rPr>
        <w:t xml:space="preserve"> температури і вологості</w:t>
      </w:r>
      <w:r w:rsidR="00D54F2E">
        <w:rPr>
          <w:rFonts w:ascii="Times New Roman" w:hAnsi="Times New Roman" w:cs="Times New Roman"/>
          <w:sz w:val="28"/>
          <w:szCs w:val="28"/>
        </w:rPr>
        <w:t xml:space="preserve"> без збереження статистики</w:t>
      </w:r>
      <w:r w:rsidR="00004EC1" w:rsidRPr="008A38B8">
        <w:rPr>
          <w:rFonts w:ascii="Times New Roman" w:hAnsi="Times New Roman" w:cs="Times New Roman"/>
          <w:sz w:val="28"/>
          <w:szCs w:val="28"/>
        </w:rPr>
        <w:t>,</w:t>
      </w:r>
      <w:r w:rsidR="00C15666">
        <w:rPr>
          <w:rFonts w:ascii="Times New Roman" w:hAnsi="Times New Roman" w:cs="Times New Roman"/>
          <w:sz w:val="28"/>
          <w:szCs w:val="28"/>
        </w:rPr>
        <w:t xml:space="preserve"> то</w:t>
      </w:r>
      <w:r w:rsidR="00004EC1" w:rsidRPr="008A38B8">
        <w:rPr>
          <w:rFonts w:ascii="Times New Roman" w:hAnsi="Times New Roman" w:cs="Times New Roman"/>
          <w:sz w:val="28"/>
          <w:szCs w:val="28"/>
        </w:rPr>
        <w:t xml:space="preserve"> підійд</w:t>
      </w:r>
      <w:r w:rsidR="00D54F2E">
        <w:rPr>
          <w:rFonts w:ascii="Times New Roman" w:hAnsi="Times New Roman" w:cs="Times New Roman"/>
          <w:sz w:val="28"/>
          <w:szCs w:val="28"/>
        </w:rPr>
        <w:t>уть</w:t>
      </w:r>
      <w:r w:rsidR="008A38B8">
        <w:rPr>
          <w:rFonts w:ascii="Times New Roman" w:hAnsi="Times New Roman" w:cs="Times New Roman"/>
          <w:sz w:val="28"/>
          <w:szCs w:val="28"/>
        </w:rPr>
        <w:t xml:space="preserve"> пристр</w:t>
      </w:r>
      <w:r w:rsidR="00D54F2E">
        <w:rPr>
          <w:rFonts w:ascii="Times New Roman" w:hAnsi="Times New Roman" w:cs="Times New Roman"/>
          <w:sz w:val="28"/>
          <w:szCs w:val="28"/>
        </w:rPr>
        <w:t>ої</w:t>
      </w:r>
      <w:r w:rsidR="008A38B8">
        <w:rPr>
          <w:rFonts w:ascii="Times New Roman" w:hAnsi="Times New Roman" w:cs="Times New Roman"/>
          <w:sz w:val="28"/>
          <w:szCs w:val="28"/>
        </w:rPr>
        <w:t xml:space="preserve"> </w:t>
      </w:r>
      <w:r w:rsidR="008A38B8" w:rsidRPr="008A38B8">
        <w:rPr>
          <w:rFonts w:ascii="Times New Roman" w:hAnsi="Times New Roman" w:cs="Times New Roman"/>
          <w:sz w:val="28"/>
          <w:szCs w:val="28"/>
        </w:rPr>
        <w:t>Xiaomi MIIIW</w:t>
      </w:r>
      <w:r w:rsidR="00273B42">
        <w:rPr>
          <w:rFonts w:ascii="Times New Roman" w:hAnsi="Times New Roman" w:cs="Times New Roman"/>
          <w:sz w:val="28"/>
          <w:szCs w:val="28"/>
        </w:rPr>
        <w:t>,</w:t>
      </w:r>
      <w:r w:rsidR="00D54F2E">
        <w:rPr>
          <w:rFonts w:ascii="Times New Roman" w:hAnsi="Times New Roman" w:cs="Times New Roman"/>
          <w:sz w:val="28"/>
          <w:szCs w:val="28"/>
        </w:rPr>
        <w:t xml:space="preserve"> </w:t>
      </w:r>
      <w:r w:rsidR="00D54F2E" w:rsidRPr="00D54F2E">
        <w:rPr>
          <w:rFonts w:ascii="Times New Roman" w:hAnsi="Times New Roman" w:cs="Times New Roman"/>
          <w:sz w:val="28"/>
          <w:szCs w:val="28"/>
        </w:rPr>
        <w:t>Aqara TVOС</w:t>
      </w:r>
      <w:r w:rsidR="00BB7D45">
        <w:rPr>
          <w:rFonts w:ascii="Times New Roman" w:hAnsi="Times New Roman" w:cs="Times New Roman"/>
          <w:sz w:val="28"/>
          <w:szCs w:val="28"/>
        </w:rPr>
        <w:t xml:space="preserve"> </w:t>
      </w:r>
      <w:r w:rsidR="00D54F2E" w:rsidRPr="00D54F2E">
        <w:rPr>
          <w:rFonts w:ascii="Times New Roman" w:hAnsi="Times New Roman" w:cs="Times New Roman"/>
          <w:sz w:val="28"/>
          <w:szCs w:val="28"/>
        </w:rPr>
        <w:t>AAQS-S01</w:t>
      </w:r>
      <w:r w:rsidR="00447DAE" w:rsidRPr="00447DAE">
        <w:rPr>
          <w:rFonts w:ascii="Times New Roman" w:hAnsi="Times New Roman" w:cs="Times New Roman"/>
          <w:sz w:val="28"/>
          <w:szCs w:val="28"/>
        </w:rPr>
        <w:t xml:space="preserve"> </w:t>
      </w:r>
      <w:r w:rsidR="00447DAE">
        <w:rPr>
          <w:rFonts w:ascii="Times New Roman" w:hAnsi="Times New Roman" w:cs="Times New Roman"/>
          <w:sz w:val="28"/>
          <w:szCs w:val="28"/>
        </w:rPr>
        <w:t>та</w:t>
      </w:r>
      <w:r w:rsidR="0049262A" w:rsidRPr="0049262A">
        <w:rPr>
          <w:rFonts w:ascii="Times New Roman" w:hAnsi="Times New Roman" w:cs="Times New Roman"/>
          <w:sz w:val="28"/>
          <w:szCs w:val="28"/>
        </w:rPr>
        <w:t xml:space="preserve"> </w:t>
      </w:r>
      <w:bookmarkStart w:id="1" w:name="_Hlk181098486"/>
      <w:r w:rsidR="0049262A" w:rsidRPr="008A38B8">
        <w:rPr>
          <w:rFonts w:ascii="Times New Roman" w:hAnsi="Times New Roman" w:cs="Times New Roman"/>
          <w:sz w:val="28"/>
          <w:szCs w:val="28"/>
        </w:rPr>
        <w:t>PROTMEX PTH-5</w:t>
      </w:r>
      <w:bookmarkEnd w:id="1"/>
      <w:r w:rsidR="008A38B8">
        <w:rPr>
          <w:rFonts w:ascii="Times New Roman" w:hAnsi="Times New Roman" w:cs="Times New Roman"/>
          <w:sz w:val="28"/>
          <w:szCs w:val="28"/>
        </w:rPr>
        <w:t>.</w:t>
      </w:r>
      <w:r w:rsidR="0049262A">
        <w:rPr>
          <w:rFonts w:ascii="Times New Roman" w:hAnsi="Times New Roman" w:cs="Times New Roman"/>
          <w:sz w:val="28"/>
          <w:szCs w:val="28"/>
        </w:rPr>
        <w:t xml:space="preserve"> М</w:t>
      </w:r>
      <w:r w:rsidR="00D54F2E">
        <w:rPr>
          <w:rFonts w:ascii="Times New Roman" w:hAnsi="Times New Roman" w:cs="Times New Roman"/>
          <w:sz w:val="28"/>
          <w:szCs w:val="28"/>
        </w:rPr>
        <w:t>онітори не мають функції вимірювання</w:t>
      </w:r>
      <w:r w:rsidR="0049262A">
        <w:rPr>
          <w:rFonts w:ascii="Times New Roman" w:hAnsi="Times New Roman" w:cs="Times New Roman"/>
          <w:sz w:val="28"/>
          <w:szCs w:val="28"/>
        </w:rPr>
        <w:t xml:space="preserve"> пилу</w:t>
      </w:r>
      <w:r w:rsidR="00831955">
        <w:rPr>
          <w:rFonts w:ascii="Times New Roman" w:hAnsi="Times New Roman" w:cs="Times New Roman"/>
          <w:sz w:val="28"/>
          <w:szCs w:val="28"/>
        </w:rPr>
        <w:t xml:space="preserve"> та</w:t>
      </w:r>
      <w:r w:rsidR="00D54F2E">
        <w:rPr>
          <w:rFonts w:ascii="Times New Roman" w:hAnsi="Times New Roman" w:cs="Times New Roman"/>
          <w:sz w:val="28"/>
          <w:szCs w:val="28"/>
        </w:rPr>
        <w:t xml:space="preserve"> формальдегідів.</w:t>
      </w:r>
      <w:r w:rsidR="000D1C22" w:rsidRPr="000D1C22">
        <w:rPr>
          <w:rFonts w:ascii="Times New Roman" w:hAnsi="Times New Roman" w:cs="Times New Roman"/>
          <w:sz w:val="28"/>
          <w:szCs w:val="28"/>
        </w:rPr>
        <w:t xml:space="preserve"> </w:t>
      </w:r>
      <w:r w:rsidR="00004EC1" w:rsidRPr="008A38B8">
        <w:rPr>
          <w:rFonts w:ascii="Times New Roman" w:hAnsi="Times New Roman" w:cs="Times New Roman"/>
          <w:sz w:val="28"/>
          <w:szCs w:val="28"/>
        </w:rPr>
        <w:t xml:space="preserve">Для </w:t>
      </w:r>
      <w:r w:rsidR="00831955">
        <w:rPr>
          <w:rFonts w:ascii="Times New Roman" w:hAnsi="Times New Roman" w:cs="Times New Roman"/>
          <w:sz w:val="28"/>
          <w:szCs w:val="28"/>
        </w:rPr>
        <w:t xml:space="preserve">вимірювання </w:t>
      </w:r>
      <w:r w:rsidR="00004EC1" w:rsidRPr="008A38B8">
        <w:rPr>
          <w:rFonts w:ascii="Times New Roman" w:hAnsi="Times New Roman" w:cs="Times New Roman"/>
          <w:sz w:val="28"/>
          <w:szCs w:val="28"/>
        </w:rPr>
        <w:t xml:space="preserve">ширшого спектру показників якості повітря варто розглянути Bosean T-Z01 </w:t>
      </w:r>
      <w:r w:rsidR="0049262A">
        <w:rPr>
          <w:rFonts w:ascii="Times New Roman" w:hAnsi="Times New Roman" w:cs="Times New Roman"/>
          <w:sz w:val="28"/>
          <w:szCs w:val="28"/>
        </w:rPr>
        <w:t>та</w:t>
      </w:r>
      <w:r w:rsidR="00004EC1" w:rsidRPr="008A38B8">
        <w:rPr>
          <w:rFonts w:ascii="Times New Roman" w:hAnsi="Times New Roman" w:cs="Times New Roman"/>
          <w:sz w:val="28"/>
          <w:szCs w:val="28"/>
        </w:rPr>
        <w:t xml:space="preserve"> IQAir AirVisual Pro</w:t>
      </w:r>
      <w:r w:rsidR="0049262A">
        <w:rPr>
          <w:rFonts w:ascii="Times New Roman" w:hAnsi="Times New Roman" w:cs="Times New Roman"/>
          <w:sz w:val="28"/>
          <w:szCs w:val="28"/>
        </w:rPr>
        <w:t>.</w:t>
      </w:r>
      <w:r w:rsidR="00004EC1" w:rsidRPr="008A38B8">
        <w:rPr>
          <w:rFonts w:ascii="Times New Roman" w:hAnsi="Times New Roman" w:cs="Times New Roman"/>
          <w:sz w:val="28"/>
          <w:szCs w:val="28"/>
        </w:rPr>
        <w:t xml:space="preserve"> </w:t>
      </w:r>
      <w:r w:rsidR="0049262A" w:rsidRPr="008A38B8">
        <w:rPr>
          <w:rFonts w:ascii="Times New Roman" w:hAnsi="Times New Roman" w:cs="Times New Roman"/>
          <w:sz w:val="28"/>
          <w:szCs w:val="28"/>
        </w:rPr>
        <w:t>Bosean T-Z01</w:t>
      </w:r>
      <w:r w:rsidR="00831955">
        <w:rPr>
          <w:rFonts w:ascii="Times New Roman" w:hAnsi="Times New Roman" w:cs="Times New Roman"/>
          <w:sz w:val="28"/>
          <w:szCs w:val="28"/>
        </w:rPr>
        <w:t>,</w:t>
      </w:r>
      <w:r w:rsidR="0049262A">
        <w:rPr>
          <w:rFonts w:ascii="Times New Roman" w:hAnsi="Times New Roman" w:cs="Times New Roman"/>
          <w:sz w:val="28"/>
          <w:szCs w:val="28"/>
        </w:rPr>
        <w:t xml:space="preserve"> окрім температури і вологості</w:t>
      </w:r>
      <w:r w:rsidR="00831955">
        <w:rPr>
          <w:rFonts w:ascii="Times New Roman" w:hAnsi="Times New Roman" w:cs="Times New Roman"/>
          <w:sz w:val="28"/>
          <w:szCs w:val="28"/>
        </w:rPr>
        <w:t>,</w:t>
      </w:r>
      <w:r w:rsidR="0049262A">
        <w:rPr>
          <w:rFonts w:ascii="Times New Roman" w:hAnsi="Times New Roman" w:cs="Times New Roman"/>
          <w:sz w:val="28"/>
          <w:szCs w:val="28"/>
        </w:rPr>
        <w:t xml:space="preserve"> вимірює пил, формальдегіди, леткі органічні сполуки</w:t>
      </w:r>
      <w:r w:rsidR="001C1F9C">
        <w:rPr>
          <w:rFonts w:ascii="Times New Roman" w:hAnsi="Times New Roman" w:cs="Times New Roman"/>
          <w:sz w:val="28"/>
          <w:szCs w:val="28"/>
        </w:rPr>
        <w:t xml:space="preserve"> та</w:t>
      </w:r>
      <w:r w:rsidR="00831955">
        <w:rPr>
          <w:rFonts w:ascii="Times New Roman" w:hAnsi="Times New Roman" w:cs="Times New Roman"/>
          <w:sz w:val="28"/>
          <w:szCs w:val="28"/>
        </w:rPr>
        <w:t xml:space="preserve"> з</w:t>
      </w:r>
      <w:r w:rsidR="00C13C8B">
        <w:rPr>
          <w:rFonts w:ascii="Times New Roman" w:hAnsi="Times New Roman" w:cs="Times New Roman"/>
          <w:sz w:val="28"/>
          <w:szCs w:val="28"/>
        </w:rPr>
        <w:t xml:space="preserve">берігає статистику за останні вісім годин. </w:t>
      </w:r>
      <w:r w:rsidR="00BB7D45">
        <w:rPr>
          <w:rFonts w:ascii="Times New Roman" w:hAnsi="Times New Roman" w:cs="Times New Roman"/>
          <w:sz w:val="28"/>
          <w:szCs w:val="28"/>
        </w:rPr>
        <w:t>Недоліками приладу є малий час збереження статистики, відсутність датчику</w:t>
      </w:r>
      <w:r w:rsidR="00C13C8B">
        <w:rPr>
          <w:rFonts w:ascii="Times New Roman" w:hAnsi="Times New Roman" w:cs="Times New Roman"/>
          <w:sz w:val="28"/>
          <w:szCs w:val="28"/>
        </w:rPr>
        <w:t xml:space="preserve"> вуглекисл</w:t>
      </w:r>
      <w:r w:rsidR="00BB7D45">
        <w:rPr>
          <w:rFonts w:ascii="Times New Roman" w:hAnsi="Times New Roman" w:cs="Times New Roman"/>
          <w:sz w:val="28"/>
          <w:szCs w:val="28"/>
        </w:rPr>
        <w:t>ого</w:t>
      </w:r>
      <w:r w:rsidR="00C13C8B">
        <w:rPr>
          <w:rFonts w:ascii="Times New Roman" w:hAnsi="Times New Roman" w:cs="Times New Roman"/>
          <w:sz w:val="28"/>
          <w:szCs w:val="28"/>
        </w:rPr>
        <w:t xml:space="preserve"> газ</w:t>
      </w:r>
      <w:r w:rsidR="00BB7D45">
        <w:rPr>
          <w:rFonts w:ascii="Times New Roman" w:hAnsi="Times New Roman" w:cs="Times New Roman"/>
          <w:sz w:val="28"/>
          <w:szCs w:val="28"/>
        </w:rPr>
        <w:t>у</w:t>
      </w:r>
      <w:r w:rsidR="00C13C8B">
        <w:rPr>
          <w:rFonts w:ascii="Times New Roman" w:hAnsi="Times New Roman" w:cs="Times New Roman"/>
          <w:sz w:val="28"/>
          <w:szCs w:val="28"/>
        </w:rPr>
        <w:t xml:space="preserve">. </w:t>
      </w:r>
      <w:bookmarkStart w:id="2" w:name="_Hlk181099253"/>
      <w:r w:rsidR="00C13C8B" w:rsidRPr="008A38B8">
        <w:rPr>
          <w:rFonts w:ascii="Times New Roman" w:hAnsi="Times New Roman" w:cs="Times New Roman"/>
          <w:sz w:val="28"/>
          <w:szCs w:val="28"/>
        </w:rPr>
        <w:t>IQAir AirVisual Pro</w:t>
      </w:r>
      <w:r w:rsidR="00C13C8B">
        <w:rPr>
          <w:rFonts w:ascii="Times New Roman" w:hAnsi="Times New Roman" w:cs="Times New Roman"/>
          <w:sz w:val="28"/>
          <w:szCs w:val="28"/>
        </w:rPr>
        <w:t xml:space="preserve"> </w:t>
      </w:r>
      <w:bookmarkEnd w:id="2"/>
      <w:r w:rsidR="00C13C8B">
        <w:rPr>
          <w:rFonts w:ascii="Times New Roman" w:hAnsi="Times New Roman" w:cs="Times New Roman"/>
          <w:sz w:val="28"/>
          <w:szCs w:val="28"/>
        </w:rPr>
        <w:t>є найдорожчим з розглянутих</w:t>
      </w:r>
      <w:r w:rsidR="00831955">
        <w:rPr>
          <w:rFonts w:ascii="Times New Roman" w:hAnsi="Times New Roman" w:cs="Times New Roman"/>
          <w:sz w:val="28"/>
          <w:szCs w:val="28"/>
        </w:rPr>
        <w:t>. Він</w:t>
      </w:r>
      <w:r w:rsidR="00C13C8B">
        <w:rPr>
          <w:rFonts w:ascii="Times New Roman" w:hAnsi="Times New Roman" w:cs="Times New Roman"/>
          <w:sz w:val="28"/>
          <w:szCs w:val="28"/>
        </w:rPr>
        <w:t xml:space="preserve"> окрім температури та вологості вимірює рівень вуглекислого газу, пилу, формальдегідів. </w:t>
      </w:r>
      <w:r w:rsidR="00831955">
        <w:rPr>
          <w:rFonts w:ascii="Times New Roman" w:hAnsi="Times New Roman" w:cs="Times New Roman"/>
          <w:sz w:val="28"/>
          <w:szCs w:val="28"/>
        </w:rPr>
        <w:t>Його н</w:t>
      </w:r>
      <w:r w:rsidR="00CD2C10">
        <w:rPr>
          <w:rFonts w:ascii="Times New Roman" w:hAnsi="Times New Roman" w:cs="Times New Roman"/>
          <w:sz w:val="28"/>
          <w:szCs w:val="28"/>
        </w:rPr>
        <w:t xml:space="preserve">едоліками є відсутність можливості вимірювань летких органічних сполук, невеликий час запису статистики </w:t>
      </w:r>
      <w:r w:rsidR="00831955" w:rsidRPr="001D7BA7">
        <w:rPr>
          <w:rFonts w:ascii="Times New Roman" w:hAnsi="Times New Roman" w:cs="Times New Roman"/>
          <w:kern w:val="0"/>
          <w:sz w:val="28"/>
          <w:szCs w:val="28"/>
        </w:rPr>
        <w:t>–</w:t>
      </w:r>
      <w:r w:rsidR="00CD2C10">
        <w:rPr>
          <w:rFonts w:ascii="Times New Roman" w:hAnsi="Times New Roman" w:cs="Times New Roman"/>
          <w:sz w:val="28"/>
          <w:szCs w:val="28"/>
        </w:rPr>
        <w:t xml:space="preserve"> </w:t>
      </w:r>
      <w:r w:rsidR="007907CA">
        <w:rPr>
          <w:rFonts w:ascii="Times New Roman" w:hAnsi="Times New Roman" w:cs="Times New Roman"/>
          <w:sz w:val="28"/>
          <w:szCs w:val="28"/>
        </w:rPr>
        <w:t>лише</w:t>
      </w:r>
      <w:r w:rsidR="00CD2C10">
        <w:rPr>
          <w:rFonts w:ascii="Times New Roman" w:hAnsi="Times New Roman" w:cs="Times New Roman"/>
          <w:sz w:val="28"/>
          <w:szCs w:val="28"/>
        </w:rPr>
        <w:t xml:space="preserve"> одна доба</w:t>
      </w:r>
      <w:r w:rsidR="00B75894">
        <w:rPr>
          <w:rFonts w:ascii="Times New Roman" w:hAnsi="Times New Roman" w:cs="Times New Roman"/>
          <w:sz w:val="28"/>
          <w:szCs w:val="28"/>
        </w:rPr>
        <w:t>, висока ціна</w:t>
      </w:r>
      <w:r w:rsidR="00CD2C10">
        <w:rPr>
          <w:rFonts w:ascii="Times New Roman" w:hAnsi="Times New Roman" w:cs="Times New Roman"/>
          <w:sz w:val="28"/>
          <w:szCs w:val="28"/>
        </w:rPr>
        <w:t>.</w:t>
      </w:r>
      <w:r w:rsidR="00C13C8B">
        <w:rPr>
          <w:rFonts w:ascii="Times New Roman" w:hAnsi="Times New Roman" w:cs="Times New Roman"/>
          <w:sz w:val="28"/>
          <w:szCs w:val="28"/>
        </w:rPr>
        <w:t xml:space="preserve"> </w:t>
      </w:r>
      <w:r w:rsidR="00C13C8B" w:rsidRPr="008A38B8">
        <w:rPr>
          <w:rFonts w:ascii="Times New Roman" w:hAnsi="Times New Roman" w:cs="Times New Roman"/>
          <w:sz w:val="28"/>
          <w:szCs w:val="28"/>
        </w:rPr>
        <w:t>IQAir AirVisual Pro</w:t>
      </w:r>
      <w:r w:rsidR="00C13C8B">
        <w:rPr>
          <w:rFonts w:ascii="Times New Roman" w:hAnsi="Times New Roman" w:cs="Times New Roman"/>
          <w:sz w:val="28"/>
          <w:szCs w:val="28"/>
        </w:rPr>
        <w:t xml:space="preserve"> </w:t>
      </w:r>
      <w:r w:rsidR="00831955">
        <w:rPr>
          <w:rFonts w:ascii="Times New Roman" w:hAnsi="Times New Roman" w:cs="Times New Roman"/>
          <w:sz w:val="28"/>
          <w:szCs w:val="28"/>
        </w:rPr>
        <w:t xml:space="preserve">завдяки </w:t>
      </w:r>
      <w:r w:rsidR="00C13C8B">
        <w:rPr>
          <w:rFonts w:ascii="Times New Roman" w:hAnsi="Times New Roman" w:cs="Times New Roman"/>
          <w:sz w:val="28"/>
          <w:szCs w:val="28"/>
        </w:rPr>
        <w:t>вбудован</w:t>
      </w:r>
      <w:r w:rsidR="00831955">
        <w:rPr>
          <w:rFonts w:ascii="Times New Roman" w:hAnsi="Times New Roman" w:cs="Times New Roman"/>
          <w:sz w:val="28"/>
          <w:szCs w:val="28"/>
        </w:rPr>
        <w:t>ому модулю</w:t>
      </w:r>
      <w:r w:rsidR="00C13C8B">
        <w:rPr>
          <w:rFonts w:ascii="Times New Roman" w:hAnsi="Times New Roman" w:cs="Times New Roman"/>
          <w:sz w:val="28"/>
          <w:szCs w:val="28"/>
        </w:rPr>
        <w:t xml:space="preserve"> </w:t>
      </w:r>
      <w:r w:rsidR="00C13C8B" w:rsidRPr="00CD2C10">
        <w:rPr>
          <w:rFonts w:ascii="Times New Roman" w:hAnsi="Times New Roman" w:cs="Times New Roman"/>
          <w:sz w:val="28"/>
          <w:szCs w:val="28"/>
          <w:lang w:val="en-US"/>
        </w:rPr>
        <w:t>Wi</w:t>
      </w:r>
      <w:r w:rsidR="00C13C8B" w:rsidRPr="00F53F62">
        <w:rPr>
          <w:rFonts w:ascii="Times New Roman" w:hAnsi="Times New Roman" w:cs="Times New Roman"/>
          <w:sz w:val="28"/>
          <w:szCs w:val="28"/>
        </w:rPr>
        <w:t>-</w:t>
      </w:r>
      <w:r w:rsidR="00C13C8B" w:rsidRPr="00CD2C10">
        <w:rPr>
          <w:rFonts w:ascii="Times New Roman" w:hAnsi="Times New Roman" w:cs="Times New Roman"/>
          <w:sz w:val="28"/>
          <w:szCs w:val="28"/>
          <w:lang w:val="en-US"/>
        </w:rPr>
        <w:t>Fi</w:t>
      </w:r>
      <w:r w:rsidR="00C13C8B">
        <w:rPr>
          <w:rFonts w:ascii="Times New Roman" w:hAnsi="Times New Roman" w:cs="Times New Roman"/>
          <w:sz w:val="28"/>
          <w:szCs w:val="28"/>
        </w:rPr>
        <w:t xml:space="preserve"> </w:t>
      </w:r>
      <w:r w:rsidR="00447DAE">
        <w:rPr>
          <w:rFonts w:ascii="Times New Roman" w:hAnsi="Times New Roman" w:cs="Times New Roman"/>
          <w:sz w:val="28"/>
          <w:szCs w:val="28"/>
        </w:rPr>
        <w:t>може використовуватись</w:t>
      </w:r>
      <w:r w:rsidR="00004EC1" w:rsidRPr="008A38B8">
        <w:rPr>
          <w:rFonts w:ascii="Times New Roman" w:hAnsi="Times New Roman" w:cs="Times New Roman"/>
          <w:sz w:val="28"/>
          <w:szCs w:val="28"/>
        </w:rPr>
        <w:t xml:space="preserve"> для віддаленого моніторингу</w:t>
      </w:r>
      <w:r w:rsidR="00CD2C10">
        <w:rPr>
          <w:rFonts w:ascii="Times New Roman" w:hAnsi="Times New Roman" w:cs="Times New Roman"/>
          <w:sz w:val="28"/>
          <w:szCs w:val="28"/>
        </w:rPr>
        <w:t xml:space="preserve"> параметрів мікроклімату</w:t>
      </w:r>
      <w:r w:rsidR="00004EC1" w:rsidRPr="008A38B8">
        <w:rPr>
          <w:rFonts w:ascii="Times New Roman" w:hAnsi="Times New Roman" w:cs="Times New Roman"/>
          <w:sz w:val="28"/>
          <w:szCs w:val="28"/>
        </w:rPr>
        <w:t>.</w:t>
      </w:r>
    </w:p>
    <w:p w14:paraId="32DE61C3" w14:textId="20E9243C" w:rsidR="00B75894" w:rsidRDefault="00472A27" w:rsidP="002A07DD">
      <w:pPr>
        <w:widowControl w:val="0"/>
        <w:spacing w:after="0" w:line="240" w:lineRule="auto"/>
        <w:ind w:firstLine="567"/>
        <w:jc w:val="both"/>
        <w:rPr>
          <w:rFonts w:ascii="Times New Roman" w:hAnsi="Times New Roman" w:cs="Times New Roman"/>
          <w:sz w:val="28"/>
          <w:szCs w:val="28"/>
        </w:rPr>
      </w:pPr>
      <w:r w:rsidRPr="009256C9">
        <w:rPr>
          <w:rFonts w:ascii="Times New Roman" w:hAnsi="Times New Roman" w:cs="Times New Roman"/>
          <w:sz w:val="28"/>
          <w:szCs w:val="28"/>
        </w:rPr>
        <w:t xml:space="preserve">Таким чином, аналіз ринку сучасних систем моніторингу показав, що більшість доступних для широкого кола споживачів рішень не мають функції збереження великого обсягу даних або обмежені збереженням даних </w:t>
      </w:r>
      <w:r w:rsidR="00447DAE">
        <w:rPr>
          <w:rFonts w:ascii="Times New Roman" w:hAnsi="Times New Roman" w:cs="Times New Roman"/>
          <w:sz w:val="28"/>
          <w:szCs w:val="28"/>
        </w:rPr>
        <w:t>не більше, ніж за</w:t>
      </w:r>
      <w:r w:rsidRPr="009256C9">
        <w:rPr>
          <w:rFonts w:ascii="Times New Roman" w:hAnsi="Times New Roman" w:cs="Times New Roman"/>
          <w:sz w:val="28"/>
          <w:szCs w:val="28"/>
        </w:rPr>
        <w:t xml:space="preserve"> одну добу. Це позбавляє користувачів можливості проводити аналіз стану мікроклімату та виявляти закономірності. Крім того, більшість бюджетних пристроїв не передбачають калібрування при заміні датчиків, що впливає на точність вимірювань.</w:t>
      </w:r>
      <w:r w:rsidRPr="009256C9">
        <w:t xml:space="preserve"> </w:t>
      </w:r>
      <w:r w:rsidRPr="009256C9">
        <w:rPr>
          <w:rFonts w:ascii="Times New Roman" w:hAnsi="Times New Roman" w:cs="Times New Roman"/>
          <w:sz w:val="28"/>
          <w:szCs w:val="28"/>
        </w:rPr>
        <w:t>Монітори з розширеним функціоналом є надто дорогими для масового впровадження, що значно звужує коло споживачів. Через обмеження існуючих бюджетних систем моніторингу мікроклімату виникає необхідність у створенні доступної системи з розширеним функціоналом, здатної забезпечувати збереження даних за тривалий період часу та підтримку технології Інтернету речей для зручного доступу й аналізу отриманих результатів.</w:t>
      </w:r>
    </w:p>
    <w:p w14:paraId="6367A2D8" w14:textId="77777777" w:rsidR="00472A27" w:rsidRDefault="00472A27" w:rsidP="002A07DD">
      <w:pPr>
        <w:widowControl w:val="0"/>
        <w:spacing w:after="0" w:line="240" w:lineRule="auto"/>
        <w:ind w:firstLine="567"/>
        <w:jc w:val="both"/>
        <w:rPr>
          <w:rFonts w:ascii="Times New Roman,Bold" w:hAnsi="Times New Roman,Bold" w:cs="Times New Roman,Bold"/>
          <w:b/>
          <w:bCs/>
          <w:kern w:val="0"/>
          <w:sz w:val="28"/>
          <w:szCs w:val="28"/>
        </w:rPr>
      </w:pPr>
    </w:p>
    <w:p w14:paraId="5A7E739A" w14:textId="7F70F8D4" w:rsidR="00677C82" w:rsidRDefault="00C15666" w:rsidP="002A07DD">
      <w:pPr>
        <w:widowControl w:val="0"/>
        <w:spacing w:after="0" w:line="240" w:lineRule="auto"/>
        <w:ind w:firstLine="567"/>
        <w:jc w:val="both"/>
        <w:rPr>
          <w:rFonts w:ascii="Times New Roman,Bold" w:hAnsi="Times New Roman,Bold" w:cs="Times New Roman,Bold"/>
          <w:b/>
          <w:bCs/>
          <w:kern w:val="0"/>
          <w:sz w:val="28"/>
          <w:szCs w:val="28"/>
        </w:rPr>
      </w:pPr>
      <w:r>
        <w:rPr>
          <w:rFonts w:ascii="Times New Roman,Bold" w:hAnsi="Times New Roman,Bold" w:cs="Times New Roman,Bold"/>
          <w:b/>
          <w:bCs/>
          <w:kern w:val="0"/>
          <w:sz w:val="28"/>
          <w:szCs w:val="28"/>
        </w:rPr>
        <w:t>Опис запропонованої системи</w:t>
      </w:r>
    </w:p>
    <w:p w14:paraId="0742F366" w14:textId="00BB8ACB" w:rsidR="00DE47E2" w:rsidRDefault="00837BC6" w:rsidP="001252C7">
      <w:pPr>
        <w:widowControl w:val="0"/>
        <w:spacing w:after="0" w:line="240" w:lineRule="auto"/>
        <w:ind w:firstLine="567"/>
        <w:jc w:val="both"/>
        <w:rPr>
          <w:rFonts w:ascii="Times New Roman" w:eastAsia="Calibri" w:hAnsi="Times New Roman" w:cs="Arial"/>
          <w:sz w:val="28"/>
        </w:rPr>
      </w:pPr>
      <w:bookmarkStart w:id="3" w:name="_GoBack"/>
      <w:bookmarkEnd w:id="3"/>
      <w:r>
        <w:rPr>
          <w:rFonts w:ascii="Times New Roman" w:eastAsia="Calibri" w:hAnsi="Times New Roman" w:cs="Arial"/>
          <w:sz w:val="28"/>
        </w:rPr>
        <w:t>Запропонована с</w:t>
      </w:r>
      <w:r w:rsidR="007B02A2">
        <w:rPr>
          <w:rFonts w:ascii="Times New Roman" w:eastAsia="Calibri" w:hAnsi="Times New Roman" w:cs="Arial"/>
          <w:sz w:val="28"/>
        </w:rPr>
        <w:t xml:space="preserve">истема </w:t>
      </w:r>
      <w:r w:rsidR="00B77DDF">
        <w:rPr>
          <w:rFonts w:ascii="Times New Roman" w:eastAsia="Calibri" w:hAnsi="Times New Roman" w:cs="Arial"/>
          <w:sz w:val="28"/>
        </w:rPr>
        <w:t xml:space="preserve">складається з апаратного й програмного забезпечення та </w:t>
      </w:r>
      <w:r w:rsidR="007B02A2" w:rsidRPr="007B02A2">
        <w:rPr>
          <w:rFonts w:ascii="Times New Roman" w:eastAsia="Calibri" w:hAnsi="Times New Roman" w:cs="Arial"/>
          <w:sz w:val="28"/>
        </w:rPr>
        <w:t>поєднує функції вимірювання, обробки</w:t>
      </w:r>
      <w:r w:rsidR="004F178F">
        <w:rPr>
          <w:rFonts w:ascii="Times New Roman" w:eastAsia="Calibri" w:hAnsi="Times New Roman" w:cs="Arial"/>
          <w:sz w:val="28"/>
        </w:rPr>
        <w:t>,</w:t>
      </w:r>
      <w:r w:rsidR="007B02A2" w:rsidRPr="007B02A2">
        <w:rPr>
          <w:rFonts w:ascii="Times New Roman" w:eastAsia="Calibri" w:hAnsi="Times New Roman" w:cs="Arial"/>
          <w:sz w:val="28"/>
        </w:rPr>
        <w:t xml:space="preserve"> збереження </w:t>
      </w:r>
      <w:r w:rsidR="004F178F" w:rsidRPr="007B02A2">
        <w:rPr>
          <w:rFonts w:ascii="Times New Roman" w:eastAsia="Calibri" w:hAnsi="Times New Roman" w:cs="Arial"/>
          <w:sz w:val="28"/>
        </w:rPr>
        <w:t xml:space="preserve">та </w:t>
      </w:r>
      <w:r w:rsidR="004F178F">
        <w:rPr>
          <w:rFonts w:ascii="Times New Roman" w:eastAsia="Calibri" w:hAnsi="Times New Roman" w:cs="Arial"/>
          <w:sz w:val="28"/>
        </w:rPr>
        <w:t xml:space="preserve">візуалізації </w:t>
      </w:r>
      <w:r w:rsidR="007B02A2" w:rsidRPr="007B02A2">
        <w:rPr>
          <w:rFonts w:ascii="Times New Roman" w:eastAsia="Calibri" w:hAnsi="Times New Roman" w:cs="Arial"/>
          <w:sz w:val="28"/>
        </w:rPr>
        <w:t>даних</w:t>
      </w:r>
      <w:r w:rsidR="004F178F">
        <w:rPr>
          <w:rFonts w:ascii="Times New Roman" w:eastAsia="Calibri" w:hAnsi="Times New Roman" w:cs="Arial"/>
          <w:sz w:val="28"/>
        </w:rPr>
        <w:t>.</w:t>
      </w:r>
      <w:r w:rsidR="007B02A2" w:rsidRPr="007B02A2">
        <w:rPr>
          <w:rFonts w:ascii="Times New Roman" w:eastAsia="Calibri" w:hAnsi="Times New Roman" w:cs="Arial"/>
          <w:sz w:val="28"/>
        </w:rPr>
        <w:t xml:space="preserve"> </w:t>
      </w:r>
      <w:r w:rsidR="007B02A2" w:rsidRPr="001252C7">
        <w:rPr>
          <w:rFonts w:ascii="Times New Roman" w:eastAsia="Calibri" w:hAnsi="Times New Roman" w:cs="Arial"/>
          <w:sz w:val="28"/>
        </w:rPr>
        <w:t xml:space="preserve">Структурна схема системи </w:t>
      </w:r>
      <w:r w:rsidR="00DE47E2">
        <w:rPr>
          <w:rFonts w:ascii="Times New Roman" w:eastAsia="Calibri" w:hAnsi="Times New Roman" w:cs="Arial"/>
          <w:sz w:val="28"/>
        </w:rPr>
        <w:t xml:space="preserve">наведена на </w:t>
      </w:r>
      <w:r w:rsidR="00536913" w:rsidRPr="001252C7">
        <w:rPr>
          <w:rFonts w:ascii="Times New Roman" w:eastAsia="Calibri" w:hAnsi="Times New Roman" w:cs="Arial"/>
          <w:sz w:val="28"/>
        </w:rPr>
        <w:t>рис</w:t>
      </w:r>
      <w:r w:rsidR="00FF26D8" w:rsidRPr="001252C7">
        <w:rPr>
          <w:rFonts w:ascii="Times New Roman" w:eastAsia="Calibri" w:hAnsi="Times New Roman" w:cs="Arial"/>
          <w:sz w:val="28"/>
        </w:rPr>
        <w:t xml:space="preserve">. </w:t>
      </w:r>
      <w:r w:rsidR="00536913" w:rsidRPr="001252C7">
        <w:rPr>
          <w:rFonts w:ascii="Times New Roman" w:eastAsia="Calibri" w:hAnsi="Times New Roman" w:cs="Arial"/>
          <w:sz w:val="28"/>
        </w:rPr>
        <w:t>1</w:t>
      </w:r>
      <w:r w:rsidR="00DE47E2">
        <w:rPr>
          <w:rFonts w:ascii="Times New Roman" w:eastAsia="Calibri" w:hAnsi="Times New Roman" w:cs="Arial"/>
          <w:sz w:val="28"/>
        </w:rPr>
        <w:t>.</w:t>
      </w:r>
      <w:r w:rsidR="007B02A2" w:rsidRPr="007B02A2">
        <w:rPr>
          <w:rFonts w:ascii="Times New Roman" w:eastAsia="Calibri" w:hAnsi="Times New Roman" w:cs="Arial"/>
          <w:sz w:val="28"/>
        </w:rPr>
        <w:t xml:space="preserve"> </w:t>
      </w:r>
    </w:p>
    <w:p w14:paraId="183B7AF1" w14:textId="6D1667C8" w:rsidR="00B77DDF" w:rsidRDefault="00391AF2" w:rsidP="00391AF2">
      <w:pPr>
        <w:widowControl w:val="0"/>
        <w:spacing w:after="0" w:line="240" w:lineRule="auto"/>
        <w:ind w:firstLine="709"/>
        <w:jc w:val="both"/>
        <w:rPr>
          <w:rFonts w:ascii="Times New Roman" w:eastAsia="Calibri" w:hAnsi="Times New Roman" w:cs="Arial"/>
          <w:sz w:val="28"/>
        </w:rPr>
      </w:pPr>
      <w:r>
        <w:rPr>
          <w:rFonts w:ascii="Times New Roman" w:eastAsia="Calibri" w:hAnsi="Times New Roman" w:cs="Arial"/>
          <w:noProof/>
          <w:sz w:val="28"/>
          <w:lang w:eastAsia="uk-UA"/>
        </w:rPr>
        <w:lastRenderedPageBreak/>
        <w:drawing>
          <wp:anchor distT="0" distB="0" distL="114300" distR="114300" simplePos="0" relativeHeight="251658240" behindDoc="0" locked="0" layoutInCell="1" allowOverlap="1" wp14:anchorId="69E4366C" wp14:editId="7D30C102">
            <wp:simplePos x="0" y="0"/>
            <wp:positionH relativeFrom="column">
              <wp:posOffset>99695</wp:posOffset>
            </wp:positionH>
            <wp:positionV relativeFrom="paragraph">
              <wp:posOffset>207010</wp:posOffset>
            </wp:positionV>
            <wp:extent cx="5667375" cy="3381375"/>
            <wp:effectExtent l="0" t="0" r="0" b="0"/>
            <wp:wrapTopAndBottom/>
            <wp:docPr id="325146624" name="Рисунок 325146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 cstate="print">
                      <a:extLst>
                        <a:ext uri="{BEBA8EAE-BF5A-486C-A8C5-ECC9F3942E4B}">
                          <a14:imgProps xmlns:a14="http://schemas.microsoft.com/office/drawing/2010/main">
                            <a14:imgLayer r:embed="rId8">
                              <a14:imgEffect>
                                <a14:sharpenSoften amount="50000"/>
                              </a14:imgEffect>
                            </a14:imgLayer>
                          </a14:imgProps>
                        </a:ext>
                        <a:ext uri="{28A0092B-C50C-407E-A947-70E740481C1C}">
                          <a14:useLocalDpi xmlns:a14="http://schemas.microsoft.com/office/drawing/2010/main" val="0"/>
                        </a:ext>
                      </a:extLst>
                    </a:blip>
                    <a:srcRect r="32150" b="4295"/>
                    <a:stretch/>
                  </pic:blipFill>
                  <pic:spPr bwMode="auto">
                    <a:xfrm>
                      <a:off x="0" y="0"/>
                      <a:ext cx="5667375" cy="3381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D4EC43" w14:textId="77777777" w:rsidR="00391AF2" w:rsidRPr="00391AF2" w:rsidRDefault="00391AF2" w:rsidP="00391AF2">
      <w:pPr>
        <w:pStyle w:val="a6"/>
        <w:spacing w:before="0" w:beforeAutospacing="0" w:after="0" w:afterAutospacing="0"/>
        <w:ind w:firstLine="709"/>
      </w:pPr>
      <w:r w:rsidRPr="00391AF2">
        <w:rPr>
          <w:color w:val="000000"/>
          <w:kern w:val="2"/>
        </w:rPr>
        <w:t>Умовні позначки:</w:t>
      </w:r>
    </w:p>
    <w:p w14:paraId="4378904B"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1 – плата з мікроконтролером;</w:t>
      </w:r>
    </w:p>
    <w:p w14:paraId="034471CE"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 xml:space="preserve">2 – </w:t>
      </w:r>
      <w:r w:rsidRPr="00391AF2">
        <w:rPr>
          <w:rFonts w:eastAsia="Calibri" w:cs="Arial"/>
          <w:color w:val="000000"/>
          <w:kern w:val="24"/>
        </w:rPr>
        <w:t>мікроконтролер</w:t>
      </w:r>
      <w:r w:rsidRPr="00391AF2">
        <w:rPr>
          <w:color w:val="000000"/>
          <w:kern w:val="2"/>
        </w:rPr>
        <w:t>;</w:t>
      </w:r>
    </w:p>
    <w:p w14:paraId="73CE962B"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 xml:space="preserve">3 – модуль бездротового зв'язку; </w:t>
      </w:r>
    </w:p>
    <w:p w14:paraId="5763E183"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 xml:space="preserve">4 – </w:t>
      </w:r>
      <w:r w:rsidRPr="00391AF2">
        <w:rPr>
          <w:rFonts w:eastAsia="Calibri" w:cs="Arial"/>
          <w:color w:val="000000"/>
          <w:kern w:val="24"/>
        </w:rPr>
        <w:t>мережевий адаптер живлення</w:t>
      </w:r>
      <w:r w:rsidRPr="00391AF2">
        <w:rPr>
          <w:color w:val="000000"/>
          <w:kern w:val="2"/>
        </w:rPr>
        <w:t>;</w:t>
      </w:r>
    </w:p>
    <w:p w14:paraId="2DCF531B"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 xml:space="preserve">5 – </w:t>
      </w:r>
      <w:r w:rsidRPr="00391AF2">
        <w:rPr>
          <w:rFonts w:eastAsia="Calibri" w:cs="Arial"/>
          <w:color w:val="000000"/>
          <w:kern w:val="24"/>
        </w:rPr>
        <w:t>модуль реального часу</w:t>
      </w:r>
      <w:r w:rsidRPr="00391AF2">
        <w:rPr>
          <w:color w:val="000000"/>
          <w:kern w:val="2"/>
        </w:rPr>
        <w:t>;</w:t>
      </w:r>
    </w:p>
    <w:p w14:paraId="05B3F799"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 xml:space="preserve">6 – </w:t>
      </w:r>
      <w:r w:rsidRPr="00391AF2">
        <w:rPr>
          <w:rFonts w:eastAsia="Calibri" w:cs="Arial"/>
          <w:color w:val="000000"/>
          <w:kern w:val="24"/>
        </w:rPr>
        <w:t>слот під флеш-карту пам’яті</w:t>
      </w:r>
      <w:r w:rsidRPr="00391AF2">
        <w:rPr>
          <w:color w:val="000000"/>
          <w:kern w:val="2"/>
        </w:rPr>
        <w:t>;</w:t>
      </w:r>
    </w:p>
    <w:p w14:paraId="642E5251"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 xml:space="preserve">7 – </w:t>
      </w:r>
      <w:r w:rsidRPr="00391AF2">
        <w:rPr>
          <w:rFonts w:eastAsia="Calibri" w:cs="Arial"/>
          <w:color w:val="000000"/>
          <w:kern w:val="24"/>
        </w:rPr>
        <w:t>флеш-карта</w:t>
      </w:r>
      <w:r w:rsidRPr="00391AF2">
        <w:rPr>
          <w:color w:val="000000"/>
          <w:kern w:val="2"/>
        </w:rPr>
        <w:t>;</w:t>
      </w:r>
    </w:p>
    <w:p w14:paraId="6018CDEF" w14:textId="77777777" w:rsidR="00391AF2" w:rsidRPr="00391AF2" w:rsidRDefault="00391AF2" w:rsidP="00391AF2">
      <w:pPr>
        <w:pStyle w:val="a6"/>
        <w:tabs>
          <w:tab w:val="left" w:pos="720"/>
        </w:tabs>
        <w:spacing w:before="0" w:beforeAutospacing="0" w:after="0" w:afterAutospacing="0"/>
        <w:ind w:firstLine="709"/>
      </w:pPr>
      <w:r w:rsidRPr="00391AF2">
        <w:rPr>
          <w:color w:val="000000"/>
          <w:kern w:val="2"/>
        </w:rPr>
        <w:t>8 – 15 – датчики забруднювачів повітря;</w:t>
      </w:r>
    </w:p>
    <w:p w14:paraId="32A121DE" w14:textId="1CEF09BF" w:rsidR="00391AF2" w:rsidRPr="00391AF2" w:rsidRDefault="00391AF2" w:rsidP="00391AF2">
      <w:pPr>
        <w:pStyle w:val="a6"/>
        <w:tabs>
          <w:tab w:val="left" w:pos="720"/>
        </w:tabs>
        <w:spacing w:before="0" w:beforeAutospacing="0" w:after="0" w:afterAutospacing="0"/>
        <w:ind w:firstLine="709"/>
      </w:pPr>
      <w:r w:rsidRPr="00391AF2">
        <w:rPr>
          <w:rFonts w:eastAsia="Calibri"/>
          <w:color w:val="000000"/>
          <w:kern w:val="2"/>
        </w:rPr>
        <w:t xml:space="preserve">16 </w:t>
      </w:r>
      <w:r w:rsidRPr="00391AF2">
        <w:rPr>
          <w:color w:val="000000"/>
          <w:kern w:val="2"/>
        </w:rPr>
        <w:t xml:space="preserve">–  </w:t>
      </w:r>
      <w:r w:rsidR="00C15666">
        <w:rPr>
          <w:rFonts w:eastAsia="Calibri" w:cs="Arial"/>
          <w:color w:val="000000"/>
          <w:kern w:val="24"/>
        </w:rPr>
        <w:t>веб</w:t>
      </w:r>
      <w:r w:rsidRPr="00391AF2">
        <w:rPr>
          <w:rFonts w:eastAsia="Calibri" w:cs="Arial"/>
          <w:color w:val="000000"/>
          <w:kern w:val="24"/>
        </w:rPr>
        <w:t xml:space="preserve">інтерфейс; </w:t>
      </w:r>
    </w:p>
    <w:p w14:paraId="6A9D0588" w14:textId="77777777" w:rsidR="00391AF2" w:rsidRPr="00391AF2" w:rsidRDefault="00391AF2" w:rsidP="00391AF2">
      <w:pPr>
        <w:pStyle w:val="a6"/>
        <w:tabs>
          <w:tab w:val="left" w:pos="720"/>
        </w:tabs>
        <w:spacing w:before="0" w:beforeAutospacing="0" w:after="0" w:afterAutospacing="0"/>
        <w:ind w:firstLine="709"/>
      </w:pPr>
      <w:r w:rsidRPr="00391AF2">
        <w:rPr>
          <w:rFonts w:eastAsia="Calibri" w:cs="Arial"/>
          <w:color w:val="000000"/>
          <w:kern w:val="24"/>
        </w:rPr>
        <w:t xml:space="preserve">17-24 </w:t>
      </w:r>
      <w:r w:rsidRPr="00391AF2">
        <w:rPr>
          <w:color w:val="000000"/>
          <w:kern w:val="2"/>
        </w:rPr>
        <w:t xml:space="preserve">–  незадіяні входи для встановлення </w:t>
      </w:r>
      <w:r w:rsidRPr="00391AF2">
        <w:rPr>
          <w:rFonts w:eastAsia="Calibri" w:cs="Arial"/>
          <w:color w:val="000000"/>
          <w:kern w:val="24"/>
        </w:rPr>
        <w:t>додаткових датчиків;</w:t>
      </w:r>
    </w:p>
    <w:p w14:paraId="24EA21FA" w14:textId="77777777" w:rsidR="00391AF2" w:rsidRPr="00391AF2" w:rsidRDefault="00391AF2" w:rsidP="00391AF2">
      <w:pPr>
        <w:pStyle w:val="a6"/>
        <w:tabs>
          <w:tab w:val="left" w:pos="720"/>
        </w:tabs>
        <w:spacing w:before="0" w:beforeAutospacing="0" w:after="0" w:afterAutospacing="0"/>
        <w:ind w:firstLine="709"/>
      </w:pPr>
      <w:r w:rsidRPr="00391AF2">
        <w:rPr>
          <w:rFonts w:eastAsia="Calibri" w:cs="Arial"/>
          <w:color w:val="000000"/>
          <w:kern w:val="2"/>
        </w:rPr>
        <w:t xml:space="preserve">25 </w:t>
      </w:r>
      <w:r w:rsidRPr="00391AF2">
        <w:rPr>
          <w:color w:val="000000"/>
          <w:kern w:val="2"/>
        </w:rPr>
        <w:t>–  модуль звукового сповіщення.</w:t>
      </w:r>
    </w:p>
    <w:p w14:paraId="2FCC1A31" w14:textId="77777777" w:rsidR="00391AF2" w:rsidRDefault="00391AF2" w:rsidP="005107D1">
      <w:pPr>
        <w:widowControl w:val="0"/>
        <w:spacing w:after="0" w:line="240" w:lineRule="auto"/>
        <w:jc w:val="center"/>
        <w:rPr>
          <w:rFonts w:ascii="Times New Roman" w:hAnsi="Times New Roman" w:cs="Times New Roman"/>
          <w:kern w:val="0"/>
          <w:sz w:val="28"/>
          <w:szCs w:val="28"/>
        </w:rPr>
      </w:pPr>
    </w:p>
    <w:p w14:paraId="14E818F6" w14:textId="291BEFD2" w:rsidR="009256C9" w:rsidRDefault="009256C9" w:rsidP="005107D1">
      <w:pPr>
        <w:widowControl w:val="0"/>
        <w:spacing w:after="0" w:line="240" w:lineRule="auto"/>
        <w:jc w:val="center"/>
        <w:rPr>
          <w:rFonts w:ascii="Times New Roman" w:hAnsi="Times New Roman" w:cs="Times New Roman"/>
          <w:kern w:val="0"/>
          <w:sz w:val="28"/>
          <w:szCs w:val="28"/>
        </w:rPr>
      </w:pPr>
      <w:r w:rsidRPr="001D7BA7">
        <w:rPr>
          <w:rFonts w:ascii="Times New Roman" w:hAnsi="Times New Roman" w:cs="Times New Roman"/>
          <w:kern w:val="0"/>
          <w:sz w:val="28"/>
          <w:szCs w:val="28"/>
        </w:rPr>
        <w:t>Рис 1</w:t>
      </w:r>
      <w:r w:rsidR="00FF26D8">
        <w:rPr>
          <w:rFonts w:ascii="Times New Roman" w:hAnsi="Times New Roman" w:cs="Times New Roman"/>
          <w:kern w:val="0"/>
          <w:sz w:val="28"/>
          <w:szCs w:val="28"/>
        </w:rPr>
        <w:t xml:space="preserve">. </w:t>
      </w:r>
      <w:r w:rsidRPr="001D7BA7">
        <w:rPr>
          <w:rFonts w:ascii="Times New Roman" w:hAnsi="Times New Roman" w:cs="Times New Roman"/>
          <w:kern w:val="0"/>
          <w:sz w:val="28"/>
          <w:szCs w:val="28"/>
        </w:rPr>
        <w:t xml:space="preserve">Структурна схема </w:t>
      </w:r>
      <w:r>
        <w:rPr>
          <w:rFonts w:ascii="Times New Roman" w:hAnsi="Times New Roman" w:cs="Times New Roman"/>
          <w:kern w:val="0"/>
          <w:sz w:val="28"/>
          <w:szCs w:val="28"/>
        </w:rPr>
        <w:t xml:space="preserve">системи </w:t>
      </w:r>
      <w:r w:rsidRPr="001D7BA7">
        <w:rPr>
          <w:rFonts w:ascii="Times New Roman" w:hAnsi="Times New Roman" w:cs="Times New Roman"/>
          <w:kern w:val="0"/>
          <w:sz w:val="28"/>
          <w:szCs w:val="28"/>
        </w:rPr>
        <w:t>моніторингу</w:t>
      </w:r>
      <w:r>
        <w:rPr>
          <w:rFonts w:ascii="Times New Roman" w:hAnsi="Times New Roman" w:cs="Times New Roman"/>
          <w:kern w:val="0"/>
          <w:sz w:val="28"/>
          <w:szCs w:val="28"/>
        </w:rPr>
        <w:t xml:space="preserve"> мікроклімату</w:t>
      </w:r>
    </w:p>
    <w:p w14:paraId="42209C01" w14:textId="77777777" w:rsidR="001252C7" w:rsidRDefault="001252C7" w:rsidP="001252C7">
      <w:pPr>
        <w:widowControl w:val="0"/>
        <w:spacing w:after="0" w:line="240" w:lineRule="auto"/>
        <w:ind w:firstLine="567"/>
        <w:jc w:val="both"/>
        <w:rPr>
          <w:rFonts w:ascii="Times New Roman" w:eastAsia="Calibri" w:hAnsi="Times New Roman" w:cs="Arial"/>
          <w:sz w:val="28"/>
        </w:rPr>
      </w:pPr>
    </w:p>
    <w:p w14:paraId="49BEB0C5" w14:textId="18C8D76E" w:rsidR="001252C7" w:rsidRPr="00391AF2" w:rsidRDefault="0005086B" w:rsidP="001252C7">
      <w:pPr>
        <w:widowControl w:val="0"/>
        <w:spacing w:after="0" w:line="240" w:lineRule="auto"/>
        <w:ind w:firstLine="567"/>
        <w:jc w:val="both"/>
        <w:rPr>
          <w:rFonts w:ascii="Times New Roman" w:eastAsia="Calibri" w:hAnsi="Times New Roman" w:cs="Arial"/>
          <w:sz w:val="28"/>
        </w:rPr>
      </w:pPr>
      <w:r>
        <w:rPr>
          <w:rFonts w:ascii="Times New Roman" w:eastAsia="Calibri" w:hAnsi="Times New Roman" w:cs="Arial"/>
          <w:sz w:val="28"/>
        </w:rPr>
        <w:t xml:space="preserve">Основу апаратної частини системи складає мікроконтролер </w:t>
      </w:r>
      <w:r>
        <w:rPr>
          <w:rFonts w:ascii="Times New Roman" w:eastAsia="Calibri" w:hAnsi="Times New Roman" w:cs="Arial"/>
          <w:sz w:val="28"/>
          <w:lang w:val="en-US"/>
        </w:rPr>
        <w:t>ESP</w:t>
      </w:r>
      <w:r w:rsidRPr="0005086B">
        <w:rPr>
          <w:rFonts w:ascii="Times New Roman" w:eastAsia="Calibri" w:hAnsi="Times New Roman" w:cs="Arial"/>
          <w:sz w:val="28"/>
        </w:rPr>
        <w:t>32</w:t>
      </w:r>
      <w:r>
        <w:rPr>
          <w:rFonts w:ascii="Times New Roman" w:eastAsia="Calibri" w:hAnsi="Times New Roman" w:cs="Arial"/>
          <w:sz w:val="28"/>
        </w:rPr>
        <w:t>.</w:t>
      </w:r>
      <w:r w:rsidRPr="0005086B">
        <w:rPr>
          <w:rFonts w:ascii="Times New Roman" w:eastAsia="Calibri" w:hAnsi="Times New Roman" w:cs="Arial"/>
          <w:sz w:val="28"/>
        </w:rPr>
        <w:t xml:space="preserve"> </w:t>
      </w:r>
      <w:r w:rsidR="001252C7" w:rsidRPr="00391AF2">
        <w:rPr>
          <w:rFonts w:ascii="Times New Roman" w:eastAsia="Calibri" w:hAnsi="Times New Roman" w:cs="Arial"/>
          <w:sz w:val="28"/>
        </w:rPr>
        <w:t xml:space="preserve">Система </w:t>
      </w:r>
      <w:r w:rsidR="001252C7" w:rsidRPr="001252C7">
        <w:rPr>
          <w:rFonts w:ascii="Times New Roman" w:eastAsia="Calibri" w:hAnsi="Times New Roman" w:cs="Arial"/>
          <w:sz w:val="28"/>
        </w:rPr>
        <w:t>оснащен</w:t>
      </w:r>
      <w:r w:rsidR="001252C7" w:rsidRPr="00391AF2">
        <w:rPr>
          <w:rFonts w:ascii="Times New Roman" w:eastAsia="Calibri" w:hAnsi="Times New Roman" w:cs="Arial"/>
          <w:sz w:val="28"/>
        </w:rPr>
        <w:t>а</w:t>
      </w:r>
      <w:r w:rsidR="001252C7" w:rsidRPr="001252C7">
        <w:rPr>
          <w:rFonts w:ascii="Times New Roman" w:eastAsia="Calibri" w:hAnsi="Times New Roman" w:cs="Arial"/>
          <w:sz w:val="28"/>
        </w:rPr>
        <w:t xml:space="preserve"> датчиками для визначення показників температури </w:t>
      </w:r>
      <w:r w:rsidR="00837BC6" w:rsidRPr="00391AF2">
        <w:rPr>
          <w:rFonts w:ascii="Times New Roman" w:eastAsia="Calibri" w:hAnsi="Times New Roman" w:cs="Arial"/>
          <w:sz w:val="28"/>
        </w:rPr>
        <w:t>та</w:t>
      </w:r>
      <w:r w:rsidR="001252C7" w:rsidRPr="001252C7">
        <w:rPr>
          <w:rFonts w:ascii="Times New Roman" w:eastAsia="Calibri" w:hAnsi="Times New Roman" w:cs="Arial"/>
          <w:sz w:val="28"/>
        </w:rPr>
        <w:t xml:space="preserve"> відносної вологості повітря</w:t>
      </w:r>
      <w:r w:rsidR="00A240A9">
        <w:rPr>
          <w:rFonts w:ascii="Times New Roman" w:eastAsia="Calibri" w:hAnsi="Times New Roman" w:cs="Arial"/>
          <w:sz w:val="28"/>
        </w:rPr>
        <w:t xml:space="preserve"> (</w:t>
      </w:r>
      <w:r w:rsidR="00A240A9" w:rsidRPr="00A240A9">
        <w:rPr>
          <w:rFonts w:ascii="Times New Roman" w:eastAsia="Calibri" w:hAnsi="Times New Roman" w:cs="Arial"/>
          <w:sz w:val="28"/>
        </w:rPr>
        <w:t>DHT22</w:t>
      </w:r>
      <w:r w:rsidR="00A240A9">
        <w:rPr>
          <w:rFonts w:ascii="Times New Roman" w:eastAsia="Calibri" w:hAnsi="Times New Roman" w:cs="Arial"/>
          <w:sz w:val="28"/>
        </w:rPr>
        <w:t>)</w:t>
      </w:r>
      <w:r w:rsidR="001252C7" w:rsidRPr="001252C7">
        <w:rPr>
          <w:rFonts w:ascii="Times New Roman" w:eastAsia="Calibri" w:hAnsi="Times New Roman" w:cs="Arial"/>
          <w:sz w:val="28"/>
        </w:rPr>
        <w:t xml:space="preserve">, </w:t>
      </w:r>
      <w:r w:rsidR="00837BC6" w:rsidRPr="00391AF2">
        <w:rPr>
          <w:rFonts w:ascii="Times New Roman" w:eastAsia="Calibri" w:hAnsi="Times New Roman" w:cs="Arial"/>
          <w:sz w:val="28"/>
        </w:rPr>
        <w:t xml:space="preserve">а </w:t>
      </w:r>
      <w:r w:rsidR="001252C7" w:rsidRPr="001252C7">
        <w:rPr>
          <w:rFonts w:ascii="Times New Roman" w:eastAsia="Calibri" w:hAnsi="Times New Roman" w:cs="Arial"/>
          <w:sz w:val="28"/>
        </w:rPr>
        <w:t>та</w:t>
      </w:r>
      <w:r w:rsidR="00837BC6" w:rsidRPr="00391AF2">
        <w:rPr>
          <w:rFonts w:ascii="Times New Roman" w:eastAsia="Calibri" w:hAnsi="Times New Roman" w:cs="Arial"/>
          <w:sz w:val="28"/>
        </w:rPr>
        <w:t>кож</w:t>
      </w:r>
      <w:r w:rsidR="001252C7" w:rsidRPr="001252C7">
        <w:rPr>
          <w:rFonts w:ascii="Times New Roman" w:eastAsia="Calibri" w:hAnsi="Times New Roman" w:cs="Arial"/>
          <w:sz w:val="28"/>
        </w:rPr>
        <w:t xml:space="preserve"> концентрації </w:t>
      </w:r>
      <w:r w:rsidR="00837BC6" w:rsidRPr="00391AF2">
        <w:rPr>
          <w:rFonts w:ascii="Times New Roman" w:eastAsia="Calibri" w:hAnsi="Times New Roman" w:cs="Arial"/>
          <w:sz w:val="28"/>
        </w:rPr>
        <w:t xml:space="preserve">найбільш розповсюджених забрудників повітря: </w:t>
      </w:r>
      <w:r w:rsidR="001252C7" w:rsidRPr="001252C7">
        <w:rPr>
          <w:rFonts w:ascii="Times New Roman" w:eastAsia="Calibri" w:hAnsi="Times New Roman" w:cs="Arial"/>
          <w:sz w:val="28"/>
        </w:rPr>
        <w:t>вуглекислого газу</w:t>
      </w:r>
      <w:r w:rsidR="00A240A9">
        <w:rPr>
          <w:rFonts w:ascii="Times New Roman" w:eastAsia="Calibri" w:hAnsi="Times New Roman" w:cs="Arial"/>
          <w:sz w:val="28"/>
        </w:rPr>
        <w:t xml:space="preserve"> (</w:t>
      </w:r>
      <w:r w:rsidR="00A240A9" w:rsidRPr="00A240A9">
        <w:rPr>
          <w:rFonts w:ascii="Times New Roman" w:eastAsia="Calibri" w:hAnsi="Times New Roman" w:cs="Arial"/>
          <w:sz w:val="28"/>
        </w:rPr>
        <w:t>MH-Z19</w:t>
      </w:r>
      <w:r w:rsidR="00A240A9">
        <w:rPr>
          <w:rFonts w:ascii="Times New Roman" w:eastAsia="Calibri" w:hAnsi="Times New Roman" w:cs="Arial"/>
          <w:sz w:val="28"/>
        </w:rPr>
        <w:t xml:space="preserve">); </w:t>
      </w:r>
      <w:r w:rsidR="001252C7" w:rsidRPr="001252C7">
        <w:rPr>
          <w:rFonts w:ascii="Times New Roman" w:eastAsia="Calibri" w:hAnsi="Times New Roman" w:cs="Arial"/>
          <w:sz w:val="28"/>
        </w:rPr>
        <w:t>монооксиду карбону</w:t>
      </w:r>
      <w:r w:rsidR="00A240A9" w:rsidRPr="00A240A9">
        <w:rPr>
          <w:rFonts w:ascii="Times New Roman" w:eastAsia="Calibri" w:hAnsi="Times New Roman" w:cs="Arial"/>
          <w:sz w:val="28"/>
        </w:rPr>
        <w:t xml:space="preserve"> </w:t>
      </w:r>
      <w:r w:rsidR="00A240A9">
        <w:rPr>
          <w:rFonts w:ascii="Times New Roman" w:eastAsia="Calibri" w:hAnsi="Times New Roman" w:cs="Arial"/>
          <w:sz w:val="28"/>
        </w:rPr>
        <w:t>(М</w:t>
      </w:r>
      <w:r w:rsidR="00A240A9">
        <w:rPr>
          <w:rFonts w:ascii="Times New Roman" w:eastAsia="Calibri" w:hAnsi="Times New Roman" w:cs="Arial"/>
          <w:sz w:val="28"/>
          <w:lang w:val="en-US"/>
        </w:rPr>
        <w:t>Q</w:t>
      </w:r>
      <w:r w:rsidR="00A240A9">
        <w:rPr>
          <w:rFonts w:ascii="Times New Roman" w:eastAsia="Calibri" w:hAnsi="Times New Roman" w:cs="Arial"/>
          <w:sz w:val="28"/>
        </w:rPr>
        <w:t>9);</w:t>
      </w:r>
      <w:r w:rsidR="001252C7" w:rsidRPr="001252C7">
        <w:rPr>
          <w:rFonts w:ascii="Times New Roman" w:eastAsia="Calibri" w:hAnsi="Times New Roman" w:cs="Arial"/>
          <w:sz w:val="28"/>
        </w:rPr>
        <w:t xml:space="preserve"> бензолу, сульфідів, </w:t>
      </w:r>
      <w:r w:rsidR="00A240A9" w:rsidRPr="001252C7">
        <w:rPr>
          <w:rFonts w:ascii="Times New Roman" w:eastAsia="Calibri" w:hAnsi="Times New Roman" w:cs="Arial"/>
          <w:sz w:val="28"/>
        </w:rPr>
        <w:t>аміаку</w:t>
      </w:r>
      <w:r w:rsidR="00A240A9">
        <w:rPr>
          <w:rFonts w:ascii="Times New Roman" w:eastAsia="Calibri" w:hAnsi="Times New Roman" w:cs="Arial"/>
          <w:sz w:val="28"/>
        </w:rPr>
        <w:t xml:space="preserve"> (М</w:t>
      </w:r>
      <w:r w:rsidR="00A240A9">
        <w:rPr>
          <w:rFonts w:ascii="Times New Roman" w:eastAsia="Calibri" w:hAnsi="Times New Roman" w:cs="Arial"/>
          <w:sz w:val="28"/>
          <w:lang w:val="en-US"/>
        </w:rPr>
        <w:t>Q</w:t>
      </w:r>
      <w:r w:rsidR="00A240A9">
        <w:rPr>
          <w:rFonts w:ascii="Times New Roman" w:eastAsia="Calibri" w:hAnsi="Times New Roman" w:cs="Arial"/>
          <w:sz w:val="28"/>
        </w:rPr>
        <w:t>135);</w:t>
      </w:r>
      <w:r w:rsidR="00A240A9" w:rsidRPr="001252C7">
        <w:rPr>
          <w:rFonts w:ascii="Times New Roman" w:eastAsia="Calibri" w:hAnsi="Times New Roman" w:cs="Arial"/>
          <w:sz w:val="28"/>
        </w:rPr>
        <w:t xml:space="preserve"> метану, </w:t>
      </w:r>
      <w:r w:rsidR="001252C7" w:rsidRPr="001252C7">
        <w:rPr>
          <w:rFonts w:ascii="Times New Roman" w:eastAsia="Calibri" w:hAnsi="Times New Roman" w:cs="Arial"/>
          <w:sz w:val="28"/>
        </w:rPr>
        <w:t>скрапленого газу, природнього газу</w:t>
      </w:r>
      <w:r w:rsidR="00A240A9">
        <w:rPr>
          <w:rFonts w:ascii="Times New Roman" w:eastAsia="Calibri" w:hAnsi="Times New Roman" w:cs="Arial"/>
          <w:sz w:val="28"/>
        </w:rPr>
        <w:t xml:space="preserve"> (М</w:t>
      </w:r>
      <w:r w:rsidR="00A240A9">
        <w:rPr>
          <w:rFonts w:ascii="Times New Roman" w:eastAsia="Calibri" w:hAnsi="Times New Roman" w:cs="Arial"/>
          <w:sz w:val="28"/>
          <w:lang w:val="en-US"/>
        </w:rPr>
        <w:t>Q</w:t>
      </w:r>
      <w:r w:rsidR="00A240A9">
        <w:rPr>
          <w:rFonts w:ascii="Times New Roman" w:eastAsia="Calibri" w:hAnsi="Times New Roman" w:cs="Arial"/>
          <w:sz w:val="28"/>
        </w:rPr>
        <w:t>5);</w:t>
      </w:r>
      <w:r w:rsidR="00837BC6" w:rsidRPr="00391AF2">
        <w:rPr>
          <w:rFonts w:ascii="Times New Roman" w:eastAsia="Calibri" w:hAnsi="Times New Roman" w:cs="Arial"/>
          <w:sz w:val="28"/>
        </w:rPr>
        <w:t xml:space="preserve"> </w:t>
      </w:r>
      <w:r w:rsidR="00837BC6" w:rsidRPr="001252C7">
        <w:rPr>
          <w:rFonts w:ascii="Times New Roman" w:eastAsia="Calibri" w:hAnsi="Times New Roman" w:cs="Arial"/>
          <w:sz w:val="28"/>
        </w:rPr>
        <w:t>запиленості</w:t>
      </w:r>
      <w:r w:rsidR="00837BC6" w:rsidRPr="00391AF2">
        <w:rPr>
          <w:rFonts w:ascii="Times New Roman" w:eastAsia="Calibri" w:hAnsi="Times New Roman" w:cs="Arial"/>
          <w:sz w:val="28"/>
        </w:rPr>
        <w:t xml:space="preserve"> </w:t>
      </w:r>
      <w:r w:rsidR="00A240A9">
        <w:rPr>
          <w:rFonts w:ascii="Times New Roman" w:eastAsia="Calibri" w:hAnsi="Times New Roman" w:cs="Arial"/>
          <w:sz w:val="28"/>
        </w:rPr>
        <w:t>(</w:t>
      </w:r>
      <w:r w:rsidR="00A240A9" w:rsidRPr="00A240A9">
        <w:rPr>
          <w:rFonts w:ascii="Times New Roman" w:eastAsia="Calibri" w:hAnsi="Times New Roman" w:cs="Arial"/>
          <w:sz w:val="28"/>
        </w:rPr>
        <w:t>Shinyei</w:t>
      </w:r>
      <w:r w:rsidR="00A240A9">
        <w:rPr>
          <w:rFonts w:ascii="Times New Roman" w:eastAsia="Calibri" w:hAnsi="Times New Roman" w:cs="Arial"/>
          <w:sz w:val="28"/>
        </w:rPr>
        <w:t xml:space="preserve"> </w:t>
      </w:r>
      <w:r w:rsidR="00A240A9" w:rsidRPr="00A240A9">
        <w:rPr>
          <w:rFonts w:ascii="Times New Roman" w:eastAsia="Calibri" w:hAnsi="Times New Roman" w:cs="Arial"/>
          <w:sz w:val="28"/>
        </w:rPr>
        <w:t>PPD42</w:t>
      </w:r>
      <w:r w:rsidR="00A240A9">
        <w:rPr>
          <w:rFonts w:ascii="Times New Roman" w:eastAsia="Calibri" w:hAnsi="Times New Roman" w:cs="Arial"/>
          <w:sz w:val="28"/>
        </w:rPr>
        <w:t>)</w:t>
      </w:r>
      <w:r w:rsidR="00A240A9" w:rsidRPr="001252C7">
        <w:rPr>
          <w:rFonts w:ascii="Times New Roman" w:eastAsia="Calibri" w:hAnsi="Times New Roman" w:cs="Arial"/>
          <w:sz w:val="28"/>
        </w:rPr>
        <w:t xml:space="preserve"> </w:t>
      </w:r>
      <w:r w:rsidR="001252C7" w:rsidRPr="001252C7">
        <w:rPr>
          <w:rFonts w:ascii="Times New Roman" w:eastAsia="Calibri" w:hAnsi="Times New Roman" w:cs="Arial"/>
          <w:sz w:val="28"/>
        </w:rPr>
        <w:t>та диму</w:t>
      </w:r>
      <w:r w:rsidR="00A240A9">
        <w:rPr>
          <w:rFonts w:ascii="Times New Roman" w:eastAsia="Calibri" w:hAnsi="Times New Roman" w:cs="Arial"/>
          <w:sz w:val="28"/>
        </w:rPr>
        <w:t xml:space="preserve"> (М</w:t>
      </w:r>
      <w:r w:rsidR="00A240A9">
        <w:rPr>
          <w:rFonts w:ascii="Times New Roman" w:eastAsia="Calibri" w:hAnsi="Times New Roman" w:cs="Arial"/>
          <w:sz w:val="28"/>
          <w:lang w:val="en-US"/>
        </w:rPr>
        <w:t>Q</w:t>
      </w:r>
      <w:r w:rsidR="00A240A9" w:rsidRPr="00A240A9">
        <w:rPr>
          <w:rFonts w:ascii="Times New Roman" w:eastAsia="Calibri" w:hAnsi="Times New Roman" w:cs="Arial"/>
          <w:sz w:val="28"/>
        </w:rPr>
        <w:t>2</w:t>
      </w:r>
      <w:r w:rsidR="00A240A9">
        <w:rPr>
          <w:rFonts w:ascii="Times New Roman" w:eastAsia="Calibri" w:hAnsi="Times New Roman" w:cs="Arial"/>
          <w:sz w:val="28"/>
        </w:rPr>
        <w:t>).</w:t>
      </w:r>
    </w:p>
    <w:p w14:paraId="57C83273" w14:textId="11C49FC2" w:rsidR="007B02A2" w:rsidRPr="001252C7" w:rsidRDefault="0005086B" w:rsidP="001252C7">
      <w:pPr>
        <w:widowControl w:val="0"/>
        <w:spacing w:after="0" w:line="240" w:lineRule="auto"/>
        <w:ind w:firstLine="567"/>
        <w:jc w:val="both"/>
        <w:rPr>
          <w:rFonts w:ascii="Times New Roman" w:eastAsia="Calibri" w:hAnsi="Times New Roman" w:cs="Arial"/>
          <w:sz w:val="28"/>
        </w:rPr>
      </w:pPr>
      <w:r>
        <w:rPr>
          <w:rFonts w:ascii="Times New Roman" w:eastAsia="Calibri" w:hAnsi="Times New Roman" w:cs="Arial"/>
          <w:sz w:val="28"/>
        </w:rPr>
        <w:t>Система</w:t>
      </w:r>
      <w:r w:rsidR="00C15666">
        <w:rPr>
          <w:rFonts w:ascii="Times New Roman" w:eastAsia="Calibri" w:hAnsi="Times New Roman" w:cs="Arial"/>
          <w:sz w:val="28"/>
        </w:rPr>
        <w:t xml:space="preserve"> має ще 8 не</w:t>
      </w:r>
      <w:r w:rsidR="007B02A2" w:rsidRPr="00391AF2">
        <w:rPr>
          <w:rFonts w:ascii="Times New Roman" w:eastAsia="Calibri" w:hAnsi="Times New Roman" w:cs="Arial"/>
          <w:sz w:val="28"/>
        </w:rPr>
        <w:t xml:space="preserve">задіяних </w:t>
      </w:r>
      <w:r w:rsidR="001D7BA7" w:rsidRPr="00391AF2">
        <w:rPr>
          <w:rFonts w:ascii="Times New Roman" w:eastAsia="Calibri" w:hAnsi="Times New Roman" w:cs="Arial"/>
          <w:sz w:val="28"/>
        </w:rPr>
        <w:t>входів</w:t>
      </w:r>
      <w:r w:rsidR="007B02A2" w:rsidRPr="00391AF2">
        <w:rPr>
          <w:rFonts w:ascii="Times New Roman" w:eastAsia="Calibri" w:hAnsi="Times New Roman" w:cs="Arial"/>
          <w:sz w:val="28"/>
        </w:rPr>
        <w:t xml:space="preserve"> для встановлення додаткових датчиків за бажанням користувача. Загалом </w:t>
      </w:r>
      <w:r>
        <w:rPr>
          <w:rFonts w:ascii="Times New Roman" w:eastAsia="Calibri" w:hAnsi="Times New Roman" w:cs="Arial"/>
          <w:sz w:val="28"/>
        </w:rPr>
        <w:t>система</w:t>
      </w:r>
      <w:r w:rsidR="007B02A2" w:rsidRPr="00391AF2">
        <w:rPr>
          <w:rFonts w:ascii="Times New Roman" w:eastAsia="Calibri" w:hAnsi="Times New Roman" w:cs="Arial"/>
          <w:sz w:val="28"/>
        </w:rPr>
        <w:t xml:space="preserve"> може мати до 16 датчиків, кожен з яких вимірює від одного до декількох параметрів </w:t>
      </w:r>
      <w:r w:rsidR="00837BC6" w:rsidRPr="00391AF2">
        <w:rPr>
          <w:rFonts w:ascii="Times New Roman" w:eastAsia="Calibri" w:hAnsi="Times New Roman" w:cs="Arial"/>
          <w:sz w:val="28"/>
        </w:rPr>
        <w:lastRenderedPageBreak/>
        <w:t>мікроклімату</w:t>
      </w:r>
      <w:r w:rsidR="007B02A2" w:rsidRPr="00391AF2">
        <w:rPr>
          <w:rFonts w:ascii="Times New Roman" w:eastAsia="Calibri" w:hAnsi="Times New Roman" w:cs="Arial"/>
          <w:sz w:val="28"/>
        </w:rPr>
        <w:t xml:space="preserve"> приміщенн</w:t>
      </w:r>
      <w:r w:rsidR="00837BC6" w:rsidRPr="00391AF2">
        <w:rPr>
          <w:rFonts w:ascii="Times New Roman" w:eastAsia="Calibri" w:hAnsi="Times New Roman" w:cs="Arial"/>
          <w:sz w:val="28"/>
        </w:rPr>
        <w:t>я</w:t>
      </w:r>
      <w:r w:rsidR="007B02A2" w:rsidRPr="00391AF2">
        <w:rPr>
          <w:rFonts w:ascii="Times New Roman" w:eastAsia="Calibri" w:hAnsi="Times New Roman" w:cs="Arial"/>
          <w:sz w:val="28"/>
        </w:rPr>
        <w:t xml:space="preserve">, що дозволяє оперативно здійснювати моніторинг стану </w:t>
      </w:r>
      <w:r w:rsidR="00837BC6" w:rsidRPr="00391AF2">
        <w:rPr>
          <w:rFonts w:ascii="Times New Roman" w:eastAsia="Calibri" w:hAnsi="Times New Roman" w:cs="Arial"/>
          <w:sz w:val="28"/>
        </w:rPr>
        <w:t>мікроклімату</w:t>
      </w:r>
      <w:r w:rsidR="007B02A2" w:rsidRPr="00391AF2">
        <w:rPr>
          <w:rFonts w:ascii="Times New Roman" w:eastAsia="Calibri" w:hAnsi="Times New Roman" w:cs="Arial"/>
          <w:sz w:val="28"/>
        </w:rPr>
        <w:t xml:space="preserve"> приміщень житлового та нежитлового призначення, у тому числі робочих зон на виробництві.</w:t>
      </w:r>
    </w:p>
    <w:p w14:paraId="364441CA" w14:textId="59E47E36" w:rsidR="007B02A2" w:rsidRPr="007B02A2" w:rsidRDefault="007B02A2" w:rsidP="002A07DD">
      <w:pPr>
        <w:widowControl w:val="0"/>
        <w:spacing w:after="0" w:line="240" w:lineRule="auto"/>
        <w:ind w:firstLine="567"/>
        <w:jc w:val="both"/>
        <w:rPr>
          <w:rFonts w:ascii="Times New Roman" w:eastAsia="Calibri" w:hAnsi="Times New Roman" w:cs="Arial"/>
          <w:sz w:val="28"/>
        </w:rPr>
      </w:pPr>
      <w:r w:rsidRPr="007B02A2">
        <w:rPr>
          <w:rFonts w:ascii="Times New Roman" w:eastAsia="Calibri" w:hAnsi="Times New Roman" w:cs="Arial"/>
          <w:sz w:val="28"/>
        </w:rPr>
        <w:t xml:space="preserve">Робота </w:t>
      </w:r>
      <w:r w:rsidR="0005086B">
        <w:rPr>
          <w:rFonts w:ascii="Times New Roman" w:eastAsia="Calibri" w:hAnsi="Times New Roman" w:cs="Arial"/>
          <w:sz w:val="28"/>
        </w:rPr>
        <w:t>система</w:t>
      </w:r>
      <w:r w:rsidRPr="007B02A2">
        <w:rPr>
          <w:rFonts w:ascii="Times New Roman" w:eastAsia="Calibri" w:hAnsi="Times New Roman" w:cs="Arial"/>
          <w:sz w:val="28"/>
        </w:rPr>
        <w:t xml:space="preserve"> відбувається наступним чином</w:t>
      </w:r>
      <w:r w:rsidR="001252C7">
        <w:rPr>
          <w:rFonts w:ascii="Times New Roman" w:eastAsia="Calibri" w:hAnsi="Times New Roman" w:cs="Arial"/>
          <w:sz w:val="28"/>
        </w:rPr>
        <w:t xml:space="preserve">. </w:t>
      </w:r>
      <w:r w:rsidRPr="007B02A2">
        <w:rPr>
          <w:rFonts w:ascii="Times New Roman" w:eastAsia="Calibri" w:hAnsi="Times New Roman" w:cs="Arial"/>
          <w:sz w:val="28"/>
        </w:rPr>
        <w:t xml:space="preserve">Датчики передають </w:t>
      </w:r>
      <w:r w:rsidR="001252C7">
        <w:rPr>
          <w:rFonts w:ascii="Times New Roman" w:eastAsia="Calibri" w:hAnsi="Times New Roman" w:cs="Arial"/>
          <w:sz w:val="28"/>
        </w:rPr>
        <w:t>дані</w:t>
      </w:r>
      <w:r w:rsidRPr="007B02A2">
        <w:rPr>
          <w:rFonts w:ascii="Times New Roman" w:eastAsia="Calibri" w:hAnsi="Times New Roman" w:cs="Arial"/>
          <w:sz w:val="28"/>
        </w:rPr>
        <w:t xml:space="preserve"> вимірювань</w:t>
      </w:r>
      <w:r w:rsidR="00837BC6">
        <w:rPr>
          <w:rFonts w:ascii="Times New Roman" w:eastAsia="Calibri" w:hAnsi="Times New Roman" w:cs="Arial"/>
          <w:sz w:val="28"/>
        </w:rPr>
        <w:t xml:space="preserve">, а </w:t>
      </w:r>
      <w:r w:rsidR="00837BC6" w:rsidRPr="007B02A2">
        <w:rPr>
          <w:rFonts w:ascii="Times New Roman" w:eastAsia="Calibri" w:hAnsi="Times New Roman" w:cs="Arial"/>
          <w:sz w:val="28"/>
        </w:rPr>
        <w:t xml:space="preserve">модуль реального часу передає поточний час </w:t>
      </w:r>
      <w:r w:rsidR="00837BC6">
        <w:rPr>
          <w:rFonts w:ascii="Times New Roman" w:eastAsia="Calibri" w:hAnsi="Times New Roman" w:cs="Arial"/>
          <w:sz w:val="28"/>
        </w:rPr>
        <w:t>до</w:t>
      </w:r>
      <w:r w:rsidRPr="007B02A2">
        <w:rPr>
          <w:rFonts w:ascii="Times New Roman" w:eastAsia="Calibri" w:hAnsi="Times New Roman" w:cs="Arial"/>
          <w:sz w:val="28"/>
        </w:rPr>
        <w:t xml:space="preserve"> мікроконтролер</w:t>
      </w:r>
      <w:r w:rsidR="00837BC6">
        <w:rPr>
          <w:rFonts w:ascii="Times New Roman" w:eastAsia="Calibri" w:hAnsi="Times New Roman" w:cs="Arial"/>
          <w:sz w:val="28"/>
        </w:rPr>
        <w:t>у</w:t>
      </w:r>
      <w:r w:rsidRPr="007B02A2">
        <w:rPr>
          <w:rFonts w:ascii="Times New Roman" w:eastAsia="Calibri" w:hAnsi="Times New Roman" w:cs="Arial"/>
          <w:sz w:val="28"/>
        </w:rPr>
        <w:t xml:space="preserve"> для обробки інформації</w:t>
      </w:r>
      <w:r w:rsidR="00837BC6">
        <w:rPr>
          <w:rFonts w:ascii="Times New Roman" w:eastAsia="Calibri" w:hAnsi="Times New Roman" w:cs="Arial"/>
          <w:sz w:val="28"/>
        </w:rPr>
        <w:t>. Накопичення інформації здійснюється</w:t>
      </w:r>
      <w:r w:rsidRPr="007B02A2">
        <w:rPr>
          <w:rFonts w:ascii="Times New Roman" w:eastAsia="Calibri" w:hAnsi="Times New Roman" w:cs="Arial"/>
          <w:sz w:val="28"/>
        </w:rPr>
        <w:t xml:space="preserve"> </w:t>
      </w:r>
      <w:r w:rsidR="00883FDF">
        <w:rPr>
          <w:rFonts w:ascii="Times New Roman" w:eastAsia="Calibri" w:hAnsi="Times New Roman" w:cs="Arial"/>
          <w:sz w:val="28"/>
        </w:rPr>
        <w:t xml:space="preserve">у </w:t>
      </w:r>
      <w:r w:rsidR="00883FDF" w:rsidRPr="007B02A2">
        <w:rPr>
          <w:rFonts w:ascii="Times New Roman" w:eastAsia="Calibri" w:hAnsi="Times New Roman" w:cs="Arial"/>
          <w:sz w:val="28"/>
        </w:rPr>
        <w:t>баз</w:t>
      </w:r>
      <w:r w:rsidR="00883FDF">
        <w:rPr>
          <w:rFonts w:ascii="Times New Roman" w:eastAsia="Calibri" w:hAnsi="Times New Roman" w:cs="Arial"/>
          <w:sz w:val="28"/>
        </w:rPr>
        <w:t>і</w:t>
      </w:r>
      <w:r w:rsidR="00883FDF" w:rsidRPr="007B02A2">
        <w:rPr>
          <w:rFonts w:ascii="Times New Roman" w:eastAsia="Calibri" w:hAnsi="Times New Roman" w:cs="Arial"/>
          <w:sz w:val="28"/>
        </w:rPr>
        <w:t xml:space="preserve"> даних у форматі SQLite3</w:t>
      </w:r>
      <w:r w:rsidR="00883FDF">
        <w:rPr>
          <w:rFonts w:ascii="Times New Roman" w:eastAsia="Calibri" w:hAnsi="Times New Roman" w:cs="Arial"/>
          <w:sz w:val="28"/>
        </w:rPr>
        <w:t xml:space="preserve"> </w:t>
      </w:r>
      <w:r w:rsidRPr="007B02A2">
        <w:rPr>
          <w:rFonts w:ascii="Times New Roman" w:eastAsia="Calibri" w:hAnsi="Times New Roman" w:cs="Arial"/>
          <w:sz w:val="28"/>
        </w:rPr>
        <w:t xml:space="preserve">на з’ємній флеш-карті. </w:t>
      </w:r>
      <w:r w:rsidR="00883FDF">
        <w:rPr>
          <w:rFonts w:ascii="Times New Roman" w:eastAsia="Calibri" w:hAnsi="Times New Roman" w:cs="Arial"/>
          <w:sz w:val="28"/>
        </w:rPr>
        <w:t>Система</w:t>
      </w:r>
      <w:r w:rsidRPr="007B02A2">
        <w:rPr>
          <w:rFonts w:ascii="Times New Roman" w:eastAsia="Calibri" w:hAnsi="Times New Roman" w:cs="Arial"/>
          <w:sz w:val="28"/>
        </w:rPr>
        <w:t xml:space="preserve"> забезпечен</w:t>
      </w:r>
      <w:r w:rsidR="00883FDF">
        <w:rPr>
          <w:rFonts w:ascii="Times New Roman" w:eastAsia="Calibri" w:hAnsi="Times New Roman" w:cs="Arial"/>
          <w:sz w:val="28"/>
        </w:rPr>
        <w:t>а</w:t>
      </w:r>
      <w:r w:rsidRPr="007B02A2">
        <w:rPr>
          <w:rFonts w:ascii="Times New Roman" w:eastAsia="Calibri" w:hAnsi="Times New Roman" w:cs="Arial"/>
          <w:sz w:val="28"/>
        </w:rPr>
        <w:t xml:space="preserve"> вбудованим у мікроконтролер бездротовим модулем зв’язку Wi-Fi 2,4 GHz для одночасного бездротового підключення комплексного блоку з вимірювання, обробки</w:t>
      </w:r>
      <w:r w:rsidR="00B77DDF">
        <w:rPr>
          <w:rFonts w:ascii="Times New Roman" w:eastAsia="Calibri" w:hAnsi="Times New Roman" w:cs="Arial"/>
          <w:sz w:val="28"/>
        </w:rPr>
        <w:t xml:space="preserve"> та</w:t>
      </w:r>
      <w:r w:rsidRPr="007B02A2">
        <w:rPr>
          <w:rFonts w:ascii="Times New Roman" w:eastAsia="Calibri" w:hAnsi="Times New Roman" w:cs="Arial"/>
          <w:sz w:val="28"/>
        </w:rPr>
        <w:t xml:space="preserve"> збереження даних до декількох користувачів</w:t>
      </w:r>
      <w:r w:rsidR="00883FDF">
        <w:rPr>
          <w:rFonts w:ascii="Times New Roman" w:eastAsia="Calibri" w:hAnsi="Times New Roman" w:cs="Arial"/>
          <w:sz w:val="28"/>
        </w:rPr>
        <w:t>. Д</w:t>
      </w:r>
      <w:r w:rsidRPr="007B02A2">
        <w:rPr>
          <w:rFonts w:ascii="Times New Roman" w:eastAsia="Calibri" w:hAnsi="Times New Roman" w:cs="Arial"/>
          <w:sz w:val="28"/>
        </w:rPr>
        <w:t xml:space="preserve">ля відображення інформації використовується </w:t>
      </w:r>
      <w:r w:rsidR="00883FDF">
        <w:rPr>
          <w:rFonts w:ascii="Times New Roman" w:eastAsia="Calibri" w:hAnsi="Times New Roman" w:cs="Arial"/>
          <w:sz w:val="28"/>
        </w:rPr>
        <w:t xml:space="preserve">зручний, інтуїтивно зрозумілий </w:t>
      </w:r>
      <w:r w:rsidRPr="007B02A2">
        <w:rPr>
          <w:rFonts w:ascii="Times New Roman" w:eastAsia="Calibri" w:hAnsi="Times New Roman" w:cs="Arial"/>
          <w:sz w:val="28"/>
        </w:rPr>
        <w:t>вебінтерфейс</w:t>
      </w:r>
      <w:r w:rsidR="00883FDF">
        <w:rPr>
          <w:rFonts w:ascii="Times New Roman" w:eastAsia="Calibri" w:hAnsi="Times New Roman" w:cs="Arial"/>
          <w:sz w:val="28"/>
        </w:rPr>
        <w:t xml:space="preserve">, в якому </w:t>
      </w:r>
      <w:r w:rsidR="00C64A76">
        <w:rPr>
          <w:rFonts w:ascii="Times New Roman" w:eastAsia="Calibri" w:hAnsi="Times New Roman" w:cs="Arial"/>
          <w:sz w:val="28"/>
        </w:rPr>
        <w:t>користувач може перегля</w:t>
      </w:r>
      <w:r w:rsidR="00B77DDF">
        <w:rPr>
          <w:rFonts w:ascii="Times New Roman" w:eastAsia="Calibri" w:hAnsi="Times New Roman" w:cs="Arial"/>
          <w:sz w:val="28"/>
        </w:rPr>
        <w:t>да</w:t>
      </w:r>
      <w:r w:rsidR="00C64A76">
        <w:rPr>
          <w:rFonts w:ascii="Times New Roman" w:eastAsia="Calibri" w:hAnsi="Times New Roman" w:cs="Arial"/>
          <w:sz w:val="28"/>
        </w:rPr>
        <w:t xml:space="preserve">ти дані в графічному та табличному виглядах, завантажувати дані системи через браузер, налаштовувати поріг спрацювання звукової сигналізації, калібрувати датчики у разі їх заміни, змінювати налаштування </w:t>
      </w:r>
      <w:r w:rsidR="00C64A76" w:rsidRPr="007B02A2">
        <w:rPr>
          <w:rFonts w:ascii="Times New Roman" w:eastAsia="Calibri" w:hAnsi="Times New Roman" w:cs="Arial"/>
          <w:sz w:val="28"/>
        </w:rPr>
        <w:t>Wi-Fi</w:t>
      </w:r>
      <w:r w:rsidR="00F8497B">
        <w:rPr>
          <w:rFonts w:ascii="Times New Roman" w:eastAsia="Calibri" w:hAnsi="Times New Roman" w:cs="Arial"/>
          <w:sz w:val="28"/>
        </w:rPr>
        <w:t>, встановлювати доменне ім’я системи у локальній мережі у разі виникнення конфліктів з</w:t>
      </w:r>
      <w:r w:rsidR="00B77DDF">
        <w:rPr>
          <w:rFonts w:ascii="Times New Roman" w:eastAsia="Calibri" w:hAnsi="Times New Roman" w:cs="Arial"/>
          <w:sz w:val="28"/>
        </w:rPr>
        <w:t>і</w:t>
      </w:r>
      <w:r w:rsidR="00F8497B">
        <w:rPr>
          <w:rFonts w:ascii="Times New Roman" w:eastAsia="Calibri" w:hAnsi="Times New Roman" w:cs="Arial"/>
          <w:sz w:val="28"/>
        </w:rPr>
        <w:t xml:space="preserve"> вже існуючими іменами</w:t>
      </w:r>
      <w:r w:rsidR="006E5148">
        <w:rPr>
          <w:rFonts w:ascii="Times New Roman" w:eastAsia="Calibri" w:hAnsi="Times New Roman" w:cs="Arial"/>
          <w:sz w:val="28"/>
        </w:rPr>
        <w:t xml:space="preserve"> у</w:t>
      </w:r>
      <w:r w:rsidR="00F8497B">
        <w:rPr>
          <w:rFonts w:ascii="Times New Roman" w:eastAsia="Calibri" w:hAnsi="Times New Roman" w:cs="Arial"/>
          <w:sz w:val="28"/>
        </w:rPr>
        <w:t xml:space="preserve"> мережі</w:t>
      </w:r>
      <w:r w:rsidR="00C64A76">
        <w:rPr>
          <w:rFonts w:ascii="Times New Roman" w:eastAsia="Calibri" w:hAnsi="Times New Roman" w:cs="Arial"/>
          <w:sz w:val="28"/>
        </w:rPr>
        <w:t>.</w:t>
      </w:r>
      <w:r w:rsidR="00F8497B">
        <w:rPr>
          <w:rFonts w:ascii="Times New Roman" w:eastAsia="Calibri" w:hAnsi="Times New Roman" w:cs="Arial"/>
          <w:sz w:val="28"/>
        </w:rPr>
        <w:t xml:space="preserve"> Вебінтерфейс автоматично підлаштовується під розмір екрану пристрою користувача для найкращо</w:t>
      </w:r>
      <w:r w:rsidR="006E5148">
        <w:rPr>
          <w:rFonts w:ascii="Times New Roman" w:eastAsia="Calibri" w:hAnsi="Times New Roman" w:cs="Arial"/>
          <w:sz w:val="28"/>
        </w:rPr>
        <w:t>ї сумісності з різними пристроями</w:t>
      </w:r>
      <w:r w:rsidR="00F8497B">
        <w:rPr>
          <w:rFonts w:ascii="Times New Roman" w:eastAsia="Calibri" w:hAnsi="Times New Roman" w:cs="Arial"/>
          <w:sz w:val="28"/>
        </w:rPr>
        <w:t>.</w:t>
      </w:r>
      <w:r w:rsidR="00C64A76">
        <w:rPr>
          <w:rFonts w:ascii="Times New Roman" w:eastAsia="Calibri" w:hAnsi="Times New Roman" w:cs="Arial"/>
          <w:sz w:val="28"/>
        </w:rPr>
        <w:t xml:space="preserve"> </w:t>
      </w:r>
      <w:r w:rsidR="00B77DDF">
        <w:rPr>
          <w:rFonts w:ascii="Times New Roman" w:eastAsia="Calibri" w:hAnsi="Times New Roman" w:cs="Arial"/>
          <w:sz w:val="28"/>
        </w:rPr>
        <w:t>Система</w:t>
      </w:r>
      <w:r w:rsidRPr="007B02A2">
        <w:rPr>
          <w:rFonts w:ascii="Times New Roman" w:eastAsia="Calibri" w:hAnsi="Times New Roman" w:cs="Arial"/>
          <w:sz w:val="28"/>
        </w:rPr>
        <w:t xml:space="preserve"> працює з будь-якою операційною системою, яка має браузер (Microsoft Windows</w:t>
      </w:r>
      <w:r w:rsidR="00DE47E2">
        <w:rPr>
          <w:rFonts w:ascii="Times New Roman" w:eastAsia="Calibri" w:hAnsi="Times New Roman" w:cs="Arial"/>
          <w:sz w:val="28"/>
        </w:rPr>
        <w:t>,</w:t>
      </w:r>
      <w:r w:rsidRPr="007B02A2">
        <w:rPr>
          <w:rFonts w:ascii="Times New Roman" w:eastAsia="Calibri" w:hAnsi="Times New Roman" w:cs="Arial"/>
          <w:sz w:val="28"/>
        </w:rPr>
        <w:t xml:space="preserve"> Android та інші).</w:t>
      </w:r>
    </w:p>
    <w:p w14:paraId="739CBE51" w14:textId="2DCAB91B" w:rsidR="007B02A2" w:rsidRPr="007B02A2" w:rsidRDefault="007B02A2" w:rsidP="002A07DD">
      <w:pPr>
        <w:widowControl w:val="0"/>
        <w:spacing w:after="0" w:line="240" w:lineRule="auto"/>
        <w:ind w:firstLine="567"/>
        <w:jc w:val="both"/>
        <w:rPr>
          <w:rFonts w:ascii="Times New Roman" w:eastAsia="Calibri" w:hAnsi="Times New Roman" w:cs="Arial"/>
          <w:sz w:val="28"/>
        </w:rPr>
      </w:pPr>
      <w:r w:rsidRPr="007B02A2">
        <w:rPr>
          <w:rFonts w:ascii="Times New Roman" w:eastAsia="Calibri" w:hAnsi="Times New Roman" w:cs="Arial"/>
          <w:sz w:val="28"/>
        </w:rPr>
        <w:t>Аналіз отриманих вимірювань здійснюється в автоматичному режимі на основі програмного забезпечення мікроконтролера та нормативів</w:t>
      </w:r>
      <w:r w:rsidR="002326D7">
        <w:rPr>
          <w:rFonts w:ascii="Times New Roman" w:eastAsia="Calibri" w:hAnsi="Times New Roman" w:cs="Arial"/>
          <w:sz w:val="28"/>
        </w:rPr>
        <w:t xml:space="preserve"> параметрів мікроклімату </w:t>
      </w:r>
      <w:r w:rsidRPr="007B02A2">
        <w:rPr>
          <w:rFonts w:ascii="Times New Roman" w:eastAsia="Calibri" w:hAnsi="Times New Roman" w:cs="Arial"/>
          <w:sz w:val="28"/>
        </w:rPr>
        <w:t xml:space="preserve">і гранично допустимих концентрацій (ГДК) </w:t>
      </w:r>
      <w:r w:rsidR="00B77DDF">
        <w:rPr>
          <w:rFonts w:ascii="Times New Roman" w:eastAsia="Calibri" w:hAnsi="Times New Roman" w:cs="Arial"/>
          <w:sz w:val="28"/>
        </w:rPr>
        <w:t>забрудників</w:t>
      </w:r>
      <w:r w:rsidRPr="007B02A2">
        <w:rPr>
          <w:rFonts w:ascii="Times New Roman" w:eastAsia="Calibri" w:hAnsi="Times New Roman" w:cs="Arial"/>
          <w:sz w:val="28"/>
        </w:rPr>
        <w:t xml:space="preserve"> </w:t>
      </w:r>
      <w:r w:rsidRPr="002326D7">
        <w:rPr>
          <w:rFonts w:ascii="Times New Roman" w:eastAsia="Calibri" w:hAnsi="Times New Roman" w:cs="Arial"/>
          <w:sz w:val="28"/>
        </w:rPr>
        <w:t>повітря</w:t>
      </w:r>
      <w:r w:rsidRPr="007B02A2">
        <w:rPr>
          <w:rFonts w:ascii="Times New Roman" w:eastAsia="Calibri" w:hAnsi="Times New Roman" w:cs="Arial"/>
          <w:sz w:val="28"/>
        </w:rPr>
        <w:t xml:space="preserve"> для відповідної галузі застосування</w:t>
      </w:r>
      <w:r w:rsidR="005107D1" w:rsidRPr="005107D1">
        <w:rPr>
          <w:rFonts w:ascii="Times New Roman" w:eastAsia="Calibri" w:hAnsi="Times New Roman" w:cs="Arial"/>
          <w:sz w:val="28"/>
        </w:rPr>
        <w:t xml:space="preserve"> [</w:t>
      </w:r>
      <w:r w:rsidR="00391AF2" w:rsidRPr="00391AF2">
        <w:rPr>
          <w:rFonts w:ascii="Times New Roman" w:eastAsia="Calibri" w:hAnsi="Times New Roman" w:cs="Arial"/>
          <w:sz w:val="28"/>
        </w:rPr>
        <w:t>5</w:t>
      </w:r>
      <w:r w:rsidR="005107D1" w:rsidRPr="005107D1">
        <w:rPr>
          <w:rFonts w:ascii="Times New Roman" w:eastAsia="Calibri" w:hAnsi="Times New Roman" w:cs="Arial"/>
          <w:sz w:val="28"/>
        </w:rPr>
        <w:t>]</w:t>
      </w:r>
      <w:r w:rsidRPr="007B02A2">
        <w:rPr>
          <w:rFonts w:ascii="Times New Roman" w:eastAsia="Calibri" w:hAnsi="Times New Roman" w:cs="Arial"/>
          <w:sz w:val="28"/>
        </w:rPr>
        <w:t>. Відповідно змінюється колір цифрово</w:t>
      </w:r>
      <w:r w:rsidR="00C15666">
        <w:rPr>
          <w:rFonts w:ascii="Times New Roman" w:eastAsia="Calibri" w:hAnsi="Times New Roman" w:cs="Arial"/>
          <w:sz w:val="28"/>
        </w:rPr>
        <w:t>го відображення показника</w:t>
      </w:r>
      <w:r w:rsidRPr="007B02A2">
        <w:rPr>
          <w:rFonts w:ascii="Times New Roman" w:eastAsia="Calibri" w:hAnsi="Times New Roman" w:cs="Arial"/>
          <w:sz w:val="28"/>
        </w:rPr>
        <w:t>, а саме, використовується зелений колір, якщо показник знаходиться в межах нормативного значення і використовується червоний колір, якщо показник виходить за межі допустимого нормативного значення.</w:t>
      </w:r>
    </w:p>
    <w:p w14:paraId="60A0496A" w14:textId="77777777" w:rsidR="00F53F62" w:rsidRPr="001D7BA7" w:rsidRDefault="00F53F62" w:rsidP="002A07DD">
      <w:pPr>
        <w:widowControl w:val="0"/>
        <w:spacing w:after="0" w:line="240" w:lineRule="auto"/>
        <w:ind w:firstLine="567"/>
        <w:jc w:val="both"/>
        <w:rPr>
          <w:rFonts w:ascii="Times New Roman" w:hAnsi="Times New Roman" w:cs="Times New Roman"/>
          <w:kern w:val="0"/>
          <w:sz w:val="28"/>
          <w:szCs w:val="28"/>
        </w:rPr>
      </w:pPr>
    </w:p>
    <w:p w14:paraId="23F4B76D" w14:textId="3FF8E17D" w:rsidR="009F4341" w:rsidRDefault="009F4341" w:rsidP="002A07DD">
      <w:pPr>
        <w:widowControl w:val="0"/>
        <w:spacing w:after="0" w:line="240" w:lineRule="auto"/>
        <w:ind w:firstLine="567"/>
        <w:jc w:val="both"/>
        <w:rPr>
          <w:rFonts w:ascii="Times New Roman" w:hAnsi="Times New Roman"/>
          <w:b/>
          <w:bCs/>
          <w:sz w:val="28"/>
        </w:rPr>
      </w:pPr>
      <w:r w:rsidRPr="009F4341">
        <w:rPr>
          <w:rFonts w:ascii="Times New Roman" w:hAnsi="Times New Roman"/>
          <w:b/>
          <w:bCs/>
          <w:sz w:val="28"/>
        </w:rPr>
        <w:t>Висновки</w:t>
      </w:r>
    </w:p>
    <w:p w14:paraId="49EF41D7" w14:textId="77777777" w:rsidR="00954825" w:rsidRDefault="00954825" w:rsidP="002A07DD">
      <w:pPr>
        <w:widowControl w:val="0"/>
        <w:spacing w:after="0" w:line="240" w:lineRule="auto"/>
        <w:ind w:firstLine="567"/>
        <w:jc w:val="both"/>
        <w:rPr>
          <w:rFonts w:ascii="Times New Roman" w:hAnsi="Times New Roman"/>
          <w:b/>
          <w:bCs/>
          <w:sz w:val="28"/>
        </w:rPr>
      </w:pPr>
    </w:p>
    <w:p w14:paraId="6ACCBA9F" w14:textId="16C81256" w:rsidR="00D27CB2" w:rsidRPr="007D29FD" w:rsidRDefault="005F5C11" w:rsidP="002A07DD">
      <w:pPr>
        <w:widowControl w:val="0"/>
        <w:spacing w:after="0" w:line="240" w:lineRule="auto"/>
        <w:ind w:firstLine="567"/>
        <w:jc w:val="both"/>
        <w:rPr>
          <w:rFonts w:ascii="Times New Roman" w:hAnsi="Times New Roman"/>
          <w:sz w:val="28"/>
        </w:rPr>
      </w:pPr>
      <w:r w:rsidRPr="004F178F">
        <w:rPr>
          <w:rFonts w:ascii="Times New Roman" w:hAnsi="Times New Roman"/>
          <w:sz w:val="28"/>
        </w:rPr>
        <w:t xml:space="preserve">Створена </w:t>
      </w:r>
      <w:r w:rsidR="007D29FD" w:rsidRPr="007D29FD">
        <w:rPr>
          <w:rFonts w:ascii="Times New Roman" w:hAnsi="Times New Roman"/>
          <w:sz w:val="28"/>
        </w:rPr>
        <w:t xml:space="preserve">бюджетна система моніторингу </w:t>
      </w:r>
      <w:r w:rsidR="004F178F">
        <w:rPr>
          <w:rFonts w:ascii="Times New Roman" w:hAnsi="Times New Roman"/>
          <w:sz w:val="28"/>
        </w:rPr>
        <w:t>мікроклімату</w:t>
      </w:r>
      <w:r w:rsidR="007D29FD" w:rsidRPr="007D29FD">
        <w:rPr>
          <w:rFonts w:ascii="Times New Roman" w:hAnsi="Times New Roman"/>
          <w:sz w:val="28"/>
        </w:rPr>
        <w:t xml:space="preserve"> забезпечує повноцінний контроль </w:t>
      </w:r>
      <w:r w:rsidR="004F178F">
        <w:rPr>
          <w:rFonts w:ascii="Times New Roman" w:hAnsi="Times New Roman"/>
          <w:sz w:val="28"/>
        </w:rPr>
        <w:t xml:space="preserve">його </w:t>
      </w:r>
      <w:r w:rsidR="007D29FD" w:rsidRPr="007D29FD">
        <w:rPr>
          <w:rFonts w:ascii="Times New Roman" w:hAnsi="Times New Roman"/>
          <w:sz w:val="28"/>
        </w:rPr>
        <w:t xml:space="preserve">параметрів завдяки наявності різноманітних датчиків для вимірювання концентрації газів, </w:t>
      </w:r>
      <w:r w:rsidR="004F178F">
        <w:rPr>
          <w:rFonts w:ascii="Times New Roman" w:hAnsi="Times New Roman"/>
          <w:sz w:val="28"/>
        </w:rPr>
        <w:t xml:space="preserve">диму, </w:t>
      </w:r>
      <w:r w:rsidR="007D29FD" w:rsidRPr="007D29FD">
        <w:rPr>
          <w:rFonts w:ascii="Times New Roman" w:hAnsi="Times New Roman"/>
          <w:sz w:val="28"/>
        </w:rPr>
        <w:t xml:space="preserve">пилу, температури та вологості. Використання блочно-модульної архітектури дозволяє легко інтегрувати нові датчики та здійснювати калібрування в разі їхньої заміни, що підвищує точність і надійність отриманих даних. </w:t>
      </w:r>
      <w:r w:rsidR="004F178F">
        <w:rPr>
          <w:rFonts w:ascii="Times New Roman" w:hAnsi="Times New Roman"/>
          <w:sz w:val="28"/>
        </w:rPr>
        <w:t xml:space="preserve">Система </w:t>
      </w:r>
      <w:r w:rsidR="004F178F" w:rsidRPr="007D29FD">
        <w:rPr>
          <w:rFonts w:ascii="Times New Roman" w:hAnsi="Times New Roman"/>
          <w:sz w:val="28"/>
        </w:rPr>
        <w:t>відповідає актуальн</w:t>
      </w:r>
      <w:r w:rsidR="004F178F">
        <w:rPr>
          <w:rFonts w:ascii="Times New Roman" w:hAnsi="Times New Roman"/>
          <w:sz w:val="28"/>
        </w:rPr>
        <w:t>ій</w:t>
      </w:r>
      <w:r w:rsidR="004F178F" w:rsidRPr="007D29FD">
        <w:rPr>
          <w:rFonts w:ascii="Times New Roman" w:hAnsi="Times New Roman"/>
          <w:sz w:val="28"/>
        </w:rPr>
        <w:t xml:space="preserve"> вимо</w:t>
      </w:r>
      <w:r w:rsidR="004F178F">
        <w:rPr>
          <w:rFonts w:ascii="Times New Roman" w:hAnsi="Times New Roman"/>
          <w:sz w:val="28"/>
        </w:rPr>
        <w:t>зі</w:t>
      </w:r>
      <w:r w:rsidR="004F178F" w:rsidRPr="007D29FD">
        <w:rPr>
          <w:rFonts w:ascii="Times New Roman" w:hAnsi="Times New Roman"/>
          <w:sz w:val="28"/>
        </w:rPr>
        <w:t xml:space="preserve"> </w:t>
      </w:r>
      <w:r w:rsidR="004F178F">
        <w:rPr>
          <w:rFonts w:ascii="Times New Roman" w:hAnsi="Times New Roman"/>
          <w:sz w:val="28"/>
        </w:rPr>
        <w:t xml:space="preserve">щодо </w:t>
      </w:r>
      <w:r w:rsidR="004F178F" w:rsidRPr="007D29FD">
        <w:rPr>
          <w:rFonts w:ascii="Times New Roman" w:hAnsi="Times New Roman"/>
          <w:sz w:val="28"/>
        </w:rPr>
        <w:t>збер</w:t>
      </w:r>
      <w:r w:rsidR="001C54DB">
        <w:rPr>
          <w:rFonts w:ascii="Times New Roman" w:hAnsi="Times New Roman"/>
          <w:sz w:val="28"/>
        </w:rPr>
        <w:t>еження</w:t>
      </w:r>
      <w:r w:rsidR="004F178F" w:rsidRPr="007D29FD">
        <w:rPr>
          <w:rFonts w:ascii="Times New Roman" w:hAnsi="Times New Roman"/>
          <w:sz w:val="28"/>
        </w:rPr>
        <w:t xml:space="preserve"> </w:t>
      </w:r>
      <w:r w:rsidR="004F178F">
        <w:rPr>
          <w:rFonts w:ascii="Times New Roman" w:hAnsi="Times New Roman"/>
          <w:sz w:val="28"/>
        </w:rPr>
        <w:t>даних за великий проміжок часу задля можливості їх ретельного</w:t>
      </w:r>
      <w:r w:rsidR="004F178F" w:rsidRPr="007D29FD">
        <w:rPr>
          <w:rFonts w:ascii="Times New Roman" w:hAnsi="Times New Roman"/>
          <w:sz w:val="28"/>
        </w:rPr>
        <w:t xml:space="preserve"> аналізу</w:t>
      </w:r>
      <w:r w:rsidR="002326D7">
        <w:rPr>
          <w:rFonts w:ascii="Times New Roman" w:hAnsi="Times New Roman"/>
          <w:sz w:val="28"/>
        </w:rPr>
        <w:t>, виявлення закономірностей та тенденцій</w:t>
      </w:r>
      <w:r w:rsidR="004F178F">
        <w:rPr>
          <w:rFonts w:ascii="Times New Roman" w:hAnsi="Times New Roman"/>
          <w:sz w:val="28"/>
        </w:rPr>
        <w:t xml:space="preserve">. </w:t>
      </w:r>
      <w:r w:rsidR="007D29FD" w:rsidRPr="007D29FD">
        <w:rPr>
          <w:rFonts w:ascii="Times New Roman" w:hAnsi="Times New Roman"/>
          <w:sz w:val="28"/>
        </w:rPr>
        <w:t xml:space="preserve">Інтеграція технологій </w:t>
      </w:r>
      <w:r w:rsidR="002326D7">
        <w:rPr>
          <w:rFonts w:ascii="Times New Roman" w:hAnsi="Times New Roman"/>
          <w:sz w:val="28"/>
        </w:rPr>
        <w:t>і</w:t>
      </w:r>
      <w:r w:rsidR="007D29FD" w:rsidRPr="007D29FD">
        <w:rPr>
          <w:rFonts w:ascii="Times New Roman" w:hAnsi="Times New Roman"/>
          <w:sz w:val="28"/>
        </w:rPr>
        <w:t xml:space="preserve">нтернету речей забезпечує віддалений доступ до </w:t>
      </w:r>
      <w:r w:rsidR="00C15666">
        <w:rPr>
          <w:rFonts w:ascii="Times New Roman" w:hAnsi="Times New Roman"/>
          <w:sz w:val="28"/>
        </w:rPr>
        <w:t>інформації у веб</w:t>
      </w:r>
      <w:r w:rsidR="007D29FD" w:rsidRPr="007D29FD">
        <w:rPr>
          <w:rFonts w:ascii="Times New Roman" w:hAnsi="Times New Roman"/>
          <w:sz w:val="28"/>
        </w:rPr>
        <w:t xml:space="preserve">інтерфейсі, де користувач може переглядати дані у </w:t>
      </w:r>
      <w:r w:rsidR="007D29FD" w:rsidRPr="007D29FD">
        <w:rPr>
          <w:rFonts w:ascii="Times New Roman" w:hAnsi="Times New Roman"/>
          <w:sz w:val="28"/>
        </w:rPr>
        <w:lastRenderedPageBreak/>
        <w:t>графічному і табличному виглядах, налаштовувати пороги спрацювання, здійснювати калібрування, а також експортувати дані для подальшого аналізу. Доступність системи та її висока функціональність роблять її ефективним рішенням для широкого кола споживачів, від приватних користувачів до підприємств.</w:t>
      </w:r>
    </w:p>
    <w:p w14:paraId="65999ED2" w14:textId="77777777" w:rsidR="007D29FD" w:rsidRDefault="007D29FD" w:rsidP="000B326C">
      <w:pPr>
        <w:widowControl w:val="0"/>
        <w:spacing w:after="0" w:line="240" w:lineRule="auto"/>
        <w:ind w:firstLine="567"/>
        <w:jc w:val="both"/>
        <w:rPr>
          <w:rFonts w:ascii="Times New Roman" w:hAnsi="Times New Roman"/>
          <w:b/>
          <w:bCs/>
          <w:sz w:val="28"/>
          <w:lang w:val="ru-RU"/>
        </w:rPr>
      </w:pPr>
    </w:p>
    <w:p w14:paraId="5E2B927A" w14:textId="0D6D27D4" w:rsidR="009F4341" w:rsidRDefault="009F4341" w:rsidP="000B326C">
      <w:pPr>
        <w:widowControl w:val="0"/>
        <w:spacing w:after="0" w:line="240" w:lineRule="auto"/>
        <w:ind w:firstLine="567"/>
        <w:jc w:val="both"/>
        <w:rPr>
          <w:rFonts w:ascii="Times New Roman" w:hAnsi="Times New Roman"/>
          <w:b/>
          <w:bCs/>
          <w:sz w:val="28"/>
        </w:rPr>
      </w:pPr>
      <w:r w:rsidRPr="009F4341">
        <w:rPr>
          <w:rFonts w:ascii="Times New Roman" w:hAnsi="Times New Roman"/>
          <w:b/>
          <w:bCs/>
          <w:sz w:val="28"/>
        </w:rPr>
        <w:t>Література</w:t>
      </w:r>
    </w:p>
    <w:p w14:paraId="2F9DB999" w14:textId="77777777" w:rsidR="000B326C" w:rsidRPr="009F4341" w:rsidRDefault="000B326C" w:rsidP="000B326C">
      <w:pPr>
        <w:widowControl w:val="0"/>
        <w:spacing w:after="0" w:line="240" w:lineRule="auto"/>
        <w:ind w:firstLine="567"/>
        <w:jc w:val="both"/>
        <w:rPr>
          <w:rFonts w:ascii="Times New Roman" w:hAnsi="Times New Roman"/>
          <w:b/>
          <w:bCs/>
          <w:sz w:val="28"/>
        </w:rPr>
      </w:pPr>
    </w:p>
    <w:p w14:paraId="500BE113" w14:textId="77777777" w:rsidR="00391AF2" w:rsidRPr="005107D1" w:rsidRDefault="00391AF2" w:rsidP="000B326C">
      <w:pPr>
        <w:pStyle w:val="a4"/>
        <w:widowControl w:val="0"/>
        <w:numPr>
          <w:ilvl w:val="0"/>
          <w:numId w:val="3"/>
        </w:numPr>
        <w:tabs>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lang w:val="ru-RU"/>
        </w:rPr>
      </w:pPr>
      <w:r w:rsidRPr="00391AF2">
        <w:rPr>
          <w:rFonts w:ascii="Times New Roman" w:eastAsia="Calibri" w:hAnsi="Times New Roman" w:cs="Times New Roman"/>
          <w:sz w:val="28"/>
          <w:szCs w:val="28"/>
        </w:rPr>
        <w:t xml:space="preserve">Колесник Є. Мікроклімат приміщень: нормування. Європейський підхід. </w:t>
      </w:r>
      <w:r w:rsidRPr="00391AF2">
        <w:rPr>
          <w:rFonts w:ascii="Times New Roman" w:eastAsia="Calibri" w:hAnsi="Times New Roman" w:cs="Times New Roman"/>
          <w:i/>
          <w:iCs/>
          <w:sz w:val="28"/>
          <w:szCs w:val="28"/>
        </w:rPr>
        <w:t>Міжнародний портал з енергозбереження</w:t>
      </w:r>
      <w:r w:rsidRPr="00391AF2">
        <w:rPr>
          <w:rFonts w:ascii="Times New Roman" w:eastAsia="Calibri" w:hAnsi="Times New Roman" w:cs="Times New Roman"/>
          <w:sz w:val="28"/>
          <w:szCs w:val="28"/>
        </w:rPr>
        <w:t>.</w:t>
      </w:r>
      <w:r w:rsidRPr="005107D1">
        <w:rPr>
          <w:rFonts w:ascii="Times New Roman" w:eastAsia="Calibri" w:hAnsi="Times New Roman" w:cs="Times New Roman"/>
          <w:sz w:val="28"/>
          <w:szCs w:val="28"/>
          <w:lang w:val="ru-RU"/>
        </w:rPr>
        <w:t xml:space="preserve"> URL: </w:t>
      </w:r>
      <w:hyperlink r:id="rId9" w:history="1">
        <w:r w:rsidRPr="006E78D8">
          <w:rPr>
            <w:rStyle w:val="a5"/>
            <w:rFonts w:ascii="Times New Roman" w:eastAsia="Calibri" w:hAnsi="Times New Roman" w:cs="Times New Roman"/>
            <w:sz w:val="28"/>
            <w:szCs w:val="28"/>
            <w:lang w:val="ru-RU"/>
          </w:rPr>
          <w:t>https://patriot-nrg.com/uk/content/mikroklimat-prymishchen-normuvannya-yevropeyskyy-pidhid</w:t>
        </w:r>
      </w:hyperlink>
      <w:r w:rsidRPr="005107D1">
        <w:rPr>
          <w:rFonts w:ascii="Times New Roman" w:eastAsia="Calibri" w:hAnsi="Times New Roman" w:cs="Times New Roman"/>
          <w:sz w:val="28"/>
          <w:szCs w:val="28"/>
          <w:lang w:val="ru-RU"/>
        </w:rPr>
        <w:t xml:space="preserve"> (дата звернення 09.09.2024).</w:t>
      </w:r>
    </w:p>
    <w:p w14:paraId="6B948884" w14:textId="77777777" w:rsidR="005107D1" w:rsidRPr="005107D1" w:rsidRDefault="005107D1" w:rsidP="000B326C">
      <w:pPr>
        <w:widowControl w:val="0"/>
        <w:numPr>
          <w:ilvl w:val="0"/>
          <w:numId w:val="3"/>
        </w:numPr>
        <w:tabs>
          <w:tab w:val="left" w:pos="851"/>
        </w:tabs>
        <w:autoSpaceDE w:val="0"/>
        <w:autoSpaceDN w:val="0"/>
        <w:adjustRightInd w:val="0"/>
        <w:spacing w:after="0" w:line="240" w:lineRule="auto"/>
        <w:ind w:left="0" w:firstLine="567"/>
        <w:jc w:val="both"/>
        <w:rPr>
          <w:rFonts w:ascii="Times New Roman" w:eastAsia="Calibri" w:hAnsi="Times New Roman" w:cs="Times New Roman"/>
          <w:color w:val="000000"/>
          <w:kern w:val="0"/>
          <w:sz w:val="28"/>
          <w:szCs w:val="28"/>
          <w:u w:val="single"/>
          <w:lang w:val="en-US"/>
          <w14:ligatures w14:val="none"/>
        </w:rPr>
      </w:pPr>
      <w:r w:rsidRPr="005107D1">
        <w:rPr>
          <w:rFonts w:ascii="Times New Roman" w:eastAsia="Calibri" w:hAnsi="Times New Roman" w:cs="Times New Roman"/>
          <w:color w:val="000000"/>
          <w:kern w:val="0"/>
          <w:sz w:val="28"/>
          <w:szCs w:val="28"/>
          <w:lang w:val="en-US"/>
          <w14:ligatures w14:val="none"/>
        </w:rPr>
        <w:t xml:space="preserve">Evans D. The Internet of Things: How the Next Evolution of the Internet Is Changing Everything. </w:t>
      </w:r>
      <w:r w:rsidRPr="005107D1">
        <w:rPr>
          <w:rFonts w:ascii="Times New Roman" w:eastAsia="Calibri" w:hAnsi="Times New Roman" w:cs="Times New Roman"/>
          <w:i/>
          <w:iCs/>
          <w:color w:val="000000"/>
          <w:kern w:val="0"/>
          <w:sz w:val="28"/>
          <w:szCs w:val="28"/>
          <w:lang w:val="en-US"/>
          <w14:ligatures w14:val="none"/>
        </w:rPr>
        <w:t>Cisco Internet Business Solutions Group</w:t>
      </w:r>
      <w:r w:rsidRPr="005107D1">
        <w:rPr>
          <w:rFonts w:ascii="Times New Roman" w:eastAsia="Calibri" w:hAnsi="Times New Roman" w:cs="Times New Roman"/>
          <w:color w:val="000000"/>
          <w:kern w:val="0"/>
          <w:sz w:val="28"/>
          <w:szCs w:val="28"/>
          <w:lang w:val="en-US"/>
          <w14:ligatures w14:val="none"/>
        </w:rPr>
        <w:t xml:space="preserve">, 2011. 11 p. URL: </w:t>
      </w:r>
      <w:hyperlink r:id="rId10" w:history="1">
        <w:r w:rsidRPr="005107D1">
          <w:rPr>
            <w:rFonts w:ascii="Times New Roman" w:eastAsia="Calibri" w:hAnsi="Times New Roman" w:cs="Times New Roman"/>
            <w:color w:val="0563C1"/>
            <w:kern w:val="0"/>
            <w:sz w:val="28"/>
            <w:szCs w:val="28"/>
            <w:u w:val="single"/>
            <w:lang w:val="en-US"/>
            <w14:ligatures w14:val="none"/>
          </w:rPr>
          <w:t>https://www.cisco.com/docs/innov/IoT_IBSG_0411FINAL.pdf</w:t>
        </w:r>
      </w:hyperlink>
      <w:r w:rsidRPr="005107D1">
        <w:rPr>
          <w:rFonts w:ascii="Times New Roman" w:eastAsia="Calibri" w:hAnsi="Times New Roman" w:cs="Times New Roman"/>
          <w:color w:val="000000"/>
          <w:kern w:val="0"/>
          <w:sz w:val="28"/>
          <w:szCs w:val="28"/>
          <w:lang w:val="en-US"/>
          <w14:ligatures w14:val="none"/>
        </w:rPr>
        <w:t xml:space="preserve"> (</w:t>
      </w:r>
      <w:r w:rsidRPr="005107D1">
        <w:rPr>
          <w:rFonts w:ascii="Times New Roman" w:eastAsia="Calibri" w:hAnsi="Times New Roman" w:cs="Times New Roman"/>
          <w:color w:val="000000"/>
          <w:kern w:val="0"/>
          <w:sz w:val="28"/>
          <w:szCs w:val="28"/>
          <w:lang w:val="ru-RU"/>
          <w14:ligatures w14:val="none"/>
        </w:rPr>
        <w:t>дата</w:t>
      </w:r>
      <w:r w:rsidRPr="005107D1">
        <w:rPr>
          <w:rFonts w:ascii="Times New Roman" w:eastAsia="Calibri" w:hAnsi="Times New Roman" w:cs="Times New Roman"/>
          <w:color w:val="000000"/>
          <w:kern w:val="0"/>
          <w:sz w:val="28"/>
          <w:szCs w:val="28"/>
          <w:lang w:val="en-US"/>
          <w14:ligatures w14:val="none"/>
        </w:rPr>
        <w:t xml:space="preserve"> </w:t>
      </w:r>
      <w:r w:rsidRPr="005107D1">
        <w:rPr>
          <w:rFonts w:ascii="Times New Roman" w:eastAsia="Calibri" w:hAnsi="Times New Roman" w:cs="Times New Roman"/>
          <w:color w:val="000000"/>
          <w:kern w:val="0"/>
          <w:sz w:val="28"/>
          <w:szCs w:val="28"/>
          <w:lang w:val="ru-RU"/>
          <w14:ligatures w14:val="none"/>
        </w:rPr>
        <w:t>звернення</w:t>
      </w:r>
      <w:r w:rsidRPr="005107D1">
        <w:rPr>
          <w:rFonts w:ascii="Times New Roman" w:eastAsia="Calibri" w:hAnsi="Times New Roman" w:cs="Times New Roman"/>
          <w:color w:val="000000"/>
          <w:kern w:val="0"/>
          <w:sz w:val="28"/>
          <w:szCs w:val="28"/>
          <w:lang w:val="en-US"/>
          <w14:ligatures w14:val="none"/>
        </w:rPr>
        <w:t xml:space="preserve">: 28.09.2024). </w:t>
      </w:r>
    </w:p>
    <w:p w14:paraId="3C4617F4" w14:textId="6CA34650" w:rsidR="005107D1" w:rsidRDefault="005107D1" w:rsidP="000B326C">
      <w:pPr>
        <w:widowControl w:val="0"/>
        <w:numPr>
          <w:ilvl w:val="0"/>
          <w:numId w:val="3"/>
        </w:numPr>
        <w:tabs>
          <w:tab w:val="left" w:pos="851"/>
        </w:tabs>
        <w:autoSpaceDE w:val="0"/>
        <w:autoSpaceDN w:val="0"/>
        <w:adjustRightInd w:val="0"/>
        <w:spacing w:after="0" w:line="240" w:lineRule="auto"/>
        <w:ind w:left="0" w:firstLine="567"/>
        <w:jc w:val="both"/>
        <w:rPr>
          <w:rFonts w:ascii="Times New Roman" w:eastAsia="Calibri" w:hAnsi="Times New Roman" w:cs="Times New Roman"/>
          <w:sz w:val="28"/>
          <w:szCs w:val="28"/>
          <w:lang w:val="ru-RU"/>
        </w:rPr>
      </w:pPr>
      <w:r w:rsidRPr="005107D1">
        <w:rPr>
          <w:rFonts w:ascii="Times New Roman" w:eastAsia="Calibri" w:hAnsi="Times New Roman" w:cs="Times New Roman"/>
          <w:sz w:val="28"/>
          <w:szCs w:val="28"/>
          <w:lang w:val="en-US"/>
        </w:rPr>
        <w:t xml:space="preserve">Future Internet: The Internet of Things Architecture, Possible Applications and Key Challenges / Khan R., Khan S. U., Zaheer R., Khan S. 10th International Conference on Frontiers of Information Technology (FIT). </w:t>
      </w:r>
      <w:r w:rsidRPr="005107D1">
        <w:rPr>
          <w:rFonts w:ascii="Times New Roman" w:eastAsia="Calibri" w:hAnsi="Times New Roman" w:cs="Times New Roman"/>
          <w:i/>
          <w:iCs/>
          <w:sz w:val="28"/>
          <w:szCs w:val="28"/>
          <w:lang w:val="en-US"/>
        </w:rPr>
        <w:t>Institute of Electrical and Electronics Engineers Inc.</w:t>
      </w:r>
      <w:r w:rsidRPr="005107D1">
        <w:rPr>
          <w:rFonts w:ascii="Times New Roman" w:eastAsia="Calibri" w:hAnsi="Times New Roman" w:cs="Times New Roman"/>
          <w:i/>
          <w:iCs/>
          <w:kern w:val="0"/>
          <w:sz w:val="28"/>
          <w:szCs w:val="28"/>
          <w:lang w:val="en-US"/>
          <w14:ligatures w14:val="none"/>
        </w:rPr>
        <w:t xml:space="preserve"> Queen's University Belfast</w:t>
      </w:r>
      <w:r w:rsidRPr="005107D1">
        <w:rPr>
          <w:rFonts w:ascii="Times New Roman" w:eastAsia="Calibri" w:hAnsi="Times New Roman" w:cs="Times New Roman"/>
          <w:kern w:val="0"/>
          <w:sz w:val="28"/>
          <w:szCs w:val="28"/>
          <w:lang w:val="en-US"/>
          <w14:ligatures w14:val="none"/>
        </w:rPr>
        <w:t>,</w:t>
      </w:r>
      <w:r w:rsidRPr="005107D1">
        <w:rPr>
          <w:rFonts w:ascii="Times New Roman" w:eastAsia="Calibri" w:hAnsi="Times New Roman" w:cs="Times New Roman"/>
          <w:sz w:val="28"/>
          <w:szCs w:val="28"/>
          <w:lang w:val="en-US"/>
        </w:rPr>
        <w:t xml:space="preserve"> December 17-19, 2012. P</w:t>
      </w:r>
      <w:r w:rsidRPr="005107D1">
        <w:rPr>
          <w:rFonts w:ascii="Times New Roman" w:eastAsia="Calibri" w:hAnsi="Times New Roman" w:cs="Times New Roman"/>
          <w:sz w:val="28"/>
          <w:szCs w:val="28"/>
          <w:lang w:val="ru-RU"/>
        </w:rPr>
        <w:t xml:space="preserve">. 257-260. </w:t>
      </w:r>
      <w:r w:rsidRPr="005107D1">
        <w:rPr>
          <w:rFonts w:ascii="Times New Roman" w:eastAsia="Calibri" w:hAnsi="Times New Roman" w:cs="Times New Roman"/>
          <w:sz w:val="28"/>
          <w:szCs w:val="28"/>
          <w:lang w:val="en-US"/>
        </w:rPr>
        <w:t>URL</w:t>
      </w:r>
      <w:r w:rsidRPr="005107D1">
        <w:rPr>
          <w:rFonts w:ascii="Times New Roman" w:eastAsia="Calibri" w:hAnsi="Times New Roman" w:cs="Times New Roman"/>
          <w:sz w:val="28"/>
          <w:szCs w:val="28"/>
          <w:lang w:val="ru-RU"/>
        </w:rPr>
        <w:t xml:space="preserve">: </w:t>
      </w:r>
      <w:hyperlink r:id="rId11" w:history="1">
        <w:r w:rsidRPr="005107D1">
          <w:rPr>
            <w:rFonts w:ascii="Times New Roman" w:eastAsia="Calibri" w:hAnsi="Times New Roman" w:cs="Times New Roman"/>
            <w:color w:val="0563C1"/>
            <w:sz w:val="28"/>
            <w:szCs w:val="28"/>
            <w:u w:val="single"/>
            <w:lang w:val="en-US"/>
          </w:rPr>
          <w:t>https</w:t>
        </w:r>
        <w:r w:rsidRPr="005107D1">
          <w:rPr>
            <w:rFonts w:ascii="Times New Roman" w:eastAsia="Calibri" w:hAnsi="Times New Roman" w:cs="Times New Roman"/>
            <w:color w:val="0563C1"/>
            <w:sz w:val="28"/>
            <w:szCs w:val="28"/>
            <w:u w:val="single"/>
            <w:lang w:val="ru-RU"/>
          </w:rPr>
          <w:t>://</w:t>
        </w:r>
        <w:r w:rsidRPr="005107D1">
          <w:rPr>
            <w:rFonts w:ascii="Times New Roman" w:eastAsia="Calibri" w:hAnsi="Times New Roman" w:cs="Times New Roman"/>
            <w:color w:val="0563C1"/>
            <w:sz w:val="28"/>
            <w:szCs w:val="28"/>
            <w:u w:val="single"/>
            <w:lang w:val="en-US"/>
          </w:rPr>
          <w:t>pureadmin</w:t>
        </w:r>
        <w:r w:rsidRPr="005107D1">
          <w:rPr>
            <w:rFonts w:ascii="Times New Roman" w:eastAsia="Calibri" w:hAnsi="Times New Roman" w:cs="Times New Roman"/>
            <w:color w:val="0563C1"/>
            <w:sz w:val="28"/>
            <w:szCs w:val="28"/>
            <w:u w:val="single"/>
            <w:lang w:val="ru-RU"/>
          </w:rPr>
          <w:t>.</w:t>
        </w:r>
        <w:r w:rsidRPr="005107D1">
          <w:rPr>
            <w:rFonts w:ascii="Times New Roman" w:eastAsia="Calibri" w:hAnsi="Times New Roman" w:cs="Times New Roman"/>
            <w:color w:val="0563C1"/>
            <w:sz w:val="28"/>
            <w:szCs w:val="28"/>
            <w:u w:val="single"/>
            <w:lang w:val="en-US"/>
          </w:rPr>
          <w:t>qub</w:t>
        </w:r>
        <w:r w:rsidRPr="005107D1">
          <w:rPr>
            <w:rFonts w:ascii="Times New Roman" w:eastAsia="Calibri" w:hAnsi="Times New Roman" w:cs="Times New Roman"/>
            <w:color w:val="0563C1"/>
            <w:sz w:val="28"/>
            <w:szCs w:val="28"/>
            <w:u w:val="single"/>
            <w:lang w:val="ru-RU"/>
          </w:rPr>
          <w:t>.</w:t>
        </w:r>
        <w:r w:rsidRPr="005107D1">
          <w:rPr>
            <w:rFonts w:ascii="Times New Roman" w:eastAsia="Calibri" w:hAnsi="Times New Roman" w:cs="Times New Roman"/>
            <w:color w:val="0563C1"/>
            <w:sz w:val="28"/>
            <w:szCs w:val="28"/>
            <w:u w:val="single"/>
            <w:lang w:val="en-US"/>
          </w:rPr>
          <w:t>ac</w:t>
        </w:r>
        <w:r w:rsidRPr="005107D1">
          <w:rPr>
            <w:rFonts w:ascii="Times New Roman" w:eastAsia="Calibri" w:hAnsi="Times New Roman" w:cs="Times New Roman"/>
            <w:color w:val="0563C1"/>
            <w:sz w:val="28"/>
            <w:szCs w:val="28"/>
            <w:u w:val="single"/>
            <w:lang w:val="ru-RU"/>
          </w:rPr>
          <w:t>.</w:t>
        </w:r>
        <w:r w:rsidRPr="005107D1">
          <w:rPr>
            <w:rFonts w:ascii="Times New Roman" w:eastAsia="Calibri" w:hAnsi="Times New Roman" w:cs="Times New Roman"/>
            <w:color w:val="0563C1"/>
            <w:sz w:val="28"/>
            <w:szCs w:val="28"/>
            <w:u w:val="single"/>
            <w:lang w:val="en-US"/>
          </w:rPr>
          <w:t>uk</w:t>
        </w:r>
        <w:r w:rsidRPr="005107D1">
          <w:rPr>
            <w:rFonts w:ascii="Times New Roman" w:eastAsia="Calibri" w:hAnsi="Times New Roman" w:cs="Times New Roman"/>
            <w:color w:val="0563C1"/>
            <w:sz w:val="28"/>
            <w:szCs w:val="28"/>
            <w:u w:val="single"/>
            <w:lang w:val="ru-RU"/>
          </w:rPr>
          <w:t>/</w:t>
        </w:r>
        <w:r w:rsidRPr="005107D1">
          <w:rPr>
            <w:rFonts w:ascii="Times New Roman" w:eastAsia="Calibri" w:hAnsi="Times New Roman" w:cs="Times New Roman"/>
            <w:color w:val="0563C1"/>
            <w:sz w:val="28"/>
            <w:szCs w:val="28"/>
            <w:u w:val="single"/>
            <w:lang w:val="en-US"/>
          </w:rPr>
          <w:t>PID</w:t>
        </w:r>
        <w:r w:rsidRPr="005107D1">
          <w:rPr>
            <w:rFonts w:ascii="Times New Roman" w:eastAsia="Calibri" w:hAnsi="Times New Roman" w:cs="Times New Roman"/>
            <w:color w:val="0563C1"/>
            <w:sz w:val="28"/>
            <w:szCs w:val="28"/>
            <w:u w:val="single"/>
            <w:lang w:val="ru-RU"/>
          </w:rPr>
          <w:t>2566391.</w:t>
        </w:r>
        <w:r w:rsidRPr="005107D1">
          <w:rPr>
            <w:rFonts w:ascii="Times New Roman" w:eastAsia="Calibri" w:hAnsi="Times New Roman" w:cs="Times New Roman"/>
            <w:color w:val="0563C1"/>
            <w:sz w:val="28"/>
            <w:szCs w:val="28"/>
            <w:u w:val="single"/>
            <w:lang w:val="en-US"/>
          </w:rPr>
          <w:t>pdf</w:t>
        </w:r>
      </w:hyperlink>
      <w:r w:rsidRPr="005107D1">
        <w:rPr>
          <w:rFonts w:ascii="Times New Roman" w:eastAsia="Calibri" w:hAnsi="Times New Roman" w:cs="Times New Roman"/>
          <w:sz w:val="28"/>
          <w:szCs w:val="28"/>
          <w:lang w:val="ru-RU"/>
        </w:rPr>
        <w:t xml:space="preserve"> (дата звернення: 15.09.2024).</w:t>
      </w:r>
    </w:p>
    <w:p w14:paraId="7E065F0C" w14:textId="77777777" w:rsidR="005107D1" w:rsidRPr="005107D1" w:rsidRDefault="005107D1" w:rsidP="000B326C">
      <w:pPr>
        <w:pStyle w:val="a4"/>
        <w:numPr>
          <w:ilvl w:val="0"/>
          <w:numId w:val="3"/>
        </w:numPr>
        <w:tabs>
          <w:tab w:val="left" w:pos="851"/>
        </w:tabs>
        <w:spacing w:after="0" w:line="240" w:lineRule="auto"/>
        <w:ind w:left="0" w:firstLine="567"/>
        <w:jc w:val="both"/>
        <w:rPr>
          <w:rFonts w:ascii="Times New Roman" w:eastAsia="Calibri" w:hAnsi="Times New Roman" w:cs="Times New Roman"/>
          <w:sz w:val="28"/>
          <w:szCs w:val="28"/>
          <w:lang w:val="ru-RU"/>
        </w:rPr>
      </w:pPr>
      <w:r w:rsidRPr="005107D1">
        <w:rPr>
          <w:rFonts w:ascii="Times New Roman" w:eastAsia="Calibri" w:hAnsi="Times New Roman" w:cs="Times New Roman"/>
          <w:sz w:val="28"/>
          <w:szCs w:val="28"/>
          <w:lang w:val="en-US"/>
        </w:rPr>
        <w:t xml:space="preserve">Overview of the Internet of things. Recommendation ITU-T Y.2060. International Telecommunication Union. </w:t>
      </w:r>
      <w:r w:rsidRPr="005107D1">
        <w:rPr>
          <w:rFonts w:ascii="Times New Roman" w:eastAsia="Calibri" w:hAnsi="Times New Roman" w:cs="Times New Roman"/>
          <w:sz w:val="28"/>
          <w:szCs w:val="28"/>
          <w:lang w:val="ru-RU"/>
        </w:rPr>
        <w:t>2012. 22 p. URL: https://www.itu.int/rec/T-REC-Y.2060-201206-I (дата звернення: 20.09.2024).</w:t>
      </w:r>
    </w:p>
    <w:p w14:paraId="7E439356" w14:textId="77777777" w:rsidR="00391AF2" w:rsidRPr="005107D1" w:rsidRDefault="00391AF2" w:rsidP="000B326C">
      <w:pPr>
        <w:pStyle w:val="a4"/>
        <w:numPr>
          <w:ilvl w:val="0"/>
          <w:numId w:val="3"/>
        </w:numPr>
        <w:tabs>
          <w:tab w:val="left" w:pos="851"/>
        </w:tabs>
        <w:spacing w:after="0" w:line="240" w:lineRule="auto"/>
        <w:ind w:left="0" w:firstLine="567"/>
        <w:jc w:val="both"/>
        <w:rPr>
          <w:rFonts w:ascii="Times New Roman" w:eastAsia="Calibri" w:hAnsi="Times New Roman" w:cs="Times New Roman"/>
          <w:color w:val="000000"/>
          <w:kern w:val="0"/>
          <w:sz w:val="28"/>
          <w:szCs w:val="28"/>
          <w:lang w:val="ru-RU"/>
          <w14:ligatures w14:val="none"/>
        </w:rPr>
      </w:pPr>
      <w:r w:rsidRPr="00391AF2">
        <w:rPr>
          <w:rFonts w:ascii="Times New Roman" w:eastAsia="Calibri" w:hAnsi="Times New Roman" w:cs="Times New Roman"/>
          <w:color w:val="000000"/>
          <w:kern w:val="0"/>
          <w:sz w:val="28"/>
          <w:szCs w:val="28"/>
          <w14:ligatures w14:val="none"/>
        </w:rPr>
        <w:t xml:space="preserve">Державні медико-санітарні нормативи. Гранично допустимі концентрації хімічних і біологічних речовин в атмосферному повітрі населених місць. [Чинний від 2024-06-03]. URL: </w:t>
      </w:r>
      <w:hyperlink r:id="rId12" w:history="1">
        <w:r w:rsidRPr="00391AF2">
          <w:rPr>
            <w:rStyle w:val="a5"/>
            <w:rFonts w:ascii="Times New Roman" w:eastAsia="Calibri" w:hAnsi="Times New Roman" w:cs="Times New Roman"/>
            <w:kern w:val="0"/>
            <w:sz w:val="28"/>
            <w:szCs w:val="28"/>
            <w14:ligatures w14:val="none"/>
          </w:rPr>
          <w:t>https://ips.ligazakon.net/document</w:t>
        </w:r>
      </w:hyperlink>
      <w:r w:rsidRPr="00391AF2">
        <w:rPr>
          <w:rFonts w:ascii="Times New Roman" w:eastAsia="Calibri" w:hAnsi="Times New Roman" w:cs="Times New Roman"/>
          <w:color w:val="000000"/>
          <w:kern w:val="0"/>
          <w:sz w:val="28"/>
          <w:szCs w:val="28"/>
          <w14:ligatures w14:val="none"/>
        </w:rPr>
        <w:t xml:space="preserve">  (дата звернення</w:t>
      </w:r>
      <w:r w:rsidRPr="005107D1">
        <w:rPr>
          <w:rFonts w:ascii="Times New Roman" w:eastAsia="Calibri" w:hAnsi="Times New Roman" w:cs="Times New Roman"/>
          <w:color w:val="000000"/>
          <w:kern w:val="0"/>
          <w:sz w:val="28"/>
          <w:szCs w:val="28"/>
          <w:lang w:val="ru-RU"/>
          <w14:ligatures w14:val="none"/>
        </w:rPr>
        <w:t xml:space="preserve"> 04.09.2024).</w:t>
      </w:r>
    </w:p>
    <w:p w14:paraId="7A4383D7" w14:textId="77777777" w:rsidR="001F360C" w:rsidRPr="005107D1" w:rsidRDefault="001F360C" w:rsidP="000B326C">
      <w:pPr>
        <w:tabs>
          <w:tab w:val="left" w:pos="851"/>
        </w:tabs>
        <w:spacing w:line="240" w:lineRule="auto"/>
        <w:ind w:firstLine="567"/>
        <w:jc w:val="both"/>
        <w:rPr>
          <w:rFonts w:ascii="Times New Roman" w:hAnsi="Times New Roman" w:cs="Times New Roman"/>
          <w:b/>
          <w:bCs/>
          <w:sz w:val="28"/>
          <w:szCs w:val="28"/>
          <w:lang w:val="ru-RU"/>
        </w:rPr>
      </w:pPr>
    </w:p>
    <w:sectPr w:rsidR="001F360C" w:rsidRPr="005107D1" w:rsidSect="00572C56">
      <w:footerReference w:type="default" r:id="rId13"/>
      <w:pgSz w:w="11906" w:h="16838" w:code="9"/>
      <w:pgMar w:top="1418" w:right="1418" w:bottom="1985" w:left="1418" w:header="567" w:footer="567" w:gutter="0"/>
      <w:pgNumType w:start="56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FF4D11" w14:textId="77777777" w:rsidR="00B54B8B" w:rsidRDefault="00B54B8B" w:rsidP="007633A8">
      <w:pPr>
        <w:spacing w:after="0" w:line="240" w:lineRule="auto"/>
      </w:pPr>
      <w:r>
        <w:separator/>
      </w:r>
    </w:p>
  </w:endnote>
  <w:endnote w:type="continuationSeparator" w:id="0">
    <w:p w14:paraId="445B6D8D" w14:textId="77777777" w:rsidR="00B54B8B" w:rsidRDefault="00B54B8B" w:rsidP="007633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 New Roman,Bold">
    <w:altName w:val="Times New Roman"/>
    <w:panose1 w:val="00000000000000000000"/>
    <w:charset w:val="CC"/>
    <w:family w:val="auto"/>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31063130"/>
      <w:docPartObj>
        <w:docPartGallery w:val="Page Numbers (Bottom of Page)"/>
        <w:docPartUnique/>
      </w:docPartObj>
    </w:sdtPr>
    <w:sdtEndPr>
      <w:rPr>
        <w:rFonts w:ascii="Times New Roman" w:hAnsi="Times New Roman" w:cs="Times New Roman"/>
        <w:sz w:val="24"/>
        <w:szCs w:val="24"/>
      </w:rPr>
    </w:sdtEndPr>
    <w:sdtContent>
      <w:p w14:paraId="6891FCD9" w14:textId="1CCA93F3" w:rsidR="00572C56" w:rsidRPr="00572C56" w:rsidRDefault="00572C56">
        <w:pPr>
          <w:pStyle w:val="a9"/>
          <w:jc w:val="center"/>
          <w:rPr>
            <w:rFonts w:ascii="Times New Roman" w:hAnsi="Times New Roman" w:cs="Times New Roman"/>
            <w:sz w:val="24"/>
            <w:szCs w:val="24"/>
          </w:rPr>
        </w:pPr>
        <w:r w:rsidRPr="00572C56">
          <w:rPr>
            <w:rFonts w:ascii="Times New Roman" w:hAnsi="Times New Roman" w:cs="Times New Roman"/>
            <w:sz w:val="24"/>
            <w:szCs w:val="24"/>
          </w:rPr>
          <w:fldChar w:fldCharType="begin"/>
        </w:r>
        <w:r w:rsidRPr="00572C56">
          <w:rPr>
            <w:rFonts w:ascii="Times New Roman" w:hAnsi="Times New Roman" w:cs="Times New Roman"/>
            <w:sz w:val="24"/>
            <w:szCs w:val="24"/>
          </w:rPr>
          <w:instrText>PAGE   \* MERGEFORMAT</w:instrText>
        </w:r>
        <w:r w:rsidRPr="00572C56">
          <w:rPr>
            <w:rFonts w:ascii="Times New Roman" w:hAnsi="Times New Roman" w:cs="Times New Roman"/>
            <w:sz w:val="24"/>
            <w:szCs w:val="24"/>
          </w:rPr>
          <w:fldChar w:fldCharType="separate"/>
        </w:r>
        <w:r w:rsidRPr="00572C56">
          <w:rPr>
            <w:rFonts w:ascii="Times New Roman" w:hAnsi="Times New Roman" w:cs="Times New Roman"/>
            <w:sz w:val="24"/>
            <w:szCs w:val="24"/>
          </w:rPr>
          <w:t>2</w:t>
        </w:r>
        <w:r w:rsidRPr="00572C56">
          <w:rPr>
            <w:rFonts w:ascii="Times New Roman" w:hAnsi="Times New Roman" w:cs="Times New Roman"/>
            <w:sz w:val="24"/>
            <w:szCs w:val="24"/>
          </w:rPr>
          <w:fldChar w:fldCharType="end"/>
        </w:r>
      </w:p>
    </w:sdtContent>
  </w:sdt>
  <w:p w14:paraId="6EECB002" w14:textId="77777777" w:rsidR="007633A8" w:rsidRDefault="007633A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330DCB" w14:textId="77777777" w:rsidR="00B54B8B" w:rsidRDefault="00B54B8B" w:rsidP="007633A8">
      <w:pPr>
        <w:spacing w:after="0" w:line="240" w:lineRule="auto"/>
      </w:pPr>
      <w:r>
        <w:separator/>
      </w:r>
    </w:p>
  </w:footnote>
  <w:footnote w:type="continuationSeparator" w:id="0">
    <w:p w14:paraId="31236284" w14:textId="77777777" w:rsidR="00B54B8B" w:rsidRDefault="00B54B8B" w:rsidP="007633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5016201"/>
    <w:multiLevelType w:val="hybridMultilevel"/>
    <w:tmpl w:val="B61A91F2"/>
    <w:lvl w:ilvl="0" w:tplc="554A58EE">
      <w:start w:val="1"/>
      <w:numFmt w:val="decimal"/>
      <w:lvlText w:val="%1."/>
      <w:lvlJc w:val="left"/>
      <w:pPr>
        <w:ind w:left="720" w:hanging="360"/>
      </w:pPr>
      <w:rPr>
        <w:b w:val="0"/>
        <w:bCs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61BF1626"/>
    <w:multiLevelType w:val="hybridMultilevel"/>
    <w:tmpl w:val="C640FE24"/>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15:restartNumberingAfterBreak="0">
    <w:nsid w:val="625A5200"/>
    <w:multiLevelType w:val="hybridMultilevel"/>
    <w:tmpl w:val="465CCF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76BE"/>
    <w:rsid w:val="000043E3"/>
    <w:rsid w:val="00004EC1"/>
    <w:rsid w:val="0005086B"/>
    <w:rsid w:val="000722EF"/>
    <w:rsid w:val="000B326C"/>
    <w:rsid w:val="000D1C22"/>
    <w:rsid w:val="000E3483"/>
    <w:rsid w:val="001252C7"/>
    <w:rsid w:val="00145E44"/>
    <w:rsid w:val="00173EA4"/>
    <w:rsid w:val="001975C3"/>
    <w:rsid w:val="001A0D9D"/>
    <w:rsid w:val="001A310D"/>
    <w:rsid w:val="001C1F9C"/>
    <w:rsid w:val="001C54DB"/>
    <w:rsid w:val="001D6959"/>
    <w:rsid w:val="001D7BA7"/>
    <w:rsid w:val="001F3508"/>
    <w:rsid w:val="001F360C"/>
    <w:rsid w:val="002326D7"/>
    <w:rsid w:val="002330CF"/>
    <w:rsid w:val="00273B42"/>
    <w:rsid w:val="002A07DD"/>
    <w:rsid w:val="002D0D32"/>
    <w:rsid w:val="00320455"/>
    <w:rsid w:val="00335E0F"/>
    <w:rsid w:val="0036392C"/>
    <w:rsid w:val="00391AF2"/>
    <w:rsid w:val="003C1AA0"/>
    <w:rsid w:val="003E7E3F"/>
    <w:rsid w:val="004036F9"/>
    <w:rsid w:val="00447DAE"/>
    <w:rsid w:val="0046790A"/>
    <w:rsid w:val="00472A27"/>
    <w:rsid w:val="0049028E"/>
    <w:rsid w:val="0049262A"/>
    <w:rsid w:val="004936FF"/>
    <w:rsid w:val="004A4989"/>
    <w:rsid w:val="004F178F"/>
    <w:rsid w:val="005107D1"/>
    <w:rsid w:val="00515247"/>
    <w:rsid w:val="00536913"/>
    <w:rsid w:val="00537C7B"/>
    <w:rsid w:val="00572C56"/>
    <w:rsid w:val="005C3732"/>
    <w:rsid w:val="005C4D73"/>
    <w:rsid w:val="005D5DAE"/>
    <w:rsid w:val="005E6EB8"/>
    <w:rsid w:val="005F5C11"/>
    <w:rsid w:val="00614298"/>
    <w:rsid w:val="006407AC"/>
    <w:rsid w:val="00675BF2"/>
    <w:rsid w:val="00677C82"/>
    <w:rsid w:val="00692312"/>
    <w:rsid w:val="006D438E"/>
    <w:rsid w:val="006E1839"/>
    <w:rsid w:val="006E5148"/>
    <w:rsid w:val="006E7131"/>
    <w:rsid w:val="006F4853"/>
    <w:rsid w:val="006F5611"/>
    <w:rsid w:val="007308B6"/>
    <w:rsid w:val="007633A8"/>
    <w:rsid w:val="007907CA"/>
    <w:rsid w:val="007B02A2"/>
    <w:rsid w:val="007C53E1"/>
    <w:rsid w:val="007D29FD"/>
    <w:rsid w:val="007F21DD"/>
    <w:rsid w:val="00823831"/>
    <w:rsid w:val="00827280"/>
    <w:rsid w:val="00831955"/>
    <w:rsid w:val="00835D4B"/>
    <w:rsid w:val="00837BC6"/>
    <w:rsid w:val="00847F9E"/>
    <w:rsid w:val="00851D58"/>
    <w:rsid w:val="00872E96"/>
    <w:rsid w:val="00882046"/>
    <w:rsid w:val="00883FDF"/>
    <w:rsid w:val="008920C1"/>
    <w:rsid w:val="008968EA"/>
    <w:rsid w:val="008A38B8"/>
    <w:rsid w:val="008B76BE"/>
    <w:rsid w:val="008D036C"/>
    <w:rsid w:val="008E1614"/>
    <w:rsid w:val="008F073B"/>
    <w:rsid w:val="009256C9"/>
    <w:rsid w:val="00954825"/>
    <w:rsid w:val="00972BA2"/>
    <w:rsid w:val="00975358"/>
    <w:rsid w:val="009947B8"/>
    <w:rsid w:val="009D4744"/>
    <w:rsid w:val="009F4341"/>
    <w:rsid w:val="00A22478"/>
    <w:rsid w:val="00A240A9"/>
    <w:rsid w:val="00A77D15"/>
    <w:rsid w:val="00A80FAA"/>
    <w:rsid w:val="00AC56C5"/>
    <w:rsid w:val="00AE0071"/>
    <w:rsid w:val="00AE36C3"/>
    <w:rsid w:val="00B22A2E"/>
    <w:rsid w:val="00B26CFF"/>
    <w:rsid w:val="00B54B8B"/>
    <w:rsid w:val="00B655B9"/>
    <w:rsid w:val="00B74A1D"/>
    <w:rsid w:val="00B75894"/>
    <w:rsid w:val="00B77DDF"/>
    <w:rsid w:val="00BB7D45"/>
    <w:rsid w:val="00C0198F"/>
    <w:rsid w:val="00C117F4"/>
    <w:rsid w:val="00C13C8B"/>
    <w:rsid w:val="00C15666"/>
    <w:rsid w:val="00C43E40"/>
    <w:rsid w:val="00C64A76"/>
    <w:rsid w:val="00C80551"/>
    <w:rsid w:val="00CB53EB"/>
    <w:rsid w:val="00CD2C10"/>
    <w:rsid w:val="00D162B9"/>
    <w:rsid w:val="00D27CB2"/>
    <w:rsid w:val="00D3205A"/>
    <w:rsid w:val="00D54F2E"/>
    <w:rsid w:val="00D73B7F"/>
    <w:rsid w:val="00DE47E2"/>
    <w:rsid w:val="00DE63C1"/>
    <w:rsid w:val="00E07D29"/>
    <w:rsid w:val="00E447A1"/>
    <w:rsid w:val="00E878E8"/>
    <w:rsid w:val="00EC5F35"/>
    <w:rsid w:val="00ED43AC"/>
    <w:rsid w:val="00EE3D66"/>
    <w:rsid w:val="00EE7B44"/>
    <w:rsid w:val="00F00A7D"/>
    <w:rsid w:val="00F26CB0"/>
    <w:rsid w:val="00F53F62"/>
    <w:rsid w:val="00F63050"/>
    <w:rsid w:val="00F8497B"/>
    <w:rsid w:val="00FE2496"/>
    <w:rsid w:val="00FE72BA"/>
    <w:rsid w:val="00FF26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A236F"/>
  <w15:chartTrackingRefBased/>
  <w15:docId w15:val="{96DE5EAF-0F89-4A2C-90C2-586BEBD95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autoRedefine/>
    <w:uiPriority w:val="9"/>
    <w:qFormat/>
    <w:rsid w:val="005C3732"/>
    <w:pPr>
      <w:widowControl w:val="0"/>
      <w:spacing w:after="0" w:line="240" w:lineRule="auto"/>
      <w:ind w:firstLine="709"/>
      <w:jc w:val="both"/>
      <w:outlineLvl w:val="0"/>
    </w:pPr>
    <w:rPr>
      <w:rFonts w:ascii="Times New Roman" w:eastAsiaTheme="majorEastAsia" w:hAnsi="Times New Roman" w:cs="Times New Roman"/>
      <w:b/>
      <w:bCs/>
      <w:kern w:val="0"/>
      <w:sz w:val="28"/>
      <w:szCs w:val="28"/>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3732"/>
    <w:rPr>
      <w:rFonts w:ascii="Times New Roman" w:eastAsiaTheme="majorEastAsia" w:hAnsi="Times New Roman" w:cs="Times New Roman"/>
      <w:b/>
      <w:bCs/>
      <w:kern w:val="0"/>
      <w:sz w:val="28"/>
      <w:szCs w:val="28"/>
      <w14:ligatures w14:val="none"/>
    </w:rPr>
  </w:style>
  <w:style w:type="paragraph" w:styleId="2">
    <w:name w:val="Body Text Indent 2"/>
    <w:basedOn w:val="a"/>
    <w:link w:val="20"/>
    <w:unhideWhenUsed/>
    <w:rsid w:val="00EE7B44"/>
    <w:pPr>
      <w:spacing w:before="60" w:after="60" w:line="240" w:lineRule="auto"/>
      <w:ind w:left="567" w:firstLine="539"/>
      <w:jc w:val="both"/>
    </w:pPr>
    <w:rPr>
      <w:rFonts w:ascii="Times New Roman" w:eastAsia="Times New Roman" w:hAnsi="Times New Roman" w:cs="Times New Roman"/>
      <w:kern w:val="0"/>
      <w:sz w:val="28"/>
      <w:szCs w:val="24"/>
      <w:lang w:eastAsia="ru-RU"/>
      <w14:ligatures w14:val="none"/>
    </w:rPr>
  </w:style>
  <w:style w:type="character" w:customStyle="1" w:styleId="20">
    <w:name w:val="Основний текст з відступом 2 Знак"/>
    <w:basedOn w:val="a0"/>
    <w:link w:val="2"/>
    <w:rsid w:val="00EE7B44"/>
    <w:rPr>
      <w:rFonts w:ascii="Times New Roman" w:eastAsia="Times New Roman" w:hAnsi="Times New Roman" w:cs="Times New Roman"/>
      <w:kern w:val="0"/>
      <w:sz w:val="28"/>
      <w:szCs w:val="24"/>
      <w:lang w:eastAsia="ru-RU"/>
      <w14:ligatures w14:val="none"/>
    </w:rPr>
  </w:style>
  <w:style w:type="character" w:styleId="a3">
    <w:name w:val="Emphasis"/>
    <w:basedOn w:val="a0"/>
    <w:uiPriority w:val="20"/>
    <w:qFormat/>
    <w:rsid w:val="00004EC1"/>
    <w:rPr>
      <w:i/>
      <w:iCs/>
    </w:rPr>
  </w:style>
  <w:style w:type="paragraph" w:styleId="a4">
    <w:name w:val="List Paragraph"/>
    <w:basedOn w:val="a"/>
    <w:uiPriority w:val="34"/>
    <w:qFormat/>
    <w:rsid w:val="005107D1"/>
    <w:pPr>
      <w:ind w:left="720"/>
      <w:contextualSpacing/>
    </w:pPr>
  </w:style>
  <w:style w:type="character" w:styleId="a5">
    <w:name w:val="Hyperlink"/>
    <w:basedOn w:val="a0"/>
    <w:uiPriority w:val="99"/>
    <w:unhideWhenUsed/>
    <w:rsid w:val="005107D1"/>
    <w:rPr>
      <w:color w:val="0563C1" w:themeColor="hyperlink"/>
      <w:u w:val="single"/>
    </w:rPr>
  </w:style>
  <w:style w:type="character" w:customStyle="1" w:styleId="11">
    <w:name w:val="Незакрита згадка1"/>
    <w:basedOn w:val="a0"/>
    <w:uiPriority w:val="99"/>
    <w:semiHidden/>
    <w:unhideWhenUsed/>
    <w:rsid w:val="005107D1"/>
    <w:rPr>
      <w:color w:val="605E5C"/>
      <w:shd w:val="clear" w:color="auto" w:fill="E1DFDD"/>
    </w:rPr>
  </w:style>
  <w:style w:type="paragraph" w:styleId="a6">
    <w:name w:val="Normal (Web)"/>
    <w:basedOn w:val="a"/>
    <w:uiPriority w:val="99"/>
    <w:semiHidden/>
    <w:unhideWhenUsed/>
    <w:rsid w:val="00391AF2"/>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7">
    <w:name w:val="header"/>
    <w:basedOn w:val="a"/>
    <w:link w:val="a8"/>
    <w:uiPriority w:val="99"/>
    <w:unhideWhenUsed/>
    <w:rsid w:val="007633A8"/>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7633A8"/>
  </w:style>
  <w:style w:type="paragraph" w:styleId="a9">
    <w:name w:val="footer"/>
    <w:basedOn w:val="a"/>
    <w:link w:val="aa"/>
    <w:uiPriority w:val="99"/>
    <w:unhideWhenUsed/>
    <w:rsid w:val="007633A8"/>
    <w:pPr>
      <w:tabs>
        <w:tab w:val="center" w:pos="4677"/>
        <w:tab w:val="right" w:pos="9355"/>
      </w:tabs>
      <w:spacing w:after="0" w:line="240" w:lineRule="auto"/>
    </w:pPr>
  </w:style>
  <w:style w:type="character" w:customStyle="1" w:styleId="aa">
    <w:name w:val="Нижній колонтитул Знак"/>
    <w:basedOn w:val="a0"/>
    <w:link w:val="a9"/>
    <w:uiPriority w:val="99"/>
    <w:rsid w:val="007633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2335489">
      <w:bodyDiv w:val="1"/>
      <w:marLeft w:val="0"/>
      <w:marRight w:val="0"/>
      <w:marTop w:val="0"/>
      <w:marBottom w:val="0"/>
      <w:divBdr>
        <w:top w:val="none" w:sz="0" w:space="0" w:color="auto"/>
        <w:left w:val="none" w:sz="0" w:space="0" w:color="auto"/>
        <w:bottom w:val="none" w:sz="0" w:space="0" w:color="auto"/>
        <w:right w:val="none" w:sz="0" w:space="0" w:color="auto"/>
      </w:divBdr>
    </w:div>
    <w:div w:id="1722897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ps.ligazakon.net/docu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ureadmin.qub.ac.uk/ws/portalfiles/portal/81384964/PID2566391.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cisco.com/c/dam/en_us/about/ac79/docs/innov/IoT_IBSG_0411FINAL.pdf" TargetMode="External"/><Relationship Id="rId4" Type="http://schemas.openxmlformats.org/officeDocument/2006/relationships/webSettings" Target="webSettings.xml"/><Relationship Id="rId9" Type="http://schemas.openxmlformats.org/officeDocument/2006/relationships/hyperlink" Target="https://patriot-nrg.com/uk/content/mikroklimat-prymishchen-normuvannya-yevropeyskyy-pidhid"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5</Pages>
  <Words>6409</Words>
  <Characters>3654</Characters>
  <Application>Microsoft Office Word</Application>
  <DocSecurity>0</DocSecurity>
  <Lines>30</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Lubov Drozdenko</dc:creator>
  <cp:keywords/>
  <dc:description/>
  <cp:lastModifiedBy>Lubov Drozdenko</cp:lastModifiedBy>
  <cp:revision>6</cp:revision>
  <dcterms:created xsi:type="dcterms:W3CDTF">2024-11-15T18:55:00Z</dcterms:created>
  <dcterms:modified xsi:type="dcterms:W3CDTF">2024-12-01T17:17:00Z</dcterms:modified>
</cp:coreProperties>
</file>