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638930" w14:textId="28DEA792" w:rsidR="00A06075" w:rsidRDefault="00D9167A" w:rsidP="00C57C70">
      <w:pPr>
        <w:ind w:firstLine="567"/>
        <w:rPr>
          <w:bCs/>
          <w:sz w:val="28"/>
          <w:szCs w:val="28"/>
          <w:lang w:val="uk-UA"/>
        </w:rPr>
      </w:pPr>
      <w:bookmarkStart w:id="0" w:name="_Hlk180927895"/>
      <w:r w:rsidRPr="00D9167A">
        <w:rPr>
          <w:bCs/>
          <w:sz w:val="28"/>
          <w:szCs w:val="28"/>
          <w:lang w:val="uk-UA"/>
        </w:rPr>
        <w:t xml:space="preserve">УДК </w:t>
      </w:r>
      <w:r w:rsidRPr="00D9167A">
        <w:rPr>
          <w:bCs/>
          <w:sz w:val="28"/>
          <w:szCs w:val="28"/>
        </w:rPr>
        <w:t>004.91</w:t>
      </w:r>
      <w:r>
        <w:rPr>
          <w:bCs/>
          <w:sz w:val="28"/>
          <w:szCs w:val="28"/>
          <w:lang w:val="uk-UA"/>
        </w:rPr>
        <w:t>2</w:t>
      </w:r>
    </w:p>
    <w:p w14:paraId="00CF5ADE" w14:textId="77777777" w:rsidR="004843D8" w:rsidRPr="00D9167A" w:rsidRDefault="004843D8" w:rsidP="00C57C70">
      <w:pPr>
        <w:ind w:firstLine="567"/>
        <w:rPr>
          <w:bCs/>
          <w:sz w:val="28"/>
          <w:szCs w:val="28"/>
          <w:lang w:val="uk-UA"/>
        </w:rPr>
      </w:pPr>
    </w:p>
    <w:p w14:paraId="3D5D3A92" w14:textId="3C14573D" w:rsidR="00D82D6D" w:rsidRPr="00A06075" w:rsidRDefault="00D82D6D" w:rsidP="00C57C70">
      <w:pPr>
        <w:ind w:firstLine="567"/>
        <w:jc w:val="center"/>
        <w:rPr>
          <w:b/>
          <w:sz w:val="28"/>
          <w:szCs w:val="28"/>
        </w:rPr>
      </w:pPr>
      <w:r w:rsidRPr="00A06075">
        <w:rPr>
          <w:b/>
          <w:sz w:val="28"/>
          <w:szCs w:val="28"/>
          <w:lang w:val="uk-UA"/>
        </w:rPr>
        <w:t>К.т.н., доцент Заболотня Т.М.</w:t>
      </w:r>
      <w:bookmarkEnd w:id="0"/>
      <w:r w:rsidRPr="00A06075">
        <w:rPr>
          <w:b/>
          <w:sz w:val="28"/>
          <w:szCs w:val="28"/>
          <w:lang w:val="uk-UA"/>
        </w:rPr>
        <w:t xml:space="preserve">, магістрант </w:t>
      </w:r>
      <w:r w:rsidR="0005509A" w:rsidRPr="00A06075">
        <w:rPr>
          <w:b/>
          <w:sz w:val="28"/>
          <w:szCs w:val="28"/>
          <w:lang w:val="uk-UA"/>
        </w:rPr>
        <w:t>Баклан</w:t>
      </w:r>
      <w:r w:rsidRPr="00A06075">
        <w:rPr>
          <w:b/>
          <w:sz w:val="28"/>
          <w:szCs w:val="28"/>
          <w:lang w:val="uk-UA"/>
        </w:rPr>
        <w:t xml:space="preserve"> Д.</w:t>
      </w:r>
      <w:r w:rsidR="0005509A" w:rsidRPr="00A06075">
        <w:rPr>
          <w:b/>
          <w:sz w:val="28"/>
          <w:szCs w:val="28"/>
          <w:lang w:val="uk-UA"/>
        </w:rPr>
        <w:t>В</w:t>
      </w:r>
      <w:r w:rsidRPr="00A06075">
        <w:rPr>
          <w:b/>
          <w:sz w:val="28"/>
          <w:szCs w:val="28"/>
          <w:lang w:val="uk-UA"/>
        </w:rPr>
        <w:t>.</w:t>
      </w:r>
    </w:p>
    <w:p w14:paraId="3C9CD63F" w14:textId="77777777" w:rsidR="00D82D6D" w:rsidRPr="00A06075" w:rsidRDefault="00D82D6D" w:rsidP="00C57C70">
      <w:pPr>
        <w:ind w:firstLine="567"/>
        <w:jc w:val="center"/>
        <w:rPr>
          <w:b/>
          <w:sz w:val="28"/>
          <w:szCs w:val="28"/>
          <w:lang w:val="uk-UA"/>
        </w:rPr>
      </w:pPr>
    </w:p>
    <w:p w14:paraId="67D3F53E" w14:textId="77777777" w:rsidR="00D82D6D" w:rsidRPr="00A06075" w:rsidRDefault="00D82D6D" w:rsidP="00C57C70">
      <w:pPr>
        <w:ind w:firstLine="567"/>
        <w:jc w:val="center"/>
        <w:rPr>
          <w:b/>
          <w:sz w:val="28"/>
          <w:szCs w:val="28"/>
          <w:lang w:val="uk-UA"/>
        </w:rPr>
      </w:pPr>
      <w:r w:rsidRPr="00A06075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14:paraId="49743ADE" w14:textId="77777777" w:rsidR="00D82D6D" w:rsidRPr="00A06075" w:rsidRDefault="00D82D6D" w:rsidP="00C57C70">
      <w:pPr>
        <w:ind w:firstLine="567"/>
        <w:jc w:val="center"/>
        <w:rPr>
          <w:b/>
          <w:sz w:val="28"/>
          <w:szCs w:val="28"/>
          <w:lang w:val="uk-UA"/>
        </w:rPr>
      </w:pPr>
      <w:r w:rsidRPr="00A06075"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0B032D58" w14:textId="77777777" w:rsidR="00D82D6D" w:rsidRPr="00A06075" w:rsidRDefault="00D82D6D" w:rsidP="00C57C70">
      <w:pPr>
        <w:ind w:firstLine="567"/>
        <w:jc w:val="center"/>
        <w:rPr>
          <w:b/>
          <w:sz w:val="28"/>
          <w:szCs w:val="28"/>
          <w:lang w:val="uk-UA"/>
        </w:rPr>
      </w:pPr>
    </w:p>
    <w:p w14:paraId="3BEF920A" w14:textId="612A6187" w:rsidR="008679DB" w:rsidRPr="00A06075" w:rsidRDefault="004A6D0F" w:rsidP="00C57C70">
      <w:pPr>
        <w:pStyle w:val="a8"/>
        <w:spacing w:before="0" w:beforeAutospacing="0" w:after="0" w:afterAutospacing="0"/>
        <w:jc w:val="center"/>
        <w:rPr>
          <w:b/>
          <w:sz w:val="28"/>
          <w:szCs w:val="28"/>
        </w:rPr>
      </w:pPr>
      <w:bookmarkStart w:id="1" w:name="_Hlk180924953"/>
      <w:bookmarkStart w:id="2" w:name="_Hlk180925141"/>
      <w:r w:rsidRPr="00297580">
        <w:rPr>
          <w:b/>
          <w:sz w:val="28"/>
          <w:szCs w:val="28"/>
        </w:rPr>
        <w:t xml:space="preserve">АНАЛІЗ ЕФЕКТИВНОСТІ </w:t>
      </w:r>
      <w:r w:rsidR="00D82D6D" w:rsidRPr="00297580">
        <w:rPr>
          <w:b/>
          <w:sz w:val="28"/>
          <w:szCs w:val="28"/>
        </w:rPr>
        <w:t>МОДИФІКОВА</w:t>
      </w:r>
      <w:r w:rsidRPr="00297580">
        <w:rPr>
          <w:b/>
          <w:sz w:val="28"/>
          <w:szCs w:val="28"/>
        </w:rPr>
        <w:t>НОГО</w:t>
      </w:r>
      <w:r w:rsidR="00D82D6D" w:rsidRPr="00297580">
        <w:rPr>
          <w:b/>
          <w:sz w:val="28"/>
          <w:szCs w:val="28"/>
        </w:rPr>
        <w:t xml:space="preserve"> МЕТОД</w:t>
      </w:r>
      <w:r w:rsidRPr="00297580">
        <w:rPr>
          <w:b/>
          <w:sz w:val="28"/>
          <w:szCs w:val="28"/>
        </w:rPr>
        <w:t>У</w:t>
      </w:r>
      <w:r w:rsidR="00D82D6D" w:rsidRPr="00297580">
        <w:rPr>
          <w:b/>
          <w:sz w:val="28"/>
          <w:szCs w:val="28"/>
        </w:rPr>
        <w:t xml:space="preserve"> </w:t>
      </w:r>
      <w:r w:rsidR="008679DB" w:rsidRPr="00297580">
        <w:rPr>
          <w:b/>
          <w:sz w:val="28"/>
          <w:szCs w:val="28"/>
        </w:rPr>
        <w:t>ВИЯВЛЕННЯ ОБРАЗЛИВОГО ВМІСТУ В ПРИРОДНОМОВНИХ ТЕКСТОВИХ ДАНИХ</w:t>
      </w:r>
    </w:p>
    <w:bookmarkEnd w:id="1"/>
    <w:bookmarkEnd w:id="2"/>
    <w:p w14:paraId="15BB28F3" w14:textId="77777777" w:rsidR="00D82D6D" w:rsidRPr="00A06075" w:rsidRDefault="00D82D6D" w:rsidP="00C57C70">
      <w:pPr>
        <w:ind w:firstLine="567"/>
        <w:rPr>
          <w:sz w:val="28"/>
          <w:szCs w:val="28"/>
          <w:lang w:val="uk-UA"/>
        </w:rPr>
      </w:pPr>
    </w:p>
    <w:p w14:paraId="723A2679" w14:textId="481EAEBF" w:rsidR="00DF6551" w:rsidRPr="00A06075" w:rsidRDefault="00D82D6D" w:rsidP="00C57C70">
      <w:pPr>
        <w:ind w:firstLine="567"/>
        <w:rPr>
          <w:b/>
          <w:bCs/>
          <w:sz w:val="28"/>
          <w:szCs w:val="28"/>
          <w:lang w:val="en-US"/>
        </w:rPr>
      </w:pPr>
      <w:r w:rsidRPr="00A06075">
        <w:rPr>
          <w:b/>
          <w:bCs/>
          <w:sz w:val="28"/>
          <w:szCs w:val="28"/>
          <w:lang w:val="en-US"/>
        </w:rPr>
        <w:t>Abstract</w:t>
      </w:r>
    </w:p>
    <w:p w14:paraId="5C229F44" w14:textId="3744D14A" w:rsidR="00D82D6D" w:rsidRPr="00A06075" w:rsidRDefault="00D82D6D" w:rsidP="00C57C70">
      <w:pPr>
        <w:ind w:firstLine="567"/>
        <w:rPr>
          <w:b/>
          <w:bCs/>
          <w:sz w:val="28"/>
          <w:szCs w:val="28"/>
          <w:lang w:val="en-US"/>
        </w:rPr>
      </w:pPr>
    </w:p>
    <w:p w14:paraId="0C7A5273" w14:textId="77777777" w:rsidR="007C3272" w:rsidRPr="007262D8" w:rsidRDefault="007C3272" w:rsidP="00C57C70">
      <w:pPr>
        <w:ind w:firstLine="567"/>
        <w:jc w:val="center"/>
        <w:rPr>
          <w:b/>
          <w:lang w:val="en-US"/>
        </w:rPr>
      </w:pPr>
      <w:proofErr w:type="spellStart"/>
      <w:r w:rsidRPr="007262D8">
        <w:rPr>
          <w:b/>
          <w:lang w:val="en-US"/>
        </w:rPr>
        <w:t>Tetiana</w:t>
      </w:r>
      <w:proofErr w:type="spellEnd"/>
      <w:r w:rsidRPr="007262D8">
        <w:rPr>
          <w:b/>
          <w:lang w:val="en-US"/>
        </w:rPr>
        <w:t xml:space="preserve"> </w:t>
      </w:r>
      <w:proofErr w:type="spellStart"/>
      <w:r w:rsidRPr="007262D8">
        <w:rPr>
          <w:b/>
          <w:lang w:val="en-US"/>
        </w:rPr>
        <w:t>Zabolotnia</w:t>
      </w:r>
      <w:proofErr w:type="spellEnd"/>
      <w:r w:rsidRPr="007262D8">
        <w:rPr>
          <w:b/>
          <w:lang w:val="en-US"/>
        </w:rPr>
        <w:t xml:space="preserve">, assoc. prof., PhD; Dmytro </w:t>
      </w:r>
      <w:proofErr w:type="spellStart"/>
      <w:r w:rsidRPr="007262D8">
        <w:rPr>
          <w:b/>
          <w:lang w:val="en-US"/>
        </w:rPr>
        <w:t>Baklan</w:t>
      </w:r>
      <w:proofErr w:type="spellEnd"/>
      <w:r w:rsidRPr="007262D8">
        <w:rPr>
          <w:b/>
          <w:lang w:val="en-US"/>
        </w:rPr>
        <w:t>, student</w:t>
      </w:r>
    </w:p>
    <w:p w14:paraId="08C39029" w14:textId="50AE33E2" w:rsidR="007262D8" w:rsidRPr="007262D8" w:rsidRDefault="007262D8" w:rsidP="00C57C70">
      <w:pPr>
        <w:pStyle w:val="a8"/>
        <w:spacing w:before="0" w:beforeAutospacing="0" w:after="0" w:afterAutospacing="0"/>
        <w:jc w:val="center"/>
        <w:rPr>
          <w:b/>
          <w:bCs/>
          <w:i/>
          <w:iCs/>
        </w:rPr>
      </w:pPr>
      <w:r w:rsidRPr="007262D8">
        <w:rPr>
          <w:b/>
          <w:bCs/>
          <w:i/>
          <w:iCs/>
        </w:rPr>
        <w:t xml:space="preserve">Effectiveness Analysis of a modified method for </w:t>
      </w:r>
      <w:r w:rsidR="00B01A1C">
        <w:rPr>
          <w:b/>
          <w:bCs/>
          <w:i/>
          <w:iCs/>
          <w:lang w:val="en-US"/>
        </w:rPr>
        <w:t>o</w:t>
      </w:r>
      <w:r w:rsidRPr="007262D8">
        <w:rPr>
          <w:b/>
          <w:bCs/>
          <w:i/>
          <w:iCs/>
        </w:rPr>
        <w:t>ffensive content detection</w:t>
      </w:r>
    </w:p>
    <w:p w14:paraId="1E8562A0" w14:textId="7D3DEB9D" w:rsidR="0005509A" w:rsidRPr="00A06075" w:rsidRDefault="007C3272" w:rsidP="00C57C70">
      <w:pPr>
        <w:ind w:firstLine="567"/>
        <w:jc w:val="both"/>
        <w:rPr>
          <w:i/>
          <w:iCs/>
          <w:lang w:val="en-US"/>
        </w:rPr>
      </w:pPr>
      <w:r w:rsidRPr="00297580">
        <w:rPr>
          <w:i/>
          <w:iCs/>
          <w:lang w:val="en-US"/>
        </w:rPr>
        <w:t xml:space="preserve">The article </w:t>
      </w:r>
      <w:r w:rsidR="00B01A1C">
        <w:rPr>
          <w:i/>
          <w:iCs/>
          <w:lang w:val="en-US"/>
        </w:rPr>
        <w:t>outlines</w:t>
      </w:r>
      <w:r w:rsidRPr="00297580">
        <w:rPr>
          <w:i/>
          <w:iCs/>
          <w:lang w:val="en-US"/>
        </w:rPr>
        <w:t xml:space="preserve"> existing </w:t>
      </w:r>
      <w:r w:rsidR="007262D8">
        <w:rPr>
          <w:i/>
          <w:iCs/>
          <w:lang w:val="en-US"/>
        </w:rPr>
        <w:t>issues and challenges</w:t>
      </w:r>
      <w:r w:rsidRPr="00297580">
        <w:rPr>
          <w:i/>
          <w:iCs/>
          <w:lang w:val="en-US"/>
        </w:rPr>
        <w:t xml:space="preserve"> </w:t>
      </w:r>
      <w:r w:rsidR="007262D8">
        <w:rPr>
          <w:i/>
          <w:iCs/>
          <w:lang w:val="en-US"/>
        </w:rPr>
        <w:t>for</w:t>
      </w:r>
      <w:r w:rsidRPr="00297580">
        <w:rPr>
          <w:i/>
          <w:iCs/>
          <w:lang w:val="en-US"/>
        </w:rPr>
        <w:t xml:space="preserve"> automated searching and </w:t>
      </w:r>
      <w:r w:rsidR="007262D8">
        <w:rPr>
          <w:i/>
          <w:iCs/>
          <w:lang w:val="en-US"/>
        </w:rPr>
        <w:t>detection</w:t>
      </w:r>
      <w:r w:rsidRPr="00297580">
        <w:rPr>
          <w:i/>
          <w:iCs/>
          <w:lang w:val="en-US"/>
        </w:rPr>
        <w:t xml:space="preserve"> of </w:t>
      </w:r>
      <w:r w:rsidR="00B01A1C" w:rsidRPr="00B01A1C">
        <w:rPr>
          <w:i/>
          <w:iCs/>
          <w:lang w:val="en-US"/>
        </w:rPr>
        <w:t>offensive</w:t>
      </w:r>
      <w:r w:rsidR="00B01A1C" w:rsidRPr="00B01A1C">
        <w:rPr>
          <w:b/>
          <w:bCs/>
          <w:i/>
          <w:iCs/>
          <w:lang w:val="en-US"/>
        </w:rPr>
        <w:t xml:space="preserve"> </w:t>
      </w:r>
      <w:r w:rsidRPr="00297580">
        <w:rPr>
          <w:i/>
          <w:iCs/>
          <w:lang w:val="en-US"/>
        </w:rPr>
        <w:t xml:space="preserve">language. </w:t>
      </w:r>
      <w:r w:rsidR="00B01A1C">
        <w:rPr>
          <w:i/>
          <w:iCs/>
          <w:lang w:val="en-US"/>
        </w:rPr>
        <w:t>O</w:t>
      </w:r>
      <w:r w:rsidR="00836A27" w:rsidRPr="00297580">
        <w:rPr>
          <w:i/>
          <w:iCs/>
          <w:lang w:val="en-US"/>
        </w:rPr>
        <w:t>ne of the best current generation model</w:t>
      </w:r>
      <w:r w:rsidR="00FD7350">
        <w:rPr>
          <w:i/>
          <w:iCs/>
          <w:lang w:val="en-US"/>
        </w:rPr>
        <w:t>s</w:t>
      </w:r>
      <w:r w:rsidR="00836A27" w:rsidRPr="00297580">
        <w:rPr>
          <w:i/>
          <w:iCs/>
          <w:lang w:val="en-US"/>
        </w:rPr>
        <w:t xml:space="preserve"> for </w:t>
      </w:r>
      <w:r w:rsidR="00B01A1C" w:rsidRPr="00B01A1C">
        <w:rPr>
          <w:i/>
          <w:iCs/>
          <w:lang w:val="en-US"/>
        </w:rPr>
        <w:t>offensive</w:t>
      </w:r>
      <w:r w:rsidR="00B01A1C" w:rsidRPr="00B01A1C">
        <w:rPr>
          <w:b/>
          <w:bCs/>
          <w:i/>
          <w:iCs/>
          <w:lang w:val="en-US"/>
        </w:rPr>
        <w:t xml:space="preserve"> </w:t>
      </w:r>
      <w:r w:rsidR="00836A27" w:rsidRPr="00297580">
        <w:rPr>
          <w:i/>
          <w:iCs/>
          <w:lang w:val="en-US"/>
        </w:rPr>
        <w:t>language identifying</w:t>
      </w:r>
      <w:r w:rsidR="00B01A1C">
        <w:rPr>
          <w:i/>
          <w:iCs/>
          <w:lang w:val="en-US"/>
        </w:rPr>
        <w:t xml:space="preserve"> is described</w:t>
      </w:r>
      <w:r w:rsidR="00836A27" w:rsidRPr="00297580">
        <w:rPr>
          <w:i/>
          <w:iCs/>
          <w:lang w:val="en-US"/>
        </w:rPr>
        <w:t xml:space="preserve">. The </w:t>
      </w:r>
      <w:r w:rsidR="0093308F" w:rsidRPr="0093308F">
        <w:rPr>
          <w:i/>
          <w:iCs/>
          <w:lang w:val="en-US"/>
        </w:rPr>
        <w:t>enhancement</w:t>
      </w:r>
      <w:r w:rsidR="0093308F">
        <w:rPr>
          <w:i/>
          <w:iCs/>
          <w:lang w:val="en-US"/>
        </w:rPr>
        <w:t xml:space="preserve"> method </w:t>
      </w:r>
      <w:r w:rsidR="00836A27" w:rsidRPr="00297580">
        <w:rPr>
          <w:i/>
          <w:iCs/>
          <w:lang w:val="en-US"/>
        </w:rPr>
        <w:t>modification</w:t>
      </w:r>
      <w:r w:rsidR="0093308F">
        <w:rPr>
          <w:i/>
          <w:iCs/>
          <w:lang w:val="en-US"/>
        </w:rPr>
        <w:t xml:space="preserve"> is proposed. </w:t>
      </w:r>
      <w:r w:rsidR="00B01A1C">
        <w:rPr>
          <w:i/>
          <w:iCs/>
          <w:lang w:val="en-US"/>
        </w:rPr>
        <w:t>Suggested modification is improving both explainability and precision of offensive language detection</w:t>
      </w:r>
      <w:r w:rsidR="0005509A" w:rsidRPr="00297580">
        <w:rPr>
          <w:i/>
          <w:iCs/>
          <w:lang w:val="en-US"/>
        </w:rPr>
        <w:t>.</w:t>
      </w:r>
      <w:r w:rsidR="00B01A1C">
        <w:rPr>
          <w:i/>
          <w:iCs/>
          <w:lang w:val="en-US"/>
        </w:rPr>
        <w:t xml:space="preserve"> Test approaches </w:t>
      </w:r>
      <w:r w:rsidR="00FD7350">
        <w:rPr>
          <w:i/>
          <w:iCs/>
          <w:lang w:val="en-US"/>
        </w:rPr>
        <w:t>are</w:t>
      </w:r>
      <w:r w:rsidR="00B01A1C">
        <w:rPr>
          <w:i/>
          <w:iCs/>
          <w:lang w:val="en-US"/>
        </w:rPr>
        <w:t xml:space="preserve"> defined and</w:t>
      </w:r>
      <w:r w:rsidR="0005509A" w:rsidRPr="00297580">
        <w:rPr>
          <w:i/>
          <w:iCs/>
          <w:lang w:val="en-US"/>
        </w:rPr>
        <w:t xml:space="preserve"> </w:t>
      </w:r>
      <w:r w:rsidR="00B01A1C">
        <w:rPr>
          <w:i/>
          <w:iCs/>
          <w:lang w:val="en-US"/>
        </w:rPr>
        <w:t>e</w:t>
      </w:r>
      <w:r w:rsidR="0005509A" w:rsidRPr="00297580">
        <w:rPr>
          <w:i/>
          <w:iCs/>
          <w:lang w:val="en-US"/>
        </w:rPr>
        <w:t xml:space="preserve">arly results are </w:t>
      </w:r>
      <w:r w:rsidR="009C0EDC">
        <w:rPr>
          <w:i/>
          <w:iCs/>
          <w:lang w:val="en-US"/>
        </w:rPr>
        <w:t>presented</w:t>
      </w:r>
      <w:r w:rsidR="0005509A" w:rsidRPr="00297580">
        <w:rPr>
          <w:i/>
          <w:iCs/>
          <w:lang w:val="en-US"/>
        </w:rPr>
        <w:t xml:space="preserve"> and analyzed.</w:t>
      </w:r>
    </w:p>
    <w:p w14:paraId="78794BF7" w14:textId="6064349F" w:rsidR="0005509A" w:rsidRPr="00A06075" w:rsidRDefault="0005509A" w:rsidP="00C57C70">
      <w:pPr>
        <w:ind w:firstLine="567"/>
        <w:jc w:val="both"/>
        <w:rPr>
          <w:i/>
          <w:iCs/>
          <w:sz w:val="28"/>
          <w:szCs w:val="28"/>
          <w:lang w:val="en-US"/>
        </w:rPr>
      </w:pPr>
    </w:p>
    <w:p w14:paraId="7F439532" w14:textId="0B821084" w:rsidR="0005509A" w:rsidRPr="00BB190D" w:rsidRDefault="0005509A" w:rsidP="00C57C70">
      <w:pPr>
        <w:ind w:firstLine="567"/>
        <w:jc w:val="both"/>
        <w:rPr>
          <w:b/>
          <w:bCs/>
          <w:sz w:val="28"/>
          <w:szCs w:val="28"/>
          <w:lang w:val="en-US"/>
        </w:rPr>
      </w:pPr>
      <w:r w:rsidRPr="00A06075">
        <w:rPr>
          <w:b/>
          <w:bCs/>
          <w:sz w:val="28"/>
          <w:szCs w:val="28"/>
        </w:rPr>
        <w:t>Вступ</w:t>
      </w:r>
    </w:p>
    <w:p w14:paraId="17C04D88" w14:textId="476B0903" w:rsidR="0005509A" w:rsidRPr="00BB190D" w:rsidRDefault="0005509A" w:rsidP="00C57C70">
      <w:pPr>
        <w:ind w:firstLine="567"/>
        <w:jc w:val="both"/>
        <w:rPr>
          <w:b/>
          <w:bCs/>
          <w:sz w:val="28"/>
          <w:szCs w:val="28"/>
          <w:lang w:val="en-US"/>
        </w:rPr>
      </w:pPr>
    </w:p>
    <w:p w14:paraId="7045912D" w14:textId="27E3678D" w:rsidR="0005509A" w:rsidRPr="00A06075" w:rsidRDefault="00D14BC3" w:rsidP="00C57C70">
      <w:pPr>
        <w:ind w:firstLine="567"/>
        <w:jc w:val="both"/>
        <w:rPr>
          <w:sz w:val="28"/>
          <w:szCs w:val="28"/>
          <w:lang w:val="uk-UA"/>
        </w:rPr>
      </w:pPr>
      <w:r w:rsidRPr="00A06075">
        <w:rPr>
          <w:sz w:val="28"/>
          <w:szCs w:val="28"/>
          <w:lang w:val="uk-UA"/>
        </w:rPr>
        <w:t>Пошук</w:t>
      </w:r>
      <w:r>
        <w:rPr>
          <w:sz w:val="28"/>
          <w:szCs w:val="28"/>
          <w:lang w:val="uk-UA"/>
        </w:rPr>
        <w:t xml:space="preserve"> і відфільтровування</w:t>
      </w:r>
      <w:r w:rsidRPr="00A06075">
        <w:rPr>
          <w:sz w:val="28"/>
          <w:szCs w:val="28"/>
          <w:lang w:val="uk-UA"/>
        </w:rPr>
        <w:t xml:space="preserve"> нецензурної лексики та образлив</w:t>
      </w:r>
      <w:r>
        <w:rPr>
          <w:sz w:val="28"/>
          <w:szCs w:val="28"/>
          <w:lang w:val="uk-UA"/>
        </w:rPr>
        <w:t>их висловлювань</w:t>
      </w:r>
      <w:r w:rsidRPr="00A06075"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  <w:lang w:val="uk-UA"/>
        </w:rPr>
        <w:t>текстових ресурсах І</w:t>
      </w:r>
      <w:r w:rsidRPr="00A06075">
        <w:rPr>
          <w:sz w:val="28"/>
          <w:szCs w:val="28"/>
          <w:lang w:val="uk-UA"/>
        </w:rPr>
        <w:t>нтернет</w:t>
      </w:r>
      <w:r>
        <w:rPr>
          <w:sz w:val="28"/>
          <w:szCs w:val="28"/>
          <w:lang w:val="uk-UA"/>
        </w:rPr>
        <w:t>, зокрема</w:t>
      </w:r>
      <w:r w:rsidRPr="00A06075">
        <w:rPr>
          <w:sz w:val="28"/>
          <w:szCs w:val="28"/>
          <w:lang w:val="uk-UA"/>
        </w:rPr>
        <w:t xml:space="preserve"> соціальних мережах</w:t>
      </w:r>
      <w:r>
        <w:rPr>
          <w:sz w:val="28"/>
          <w:szCs w:val="28"/>
          <w:lang w:val="uk-UA"/>
        </w:rPr>
        <w:t>,</w:t>
      </w:r>
      <w:r w:rsidRPr="00A06075">
        <w:rPr>
          <w:sz w:val="28"/>
          <w:szCs w:val="28"/>
          <w:lang w:val="uk-UA"/>
        </w:rPr>
        <w:t xml:space="preserve"> є складним та важливим завданням. </w:t>
      </w:r>
      <w:r w:rsidR="0005509A" w:rsidRPr="00A06075">
        <w:rPr>
          <w:sz w:val="28"/>
          <w:szCs w:val="28"/>
          <w:lang w:val="uk-UA"/>
        </w:rPr>
        <w:t xml:space="preserve">В сучасних словникових </w:t>
      </w:r>
      <w:r>
        <w:rPr>
          <w:sz w:val="28"/>
          <w:szCs w:val="28"/>
          <w:lang w:val="uk-UA"/>
        </w:rPr>
        <w:t xml:space="preserve">методах </w:t>
      </w:r>
      <w:r w:rsidR="0005509A" w:rsidRPr="00A06075">
        <w:rPr>
          <w:sz w:val="28"/>
          <w:szCs w:val="28"/>
          <w:lang w:val="uk-UA"/>
        </w:rPr>
        <w:t xml:space="preserve">та </w:t>
      </w:r>
      <w:r w:rsidR="000D049F" w:rsidRPr="00A06075">
        <w:rPr>
          <w:sz w:val="28"/>
          <w:szCs w:val="28"/>
          <w:lang w:val="uk-UA"/>
        </w:rPr>
        <w:t>методах машинного навчання актуальною є проблема “зсуву домену” (</w:t>
      </w:r>
      <w:r w:rsidR="000D049F" w:rsidRPr="00A06075">
        <w:rPr>
          <w:sz w:val="28"/>
          <w:szCs w:val="28"/>
          <w:lang w:val="en-US"/>
        </w:rPr>
        <w:t>domain</w:t>
      </w:r>
      <w:r w:rsidR="000D049F" w:rsidRPr="00A06075">
        <w:rPr>
          <w:sz w:val="28"/>
          <w:szCs w:val="28"/>
          <w:lang w:val="uk-UA"/>
        </w:rPr>
        <w:t xml:space="preserve"> </w:t>
      </w:r>
      <w:r w:rsidR="000D049F" w:rsidRPr="00A06075">
        <w:rPr>
          <w:sz w:val="28"/>
          <w:szCs w:val="28"/>
          <w:lang w:val="en-US"/>
        </w:rPr>
        <w:t>shift</w:t>
      </w:r>
      <w:r w:rsidR="000D049F" w:rsidRPr="00A06075">
        <w:rPr>
          <w:sz w:val="28"/>
          <w:szCs w:val="28"/>
          <w:lang w:val="uk-UA"/>
        </w:rPr>
        <w:t>), яка виникає</w:t>
      </w:r>
      <w:r w:rsidR="00AC14EC">
        <w:rPr>
          <w:sz w:val="28"/>
          <w:szCs w:val="28"/>
          <w:lang w:val="uk-UA"/>
        </w:rPr>
        <w:t>,</w:t>
      </w:r>
      <w:r w:rsidR="000D049F" w:rsidRPr="00A06075">
        <w:rPr>
          <w:sz w:val="28"/>
          <w:szCs w:val="28"/>
          <w:lang w:val="uk-UA"/>
        </w:rPr>
        <w:t xml:space="preserve"> коли текстові дані для тренування моделі та дані, на яких модель тестується, суттєво відрізняються</w:t>
      </w:r>
      <w:r w:rsidR="004B518C" w:rsidRPr="004B518C">
        <w:rPr>
          <w:sz w:val="28"/>
          <w:szCs w:val="28"/>
        </w:rPr>
        <w:t xml:space="preserve"> [1]</w:t>
      </w:r>
      <w:r w:rsidR="000D049F" w:rsidRPr="00A06075">
        <w:rPr>
          <w:sz w:val="28"/>
          <w:szCs w:val="28"/>
          <w:lang w:val="uk-UA"/>
        </w:rPr>
        <w:t xml:space="preserve">. </w:t>
      </w:r>
      <w:r w:rsidR="00DB45E8" w:rsidRPr="00A06075">
        <w:rPr>
          <w:sz w:val="28"/>
          <w:szCs w:val="28"/>
          <w:lang w:val="uk-UA"/>
        </w:rPr>
        <w:t>Отже</w:t>
      </w:r>
      <w:r>
        <w:rPr>
          <w:sz w:val="28"/>
          <w:szCs w:val="28"/>
          <w:lang w:val="uk-UA"/>
        </w:rPr>
        <w:t>,</w:t>
      </w:r>
      <w:r w:rsidR="00DB45E8" w:rsidRPr="00A06075">
        <w:rPr>
          <w:sz w:val="28"/>
          <w:szCs w:val="28"/>
          <w:lang w:val="uk-UA"/>
        </w:rPr>
        <w:t xml:space="preserve"> існує необхідність створення моделі, яка б могла ефективно </w:t>
      </w:r>
      <w:r w:rsidR="003719F8" w:rsidRPr="00A06075">
        <w:rPr>
          <w:sz w:val="28"/>
          <w:szCs w:val="28"/>
          <w:lang w:val="uk-UA"/>
        </w:rPr>
        <w:t xml:space="preserve">працювати </w:t>
      </w:r>
      <w:r w:rsidR="004D4C62">
        <w:rPr>
          <w:sz w:val="28"/>
          <w:szCs w:val="28"/>
          <w:lang w:val="uk-UA"/>
        </w:rPr>
        <w:t>на невеликих наборах даних</w:t>
      </w:r>
      <w:r w:rsidR="00BB190D">
        <w:rPr>
          <w:sz w:val="28"/>
          <w:szCs w:val="28"/>
          <w:lang w:val="uk-UA"/>
        </w:rPr>
        <w:t xml:space="preserve"> оскільки </w:t>
      </w:r>
      <w:r w:rsidR="00BB190D" w:rsidRPr="00BB190D">
        <w:rPr>
          <w:sz w:val="28"/>
          <w:szCs w:val="28"/>
          <w:lang w:val="uk-UA"/>
        </w:rPr>
        <w:t xml:space="preserve">моделі, навчені на </w:t>
      </w:r>
      <w:r w:rsidR="00982011">
        <w:rPr>
          <w:sz w:val="28"/>
          <w:szCs w:val="28"/>
          <w:lang w:val="uk-UA"/>
        </w:rPr>
        <w:t>невеликих</w:t>
      </w:r>
      <w:r w:rsidR="00BB190D" w:rsidRPr="00BB190D">
        <w:rPr>
          <w:sz w:val="28"/>
          <w:szCs w:val="28"/>
          <w:lang w:val="uk-UA"/>
        </w:rPr>
        <w:t xml:space="preserve"> наборах даних, часто легше адаптувати до нових доменів, </w:t>
      </w:r>
      <w:r w:rsidR="00AC14EC">
        <w:rPr>
          <w:sz w:val="28"/>
          <w:szCs w:val="28"/>
          <w:lang w:val="uk-UA"/>
        </w:rPr>
        <w:t>бо</w:t>
      </w:r>
      <w:r w:rsidR="00BB190D" w:rsidRPr="00BB190D">
        <w:rPr>
          <w:sz w:val="28"/>
          <w:szCs w:val="28"/>
          <w:lang w:val="uk-UA"/>
        </w:rPr>
        <w:t xml:space="preserve"> вони не </w:t>
      </w:r>
      <w:r w:rsidR="009D4676" w:rsidRPr="00A06075">
        <w:rPr>
          <w:sz w:val="28"/>
          <w:szCs w:val="28"/>
          <w:lang w:val="uk-UA"/>
        </w:rPr>
        <w:t>“</w:t>
      </w:r>
      <w:r w:rsidR="00BB190D" w:rsidRPr="00BB190D">
        <w:rPr>
          <w:sz w:val="28"/>
          <w:szCs w:val="28"/>
          <w:lang w:val="uk-UA"/>
        </w:rPr>
        <w:t>перевантажені</w:t>
      </w:r>
      <w:r w:rsidR="009D4676" w:rsidRPr="00A06075">
        <w:rPr>
          <w:sz w:val="28"/>
          <w:szCs w:val="28"/>
          <w:lang w:val="uk-UA"/>
        </w:rPr>
        <w:t>”</w:t>
      </w:r>
      <w:r w:rsidR="00BB190D" w:rsidRPr="00BB190D">
        <w:rPr>
          <w:sz w:val="28"/>
          <w:szCs w:val="28"/>
          <w:lang w:val="uk-UA"/>
        </w:rPr>
        <w:t xml:space="preserve"> інформацією з неспецифічних доменів</w:t>
      </w:r>
      <w:r w:rsidR="003719F8" w:rsidRPr="00A06075">
        <w:rPr>
          <w:sz w:val="28"/>
          <w:szCs w:val="28"/>
          <w:lang w:val="uk-UA"/>
        </w:rPr>
        <w:t xml:space="preserve">. </w:t>
      </w:r>
    </w:p>
    <w:p w14:paraId="13DDCF2C" w14:textId="77777777" w:rsidR="00C277E5" w:rsidRDefault="00B036B9" w:rsidP="00C57C70">
      <w:pPr>
        <w:ind w:firstLine="567"/>
        <w:jc w:val="both"/>
        <w:rPr>
          <w:sz w:val="28"/>
          <w:szCs w:val="28"/>
          <w:lang w:val="uk-UA"/>
        </w:rPr>
      </w:pPr>
      <w:r w:rsidRPr="00A06075">
        <w:rPr>
          <w:sz w:val="28"/>
          <w:szCs w:val="28"/>
          <w:lang w:val="uk-UA"/>
        </w:rPr>
        <w:t xml:space="preserve">Останні роки дослідження </w:t>
      </w:r>
      <w:r w:rsidRPr="00A06075">
        <w:rPr>
          <w:sz w:val="28"/>
          <w:szCs w:val="28"/>
          <w:lang w:val="en-US"/>
        </w:rPr>
        <w:t>NLP</w:t>
      </w:r>
      <w:r w:rsidRPr="00A06075">
        <w:rPr>
          <w:sz w:val="28"/>
          <w:szCs w:val="28"/>
          <w:lang w:val="uk-UA"/>
        </w:rPr>
        <w:t xml:space="preserve"> переважно сконцентровані на техніках “чорної скриньки” (</w:t>
      </w:r>
      <w:r w:rsidRPr="00A06075">
        <w:rPr>
          <w:sz w:val="28"/>
          <w:szCs w:val="28"/>
          <w:lang w:val="en-US"/>
        </w:rPr>
        <w:t>black</w:t>
      </w:r>
      <w:r w:rsidRPr="00A06075">
        <w:rPr>
          <w:sz w:val="28"/>
          <w:szCs w:val="28"/>
          <w:lang w:val="uk-UA"/>
        </w:rPr>
        <w:t>-</w:t>
      </w:r>
      <w:r w:rsidRPr="00A06075">
        <w:rPr>
          <w:sz w:val="28"/>
          <w:szCs w:val="28"/>
          <w:lang w:val="en-US"/>
        </w:rPr>
        <w:t>box</w:t>
      </w:r>
      <w:r w:rsidRPr="00A06075">
        <w:rPr>
          <w:sz w:val="28"/>
          <w:szCs w:val="28"/>
          <w:lang w:val="uk-UA"/>
        </w:rPr>
        <w:t xml:space="preserve">), </w:t>
      </w:r>
      <w:r w:rsidR="004D53E6">
        <w:rPr>
          <w:sz w:val="28"/>
          <w:szCs w:val="28"/>
          <w:lang w:val="uk-UA"/>
        </w:rPr>
        <w:t xml:space="preserve">і відповідно, </w:t>
      </w:r>
      <w:r w:rsidR="00AB01B5" w:rsidRPr="00A06075">
        <w:rPr>
          <w:sz w:val="28"/>
          <w:szCs w:val="28"/>
          <w:lang w:val="uk-UA"/>
        </w:rPr>
        <w:t>результати роботи таких методів</w:t>
      </w:r>
      <w:r w:rsidRPr="00A06075">
        <w:rPr>
          <w:sz w:val="28"/>
          <w:szCs w:val="28"/>
          <w:lang w:val="uk-UA"/>
        </w:rPr>
        <w:t xml:space="preserve"> важко інтерпретувати,</w:t>
      </w:r>
      <w:r w:rsidR="004D53E6">
        <w:rPr>
          <w:sz w:val="28"/>
          <w:szCs w:val="28"/>
          <w:lang w:val="uk-UA"/>
        </w:rPr>
        <w:t xml:space="preserve"> бо</w:t>
      </w:r>
      <w:r w:rsidRPr="00A06075">
        <w:rPr>
          <w:sz w:val="28"/>
          <w:szCs w:val="28"/>
          <w:lang w:val="uk-UA"/>
        </w:rPr>
        <w:t xml:space="preserve"> їх внутрішні механізми прийняття рішень залиша</w:t>
      </w:r>
      <w:r w:rsidR="004D53E6">
        <w:rPr>
          <w:sz w:val="28"/>
          <w:szCs w:val="28"/>
          <w:lang w:val="uk-UA"/>
        </w:rPr>
        <w:t>ються</w:t>
      </w:r>
      <w:r w:rsidRPr="00A06075">
        <w:rPr>
          <w:sz w:val="28"/>
          <w:szCs w:val="28"/>
          <w:lang w:val="uk-UA"/>
        </w:rPr>
        <w:t xml:space="preserve"> непрозорими.</w:t>
      </w:r>
      <w:r w:rsidR="00C277E5">
        <w:rPr>
          <w:sz w:val="28"/>
          <w:szCs w:val="28"/>
          <w:lang w:val="uk-UA"/>
        </w:rPr>
        <w:t xml:space="preserve"> </w:t>
      </w:r>
    </w:p>
    <w:p w14:paraId="28BF449D" w14:textId="07CC7948" w:rsidR="000E5EFD" w:rsidRDefault="009D4676" w:rsidP="00C57C70">
      <w:pPr>
        <w:ind w:firstLine="567"/>
        <w:jc w:val="both"/>
        <w:rPr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враховуючи </w:t>
      </w:r>
      <w:r w:rsidR="00982011">
        <w:rPr>
          <w:sz w:val="28"/>
          <w:szCs w:val="28"/>
          <w:lang w:val="uk-UA"/>
        </w:rPr>
        <w:t>зазначене вище</w:t>
      </w:r>
      <w:r>
        <w:rPr>
          <w:sz w:val="28"/>
          <w:szCs w:val="28"/>
          <w:lang w:val="uk-UA"/>
        </w:rPr>
        <w:t>, створення модифікованого методу</w:t>
      </w:r>
      <w:r w:rsidR="0055477C" w:rsidRPr="00A06075">
        <w:rPr>
          <w:sz w:val="28"/>
          <w:szCs w:val="28"/>
          <w:lang w:val="uk-UA"/>
        </w:rPr>
        <w:t>, як</w:t>
      </w:r>
      <w:r w:rsidR="00D14BC3">
        <w:rPr>
          <w:sz w:val="28"/>
          <w:szCs w:val="28"/>
          <w:lang w:val="uk-UA"/>
        </w:rPr>
        <w:t>ий</w:t>
      </w:r>
      <w:r w:rsidR="0055477C" w:rsidRPr="00A06075">
        <w:rPr>
          <w:sz w:val="28"/>
          <w:szCs w:val="28"/>
          <w:lang w:val="uk-UA"/>
        </w:rPr>
        <w:t xml:space="preserve"> буде</w:t>
      </w:r>
      <w:r w:rsidR="00B647FE">
        <w:rPr>
          <w:sz w:val="28"/>
          <w:szCs w:val="28"/>
          <w:lang w:val="uk-UA"/>
        </w:rPr>
        <w:t xml:space="preserve"> визначати</w:t>
      </w:r>
      <w:r>
        <w:rPr>
          <w:sz w:val="28"/>
          <w:szCs w:val="28"/>
          <w:lang w:val="uk-UA"/>
        </w:rPr>
        <w:t xml:space="preserve">, </w:t>
      </w:r>
      <w:r w:rsidR="00B647FE">
        <w:rPr>
          <w:sz w:val="28"/>
          <w:szCs w:val="28"/>
          <w:lang w:val="uk-UA"/>
        </w:rPr>
        <w:t>наскільки кожне слово в реченні вплинуло на рішення моделі</w:t>
      </w:r>
      <w:r w:rsidR="00991A11">
        <w:rPr>
          <w:sz w:val="28"/>
          <w:szCs w:val="28"/>
          <w:lang w:val="uk-UA"/>
        </w:rPr>
        <w:t xml:space="preserve"> </w:t>
      </w:r>
      <w:r w:rsidR="00A35D5A">
        <w:rPr>
          <w:sz w:val="28"/>
          <w:szCs w:val="28"/>
          <w:lang w:val="uk-UA"/>
        </w:rPr>
        <w:t>щодо</w:t>
      </w:r>
      <w:r w:rsidR="00991A11">
        <w:rPr>
          <w:sz w:val="28"/>
          <w:szCs w:val="28"/>
          <w:lang w:val="uk-UA"/>
        </w:rPr>
        <w:t xml:space="preserve"> </w:t>
      </w:r>
      <w:r w:rsidR="00C277E5">
        <w:rPr>
          <w:sz w:val="28"/>
          <w:szCs w:val="28"/>
          <w:lang w:val="uk-UA"/>
        </w:rPr>
        <w:t xml:space="preserve">відношення </w:t>
      </w:r>
      <w:r w:rsidR="00A35D5A">
        <w:rPr>
          <w:sz w:val="28"/>
          <w:szCs w:val="28"/>
          <w:lang w:val="uk-UA"/>
        </w:rPr>
        <w:t xml:space="preserve">цього </w:t>
      </w:r>
      <w:r w:rsidR="00C277E5">
        <w:rPr>
          <w:sz w:val="28"/>
          <w:szCs w:val="28"/>
          <w:lang w:val="uk-UA"/>
        </w:rPr>
        <w:t>речення до образливих висловлювань</w:t>
      </w:r>
      <w:r w:rsidR="0055477C" w:rsidRPr="00A0607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та матиме можливість навчатися на невеликому наборі даних, </w:t>
      </w:r>
      <w:r w:rsidR="0055477C" w:rsidRPr="00A06075">
        <w:rPr>
          <w:sz w:val="28"/>
          <w:szCs w:val="28"/>
          <w:lang w:val="uk-UA"/>
        </w:rPr>
        <w:t xml:space="preserve">може покращити ефективність </w:t>
      </w:r>
      <w:r w:rsidR="00C277E5">
        <w:rPr>
          <w:sz w:val="28"/>
          <w:szCs w:val="28"/>
          <w:lang w:val="uk-UA"/>
        </w:rPr>
        <w:t>виявлення</w:t>
      </w:r>
      <w:r w:rsidR="0055477C" w:rsidRPr="00A06075">
        <w:rPr>
          <w:sz w:val="28"/>
          <w:szCs w:val="28"/>
          <w:lang w:val="uk-UA"/>
        </w:rPr>
        <w:t xml:space="preserve"> образливої мови.</w:t>
      </w:r>
      <w:r w:rsidR="00C277E5">
        <w:rPr>
          <w:sz w:val="28"/>
          <w:szCs w:val="28"/>
          <w:lang w:val="uk-UA"/>
        </w:rPr>
        <w:t xml:space="preserve"> </w:t>
      </w:r>
    </w:p>
    <w:p w14:paraId="7AF637EC" w14:textId="22C726D5" w:rsidR="0055477C" w:rsidRPr="00A06075" w:rsidRDefault="000E5EFD" w:rsidP="00C57C70">
      <w:pPr>
        <w:suppressAutoHyphens w:val="0"/>
        <w:ind w:firstLine="567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  <w:r w:rsidR="0055477C" w:rsidRPr="00A06075">
        <w:rPr>
          <w:b/>
          <w:bCs/>
          <w:sz w:val="28"/>
          <w:szCs w:val="28"/>
          <w:lang w:val="uk-UA"/>
        </w:rPr>
        <w:lastRenderedPageBreak/>
        <w:t>Постановка задачі</w:t>
      </w:r>
    </w:p>
    <w:p w14:paraId="63B8F43A" w14:textId="711A0A8B" w:rsidR="00003296" w:rsidRPr="00A06075" w:rsidRDefault="0055477C" w:rsidP="00C57C70">
      <w:pPr>
        <w:ind w:firstLine="567"/>
        <w:jc w:val="both"/>
        <w:rPr>
          <w:sz w:val="28"/>
          <w:szCs w:val="28"/>
          <w:lang w:val="uk-UA"/>
        </w:rPr>
      </w:pPr>
      <w:r w:rsidRPr="00A06075">
        <w:rPr>
          <w:sz w:val="28"/>
          <w:szCs w:val="28"/>
          <w:lang w:val="uk-UA"/>
        </w:rPr>
        <w:t xml:space="preserve">Метою даного дослідження є </w:t>
      </w:r>
      <w:r w:rsidR="0043418C">
        <w:rPr>
          <w:sz w:val="28"/>
          <w:szCs w:val="28"/>
          <w:lang w:val="uk-UA"/>
        </w:rPr>
        <w:t xml:space="preserve">вивчення ефективності роботи </w:t>
      </w:r>
      <w:r w:rsidR="001F2A95">
        <w:rPr>
          <w:sz w:val="28"/>
          <w:szCs w:val="28"/>
          <w:lang w:val="uk-UA"/>
        </w:rPr>
        <w:t xml:space="preserve">запропонованої авторами </w:t>
      </w:r>
      <w:r w:rsidR="00C337B9">
        <w:rPr>
          <w:sz w:val="28"/>
          <w:szCs w:val="28"/>
          <w:lang w:val="uk-UA"/>
        </w:rPr>
        <w:t xml:space="preserve">модифікації методу, побудованого на основі </w:t>
      </w:r>
      <w:r w:rsidR="004A6D0F">
        <w:rPr>
          <w:sz w:val="28"/>
          <w:szCs w:val="28"/>
          <w:lang w:val="uk-UA"/>
        </w:rPr>
        <w:t xml:space="preserve">використання </w:t>
      </w:r>
      <w:r w:rsidR="0074725E">
        <w:rPr>
          <w:sz w:val="28"/>
          <w:szCs w:val="28"/>
          <w:lang w:val="uk-UA"/>
        </w:rPr>
        <w:t xml:space="preserve">моделі </w:t>
      </w:r>
      <w:r w:rsidR="00C337B9">
        <w:rPr>
          <w:sz w:val="28"/>
          <w:szCs w:val="28"/>
          <w:lang w:val="en-US"/>
        </w:rPr>
        <w:t>BERT</w:t>
      </w:r>
      <w:r w:rsidR="00C337B9">
        <w:rPr>
          <w:sz w:val="28"/>
          <w:szCs w:val="28"/>
          <w:lang w:val="uk-UA"/>
        </w:rPr>
        <w:t>,</w:t>
      </w:r>
      <w:r w:rsidR="0074725E">
        <w:rPr>
          <w:sz w:val="28"/>
          <w:szCs w:val="28"/>
          <w:lang w:val="uk-UA"/>
        </w:rPr>
        <w:t xml:space="preserve"> в задачах об</w:t>
      </w:r>
      <w:r w:rsidR="00D67E6B" w:rsidRPr="009A1242">
        <w:rPr>
          <w:sz w:val="28"/>
          <w:szCs w:val="28"/>
        </w:rPr>
        <w:t>ґ</w:t>
      </w:r>
      <w:r w:rsidR="0074725E">
        <w:rPr>
          <w:sz w:val="28"/>
          <w:szCs w:val="28"/>
          <w:lang w:val="uk-UA"/>
        </w:rPr>
        <w:t xml:space="preserve">рунтування причин </w:t>
      </w:r>
      <w:r w:rsidR="008A528D">
        <w:rPr>
          <w:sz w:val="28"/>
          <w:szCs w:val="28"/>
          <w:lang w:val="uk-UA"/>
        </w:rPr>
        <w:t>визначення</w:t>
      </w:r>
      <w:r w:rsidR="0074725E">
        <w:rPr>
          <w:sz w:val="28"/>
          <w:szCs w:val="28"/>
          <w:lang w:val="uk-UA"/>
        </w:rPr>
        <w:t xml:space="preserve"> певних текстових сегментів </w:t>
      </w:r>
      <w:r w:rsidR="001F2A95">
        <w:rPr>
          <w:sz w:val="28"/>
          <w:szCs w:val="28"/>
          <w:lang w:val="uk-UA"/>
        </w:rPr>
        <w:t>як</w:t>
      </w:r>
      <w:r w:rsidR="0074725E">
        <w:rPr>
          <w:sz w:val="28"/>
          <w:szCs w:val="28"/>
          <w:lang w:val="uk-UA"/>
        </w:rPr>
        <w:t xml:space="preserve"> образлив</w:t>
      </w:r>
      <w:r w:rsidR="001F2A95">
        <w:rPr>
          <w:sz w:val="28"/>
          <w:szCs w:val="28"/>
          <w:lang w:val="uk-UA"/>
        </w:rPr>
        <w:t>их висловлювань</w:t>
      </w:r>
      <w:r w:rsidR="00003296">
        <w:rPr>
          <w:sz w:val="28"/>
          <w:szCs w:val="28"/>
          <w:lang w:val="uk-UA"/>
        </w:rPr>
        <w:t xml:space="preserve"> за умови роботи з невеликим набором даних</w:t>
      </w:r>
      <w:r w:rsidR="005E2561">
        <w:rPr>
          <w:sz w:val="28"/>
          <w:szCs w:val="28"/>
          <w:lang w:val="uk-UA"/>
        </w:rPr>
        <w:t xml:space="preserve"> (задля</w:t>
      </w:r>
      <w:r w:rsidR="009D4676">
        <w:rPr>
          <w:sz w:val="28"/>
          <w:szCs w:val="28"/>
          <w:lang w:val="uk-UA"/>
        </w:rPr>
        <w:t xml:space="preserve"> вирішення проблеми </w:t>
      </w:r>
      <w:r w:rsidR="009D4676" w:rsidRPr="00A06075">
        <w:rPr>
          <w:sz w:val="28"/>
          <w:szCs w:val="28"/>
          <w:lang w:val="uk-UA"/>
        </w:rPr>
        <w:t>“</w:t>
      </w:r>
      <w:r w:rsidR="009D4676">
        <w:rPr>
          <w:sz w:val="28"/>
          <w:szCs w:val="28"/>
          <w:lang w:val="uk-UA"/>
        </w:rPr>
        <w:t>зсуву домену</w:t>
      </w:r>
      <w:r w:rsidR="009D4676" w:rsidRPr="00A06075">
        <w:rPr>
          <w:sz w:val="28"/>
          <w:szCs w:val="28"/>
          <w:lang w:val="uk-UA"/>
        </w:rPr>
        <w:t>”</w:t>
      </w:r>
      <w:r w:rsidR="005E2561">
        <w:rPr>
          <w:sz w:val="28"/>
          <w:szCs w:val="28"/>
          <w:lang w:val="uk-UA"/>
        </w:rPr>
        <w:t>)</w:t>
      </w:r>
      <w:r w:rsidR="00003296" w:rsidRPr="00003296">
        <w:rPr>
          <w:sz w:val="28"/>
          <w:szCs w:val="28"/>
          <w:lang w:val="uk-UA"/>
        </w:rPr>
        <w:t>.</w:t>
      </w:r>
    </w:p>
    <w:p w14:paraId="6437C8B8" w14:textId="099EAF70" w:rsidR="00263CD2" w:rsidRPr="00A06075" w:rsidRDefault="00003296" w:rsidP="00C57C70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</w:t>
      </w:r>
      <w:r w:rsidR="00263CD2" w:rsidRPr="00A06075">
        <w:rPr>
          <w:sz w:val="28"/>
          <w:szCs w:val="28"/>
          <w:lang w:val="uk-UA"/>
        </w:rPr>
        <w:t>досягнення</w:t>
      </w:r>
      <w:r w:rsidR="001F2A95">
        <w:rPr>
          <w:sz w:val="28"/>
          <w:szCs w:val="28"/>
          <w:lang w:val="uk-UA"/>
        </w:rPr>
        <w:t xml:space="preserve"> даної</w:t>
      </w:r>
      <w:r w:rsidR="00263CD2" w:rsidRPr="00A06075">
        <w:rPr>
          <w:sz w:val="28"/>
          <w:szCs w:val="28"/>
          <w:lang w:val="uk-UA"/>
        </w:rPr>
        <w:t xml:space="preserve"> мети було поставлен</w:t>
      </w:r>
      <w:r w:rsidR="00981BF9" w:rsidRPr="00A06075">
        <w:rPr>
          <w:sz w:val="28"/>
          <w:szCs w:val="28"/>
          <w:lang w:val="uk-UA"/>
        </w:rPr>
        <w:t>о</w:t>
      </w:r>
      <w:r w:rsidR="00263CD2" w:rsidRPr="00A06075">
        <w:rPr>
          <w:sz w:val="28"/>
          <w:szCs w:val="28"/>
          <w:lang w:val="uk-UA"/>
        </w:rPr>
        <w:t xml:space="preserve"> та вирішено </w:t>
      </w:r>
      <w:r w:rsidR="004A6D0F">
        <w:rPr>
          <w:sz w:val="28"/>
          <w:szCs w:val="28"/>
          <w:lang w:val="uk-UA"/>
        </w:rPr>
        <w:t>такі</w:t>
      </w:r>
      <w:r w:rsidR="00263CD2" w:rsidRPr="00A06075">
        <w:rPr>
          <w:sz w:val="28"/>
          <w:szCs w:val="28"/>
          <w:lang w:val="uk-UA"/>
        </w:rPr>
        <w:t xml:space="preserve"> завдання: аналіз існуючих методів автоматизованого пошуку та </w:t>
      </w:r>
      <w:r w:rsidR="005E2561" w:rsidRPr="005E2561">
        <w:rPr>
          <w:sz w:val="28"/>
          <w:szCs w:val="28"/>
          <w:lang w:val="uk-UA"/>
        </w:rPr>
        <w:t>виявлення</w:t>
      </w:r>
      <w:r w:rsidR="00263CD2" w:rsidRPr="005E2561">
        <w:rPr>
          <w:sz w:val="28"/>
          <w:szCs w:val="28"/>
          <w:lang w:val="uk-UA"/>
        </w:rPr>
        <w:t xml:space="preserve"> образливої мови</w:t>
      </w:r>
      <w:r w:rsidR="00263CD2" w:rsidRPr="00A06075">
        <w:rPr>
          <w:sz w:val="28"/>
          <w:szCs w:val="28"/>
          <w:lang w:val="uk-UA"/>
        </w:rPr>
        <w:t>; вибір базової моделі для створення модифікованого методу;</w:t>
      </w:r>
      <w:r w:rsidR="00843290" w:rsidRPr="00A06075">
        <w:rPr>
          <w:sz w:val="28"/>
          <w:szCs w:val="28"/>
          <w:lang w:val="uk-UA"/>
        </w:rPr>
        <w:t xml:space="preserve"> вибір інструментів для </w:t>
      </w:r>
      <w:r w:rsidR="005E2561">
        <w:rPr>
          <w:sz w:val="28"/>
          <w:szCs w:val="28"/>
          <w:lang w:val="uk-UA"/>
        </w:rPr>
        <w:t xml:space="preserve">розроблення програмної реалізації модифікованого методу </w:t>
      </w:r>
      <w:r w:rsidR="005E2561" w:rsidRPr="005E2561">
        <w:rPr>
          <w:sz w:val="28"/>
          <w:szCs w:val="28"/>
          <w:lang w:val="uk-UA"/>
        </w:rPr>
        <w:t>виявлення образливої мови</w:t>
      </w:r>
      <w:r w:rsidR="00843290" w:rsidRPr="00A06075">
        <w:rPr>
          <w:sz w:val="28"/>
          <w:szCs w:val="28"/>
          <w:lang w:val="uk-UA"/>
        </w:rPr>
        <w:t>;</w:t>
      </w:r>
      <w:r w:rsidR="00263CD2" w:rsidRPr="00A06075">
        <w:rPr>
          <w:sz w:val="28"/>
          <w:szCs w:val="28"/>
          <w:lang w:val="uk-UA"/>
        </w:rPr>
        <w:t xml:space="preserve"> імплементація модифікованого методу </w:t>
      </w:r>
      <w:r w:rsidR="005E2561" w:rsidRPr="005E2561">
        <w:rPr>
          <w:sz w:val="28"/>
          <w:szCs w:val="28"/>
          <w:lang w:val="uk-UA"/>
        </w:rPr>
        <w:t>виявлення</w:t>
      </w:r>
      <w:r w:rsidR="00263CD2" w:rsidRPr="005E2561">
        <w:rPr>
          <w:sz w:val="28"/>
          <w:szCs w:val="28"/>
          <w:lang w:val="uk-UA"/>
        </w:rPr>
        <w:t xml:space="preserve"> образливої мови</w:t>
      </w:r>
      <w:r w:rsidR="00981BF9" w:rsidRPr="005E2561">
        <w:rPr>
          <w:sz w:val="28"/>
          <w:szCs w:val="28"/>
          <w:lang w:val="uk-UA"/>
        </w:rPr>
        <w:t>;</w:t>
      </w:r>
      <w:r w:rsidR="00981BF9" w:rsidRPr="00A06075">
        <w:rPr>
          <w:sz w:val="28"/>
          <w:szCs w:val="28"/>
          <w:lang w:val="uk-UA"/>
        </w:rPr>
        <w:t xml:space="preserve"> </w:t>
      </w:r>
      <w:r w:rsidR="001F2A95">
        <w:rPr>
          <w:sz w:val="28"/>
          <w:szCs w:val="28"/>
          <w:lang w:val="uk-UA"/>
        </w:rPr>
        <w:t>узагальнений</w:t>
      </w:r>
      <w:r w:rsidR="00843290" w:rsidRPr="00A06075">
        <w:rPr>
          <w:sz w:val="28"/>
          <w:szCs w:val="28"/>
          <w:lang w:val="uk-UA"/>
        </w:rPr>
        <w:t xml:space="preserve"> аналіз первинних результатів.</w:t>
      </w:r>
    </w:p>
    <w:p w14:paraId="42F2F361" w14:textId="77777777" w:rsidR="00201608" w:rsidRPr="00A06075" w:rsidRDefault="00201608" w:rsidP="00C57C70">
      <w:pPr>
        <w:jc w:val="both"/>
        <w:rPr>
          <w:sz w:val="28"/>
          <w:szCs w:val="28"/>
          <w:lang w:val="uk-UA"/>
        </w:rPr>
      </w:pPr>
    </w:p>
    <w:p w14:paraId="1DDA2416" w14:textId="52D4547C" w:rsidR="00201608" w:rsidRPr="00A06075" w:rsidRDefault="009A3327" w:rsidP="00C57C70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A06075">
        <w:rPr>
          <w:b/>
          <w:bCs/>
          <w:sz w:val="28"/>
          <w:szCs w:val="28"/>
          <w:lang w:val="uk-UA"/>
        </w:rPr>
        <w:t>О</w:t>
      </w:r>
      <w:r w:rsidR="0098645D">
        <w:rPr>
          <w:b/>
          <w:bCs/>
          <w:sz w:val="28"/>
          <w:szCs w:val="28"/>
          <w:lang w:val="uk-UA"/>
        </w:rPr>
        <w:t>пис</w:t>
      </w:r>
      <w:r w:rsidRPr="00A06075">
        <w:rPr>
          <w:b/>
          <w:bCs/>
          <w:sz w:val="28"/>
          <w:szCs w:val="28"/>
          <w:lang w:val="uk-UA"/>
        </w:rPr>
        <w:t xml:space="preserve"> обрано</w:t>
      </w:r>
      <w:r w:rsidR="00AB01B5" w:rsidRPr="00A06075">
        <w:rPr>
          <w:b/>
          <w:bCs/>
          <w:sz w:val="28"/>
          <w:szCs w:val="28"/>
          <w:lang w:val="uk-UA"/>
        </w:rPr>
        <w:t>го методу для модифікації</w:t>
      </w:r>
    </w:p>
    <w:p w14:paraId="2F68F094" w14:textId="75DB00EC" w:rsidR="00136037" w:rsidRDefault="00136037" w:rsidP="00C57C7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 якості основ</w:t>
      </w:r>
      <w:r w:rsidR="003150AB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для створення модифікації</w:t>
      </w:r>
      <w:r w:rsidR="009468A6" w:rsidRPr="00A06075">
        <w:rPr>
          <w:sz w:val="28"/>
          <w:szCs w:val="28"/>
        </w:rPr>
        <w:t xml:space="preserve"> </w:t>
      </w:r>
      <w:r w:rsidR="00982011">
        <w:rPr>
          <w:sz w:val="28"/>
          <w:szCs w:val="28"/>
          <w:lang w:val="uk-UA"/>
        </w:rPr>
        <w:t>використано</w:t>
      </w:r>
      <w:r>
        <w:rPr>
          <w:sz w:val="28"/>
          <w:szCs w:val="28"/>
          <w:lang w:val="uk-UA"/>
        </w:rPr>
        <w:t xml:space="preserve"> комбінований метод з використання моделі </w:t>
      </w:r>
      <w:r>
        <w:rPr>
          <w:sz w:val="28"/>
          <w:szCs w:val="28"/>
          <w:lang w:val="en-US"/>
        </w:rPr>
        <w:t>BERT</w:t>
      </w:r>
      <w:r w:rsidRPr="0013603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та методу </w:t>
      </w:r>
      <w:r>
        <w:rPr>
          <w:sz w:val="28"/>
          <w:szCs w:val="28"/>
          <w:lang w:val="en-US"/>
        </w:rPr>
        <w:t>LIME</w:t>
      </w:r>
      <w:r w:rsidR="009468A6" w:rsidRPr="00A06075">
        <w:rPr>
          <w:sz w:val="28"/>
          <w:szCs w:val="28"/>
        </w:rPr>
        <w:t xml:space="preserve">. </w:t>
      </w:r>
    </w:p>
    <w:p w14:paraId="313104F7" w14:textId="24C61B72" w:rsidR="00C337B9" w:rsidRDefault="003150AB" w:rsidP="00C57C7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BERT</w:t>
      </w:r>
      <w:r>
        <w:rPr>
          <w:sz w:val="28"/>
          <w:szCs w:val="28"/>
          <w:lang w:val="uk-UA"/>
        </w:rPr>
        <w:t xml:space="preserve"> </w:t>
      </w:r>
      <w:r w:rsidR="009468A6" w:rsidRPr="00A06075">
        <w:rPr>
          <w:sz w:val="28"/>
          <w:szCs w:val="28"/>
        </w:rPr>
        <w:t xml:space="preserve">є прикладом моделей </w:t>
      </w:r>
      <w:r w:rsidRPr="003150AB">
        <w:rPr>
          <w:sz w:val="28"/>
          <w:szCs w:val="28"/>
        </w:rPr>
        <w:t>“</w:t>
      </w:r>
      <w:r>
        <w:rPr>
          <w:sz w:val="28"/>
          <w:szCs w:val="28"/>
          <w:lang w:val="uk-UA"/>
        </w:rPr>
        <w:t>т</w:t>
      </w:r>
      <w:r w:rsidR="009468A6" w:rsidRPr="00A06075">
        <w:rPr>
          <w:sz w:val="28"/>
          <w:szCs w:val="28"/>
        </w:rPr>
        <w:t>рансформерів</w:t>
      </w:r>
      <w:r w:rsidRPr="003150AB">
        <w:rPr>
          <w:sz w:val="28"/>
          <w:szCs w:val="28"/>
        </w:rPr>
        <w:t>”</w:t>
      </w:r>
      <w:r w:rsidR="009468A6" w:rsidRPr="00A06075">
        <w:rPr>
          <w:sz w:val="28"/>
          <w:szCs w:val="28"/>
        </w:rPr>
        <w:t xml:space="preserve">, </w:t>
      </w:r>
      <w:r w:rsidR="002A52B5">
        <w:rPr>
          <w:sz w:val="28"/>
          <w:szCs w:val="28"/>
          <w:lang w:val="uk-UA"/>
        </w:rPr>
        <w:t>що</w:t>
      </w:r>
      <w:r w:rsidR="009468A6" w:rsidRPr="00A06075">
        <w:rPr>
          <w:sz w:val="28"/>
          <w:szCs w:val="28"/>
        </w:rPr>
        <w:t xml:space="preserve"> демонструє високі показники в завданнях оброб</w:t>
      </w:r>
      <w:r w:rsidR="002A52B5">
        <w:rPr>
          <w:sz w:val="28"/>
          <w:szCs w:val="28"/>
          <w:lang w:val="uk-UA"/>
        </w:rPr>
        <w:t>лення</w:t>
      </w:r>
      <w:r w:rsidR="009468A6" w:rsidRPr="00A06075">
        <w:rPr>
          <w:sz w:val="28"/>
          <w:szCs w:val="28"/>
        </w:rPr>
        <w:t xml:space="preserve"> природньої мови.</w:t>
      </w:r>
      <w:r w:rsidR="00B765BE" w:rsidRPr="00A06075">
        <w:rPr>
          <w:sz w:val="28"/>
          <w:szCs w:val="28"/>
        </w:rPr>
        <w:t xml:space="preserve"> Для пояснення результатів роботи </w:t>
      </w:r>
      <w:r w:rsidR="00B765BE" w:rsidRPr="00A06075">
        <w:rPr>
          <w:sz w:val="28"/>
          <w:szCs w:val="28"/>
          <w:lang w:val="en-US"/>
        </w:rPr>
        <w:t>BERT</w:t>
      </w:r>
      <w:r w:rsidR="00B765BE" w:rsidRPr="00A06075">
        <w:rPr>
          <w:sz w:val="28"/>
          <w:szCs w:val="28"/>
        </w:rPr>
        <w:t xml:space="preserve"> використовується інструмент </w:t>
      </w:r>
      <w:r w:rsidR="00B765BE" w:rsidRPr="00A06075">
        <w:rPr>
          <w:sz w:val="28"/>
          <w:szCs w:val="28"/>
          <w:lang w:val="en-US"/>
        </w:rPr>
        <w:t>LIME</w:t>
      </w:r>
      <w:r w:rsidR="00B765BE" w:rsidRPr="00A06075">
        <w:rPr>
          <w:sz w:val="28"/>
          <w:szCs w:val="28"/>
        </w:rPr>
        <w:t xml:space="preserve">, який </w:t>
      </w:r>
      <w:r w:rsidR="0064496A" w:rsidRPr="00A06075">
        <w:rPr>
          <w:sz w:val="28"/>
          <w:szCs w:val="28"/>
        </w:rPr>
        <w:t>допомагає зрозуміти</w:t>
      </w:r>
      <w:r w:rsidR="0098645D">
        <w:rPr>
          <w:sz w:val="28"/>
          <w:szCs w:val="28"/>
          <w:lang w:val="uk-UA"/>
        </w:rPr>
        <w:t>,</w:t>
      </w:r>
      <w:r w:rsidR="0064496A" w:rsidRPr="00A06075">
        <w:rPr>
          <w:sz w:val="28"/>
          <w:szCs w:val="28"/>
        </w:rPr>
        <w:t xml:space="preserve"> які </w:t>
      </w:r>
      <w:r w:rsidR="00982011">
        <w:rPr>
          <w:sz w:val="28"/>
          <w:szCs w:val="28"/>
          <w:lang w:val="uk-UA"/>
        </w:rPr>
        <w:t>слова з</w:t>
      </w:r>
      <w:r w:rsidR="0064496A" w:rsidRPr="00A06075">
        <w:rPr>
          <w:sz w:val="28"/>
          <w:szCs w:val="28"/>
        </w:rPr>
        <w:t xml:space="preserve"> речення могли вплинути на рішення моделі. Комбінація цих двох елементів загалом є потужним рішенням</w:t>
      </w:r>
      <w:r>
        <w:rPr>
          <w:sz w:val="28"/>
          <w:szCs w:val="28"/>
          <w:lang w:val="uk-UA"/>
        </w:rPr>
        <w:t>,</w:t>
      </w:r>
      <w:r w:rsidR="0064496A" w:rsidRPr="00A0607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яке</w:t>
      </w:r>
      <w:r w:rsidR="00610971" w:rsidRPr="00A06075">
        <w:rPr>
          <w:sz w:val="28"/>
          <w:szCs w:val="28"/>
        </w:rPr>
        <w:t xml:space="preserve"> допомагає розкривати внутрішню логіку </w:t>
      </w:r>
      <w:r w:rsidR="0098645D">
        <w:rPr>
          <w:sz w:val="28"/>
          <w:szCs w:val="28"/>
          <w:lang w:val="uk-UA"/>
        </w:rPr>
        <w:t xml:space="preserve">функціонування </w:t>
      </w:r>
      <w:r w:rsidR="00A67577">
        <w:rPr>
          <w:sz w:val="28"/>
          <w:szCs w:val="28"/>
          <w:lang w:val="uk-UA"/>
        </w:rPr>
        <w:t>та показувати об</w:t>
      </w:r>
      <w:r w:rsidR="00D67E6B" w:rsidRPr="009A1242">
        <w:rPr>
          <w:sz w:val="28"/>
          <w:szCs w:val="28"/>
        </w:rPr>
        <w:t>ґ</w:t>
      </w:r>
      <w:r w:rsidR="00A67577">
        <w:rPr>
          <w:sz w:val="28"/>
          <w:szCs w:val="28"/>
          <w:lang w:val="uk-UA"/>
        </w:rPr>
        <w:t>рунтування рішень моделі</w:t>
      </w:r>
      <w:r w:rsidR="002A52B5">
        <w:rPr>
          <w:sz w:val="28"/>
          <w:szCs w:val="28"/>
          <w:lang w:val="uk-UA"/>
        </w:rPr>
        <w:t xml:space="preserve"> </w:t>
      </w:r>
      <w:r w:rsidR="004B518C" w:rsidRPr="004B518C">
        <w:rPr>
          <w:sz w:val="28"/>
          <w:szCs w:val="28"/>
        </w:rPr>
        <w:t>[2]</w:t>
      </w:r>
      <w:r w:rsidR="00610971" w:rsidRPr="00A06075">
        <w:rPr>
          <w:sz w:val="28"/>
          <w:szCs w:val="28"/>
        </w:rPr>
        <w:t xml:space="preserve">. </w:t>
      </w:r>
    </w:p>
    <w:p w14:paraId="0283FF79" w14:textId="423481AF" w:rsidR="00610971" w:rsidRPr="003150AB" w:rsidRDefault="00610971" w:rsidP="00C57C70">
      <w:pPr>
        <w:ind w:firstLine="567"/>
        <w:jc w:val="both"/>
        <w:rPr>
          <w:b/>
          <w:bCs/>
          <w:sz w:val="28"/>
          <w:szCs w:val="28"/>
        </w:rPr>
      </w:pPr>
      <w:r w:rsidRPr="00A67577">
        <w:rPr>
          <w:sz w:val="28"/>
          <w:szCs w:val="28"/>
          <w:lang w:val="uk-UA"/>
        </w:rPr>
        <w:t xml:space="preserve">Проте, варто звернути увагу на деякі обмеження цієї комбінації. </w:t>
      </w:r>
      <w:r w:rsidR="003150AB" w:rsidRPr="003150AB">
        <w:rPr>
          <w:sz w:val="28"/>
          <w:szCs w:val="28"/>
        </w:rPr>
        <w:t>Якщо</w:t>
      </w:r>
      <w:r w:rsidR="003150AB">
        <w:rPr>
          <w:sz w:val="28"/>
          <w:szCs w:val="28"/>
          <w:lang w:val="uk-UA"/>
        </w:rPr>
        <w:t xml:space="preserve"> модель</w:t>
      </w:r>
      <w:r w:rsidR="003150AB" w:rsidRPr="003150AB">
        <w:rPr>
          <w:sz w:val="28"/>
          <w:szCs w:val="28"/>
        </w:rPr>
        <w:t xml:space="preserve"> BERT </w:t>
      </w:r>
      <w:r w:rsidR="003150AB">
        <w:rPr>
          <w:sz w:val="28"/>
          <w:szCs w:val="28"/>
          <w:lang w:val="uk-UA"/>
        </w:rPr>
        <w:t>навчається</w:t>
      </w:r>
      <w:r w:rsidR="003150AB" w:rsidRPr="003150AB">
        <w:rPr>
          <w:sz w:val="28"/>
          <w:szCs w:val="28"/>
        </w:rPr>
        <w:t xml:space="preserve"> на невеликому наборі даних, її здатність адаптуватися до нових контекстів або доменів може бути обмеженою. Така обмежена адаптивність також </w:t>
      </w:r>
      <w:r w:rsidR="003150AB">
        <w:rPr>
          <w:sz w:val="28"/>
          <w:szCs w:val="28"/>
          <w:lang w:val="uk-UA"/>
        </w:rPr>
        <w:t xml:space="preserve">може </w:t>
      </w:r>
      <w:r w:rsidR="003150AB" w:rsidRPr="003150AB">
        <w:rPr>
          <w:sz w:val="28"/>
          <w:szCs w:val="28"/>
        </w:rPr>
        <w:t>вплива</w:t>
      </w:r>
      <w:r w:rsidR="003150AB">
        <w:rPr>
          <w:sz w:val="28"/>
          <w:szCs w:val="28"/>
          <w:lang w:val="uk-UA"/>
        </w:rPr>
        <w:t>ти</w:t>
      </w:r>
      <w:r w:rsidR="003150AB" w:rsidRPr="003150AB">
        <w:rPr>
          <w:sz w:val="28"/>
          <w:szCs w:val="28"/>
        </w:rPr>
        <w:t xml:space="preserve"> на здатність LIME точно інтерпретувати</w:t>
      </w:r>
      <w:r w:rsidR="003150AB">
        <w:rPr>
          <w:sz w:val="28"/>
          <w:szCs w:val="28"/>
          <w:lang w:val="uk-UA"/>
        </w:rPr>
        <w:t xml:space="preserve"> результати роботи </w:t>
      </w:r>
      <w:r w:rsidR="003150AB">
        <w:rPr>
          <w:sz w:val="28"/>
          <w:szCs w:val="28"/>
          <w:lang w:val="en-US"/>
        </w:rPr>
        <w:t>BERT</w:t>
      </w:r>
      <w:r w:rsidR="003150AB" w:rsidRPr="003150AB">
        <w:rPr>
          <w:sz w:val="28"/>
          <w:szCs w:val="28"/>
        </w:rPr>
        <w:t>.</w:t>
      </w:r>
    </w:p>
    <w:p w14:paraId="6D53C602" w14:textId="77777777" w:rsidR="00B644AA" w:rsidRDefault="00B644AA" w:rsidP="00C57C70">
      <w:pPr>
        <w:pStyle w:val="a8"/>
        <w:spacing w:before="0" w:beforeAutospacing="0" w:after="0" w:afterAutospacing="0"/>
        <w:ind w:firstLine="567"/>
        <w:jc w:val="both"/>
        <w:rPr>
          <w:b/>
          <w:bCs/>
          <w:sz w:val="28"/>
          <w:szCs w:val="28"/>
        </w:rPr>
      </w:pPr>
    </w:p>
    <w:p w14:paraId="0DFC712E" w14:textId="158787D2" w:rsidR="00041EC4" w:rsidRPr="00AC14EC" w:rsidRDefault="00610971" w:rsidP="00C57C70">
      <w:pPr>
        <w:pStyle w:val="a8"/>
        <w:spacing w:before="0" w:beforeAutospacing="0" w:after="0" w:afterAutospacing="0"/>
        <w:ind w:firstLine="567"/>
        <w:jc w:val="both"/>
        <w:rPr>
          <w:b/>
          <w:bCs/>
          <w:sz w:val="28"/>
          <w:szCs w:val="28"/>
          <w:lang w:val="ru-RU"/>
        </w:rPr>
      </w:pPr>
      <w:r w:rsidRPr="00A06075">
        <w:rPr>
          <w:b/>
          <w:bCs/>
          <w:sz w:val="28"/>
          <w:szCs w:val="28"/>
        </w:rPr>
        <w:t>Запропонована модифікація</w:t>
      </w:r>
      <w:r w:rsidR="00583C6F">
        <w:rPr>
          <w:b/>
          <w:bCs/>
          <w:sz w:val="28"/>
          <w:szCs w:val="28"/>
        </w:rPr>
        <w:t xml:space="preserve"> методу на основі моделі </w:t>
      </w:r>
      <w:r w:rsidR="00583C6F">
        <w:rPr>
          <w:b/>
          <w:bCs/>
          <w:sz w:val="28"/>
          <w:szCs w:val="28"/>
          <w:lang w:val="en-US"/>
        </w:rPr>
        <w:t>BERT</w:t>
      </w:r>
    </w:p>
    <w:p w14:paraId="2FB2C595" w14:textId="4F89E52C" w:rsidR="004D6EBE" w:rsidRDefault="00041EC4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метою </w:t>
      </w:r>
      <w:r w:rsidR="008A4A97" w:rsidRPr="00A06075">
        <w:rPr>
          <w:sz w:val="28"/>
          <w:szCs w:val="28"/>
        </w:rPr>
        <w:t>розв’язання</w:t>
      </w:r>
      <w:r w:rsidR="00610971" w:rsidRPr="00A06075">
        <w:rPr>
          <w:sz w:val="28"/>
          <w:szCs w:val="28"/>
        </w:rPr>
        <w:t xml:space="preserve"> поставлен</w:t>
      </w:r>
      <w:r w:rsidR="004B36BF">
        <w:rPr>
          <w:sz w:val="28"/>
          <w:szCs w:val="28"/>
        </w:rPr>
        <w:t>их</w:t>
      </w:r>
      <w:r w:rsidR="00610971" w:rsidRPr="00A06075">
        <w:rPr>
          <w:sz w:val="28"/>
          <w:szCs w:val="28"/>
        </w:rPr>
        <w:t xml:space="preserve"> завдан</w:t>
      </w:r>
      <w:r w:rsidR="004B36BF">
        <w:rPr>
          <w:sz w:val="28"/>
          <w:szCs w:val="28"/>
        </w:rPr>
        <w:t>ь</w:t>
      </w:r>
      <w:r w:rsidR="00610971" w:rsidRPr="00A06075">
        <w:rPr>
          <w:sz w:val="28"/>
          <w:szCs w:val="28"/>
        </w:rPr>
        <w:t xml:space="preserve"> </w:t>
      </w:r>
      <w:r w:rsidR="008A4A97" w:rsidRPr="00A06075">
        <w:rPr>
          <w:sz w:val="28"/>
          <w:szCs w:val="28"/>
        </w:rPr>
        <w:t xml:space="preserve">було вирішено модифікувати </w:t>
      </w:r>
      <w:r w:rsidR="00583C6F">
        <w:rPr>
          <w:sz w:val="28"/>
          <w:szCs w:val="28"/>
        </w:rPr>
        <w:t>метод</w:t>
      </w:r>
      <w:r w:rsidR="008A4A97" w:rsidRPr="00A06075">
        <w:rPr>
          <w:sz w:val="28"/>
          <w:szCs w:val="28"/>
        </w:rPr>
        <w:t xml:space="preserve"> наступним чином: </w:t>
      </w:r>
      <w:r w:rsidR="00302701">
        <w:rPr>
          <w:sz w:val="28"/>
          <w:szCs w:val="28"/>
          <w:lang w:val="ru-RU"/>
        </w:rPr>
        <w:t>інтегрувати</w:t>
      </w:r>
      <w:r w:rsidR="002F4A5F">
        <w:rPr>
          <w:sz w:val="28"/>
          <w:szCs w:val="28"/>
        </w:rPr>
        <w:t xml:space="preserve"> додатковий </w:t>
      </w:r>
      <w:r w:rsidR="00302701">
        <w:rPr>
          <w:sz w:val="28"/>
          <w:szCs w:val="28"/>
        </w:rPr>
        <w:t>етап обробки речення</w:t>
      </w:r>
      <w:r w:rsidR="0098645D">
        <w:rPr>
          <w:sz w:val="28"/>
          <w:szCs w:val="28"/>
        </w:rPr>
        <w:t>,</w:t>
      </w:r>
      <w:r w:rsidR="008A4A97" w:rsidRPr="00A06075">
        <w:rPr>
          <w:sz w:val="28"/>
          <w:szCs w:val="28"/>
        </w:rPr>
        <w:t xml:space="preserve"> </w:t>
      </w:r>
      <w:r w:rsidR="00302701">
        <w:rPr>
          <w:sz w:val="28"/>
          <w:szCs w:val="28"/>
        </w:rPr>
        <w:t>на</w:t>
      </w:r>
      <w:r w:rsidR="008A4A97" w:rsidRPr="00A06075">
        <w:rPr>
          <w:sz w:val="28"/>
          <w:szCs w:val="28"/>
        </w:rPr>
        <w:t xml:space="preserve"> якому </w:t>
      </w:r>
      <w:r w:rsidR="00BC5361" w:rsidRPr="00A06075">
        <w:rPr>
          <w:sz w:val="28"/>
          <w:szCs w:val="28"/>
        </w:rPr>
        <w:t>кожн</w:t>
      </w:r>
      <w:r w:rsidR="002F4A5F">
        <w:rPr>
          <w:sz w:val="28"/>
          <w:szCs w:val="28"/>
        </w:rPr>
        <w:t>ому</w:t>
      </w:r>
      <w:r w:rsidR="00324854" w:rsidRPr="00A06075">
        <w:rPr>
          <w:sz w:val="28"/>
          <w:szCs w:val="28"/>
        </w:rPr>
        <w:t xml:space="preserve"> токен</w:t>
      </w:r>
      <w:r w:rsidR="002F4A5F">
        <w:rPr>
          <w:sz w:val="28"/>
          <w:szCs w:val="28"/>
        </w:rPr>
        <w:t>у</w:t>
      </w:r>
      <w:r w:rsidR="00BC5361" w:rsidRPr="00A06075">
        <w:rPr>
          <w:sz w:val="28"/>
          <w:szCs w:val="28"/>
        </w:rPr>
        <w:t xml:space="preserve"> </w:t>
      </w:r>
      <w:r w:rsidR="00324854" w:rsidRPr="00A06075">
        <w:rPr>
          <w:sz w:val="28"/>
          <w:szCs w:val="28"/>
        </w:rPr>
        <w:t xml:space="preserve">буде </w:t>
      </w:r>
      <w:r w:rsidR="002F4A5F">
        <w:rPr>
          <w:sz w:val="28"/>
          <w:szCs w:val="28"/>
        </w:rPr>
        <w:t>ставитись</w:t>
      </w:r>
      <w:r w:rsidR="00BC5361" w:rsidRPr="00A06075">
        <w:rPr>
          <w:sz w:val="28"/>
          <w:szCs w:val="28"/>
        </w:rPr>
        <w:t xml:space="preserve"> </w:t>
      </w:r>
      <w:r w:rsidR="002F4A5F">
        <w:rPr>
          <w:sz w:val="28"/>
          <w:szCs w:val="28"/>
        </w:rPr>
        <w:t>у відповідність</w:t>
      </w:r>
      <w:r w:rsidR="00BC5361" w:rsidRPr="00A06075">
        <w:rPr>
          <w:sz w:val="28"/>
          <w:szCs w:val="28"/>
        </w:rPr>
        <w:t xml:space="preserve"> ймовір</w:t>
      </w:r>
      <w:r w:rsidR="002F4A5F">
        <w:rPr>
          <w:sz w:val="28"/>
          <w:szCs w:val="28"/>
        </w:rPr>
        <w:t>ність</w:t>
      </w:r>
      <w:r w:rsidR="0098645D">
        <w:rPr>
          <w:sz w:val="28"/>
          <w:szCs w:val="28"/>
        </w:rPr>
        <w:t>,</w:t>
      </w:r>
      <w:r w:rsidR="00BC5361" w:rsidRPr="00A06075">
        <w:rPr>
          <w:sz w:val="28"/>
          <w:szCs w:val="28"/>
        </w:rPr>
        <w:t xml:space="preserve"> </w:t>
      </w:r>
      <w:r w:rsidR="00324854" w:rsidRPr="00A06075">
        <w:rPr>
          <w:sz w:val="28"/>
          <w:szCs w:val="28"/>
        </w:rPr>
        <w:t xml:space="preserve">чи може він </w:t>
      </w:r>
      <w:r w:rsidR="00BC5361" w:rsidRPr="00A06075">
        <w:rPr>
          <w:sz w:val="28"/>
          <w:szCs w:val="28"/>
        </w:rPr>
        <w:t>слугувати об</w:t>
      </w:r>
      <w:r w:rsidR="009A1242" w:rsidRPr="009A1242">
        <w:rPr>
          <w:sz w:val="28"/>
          <w:szCs w:val="28"/>
        </w:rPr>
        <w:t>ґ</w:t>
      </w:r>
      <w:r w:rsidR="00BC5361" w:rsidRPr="00A06075">
        <w:rPr>
          <w:sz w:val="28"/>
          <w:szCs w:val="28"/>
        </w:rPr>
        <w:t>рунтуванням</w:t>
      </w:r>
      <w:r w:rsidR="00324854" w:rsidRPr="00A06075">
        <w:rPr>
          <w:sz w:val="28"/>
          <w:szCs w:val="28"/>
        </w:rPr>
        <w:t xml:space="preserve"> для визначення вхідного речення</w:t>
      </w:r>
      <w:r w:rsidR="002F4A5F">
        <w:rPr>
          <w:sz w:val="28"/>
          <w:szCs w:val="28"/>
        </w:rPr>
        <w:t xml:space="preserve"> таким</w:t>
      </w:r>
      <w:r w:rsidR="004B36BF">
        <w:rPr>
          <w:sz w:val="28"/>
          <w:szCs w:val="28"/>
        </w:rPr>
        <w:t>,</w:t>
      </w:r>
      <w:r w:rsidR="00324854" w:rsidRPr="00A06075">
        <w:rPr>
          <w:sz w:val="28"/>
          <w:szCs w:val="28"/>
        </w:rPr>
        <w:t xml:space="preserve"> </w:t>
      </w:r>
      <w:r w:rsidR="002F4A5F">
        <w:rPr>
          <w:sz w:val="28"/>
          <w:szCs w:val="28"/>
        </w:rPr>
        <w:t>що відноситься до</w:t>
      </w:r>
      <w:r w:rsidR="00324854" w:rsidRPr="00A06075">
        <w:rPr>
          <w:sz w:val="28"/>
          <w:szCs w:val="28"/>
        </w:rPr>
        <w:t xml:space="preserve"> образливої мови.</w:t>
      </w:r>
      <w:r w:rsidR="00A67577">
        <w:rPr>
          <w:sz w:val="28"/>
          <w:szCs w:val="28"/>
        </w:rPr>
        <w:t xml:space="preserve"> </w:t>
      </w:r>
    </w:p>
    <w:p w14:paraId="1DED3B89" w14:textId="281766A5" w:rsidR="004D6EBE" w:rsidRPr="000E67CB" w:rsidRDefault="004D6EBE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Об</w:t>
      </w:r>
      <w:r w:rsidRPr="009A1242">
        <w:rPr>
          <w:sz w:val="28"/>
          <w:szCs w:val="28"/>
        </w:rPr>
        <w:t>ґ</w:t>
      </w:r>
      <w:r>
        <w:rPr>
          <w:sz w:val="28"/>
          <w:szCs w:val="28"/>
        </w:rPr>
        <w:t>рунтування — в даному контексті</w:t>
      </w:r>
      <w:r w:rsidR="00982011">
        <w:rPr>
          <w:sz w:val="28"/>
          <w:szCs w:val="28"/>
        </w:rPr>
        <w:t xml:space="preserve"> це</w:t>
      </w:r>
      <w:r>
        <w:rPr>
          <w:sz w:val="28"/>
          <w:szCs w:val="28"/>
        </w:rPr>
        <w:t xml:space="preserve"> набір токенів, </w:t>
      </w:r>
      <w:r w:rsidR="004B36BF">
        <w:rPr>
          <w:sz w:val="28"/>
          <w:szCs w:val="28"/>
        </w:rPr>
        <w:t xml:space="preserve">що </w:t>
      </w:r>
      <w:r>
        <w:rPr>
          <w:sz w:val="28"/>
          <w:szCs w:val="28"/>
        </w:rPr>
        <w:t xml:space="preserve">мають найбільший вплив на рішення моделі про належність речення до образливих висловлювань. Для прикладу візьмемо повідомлення образливого характеру з </w:t>
      </w:r>
      <w:r w:rsidRPr="004D6EBE">
        <w:rPr>
          <w:sz w:val="28"/>
          <w:szCs w:val="28"/>
        </w:rPr>
        <w:t>“</w:t>
      </w:r>
      <w:r>
        <w:rPr>
          <w:sz w:val="28"/>
          <w:szCs w:val="28"/>
          <w:lang w:val="en-US"/>
        </w:rPr>
        <w:t>Twitter</w:t>
      </w:r>
      <w:r w:rsidRPr="004D6EBE">
        <w:rPr>
          <w:sz w:val="28"/>
          <w:szCs w:val="28"/>
        </w:rPr>
        <w:t>”: “Wow they tried to give me a FEMALE DOCTOR TODAY. I didn’t even know those EXISTEd”.</w:t>
      </w:r>
      <w:r w:rsidR="000E67CB">
        <w:rPr>
          <w:sz w:val="28"/>
          <w:szCs w:val="28"/>
        </w:rPr>
        <w:t xml:space="preserve"> В даному випадку в якості об</w:t>
      </w:r>
      <w:r w:rsidR="000E67CB" w:rsidRPr="009A1242">
        <w:rPr>
          <w:sz w:val="28"/>
          <w:szCs w:val="28"/>
        </w:rPr>
        <w:t>ґ</w:t>
      </w:r>
      <w:r w:rsidR="000E67CB">
        <w:rPr>
          <w:sz w:val="28"/>
          <w:szCs w:val="28"/>
        </w:rPr>
        <w:t xml:space="preserve">рунтування </w:t>
      </w:r>
      <w:r w:rsidR="00E848B0">
        <w:rPr>
          <w:sz w:val="28"/>
          <w:szCs w:val="28"/>
        </w:rPr>
        <w:t>метод</w:t>
      </w:r>
      <w:r w:rsidR="000E67CB">
        <w:rPr>
          <w:sz w:val="28"/>
          <w:szCs w:val="28"/>
        </w:rPr>
        <w:t xml:space="preserve"> повертає наступний набір слів</w:t>
      </w:r>
      <w:r w:rsidR="000E67CB" w:rsidRPr="000E67CB">
        <w:rPr>
          <w:sz w:val="28"/>
          <w:szCs w:val="28"/>
        </w:rPr>
        <w:t>:</w:t>
      </w:r>
      <w:r w:rsidR="000E67CB">
        <w:rPr>
          <w:sz w:val="28"/>
          <w:szCs w:val="28"/>
        </w:rPr>
        <w:t xml:space="preserve"> </w:t>
      </w:r>
      <w:r w:rsidR="000E67CB" w:rsidRPr="000E67CB">
        <w:rPr>
          <w:sz w:val="28"/>
          <w:szCs w:val="28"/>
        </w:rPr>
        <w:t>“</w:t>
      </w:r>
      <w:r w:rsidR="000E67CB">
        <w:rPr>
          <w:sz w:val="28"/>
          <w:szCs w:val="28"/>
          <w:lang w:val="en-US"/>
        </w:rPr>
        <w:t>me</w:t>
      </w:r>
      <w:r w:rsidR="000E67CB" w:rsidRPr="000E67CB">
        <w:rPr>
          <w:sz w:val="28"/>
          <w:szCs w:val="28"/>
        </w:rPr>
        <w:t>”, “</w:t>
      </w:r>
      <w:r w:rsidR="000E67CB">
        <w:rPr>
          <w:sz w:val="28"/>
          <w:szCs w:val="28"/>
          <w:lang w:val="en-US"/>
        </w:rPr>
        <w:t>a</w:t>
      </w:r>
      <w:r w:rsidR="000E67CB" w:rsidRPr="000E67CB">
        <w:rPr>
          <w:sz w:val="28"/>
          <w:szCs w:val="28"/>
        </w:rPr>
        <w:t>”, “</w:t>
      </w:r>
      <w:r w:rsidR="000E67CB">
        <w:rPr>
          <w:sz w:val="28"/>
          <w:szCs w:val="28"/>
          <w:lang w:val="en-US"/>
        </w:rPr>
        <w:t>female</w:t>
      </w:r>
      <w:r w:rsidR="000E67CB" w:rsidRPr="000E67CB">
        <w:rPr>
          <w:sz w:val="28"/>
          <w:szCs w:val="28"/>
        </w:rPr>
        <w:t>”, “</w:t>
      </w:r>
      <w:r w:rsidR="000E67CB">
        <w:rPr>
          <w:sz w:val="28"/>
          <w:szCs w:val="28"/>
          <w:lang w:val="en-US"/>
        </w:rPr>
        <w:t>doctor</w:t>
      </w:r>
      <w:r w:rsidR="000E67CB" w:rsidRPr="000E67CB">
        <w:rPr>
          <w:sz w:val="28"/>
          <w:szCs w:val="28"/>
        </w:rPr>
        <w:t>”, “</w:t>
      </w:r>
      <w:proofErr w:type="spellStart"/>
      <w:r w:rsidR="000E67CB">
        <w:rPr>
          <w:sz w:val="28"/>
          <w:szCs w:val="28"/>
          <w:lang w:val="en-US"/>
        </w:rPr>
        <w:t>didn</w:t>
      </w:r>
      <w:proofErr w:type="spellEnd"/>
      <w:r w:rsidR="000E67CB" w:rsidRPr="000E67CB">
        <w:rPr>
          <w:sz w:val="28"/>
          <w:szCs w:val="28"/>
        </w:rPr>
        <w:t>’</w:t>
      </w:r>
      <w:r w:rsidR="000E67CB">
        <w:rPr>
          <w:sz w:val="28"/>
          <w:szCs w:val="28"/>
          <w:lang w:val="en-US"/>
        </w:rPr>
        <w:t>t</w:t>
      </w:r>
      <w:r w:rsidR="000E67CB" w:rsidRPr="000E67CB">
        <w:rPr>
          <w:sz w:val="28"/>
          <w:szCs w:val="28"/>
        </w:rPr>
        <w:t xml:space="preserve">”, </w:t>
      </w:r>
      <w:r w:rsidR="000E67CB" w:rsidRPr="000E67CB">
        <w:rPr>
          <w:sz w:val="28"/>
          <w:szCs w:val="28"/>
        </w:rPr>
        <w:lastRenderedPageBreak/>
        <w:t>“</w:t>
      </w:r>
      <w:r w:rsidR="000E67CB">
        <w:rPr>
          <w:sz w:val="28"/>
          <w:szCs w:val="28"/>
          <w:lang w:val="en-US"/>
        </w:rPr>
        <w:t>know</w:t>
      </w:r>
      <w:r w:rsidR="000E67CB" w:rsidRPr="000E67CB">
        <w:rPr>
          <w:sz w:val="28"/>
          <w:szCs w:val="28"/>
        </w:rPr>
        <w:t>”, “</w:t>
      </w:r>
      <w:r w:rsidR="000E67CB">
        <w:rPr>
          <w:sz w:val="28"/>
          <w:szCs w:val="28"/>
          <w:lang w:val="en-US"/>
        </w:rPr>
        <w:t>existed</w:t>
      </w:r>
      <w:r w:rsidR="000E67CB" w:rsidRPr="000E67CB">
        <w:rPr>
          <w:sz w:val="28"/>
          <w:szCs w:val="28"/>
        </w:rPr>
        <w:t xml:space="preserve">”. </w:t>
      </w:r>
      <w:r w:rsidR="000E67CB">
        <w:rPr>
          <w:sz w:val="28"/>
          <w:szCs w:val="28"/>
          <w:lang w:val="ru-RU"/>
        </w:rPr>
        <w:t>Отже</w:t>
      </w:r>
      <w:r w:rsidR="004B36BF">
        <w:rPr>
          <w:sz w:val="28"/>
          <w:szCs w:val="28"/>
          <w:lang w:val="ru-RU"/>
        </w:rPr>
        <w:t>,</w:t>
      </w:r>
      <w:r w:rsidR="000E67CB">
        <w:rPr>
          <w:sz w:val="28"/>
          <w:szCs w:val="28"/>
          <w:lang w:val="ru-RU"/>
        </w:rPr>
        <w:t xml:space="preserve"> даний набір слів може слугувати об</w:t>
      </w:r>
      <w:r w:rsidR="000E67CB" w:rsidRPr="009A1242">
        <w:rPr>
          <w:sz w:val="28"/>
          <w:szCs w:val="28"/>
        </w:rPr>
        <w:t>ґ</w:t>
      </w:r>
      <w:r w:rsidR="000E67CB">
        <w:rPr>
          <w:sz w:val="28"/>
          <w:szCs w:val="28"/>
          <w:lang w:val="ru-RU"/>
        </w:rPr>
        <w:t>рунтуванням для визначення даного повідомлення образливим.</w:t>
      </w:r>
    </w:p>
    <w:p w14:paraId="6233C1CC" w14:textId="32BAD9DB" w:rsidR="004D6EBE" w:rsidRDefault="0098645D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="00A917D7">
        <w:rPr>
          <w:sz w:val="28"/>
          <w:szCs w:val="28"/>
        </w:rPr>
        <w:t>езультат</w:t>
      </w:r>
      <w:r>
        <w:rPr>
          <w:sz w:val="28"/>
          <w:szCs w:val="28"/>
        </w:rPr>
        <w:t>ом</w:t>
      </w:r>
      <w:r w:rsidR="00A917D7">
        <w:rPr>
          <w:sz w:val="28"/>
          <w:szCs w:val="28"/>
        </w:rPr>
        <w:t xml:space="preserve"> роботи моделі </w:t>
      </w:r>
      <w:r w:rsidR="004D6EBE">
        <w:rPr>
          <w:sz w:val="28"/>
          <w:szCs w:val="28"/>
        </w:rPr>
        <w:t>є визначення</w:t>
      </w:r>
      <w:r w:rsidR="004B36BF">
        <w:rPr>
          <w:sz w:val="28"/>
          <w:szCs w:val="28"/>
        </w:rPr>
        <w:t>,</w:t>
      </w:r>
      <w:r w:rsidR="004D6EBE">
        <w:rPr>
          <w:sz w:val="28"/>
          <w:szCs w:val="28"/>
        </w:rPr>
        <w:t xml:space="preserve"> </w:t>
      </w:r>
      <w:r w:rsidR="000E67CB">
        <w:rPr>
          <w:sz w:val="28"/>
          <w:szCs w:val="28"/>
        </w:rPr>
        <w:t>чи є речення образливим</w:t>
      </w:r>
      <w:r w:rsidR="004D6EBE">
        <w:rPr>
          <w:sz w:val="28"/>
          <w:szCs w:val="28"/>
        </w:rPr>
        <w:t>, та його об</w:t>
      </w:r>
      <w:r w:rsidR="004D6EBE" w:rsidRPr="009A1242">
        <w:rPr>
          <w:sz w:val="28"/>
          <w:szCs w:val="28"/>
        </w:rPr>
        <w:t>ґ</w:t>
      </w:r>
      <w:r w:rsidR="004D6EBE">
        <w:rPr>
          <w:sz w:val="28"/>
          <w:szCs w:val="28"/>
        </w:rPr>
        <w:t>рунтування</w:t>
      </w:r>
      <w:r>
        <w:rPr>
          <w:sz w:val="28"/>
          <w:szCs w:val="28"/>
        </w:rPr>
        <w:t xml:space="preserve"> </w:t>
      </w:r>
      <w:r w:rsidR="009A1242">
        <w:rPr>
          <w:sz w:val="28"/>
          <w:szCs w:val="28"/>
        </w:rPr>
        <w:t xml:space="preserve">у випадку </w:t>
      </w:r>
      <w:r w:rsidR="004D6EBE">
        <w:rPr>
          <w:sz w:val="28"/>
          <w:szCs w:val="28"/>
        </w:rPr>
        <w:t xml:space="preserve">прийняття </w:t>
      </w:r>
      <w:r w:rsidR="009A1242">
        <w:rPr>
          <w:sz w:val="28"/>
          <w:szCs w:val="28"/>
        </w:rPr>
        <w:t>рішення про належність речення до образливих висловлювань</w:t>
      </w:r>
      <w:r w:rsidR="00A917D7">
        <w:rPr>
          <w:sz w:val="28"/>
          <w:szCs w:val="28"/>
        </w:rPr>
        <w:t>.</w:t>
      </w:r>
    </w:p>
    <w:p w14:paraId="7B08FCEC" w14:textId="2BEE590D" w:rsidR="000F07D4" w:rsidRPr="00910745" w:rsidRDefault="00543455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Короткий опис</w:t>
      </w:r>
      <w:r w:rsidR="002F4A5F">
        <w:rPr>
          <w:sz w:val="28"/>
          <w:szCs w:val="28"/>
        </w:rPr>
        <w:t xml:space="preserve"> </w:t>
      </w:r>
      <w:r w:rsidR="002F4A5F" w:rsidRPr="002F4A5F">
        <w:rPr>
          <w:sz w:val="28"/>
          <w:szCs w:val="28"/>
        </w:rPr>
        <w:t>модифікован</w:t>
      </w:r>
      <w:r>
        <w:rPr>
          <w:sz w:val="28"/>
          <w:szCs w:val="28"/>
        </w:rPr>
        <w:t>ого</w:t>
      </w:r>
      <w:r w:rsidR="002F4A5F" w:rsidRPr="002F4A5F">
        <w:rPr>
          <w:sz w:val="28"/>
          <w:szCs w:val="28"/>
        </w:rPr>
        <w:t xml:space="preserve"> метод</w:t>
      </w:r>
      <w:r>
        <w:rPr>
          <w:sz w:val="28"/>
          <w:szCs w:val="28"/>
        </w:rPr>
        <w:t>у</w:t>
      </w:r>
      <w:r w:rsidR="002F4A5F" w:rsidRPr="002F4A5F">
        <w:rPr>
          <w:sz w:val="28"/>
          <w:szCs w:val="28"/>
        </w:rPr>
        <w:t xml:space="preserve"> виявлення образливого вмісту в природномовних текстових даних</w:t>
      </w:r>
      <w:r w:rsidR="002F4A5F">
        <w:rPr>
          <w:sz w:val="28"/>
          <w:szCs w:val="28"/>
        </w:rPr>
        <w:t>:</w:t>
      </w:r>
    </w:p>
    <w:p w14:paraId="1FA8A009" w14:textId="5F497FFF" w:rsidR="00066076" w:rsidRDefault="008B0E3F" w:rsidP="00C57C70">
      <w:pPr>
        <w:pStyle w:val="a8"/>
        <w:numPr>
          <w:ilvl w:val="0"/>
          <w:numId w:val="7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Спочатку кожне речення обробляється за допомогою бібліотеки </w:t>
      </w:r>
      <w:r w:rsidRPr="008B0E3F">
        <w:rPr>
          <w:sz w:val="28"/>
          <w:szCs w:val="28"/>
        </w:rPr>
        <w:t>“</w:t>
      </w:r>
      <w:proofErr w:type="spellStart"/>
      <w:r>
        <w:rPr>
          <w:sz w:val="28"/>
          <w:szCs w:val="28"/>
          <w:lang w:val="en-US"/>
        </w:rPr>
        <w:t>TextPreProcessor</w:t>
      </w:r>
      <w:proofErr w:type="spellEnd"/>
      <w:r w:rsidRPr="008B0E3F">
        <w:rPr>
          <w:sz w:val="28"/>
          <w:szCs w:val="28"/>
        </w:rPr>
        <w:t>”, як</w:t>
      </w:r>
      <w:r w:rsidR="00B05B84">
        <w:rPr>
          <w:sz w:val="28"/>
          <w:szCs w:val="28"/>
        </w:rPr>
        <w:t>а</w:t>
      </w:r>
      <w:r w:rsidRPr="008B0E3F">
        <w:rPr>
          <w:sz w:val="28"/>
          <w:szCs w:val="28"/>
        </w:rPr>
        <w:t xml:space="preserve"> нормалізує різні е</w:t>
      </w:r>
      <w:r>
        <w:rPr>
          <w:sz w:val="28"/>
          <w:szCs w:val="28"/>
        </w:rPr>
        <w:t xml:space="preserve">лементи тексту, такі як </w:t>
      </w:r>
      <w:r w:rsidRPr="008B0E3F">
        <w:rPr>
          <w:sz w:val="28"/>
          <w:szCs w:val="28"/>
        </w:rPr>
        <w:t>URL-адреси, електронні адреси</w:t>
      </w:r>
      <w:r>
        <w:rPr>
          <w:sz w:val="28"/>
          <w:szCs w:val="28"/>
        </w:rPr>
        <w:t>, номери телефонів і т.д.</w:t>
      </w:r>
    </w:p>
    <w:p w14:paraId="3433734A" w14:textId="55B061FE" w:rsidR="00845A09" w:rsidRDefault="00D436F0" w:rsidP="00C57C70">
      <w:pPr>
        <w:pStyle w:val="a8"/>
        <w:numPr>
          <w:ilvl w:val="0"/>
          <w:numId w:val="7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Далі речення</w:t>
      </w:r>
      <w:r w:rsidR="000024B8" w:rsidRPr="00A06075">
        <w:rPr>
          <w:sz w:val="28"/>
          <w:szCs w:val="28"/>
        </w:rPr>
        <w:t xml:space="preserve"> </w:t>
      </w:r>
      <w:r w:rsidR="00E17668">
        <w:rPr>
          <w:sz w:val="28"/>
          <w:szCs w:val="28"/>
        </w:rPr>
        <w:t>обробляється</w:t>
      </w:r>
      <w:r w:rsidR="000024B8" w:rsidRPr="00A06075">
        <w:rPr>
          <w:sz w:val="28"/>
          <w:szCs w:val="28"/>
        </w:rPr>
        <w:t xml:space="preserve"> </w:t>
      </w:r>
      <w:r w:rsidR="00E17668">
        <w:rPr>
          <w:sz w:val="28"/>
          <w:szCs w:val="28"/>
        </w:rPr>
        <w:t>за допомогою</w:t>
      </w:r>
      <w:r w:rsidR="000024B8" w:rsidRPr="00A06075">
        <w:rPr>
          <w:sz w:val="28"/>
          <w:szCs w:val="28"/>
        </w:rPr>
        <w:t xml:space="preserve"> стандартн</w:t>
      </w:r>
      <w:r w:rsidR="00E17668">
        <w:rPr>
          <w:sz w:val="28"/>
          <w:szCs w:val="28"/>
        </w:rPr>
        <w:t>ої</w:t>
      </w:r>
      <w:r w:rsidR="000024B8" w:rsidRPr="00A06075">
        <w:rPr>
          <w:sz w:val="28"/>
          <w:szCs w:val="28"/>
        </w:rPr>
        <w:t xml:space="preserve"> </w:t>
      </w:r>
      <w:r w:rsidR="00302701" w:rsidRPr="003F2EE7">
        <w:rPr>
          <w:sz w:val="28"/>
          <w:szCs w:val="28"/>
        </w:rPr>
        <w:t>моделі</w:t>
      </w:r>
      <w:r w:rsidR="000024B8" w:rsidRPr="003F2EE7">
        <w:rPr>
          <w:sz w:val="28"/>
          <w:szCs w:val="28"/>
        </w:rPr>
        <w:t xml:space="preserve"> </w:t>
      </w:r>
      <w:r w:rsidR="000024B8" w:rsidRPr="00A06075">
        <w:rPr>
          <w:sz w:val="28"/>
          <w:szCs w:val="28"/>
        </w:rPr>
        <w:t>BERT</w:t>
      </w:r>
      <w:r w:rsidR="00696591">
        <w:rPr>
          <w:sz w:val="28"/>
          <w:szCs w:val="28"/>
        </w:rPr>
        <w:t xml:space="preserve"> — ц</w:t>
      </w:r>
      <w:r w:rsidR="000024B8" w:rsidRPr="00A06075">
        <w:rPr>
          <w:sz w:val="28"/>
          <w:szCs w:val="28"/>
        </w:rPr>
        <w:t>е означає, що кожен токен (слово) в реченні отримує ве</w:t>
      </w:r>
      <w:r w:rsidR="00E17668">
        <w:rPr>
          <w:sz w:val="28"/>
          <w:szCs w:val="28"/>
        </w:rPr>
        <w:t>кторне представлення</w:t>
      </w:r>
      <w:r w:rsidR="000024B8" w:rsidRPr="00A06075">
        <w:rPr>
          <w:sz w:val="28"/>
          <w:szCs w:val="28"/>
        </w:rPr>
        <w:t xml:space="preserve">, </w:t>
      </w:r>
      <w:r w:rsidR="00587CC4">
        <w:rPr>
          <w:sz w:val="28"/>
          <w:szCs w:val="28"/>
        </w:rPr>
        <w:t xml:space="preserve">значення якого </w:t>
      </w:r>
      <w:r w:rsidR="00960E18">
        <w:rPr>
          <w:sz w:val="28"/>
          <w:szCs w:val="28"/>
        </w:rPr>
        <w:t xml:space="preserve">визначається </w:t>
      </w:r>
      <w:r w:rsidR="00587CC4">
        <w:rPr>
          <w:sz w:val="28"/>
          <w:szCs w:val="28"/>
        </w:rPr>
        <w:t>за допомогою механізму самоуваги</w:t>
      </w:r>
      <w:r w:rsidR="00B05B84">
        <w:rPr>
          <w:sz w:val="28"/>
          <w:szCs w:val="28"/>
        </w:rPr>
        <w:t xml:space="preserve">, </w:t>
      </w:r>
      <w:r w:rsidR="000024B8" w:rsidRPr="00A06075">
        <w:rPr>
          <w:sz w:val="28"/>
          <w:szCs w:val="28"/>
        </w:rPr>
        <w:t>з урахуванням контексту інших слів у реченні.</w:t>
      </w:r>
    </w:p>
    <w:p w14:paraId="14409402" w14:textId="3C312EED" w:rsidR="00543455" w:rsidRDefault="000024B8" w:rsidP="00C57C70">
      <w:pPr>
        <w:pStyle w:val="a8"/>
        <w:numPr>
          <w:ilvl w:val="0"/>
          <w:numId w:val="7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Після того, як для кожного токена отримано контекстуальне векторне представлення за допомогою BERT, </w:t>
      </w:r>
      <w:r w:rsidR="00C95595" w:rsidRPr="00066076">
        <w:rPr>
          <w:sz w:val="28"/>
          <w:szCs w:val="28"/>
        </w:rPr>
        <w:t xml:space="preserve">токени передаються у </w:t>
      </w:r>
      <w:r w:rsidR="00CF44ED">
        <w:rPr>
          <w:sz w:val="28"/>
          <w:szCs w:val="28"/>
        </w:rPr>
        <w:t>розроблений</w:t>
      </w:r>
      <w:r w:rsidR="00066076" w:rsidRPr="00066076">
        <w:rPr>
          <w:sz w:val="28"/>
          <w:szCs w:val="28"/>
        </w:rPr>
        <w:t xml:space="preserve"> </w:t>
      </w:r>
      <w:r w:rsidR="00C95595" w:rsidRPr="00066076">
        <w:rPr>
          <w:sz w:val="28"/>
          <w:szCs w:val="28"/>
        </w:rPr>
        <w:t xml:space="preserve"> модуль</w:t>
      </w:r>
      <w:r w:rsidRPr="00A06075">
        <w:rPr>
          <w:sz w:val="28"/>
          <w:szCs w:val="28"/>
        </w:rPr>
        <w:t xml:space="preserve">. Для кожного токена </w:t>
      </w:r>
      <w:r w:rsidR="00587CC4" w:rsidRPr="00587CC4">
        <w:rPr>
          <w:sz w:val="28"/>
          <w:szCs w:val="28"/>
        </w:rPr>
        <w:t>модуль</w:t>
      </w:r>
      <w:r w:rsidR="007105A6" w:rsidRPr="00A06075">
        <w:rPr>
          <w:sz w:val="28"/>
          <w:szCs w:val="28"/>
        </w:rPr>
        <w:t xml:space="preserve"> за допомогою попередньо навченого класифікатора</w:t>
      </w:r>
      <w:r w:rsidRPr="00A06075">
        <w:rPr>
          <w:sz w:val="28"/>
          <w:szCs w:val="28"/>
        </w:rPr>
        <w:t xml:space="preserve"> </w:t>
      </w:r>
      <w:r w:rsidR="00587CC4">
        <w:rPr>
          <w:sz w:val="28"/>
          <w:szCs w:val="28"/>
        </w:rPr>
        <w:t>повертає</w:t>
      </w:r>
      <w:r w:rsidRPr="00A06075">
        <w:rPr>
          <w:sz w:val="28"/>
          <w:szCs w:val="28"/>
        </w:rPr>
        <w:t xml:space="preserve"> значення, яке показує, наскільки ймовірно, що цей токен є важливим для обґрунтування рішення</w:t>
      </w:r>
      <w:r w:rsidR="00066076">
        <w:rPr>
          <w:sz w:val="28"/>
          <w:szCs w:val="28"/>
        </w:rPr>
        <w:t xml:space="preserve"> про належність речення до образливо</w:t>
      </w:r>
      <w:r w:rsidR="00960E18">
        <w:rPr>
          <w:sz w:val="28"/>
          <w:szCs w:val="28"/>
        </w:rPr>
        <w:t>го висловлювання</w:t>
      </w:r>
      <w:r w:rsidRPr="00A06075">
        <w:rPr>
          <w:sz w:val="28"/>
          <w:szCs w:val="28"/>
        </w:rPr>
        <w:t>.</w:t>
      </w:r>
    </w:p>
    <w:p w14:paraId="0DA4A01E" w14:textId="3896D731" w:rsidR="00543455" w:rsidRDefault="00543455" w:rsidP="00C57C70">
      <w:pPr>
        <w:pStyle w:val="a8"/>
        <w:numPr>
          <w:ilvl w:val="0"/>
          <w:numId w:val="7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Наступним кроком векторні представлення та відповідні значення перемножуються між собою, збільшуючи вплив важливих токенів на рішення моделі. </w:t>
      </w:r>
    </w:p>
    <w:p w14:paraId="51728C37" w14:textId="2B73A787" w:rsidR="00C82DB4" w:rsidRDefault="00C82DB4" w:rsidP="00C57C70">
      <w:pPr>
        <w:pStyle w:val="a8"/>
        <w:numPr>
          <w:ilvl w:val="0"/>
          <w:numId w:val="7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Останнім кроком, за допомогою функції </w:t>
      </w:r>
      <w:r w:rsidR="00543455">
        <w:rPr>
          <w:sz w:val="28"/>
          <w:szCs w:val="28"/>
        </w:rPr>
        <w:t xml:space="preserve">лінійного класифікатора </w:t>
      </w:r>
      <w:r w:rsidRPr="00A06075">
        <w:rPr>
          <w:sz w:val="28"/>
          <w:szCs w:val="28"/>
        </w:rPr>
        <w:t>відбувається прийняття рішення, чи є речення образливим.</w:t>
      </w:r>
    </w:p>
    <w:p w14:paraId="704B4EDB" w14:textId="77777777" w:rsidR="00291D5A" w:rsidRPr="00A06075" w:rsidRDefault="00291D5A" w:rsidP="00C57C70">
      <w:pPr>
        <w:pStyle w:val="a8"/>
        <w:spacing w:before="0" w:beforeAutospacing="0" w:after="0" w:afterAutospacing="0"/>
        <w:ind w:left="360"/>
        <w:jc w:val="both"/>
        <w:rPr>
          <w:sz w:val="28"/>
          <w:szCs w:val="28"/>
        </w:rPr>
      </w:pPr>
    </w:p>
    <w:p w14:paraId="7F974A66" w14:textId="59F517AE" w:rsidR="00291D5A" w:rsidRDefault="00CC47B8" w:rsidP="00C57C70">
      <w:pPr>
        <w:pStyle w:val="a8"/>
        <w:spacing w:before="0" w:beforeAutospacing="0" w:after="0" w:afterAutospacing="0"/>
        <w:ind w:firstLine="567"/>
        <w:jc w:val="both"/>
        <w:rPr>
          <w:b/>
          <w:bCs/>
          <w:sz w:val="28"/>
          <w:szCs w:val="28"/>
        </w:rPr>
      </w:pPr>
      <w:r w:rsidRPr="00A06075">
        <w:rPr>
          <w:b/>
          <w:bCs/>
          <w:sz w:val="28"/>
          <w:szCs w:val="28"/>
        </w:rPr>
        <w:t xml:space="preserve">Тестування та </w:t>
      </w:r>
      <w:r w:rsidR="00960E18">
        <w:rPr>
          <w:b/>
          <w:bCs/>
          <w:sz w:val="28"/>
          <w:szCs w:val="28"/>
        </w:rPr>
        <w:t>аналіз</w:t>
      </w:r>
      <w:r w:rsidRPr="00A06075">
        <w:rPr>
          <w:b/>
          <w:bCs/>
          <w:sz w:val="28"/>
          <w:szCs w:val="28"/>
        </w:rPr>
        <w:t xml:space="preserve"> отриманих результатів досліджень</w:t>
      </w:r>
    </w:p>
    <w:p w14:paraId="76D24400" w14:textId="2BAC5BF8" w:rsidR="0013358F" w:rsidRPr="00C4698D" w:rsidRDefault="0013358F" w:rsidP="00C57C70">
      <w:pPr>
        <w:pStyle w:val="a8"/>
        <w:spacing w:before="0" w:beforeAutospacing="0" w:after="0" w:afterAutospacing="0"/>
        <w:ind w:firstLine="567"/>
        <w:jc w:val="both"/>
        <w:rPr>
          <w:b/>
          <w:bCs/>
          <w:sz w:val="28"/>
          <w:szCs w:val="28"/>
        </w:rPr>
      </w:pPr>
      <w:r w:rsidRPr="00A06075">
        <w:rPr>
          <w:sz w:val="28"/>
          <w:szCs w:val="28"/>
        </w:rPr>
        <w:t xml:space="preserve">Для </w:t>
      </w:r>
      <w:bookmarkStart w:id="3" w:name="_Hlk180926081"/>
      <w:r w:rsidRPr="00A06075">
        <w:rPr>
          <w:sz w:val="28"/>
          <w:szCs w:val="28"/>
        </w:rPr>
        <w:t>тестування ефективності роботи</w:t>
      </w:r>
      <w:r w:rsidR="00960E18">
        <w:rPr>
          <w:sz w:val="28"/>
          <w:szCs w:val="28"/>
        </w:rPr>
        <w:t xml:space="preserve"> запропон</w:t>
      </w:r>
      <w:r w:rsidR="00CF44ED">
        <w:rPr>
          <w:sz w:val="28"/>
          <w:szCs w:val="28"/>
        </w:rPr>
        <w:t>о</w:t>
      </w:r>
      <w:r w:rsidR="00960E18">
        <w:rPr>
          <w:sz w:val="28"/>
          <w:szCs w:val="28"/>
        </w:rPr>
        <w:t>в</w:t>
      </w:r>
      <w:r w:rsidR="00CF44ED">
        <w:rPr>
          <w:sz w:val="28"/>
          <w:szCs w:val="28"/>
        </w:rPr>
        <w:t>а</w:t>
      </w:r>
      <w:r w:rsidR="00960E18">
        <w:rPr>
          <w:sz w:val="28"/>
          <w:szCs w:val="28"/>
        </w:rPr>
        <w:t>ного методу</w:t>
      </w:r>
      <w:r w:rsidRPr="00A06075">
        <w:rPr>
          <w:sz w:val="28"/>
          <w:szCs w:val="28"/>
        </w:rPr>
        <w:t xml:space="preserve"> </w:t>
      </w:r>
      <w:r w:rsidR="004C4F50" w:rsidRPr="00A06075">
        <w:rPr>
          <w:sz w:val="28"/>
          <w:szCs w:val="28"/>
        </w:rPr>
        <w:t xml:space="preserve">було проведено </w:t>
      </w:r>
      <w:r w:rsidR="00960E18">
        <w:rPr>
          <w:sz w:val="28"/>
          <w:szCs w:val="28"/>
        </w:rPr>
        <w:t xml:space="preserve">його </w:t>
      </w:r>
      <w:r w:rsidR="004C4F50" w:rsidRPr="00A06075">
        <w:rPr>
          <w:sz w:val="28"/>
          <w:szCs w:val="28"/>
        </w:rPr>
        <w:t>порівняння</w:t>
      </w:r>
      <w:r w:rsidR="000E5EFD">
        <w:rPr>
          <w:sz w:val="28"/>
          <w:szCs w:val="28"/>
        </w:rPr>
        <w:t xml:space="preserve"> </w:t>
      </w:r>
      <w:r w:rsidR="004C4F50" w:rsidRPr="00A06075">
        <w:rPr>
          <w:sz w:val="28"/>
          <w:szCs w:val="28"/>
        </w:rPr>
        <w:t xml:space="preserve">з </w:t>
      </w:r>
      <w:r w:rsidR="000E5EFD">
        <w:rPr>
          <w:sz w:val="28"/>
          <w:szCs w:val="28"/>
        </w:rPr>
        <w:t>комбінацією моделі</w:t>
      </w:r>
      <w:r w:rsidR="004C4F50" w:rsidRPr="00A06075">
        <w:rPr>
          <w:sz w:val="28"/>
          <w:szCs w:val="28"/>
        </w:rPr>
        <w:t xml:space="preserve"> </w:t>
      </w:r>
      <w:r w:rsidR="004C4F50" w:rsidRPr="00A06075">
        <w:rPr>
          <w:sz w:val="28"/>
          <w:szCs w:val="28"/>
          <w:lang w:val="en-US"/>
        </w:rPr>
        <w:t>BERT</w:t>
      </w:r>
      <w:r w:rsidR="004C4F50" w:rsidRPr="00A06075">
        <w:rPr>
          <w:sz w:val="28"/>
          <w:szCs w:val="28"/>
          <w:lang w:val="ru-RU"/>
        </w:rPr>
        <w:t xml:space="preserve"> </w:t>
      </w:r>
      <w:r w:rsidR="000E5EFD">
        <w:rPr>
          <w:sz w:val="28"/>
          <w:szCs w:val="28"/>
          <w:lang w:val="ru-RU"/>
        </w:rPr>
        <w:t xml:space="preserve">та методу </w:t>
      </w:r>
      <w:r w:rsidR="004C4F50" w:rsidRPr="00A06075">
        <w:rPr>
          <w:sz w:val="28"/>
          <w:szCs w:val="28"/>
          <w:lang w:val="en-US"/>
        </w:rPr>
        <w:t>LIME</w:t>
      </w:r>
      <w:r w:rsidR="004C4F50" w:rsidRPr="00A06075">
        <w:rPr>
          <w:sz w:val="28"/>
          <w:szCs w:val="28"/>
        </w:rPr>
        <w:t>.</w:t>
      </w:r>
      <w:r w:rsidRPr="00A06075">
        <w:rPr>
          <w:sz w:val="28"/>
          <w:szCs w:val="28"/>
        </w:rPr>
        <w:t xml:space="preserve"> </w:t>
      </w:r>
      <w:r w:rsidR="004C4F50" w:rsidRPr="00A06075">
        <w:rPr>
          <w:sz w:val="28"/>
          <w:szCs w:val="28"/>
        </w:rPr>
        <w:t xml:space="preserve">Для </w:t>
      </w:r>
      <w:r w:rsidR="00960E18">
        <w:rPr>
          <w:sz w:val="28"/>
          <w:szCs w:val="28"/>
        </w:rPr>
        <w:t>дослідження отриманих</w:t>
      </w:r>
      <w:r w:rsidR="004C4F50" w:rsidRPr="00A06075">
        <w:rPr>
          <w:sz w:val="28"/>
          <w:szCs w:val="28"/>
        </w:rPr>
        <w:t xml:space="preserve"> результатів</w:t>
      </w:r>
      <w:r w:rsidRPr="00A06075">
        <w:rPr>
          <w:sz w:val="28"/>
          <w:szCs w:val="28"/>
        </w:rPr>
        <w:t xml:space="preserve"> обрано два параметри, які використовуються під час </w:t>
      </w:r>
      <w:r w:rsidR="00CF44ED">
        <w:rPr>
          <w:sz w:val="28"/>
          <w:szCs w:val="28"/>
        </w:rPr>
        <w:t>аналізу ефективності роботи моделей для визначення образливої мови в природномовних текстових даних</w:t>
      </w:r>
      <w:r w:rsidRPr="00A06075">
        <w:rPr>
          <w:sz w:val="28"/>
          <w:szCs w:val="28"/>
        </w:rPr>
        <w:t>, а саме</w:t>
      </w:r>
      <w:r w:rsidR="00CF44ED">
        <w:rPr>
          <w:sz w:val="28"/>
          <w:szCs w:val="28"/>
        </w:rPr>
        <w:t>:</w:t>
      </w:r>
      <w:r w:rsidRPr="00A06075">
        <w:rPr>
          <w:sz w:val="28"/>
          <w:szCs w:val="28"/>
        </w:rPr>
        <w:t xml:space="preserve"> правдоподібність та </w:t>
      </w:r>
      <w:r w:rsidR="00997E80">
        <w:rPr>
          <w:sz w:val="28"/>
          <w:szCs w:val="28"/>
        </w:rPr>
        <w:t>достовірність</w:t>
      </w:r>
      <w:r w:rsidRPr="00A06075">
        <w:rPr>
          <w:sz w:val="28"/>
          <w:szCs w:val="28"/>
        </w:rPr>
        <w:t>. Ці дві характеристики відображають не лише наскільки точним є передбачення класів, але й зрозумілість та достовірність пояснень при виборі своїх рішень моделлю</w:t>
      </w:r>
      <w:r w:rsidR="00F64497" w:rsidRPr="00F64497">
        <w:rPr>
          <w:sz w:val="28"/>
          <w:szCs w:val="28"/>
          <w:lang w:val="ru-RU"/>
        </w:rPr>
        <w:t xml:space="preserve"> </w:t>
      </w:r>
      <w:r w:rsidR="00F64497" w:rsidRPr="007F7AF1">
        <w:rPr>
          <w:sz w:val="28"/>
          <w:szCs w:val="28"/>
          <w:lang w:val="ru-RU"/>
        </w:rPr>
        <w:t>[3]</w:t>
      </w:r>
      <w:r w:rsidRPr="00A06075">
        <w:rPr>
          <w:sz w:val="28"/>
          <w:szCs w:val="28"/>
        </w:rPr>
        <w:t>. Дані характеристики вимірювалися наступним чином:</w:t>
      </w:r>
    </w:p>
    <w:p w14:paraId="543E984C" w14:textId="630B2B50" w:rsidR="005F6B29" w:rsidRPr="00C726FC" w:rsidRDefault="0013358F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Правдоподібність — </w:t>
      </w:r>
      <w:r w:rsidR="00647CDA">
        <w:rPr>
          <w:sz w:val="28"/>
          <w:szCs w:val="28"/>
        </w:rPr>
        <w:t>показує,</w:t>
      </w:r>
      <w:r w:rsidR="00D322FA" w:rsidRPr="00A06075">
        <w:rPr>
          <w:sz w:val="28"/>
          <w:szCs w:val="28"/>
        </w:rPr>
        <w:t xml:space="preserve"> наскільки переконливими є пояснення моделі з точки зору людини. Тобто</w:t>
      </w:r>
      <w:r w:rsidR="007F7AF1">
        <w:rPr>
          <w:sz w:val="28"/>
          <w:szCs w:val="28"/>
        </w:rPr>
        <w:t>, якщо людина, яка проаналізувала текст, вважає, що слова</w:t>
      </w:r>
      <w:r w:rsidR="00647CDA">
        <w:rPr>
          <w:sz w:val="28"/>
          <w:szCs w:val="28"/>
        </w:rPr>
        <w:t>,</w:t>
      </w:r>
      <w:r w:rsidR="007F7AF1">
        <w:rPr>
          <w:sz w:val="28"/>
          <w:szCs w:val="28"/>
        </w:rPr>
        <w:t xml:space="preserve"> які модель надає в якості об</w:t>
      </w:r>
      <w:r w:rsidR="009A1242" w:rsidRPr="009A1242">
        <w:rPr>
          <w:sz w:val="28"/>
          <w:szCs w:val="28"/>
        </w:rPr>
        <w:t>ґ</w:t>
      </w:r>
      <w:r w:rsidR="007F7AF1">
        <w:rPr>
          <w:sz w:val="28"/>
          <w:szCs w:val="28"/>
        </w:rPr>
        <w:t>рунтування належності речення до образливих висловлювань, має сенс, тоді рішення такої моделі можна вважати правдоподібним</w:t>
      </w:r>
      <w:r w:rsidR="00D322FA" w:rsidRPr="00A06075">
        <w:rPr>
          <w:sz w:val="28"/>
          <w:szCs w:val="28"/>
        </w:rPr>
        <w:t>. Відповідно</w:t>
      </w:r>
      <w:r w:rsidR="00C2745C">
        <w:rPr>
          <w:sz w:val="28"/>
          <w:szCs w:val="28"/>
        </w:rPr>
        <w:t>,</w:t>
      </w:r>
      <w:r w:rsidR="00D322FA" w:rsidRPr="00A06075">
        <w:rPr>
          <w:sz w:val="28"/>
          <w:szCs w:val="28"/>
        </w:rPr>
        <w:t xml:space="preserve"> моделі, які видають </w:t>
      </w:r>
      <w:r w:rsidR="00D322FA" w:rsidRPr="00A06075">
        <w:rPr>
          <w:sz w:val="28"/>
          <w:szCs w:val="28"/>
        </w:rPr>
        <w:lastRenderedPageBreak/>
        <w:t>пояснення, що відповідають інтуїтивним та логічним міркуванням людини, мають висок</w:t>
      </w:r>
      <w:r w:rsidR="000E5EFD">
        <w:rPr>
          <w:sz w:val="28"/>
          <w:szCs w:val="28"/>
        </w:rPr>
        <w:t>ий</w:t>
      </w:r>
      <w:r w:rsidR="00D322FA" w:rsidRPr="00A06075">
        <w:rPr>
          <w:sz w:val="28"/>
          <w:szCs w:val="28"/>
        </w:rPr>
        <w:t xml:space="preserve"> </w:t>
      </w:r>
      <w:r w:rsidR="000E5EFD">
        <w:rPr>
          <w:sz w:val="28"/>
          <w:szCs w:val="28"/>
        </w:rPr>
        <w:t>рівень правдоподібності</w:t>
      </w:r>
      <w:r w:rsidR="00D322FA" w:rsidRPr="00A06075">
        <w:rPr>
          <w:sz w:val="28"/>
          <w:szCs w:val="28"/>
        </w:rPr>
        <w:t>. Це важливо, тому що навіть</w:t>
      </w:r>
      <w:r w:rsidR="00C2745C">
        <w:rPr>
          <w:sz w:val="28"/>
          <w:szCs w:val="28"/>
        </w:rPr>
        <w:t>,</w:t>
      </w:r>
      <w:r w:rsidR="00D322FA" w:rsidRPr="00A06075">
        <w:rPr>
          <w:sz w:val="28"/>
          <w:szCs w:val="28"/>
        </w:rPr>
        <w:t xml:space="preserve"> якщо модель має високу точність</w:t>
      </w:r>
      <w:r w:rsidR="000273AD">
        <w:rPr>
          <w:sz w:val="28"/>
          <w:szCs w:val="28"/>
        </w:rPr>
        <w:t xml:space="preserve"> </w:t>
      </w:r>
      <w:r w:rsidR="00C2745C">
        <w:rPr>
          <w:sz w:val="28"/>
          <w:szCs w:val="28"/>
        </w:rPr>
        <w:t>виявлення</w:t>
      </w:r>
      <w:r w:rsidR="000273AD">
        <w:rPr>
          <w:sz w:val="28"/>
          <w:szCs w:val="28"/>
        </w:rPr>
        <w:t xml:space="preserve"> </w:t>
      </w:r>
      <w:r w:rsidR="00910745">
        <w:rPr>
          <w:sz w:val="28"/>
          <w:szCs w:val="28"/>
        </w:rPr>
        <w:t>образливої мови</w:t>
      </w:r>
      <w:r w:rsidR="00D322FA" w:rsidRPr="00A06075">
        <w:rPr>
          <w:sz w:val="28"/>
          <w:szCs w:val="28"/>
        </w:rPr>
        <w:t xml:space="preserve">, користувачі </w:t>
      </w:r>
      <w:r w:rsidR="00C2745C">
        <w:rPr>
          <w:sz w:val="28"/>
          <w:szCs w:val="28"/>
        </w:rPr>
        <w:t>повинні</w:t>
      </w:r>
      <w:r w:rsidR="00D322FA" w:rsidRPr="00A06075">
        <w:rPr>
          <w:sz w:val="28"/>
          <w:szCs w:val="28"/>
        </w:rPr>
        <w:t xml:space="preserve"> розуміти та довіряти її рішенням. Оскільки перевіряється саме метод </w:t>
      </w:r>
      <w:r w:rsidR="00910745">
        <w:rPr>
          <w:sz w:val="28"/>
          <w:szCs w:val="28"/>
        </w:rPr>
        <w:t>роботи за умови навчання на невеликому наборі даних,</w:t>
      </w:r>
      <w:r w:rsidR="00D322FA" w:rsidRPr="00A06075">
        <w:rPr>
          <w:sz w:val="28"/>
          <w:szCs w:val="28"/>
        </w:rPr>
        <w:t xml:space="preserve"> для оцінки правдоподібності з відкритих </w:t>
      </w:r>
      <w:r w:rsidR="00C726FC">
        <w:rPr>
          <w:sz w:val="28"/>
          <w:szCs w:val="28"/>
        </w:rPr>
        <w:t>І</w:t>
      </w:r>
      <w:r w:rsidR="00D322FA" w:rsidRPr="00A06075">
        <w:rPr>
          <w:sz w:val="28"/>
          <w:szCs w:val="28"/>
        </w:rPr>
        <w:t>нтернет</w:t>
      </w:r>
      <w:r w:rsidR="00C726FC">
        <w:rPr>
          <w:sz w:val="28"/>
          <w:szCs w:val="28"/>
        </w:rPr>
        <w:t>-</w:t>
      </w:r>
      <w:r w:rsidR="00D322FA" w:rsidRPr="00A06075">
        <w:rPr>
          <w:sz w:val="28"/>
          <w:szCs w:val="28"/>
        </w:rPr>
        <w:t xml:space="preserve">ресурсів були взяті </w:t>
      </w:r>
      <w:r w:rsidR="004C4F50" w:rsidRPr="00A06075">
        <w:rPr>
          <w:sz w:val="28"/>
          <w:szCs w:val="28"/>
        </w:rPr>
        <w:t>дані трьох датасетів (</w:t>
      </w:r>
      <w:r w:rsidR="004C4F50" w:rsidRPr="00A06075">
        <w:rPr>
          <w:sz w:val="28"/>
          <w:szCs w:val="28"/>
          <w:lang w:val="en-US"/>
        </w:rPr>
        <w:t>Davidson</w:t>
      </w:r>
      <w:r w:rsidR="00F64497" w:rsidRPr="00F64497">
        <w:rPr>
          <w:sz w:val="28"/>
          <w:szCs w:val="28"/>
        </w:rPr>
        <w:t xml:space="preserve"> [4]</w:t>
      </w:r>
      <w:r w:rsidR="004C4F50" w:rsidRPr="00A06075">
        <w:rPr>
          <w:sz w:val="28"/>
          <w:szCs w:val="28"/>
        </w:rPr>
        <w:t xml:space="preserve">, </w:t>
      </w:r>
      <w:r w:rsidR="004C4F50" w:rsidRPr="00A06075">
        <w:rPr>
          <w:sz w:val="28"/>
          <w:szCs w:val="28"/>
          <w:lang w:val="en-US"/>
        </w:rPr>
        <w:t>OLID</w:t>
      </w:r>
      <w:r w:rsidR="00F64497" w:rsidRPr="00F64497">
        <w:rPr>
          <w:sz w:val="28"/>
          <w:szCs w:val="28"/>
        </w:rPr>
        <w:t xml:space="preserve"> [5]</w:t>
      </w:r>
      <w:r w:rsidR="00D322FA" w:rsidRPr="00A06075">
        <w:rPr>
          <w:sz w:val="28"/>
          <w:szCs w:val="28"/>
        </w:rPr>
        <w:t xml:space="preserve"> </w:t>
      </w:r>
      <w:r w:rsidR="004C4F50" w:rsidRPr="00A06075">
        <w:rPr>
          <w:sz w:val="28"/>
          <w:szCs w:val="28"/>
        </w:rPr>
        <w:t xml:space="preserve">та </w:t>
      </w:r>
      <w:r w:rsidR="004C4F50" w:rsidRPr="00A06075">
        <w:rPr>
          <w:sz w:val="28"/>
          <w:szCs w:val="28"/>
          <w:lang w:val="en-US"/>
        </w:rPr>
        <w:t>Fount</w:t>
      </w:r>
      <w:r w:rsidR="00F64497" w:rsidRPr="00F64497">
        <w:rPr>
          <w:sz w:val="28"/>
          <w:szCs w:val="28"/>
        </w:rPr>
        <w:t xml:space="preserve"> [6]</w:t>
      </w:r>
      <w:r w:rsidR="004C4F50" w:rsidRPr="00A06075">
        <w:rPr>
          <w:sz w:val="28"/>
          <w:szCs w:val="28"/>
        </w:rPr>
        <w:t>)</w:t>
      </w:r>
      <w:r w:rsidR="00C2745C">
        <w:rPr>
          <w:sz w:val="28"/>
          <w:szCs w:val="28"/>
        </w:rPr>
        <w:t>, причому</w:t>
      </w:r>
      <w:r w:rsidR="004C4F50" w:rsidRPr="00A06075">
        <w:rPr>
          <w:sz w:val="28"/>
          <w:szCs w:val="28"/>
        </w:rPr>
        <w:t xml:space="preserve"> </w:t>
      </w:r>
      <w:r w:rsidR="00F64497">
        <w:rPr>
          <w:sz w:val="28"/>
          <w:szCs w:val="28"/>
        </w:rPr>
        <w:t>дані кожного датасету було розбито на невеликі групи</w:t>
      </w:r>
      <w:r w:rsidR="00D322FA" w:rsidRPr="00A06075">
        <w:rPr>
          <w:sz w:val="28"/>
          <w:szCs w:val="28"/>
        </w:rPr>
        <w:t xml:space="preserve"> (50, 100, 150, 200 повідомлень). Датасети у вільному доступі були попередньо опрацьовані групою анотаторів — людей, які вручну перегляди повідомлення та </w:t>
      </w:r>
      <w:r w:rsidR="005F6B29" w:rsidRPr="00A06075">
        <w:rPr>
          <w:sz w:val="28"/>
          <w:szCs w:val="28"/>
        </w:rPr>
        <w:t>позначали</w:t>
      </w:r>
      <w:r w:rsidR="00D322FA" w:rsidRPr="00A06075">
        <w:rPr>
          <w:sz w:val="28"/>
          <w:szCs w:val="28"/>
        </w:rPr>
        <w:t xml:space="preserve"> частини речень, які вони вважали</w:t>
      </w:r>
      <w:r w:rsidR="005F6B29" w:rsidRPr="00A06075">
        <w:rPr>
          <w:sz w:val="28"/>
          <w:szCs w:val="28"/>
        </w:rPr>
        <w:t xml:space="preserve"> об</w:t>
      </w:r>
      <w:r w:rsidR="009A1242" w:rsidRPr="009A1242">
        <w:rPr>
          <w:sz w:val="28"/>
          <w:szCs w:val="28"/>
        </w:rPr>
        <w:t>ґ</w:t>
      </w:r>
      <w:r w:rsidR="005F6B29" w:rsidRPr="00A06075">
        <w:rPr>
          <w:sz w:val="28"/>
          <w:szCs w:val="28"/>
        </w:rPr>
        <w:t xml:space="preserve">рунтуванням образливої мови, якщо речення мало відповідний негативний зміст. Для визначення правдоподібності було обрано метрику </w:t>
      </w:r>
      <w:r w:rsidR="005F6B29" w:rsidRPr="00A06075">
        <w:rPr>
          <w:sz w:val="28"/>
          <w:szCs w:val="28"/>
          <w:lang w:val="en-US"/>
        </w:rPr>
        <w:t>IOU</w:t>
      </w:r>
      <w:r w:rsidR="005F6B29" w:rsidRPr="00C726FC">
        <w:rPr>
          <w:sz w:val="28"/>
          <w:szCs w:val="28"/>
        </w:rPr>
        <w:t xml:space="preserve"> </w:t>
      </w:r>
      <w:r w:rsidR="005F6B29" w:rsidRPr="00A06075">
        <w:rPr>
          <w:sz w:val="28"/>
          <w:szCs w:val="28"/>
          <w:lang w:val="en-US"/>
        </w:rPr>
        <w:t>F</w:t>
      </w:r>
      <w:r w:rsidR="005F6B29" w:rsidRPr="00C726FC">
        <w:rPr>
          <w:sz w:val="28"/>
          <w:szCs w:val="28"/>
        </w:rPr>
        <w:t>1.</w:t>
      </w:r>
    </w:p>
    <w:p w14:paraId="534783BD" w14:textId="2578A86F" w:rsidR="00F64497" w:rsidRPr="00F64497" w:rsidRDefault="005F6B29" w:rsidP="00C57C70">
      <w:pPr>
        <w:pStyle w:val="a8"/>
        <w:numPr>
          <w:ilvl w:val="0"/>
          <w:numId w:val="5"/>
        </w:numPr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>IOU F1</w:t>
      </w:r>
      <w:r w:rsidR="007A003C">
        <w:rPr>
          <w:sz w:val="28"/>
          <w:szCs w:val="28"/>
        </w:rPr>
        <w:t>(</w:t>
      </w:r>
      <w:r w:rsidR="007A003C">
        <w:rPr>
          <w:sz w:val="28"/>
          <w:szCs w:val="28"/>
          <w:lang w:val="en-US"/>
        </w:rPr>
        <w:t>Intersection</w:t>
      </w:r>
      <w:r w:rsidR="007A003C" w:rsidRPr="007A003C">
        <w:rPr>
          <w:sz w:val="28"/>
          <w:szCs w:val="28"/>
        </w:rPr>
        <w:t xml:space="preserve"> </w:t>
      </w:r>
      <w:r w:rsidR="007A003C">
        <w:rPr>
          <w:sz w:val="28"/>
          <w:szCs w:val="28"/>
          <w:lang w:val="en-US"/>
        </w:rPr>
        <w:t>over</w:t>
      </w:r>
      <w:r w:rsidR="007A003C" w:rsidRPr="007A003C">
        <w:rPr>
          <w:sz w:val="28"/>
          <w:szCs w:val="28"/>
        </w:rPr>
        <w:t xml:space="preserve"> </w:t>
      </w:r>
      <w:r w:rsidR="007A003C">
        <w:rPr>
          <w:sz w:val="28"/>
          <w:szCs w:val="28"/>
          <w:lang w:val="en-US"/>
        </w:rPr>
        <w:t>union</w:t>
      </w:r>
      <w:r w:rsidR="007A003C" w:rsidRPr="007A003C">
        <w:rPr>
          <w:sz w:val="28"/>
          <w:szCs w:val="28"/>
        </w:rPr>
        <w:t>)</w:t>
      </w:r>
      <w:r w:rsidRPr="00A06075">
        <w:rPr>
          <w:sz w:val="28"/>
          <w:szCs w:val="28"/>
        </w:rPr>
        <w:t xml:space="preserve"> — метрика, яка враховує часткові збіги між передбаченими та реальними об</w:t>
      </w:r>
      <w:r w:rsidR="009A1242" w:rsidRPr="009A1242">
        <w:rPr>
          <w:sz w:val="28"/>
          <w:szCs w:val="28"/>
        </w:rPr>
        <w:t>ґ</w:t>
      </w:r>
      <w:r w:rsidRPr="00A06075">
        <w:rPr>
          <w:sz w:val="28"/>
          <w:szCs w:val="28"/>
        </w:rPr>
        <w:t xml:space="preserve">рунтуваннями. </w:t>
      </w:r>
      <w:r w:rsidRPr="00302701">
        <w:rPr>
          <w:sz w:val="28"/>
          <w:szCs w:val="28"/>
        </w:rPr>
        <w:t xml:space="preserve">Вона більш гнучка до часткових збігів, ніж Token F1, і оцінює, наскільки </w:t>
      </w:r>
      <w:r w:rsidR="008A528D" w:rsidRPr="00302701">
        <w:rPr>
          <w:sz w:val="28"/>
          <w:szCs w:val="28"/>
        </w:rPr>
        <w:t>токени</w:t>
      </w:r>
      <w:r w:rsidR="008A528D">
        <w:rPr>
          <w:sz w:val="28"/>
          <w:szCs w:val="28"/>
        </w:rPr>
        <w:t xml:space="preserve"> </w:t>
      </w:r>
      <w:r w:rsidR="00302701">
        <w:rPr>
          <w:sz w:val="28"/>
          <w:szCs w:val="28"/>
        </w:rPr>
        <w:t>об</w:t>
      </w:r>
      <w:r w:rsidR="00302701" w:rsidRPr="009A1242">
        <w:rPr>
          <w:sz w:val="28"/>
          <w:szCs w:val="28"/>
        </w:rPr>
        <w:t>ґ</w:t>
      </w:r>
      <w:r w:rsidR="00302701">
        <w:rPr>
          <w:sz w:val="28"/>
          <w:szCs w:val="28"/>
        </w:rPr>
        <w:t>рунтування</w:t>
      </w:r>
      <w:r w:rsidR="008A528D">
        <w:rPr>
          <w:sz w:val="28"/>
          <w:szCs w:val="28"/>
        </w:rPr>
        <w:t xml:space="preserve">, що були </w:t>
      </w:r>
      <w:r w:rsidRPr="00A06075">
        <w:rPr>
          <w:sz w:val="28"/>
          <w:szCs w:val="28"/>
        </w:rPr>
        <w:t>передбачені</w:t>
      </w:r>
      <w:r w:rsidR="008A528D">
        <w:rPr>
          <w:sz w:val="28"/>
          <w:szCs w:val="28"/>
        </w:rPr>
        <w:t xml:space="preserve"> моделлю збігаються з тими, що вказали</w:t>
      </w:r>
      <w:r w:rsidRPr="00A06075">
        <w:rPr>
          <w:sz w:val="28"/>
          <w:szCs w:val="28"/>
        </w:rPr>
        <w:t xml:space="preserve"> </w:t>
      </w:r>
      <w:r w:rsidR="008A528D">
        <w:rPr>
          <w:sz w:val="28"/>
          <w:szCs w:val="28"/>
        </w:rPr>
        <w:t>люди, які вручну переглядали речення</w:t>
      </w:r>
      <w:r w:rsidRPr="00A06075">
        <w:rPr>
          <w:sz w:val="28"/>
          <w:szCs w:val="28"/>
        </w:rPr>
        <w:t>.</w:t>
      </w:r>
    </w:p>
    <w:p w14:paraId="3B06714A" w14:textId="60D87937" w:rsidR="000024B8" w:rsidRPr="00A06075" w:rsidRDefault="005F6B29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Для оцінки </w:t>
      </w:r>
      <w:r w:rsidR="00997E80">
        <w:rPr>
          <w:sz w:val="28"/>
          <w:szCs w:val="28"/>
        </w:rPr>
        <w:t>достовірності</w:t>
      </w:r>
      <w:r w:rsidRPr="00A06075">
        <w:rPr>
          <w:sz w:val="28"/>
          <w:szCs w:val="28"/>
        </w:rPr>
        <w:t xml:space="preserve"> використовувалос</w:t>
      </w:r>
      <w:r w:rsidR="00AF0397">
        <w:rPr>
          <w:sz w:val="28"/>
          <w:szCs w:val="28"/>
        </w:rPr>
        <w:t>я</w:t>
      </w:r>
      <w:r w:rsidRPr="00A06075">
        <w:rPr>
          <w:sz w:val="28"/>
          <w:szCs w:val="28"/>
        </w:rPr>
        <w:t xml:space="preserve"> дві метрики</w:t>
      </w:r>
      <w:r w:rsidR="00AF0397">
        <w:rPr>
          <w:sz w:val="28"/>
          <w:szCs w:val="28"/>
        </w:rPr>
        <w:t xml:space="preserve">: </w:t>
      </w:r>
      <w:r w:rsidRPr="00A06075">
        <w:rPr>
          <w:sz w:val="28"/>
          <w:szCs w:val="28"/>
        </w:rPr>
        <w:t>повнота (Comprehensiveness) та достатність (Sufficiency)</w:t>
      </w:r>
      <w:r w:rsidR="00AF0397">
        <w:rPr>
          <w:sz w:val="28"/>
          <w:szCs w:val="28"/>
        </w:rPr>
        <w:t>.</w:t>
      </w:r>
    </w:p>
    <w:p w14:paraId="3FD7DB9F" w14:textId="33FE7A4F" w:rsidR="004C4F50" w:rsidRPr="00A06075" w:rsidRDefault="004C4F50" w:rsidP="00C57C70">
      <w:pPr>
        <w:pStyle w:val="a8"/>
        <w:numPr>
          <w:ilvl w:val="0"/>
          <w:numId w:val="5"/>
        </w:numPr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Повнота — </w:t>
      </w:r>
      <w:r w:rsidR="00041EC4" w:rsidRPr="00A06075">
        <w:rPr>
          <w:sz w:val="28"/>
          <w:szCs w:val="28"/>
        </w:rPr>
        <w:t xml:space="preserve">вимірює, наскільки сильно </w:t>
      </w:r>
      <w:r w:rsidR="00302701">
        <w:rPr>
          <w:sz w:val="28"/>
          <w:szCs w:val="28"/>
        </w:rPr>
        <w:t>метод</w:t>
      </w:r>
      <w:r w:rsidR="00041EC4" w:rsidRPr="00A06075">
        <w:rPr>
          <w:sz w:val="28"/>
          <w:szCs w:val="28"/>
        </w:rPr>
        <w:t xml:space="preserve"> покладається на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>рунтування для свого рішення. Для цього з тексту видаляються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 xml:space="preserve">рунтування, і оцінюється, наскільки впаде точність класифікації після їх видалення. Високе значення </w:t>
      </w:r>
      <w:r w:rsidR="00041EC4">
        <w:rPr>
          <w:sz w:val="28"/>
          <w:szCs w:val="28"/>
        </w:rPr>
        <w:t>повнот</w:t>
      </w:r>
      <w:r w:rsidR="00C2745C">
        <w:rPr>
          <w:sz w:val="28"/>
          <w:szCs w:val="28"/>
        </w:rPr>
        <w:t>и</w:t>
      </w:r>
      <w:r w:rsidR="00041EC4" w:rsidRPr="00A06075">
        <w:rPr>
          <w:sz w:val="28"/>
          <w:szCs w:val="28"/>
        </w:rPr>
        <w:t xml:space="preserve"> означає, що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 xml:space="preserve">рунтування </w:t>
      </w:r>
      <w:r w:rsidR="00C2745C">
        <w:rPr>
          <w:sz w:val="28"/>
          <w:szCs w:val="28"/>
        </w:rPr>
        <w:t>є</w:t>
      </w:r>
      <w:r w:rsidR="00041EC4" w:rsidRPr="00A06075">
        <w:rPr>
          <w:sz w:val="28"/>
          <w:szCs w:val="28"/>
        </w:rPr>
        <w:t xml:space="preserve"> важли</w:t>
      </w:r>
      <w:r w:rsidR="00C2745C">
        <w:rPr>
          <w:sz w:val="28"/>
          <w:szCs w:val="28"/>
        </w:rPr>
        <w:t>вими</w:t>
      </w:r>
      <w:r w:rsidR="00041EC4" w:rsidRPr="00A06075">
        <w:rPr>
          <w:sz w:val="28"/>
          <w:szCs w:val="28"/>
        </w:rPr>
        <w:t xml:space="preserve"> для прийняття рішення.</w:t>
      </w:r>
    </w:p>
    <w:p w14:paraId="1D42696F" w14:textId="271BCD54" w:rsidR="004C4F50" w:rsidRDefault="004C4F50" w:rsidP="00C57C70">
      <w:pPr>
        <w:pStyle w:val="a8"/>
        <w:numPr>
          <w:ilvl w:val="0"/>
          <w:numId w:val="5"/>
        </w:numPr>
        <w:spacing w:before="0" w:beforeAutospacing="0" w:after="0" w:afterAutospacing="0"/>
        <w:ind w:left="0"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 xml:space="preserve">Достатність — </w:t>
      </w:r>
      <w:bookmarkEnd w:id="3"/>
      <w:r w:rsidR="00041EC4" w:rsidRPr="00A06075">
        <w:rPr>
          <w:sz w:val="28"/>
          <w:szCs w:val="28"/>
        </w:rPr>
        <w:t>показує, наскільки достатніми є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 xml:space="preserve">рунтування для </w:t>
      </w:r>
      <w:r w:rsidR="00302701">
        <w:rPr>
          <w:sz w:val="28"/>
          <w:szCs w:val="28"/>
        </w:rPr>
        <w:t>визначення образливого</w:t>
      </w:r>
      <w:r w:rsidR="00041EC4" w:rsidRPr="00A06075">
        <w:rPr>
          <w:sz w:val="28"/>
          <w:szCs w:val="28"/>
        </w:rPr>
        <w:t xml:space="preserve"> тексту. Для цього перевіряється, наскільки добре </w:t>
      </w:r>
      <w:r w:rsidR="00302701">
        <w:rPr>
          <w:sz w:val="28"/>
          <w:szCs w:val="28"/>
        </w:rPr>
        <w:t>метод</w:t>
      </w:r>
      <w:r w:rsidR="00041EC4" w:rsidRPr="00A06075">
        <w:rPr>
          <w:sz w:val="28"/>
          <w:szCs w:val="28"/>
        </w:rPr>
        <w:t xml:space="preserve"> може </w:t>
      </w:r>
      <w:r w:rsidR="00302701">
        <w:rPr>
          <w:sz w:val="28"/>
          <w:szCs w:val="28"/>
        </w:rPr>
        <w:t>визначати</w:t>
      </w:r>
      <w:r w:rsidR="00041EC4" w:rsidRPr="00A06075">
        <w:rPr>
          <w:sz w:val="28"/>
          <w:szCs w:val="28"/>
        </w:rPr>
        <w:t xml:space="preserve"> </w:t>
      </w:r>
      <w:r w:rsidR="00302701">
        <w:rPr>
          <w:sz w:val="28"/>
          <w:szCs w:val="28"/>
        </w:rPr>
        <w:t>образливі речення</w:t>
      </w:r>
      <w:r w:rsidR="00041EC4" w:rsidRPr="00A06075">
        <w:rPr>
          <w:sz w:val="28"/>
          <w:szCs w:val="28"/>
        </w:rPr>
        <w:t>, якщо використовуються тільки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 xml:space="preserve">рунтування без решти тексту. Низьке значення </w:t>
      </w:r>
      <w:r w:rsidR="00041EC4">
        <w:rPr>
          <w:sz w:val="28"/>
          <w:szCs w:val="28"/>
        </w:rPr>
        <w:t>достатності</w:t>
      </w:r>
      <w:r w:rsidR="00041EC4" w:rsidRPr="00A06075">
        <w:rPr>
          <w:sz w:val="28"/>
          <w:szCs w:val="28"/>
        </w:rPr>
        <w:t xml:space="preserve"> означає, що об</w:t>
      </w:r>
      <w:r w:rsidR="009A1242" w:rsidRPr="009A1242">
        <w:rPr>
          <w:sz w:val="28"/>
          <w:szCs w:val="28"/>
        </w:rPr>
        <w:t>ґ</w:t>
      </w:r>
      <w:r w:rsidR="00041EC4" w:rsidRPr="00A06075">
        <w:rPr>
          <w:sz w:val="28"/>
          <w:szCs w:val="28"/>
        </w:rPr>
        <w:t>рунтування містять достатньо інформації для точно</w:t>
      </w:r>
      <w:r w:rsidR="0071346F">
        <w:rPr>
          <w:sz w:val="28"/>
          <w:szCs w:val="28"/>
        </w:rPr>
        <w:t>го</w:t>
      </w:r>
      <w:r w:rsidR="00041EC4" w:rsidRPr="00A06075">
        <w:rPr>
          <w:sz w:val="28"/>
          <w:szCs w:val="28"/>
        </w:rPr>
        <w:t xml:space="preserve"> </w:t>
      </w:r>
      <w:r w:rsidR="0071346F">
        <w:rPr>
          <w:sz w:val="28"/>
          <w:szCs w:val="28"/>
        </w:rPr>
        <w:t>визначення</w:t>
      </w:r>
      <w:r w:rsidR="00041EC4" w:rsidRPr="00A06075">
        <w:rPr>
          <w:sz w:val="28"/>
          <w:szCs w:val="28"/>
        </w:rPr>
        <w:t>.</w:t>
      </w:r>
    </w:p>
    <w:p w14:paraId="70A0C995" w14:textId="77777777" w:rsidR="00C57C70" w:rsidRPr="00D67E6B" w:rsidRDefault="00C57C70" w:rsidP="00C57C70">
      <w:pPr>
        <w:pStyle w:val="a8"/>
        <w:spacing w:before="0" w:beforeAutospacing="0" w:after="0" w:afterAutospacing="0"/>
        <w:ind w:left="567"/>
        <w:jc w:val="both"/>
        <w:rPr>
          <w:sz w:val="28"/>
          <w:szCs w:val="28"/>
        </w:rPr>
      </w:pPr>
    </w:p>
    <w:p w14:paraId="41863864" w14:textId="72F1248F" w:rsidR="002E1AEF" w:rsidRPr="00291D5A" w:rsidRDefault="002E1AEF" w:rsidP="00C57C70">
      <w:pPr>
        <w:pStyle w:val="a8"/>
        <w:spacing w:before="0" w:beforeAutospacing="0" w:after="0" w:afterAutospacing="0"/>
        <w:ind w:left="708" w:firstLine="567"/>
        <w:jc w:val="right"/>
        <w:rPr>
          <w:sz w:val="28"/>
          <w:szCs w:val="28"/>
        </w:rPr>
      </w:pPr>
      <w:bookmarkStart w:id="4" w:name="_Hlk180926240"/>
      <w:r w:rsidRPr="00291D5A">
        <w:rPr>
          <w:sz w:val="28"/>
          <w:szCs w:val="28"/>
        </w:rPr>
        <w:t>Таблиця 1</w:t>
      </w:r>
    </w:p>
    <w:p w14:paraId="51E8C51F" w14:textId="308A8A68" w:rsidR="00845A09" w:rsidRPr="00D67E6B" w:rsidRDefault="002E1AEF" w:rsidP="00C57C70">
      <w:pPr>
        <w:pStyle w:val="a8"/>
        <w:spacing w:before="0" w:beforeAutospacing="0" w:after="0" w:afterAutospacing="0"/>
        <w:ind w:firstLine="567"/>
        <w:jc w:val="center"/>
        <w:rPr>
          <w:sz w:val="28"/>
          <w:szCs w:val="28"/>
          <w:lang w:val="ru-RU"/>
        </w:rPr>
      </w:pPr>
      <w:r w:rsidRPr="002E1AEF">
        <w:rPr>
          <w:sz w:val="28"/>
          <w:szCs w:val="28"/>
        </w:rPr>
        <w:t xml:space="preserve">Результати порівняння </w:t>
      </w:r>
      <w:r w:rsidR="00D67E6B">
        <w:rPr>
          <w:sz w:val="28"/>
          <w:szCs w:val="28"/>
        </w:rPr>
        <w:t xml:space="preserve">розробленого методу та </w:t>
      </w:r>
      <w:r w:rsidR="00D67E6B">
        <w:rPr>
          <w:sz w:val="28"/>
          <w:szCs w:val="28"/>
          <w:lang w:val="en-US"/>
        </w:rPr>
        <w:t>BERT</w:t>
      </w:r>
      <w:r w:rsidR="00D67E6B">
        <w:rPr>
          <w:sz w:val="28"/>
          <w:szCs w:val="28"/>
        </w:rPr>
        <w:t>+</w:t>
      </w:r>
      <w:r w:rsidR="00D67E6B">
        <w:rPr>
          <w:sz w:val="28"/>
          <w:szCs w:val="28"/>
          <w:lang w:val="en-US"/>
        </w:rPr>
        <w:t>LIME</w:t>
      </w:r>
      <w:r w:rsidR="00D67E6B" w:rsidRPr="00D67E6B">
        <w:rPr>
          <w:sz w:val="28"/>
          <w:szCs w:val="28"/>
          <w:lang w:val="ru-RU"/>
        </w:rPr>
        <w:t xml:space="preserve"> </w:t>
      </w:r>
    </w:p>
    <w:tbl>
      <w:tblPr>
        <w:tblStyle w:val="aa"/>
        <w:tblW w:w="9072" w:type="dxa"/>
        <w:jc w:val="center"/>
        <w:tblLook w:val="04A0" w:firstRow="1" w:lastRow="0" w:firstColumn="1" w:lastColumn="0" w:noHBand="0" w:noVBand="1"/>
      </w:tblPr>
      <w:tblGrid>
        <w:gridCol w:w="1586"/>
        <w:gridCol w:w="1958"/>
        <w:gridCol w:w="2582"/>
        <w:gridCol w:w="1227"/>
        <w:gridCol w:w="1719"/>
      </w:tblGrid>
      <w:tr w:rsidR="009E1C4C" w:rsidRPr="00A06075" w14:paraId="71823A67" w14:textId="77777777" w:rsidTr="00845A09">
        <w:trPr>
          <w:jc w:val="center"/>
        </w:trPr>
        <w:tc>
          <w:tcPr>
            <w:tcW w:w="1586" w:type="dxa"/>
            <w:vMerge w:val="restart"/>
          </w:tcPr>
          <w:p w14:paraId="3A63D879" w14:textId="2D13FB3E" w:rsidR="009E1C4C" w:rsidRPr="00845A09" w:rsidRDefault="009E1C4C" w:rsidP="00C57C7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Датасет</w:t>
            </w:r>
          </w:p>
        </w:tc>
        <w:tc>
          <w:tcPr>
            <w:tcW w:w="1958" w:type="dxa"/>
            <w:vMerge w:val="restart"/>
          </w:tcPr>
          <w:p w14:paraId="23746869" w14:textId="171610C6" w:rsidR="009E1C4C" w:rsidRPr="00845A09" w:rsidRDefault="009E1C4C" w:rsidP="00C57C7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Модель</w:t>
            </w:r>
          </w:p>
        </w:tc>
        <w:tc>
          <w:tcPr>
            <w:tcW w:w="2582" w:type="dxa"/>
          </w:tcPr>
          <w:p w14:paraId="43D65571" w14:textId="05EC9C5F" w:rsidR="009E1C4C" w:rsidRPr="00845A09" w:rsidRDefault="009E1C4C" w:rsidP="00C57C70">
            <w:pPr>
              <w:pStyle w:val="a8"/>
              <w:spacing w:before="0" w:beforeAutospacing="0" w:after="0" w:afterAutospacing="0"/>
              <w:rPr>
                <w:sz w:val="28"/>
                <w:szCs w:val="28"/>
                <w:lang w:val="ru-RU"/>
              </w:rPr>
            </w:pPr>
            <w:r w:rsidRPr="00845A09">
              <w:rPr>
                <w:sz w:val="28"/>
                <w:szCs w:val="28"/>
                <w:lang w:val="ru-RU"/>
              </w:rPr>
              <w:t>Правдоподібність</w:t>
            </w:r>
          </w:p>
        </w:tc>
        <w:tc>
          <w:tcPr>
            <w:tcW w:w="2946" w:type="dxa"/>
            <w:gridSpan w:val="2"/>
          </w:tcPr>
          <w:p w14:paraId="4C303C32" w14:textId="52434F1C" w:rsidR="009E1C4C" w:rsidRPr="00845A09" w:rsidRDefault="00997E80" w:rsidP="00C57C70">
            <w:pPr>
              <w:pStyle w:val="a8"/>
              <w:spacing w:before="0" w:beforeAutospacing="0" w:after="0" w:afterAutospacing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Достов</w:t>
            </w:r>
            <w:r w:rsidR="009E1C4C" w:rsidRPr="00845A09">
              <w:rPr>
                <w:sz w:val="28"/>
                <w:szCs w:val="28"/>
              </w:rPr>
              <w:t>ірність</w:t>
            </w:r>
          </w:p>
        </w:tc>
      </w:tr>
      <w:tr w:rsidR="009E1C4C" w:rsidRPr="00A06075" w14:paraId="472BA20B" w14:textId="77777777" w:rsidTr="00845A09">
        <w:trPr>
          <w:jc w:val="center"/>
        </w:trPr>
        <w:tc>
          <w:tcPr>
            <w:tcW w:w="1586" w:type="dxa"/>
            <w:vMerge/>
          </w:tcPr>
          <w:p w14:paraId="2C07855E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1958" w:type="dxa"/>
            <w:vMerge/>
          </w:tcPr>
          <w:p w14:paraId="37943C0B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82" w:type="dxa"/>
          </w:tcPr>
          <w:p w14:paraId="4CD0441E" w14:textId="7D473E41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</w:rPr>
              <w:t>IOU F1</w:t>
            </w:r>
          </w:p>
        </w:tc>
        <w:tc>
          <w:tcPr>
            <w:tcW w:w="1227" w:type="dxa"/>
          </w:tcPr>
          <w:p w14:paraId="6CD20FBB" w14:textId="44168486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</w:rPr>
              <w:t>Повнота</w:t>
            </w:r>
          </w:p>
        </w:tc>
        <w:tc>
          <w:tcPr>
            <w:tcW w:w="1719" w:type="dxa"/>
          </w:tcPr>
          <w:p w14:paraId="51B27B29" w14:textId="2CEC05B4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</w:rPr>
              <w:t>Достатність</w:t>
            </w:r>
          </w:p>
        </w:tc>
      </w:tr>
      <w:tr w:rsidR="009E1C4C" w:rsidRPr="00A06075" w14:paraId="3192F7CA" w14:textId="77777777" w:rsidTr="00845A09">
        <w:trPr>
          <w:jc w:val="center"/>
        </w:trPr>
        <w:tc>
          <w:tcPr>
            <w:tcW w:w="1586" w:type="dxa"/>
          </w:tcPr>
          <w:p w14:paraId="6FF46B24" w14:textId="4080DC41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Davidson</w:t>
            </w:r>
          </w:p>
        </w:tc>
        <w:tc>
          <w:tcPr>
            <w:tcW w:w="1958" w:type="dxa"/>
            <w:vMerge w:val="restart"/>
          </w:tcPr>
          <w:p w14:paraId="0EBF3A8B" w14:textId="3A8292AB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BERT+LIME</w:t>
            </w:r>
          </w:p>
        </w:tc>
        <w:tc>
          <w:tcPr>
            <w:tcW w:w="2582" w:type="dxa"/>
          </w:tcPr>
          <w:p w14:paraId="5935A0B7" w14:textId="2D22B273" w:rsidR="009E1C4C" w:rsidRPr="00845A09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0.21</w:t>
            </w:r>
          </w:p>
        </w:tc>
        <w:tc>
          <w:tcPr>
            <w:tcW w:w="1227" w:type="dxa"/>
          </w:tcPr>
          <w:p w14:paraId="79636B7D" w14:textId="0458367D" w:rsidR="009E1C4C" w:rsidRPr="00845A09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845A09">
              <w:rPr>
                <w:sz w:val="28"/>
                <w:szCs w:val="28"/>
              </w:rPr>
              <w:t>0.03</w:t>
            </w:r>
          </w:p>
        </w:tc>
        <w:tc>
          <w:tcPr>
            <w:tcW w:w="1719" w:type="dxa"/>
          </w:tcPr>
          <w:p w14:paraId="761F8089" w14:textId="7D6A6539" w:rsidR="009E1C4C" w:rsidRPr="006904FE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0.14</w:t>
            </w:r>
          </w:p>
        </w:tc>
      </w:tr>
      <w:tr w:rsidR="009E1C4C" w:rsidRPr="00A06075" w14:paraId="7F82E182" w14:textId="77777777" w:rsidTr="00845A09">
        <w:trPr>
          <w:jc w:val="center"/>
        </w:trPr>
        <w:tc>
          <w:tcPr>
            <w:tcW w:w="1586" w:type="dxa"/>
          </w:tcPr>
          <w:p w14:paraId="6E38C923" w14:textId="6BB38FA8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OLID</w:t>
            </w:r>
          </w:p>
        </w:tc>
        <w:tc>
          <w:tcPr>
            <w:tcW w:w="1958" w:type="dxa"/>
            <w:vMerge/>
          </w:tcPr>
          <w:p w14:paraId="13892BDE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82" w:type="dxa"/>
          </w:tcPr>
          <w:p w14:paraId="1064A9B6" w14:textId="79D34BB7" w:rsidR="009E1C4C" w:rsidRPr="00845A09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0.10</w:t>
            </w:r>
          </w:p>
        </w:tc>
        <w:tc>
          <w:tcPr>
            <w:tcW w:w="1227" w:type="dxa"/>
          </w:tcPr>
          <w:p w14:paraId="00CF583A" w14:textId="345F7C26" w:rsidR="009E1C4C" w:rsidRPr="00845A09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845A09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06</w:t>
            </w:r>
          </w:p>
        </w:tc>
        <w:tc>
          <w:tcPr>
            <w:tcW w:w="1719" w:type="dxa"/>
          </w:tcPr>
          <w:p w14:paraId="2D7869E2" w14:textId="617A61F4" w:rsidR="009E1C4C" w:rsidRPr="00845A09" w:rsidRDefault="00FA5E43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0.09</w:t>
            </w:r>
          </w:p>
        </w:tc>
      </w:tr>
      <w:tr w:rsidR="009E1C4C" w:rsidRPr="00A06075" w14:paraId="0F879666" w14:textId="77777777" w:rsidTr="00845A09">
        <w:trPr>
          <w:jc w:val="center"/>
        </w:trPr>
        <w:tc>
          <w:tcPr>
            <w:tcW w:w="1586" w:type="dxa"/>
          </w:tcPr>
          <w:p w14:paraId="5B123ED5" w14:textId="42A3EE50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Fount</w:t>
            </w:r>
          </w:p>
        </w:tc>
        <w:tc>
          <w:tcPr>
            <w:tcW w:w="1958" w:type="dxa"/>
            <w:vMerge/>
          </w:tcPr>
          <w:p w14:paraId="66016AB0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82" w:type="dxa"/>
          </w:tcPr>
          <w:p w14:paraId="5F66BEB2" w14:textId="711E27A6" w:rsidR="009E1C4C" w:rsidRPr="00845A09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0.11</w:t>
            </w:r>
          </w:p>
        </w:tc>
        <w:tc>
          <w:tcPr>
            <w:tcW w:w="1227" w:type="dxa"/>
          </w:tcPr>
          <w:p w14:paraId="03AEADED" w14:textId="03742E56" w:rsidR="009E1C4C" w:rsidRPr="00845A09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845A09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11</w:t>
            </w:r>
          </w:p>
        </w:tc>
        <w:tc>
          <w:tcPr>
            <w:tcW w:w="1719" w:type="dxa"/>
          </w:tcPr>
          <w:p w14:paraId="5F5308DB" w14:textId="584D3C01" w:rsidR="009E1C4C" w:rsidRPr="006904FE" w:rsidRDefault="00FA5E43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6904FE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09</w:t>
            </w:r>
          </w:p>
        </w:tc>
      </w:tr>
      <w:tr w:rsidR="009E1C4C" w:rsidRPr="00A06075" w14:paraId="0DEEC4B2" w14:textId="77777777" w:rsidTr="00845A09">
        <w:trPr>
          <w:jc w:val="center"/>
        </w:trPr>
        <w:tc>
          <w:tcPr>
            <w:tcW w:w="1586" w:type="dxa"/>
          </w:tcPr>
          <w:p w14:paraId="51F9619F" w14:textId="6CE84CB8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Davidson</w:t>
            </w:r>
          </w:p>
        </w:tc>
        <w:tc>
          <w:tcPr>
            <w:tcW w:w="1958" w:type="dxa"/>
            <w:vMerge w:val="restart"/>
          </w:tcPr>
          <w:p w14:paraId="6722F22B" w14:textId="2E33351B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Розроблена модифікація</w:t>
            </w:r>
          </w:p>
        </w:tc>
        <w:tc>
          <w:tcPr>
            <w:tcW w:w="2582" w:type="dxa"/>
          </w:tcPr>
          <w:p w14:paraId="42B13A8E" w14:textId="738413FF" w:rsidR="009E1C4C" w:rsidRPr="006904FE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6904FE">
              <w:rPr>
                <w:sz w:val="28"/>
                <w:szCs w:val="28"/>
              </w:rPr>
              <w:t>0.26</w:t>
            </w:r>
          </w:p>
        </w:tc>
        <w:tc>
          <w:tcPr>
            <w:tcW w:w="1227" w:type="dxa"/>
          </w:tcPr>
          <w:p w14:paraId="242038BF" w14:textId="68FD7AAB" w:rsidR="009E1C4C" w:rsidRPr="006904FE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6904FE">
              <w:rPr>
                <w:sz w:val="28"/>
                <w:szCs w:val="28"/>
              </w:rPr>
              <w:t>0.0</w:t>
            </w:r>
            <w:r w:rsidR="00C01E27">
              <w:rPr>
                <w:sz w:val="28"/>
                <w:szCs w:val="28"/>
              </w:rPr>
              <w:t>3</w:t>
            </w:r>
          </w:p>
        </w:tc>
        <w:tc>
          <w:tcPr>
            <w:tcW w:w="1719" w:type="dxa"/>
          </w:tcPr>
          <w:p w14:paraId="032DC517" w14:textId="79F1A1BE" w:rsidR="009E1C4C" w:rsidRPr="00845A09" w:rsidRDefault="00FA5E43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1</w:t>
            </w:r>
            <w:r w:rsidRPr="00845A09">
              <w:rPr>
                <w:sz w:val="28"/>
                <w:szCs w:val="28"/>
              </w:rPr>
              <w:t>5</w:t>
            </w:r>
          </w:p>
        </w:tc>
      </w:tr>
      <w:tr w:rsidR="009E1C4C" w:rsidRPr="00A06075" w14:paraId="69EDF8C7" w14:textId="77777777" w:rsidTr="00845A09">
        <w:trPr>
          <w:jc w:val="center"/>
        </w:trPr>
        <w:tc>
          <w:tcPr>
            <w:tcW w:w="1586" w:type="dxa"/>
          </w:tcPr>
          <w:p w14:paraId="1A3A15E8" w14:textId="26D41460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OLID</w:t>
            </w:r>
          </w:p>
        </w:tc>
        <w:tc>
          <w:tcPr>
            <w:tcW w:w="1958" w:type="dxa"/>
            <w:vMerge/>
          </w:tcPr>
          <w:p w14:paraId="41671AEE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82" w:type="dxa"/>
          </w:tcPr>
          <w:p w14:paraId="2B80F866" w14:textId="14456512" w:rsidR="009E1C4C" w:rsidRPr="006904FE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6904FE">
              <w:rPr>
                <w:sz w:val="28"/>
                <w:szCs w:val="28"/>
              </w:rPr>
              <w:t>0.11</w:t>
            </w:r>
          </w:p>
        </w:tc>
        <w:tc>
          <w:tcPr>
            <w:tcW w:w="1227" w:type="dxa"/>
          </w:tcPr>
          <w:p w14:paraId="0DC63607" w14:textId="7D215763" w:rsidR="009E1C4C" w:rsidRPr="006904FE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6904FE">
              <w:rPr>
                <w:sz w:val="28"/>
                <w:szCs w:val="28"/>
              </w:rPr>
              <w:t>0.04</w:t>
            </w:r>
          </w:p>
        </w:tc>
        <w:tc>
          <w:tcPr>
            <w:tcW w:w="1719" w:type="dxa"/>
          </w:tcPr>
          <w:p w14:paraId="08135D46" w14:textId="607A9A5E" w:rsidR="009E1C4C" w:rsidRPr="006904FE" w:rsidRDefault="00FA5E43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6904FE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1</w:t>
            </w:r>
            <w:r w:rsidRPr="006904FE">
              <w:rPr>
                <w:sz w:val="28"/>
                <w:szCs w:val="28"/>
              </w:rPr>
              <w:t>9</w:t>
            </w:r>
          </w:p>
        </w:tc>
      </w:tr>
      <w:tr w:rsidR="009E1C4C" w:rsidRPr="00A06075" w14:paraId="5B222645" w14:textId="77777777" w:rsidTr="00845A09">
        <w:trPr>
          <w:jc w:val="center"/>
        </w:trPr>
        <w:tc>
          <w:tcPr>
            <w:tcW w:w="1586" w:type="dxa"/>
          </w:tcPr>
          <w:p w14:paraId="5E6DAD95" w14:textId="311E5F26" w:rsidR="009E1C4C" w:rsidRPr="00845A09" w:rsidRDefault="009E1C4C" w:rsidP="00C57C70">
            <w:pPr>
              <w:pStyle w:val="a8"/>
              <w:spacing w:before="0" w:beforeAutospacing="0" w:after="0" w:afterAutospacing="0"/>
              <w:jc w:val="both"/>
              <w:rPr>
                <w:sz w:val="28"/>
                <w:szCs w:val="28"/>
                <w:lang w:val="en-US"/>
              </w:rPr>
            </w:pPr>
            <w:r w:rsidRPr="00845A09">
              <w:rPr>
                <w:sz w:val="28"/>
                <w:szCs w:val="28"/>
                <w:lang w:val="en-US"/>
              </w:rPr>
              <w:t>Fount</w:t>
            </w:r>
          </w:p>
        </w:tc>
        <w:tc>
          <w:tcPr>
            <w:tcW w:w="1958" w:type="dxa"/>
            <w:vMerge/>
          </w:tcPr>
          <w:p w14:paraId="30A92397" w14:textId="77777777" w:rsidR="009E1C4C" w:rsidRPr="00845A09" w:rsidRDefault="009E1C4C" w:rsidP="00C57C70">
            <w:pPr>
              <w:pStyle w:val="a8"/>
              <w:spacing w:before="0" w:beforeAutospacing="0" w:after="0" w:afterAutospacing="0"/>
              <w:ind w:firstLine="567"/>
              <w:jc w:val="both"/>
              <w:rPr>
                <w:sz w:val="28"/>
                <w:szCs w:val="28"/>
                <w:lang w:val="en-US"/>
              </w:rPr>
            </w:pPr>
          </w:p>
        </w:tc>
        <w:tc>
          <w:tcPr>
            <w:tcW w:w="2582" w:type="dxa"/>
          </w:tcPr>
          <w:p w14:paraId="63C7385C" w14:textId="393B8D1C" w:rsidR="009E1C4C" w:rsidRPr="006904FE" w:rsidRDefault="009E1C4C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6904FE">
              <w:rPr>
                <w:sz w:val="28"/>
                <w:szCs w:val="28"/>
              </w:rPr>
              <w:t>0.13</w:t>
            </w:r>
          </w:p>
        </w:tc>
        <w:tc>
          <w:tcPr>
            <w:tcW w:w="1227" w:type="dxa"/>
          </w:tcPr>
          <w:p w14:paraId="6CCA1FD3" w14:textId="050045B3" w:rsidR="009E1C4C" w:rsidRPr="006904FE" w:rsidRDefault="00D315CA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  <w:r w:rsidR="00FA5E43" w:rsidRPr="006904FE">
              <w:rPr>
                <w:sz w:val="28"/>
                <w:szCs w:val="28"/>
              </w:rPr>
              <w:t>0.</w:t>
            </w:r>
            <w:r w:rsidR="00242C94">
              <w:rPr>
                <w:sz w:val="28"/>
                <w:szCs w:val="28"/>
              </w:rPr>
              <w:t>03</w:t>
            </w:r>
          </w:p>
        </w:tc>
        <w:tc>
          <w:tcPr>
            <w:tcW w:w="1719" w:type="dxa"/>
          </w:tcPr>
          <w:p w14:paraId="2133CBE7" w14:textId="205E7692" w:rsidR="009E1C4C" w:rsidRPr="00845A09" w:rsidRDefault="00FA5E43" w:rsidP="00C57C70">
            <w:pPr>
              <w:pStyle w:val="a8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845A09">
              <w:rPr>
                <w:sz w:val="28"/>
                <w:szCs w:val="28"/>
              </w:rPr>
              <w:t>0.</w:t>
            </w:r>
            <w:r w:rsidR="00C01E27">
              <w:rPr>
                <w:sz w:val="28"/>
                <w:szCs w:val="28"/>
              </w:rPr>
              <w:t>1</w:t>
            </w:r>
            <w:r w:rsidRPr="00845A09">
              <w:rPr>
                <w:sz w:val="28"/>
                <w:szCs w:val="28"/>
              </w:rPr>
              <w:t>6</w:t>
            </w:r>
          </w:p>
        </w:tc>
      </w:tr>
    </w:tbl>
    <w:bookmarkEnd w:id="4"/>
    <w:p w14:paraId="3E67FF18" w14:textId="4A485D4F" w:rsidR="00460629" w:rsidRDefault="00460629" w:rsidP="00C57C70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Розглянемо </w:t>
      </w:r>
      <w:r w:rsidR="00E8104E">
        <w:rPr>
          <w:sz w:val="28"/>
          <w:szCs w:val="28"/>
          <w:lang w:val="uk-UA"/>
        </w:rPr>
        <w:t>отримані результати</w:t>
      </w:r>
      <w:r>
        <w:rPr>
          <w:sz w:val="28"/>
          <w:szCs w:val="28"/>
          <w:lang w:val="uk-UA"/>
        </w:rPr>
        <w:t>:</w:t>
      </w:r>
    </w:p>
    <w:p w14:paraId="4505AE6C" w14:textId="76B63681" w:rsidR="009B33CF" w:rsidRDefault="00460629" w:rsidP="00C57C70">
      <w:pPr>
        <w:ind w:firstLine="708"/>
        <w:jc w:val="both"/>
        <w:rPr>
          <w:sz w:val="28"/>
          <w:szCs w:val="28"/>
          <w:lang w:val="uk-UA"/>
        </w:rPr>
      </w:pPr>
      <w:r w:rsidRPr="00A06075">
        <w:rPr>
          <w:sz w:val="28"/>
          <w:szCs w:val="28"/>
        </w:rPr>
        <w:t>IOU</w:t>
      </w:r>
      <w:r w:rsidRPr="009B33CF">
        <w:rPr>
          <w:sz w:val="28"/>
          <w:szCs w:val="28"/>
          <w:lang w:val="uk-UA"/>
        </w:rPr>
        <w:t xml:space="preserve"> </w:t>
      </w:r>
      <w:r w:rsidRPr="00A06075">
        <w:rPr>
          <w:sz w:val="28"/>
          <w:szCs w:val="28"/>
        </w:rPr>
        <w:t>F</w:t>
      </w:r>
      <w:r w:rsidRPr="009B33CF">
        <w:rPr>
          <w:sz w:val="28"/>
          <w:szCs w:val="28"/>
          <w:lang w:val="uk-UA"/>
        </w:rPr>
        <w:t>1</w:t>
      </w:r>
      <w:r w:rsidR="009B33C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— для кожного датасету можемо бачити вищі значення у випадку роботи розробленої модифікації</w:t>
      </w:r>
      <w:r w:rsidR="009B33C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9B33CF">
        <w:rPr>
          <w:sz w:val="28"/>
          <w:szCs w:val="28"/>
          <w:lang w:val="uk-UA"/>
        </w:rPr>
        <w:t>Отже</w:t>
      </w:r>
      <w:r w:rsidR="00AF0397">
        <w:rPr>
          <w:sz w:val="28"/>
          <w:szCs w:val="28"/>
          <w:lang w:val="uk-UA"/>
        </w:rPr>
        <w:t>,</w:t>
      </w:r>
      <w:r w:rsidR="009B33CF">
        <w:rPr>
          <w:sz w:val="28"/>
          <w:szCs w:val="28"/>
          <w:lang w:val="uk-UA"/>
        </w:rPr>
        <w:t xml:space="preserve"> можемо </w:t>
      </w:r>
      <w:r w:rsidR="0071346F">
        <w:rPr>
          <w:sz w:val="28"/>
          <w:szCs w:val="28"/>
          <w:lang w:val="uk-UA"/>
        </w:rPr>
        <w:t>зазначити</w:t>
      </w:r>
      <w:r w:rsidR="009B33CF">
        <w:rPr>
          <w:sz w:val="28"/>
          <w:szCs w:val="28"/>
          <w:lang w:val="uk-UA"/>
        </w:rPr>
        <w:t>, що об</w:t>
      </w:r>
      <w:r w:rsidR="009B33CF" w:rsidRPr="009B33CF">
        <w:rPr>
          <w:sz w:val="28"/>
          <w:szCs w:val="28"/>
          <w:lang w:val="uk-UA"/>
        </w:rPr>
        <w:t>ґ</w:t>
      </w:r>
      <w:r w:rsidR="009B33CF">
        <w:rPr>
          <w:sz w:val="28"/>
          <w:szCs w:val="28"/>
          <w:lang w:val="uk-UA"/>
        </w:rPr>
        <w:t>рунтування</w:t>
      </w:r>
      <w:r w:rsidR="00AF0397">
        <w:rPr>
          <w:sz w:val="28"/>
          <w:szCs w:val="28"/>
          <w:lang w:val="uk-UA"/>
        </w:rPr>
        <w:t>,</w:t>
      </w:r>
      <w:r w:rsidR="009B33CF">
        <w:rPr>
          <w:sz w:val="28"/>
          <w:szCs w:val="28"/>
          <w:lang w:val="uk-UA"/>
        </w:rPr>
        <w:t xml:space="preserve"> які повертає модифікований метод, точніше збігаються з об</w:t>
      </w:r>
      <w:r w:rsidR="009B33CF" w:rsidRPr="009B33CF">
        <w:rPr>
          <w:sz w:val="28"/>
          <w:szCs w:val="28"/>
          <w:lang w:val="uk-UA"/>
        </w:rPr>
        <w:t>ґ</w:t>
      </w:r>
      <w:r w:rsidR="009B33CF">
        <w:rPr>
          <w:sz w:val="28"/>
          <w:szCs w:val="28"/>
          <w:lang w:val="uk-UA"/>
        </w:rPr>
        <w:t>рунтуваннями</w:t>
      </w:r>
      <w:r w:rsidR="00AF0397">
        <w:rPr>
          <w:sz w:val="28"/>
          <w:szCs w:val="28"/>
          <w:lang w:val="uk-UA"/>
        </w:rPr>
        <w:t>,</w:t>
      </w:r>
      <w:r w:rsidR="009B33CF">
        <w:rPr>
          <w:sz w:val="28"/>
          <w:szCs w:val="28"/>
          <w:lang w:val="uk-UA"/>
        </w:rPr>
        <w:t xml:space="preserve"> які надавали реальні люди, ніж об</w:t>
      </w:r>
      <w:r w:rsidR="009B33CF" w:rsidRPr="009B33CF">
        <w:rPr>
          <w:sz w:val="28"/>
          <w:szCs w:val="28"/>
          <w:lang w:val="uk-UA"/>
        </w:rPr>
        <w:t>ґ</w:t>
      </w:r>
      <w:r w:rsidR="009B33CF">
        <w:rPr>
          <w:sz w:val="28"/>
          <w:szCs w:val="28"/>
          <w:lang w:val="uk-UA"/>
        </w:rPr>
        <w:t xml:space="preserve">рунтування, які повертає комбінація </w:t>
      </w:r>
      <w:r w:rsidR="009B33CF">
        <w:rPr>
          <w:sz w:val="28"/>
          <w:szCs w:val="28"/>
          <w:lang w:val="en-US"/>
        </w:rPr>
        <w:t>BERT</w:t>
      </w:r>
      <w:r w:rsidR="009B33CF" w:rsidRPr="009B33CF">
        <w:rPr>
          <w:sz w:val="28"/>
          <w:szCs w:val="28"/>
          <w:lang w:val="uk-UA"/>
        </w:rPr>
        <w:t>+</w:t>
      </w:r>
      <w:r w:rsidR="009B33CF">
        <w:rPr>
          <w:sz w:val="28"/>
          <w:szCs w:val="28"/>
          <w:lang w:val="en-US"/>
        </w:rPr>
        <w:t>LIME</w:t>
      </w:r>
      <w:r w:rsidR="009B33CF">
        <w:rPr>
          <w:sz w:val="28"/>
          <w:szCs w:val="28"/>
          <w:lang w:val="uk-UA"/>
        </w:rPr>
        <w:t>.</w:t>
      </w:r>
      <w:r w:rsidR="00E8104E">
        <w:rPr>
          <w:sz w:val="28"/>
          <w:szCs w:val="28"/>
          <w:lang w:val="uk-UA"/>
        </w:rPr>
        <w:t xml:space="preserve"> </w:t>
      </w:r>
    </w:p>
    <w:p w14:paraId="0120F36F" w14:textId="0C5E3106" w:rsidR="00D315CA" w:rsidRDefault="00D315CA" w:rsidP="00C57C70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Повнота — для </w:t>
      </w:r>
      <w:r w:rsidR="00C01E27">
        <w:rPr>
          <w:sz w:val="28"/>
          <w:szCs w:val="28"/>
          <w:lang w:val="uk-UA"/>
        </w:rPr>
        <w:t xml:space="preserve">датасетів </w:t>
      </w:r>
      <w:r w:rsidR="00C01E27">
        <w:rPr>
          <w:sz w:val="28"/>
          <w:szCs w:val="28"/>
          <w:lang w:val="en-US"/>
        </w:rPr>
        <w:t>OLID</w:t>
      </w:r>
      <w:r w:rsidR="00C01E27" w:rsidRPr="00C01E27">
        <w:rPr>
          <w:sz w:val="28"/>
          <w:szCs w:val="28"/>
          <w:lang w:val="uk-UA"/>
        </w:rPr>
        <w:t xml:space="preserve"> та </w:t>
      </w:r>
      <w:r w:rsidR="00C01E27">
        <w:rPr>
          <w:sz w:val="28"/>
          <w:szCs w:val="28"/>
          <w:lang w:val="en-US"/>
        </w:rPr>
        <w:t>Fount</w:t>
      </w:r>
      <w:r>
        <w:rPr>
          <w:sz w:val="28"/>
          <w:szCs w:val="28"/>
          <w:lang w:val="uk-UA"/>
        </w:rPr>
        <w:t xml:space="preserve"> значення повноти вище </w:t>
      </w:r>
      <w:r w:rsidR="00242C94">
        <w:rPr>
          <w:sz w:val="28"/>
          <w:szCs w:val="28"/>
          <w:lang w:val="uk-UA"/>
        </w:rPr>
        <w:t>у випадку застосування</w:t>
      </w:r>
      <w:r w:rsidR="00C01E27">
        <w:rPr>
          <w:sz w:val="28"/>
          <w:szCs w:val="28"/>
          <w:lang w:val="uk-UA"/>
        </w:rPr>
        <w:t xml:space="preserve"> розробленої модифікації. З цього можемо зробити висновок, що рішення моделі, яка використовується у розробленій модифікації, більше залежать від об</w:t>
      </w:r>
      <w:r w:rsidR="00C01E27" w:rsidRPr="009B33CF">
        <w:rPr>
          <w:sz w:val="28"/>
          <w:szCs w:val="28"/>
          <w:lang w:val="uk-UA"/>
        </w:rPr>
        <w:t>ґ</w:t>
      </w:r>
      <w:r w:rsidR="00C01E27">
        <w:rPr>
          <w:sz w:val="28"/>
          <w:szCs w:val="28"/>
          <w:lang w:val="uk-UA"/>
        </w:rPr>
        <w:t xml:space="preserve">рунтувань, ніж рішення комбінації </w:t>
      </w:r>
      <w:r w:rsidR="00C01E27">
        <w:rPr>
          <w:sz w:val="28"/>
          <w:szCs w:val="28"/>
          <w:lang w:val="en-US"/>
        </w:rPr>
        <w:t>BERT</w:t>
      </w:r>
      <w:r w:rsidR="00C01E27" w:rsidRPr="00C01E27">
        <w:rPr>
          <w:sz w:val="28"/>
          <w:szCs w:val="28"/>
          <w:lang w:val="uk-UA"/>
        </w:rPr>
        <w:t>+</w:t>
      </w:r>
      <w:r w:rsidR="00C01E27">
        <w:rPr>
          <w:sz w:val="28"/>
          <w:szCs w:val="28"/>
          <w:lang w:val="en-US"/>
        </w:rPr>
        <w:t>LIME</w:t>
      </w:r>
      <w:r w:rsidR="00C01E27">
        <w:rPr>
          <w:sz w:val="28"/>
          <w:szCs w:val="28"/>
          <w:lang w:val="uk-UA"/>
        </w:rPr>
        <w:t>.</w:t>
      </w:r>
    </w:p>
    <w:p w14:paraId="29A86212" w14:textId="148B6ED3" w:rsidR="00C01E27" w:rsidRPr="00C01E27" w:rsidRDefault="00C01E27" w:rsidP="00C57C70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Достатність — для кожного датасету значення достатності вище для комбінації </w:t>
      </w:r>
      <w:r>
        <w:rPr>
          <w:sz w:val="28"/>
          <w:szCs w:val="28"/>
          <w:lang w:val="en-US"/>
        </w:rPr>
        <w:t>BERT</w:t>
      </w:r>
      <w:r w:rsidRPr="00C01E27">
        <w:rPr>
          <w:sz w:val="28"/>
          <w:szCs w:val="28"/>
          <w:lang w:val="uk-UA"/>
        </w:rPr>
        <w:t>+</w:t>
      </w:r>
      <w:r>
        <w:rPr>
          <w:sz w:val="28"/>
          <w:szCs w:val="28"/>
          <w:lang w:val="en-US"/>
        </w:rPr>
        <w:t>LIME</w:t>
      </w:r>
      <w:r>
        <w:rPr>
          <w:sz w:val="28"/>
          <w:szCs w:val="28"/>
          <w:lang w:val="uk-UA"/>
        </w:rPr>
        <w:t xml:space="preserve">. </w:t>
      </w:r>
      <w:r w:rsidR="0071346F">
        <w:rPr>
          <w:sz w:val="28"/>
          <w:szCs w:val="28"/>
          <w:lang w:val="uk-UA"/>
        </w:rPr>
        <w:t>Таким чином, можемо сказати, що об</w:t>
      </w:r>
      <w:r w:rsidR="0071346F" w:rsidRPr="009B33CF">
        <w:rPr>
          <w:sz w:val="28"/>
          <w:szCs w:val="28"/>
          <w:lang w:val="uk-UA"/>
        </w:rPr>
        <w:t>ґ</w:t>
      </w:r>
      <w:r w:rsidR="0071346F">
        <w:rPr>
          <w:sz w:val="28"/>
          <w:szCs w:val="28"/>
          <w:lang w:val="uk-UA"/>
        </w:rPr>
        <w:t xml:space="preserve">рунтування, які надає метод комбінації </w:t>
      </w:r>
      <w:r w:rsidR="0071346F">
        <w:rPr>
          <w:sz w:val="28"/>
          <w:szCs w:val="28"/>
          <w:lang w:val="en-US"/>
        </w:rPr>
        <w:t>BERT</w:t>
      </w:r>
      <w:r w:rsidR="0071346F" w:rsidRPr="00C01E27">
        <w:rPr>
          <w:sz w:val="28"/>
          <w:szCs w:val="28"/>
          <w:lang w:val="uk-UA"/>
        </w:rPr>
        <w:t>+</w:t>
      </w:r>
      <w:r w:rsidR="0071346F">
        <w:rPr>
          <w:sz w:val="28"/>
          <w:szCs w:val="28"/>
          <w:lang w:val="en-US"/>
        </w:rPr>
        <w:t>LIME</w:t>
      </w:r>
      <w:r w:rsidR="00AF0397">
        <w:rPr>
          <w:sz w:val="28"/>
          <w:szCs w:val="28"/>
          <w:lang w:val="uk-UA"/>
        </w:rPr>
        <w:t>,</w:t>
      </w:r>
      <w:r w:rsidR="0071346F">
        <w:rPr>
          <w:sz w:val="28"/>
          <w:szCs w:val="28"/>
          <w:lang w:val="uk-UA"/>
        </w:rPr>
        <w:t xml:space="preserve"> містить більше інформації для точного визначення, ніж розроблена мо</w:t>
      </w:r>
      <w:r w:rsidR="000E67CB">
        <w:rPr>
          <w:sz w:val="28"/>
          <w:szCs w:val="28"/>
          <w:lang w:val="uk-UA"/>
        </w:rPr>
        <w:t>д</w:t>
      </w:r>
      <w:r w:rsidR="0071346F">
        <w:rPr>
          <w:sz w:val="28"/>
          <w:szCs w:val="28"/>
          <w:lang w:val="uk-UA"/>
        </w:rPr>
        <w:t>ифікація.</w:t>
      </w:r>
    </w:p>
    <w:p w14:paraId="46D88587" w14:textId="77777777" w:rsidR="00C01E27" w:rsidRPr="00C01E27" w:rsidRDefault="00C01E27" w:rsidP="00C57C70">
      <w:pPr>
        <w:ind w:firstLine="708"/>
        <w:jc w:val="both"/>
        <w:rPr>
          <w:sz w:val="28"/>
          <w:szCs w:val="28"/>
          <w:lang w:val="uk-UA"/>
        </w:rPr>
      </w:pPr>
    </w:p>
    <w:p w14:paraId="2714251F" w14:textId="7B875CF6" w:rsidR="00F64497" w:rsidRDefault="001F27E0" w:rsidP="00C57C70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A06075">
        <w:rPr>
          <w:b/>
          <w:bCs/>
          <w:sz w:val="28"/>
          <w:szCs w:val="28"/>
          <w:lang w:val="uk-UA"/>
        </w:rPr>
        <w:t>Висновки</w:t>
      </w:r>
    </w:p>
    <w:p w14:paraId="1306502B" w14:textId="77777777" w:rsidR="00C01E27" w:rsidRPr="00CF4650" w:rsidRDefault="00C01E27" w:rsidP="00C57C70">
      <w:pPr>
        <w:jc w:val="both"/>
        <w:rPr>
          <w:b/>
          <w:bCs/>
          <w:sz w:val="28"/>
          <w:szCs w:val="28"/>
          <w:lang w:val="en-US"/>
        </w:rPr>
      </w:pPr>
    </w:p>
    <w:p w14:paraId="5D44C880" w14:textId="2EAC6A62" w:rsidR="001F27E0" w:rsidRPr="00A06075" w:rsidRDefault="001F27E0" w:rsidP="00C57C70">
      <w:pPr>
        <w:ind w:firstLine="567"/>
        <w:jc w:val="both"/>
        <w:rPr>
          <w:sz w:val="28"/>
          <w:szCs w:val="28"/>
        </w:rPr>
      </w:pPr>
      <w:r w:rsidRPr="00A06075">
        <w:rPr>
          <w:sz w:val="28"/>
          <w:szCs w:val="28"/>
          <w:lang w:val="uk-UA"/>
        </w:rPr>
        <w:t xml:space="preserve">В даній роботі проаналізовано сучасні методи </w:t>
      </w:r>
      <w:r w:rsidR="00AF0397">
        <w:rPr>
          <w:sz w:val="28"/>
          <w:szCs w:val="28"/>
          <w:lang w:val="uk-UA"/>
        </w:rPr>
        <w:t>виявлення</w:t>
      </w:r>
      <w:r w:rsidRPr="00A06075">
        <w:rPr>
          <w:sz w:val="28"/>
          <w:szCs w:val="28"/>
          <w:lang w:val="uk-UA"/>
        </w:rPr>
        <w:t xml:space="preserve"> образлив</w:t>
      </w:r>
      <w:r w:rsidR="00AF0397">
        <w:rPr>
          <w:sz w:val="28"/>
          <w:szCs w:val="28"/>
          <w:lang w:val="uk-UA"/>
        </w:rPr>
        <w:t>их</w:t>
      </w:r>
      <w:r w:rsidRPr="00A06075">
        <w:rPr>
          <w:sz w:val="28"/>
          <w:szCs w:val="28"/>
          <w:lang w:val="uk-UA"/>
        </w:rPr>
        <w:t xml:space="preserve"> </w:t>
      </w:r>
      <w:r w:rsidR="00AF0397">
        <w:rPr>
          <w:sz w:val="28"/>
          <w:szCs w:val="28"/>
          <w:lang w:val="uk-UA"/>
        </w:rPr>
        <w:t>висловлювань в текстових даних</w:t>
      </w:r>
      <w:r w:rsidRPr="00A06075">
        <w:rPr>
          <w:sz w:val="28"/>
          <w:szCs w:val="28"/>
          <w:lang w:val="uk-UA"/>
        </w:rPr>
        <w:t xml:space="preserve">. </w:t>
      </w:r>
      <w:r w:rsidR="001A2667">
        <w:rPr>
          <w:sz w:val="28"/>
          <w:szCs w:val="28"/>
          <w:lang w:val="uk-UA"/>
        </w:rPr>
        <w:t>Описано</w:t>
      </w:r>
      <w:r w:rsidRPr="00A06075">
        <w:rPr>
          <w:sz w:val="28"/>
          <w:szCs w:val="28"/>
          <w:lang w:val="uk-UA"/>
        </w:rPr>
        <w:t xml:space="preserve"> </w:t>
      </w:r>
      <w:r w:rsidR="000860FB">
        <w:rPr>
          <w:sz w:val="28"/>
          <w:szCs w:val="28"/>
          <w:lang w:val="uk-UA"/>
        </w:rPr>
        <w:t xml:space="preserve">комбінацію моделі </w:t>
      </w:r>
      <w:r w:rsidR="000860FB">
        <w:rPr>
          <w:sz w:val="28"/>
          <w:szCs w:val="28"/>
          <w:lang w:val="en-US"/>
        </w:rPr>
        <w:t>BERT</w:t>
      </w:r>
      <w:r w:rsidR="000860FB">
        <w:rPr>
          <w:sz w:val="28"/>
          <w:szCs w:val="28"/>
          <w:lang w:val="uk-UA"/>
        </w:rPr>
        <w:t xml:space="preserve"> та методу </w:t>
      </w:r>
      <w:r w:rsidR="000860FB">
        <w:rPr>
          <w:sz w:val="28"/>
          <w:szCs w:val="28"/>
          <w:lang w:val="en-US"/>
        </w:rPr>
        <w:t>LIME</w:t>
      </w:r>
      <w:r w:rsidRPr="00A06075">
        <w:rPr>
          <w:sz w:val="28"/>
          <w:szCs w:val="28"/>
          <w:lang w:val="uk-UA"/>
        </w:rPr>
        <w:t>, як</w:t>
      </w:r>
      <w:r w:rsidR="001A2667">
        <w:rPr>
          <w:sz w:val="28"/>
          <w:szCs w:val="28"/>
          <w:lang w:val="uk-UA"/>
        </w:rPr>
        <w:t>ий</w:t>
      </w:r>
      <w:r w:rsidRPr="00A06075">
        <w:rPr>
          <w:sz w:val="28"/>
          <w:szCs w:val="28"/>
          <w:lang w:val="uk-UA"/>
        </w:rPr>
        <w:t xml:space="preserve"> </w:t>
      </w:r>
      <w:r w:rsidR="00AF0397">
        <w:rPr>
          <w:sz w:val="28"/>
          <w:szCs w:val="28"/>
          <w:lang w:val="uk-UA"/>
        </w:rPr>
        <w:t>послужив</w:t>
      </w:r>
      <w:r w:rsidRPr="00A06075">
        <w:rPr>
          <w:sz w:val="28"/>
          <w:szCs w:val="28"/>
          <w:lang w:val="uk-UA"/>
        </w:rPr>
        <w:t xml:space="preserve"> базою для </w:t>
      </w:r>
      <w:r w:rsidR="00AF0397">
        <w:rPr>
          <w:sz w:val="28"/>
          <w:szCs w:val="28"/>
          <w:lang w:val="uk-UA"/>
        </w:rPr>
        <w:t xml:space="preserve">запропонованої </w:t>
      </w:r>
      <w:r w:rsidRPr="00A06075">
        <w:rPr>
          <w:sz w:val="28"/>
          <w:szCs w:val="28"/>
          <w:lang w:val="uk-UA"/>
        </w:rPr>
        <w:t>модифікації</w:t>
      </w:r>
      <w:r w:rsidR="00AF0397">
        <w:rPr>
          <w:sz w:val="28"/>
          <w:szCs w:val="28"/>
          <w:lang w:val="uk-UA"/>
        </w:rPr>
        <w:t xml:space="preserve">, та сам модифікований метод, оснований на використанні </w:t>
      </w:r>
      <w:r w:rsidR="00A917D7">
        <w:rPr>
          <w:sz w:val="28"/>
          <w:szCs w:val="28"/>
        </w:rPr>
        <w:t xml:space="preserve">моделі </w:t>
      </w:r>
      <w:r w:rsidR="00A917D7">
        <w:rPr>
          <w:sz w:val="28"/>
          <w:szCs w:val="28"/>
          <w:lang w:val="en-US"/>
        </w:rPr>
        <w:t>BERT</w:t>
      </w:r>
      <w:r w:rsidRPr="00A06075">
        <w:rPr>
          <w:sz w:val="28"/>
          <w:szCs w:val="28"/>
        </w:rPr>
        <w:t>. Запропонован</w:t>
      </w:r>
      <w:r w:rsidR="00302701">
        <w:rPr>
          <w:sz w:val="28"/>
          <w:szCs w:val="28"/>
          <w:lang w:val="uk-UA"/>
        </w:rPr>
        <w:t>ий</w:t>
      </w:r>
      <w:r w:rsidRPr="00A06075">
        <w:rPr>
          <w:sz w:val="28"/>
          <w:szCs w:val="28"/>
        </w:rPr>
        <w:t xml:space="preserve"> </w:t>
      </w:r>
      <w:r w:rsidR="00302701">
        <w:rPr>
          <w:sz w:val="28"/>
          <w:szCs w:val="28"/>
          <w:lang w:val="uk-UA"/>
        </w:rPr>
        <w:t>метод</w:t>
      </w:r>
      <w:r w:rsidRPr="00A06075">
        <w:rPr>
          <w:sz w:val="28"/>
          <w:szCs w:val="28"/>
        </w:rPr>
        <w:t xml:space="preserve"> використ</w:t>
      </w:r>
      <w:r w:rsidR="00F63BC6">
        <w:rPr>
          <w:sz w:val="28"/>
          <w:szCs w:val="28"/>
        </w:rPr>
        <w:t xml:space="preserve">овує </w:t>
      </w:r>
      <w:r w:rsidR="004D6EBE">
        <w:rPr>
          <w:sz w:val="28"/>
          <w:szCs w:val="28"/>
        </w:rPr>
        <w:t>токени об</w:t>
      </w:r>
      <w:r w:rsidR="004D6EBE" w:rsidRPr="009A1242">
        <w:rPr>
          <w:sz w:val="28"/>
          <w:szCs w:val="28"/>
        </w:rPr>
        <w:t>ґ</w:t>
      </w:r>
      <w:r w:rsidR="004D6EBE">
        <w:rPr>
          <w:sz w:val="28"/>
          <w:szCs w:val="28"/>
        </w:rPr>
        <w:t>рунтування</w:t>
      </w:r>
      <w:r w:rsidRPr="00A06075">
        <w:rPr>
          <w:sz w:val="28"/>
          <w:szCs w:val="28"/>
        </w:rPr>
        <w:t xml:space="preserve">, які допомагають краще зрозуміти рішення моделі та роблять її </w:t>
      </w:r>
      <w:r w:rsidR="000860FB">
        <w:rPr>
          <w:sz w:val="28"/>
          <w:szCs w:val="28"/>
          <w:lang w:val="uk-UA"/>
        </w:rPr>
        <w:t xml:space="preserve">роботу </w:t>
      </w:r>
      <w:r w:rsidRPr="00A06075">
        <w:rPr>
          <w:sz w:val="28"/>
          <w:szCs w:val="28"/>
        </w:rPr>
        <w:t xml:space="preserve">більш точною і </w:t>
      </w:r>
      <w:r w:rsidR="000860FB">
        <w:rPr>
          <w:sz w:val="28"/>
          <w:szCs w:val="28"/>
          <w:lang w:val="uk-UA"/>
        </w:rPr>
        <w:t>прозорою</w:t>
      </w:r>
      <w:r w:rsidRPr="00A06075">
        <w:rPr>
          <w:sz w:val="28"/>
          <w:szCs w:val="28"/>
        </w:rPr>
        <w:t xml:space="preserve">. </w:t>
      </w:r>
    </w:p>
    <w:p w14:paraId="48184F91" w14:textId="54B9154E" w:rsidR="0071346F" w:rsidRDefault="001F27E0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A06075">
        <w:rPr>
          <w:sz w:val="28"/>
          <w:szCs w:val="28"/>
        </w:rPr>
        <w:t>Проведено роботи з тестування та порівняння розроблено</w:t>
      </w:r>
      <w:r w:rsidR="002075F6">
        <w:rPr>
          <w:sz w:val="28"/>
          <w:szCs w:val="28"/>
        </w:rPr>
        <w:t>го</w:t>
      </w:r>
      <w:r w:rsidRPr="00A06075">
        <w:rPr>
          <w:sz w:val="28"/>
          <w:szCs w:val="28"/>
        </w:rPr>
        <w:t xml:space="preserve"> </w:t>
      </w:r>
      <w:r w:rsidR="002075F6">
        <w:rPr>
          <w:sz w:val="28"/>
          <w:szCs w:val="28"/>
        </w:rPr>
        <w:t>методу</w:t>
      </w:r>
      <w:r w:rsidRPr="00A06075">
        <w:rPr>
          <w:sz w:val="28"/>
          <w:szCs w:val="28"/>
        </w:rPr>
        <w:t xml:space="preserve"> з </w:t>
      </w:r>
      <w:r w:rsidRPr="00A06075">
        <w:rPr>
          <w:sz w:val="28"/>
          <w:szCs w:val="28"/>
          <w:lang w:val="en-US"/>
        </w:rPr>
        <w:t>BERT</w:t>
      </w:r>
      <w:r w:rsidRPr="00A06075">
        <w:rPr>
          <w:sz w:val="28"/>
          <w:szCs w:val="28"/>
        </w:rPr>
        <w:t xml:space="preserve"> + </w:t>
      </w:r>
      <w:r w:rsidRPr="00A06075">
        <w:rPr>
          <w:sz w:val="28"/>
          <w:szCs w:val="28"/>
          <w:lang w:val="en-US"/>
        </w:rPr>
        <w:t>LIME</w:t>
      </w:r>
      <w:r w:rsidRPr="00A06075">
        <w:rPr>
          <w:sz w:val="28"/>
          <w:szCs w:val="28"/>
        </w:rPr>
        <w:t>.</w:t>
      </w:r>
      <w:r w:rsidRPr="00A06075">
        <w:rPr>
          <w:sz w:val="28"/>
          <w:szCs w:val="28"/>
          <w:lang w:val="ru-RU"/>
        </w:rPr>
        <w:t xml:space="preserve"> </w:t>
      </w:r>
      <w:r w:rsidRPr="00A06075">
        <w:rPr>
          <w:sz w:val="28"/>
          <w:szCs w:val="28"/>
        </w:rPr>
        <w:t>Результати показали, що модифікован</w:t>
      </w:r>
      <w:r w:rsidR="00302701">
        <w:rPr>
          <w:sz w:val="28"/>
          <w:szCs w:val="28"/>
        </w:rPr>
        <w:t>ий</w:t>
      </w:r>
      <w:r w:rsidRPr="00A06075">
        <w:rPr>
          <w:sz w:val="28"/>
          <w:szCs w:val="28"/>
        </w:rPr>
        <w:t xml:space="preserve"> </w:t>
      </w:r>
      <w:r w:rsidR="00302701">
        <w:rPr>
          <w:sz w:val="28"/>
          <w:szCs w:val="28"/>
        </w:rPr>
        <w:t>метод</w:t>
      </w:r>
      <w:r w:rsidRPr="00A06075">
        <w:rPr>
          <w:sz w:val="28"/>
          <w:szCs w:val="28"/>
        </w:rPr>
        <w:t xml:space="preserve"> перевершила базову модель BERT+LIME за показниками правдоподібності, особливо в умовах обмеженого обсягу даних. Однак, для метрики достатності розроблен</w:t>
      </w:r>
      <w:r w:rsidR="00302701">
        <w:rPr>
          <w:sz w:val="28"/>
          <w:szCs w:val="28"/>
        </w:rPr>
        <w:t>ий</w:t>
      </w:r>
      <w:r w:rsidRPr="00A06075">
        <w:rPr>
          <w:sz w:val="28"/>
          <w:szCs w:val="28"/>
        </w:rPr>
        <w:t xml:space="preserve"> </w:t>
      </w:r>
      <w:r w:rsidR="00302701">
        <w:rPr>
          <w:sz w:val="28"/>
          <w:szCs w:val="28"/>
        </w:rPr>
        <w:t>метод</w:t>
      </w:r>
      <w:r w:rsidRPr="00A06075">
        <w:rPr>
          <w:sz w:val="28"/>
          <w:szCs w:val="28"/>
        </w:rPr>
        <w:t xml:space="preserve"> показала </w:t>
      </w:r>
      <w:r w:rsidR="0071346F">
        <w:rPr>
          <w:sz w:val="28"/>
          <w:szCs w:val="28"/>
        </w:rPr>
        <w:t>гірші</w:t>
      </w:r>
      <w:r w:rsidRPr="00A06075">
        <w:rPr>
          <w:sz w:val="28"/>
          <w:szCs w:val="28"/>
        </w:rPr>
        <w:t xml:space="preserve"> результати</w:t>
      </w:r>
      <w:r w:rsidR="00AF0397">
        <w:rPr>
          <w:sz w:val="28"/>
          <w:szCs w:val="28"/>
        </w:rPr>
        <w:t>,</w:t>
      </w:r>
      <w:r w:rsidR="0071346F">
        <w:rPr>
          <w:sz w:val="28"/>
          <w:szCs w:val="28"/>
        </w:rPr>
        <w:t xml:space="preserve"> ніж комбінація </w:t>
      </w:r>
      <w:r w:rsidR="0071346F">
        <w:rPr>
          <w:sz w:val="28"/>
          <w:szCs w:val="28"/>
          <w:lang w:val="en-US"/>
        </w:rPr>
        <w:t>BERT</w:t>
      </w:r>
      <w:r w:rsidR="0071346F" w:rsidRPr="00C01E27">
        <w:rPr>
          <w:sz w:val="28"/>
          <w:szCs w:val="28"/>
        </w:rPr>
        <w:t>+</w:t>
      </w:r>
      <w:r w:rsidR="0071346F">
        <w:rPr>
          <w:sz w:val="28"/>
          <w:szCs w:val="28"/>
          <w:lang w:val="en-US"/>
        </w:rPr>
        <w:t>LIME</w:t>
      </w:r>
      <w:r w:rsidRPr="00A06075">
        <w:rPr>
          <w:sz w:val="28"/>
          <w:szCs w:val="28"/>
        </w:rPr>
        <w:t xml:space="preserve">, що може бути пов'язано з втратою ширшого контексту під час аналізу лише </w:t>
      </w:r>
      <w:r w:rsidR="00A917D7">
        <w:rPr>
          <w:sz w:val="28"/>
          <w:szCs w:val="28"/>
        </w:rPr>
        <w:t>векторів, які слугують об</w:t>
      </w:r>
      <w:r w:rsidR="009A1242" w:rsidRPr="009A1242">
        <w:rPr>
          <w:sz w:val="28"/>
          <w:szCs w:val="28"/>
        </w:rPr>
        <w:t>ґ</w:t>
      </w:r>
      <w:r w:rsidR="00A917D7">
        <w:rPr>
          <w:sz w:val="28"/>
          <w:szCs w:val="28"/>
        </w:rPr>
        <w:t>рунтування</w:t>
      </w:r>
      <w:r w:rsidR="0071346F">
        <w:rPr>
          <w:sz w:val="28"/>
          <w:szCs w:val="28"/>
        </w:rPr>
        <w:t>м</w:t>
      </w:r>
      <w:r w:rsidR="00A917D7">
        <w:rPr>
          <w:sz w:val="28"/>
          <w:szCs w:val="28"/>
        </w:rPr>
        <w:t xml:space="preserve"> </w:t>
      </w:r>
      <w:r w:rsidR="0071346F">
        <w:rPr>
          <w:sz w:val="28"/>
          <w:szCs w:val="28"/>
        </w:rPr>
        <w:t>для визначення</w:t>
      </w:r>
      <w:r w:rsidR="00A917D7">
        <w:rPr>
          <w:sz w:val="28"/>
          <w:szCs w:val="28"/>
        </w:rPr>
        <w:t xml:space="preserve"> образливої мови</w:t>
      </w:r>
      <w:r w:rsidRPr="00A06075">
        <w:rPr>
          <w:sz w:val="28"/>
          <w:szCs w:val="28"/>
        </w:rPr>
        <w:t xml:space="preserve">. </w:t>
      </w:r>
    </w:p>
    <w:p w14:paraId="40D0D330" w14:textId="2F303AD3" w:rsidR="001F27E0" w:rsidRPr="00A06075" w:rsidRDefault="004D6EBE" w:rsidP="00C57C70">
      <w:pPr>
        <w:pStyle w:val="a8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Результати тестувань підтверджують</w:t>
      </w:r>
      <w:r w:rsidR="001F27E0" w:rsidRPr="00A06075">
        <w:rPr>
          <w:sz w:val="28"/>
          <w:szCs w:val="28"/>
        </w:rPr>
        <w:t xml:space="preserve">, що </w:t>
      </w:r>
      <w:r w:rsidR="00302701">
        <w:rPr>
          <w:sz w:val="28"/>
          <w:szCs w:val="28"/>
        </w:rPr>
        <w:t>метод</w:t>
      </w:r>
      <w:r w:rsidR="001F27E0" w:rsidRPr="00A06075">
        <w:rPr>
          <w:sz w:val="28"/>
          <w:szCs w:val="28"/>
        </w:rPr>
        <w:t xml:space="preserve"> добре працює в умовах малої кількості даних, надаючи </w:t>
      </w:r>
      <w:r w:rsidR="0071346F">
        <w:rPr>
          <w:sz w:val="28"/>
          <w:szCs w:val="28"/>
        </w:rPr>
        <w:t>об</w:t>
      </w:r>
      <w:r w:rsidR="0071346F" w:rsidRPr="009A1242">
        <w:rPr>
          <w:sz w:val="28"/>
          <w:szCs w:val="28"/>
        </w:rPr>
        <w:t>ґ</w:t>
      </w:r>
      <w:r w:rsidR="0071346F">
        <w:rPr>
          <w:sz w:val="28"/>
          <w:szCs w:val="28"/>
        </w:rPr>
        <w:t>рунтування</w:t>
      </w:r>
      <w:r w:rsidR="001F27E0" w:rsidRPr="00A06075">
        <w:rPr>
          <w:sz w:val="28"/>
          <w:szCs w:val="28"/>
        </w:rPr>
        <w:t xml:space="preserve"> своїх рішень</w:t>
      </w:r>
      <w:r w:rsidR="00F63BC6">
        <w:rPr>
          <w:sz w:val="28"/>
          <w:szCs w:val="28"/>
        </w:rPr>
        <w:t>, а саме виокремлюючи слова та їх вагу у контексті визначення речення частиною образливої мови</w:t>
      </w:r>
      <w:r w:rsidR="001F27E0" w:rsidRPr="00A06075">
        <w:rPr>
          <w:sz w:val="28"/>
          <w:szCs w:val="28"/>
        </w:rPr>
        <w:t>.</w:t>
      </w:r>
    </w:p>
    <w:p w14:paraId="198024F6" w14:textId="5839B08A" w:rsidR="00FF5A1B" w:rsidRDefault="00FF5A1B" w:rsidP="00C57C70">
      <w:pPr>
        <w:suppressAutoHyphens w:val="0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</w:p>
    <w:p w14:paraId="6FEFCE7D" w14:textId="26042870" w:rsidR="00D7580E" w:rsidRDefault="00C57C70" w:rsidP="00C57C70">
      <w:pPr>
        <w:suppressAutoHyphens w:val="0"/>
        <w:ind w:firstLine="360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Література</w:t>
      </w:r>
    </w:p>
    <w:p w14:paraId="08901FF7" w14:textId="77777777" w:rsidR="00C57C70" w:rsidRPr="00C57C70" w:rsidRDefault="00C57C70" w:rsidP="00C57C70">
      <w:pPr>
        <w:suppressAutoHyphens w:val="0"/>
        <w:ind w:firstLine="360"/>
        <w:rPr>
          <w:b/>
          <w:bCs/>
          <w:sz w:val="28"/>
          <w:szCs w:val="28"/>
          <w:lang w:val="uk-UA"/>
        </w:rPr>
      </w:pPr>
    </w:p>
    <w:p w14:paraId="4398F3C9" w14:textId="3AB32782" w:rsidR="00602A2F" w:rsidRPr="00602A2F" w:rsidRDefault="00602A2F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proofErr w:type="spellStart"/>
      <w:r w:rsidRPr="00C41E83">
        <w:rPr>
          <w:sz w:val="28"/>
          <w:szCs w:val="28"/>
        </w:rPr>
        <w:t>Waseem</w:t>
      </w:r>
      <w:proofErr w:type="spellEnd"/>
      <w:r w:rsidRPr="00C41E83">
        <w:rPr>
          <w:sz w:val="28"/>
          <w:szCs w:val="28"/>
        </w:rPr>
        <w:t>, Z., Hovy, D.</w:t>
      </w:r>
      <w:r w:rsidRPr="00602A2F">
        <w:rPr>
          <w:sz w:val="28"/>
          <w:szCs w:val="28"/>
        </w:rPr>
        <w:t xml:space="preserve"> Abusive Language Detection in Online User Content [Електронний ресурс] / Association for Computing Machinery Digital Library. — Режим доступу:</w:t>
      </w:r>
      <w:r w:rsidRPr="00602A2F">
        <w:rPr>
          <w:sz w:val="28"/>
          <w:szCs w:val="28"/>
          <w:lang w:val="en-US"/>
        </w:rPr>
        <w:t xml:space="preserve"> </w:t>
      </w:r>
      <w:r w:rsidRPr="00602A2F">
        <w:rPr>
          <w:sz w:val="28"/>
          <w:szCs w:val="28"/>
        </w:rPr>
        <w:t>https://dl.acm.org/doi/10.1145/2872427.2883062</w:t>
      </w:r>
      <w:r w:rsidRPr="00602A2F">
        <w:rPr>
          <w:sz w:val="28"/>
          <w:szCs w:val="28"/>
          <w:lang w:val="en-US"/>
        </w:rPr>
        <w:t>.</w:t>
      </w:r>
    </w:p>
    <w:p w14:paraId="34628F0D" w14:textId="6710B4BB" w:rsidR="00602A2F" w:rsidRDefault="00602A2F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C41E83">
        <w:rPr>
          <w:sz w:val="28"/>
          <w:szCs w:val="28"/>
        </w:rPr>
        <w:t>Devlin, J., Chang, M.-W., Lee, K., Toutanova, K.</w:t>
      </w:r>
      <w:r w:rsidRPr="00602A2F">
        <w:rPr>
          <w:sz w:val="28"/>
          <w:szCs w:val="28"/>
        </w:rPr>
        <w:t xml:space="preserve"> Pre-training of Deep Bidirectional Transformers for Language Understanding [Електронний ресурс] / arXiv. — Режим доступу: </w:t>
      </w:r>
      <w:hyperlink r:id="rId8" w:tgtFrame="_new" w:history="1">
        <w:r w:rsidRPr="00602A2F">
          <w:rPr>
            <w:sz w:val="28"/>
            <w:szCs w:val="28"/>
          </w:rPr>
          <w:t>https://arxiv.org/abs/1810.04805</w:t>
        </w:r>
      </w:hyperlink>
      <w:r w:rsidRPr="00602A2F">
        <w:rPr>
          <w:sz w:val="28"/>
          <w:szCs w:val="28"/>
          <w:lang w:val="en-US"/>
        </w:rPr>
        <w:t>.</w:t>
      </w:r>
    </w:p>
    <w:p w14:paraId="3026AE94" w14:textId="05FF761B" w:rsidR="00103745" w:rsidRPr="00103745" w:rsidRDefault="00103745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103745">
        <w:rPr>
          <w:sz w:val="28"/>
          <w:szCs w:val="28"/>
        </w:rPr>
        <w:t>Fortuna, P., &amp; Nunes, S. A Survey on Automatic Detection of Hate Speech in Text [Електронний ресурс] / ACM Computing Surveys (CSUR). — Режим доступу: https://dl.acm.org/doi/10.1145/3232676.</w:t>
      </w:r>
    </w:p>
    <w:p w14:paraId="4B06365F" w14:textId="70A9C10B" w:rsidR="00F64497" w:rsidRPr="00F64497" w:rsidRDefault="00F64497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F64497">
        <w:rPr>
          <w:sz w:val="28"/>
          <w:szCs w:val="28"/>
        </w:rPr>
        <w:t>Davidson Dataset. Davidson Hate Speech and Offensive Language Dataset [Електронний ресурс] / Kaggle. — Режим доступу: https://www.kaggle.com/davidson/hate-speech-and-offensive-language-dataset.</w:t>
      </w:r>
    </w:p>
    <w:p w14:paraId="4860C4C3" w14:textId="0A41060F" w:rsidR="00F64497" w:rsidRPr="00F64497" w:rsidRDefault="00F64497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F64497">
        <w:rPr>
          <w:sz w:val="28"/>
          <w:szCs w:val="28"/>
        </w:rPr>
        <w:t>OLID Dataset. Offensive Language Identification Dataset (OLID) [Електронний ресурс] / Zenodo. — Режим доступу: https://zenodo.org/record/2590160.</w:t>
      </w:r>
    </w:p>
    <w:p w14:paraId="3D646F6B" w14:textId="3FA5A38C" w:rsidR="004B518C" w:rsidRPr="00F64497" w:rsidRDefault="00F64497" w:rsidP="00C57C70">
      <w:pPr>
        <w:pStyle w:val="a8"/>
        <w:numPr>
          <w:ilvl w:val="0"/>
          <w:numId w:val="10"/>
        </w:numPr>
        <w:spacing w:before="0" w:beforeAutospacing="0" w:after="0" w:afterAutospacing="0"/>
        <w:ind w:left="360"/>
        <w:jc w:val="both"/>
        <w:rPr>
          <w:sz w:val="28"/>
          <w:szCs w:val="28"/>
        </w:rPr>
      </w:pPr>
      <w:r w:rsidRPr="00F64497">
        <w:rPr>
          <w:sz w:val="28"/>
          <w:szCs w:val="28"/>
        </w:rPr>
        <w:t xml:space="preserve">Founta Dataset. Founta Hate Speech and Abusive Language Dataset [Електронний ресурс] / GitHub. — Режим доступу: </w:t>
      </w:r>
      <w:hyperlink r:id="rId9" w:tgtFrame="_new" w:history="1">
        <w:r w:rsidRPr="00F64497">
          <w:rPr>
            <w:sz w:val="28"/>
            <w:szCs w:val="28"/>
          </w:rPr>
          <w:t>https://github.com/gchrupala/abusive-language</w:t>
        </w:r>
      </w:hyperlink>
      <w:r w:rsidRPr="00F64497">
        <w:rPr>
          <w:sz w:val="28"/>
          <w:szCs w:val="28"/>
        </w:rPr>
        <w:t>.</w:t>
      </w:r>
    </w:p>
    <w:p w14:paraId="0C0EC0EA" w14:textId="7235F224" w:rsidR="00BA1516" w:rsidRPr="00845A09" w:rsidRDefault="00BA1516" w:rsidP="00C57C70">
      <w:pPr>
        <w:pStyle w:val="a8"/>
        <w:spacing w:before="0" w:beforeAutospacing="0" w:after="0" w:afterAutospacing="0"/>
        <w:jc w:val="both"/>
        <w:rPr>
          <w:sz w:val="28"/>
          <w:szCs w:val="28"/>
        </w:rPr>
      </w:pPr>
      <w:bookmarkStart w:id="5" w:name="_GoBack"/>
      <w:bookmarkEnd w:id="5"/>
    </w:p>
    <w:sectPr w:rsidR="00BA1516" w:rsidRPr="00845A09" w:rsidSect="00C57C70">
      <w:footerReference w:type="default" r:id="rId10"/>
      <w:pgSz w:w="11906" w:h="16838"/>
      <w:pgMar w:top="1418" w:right="1418" w:bottom="1985" w:left="1418" w:header="709" w:footer="709" w:gutter="0"/>
      <w:pgNumType w:start="2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313093" w14:textId="77777777" w:rsidR="00C02B5B" w:rsidRDefault="00C02B5B" w:rsidP="00263CD2">
      <w:r>
        <w:separator/>
      </w:r>
    </w:p>
  </w:endnote>
  <w:endnote w:type="continuationSeparator" w:id="0">
    <w:p w14:paraId="4DF926DA" w14:textId="77777777" w:rsidR="00C02B5B" w:rsidRDefault="00C02B5B" w:rsidP="00263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56070281"/>
      <w:docPartObj>
        <w:docPartGallery w:val="Page Numbers (Bottom of Page)"/>
        <w:docPartUnique/>
      </w:docPartObj>
    </w:sdtPr>
    <w:sdtContent>
      <w:p w14:paraId="06BA7836" w14:textId="009B5A19" w:rsidR="00C57C70" w:rsidRDefault="00C57C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56C24091" w14:textId="77777777" w:rsidR="006E2131" w:rsidRDefault="006E213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C0A18F" w14:textId="77777777" w:rsidR="00C02B5B" w:rsidRDefault="00C02B5B" w:rsidP="00263CD2">
      <w:r>
        <w:separator/>
      </w:r>
    </w:p>
  </w:footnote>
  <w:footnote w:type="continuationSeparator" w:id="0">
    <w:p w14:paraId="22A58421" w14:textId="77777777" w:rsidR="00C02B5B" w:rsidRDefault="00C02B5B" w:rsidP="00263C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423C69"/>
    <w:multiLevelType w:val="hybridMultilevel"/>
    <w:tmpl w:val="3CB682D8"/>
    <w:lvl w:ilvl="0" w:tplc="0422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EFE3508"/>
    <w:multiLevelType w:val="multilevel"/>
    <w:tmpl w:val="46547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DB6B7B"/>
    <w:multiLevelType w:val="hybridMultilevel"/>
    <w:tmpl w:val="25AED13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185E8D"/>
    <w:multiLevelType w:val="hybridMultilevel"/>
    <w:tmpl w:val="19A413E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4C1F6B"/>
    <w:multiLevelType w:val="hybridMultilevel"/>
    <w:tmpl w:val="F2F4FE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44E66"/>
    <w:multiLevelType w:val="hybridMultilevel"/>
    <w:tmpl w:val="AA12F4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98714C"/>
    <w:multiLevelType w:val="hybridMultilevel"/>
    <w:tmpl w:val="9070AC9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A604BD"/>
    <w:multiLevelType w:val="hybridMultilevel"/>
    <w:tmpl w:val="D7C899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EF17FB"/>
    <w:multiLevelType w:val="hybridMultilevel"/>
    <w:tmpl w:val="386CE6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CE588C"/>
    <w:multiLevelType w:val="hybridMultilevel"/>
    <w:tmpl w:val="9020BFC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6"/>
  </w:num>
  <w:num w:numId="8">
    <w:abstractNumId w:val="7"/>
  </w:num>
  <w:num w:numId="9">
    <w:abstractNumId w:val="9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7DA"/>
    <w:rsid w:val="000024B8"/>
    <w:rsid w:val="00003296"/>
    <w:rsid w:val="000273AD"/>
    <w:rsid w:val="00041EC4"/>
    <w:rsid w:val="00054B0E"/>
    <w:rsid w:val="0005509A"/>
    <w:rsid w:val="00066076"/>
    <w:rsid w:val="000860FB"/>
    <w:rsid w:val="000D049F"/>
    <w:rsid w:val="000E5EFD"/>
    <w:rsid w:val="000E67CB"/>
    <w:rsid w:val="000F07D4"/>
    <w:rsid w:val="00103745"/>
    <w:rsid w:val="00104308"/>
    <w:rsid w:val="001178A0"/>
    <w:rsid w:val="0013358F"/>
    <w:rsid w:val="00136037"/>
    <w:rsid w:val="001524BD"/>
    <w:rsid w:val="0015615D"/>
    <w:rsid w:val="001A2667"/>
    <w:rsid w:val="001A4951"/>
    <w:rsid w:val="001D045F"/>
    <w:rsid w:val="001E1DA9"/>
    <w:rsid w:val="001F27E0"/>
    <w:rsid w:val="001F2A95"/>
    <w:rsid w:val="001F2C79"/>
    <w:rsid w:val="00201608"/>
    <w:rsid w:val="002075F6"/>
    <w:rsid w:val="00220D18"/>
    <w:rsid w:val="00242C94"/>
    <w:rsid w:val="002547F2"/>
    <w:rsid w:val="00263CD2"/>
    <w:rsid w:val="00291D5A"/>
    <w:rsid w:val="00297580"/>
    <w:rsid w:val="002A52B5"/>
    <w:rsid w:val="002E1AEF"/>
    <w:rsid w:val="002F0804"/>
    <w:rsid w:val="002F4A5F"/>
    <w:rsid w:val="00302701"/>
    <w:rsid w:val="003150AB"/>
    <w:rsid w:val="00324854"/>
    <w:rsid w:val="003719F8"/>
    <w:rsid w:val="003729DE"/>
    <w:rsid w:val="003A0132"/>
    <w:rsid w:val="003A3FC6"/>
    <w:rsid w:val="003D7D56"/>
    <w:rsid w:val="003F2EE7"/>
    <w:rsid w:val="00403C3F"/>
    <w:rsid w:val="0043418C"/>
    <w:rsid w:val="00441764"/>
    <w:rsid w:val="00447C79"/>
    <w:rsid w:val="00460629"/>
    <w:rsid w:val="00476AF8"/>
    <w:rsid w:val="004843D8"/>
    <w:rsid w:val="004A6D0F"/>
    <w:rsid w:val="004B36BF"/>
    <w:rsid w:val="004B518C"/>
    <w:rsid w:val="004C4F50"/>
    <w:rsid w:val="004C7A7A"/>
    <w:rsid w:val="004D4C62"/>
    <w:rsid w:val="004D53E6"/>
    <w:rsid w:val="004D6EBE"/>
    <w:rsid w:val="004E4477"/>
    <w:rsid w:val="004F2185"/>
    <w:rsid w:val="00543455"/>
    <w:rsid w:val="00553511"/>
    <w:rsid w:val="0055477C"/>
    <w:rsid w:val="00583C6F"/>
    <w:rsid w:val="00587CC4"/>
    <w:rsid w:val="005B0DDE"/>
    <w:rsid w:val="005E2561"/>
    <w:rsid w:val="005F6B29"/>
    <w:rsid w:val="00602A2F"/>
    <w:rsid w:val="00610971"/>
    <w:rsid w:val="006238BB"/>
    <w:rsid w:val="00623938"/>
    <w:rsid w:val="0064496A"/>
    <w:rsid w:val="00647CDA"/>
    <w:rsid w:val="006568B1"/>
    <w:rsid w:val="00674C4F"/>
    <w:rsid w:val="00680BA2"/>
    <w:rsid w:val="006904FE"/>
    <w:rsid w:val="00691589"/>
    <w:rsid w:val="00696591"/>
    <w:rsid w:val="006A3376"/>
    <w:rsid w:val="006B02A9"/>
    <w:rsid w:val="006B1D22"/>
    <w:rsid w:val="006C1F93"/>
    <w:rsid w:val="006D376B"/>
    <w:rsid w:val="006D788B"/>
    <w:rsid w:val="006E2131"/>
    <w:rsid w:val="007105A6"/>
    <w:rsid w:val="0071346F"/>
    <w:rsid w:val="007262D8"/>
    <w:rsid w:val="0074725E"/>
    <w:rsid w:val="00791B6F"/>
    <w:rsid w:val="007A003C"/>
    <w:rsid w:val="007A4E0E"/>
    <w:rsid w:val="007C3272"/>
    <w:rsid w:val="007F7AF1"/>
    <w:rsid w:val="00836A27"/>
    <w:rsid w:val="00843290"/>
    <w:rsid w:val="00845A09"/>
    <w:rsid w:val="008679DB"/>
    <w:rsid w:val="008A4A97"/>
    <w:rsid w:val="008A528D"/>
    <w:rsid w:val="008B0E3F"/>
    <w:rsid w:val="008E3E65"/>
    <w:rsid w:val="008E5960"/>
    <w:rsid w:val="00910745"/>
    <w:rsid w:val="00925F5B"/>
    <w:rsid w:val="0093308F"/>
    <w:rsid w:val="009468A6"/>
    <w:rsid w:val="009607BB"/>
    <w:rsid w:val="00960E18"/>
    <w:rsid w:val="00981BF9"/>
    <w:rsid w:val="00982011"/>
    <w:rsid w:val="0098645D"/>
    <w:rsid w:val="00991A11"/>
    <w:rsid w:val="00997E80"/>
    <w:rsid w:val="009A1242"/>
    <w:rsid w:val="009A3327"/>
    <w:rsid w:val="009B33CF"/>
    <w:rsid w:val="009C0EDC"/>
    <w:rsid w:val="009D4676"/>
    <w:rsid w:val="009E1C4C"/>
    <w:rsid w:val="00A06075"/>
    <w:rsid w:val="00A17588"/>
    <w:rsid w:val="00A35D5A"/>
    <w:rsid w:val="00A36AC5"/>
    <w:rsid w:val="00A67577"/>
    <w:rsid w:val="00A81C1C"/>
    <w:rsid w:val="00A917D7"/>
    <w:rsid w:val="00AB01B5"/>
    <w:rsid w:val="00AC14EC"/>
    <w:rsid w:val="00AC6811"/>
    <w:rsid w:val="00AD34CD"/>
    <w:rsid w:val="00AF0397"/>
    <w:rsid w:val="00B01A1C"/>
    <w:rsid w:val="00B036B9"/>
    <w:rsid w:val="00B05B84"/>
    <w:rsid w:val="00B644AA"/>
    <w:rsid w:val="00B647FE"/>
    <w:rsid w:val="00B66186"/>
    <w:rsid w:val="00B74631"/>
    <w:rsid w:val="00B765BE"/>
    <w:rsid w:val="00B77933"/>
    <w:rsid w:val="00B82FE7"/>
    <w:rsid w:val="00BA1516"/>
    <w:rsid w:val="00BA66BD"/>
    <w:rsid w:val="00BB190D"/>
    <w:rsid w:val="00BB1C7D"/>
    <w:rsid w:val="00BC214E"/>
    <w:rsid w:val="00BC5361"/>
    <w:rsid w:val="00C01E27"/>
    <w:rsid w:val="00C02B5B"/>
    <w:rsid w:val="00C2745C"/>
    <w:rsid w:val="00C277E5"/>
    <w:rsid w:val="00C30416"/>
    <w:rsid w:val="00C337B9"/>
    <w:rsid w:val="00C41E83"/>
    <w:rsid w:val="00C4698D"/>
    <w:rsid w:val="00C57C70"/>
    <w:rsid w:val="00C726FC"/>
    <w:rsid w:val="00C82DB4"/>
    <w:rsid w:val="00C95595"/>
    <w:rsid w:val="00C9718F"/>
    <w:rsid w:val="00CA69C1"/>
    <w:rsid w:val="00CB7BAD"/>
    <w:rsid w:val="00CC47B8"/>
    <w:rsid w:val="00CE4713"/>
    <w:rsid w:val="00CF44ED"/>
    <w:rsid w:val="00CF4650"/>
    <w:rsid w:val="00D11FDE"/>
    <w:rsid w:val="00D14BC3"/>
    <w:rsid w:val="00D16699"/>
    <w:rsid w:val="00D23362"/>
    <w:rsid w:val="00D315CA"/>
    <w:rsid w:val="00D322FA"/>
    <w:rsid w:val="00D436F0"/>
    <w:rsid w:val="00D67E6B"/>
    <w:rsid w:val="00D7580E"/>
    <w:rsid w:val="00D82D6D"/>
    <w:rsid w:val="00D9167A"/>
    <w:rsid w:val="00D93E15"/>
    <w:rsid w:val="00DB45E8"/>
    <w:rsid w:val="00DD31D4"/>
    <w:rsid w:val="00DD651B"/>
    <w:rsid w:val="00DF6551"/>
    <w:rsid w:val="00E17668"/>
    <w:rsid w:val="00E207DA"/>
    <w:rsid w:val="00E5533B"/>
    <w:rsid w:val="00E8104E"/>
    <w:rsid w:val="00E848B0"/>
    <w:rsid w:val="00F3003A"/>
    <w:rsid w:val="00F63BC6"/>
    <w:rsid w:val="00F64497"/>
    <w:rsid w:val="00F81296"/>
    <w:rsid w:val="00FA5E43"/>
    <w:rsid w:val="00FC60D0"/>
    <w:rsid w:val="00FD7350"/>
    <w:rsid w:val="00FF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380241"/>
  <w15:chartTrackingRefBased/>
  <w15:docId w15:val="{F8BEE81D-C940-40AA-9D45-AF2A80F0A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HAnsi"/>
        <w:sz w:val="28"/>
        <w:szCs w:val="22"/>
        <w:lang w:val="uk-UA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2D6D"/>
    <w:pPr>
      <w:suppressAutoHyphens/>
      <w:spacing w:line="240" w:lineRule="auto"/>
    </w:pPr>
    <w:rPr>
      <w:rFonts w:eastAsia="Times New Roman" w:cs="Times New Roman"/>
      <w:sz w:val="24"/>
      <w:szCs w:val="24"/>
      <w:lang w:val="ru-RU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63CD2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263CD2"/>
    <w:rPr>
      <w:rFonts w:eastAsia="Times New Roman" w:cs="Times New Roman"/>
      <w:sz w:val="24"/>
      <w:szCs w:val="24"/>
      <w:lang w:val="ru-RU" w:eastAsia="zh-CN"/>
    </w:rPr>
  </w:style>
  <w:style w:type="paragraph" w:styleId="a5">
    <w:name w:val="footer"/>
    <w:basedOn w:val="a"/>
    <w:link w:val="a6"/>
    <w:uiPriority w:val="99"/>
    <w:unhideWhenUsed/>
    <w:rsid w:val="00263CD2"/>
    <w:pPr>
      <w:tabs>
        <w:tab w:val="center" w:pos="4819"/>
        <w:tab w:val="right" w:pos="9639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263CD2"/>
    <w:rPr>
      <w:rFonts w:eastAsia="Times New Roman" w:cs="Times New Roman"/>
      <w:sz w:val="24"/>
      <w:szCs w:val="24"/>
      <w:lang w:val="ru-RU" w:eastAsia="zh-CN"/>
    </w:rPr>
  </w:style>
  <w:style w:type="paragraph" w:styleId="a7">
    <w:name w:val="List Paragraph"/>
    <w:basedOn w:val="a"/>
    <w:uiPriority w:val="34"/>
    <w:qFormat/>
    <w:rsid w:val="0015615D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610971"/>
    <w:pPr>
      <w:suppressAutoHyphens w:val="0"/>
      <w:spacing w:before="100" w:beforeAutospacing="1" w:after="100" w:afterAutospacing="1"/>
    </w:pPr>
    <w:rPr>
      <w:lang w:val="uk-UA" w:eastAsia="uk-UA"/>
    </w:rPr>
  </w:style>
  <w:style w:type="character" w:styleId="a9">
    <w:name w:val="Strong"/>
    <w:basedOn w:val="a0"/>
    <w:uiPriority w:val="22"/>
    <w:qFormat/>
    <w:rsid w:val="000024B8"/>
    <w:rPr>
      <w:b/>
      <w:bCs/>
    </w:rPr>
  </w:style>
  <w:style w:type="table" w:styleId="aa">
    <w:name w:val="Table Grid"/>
    <w:basedOn w:val="a1"/>
    <w:uiPriority w:val="39"/>
    <w:rsid w:val="004C4F5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D14BC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D14BC3"/>
    <w:rPr>
      <w:sz w:val="20"/>
      <w:szCs w:val="20"/>
    </w:rPr>
  </w:style>
  <w:style w:type="character" w:customStyle="1" w:styleId="ad">
    <w:name w:val="Текст примітки Знак"/>
    <w:basedOn w:val="a0"/>
    <w:link w:val="ac"/>
    <w:uiPriority w:val="99"/>
    <w:semiHidden/>
    <w:rsid w:val="00D14BC3"/>
    <w:rPr>
      <w:rFonts w:eastAsia="Times New Roman" w:cs="Times New Roman"/>
      <w:sz w:val="20"/>
      <w:szCs w:val="20"/>
      <w:lang w:val="ru-RU" w:eastAsia="zh-CN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D14BC3"/>
    <w:rPr>
      <w:b/>
      <w:bCs/>
    </w:rPr>
  </w:style>
  <w:style w:type="character" w:customStyle="1" w:styleId="af">
    <w:name w:val="Тема примітки Знак"/>
    <w:basedOn w:val="ad"/>
    <w:link w:val="ae"/>
    <w:uiPriority w:val="99"/>
    <w:semiHidden/>
    <w:rsid w:val="00D14BC3"/>
    <w:rPr>
      <w:rFonts w:eastAsia="Times New Roman" w:cs="Times New Roman"/>
      <w:b/>
      <w:bCs/>
      <w:sz w:val="20"/>
      <w:szCs w:val="20"/>
      <w:lang w:val="ru-RU" w:eastAsia="zh-CN"/>
    </w:rPr>
  </w:style>
  <w:style w:type="paragraph" w:styleId="af0">
    <w:name w:val="Balloon Text"/>
    <w:basedOn w:val="a"/>
    <w:link w:val="af1"/>
    <w:uiPriority w:val="99"/>
    <w:semiHidden/>
    <w:unhideWhenUsed/>
    <w:rsid w:val="00BB190D"/>
    <w:rPr>
      <w:rFonts w:ascii="Segoe UI" w:hAnsi="Segoe UI" w:cs="Segoe UI"/>
      <w:sz w:val="18"/>
      <w:szCs w:val="18"/>
    </w:rPr>
  </w:style>
  <w:style w:type="character" w:customStyle="1" w:styleId="af1">
    <w:name w:val="Текст у виносці Знак"/>
    <w:basedOn w:val="a0"/>
    <w:link w:val="af0"/>
    <w:uiPriority w:val="99"/>
    <w:semiHidden/>
    <w:rsid w:val="00BB190D"/>
    <w:rPr>
      <w:rFonts w:ascii="Segoe UI" w:eastAsia="Times New Roman" w:hAnsi="Segoe UI" w:cs="Segoe UI"/>
      <w:sz w:val="18"/>
      <w:szCs w:val="18"/>
      <w:lang w:val="ru-RU" w:eastAsia="zh-CN"/>
    </w:rPr>
  </w:style>
  <w:style w:type="character" w:styleId="af2">
    <w:name w:val="Hyperlink"/>
    <w:basedOn w:val="a0"/>
    <w:uiPriority w:val="99"/>
    <w:unhideWhenUsed/>
    <w:rsid w:val="004B518C"/>
    <w:rPr>
      <w:color w:val="0563C1" w:themeColor="hyperlink"/>
      <w:u w:val="single"/>
    </w:rPr>
  </w:style>
  <w:style w:type="character" w:styleId="af3">
    <w:name w:val="Unresolved Mention"/>
    <w:basedOn w:val="a0"/>
    <w:uiPriority w:val="99"/>
    <w:semiHidden/>
    <w:unhideWhenUsed/>
    <w:rsid w:val="004B51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970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2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1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xiv.org/abs/1810.0480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github.com/gchrupala/abusive-language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8E869-04EE-4A88-BCDD-1C04207E0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7919</Words>
  <Characters>4515</Characters>
  <Application>Microsoft Office Word</Application>
  <DocSecurity>0</DocSecurity>
  <Lines>37</Lines>
  <Paragraphs>24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Дмитрo Баклан</dc:creator>
  <cp:keywords/>
  <dc:description/>
  <cp:lastModifiedBy>Lubov Drozdenko</cp:lastModifiedBy>
  <cp:revision>4</cp:revision>
  <dcterms:created xsi:type="dcterms:W3CDTF">2024-11-25T09:23:00Z</dcterms:created>
  <dcterms:modified xsi:type="dcterms:W3CDTF">2024-11-29T09:04:00Z</dcterms:modified>
</cp:coreProperties>
</file>