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A418DE" w14:textId="722520B2" w:rsidR="00777D01" w:rsidRPr="003C355C" w:rsidRDefault="00777D01" w:rsidP="00777D01">
      <w:pPr>
        <w:spacing w:after="0" w:line="240" w:lineRule="auto"/>
        <w:jc w:val="center"/>
        <w:rPr>
          <w:rFonts w:ascii="Times New Roman" w:eastAsia="Times New Roman" w:hAnsi="Times New Roman" w:cs="Times New Roman"/>
          <w:b/>
          <w:bCs/>
          <w:caps/>
          <w:sz w:val="28"/>
          <w:szCs w:val="28"/>
          <w:lang w:eastAsia="ru-RU"/>
        </w:rPr>
      </w:pPr>
      <w:r w:rsidRPr="003C355C">
        <w:rPr>
          <w:rFonts w:ascii="Times New Roman" w:eastAsia="Times New Roman" w:hAnsi="Times New Roman" w:cs="Times New Roman"/>
          <w:b/>
          <w:bCs/>
          <w:caps/>
          <w:sz w:val="28"/>
          <w:szCs w:val="28"/>
          <w:lang w:eastAsia="ru-RU"/>
        </w:rPr>
        <w:t>Національний технічний уні</w:t>
      </w:r>
      <w:r w:rsidR="00254962" w:rsidRPr="003C355C">
        <w:rPr>
          <w:rFonts w:ascii="Times New Roman" w:eastAsia="Times New Roman" w:hAnsi="Times New Roman" w:cs="Times New Roman"/>
          <w:b/>
          <w:bCs/>
          <w:caps/>
          <w:sz w:val="28"/>
          <w:szCs w:val="28"/>
          <w:lang w:eastAsia="ru-RU"/>
        </w:rPr>
        <w:t>верс</w:t>
      </w:r>
      <w:r w:rsidRPr="003C355C">
        <w:rPr>
          <w:rFonts w:ascii="Times New Roman" w:eastAsia="Times New Roman" w:hAnsi="Times New Roman" w:cs="Times New Roman"/>
          <w:b/>
          <w:bCs/>
          <w:caps/>
          <w:sz w:val="28"/>
          <w:szCs w:val="28"/>
          <w:lang w:eastAsia="ru-RU"/>
        </w:rPr>
        <w:t>итет України</w:t>
      </w:r>
    </w:p>
    <w:p w14:paraId="0C5AAE7B" w14:textId="77777777" w:rsidR="00777D01" w:rsidRPr="003C355C" w:rsidRDefault="00777D01" w:rsidP="00777D01">
      <w:pPr>
        <w:spacing w:after="0" w:line="240" w:lineRule="auto"/>
        <w:ind w:left="539"/>
        <w:jc w:val="center"/>
        <w:rPr>
          <w:rFonts w:ascii="Times New Roman" w:eastAsia="Times New Roman" w:hAnsi="Times New Roman" w:cs="Times New Roman"/>
          <w:b/>
          <w:bCs/>
          <w:sz w:val="28"/>
          <w:szCs w:val="28"/>
          <w:lang w:eastAsia="ru-RU"/>
        </w:rPr>
      </w:pPr>
      <w:r w:rsidRPr="003C355C">
        <w:rPr>
          <w:rFonts w:ascii="Times New Roman" w:eastAsia="Times New Roman" w:hAnsi="Times New Roman" w:cs="Times New Roman"/>
          <w:b/>
          <w:bCs/>
          <w:sz w:val="28"/>
          <w:szCs w:val="28"/>
          <w:lang w:eastAsia="ru-RU"/>
        </w:rPr>
        <w:t>«Київський політехнічний інститут імені Ігоря Сікорського»</w:t>
      </w:r>
    </w:p>
    <w:p w14:paraId="0DE45025" w14:textId="77777777" w:rsidR="00777D01" w:rsidRPr="003C355C" w:rsidRDefault="00777D01" w:rsidP="00777D01">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Факультет інформатики та обчислювальної техніки</w:t>
      </w:r>
    </w:p>
    <w:p w14:paraId="0AE35C68" w14:textId="77777777" w:rsidR="00777D01" w:rsidRPr="003C355C" w:rsidRDefault="00777D01" w:rsidP="00777D01">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Кафедра обчислювальної техніки</w:t>
      </w:r>
    </w:p>
    <w:p w14:paraId="4F5CC7C3" w14:textId="77777777" w:rsidR="00777D01" w:rsidRPr="003C355C" w:rsidRDefault="00777D01" w:rsidP="00777D01">
      <w:pPr>
        <w:spacing w:after="0" w:line="240" w:lineRule="auto"/>
        <w:jc w:val="center"/>
        <w:rPr>
          <w:rFonts w:ascii="Times New Roman" w:eastAsia="Times New Roman" w:hAnsi="Times New Roman" w:cs="Times New Roman"/>
          <w:sz w:val="28"/>
          <w:szCs w:val="28"/>
          <w:lang w:eastAsia="ru-RU"/>
        </w:rPr>
      </w:pPr>
    </w:p>
    <w:p w14:paraId="356876B5" w14:textId="77777777" w:rsidR="00777D01" w:rsidRPr="003C355C" w:rsidRDefault="00777D01" w:rsidP="00777D01">
      <w:pPr>
        <w:spacing w:after="0" w:line="240" w:lineRule="auto"/>
        <w:jc w:val="center"/>
        <w:rPr>
          <w:rFonts w:ascii="Times New Roman" w:eastAsia="Times New Roman" w:hAnsi="Times New Roman" w:cs="Times New Roman"/>
          <w:sz w:val="28"/>
          <w:szCs w:val="28"/>
          <w:lang w:eastAsia="ru-RU"/>
        </w:rPr>
      </w:pPr>
    </w:p>
    <w:p w14:paraId="039EC2B1" w14:textId="77777777" w:rsidR="00777D01" w:rsidRPr="003C355C" w:rsidRDefault="00777D01" w:rsidP="00777D01">
      <w:pPr>
        <w:spacing w:after="0" w:line="360" w:lineRule="auto"/>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«На правах рукопису»</w:t>
      </w:r>
      <w:r w:rsidRPr="003C355C">
        <w:rPr>
          <w:rFonts w:ascii="Times New Roman" w:eastAsia="Times New Roman" w:hAnsi="Times New Roman" w:cs="Times New Roman"/>
          <w:sz w:val="28"/>
          <w:szCs w:val="28"/>
          <w:lang w:eastAsia="ru-RU"/>
        </w:rPr>
        <w:tab/>
      </w:r>
      <w:r w:rsidRPr="003C355C">
        <w:rPr>
          <w:rFonts w:ascii="Times New Roman" w:eastAsia="Times New Roman" w:hAnsi="Times New Roman" w:cs="Times New Roman"/>
          <w:sz w:val="28"/>
          <w:szCs w:val="28"/>
          <w:lang w:eastAsia="ru-RU"/>
        </w:rPr>
        <w:tab/>
      </w:r>
      <w:r w:rsidRPr="003C355C">
        <w:rPr>
          <w:rFonts w:ascii="Times New Roman" w:eastAsia="Times New Roman" w:hAnsi="Times New Roman" w:cs="Times New Roman"/>
          <w:sz w:val="28"/>
          <w:szCs w:val="28"/>
          <w:lang w:eastAsia="ru-RU"/>
        </w:rPr>
        <w:tab/>
      </w:r>
      <w:r w:rsidRPr="003C355C">
        <w:rPr>
          <w:rFonts w:ascii="Times New Roman" w:eastAsia="Times New Roman" w:hAnsi="Times New Roman" w:cs="Times New Roman"/>
          <w:sz w:val="28"/>
          <w:szCs w:val="28"/>
          <w:lang w:eastAsia="ru-RU"/>
        </w:rPr>
        <w:tab/>
      </w:r>
      <w:r w:rsidRPr="003C355C">
        <w:rPr>
          <w:rFonts w:ascii="Times New Roman" w:eastAsia="Times New Roman" w:hAnsi="Times New Roman" w:cs="Times New Roman"/>
          <w:sz w:val="28"/>
          <w:szCs w:val="28"/>
          <w:lang w:eastAsia="ru-RU"/>
        </w:rPr>
        <w:tab/>
        <w:t>«До захисту допущено»</w:t>
      </w:r>
    </w:p>
    <w:p w14:paraId="7C9FB7F8" w14:textId="77777777" w:rsidR="00777D01" w:rsidRPr="003C355C" w:rsidRDefault="00777D01" w:rsidP="00777D01">
      <w:pPr>
        <w:spacing w:after="0" w:line="240" w:lineRule="auto"/>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8"/>
          <w:lang w:eastAsia="ru-RU"/>
        </w:rPr>
        <w:t xml:space="preserve">УДК </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val="ru-RU" w:eastAsia="ru-RU"/>
        </w:rPr>
        <w:t xml:space="preserve">        </w:t>
      </w:r>
      <w:r>
        <w:rPr>
          <w:rFonts w:ascii="Times New Roman" w:eastAsia="Times New Roman" w:hAnsi="Times New Roman" w:cs="Times New Roman"/>
          <w:bCs/>
          <w:sz w:val="28"/>
          <w:szCs w:val="28"/>
          <w:u w:val="single"/>
          <w:lang w:val="ru-RU" w:eastAsia="ru-RU"/>
        </w:rPr>
        <w:t xml:space="preserve">    </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lang w:eastAsia="ru-RU"/>
        </w:rPr>
        <w:tab/>
      </w:r>
      <w:r w:rsidRPr="003C355C">
        <w:rPr>
          <w:rFonts w:ascii="Times New Roman" w:eastAsia="Times New Roman" w:hAnsi="Times New Roman" w:cs="Times New Roman"/>
          <w:bCs/>
          <w:sz w:val="28"/>
          <w:szCs w:val="28"/>
          <w:lang w:eastAsia="ru-RU"/>
        </w:rPr>
        <w:tab/>
      </w:r>
      <w:r w:rsidRPr="003C355C">
        <w:rPr>
          <w:rFonts w:ascii="Times New Roman" w:eastAsia="Times New Roman" w:hAnsi="Times New Roman" w:cs="Times New Roman"/>
          <w:bCs/>
          <w:sz w:val="28"/>
          <w:szCs w:val="28"/>
          <w:lang w:eastAsia="ru-RU"/>
        </w:rPr>
        <w:tab/>
      </w:r>
      <w:r w:rsidRPr="003C355C">
        <w:rPr>
          <w:rFonts w:ascii="Times New Roman" w:eastAsia="Times New Roman" w:hAnsi="Times New Roman" w:cs="Times New Roman"/>
          <w:bCs/>
          <w:sz w:val="28"/>
          <w:szCs w:val="28"/>
          <w:lang w:eastAsia="ru-RU"/>
        </w:rPr>
        <w:tab/>
        <w:t>Завідувач кафедри</w:t>
      </w:r>
    </w:p>
    <w:p w14:paraId="1661A3BA" w14:textId="77777777" w:rsidR="00777D01" w:rsidRPr="003C355C" w:rsidRDefault="00777D01" w:rsidP="00777D01">
      <w:pPr>
        <w:spacing w:after="0" w:line="240" w:lineRule="auto"/>
        <w:ind w:left="5671" w:firstLine="1"/>
        <w:rPr>
          <w:rFonts w:ascii="Times New Roman" w:eastAsia="Times New Roman" w:hAnsi="Times New Roman" w:cs="Times New Roman"/>
          <w:sz w:val="28"/>
          <w:szCs w:val="28"/>
          <w:u w:val="single"/>
          <w:lang w:eastAsia="ru-RU"/>
        </w:rPr>
      </w:pP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i/>
          <w:sz w:val="28"/>
          <w:szCs w:val="28"/>
          <w:u w:val="single"/>
          <w:lang w:eastAsia="ru-RU"/>
        </w:rPr>
        <w:t>Стіренко С.Г.</w:t>
      </w:r>
    </w:p>
    <w:p w14:paraId="3AD2C926" w14:textId="77777777" w:rsidR="00777D01" w:rsidRPr="003C355C" w:rsidRDefault="00777D01" w:rsidP="00777D01">
      <w:pPr>
        <w:spacing w:after="0" w:line="240" w:lineRule="auto"/>
        <w:ind w:left="5672" w:firstLine="424"/>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(підпис)</w:t>
      </w:r>
      <w:r w:rsidRPr="003C355C">
        <w:rPr>
          <w:rFonts w:ascii="Times New Roman" w:eastAsia="Times New Roman" w:hAnsi="Times New Roman" w:cs="Times New Roman"/>
          <w:sz w:val="28"/>
          <w:szCs w:val="28"/>
          <w:vertAlign w:val="superscript"/>
          <w:lang w:eastAsia="ru-RU"/>
        </w:rPr>
        <w:tab/>
        <w:t xml:space="preserve">    (ініціали, прізвище)</w:t>
      </w:r>
    </w:p>
    <w:p w14:paraId="437B8195" w14:textId="77777777" w:rsidR="00777D01" w:rsidRPr="003C355C" w:rsidRDefault="00777D01" w:rsidP="00777D01">
      <w:pPr>
        <w:spacing w:after="0" w:line="240" w:lineRule="auto"/>
        <w:ind w:left="5672"/>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z w:val="28"/>
          <w:szCs w:val="28"/>
          <w:u w:val="single"/>
          <w:lang w:eastAsia="ru-RU"/>
        </w:rPr>
        <w:t>20</w:t>
      </w:r>
      <w:r w:rsidRPr="003C355C">
        <w:rPr>
          <w:rFonts w:ascii="Times New Roman" w:eastAsia="Times New Roman" w:hAnsi="Times New Roman" w:cs="Times New Roman"/>
          <w:b/>
          <w:i/>
          <w:sz w:val="28"/>
          <w:szCs w:val="28"/>
          <w:u w:val="single"/>
          <w:lang w:eastAsia="ru-RU"/>
        </w:rPr>
        <w:t>19</w:t>
      </w:r>
      <w:r w:rsidRPr="003C355C">
        <w:rPr>
          <w:rFonts w:ascii="Times New Roman" w:eastAsia="Times New Roman" w:hAnsi="Times New Roman" w:cs="Times New Roman"/>
          <w:sz w:val="28"/>
          <w:szCs w:val="28"/>
          <w:lang w:eastAsia="ru-RU"/>
        </w:rPr>
        <w:t xml:space="preserve"> р.</w:t>
      </w:r>
    </w:p>
    <w:p w14:paraId="7427159B" w14:textId="77777777" w:rsidR="00777D01" w:rsidRPr="003C355C" w:rsidRDefault="00777D01" w:rsidP="00777D01">
      <w:pPr>
        <w:spacing w:after="0" w:line="240" w:lineRule="auto"/>
        <w:rPr>
          <w:rFonts w:ascii="Times New Roman" w:eastAsia="Times New Roman" w:hAnsi="Times New Roman" w:cs="Times New Roman"/>
          <w:b/>
          <w:bCs/>
          <w:caps/>
          <w:sz w:val="28"/>
          <w:szCs w:val="28"/>
          <w:lang w:eastAsia="ru-RU"/>
        </w:rPr>
      </w:pPr>
    </w:p>
    <w:p w14:paraId="1A74CB67" w14:textId="77777777" w:rsidR="00777D01" w:rsidRPr="003C355C" w:rsidRDefault="00777D01" w:rsidP="00777D01">
      <w:pPr>
        <w:spacing w:after="0" w:line="240" w:lineRule="auto"/>
        <w:rPr>
          <w:rFonts w:ascii="Times New Roman" w:eastAsia="Times New Roman" w:hAnsi="Times New Roman" w:cs="Times New Roman"/>
          <w:b/>
          <w:bCs/>
          <w:caps/>
          <w:sz w:val="28"/>
          <w:szCs w:val="28"/>
          <w:lang w:eastAsia="ru-RU"/>
        </w:rPr>
      </w:pPr>
    </w:p>
    <w:p w14:paraId="0DABFE12" w14:textId="77777777" w:rsidR="00777D01" w:rsidRPr="003C355C" w:rsidRDefault="00777D01" w:rsidP="00777D01">
      <w:pPr>
        <w:spacing w:after="0" w:line="240" w:lineRule="auto"/>
        <w:rPr>
          <w:rFonts w:ascii="Times New Roman" w:eastAsia="Times New Roman" w:hAnsi="Times New Roman" w:cs="Times New Roman"/>
          <w:b/>
          <w:bCs/>
          <w:caps/>
          <w:sz w:val="28"/>
          <w:szCs w:val="28"/>
          <w:lang w:eastAsia="ru-RU"/>
        </w:rPr>
      </w:pPr>
    </w:p>
    <w:p w14:paraId="1A3EAF3D" w14:textId="77777777" w:rsidR="00777D01" w:rsidRPr="003C355C" w:rsidRDefault="00777D01" w:rsidP="00777D01">
      <w:pPr>
        <w:spacing w:after="0" w:line="240" w:lineRule="auto"/>
        <w:jc w:val="center"/>
        <w:rPr>
          <w:rFonts w:ascii="Times New Roman" w:eastAsia="Times New Roman" w:hAnsi="Times New Roman" w:cs="Times New Roman"/>
          <w:b/>
          <w:sz w:val="28"/>
          <w:szCs w:val="28"/>
          <w:lang w:eastAsia="ru-RU"/>
        </w:rPr>
      </w:pPr>
      <w:r w:rsidRPr="003C355C">
        <w:rPr>
          <w:rFonts w:ascii="Times New Roman" w:eastAsia="Times New Roman" w:hAnsi="Times New Roman" w:cs="Times New Roman"/>
          <w:b/>
          <w:sz w:val="40"/>
          <w:szCs w:val="40"/>
          <w:lang w:eastAsia="ru-RU"/>
        </w:rPr>
        <w:t>Магістерська дисертація</w:t>
      </w:r>
    </w:p>
    <w:p w14:paraId="71D58190" w14:textId="77777777" w:rsidR="00777D01" w:rsidRPr="003C355C" w:rsidRDefault="00777D01" w:rsidP="00777D01">
      <w:pPr>
        <w:spacing w:after="0" w:line="240" w:lineRule="auto"/>
        <w:ind w:right="1719"/>
        <w:jc w:val="both"/>
        <w:rPr>
          <w:rFonts w:ascii="Times New Roman" w:eastAsia="Times New Roman" w:hAnsi="Times New Roman" w:cs="Times New Roman"/>
          <w:sz w:val="28"/>
          <w:szCs w:val="28"/>
          <w:vertAlign w:val="superscript"/>
          <w:lang w:eastAsia="ru-RU"/>
        </w:rPr>
      </w:pPr>
    </w:p>
    <w:p w14:paraId="26D85951" w14:textId="59969D13" w:rsidR="00777D01" w:rsidRPr="003C355C" w:rsidRDefault="00777D01" w:rsidP="00777D01">
      <w:pPr>
        <w:spacing w:after="0" w:line="240" w:lineRule="auto"/>
        <w:rPr>
          <w:rFonts w:ascii="Times New Roman" w:eastAsia="Times New Roman" w:hAnsi="Times New Roman" w:cs="Times New Roman"/>
          <w:sz w:val="28"/>
          <w:szCs w:val="28"/>
          <w:u w:val="single"/>
          <w:lang w:eastAsia="ru-RU"/>
        </w:rPr>
      </w:pPr>
      <w:r w:rsidRPr="003C355C">
        <w:rPr>
          <w:rFonts w:ascii="Times New Roman" w:eastAsia="Times New Roman" w:hAnsi="Times New Roman" w:cs="Times New Roman"/>
          <w:sz w:val="28"/>
          <w:szCs w:val="28"/>
          <w:lang w:eastAsia="ru-RU"/>
        </w:rPr>
        <w:t xml:space="preserve">зі спеціальності: </w:t>
      </w:r>
      <w:r w:rsidRPr="003C355C">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i/>
          <w:sz w:val="28"/>
          <w:szCs w:val="28"/>
          <w:u w:val="single"/>
          <w:lang w:eastAsia="ru-RU"/>
        </w:rPr>
        <w:t>121.  Інженерія програмного забезпечення</w:t>
      </w:r>
      <w:r w:rsidRPr="003C355C">
        <w:rPr>
          <w:rFonts w:ascii="Times New Roman" w:eastAsia="Times New Roman" w:hAnsi="Times New Roman" w:cs="Times New Roman"/>
          <w:i/>
          <w:sz w:val="28"/>
          <w:szCs w:val="28"/>
          <w:u w:val="single"/>
          <w:lang w:eastAsia="ru-RU"/>
        </w:rPr>
        <w:t xml:space="preserve"> </w:t>
      </w:r>
      <w:r w:rsidR="00EC5178">
        <w:rPr>
          <w:rFonts w:ascii="Times New Roman" w:eastAsia="Times New Roman" w:hAnsi="Times New Roman" w:cs="Times New Roman"/>
          <w:i/>
          <w:sz w:val="28"/>
          <w:szCs w:val="28"/>
          <w:lang w:eastAsia="ru-RU"/>
        </w:rPr>
        <w:t>_____________</w:t>
      </w:r>
    </w:p>
    <w:p w14:paraId="54E73065" w14:textId="77777777" w:rsidR="00777D01" w:rsidRPr="003C355C" w:rsidRDefault="00777D01" w:rsidP="00777D01">
      <w:pPr>
        <w:spacing w:after="0" w:line="240" w:lineRule="auto"/>
        <w:ind w:left="2836" w:firstLine="709"/>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(код та назва напряму підготовки або спеціальності)</w:t>
      </w:r>
    </w:p>
    <w:p w14:paraId="443886D5" w14:textId="3C3150EB" w:rsidR="00777D01" w:rsidRPr="003C355C" w:rsidRDefault="00777D01" w:rsidP="00777D01">
      <w:pPr>
        <w:spacing w:after="0" w:line="240" w:lineRule="auto"/>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Спеціалізація:</w:t>
      </w:r>
      <w:r w:rsidRPr="003C355C">
        <w:rPr>
          <w:rFonts w:ascii="Times New Roman" w:eastAsia="Times New Roman" w:hAnsi="Times New Roman" w:cs="Times New Roman"/>
          <w:sz w:val="28"/>
          <w:szCs w:val="28"/>
          <w:lang w:eastAsia="ru-RU"/>
        </w:rPr>
        <w:tab/>
      </w:r>
      <w:r w:rsidR="00EC5178">
        <w:rPr>
          <w:rFonts w:ascii="Times New Roman" w:eastAsia="Times New Roman" w:hAnsi="Times New Roman" w:cs="Times New Roman"/>
          <w:i/>
          <w:sz w:val="28"/>
          <w:szCs w:val="28"/>
          <w:u w:val="single"/>
          <w:lang w:eastAsia="ru-RU"/>
        </w:rPr>
        <w:t>121</w:t>
      </w:r>
      <w:r w:rsidRPr="003C355C">
        <w:rPr>
          <w:rFonts w:ascii="Times New Roman" w:eastAsia="Times New Roman" w:hAnsi="Times New Roman" w:cs="Times New Roman"/>
          <w:i/>
          <w:sz w:val="28"/>
          <w:szCs w:val="28"/>
          <w:u w:val="single"/>
          <w:lang w:eastAsia="ru-RU"/>
        </w:rPr>
        <w:t>.</w:t>
      </w:r>
      <w:r w:rsidR="0008750D">
        <w:rPr>
          <w:rFonts w:ascii="Times New Roman" w:eastAsia="Times New Roman" w:hAnsi="Times New Roman" w:cs="Times New Roman"/>
          <w:i/>
          <w:sz w:val="28"/>
          <w:szCs w:val="28"/>
          <w:u w:val="single"/>
          <w:lang w:eastAsia="ru-RU"/>
        </w:rPr>
        <w:t>Програмне забезпечення високопродуктивних кипю’терних систем та мереж</w:t>
      </w:r>
      <w:r w:rsidRPr="003C355C">
        <w:rPr>
          <w:rFonts w:ascii="Times New Roman" w:eastAsia="Times New Roman" w:hAnsi="Times New Roman" w:cs="Times New Roman"/>
          <w:i/>
          <w:sz w:val="28"/>
          <w:szCs w:val="28"/>
          <w:u w:val="single"/>
          <w:lang w:eastAsia="ru-RU"/>
        </w:rPr>
        <w:t xml:space="preserve"> </w:t>
      </w:r>
      <w:r w:rsidRPr="003C355C">
        <w:rPr>
          <w:rFonts w:ascii="Times New Roman" w:eastAsia="Times New Roman" w:hAnsi="Times New Roman" w:cs="Times New Roman"/>
          <w:i/>
          <w:sz w:val="28"/>
          <w:szCs w:val="28"/>
          <w:lang w:eastAsia="ru-RU"/>
        </w:rPr>
        <w:t>_________________</w:t>
      </w:r>
      <w:r w:rsidRPr="003C355C">
        <w:rPr>
          <w:rFonts w:ascii="Times New Roman" w:eastAsia="Times New Roman" w:hAnsi="Times New Roman" w:cs="Times New Roman"/>
          <w:sz w:val="28"/>
          <w:szCs w:val="28"/>
          <w:lang w:eastAsia="ru-RU"/>
        </w:rPr>
        <w:tab/>
      </w:r>
      <w:r w:rsidR="0008750D">
        <w:rPr>
          <w:rFonts w:ascii="Times New Roman" w:eastAsia="Times New Roman" w:hAnsi="Times New Roman" w:cs="Times New Roman"/>
          <w:sz w:val="28"/>
          <w:szCs w:val="28"/>
          <w:lang w:eastAsia="ru-RU"/>
        </w:rPr>
        <w:t>____________</w:t>
      </w:r>
      <w:r w:rsidRPr="003C355C">
        <w:rPr>
          <w:rFonts w:ascii="Times New Roman" w:eastAsia="Times New Roman" w:hAnsi="Times New Roman" w:cs="Times New Roman"/>
          <w:sz w:val="28"/>
          <w:szCs w:val="28"/>
          <w:lang w:eastAsia="ru-RU"/>
        </w:rPr>
        <w:tab/>
      </w:r>
      <w:r w:rsidRPr="003C355C">
        <w:rPr>
          <w:rFonts w:ascii="Times New Roman" w:eastAsia="Times New Roman" w:hAnsi="Times New Roman" w:cs="Times New Roman"/>
          <w:sz w:val="28"/>
          <w:szCs w:val="28"/>
          <w:lang w:eastAsia="ru-RU"/>
        </w:rPr>
        <w:tab/>
      </w:r>
    </w:p>
    <w:p w14:paraId="479961AF" w14:textId="3C0D4BEC" w:rsidR="00777D01" w:rsidRPr="003C355C" w:rsidRDefault="00777D01" w:rsidP="00777D01">
      <w:pPr>
        <w:spacing w:before="120" w:after="0" w:line="240" w:lineRule="auto"/>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на тему: </w:t>
      </w:r>
      <w:r w:rsidRPr="003C355C">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val="ru-RU" w:eastAsia="ru-RU"/>
        </w:rPr>
        <w:t>Метод підвищення ефективності обробки даних великого обсягу</w:t>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r w:rsidR="00EC5178">
        <w:rPr>
          <w:rFonts w:ascii="Times New Roman" w:eastAsia="Times New Roman" w:hAnsi="Times New Roman" w:cs="Times New Roman"/>
          <w:sz w:val="28"/>
          <w:szCs w:val="28"/>
          <w:u w:val="single"/>
          <w:lang w:eastAsia="ru-RU"/>
        </w:rPr>
        <w:tab/>
      </w:r>
    </w:p>
    <w:p w14:paraId="62455B47" w14:textId="65A7AF8F" w:rsidR="00777D01" w:rsidRPr="003C355C" w:rsidRDefault="00777D01" w:rsidP="00777D01">
      <w:pPr>
        <w:spacing w:before="240" w:after="0" w:line="240" w:lineRule="auto"/>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8"/>
          <w:lang w:eastAsia="ru-RU"/>
        </w:rPr>
        <w:t xml:space="preserve">Виконав: студент  </w:t>
      </w:r>
      <w:r w:rsidRPr="003C355C">
        <w:rPr>
          <w:rFonts w:ascii="Times New Roman" w:eastAsia="Times New Roman" w:hAnsi="Times New Roman" w:cs="Times New Roman"/>
          <w:bCs/>
          <w:sz w:val="28"/>
          <w:szCs w:val="28"/>
          <w:u w:val="single"/>
          <w:lang w:eastAsia="ru-RU"/>
        </w:rPr>
        <w:t xml:space="preserve"> </w:t>
      </w:r>
      <w:r w:rsidR="0044539E" w:rsidRPr="0044539E">
        <w:rPr>
          <w:rFonts w:ascii="Times New Roman" w:eastAsia="Times New Roman" w:hAnsi="Times New Roman" w:cs="Times New Roman"/>
          <w:bCs/>
          <w:sz w:val="28"/>
          <w:szCs w:val="28"/>
          <w:u w:val="single"/>
          <w:lang w:val="ru-RU" w:eastAsia="ru-RU"/>
        </w:rPr>
        <w:t xml:space="preserve">  2</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lang w:eastAsia="ru-RU"/>
        </w:rPr>
        <w:t xml:space="preserve"> курсу, групи </w:t>
      </w:r>
      <w:r w:rsidRPr="003C355C">
        <w:rPr>
          <w:rFonts w:ascii="Times New Roman" w:eastAsia="Times New Roman" w:hAnsi="Times New Roman" w:cs="Times New Roman"/>
          <w:bCs/>
          <w:sz w:val="28"/>
          <w:szCs w:val="28"/>
          <w:u w:val="single"/>
          <w:lang w:eastAsia="ru-RU"/>
        </w:rPr>
        <w:tab/>
        <w:t xml:space="preserve">                    </w:t>
      </w:r>
      <w:r>
        <w:rPr>
          <w:rFonts w:ascii="Times New Roman" w:eastAsia="Times New Roman" w:hAnsi="Times New Roman" w:cs="Times New Roman"/>
          <w:bCs/>
          <w:sz w:val="28"/>
          <w:szCs w:val="28"/>
          <w:u w:val="single"/>
          <w:lang w:eastAsia="ru-RU"/>
        </w:rPr>
        <w:t xml:space="preserve">         </w:t>
      </w:r>
      <w:r w:rsidR="00EC5178">
        <w:rPr>
          <w:rFonts w:ascii="Times New Roman" w:eastAsia="Times New Roman" w:hAnsi="Times New Roman" w:cs="Times New Roman"/>
          <w:bCs/>
          <w:sz w:val="28"/>
          <w:szCs w:val="28"/>
          <w:u w:val="single"/>
          <w:lang w:eastAsia="ru-RU"/>
        </w:rPr>
        <w:t xml:space="preserve"> ІП</w:t>
      </w:r>
      <w:r w:rsidRPr="003C355C">
        <w:rPr>
          <w:rFonts w:ascii="Times New Roman" w:eastAsia="Times New Roman" w:hAnsi="Times New Roman" w:cs="Times New Roman"/>
          <w:bCs/>
          <w:sz w:val="28"/>
          <w:szCs w:val="28"/>
          <w:u w:val="single"/>
          <w:lang w:eastAsia="ru-RU"/>
        </w:rPr>
        <w:t>-</w:t>
      </w:r>
      <w:r w:rsidR="00EC5178">
        <w:rPr>
          <w:rFonts w:ascii="Times New Roman" w:eastAsia="Times New Roman" w:hAnsi="Times New Roman" w:cs="Times New Roman"/>
          <w:bCs/>
          <w:sz w:val="28"/>
          <w:szCs w:val="28"/>
          <w:u w:val="single"/>
          <w:lang w:eastAsia="ru-RU"/>
        </w:rPr>
        <w:t>84</w:t>
      </w:r>
      <w:r w:rsidRPr="003C355C">
        <w:rPr>
          <w:rFonts w:ascii="Times New Roman" w:eastAsia="Times New Roman" w:hAnsi="Times New Roman" w:cs="Times New Roman"/>
          <w:bCs/>
          <w:sz w:val="28"/>
          <w:szCs w:val="28"/>
          <w:u w:val="single"/>
          <w:lang w:eastAsia="ru-RU"/>
        </w:rPr>
        <w:t xml:space="preserve">мп  </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t xml:space="preserve"> </w:t>
      </w:r>
    </w:p>
    <w:p w14:paraId="19CB916E" w14:textId="77777777" w:rsidR="00777D01" w:rsidRPr="003C355C" w:rsidRDefault="00777D01" w:rsidP="00777D01">
      <w:pPr>
        <w:spacing w:after="0" w:line="240" w:lineRule="auto"/>
        <w:ind w:left="6381" w:firstLine="709"/>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(шифр групи)</w:t>
      </w:r>
    </w:p>
    <w:p w14:paraId="3196EC3F" w14:textId="3E686200" w:rsidR="00777D01" w:rsidRPr="003C355C" w:rsidRDefault="00777D01" w:rsidP="00777D01">
      <w:pPr>
        <w:spacing w:after="0" w:line="240" w:lineRule="auto"/>
        <w:rPr>
          <w:rFonts w:ascii="Times New Roman" w:eastAsia="Times New Roman" w:hAnsi="Times New Roman" w:cs="Times New Roman"/>
          <w:bCs/>
          <w:sz w:val="28"/>
          <w:szCs w:val="28"/>
          <w:u w:val="single"/>
          <w:lang w:eastAsia="ru-RU"/>
        </w:rPr>
      </w:pPr>
      <w:r w:rsidRPr="003C355C">
        <w:rPr>
          <w:rFonts w:ascii="Times New Roman" w:eastAsia="Times New Roman" w:hAnsi="Times New Roman" w:cs="Times New Roman"/>
          <w:bCs/>
          <w:sz w:val="28"/>
          <w:szCs w:val="28"/>
          <w:u w:val="single"/>
          <w:lang w:eastAsia="ru-RU"/>
        </w:rPr>
        <w:tab/>
        <w:t xml:space="preserve">        </w:t>
      </w:r>
      <w:r w:rsidR="00EC5178">
        <w:rPr>
          <w:rFonts w:ascii="Times New Roman" w:eastAsia="Times New Roman" w:hAnsi="Times New Roman" w:cs="Times New Roman"/>
          <w:bCs/>
          <w:sz w:val="28"/>
          <w:szCs w:val="28"/>
          <w:u w:val="single"/>
          <w:lang w:eastAsia="ru-RU"/>
        </w:rPr>
        <w:t>Козловський Іван Олексійович</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p>
    <w:p w14:paraId="05F20B13" w14:textId="77777777" w:rsidR="00777D01" w:rsidRPr="003C355C" w:rsidRDefault="00777D01" w:rsidP="00777D01">
      <w:pPr>
        <w:spacing w:after="0" w:line="240" w:lineRule="auto"/>
        <w:ind w:left="1418" w:firstLine="709"/>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(прізвище, ім’я, по батькові)</w:t>
      </w:r>
      <w:r w:rsidRPr="003C355C">
        <w:rPr>
          <w:rFonts w:ascii="Times New Roman" w:eastAsia="Times New Roman" w:hAnsi="Times New Roman" w:cs="Times New Roman"/>
          <w:sz w:val="28"/>
          <w:szCs w:val="28"/>
          <w:vertAlign w:val="superscript"/>
          <w:lang w:eastAsia="ru-RU"/>
        </w:rPr>
        <w:tab/>
      </w:r>
      <w:r w:rsidRPr="003C355C">
        <w:rPr>
          <w:rFonts w:ascii="Times New Roman" w:eastAsia="Times New Roman" w:hAnsi="Times New Roman" w:cs="Times New Roman"/>
          <w:sz w:val="28"/>
          <w:szCs w:val="28"/>
          <w:vertAlign w:val="superscript"/>
          <w:lang w:eastAsia="ru-RU"/>
        </w:rPr>
        <w:tab/>
      </w:r>
      <w:r w:rsidRPr="003C355C">
        <w:rPr>
          <w:rFonts w:ascii="Times New Roman" w:eastAsia="Times New Roman" w:hAnsi="Times New Roman" w:cs="Times New Roman"/>
          <w:sz w:val="28"/>
          <w:szCs w:val="28"/>
          <w:vertAlign w:val="superscript"/>
          <w:lang w:eastAsia="ru-RU"/>
        </w:rPr>
        <w:tab/>
      </w:r>
      <w:r w:rsidRPr="003C355C">
        <w:rPr>
          <w:rFonts w:ascii="Times New Roman" w:eastAsia="Times New Roman" w:hAnsi="Times New Roman" w:cs="Times New Roman"/>
          <w:sz w:val="28"/>
          <w:szCs w:val="28"/>
          <w:vertAlign w:val="superscript"/>
          <w:lang w:eastAsia="ru-RU"/>
        </w:rPr>
        <w:tab/>
      </w:r>
      <w:r w:rsidRPr="003C355C">
        <w:rPr>
          <w:rFonts w:ascii="Times New Roman" w:eastAsia="Times New Roman" w:hAnsi="Times New Roman" w:cs="Times New Roman"/>
          <w:sz w:val="28"/>
          <w:szCs w:val="28"/>
          <w:vertAlign w:val="superscript"/>
          <w:lang w:eastAsia="ru-RU"/>
        </w:rPr>
        <w:tab/>
        <w:t xml:space="preserve">(підпис) </w:t>
      </w:r>
    </w:p>
    <w:p w14:paraId="319F97BE" w14:textId="1F717449" w:rsidR="00777D01" w:rsidRPr="003C355C" w:rsidRDefault="00777D01" w:rsidP="00777D01">
      <w:pPr>
        <w:spacing w:before="120" w:after="0" w:line="240" w:lineRule="auto"/>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8"/>
          <w:lang w:eastAsia="ru-RU"/>
        </w:rPr>
        <w:t xml:space="preserve">Науковий керівник </w:t>
      </w:r>
      <w:r w:rsidR="00EC5178">
        <w:rPr>
          <w:rFonts w:ascii="Times New Roman" w:eastAsia="Times New Roman" w:hAnsi="Times New Roman" w:cs="Times New Roman"/>
          <w:bCs/>
          <w:sz w:val="28"/>
          <w:szCs w:val="28"/>
          <w:u w:val="single"/>
          <w:lang w:eastAsia="ru-RU"/>
        </w:rPr>
        <w:tab/>
        <w:t>с.н.с</w:t>
      </w:r>
      <w:r w:rsidRPr="003C355C">
        <w:rPr>
          <w:rFonts w:ascii="Times New Roman" w:eastAsia="Times New Roman" w:hAnsi="Times New Roman" w:cs="Times New Roman"/>
          <w:bCs/>
          <w:sz w:val="28"/>
          <w:szCs w:val="28"/>
          <w:u w:val="single"/>
          <w:lang w:eastAsia="ru-RU"/>
        </w:rPr>
        <w:t xml:space="preserve">., </w:t>
      </w:r>
      <w:r w:rsidR="00ED2979">
        <w:rPr>
          <w:rFonts w:ascii="Times New Roman" w:eastAsia="Times New Roman" w:hAnsi="Times New Roman" w:cs="Times New Roman"/>
          <w:bCs/>
          <w:sz w:val="28"/>
          <w:szCs w:val="28"/>
          <w:u w:val="single"/>
          <w:lang w:eastAsia="ru-RU"/>
        </w:rPr>
        <w:t>професор</w:t>
      </w:r>
      <w:r w:rsidRPr="003C355C">
        <w:rPr>
          <w:rFonts w:ascii="Times New Roman" w:eastAsia="Times New Roman" w:hAnsi="Times New Roman" w:cs="Times New Roman"/>
          <w:bCs/>
          <w:sz w:val="28"/>
          <w:szCs w:val="28"/>
          <w:u w:val="single"/>
          <w:lang w:eastAsia="ru-RU"/>
        </w:rPr>
        <w:t xml:space="preserve"> </w:t>
      </w:r>
      <w:r w:rsidR="00ED2979">
        <w:rPr>
          <w:rFonts w:ascii="Times New Roman" w:eastAsia="Times New Roman" w:hAnsi="Times New Roman" w:cs="Times New Roman"/>
          <w:bCs/>
          <w:sz w:val="28"/>
          <w:szCs w:val="28"/>
          <w:u w:val="single"/>
          <w:lang w:eastAsia="ru-RU"/>
        </w:rPr>
        <w:t>Гордієнко Ю.Г</w:t>
      </w:r>
      <w:r>
        <w:rPr>
          <w:rFonts w:ascii="Times New Roman" w:eastAsia="Times New Roman" w:hAnsi="Times New Roman" w:cs="Times New Roman"/>
          <w:bCs/>
          <w:sz w:val="28"/>
          <w:szCs w:val="28"/>
          <w:u w:val="single"/>
          <w:lang w:eastAsia="ru-RU"/>
        </w:rPr>
        <w:t>.</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p>
    <w:p w14:paraId="528D2492" w14:textId="77777777" w:rsidR="00777D01" w:rsidRPr="003C355C" w:rsidRDefault="00777D01" w:rsidP="00777D01">
      <w:pPr>
        <w:spacing w:after="0" w:line="240" w:lineRule="auto"/>
        <w:ind w:left="2127" w:firstLine="709"/>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(посада, науковий ступінь, вчене звання,  прізвище та ініціали)</w:t>
      </w:r>
      <w:r w:rsidRPr="003C355C">
        <w:rPr>
          <w:rFonts w:ascii="Times New Roman" w:eastAsia="Times New Roman" w:hAnsi="Times New Roman" w:cs="Times New Roman"/>
          <w:sz w:val="28"/>
          <w:szCs w:val="28"/>
          <w:vertAlign w:val="superscript"/>
          <w:lang w:eastAsia="ru-RU"/>
        </w:rPr>
        <w:tab/>
        <w:t xml:space="preserve">(підпис) </w:t>
      </w:r>
    </w:p>
    <w:p w14:paraId="0BC0D8FF" w14:textId="77777777" w:rsidR="00777D01" w:rsidRPr="003C355C" w:rsidRDefault="00777D01" w:rsidP="00777D01">
      <w:pPr>
        <w:spacing w:before="120" w:after="0" w:line="240" w:lineRule="auto"/>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8"/>
          <w:lang w:eastAsia="ru-RU"/>
        </w:rPr>
        <w:t xml:space="preserve">Консультант </w:t>
      </w:r>
      <w:r w:rsidRPr="003C355C">
        <w:rPr>
          <w:rFonts w:ascii="Times New Roman" w:eastAsia="Times New Roman" w:hAnsi="Times New Roman" w:cs="Times New Roman"/>
          <w:bCs/>
          <w:sz w:val="28"/>
          <w:szCs w:val="28"/>
          <w:u w:val="single"/>
          <w:lang w:eastAsia="ru-RU"/>
        </w:rPr>
        <w:tab/>
      </w:r>
      <w:r w:rsidRPr="00931309">
        <w:rPr>
          <w:rFonts w:ascii="Times New Roman" w:eastAsia="Times New Roman" w:hAnsi="Times New Roman" w:cs="Times New Roman"/>
          <w:sz w:val="28"/>
          <w:szCs w:val="28"/>
          <w:u w:val="single"/>
          <w:lang w:val="ru-RU" w:eastAsia="ru-RU"/>
        </w:rPr>
        <w:t xml:space="preserve">                                                                                  </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p>
    <w:p w14:paraId="00516DF5" w14:textId="77777777" w:rsidR="00777D01" w:rsidRPr="003C355C" w:rsidRDefault="00777D01" w:rsidP="00777D01">
      <w:pPr>
        <w:spacing w:after="0" w:line="240" w:lineRule="auto"/>
        <w:ind w:left="1418" w:firstLine="709"/>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(назва розділу)</w:t>
      </w:r>
      <w:r w:rsidRPr="003C355C">
        <w:rPr>
          <w:rFonts w:ascii="Times New Roman" w:eastAsia="Times New Roman" w:hAnsi="Times New Roman" w:cs="Times New Roman"/>
          <w:sz w:val="28"/>
          <w:szCs w:val="28"/>
          <w:vertAlign w:val="superscript"/>
          <w:lang w:eastAsia="ru-RU"/>
        </w:rPr>
        <w:tab/>
      </w:r>
      <w:r w:rsidRPr="003C355C">
        <w:rPr>
          <w:rFonts w:ascii="Times New Roman" w:eastAsia="Times New Roman" w:hAnsi="Times New Roman" w:cs="Times New Roman"/>
          <w:spacing w:val="-8"/>
          <w:sz w:val="28"/>
          <w:szCs w:val="28"/>
          <w:vertAlign w:val="superscript"/>
          <w:lang w:eastAsia="ru-RU"/>
        </w:rPr>
        <w:t>(посада, вчене звання, науковий ступінь, прізвище, ініціали)</w:t>
      </w:r>
      <w:r w:rsidRPr="003C355C">
        <w:rPr>
          <w:rFonts w:ascii="Times New Roman" w:eastAsia="Times New Roman" w:hAnsi="Times New Roman" w:cs="Times New Roman"/>
          <w:sz w:val="28"/>
          <w:szCs w:val="28"/>
          <w:vertAlign w:val="superscript"/>
          <w:lang w:eastAsia="ru-RU"/>
        </w:rPr>
        <w:tab/>
        <w:t xml:space="preserve">(підпис) </w:t>
      </w:r>
    </w:p>
    <w:p w14:paraId="4EF3EFC6" w14:textId="77777777" w:rsidR="00777D01" w:rsidRPr="003C355C" w:rsidRDefault="00777D01" w:rsidP="00777D01">
      <w:pPr>
        <w:spacing w:before="120" w:after="0" w:line="240" w:lineRule="auto"/>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8"/>
          <w:lang w:eastAsia="ru-RU"/>
        </w:rPr>
        <w:t xml:space="preserve">Рецензент </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p>
    <w:p w14:paraId="7F42595E" w14:textId="77777777" w:rsidR="00777D01" w:rsidRPr="003C355C" w:rsidRDefault="00777D01" w:rsidP="00777D01">
      <w:pPr>
        <w:spacing w:after="0" w:line="240" w:lineRule="auto"/>
        <w:ind w:firstLine="1276"/>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(посада, науковий ступінь, вчене звання, науковий ступінь, прізвище та ініціали)</w:t>
      </w:r>
      <w:r w:rsidRPr="003C355C">
        <w:rPr>
          <w:rFonts w:ascii="Times New Roman" w:eastAsia="Times New Roman" w:hAnsi="Times New Roman" w:cs="Times New Roman"/>
          <w:sz w:val="28"/>
          <w:szCs w:val="28"/>
          <w:vertAlign w:val="superscript"/>
          <w:lang w:eastAsia="ru-RU"/>
        </w:rPr>
        <w:tab/>
        <w:t xml:space="preserve">(підпис) </w:t>
      </w:r>
    </w:p>
    <w:p w14:paraId="2F6B5C97" w14:textId="77777777" w:rsidR="00777D01" w:rsidRPr="003C355C" w:rsidRDefault="00777D01" w:rsidP="00777D01">
      <w:pPr>
        <w:spacing w:after="0" w:line="240" w:lineRule="auto"/>
        <w:ind w:left="4536"/>
        <w:jc w:val="both"/>
        <w:rPr>
          <w:rFonts w:ascii="Times New Roman" w:eastAsia="Times New Roman" w:hAnsi="Times New Roman" w:cs="Times New Roman"/>
          <w:sz w:val="28"/>
          <w:szCs w:val="28"/>
          <w:lang w:eastAsia="ru-RU"/>
        </w:rPr>
      </w:pPr>
    </w:p>
    <w:p w14:paraId="44CBE6FF" w14:textId="77777777" w:rsidR="00777D01" w:rsidRPr="003C355C" w:rsidRDefault="00777D01" w:rsidP="00777D01">
      <w:pPr>
        <w:spacing w:after="0" w:line="240" w:lineRule="auto"/>
        <w:ind w:left="4536"/>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Засвідчую, що у цій магістерській дисертації немає запозичень з праць інших авторів без відповідних посилань.</w:t>
      </w:r>
    </w:p>
    <w:p w14:paraId="5D698BD1" w14:textId="77777777" w:rsidR="00777D01" w:rsidRPr="003C355C" w:rsidRDefault="00777D01" w:rsidP="00777D01">
      <w:pPr>
        <w:spacing w:after="0" w:line="240" w:lineRule="auto"/>
        <w:ind w:left="4536"/>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Студент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3525C032" w14:textId="77777777" w:rsidR="00777D01" w:rsidRPr="003C355C" w:rsidRDefault="00777D01" w:rsidP="00777D01">
      <w:pPr>
        <w:spacing w:after="0" w:line="240" w:lineRule="auto"/>
        <w:ind w:left="4536" w:firstLine="1701"/>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vertAlign w:val="superscript"/>
          <w:lang w:eastAsia="ru-RU"/>
        </w:rPr>
        <w:t>(підпис)</w:t>
      </w:r>
    </w:p>
    <w:p w14:paraId="044B0DE4" w14:textId="77777777" w:rsidR="00777D01" w:rsidRPr="003C355C" w:rsidRDefault="00777D01" w:rsidP="00777D01">
      <w:pPr>
        <w:spacing w:after="0" w:line="264"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Київ – 201</w:t>
      </w:r>
      <w:r w:rsidRPr="003C355C">
        <w:rPr>
          <w:rFonts w:ascii="Times New Roman" w:eastAsia="Times New Roman" w:hAnsi="Times New Roman" w:cs="Times New Roman"/>
          <w:sz w:val="28"/>
          <w:szCs w:val="28"/>
          <w:lang w:val="ru-RU" w:eastAsia="ru-RU"/>
        </w:rPr>
        <w:t>9</w:t>
      </w:r>
      <w:r w:rsidRPr="003C355C">
        <w:rPr>
          <w:rFonts w:ascii="Times New Roman" w:eastAsia="Times New Roman" w:hAnsi="Times New Roman" w:cs="Times New Roman"/>
          <w:sz w:val="28"/>
          <w:szCs w:val="28"/>
          <w:lang w:eastAsia="ru-RU"/>
        </w:rPr>
        <w:t xml:space="preserve"> року</w:t>
      </w:r>
    </w:p>
    <w:p w14:paraId="4E60A17E" w14:textId="77777777" w:rsidR="00777D01" w:rsidRDefault="00777D01" w:rsidP="00777D01">
      <w:pPr>
        <w:pStyle w:val="1"/>
        <w:ind w:firstLine="0"/>
        <w:rPr>
          <w:rFonts w:asciiTheme="minorHAnsi" w:hAnsiTheme="minorHAnsi" w:cs="Times New Roman"/>
          <w:sz w:val="22"/>
          <w:szCs w:val="28"/>
        </w:rPr>
      </w:pPr>
    </w:p>
    <w:p w14:paraId="6C204B6B" w14:textId="77777777" w:rsidR="00777D01" w:rsidRPr="003C355C" w:rsidRDefault="00777D01" w:rsidP="00777D01">
      <w:pPr>
        <w:spacing w:after="0" w:line="240" w:lineRule="auto"/>
        <w:ind w:left="539"/>
        <w:jc w:val="center"/>
        <w:rPr>
          <w:rFonts w:ascii="Times New Roman" w:eastAsia="Times New Roman" w:hAnsi="Times New Roman" w:cs="Times New Roman"/>
          <w:b/>
          <w:bCs/>
          <w:sz w:val="28"/>
          <w:szCs w:val="28"/>
          <w:lang w:eastAsia="ru-RU"/>
        </w:rPr>
      </w:pPr>
      <w:r w:rsidRPr="003C355C">
        <w:rPr>
          <w:rFonts w:ascii="Times New Roman" w:eastAsia="Times New Roman" w:hAnsi="Times New Roman" w:cs="Times New Roman"/>
          <w:b/>
          <w:bCs/>
          <w:sz w:val="28"/>
          <w:szCs w:val="28"/>
          <w:lang w:eastAsia="ru-RU"/>
        </w:rPr>
        <w:t>Національний технічний університет України</w:t>
      </w:r>
    </w:p>
    <w:p w14:paraId="2DFA303F" w14:textId="77777777" w:rsidR="00777D01" w:rsidRPr="003C355C" w:rsidRDefault="00777D01" w:rsidP="00777D01">
      <w:pPr>
        <w:spacing w:after="0" w:line="240" w:lineRule="auto"/>
        <w:ind w:left="539"/>
        <w:jc w:val="center"/>
        <w:rPr>
          <w:rFonts w:ascii="Times New Roman" w:eastAsia="Times New Roman" w:hAnsi="Times New Roman" w:cs="Times New Roman"/>
          <w:b/>
          <w:bCs/>
          <w:sz w:val="28"/>
          <w:szCs w:val="28"/>
          <w:lang w:eastAsia="ru-RU"/>
        </w:rPr>
      </w:pPr>
      <w:r w:rsidRPr="003C355C">
        <w:rPr>
          <w:rFonts w:ascii="Times New Roman" w:eastAsia="Times New Roman" w:hAnsi="Times New Roman" w:cs="Times New Roman"/>
          <w:b/>
          <w:bCs/>
          <w:sz w:val="28"/>
          <w:szCs w:val="28"/>
          <w:lang w:eastAsia="ru-RU"/>
        </w:rPr>
        <w:t>«Київський політехнічний інститут імені Ігоря Сікорського»</w:t>
      </w:r>
    </w:p>
    <w:p w14:paraId="7219BBC6" w14:textId="77777777" w:rsidR="00777D01" w:rsidRPr="003C355C" w:rsidRDefault="00777D01" w:rsidP="00777D01">
      <w:pPr>
        <w:spacing w:after="0" w:line="240" w:lineRule="auto"/>
        <w:ind w:left="539"/>
        <w:jc w:val="both"/>
        <w:rPr>
          <w:rFonts w:ascii="Times New Roman" w:eastAsia="Times New Roman" w:hAnsi="Times New Roman" w:cs="Times New Roman"/>
          <w:b/>
          <w:bCs/>
          <w:sz w:val="28"/>
          <w:szCs w:val="28"/>
          <w:lang w:eastAsia="ru-RU"/>
        </w:rPr>
      </w:pPr>
    </w:p>
    <w:p w14:paraId="6045816E" w14:textId="77777777" w:rsidR="00777D01" w:rsidRPr="003C355C" w:rsidRDefault="00777D01" w:rsidP="00777D01">
      <w:pPr>
        <w:spacing w:after="0" w:line="240" w:lineRule="auto"/>
        <w:ind w:left="539" w:hanging="540"/>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Факультет (інститут)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i/>
          <w:sz w:val="28"/>
          <w:szCs w:val="28"/>
          <w:u w:val="single"/>
          <w:lang w:eastAsia="ru-RU"/>
        </w:rPr>
        <w:t>Інформатики та обчислювальної техніки</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65834561" w14:textId="77777777" w:rsidR="00777D01" w:rsidRPr="003C355C" w:rsidRDefault="00777D01" w:rsidP="00777D01">
      <w:pPr>
        <w:spacing w:after="0" w:line="240" w:lineRule="auto"/>
        <w:ind w:firstLine="357"/>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 xml:space="preserve">                                                                                                 (повна назва)</w:t>
      </w:r>
    </w:p>
    <w:p w14:paraId="78099412" w14:textId="77777777" w:rsidR="00777D01" w:rsidRPr="003C355C" w:rsidRDefault="00777D01" w:rsidP="00777D01">
      <w:pPr>
        <w:spacing w:after="0" w:line="240" w:lineRule="auto"/>
        <w:ind w:left="539" w:hanging="540"/>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Кафедра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i/>
          <w:sz w:val="28"/>
          <w:szCs w:val="28"/>
          <w:u w:val="single"/>
          <w:lang w:eastAsia="ru-RU"/>
        </w:rPr>
        <w:t>Обчислювальної техніки</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22825DB8" w14:textId="77777777" w:rsidR="00777D01" w:rsidRPr="003C355C" w:rsidRDefault="00777D01" w:rsidP="00777D01">
      <w:pPr>
        <w:spacing w:after="0" w:line="240" w:lineRule="auto"/>
        <w:ind w:firstLine="357"/>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 xml:space="preserve">                                                            (повна назва)</w:t>
      </w:r>
    </w:p>
    <w:p w14:paraId="7E5213F6" w14:textId="77777777" w:rsidR="00777D01" w:rsidRPr="003C355C" w:rsidRDefault="00777D01" w:rsidP="00777D01">
      <w:pPr>
        <w:tabs>
          <w:tab w:val="left" w:pos="360"/>
        </w:tabs>
        <w:spacing w:after="0" w:line="240" w:lineRule="auto"/>
        <w:ind w:hanging="1"/>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lang w:eastAsia="ru-RU"/>
        </w:rPr>
        <w:t>Рівень вищої освіти – другий (магістерський) за освітньо-професійною   програмою</w:t>
      </w:r>
    </w:p>
    <w:p w14:paraId="2DD4C672" w14:textId="33D9D0DF" w:rsidR="00777D01" w:rsidRPr="003C355C" w:rsidRDefault="00777D01" w:rsidP="00777D01">
      <w:pPr>
        <w:spacing w:after="0" w:line="240" w:lineRule="auto"/>
        <w:ind w:left="539" w:hanging="540"/>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Спеціальність </w:t>
      </w:r>
      <w:r w:rsidRPr="003C355C">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i/>
          <w:sz w:val="28"/>
          <w:szCs w:val="28"/>
          <w:u w:val="single"/>
          <w:lang w:eastAsia="ru-RU"/>
        </w:rPr>
        <w:t>121</w:t>
      </w:r>
      <w:r w:rsidRPr="003C355C">
        <w:rPr>
          <w:rFonts w:ascii="Times New Roman" w:eastAsia="Times New Roman" w:hAnsi="Times New Roman" w:cs="Times New Roman"/>
          <w:i/>
          <w:sz w:val="28"/>
          <w:szCs w:val="28"/>
          <w:u w:val="single"/>
          <w:lang w:eastAsia="ru-RU"/>
        </w:rPr>
        <w:t xml:space="preserve">.  </w:t>
      </w:r>
      <w:r w:rsidR="00ED2979">
        <w:rPr>
          <w:rFonts w:ascii="Times New Roman" w:eastAsia="Times New Roman" w:hAnsi="Times New Roman" w:cs="Times New Roman"/>
          <w:i/>
          <w:sz w:val="28"/>
          <w:szCs w:val="28"/>
          <w:u w:val="single"/>
          <w:lang w:eastAsia="ru-RU"/>
        </w:rPr>
        <w:t>Інженерія програмного забезпечення</w:t>
      </w:r>
      <w:r w:rsidR="00ED2979">
        <w:rPr>
          <w:rFonts w:ascii="Times New Roman" w:eastAsia="Times New Roman" w:hAnsi="Times New Roman" w:cs="Times New Roman"/>
          <w:sz w:val="28"/>
          <w:szCs w:val="28"/>
          <w:u w:val="single"/>
          <w:lang w:eastAsia="ru-RU"/>
        </w:rPr>
        <w:tab/>
        <w:t xml:space="preserve">           </w:t>
      </w:r>
      <w:r w:rsidR="00ED2979">
        <w:rPr>
          <w:rFonts w:ascii="Times New Roman" w:eastAsia="Times New Roman" w:hAnsi="Times New Roman" w:cs="Times New Roman"/>
          <w:sz w:val="28"/>
          <w:szCs w:val="28"/>
          <w:u w:val="single"/>
          <w:lang w:eastAsia="ru-RU"/>
        </w:rPr>
        <w:tab/>
      </w:r>
    </w:p>
    <w:p w14:paraId="56CDC37A" w14:textId="77777777" w:rsidR="00777D01" w:rsidRPr="003C355C" w:rsidRDefault="00777D01" w:rsidP="00777D01">
      <w:pPr>
        <w:spacing w:after="0" w:line="240" w:lineRule="auto"/>
        <w:ind w:left="4963" w:firstLine="709"/>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(код і назва)</w:t>
      </w:r>
    </w:p>
    <w:p w14:paraId="2ED104C6" w14:textId="0DBD9612" w:rsidR="00777D01" w:rsidRPr="003C355C" w:rsidRDefault="00777D01" w:rsidP="00777D01">
      <w:pPr>
        <w:spacing w:after="0" w:line="240" w:lineRule="auto"/>
        <w:ind w:left="539" w:hanging="540"/>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Спеціалізація </w:t>
      </w:r>
      <w:r w:rsidRPr="003C355C">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i/>
          <w:sz w:val="28"/>
          <w:szCs w:val="28"/>
          <w:u w:val="single"/>
          <w:lang w:eastAsia="ru-RU"/>
        </w:rPr>
        <w:t>121</w:t>
      </w:r>
      <w:r w:rsidRPr="003C355C">
        <w:rPr>
          <w:rFonts w:ascii="Times New Roman" w:eastAsia="Times New Roman" w:hAnsi="Times New Roman" w:cs="Times New Roman"/>
          <w:i/>
          <w:sz w:val="28"/>
          <w:szCs w:val="28"/>
          <w:u w:val="single"/>
          <w:lang w:eastAsia="ru-RU"/>
        </w:rPr>
        <w:t xml:space="preserve">.  </w:t>
      </w:r>
      <w:r w:rsidR="00A768E8">
        <w:rPr>
          <w:rFonts w:ascii="Times New Roman" w:eastAsia="Times New Roman" w:hAnsi="Times New Roman" w:cs="Times New Roman"/>
          <w:i/>
          <w:sz w:val="28"/>
          <w:szCs w:val="28"/>
          <w:u w:val="single"/>
          <w:lang w:eastAsia="ru-RU"/>
        </w:rPr>
        <w:t>Програмне забезпечення високопродуктивних кипю’терних систем та мереж</w:t>
      </w:r>
      <w:r w:rsidR="00A768E8" w:rsidRPr="003C355C">
        <w:rPr>
          <w:rFonts w:ascii="Times New Roman" w:eastAsia="Times New Roman" w:hAnsi="Times New Roman" w:cs="Times New Roman"/>
          <w:i/>
          <w:sz w:val="28"/>
          <w:szCs w:val="28"/>
          <w:u w:val="single"/>
          <w:lang w:eastAsia="ru-RU"/>
        </w:rPr>
        <w:t xml:space="preserve"> </w:t>
      </w:r>
      <w:r w:rsidRPr="003C355C">
        <w:rPr>
          <w:rFonts w:ascii="Times New Roman" w:eastAsia="Times New Roman" w:hAnsi="Times New Roman" w:cs="Times New Roman"/>
          <w:i/>
          <w:sz w:val="28"/>
          <w:szCs w:val="28"/>
          <w:lang w:eastAsia="ru-RU"/>
        </w:rPr>
        <w:t>_</w:t>
      </w:r>
      <w:r w:rsidR="00A768E8">
        <w:rPr>
          <w:rFonts w:ascii="Times New Roman" w:eastAsia="Times New Roman" w:hAnsi="Times New Roman" w:cs="Times New Roman"/>
          <w:i/>
          <w:sz w:val="28"/>
          <w:szCs w:val="28"/>
          <w:lang w:val="en-US" w:eastAsia="ru-RU"/>
        </w:rPr>
        <w:t>____________________</w:t>
      </w:r>
      <w:r w:rsidRPr="003C355C">
        <w:rPr>
          <w:rFonts w:ascii="Times New Roman" w:eastAsia="Times New Roman" w:hAnsi="Times New Roman" w:cs="Times New Roman"/>
          <w:i/>
          <w:sz w:val="28"/>
          <w:szCs w:val="28"/>
          <w:lang w:eastAsia="ru-RU"/>
        </w:rPr>
        <w:t>_______</w:t>
      </w:r>
      <w:r w:rsidRPr="003C355C">
        <w:rPr>
          <w:rFonts w:ascii="Times New Roman" w:eastAsia="Times New Roman" w:hAnsi="Times New Roman" w:cs="Times New Roman"/>
          <w:sz w:val="28"/>
          <w:szCs w:val="28"/>
          <w:u w:val="single"/>
          <w:lang w:eastAsia="ru-RU"/>
        </w:rPr>
        <w:tab/>
        <w:t xml:space="preserve">      </w:t>
      </w:r>
      <w:r w:rsidRPr="003C355C">
        <w:rPr>
          <w:rFonts w:ascii="Times New Roman" w:eastAsia="Times New Roman" w:hAnsi="Times New Roman" w:cs="Times New Roman"/>
          <w:sz w:val="28"/>
          <w:szCs w:val="28"/>
          <w:u w:val="single"/>
          <w:lang w:eastAsia="ru-RU"/>
        </w:rPr>
        <w:tab/>
      </w:r>
    </w:p>
    <w:p w14:paraId="23B0F786" w14:textId="77777777" w:rsidR="00777D01" w:rsidRPr="003C355C" w:rsidRDefault="00777D01" w:rsidP="00777D01">
      <w:pPr>
        <w:spacing w:after="0" w:line="240" w:lineRule="auto"/>
        <w:ind w:left="4963"/>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(код і назва)</w:t>
      </w:r>
    </w:p>
    <w:p w14:paraId="5714901E" w14:textId="77777777" w:rsidR="00777D01" w:rsidRPr="003C355C" w:rsidRDefault="00777D01" w:rsidP="00777D01">
      <w:pPr>
        <w:spacing w:after="0" w:line="240" w:lineRule="auto"/>
        <w:ind w:left="539"/>
        <w:jc w:val="both"/>
        <w:rPr>
          <w:rFonts w:ascii="Times New Roman" w:eastAsia="Times New Roman" w:hAnsi="Times New Roman" w:cs="Times New Roman"/>
          <w:sz w:val="28"/>
          <w:szCs w:val="28"/>
          <w:vertAlign w:val="superscript"/>
          <w:lang w:eastAsia="ru-RU"/>
        </w:rPr>
      </w:pPr>
    </w:p>
    <w:p w14:paraId="4AE9B0D4" w14:textId="77777777" w:rsidR="00777D01" w:rsidRPr="003C355C" w:rsidRDefault="00777D01" w:rsidP="00777D01">
      <w:pPr>
        <w:spacing w:after="0" w:line="240" w:lineRule="auto"/>
        <w:ind w:left="5672"/>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ЗАТВЕРДЖУЮ</w:t>
      </w:r>
    </w:p>
    <w:p w14:paraId="02319E5E" w14:textId="77777777" w:rsidR="00777D01" w:rsidRPr="003C355C" w:rsidRDefault="00777D01" w:rsidP="00777D01">
      <w:pPr>
        <w:spacing w:after="0" w:line="240" w:lineRule="auto"/>
        <w:ind w:left="5672"/>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8"/>
          <w:lang w:eastAsia="ru-RU"/>
        </w:rPr>
        <w:t>Завідувач кафедри</w:t>
      </w:r>
    </w:p>
    <w:p w14:paraId="44953E76" w14:textId="77777777" w:rsidR="00777D01" w:rsidRPr="003C355C" w:rsidRDefault="00777D01" w:rsidP="00777D01">
      <w:pPr>
        <w:spacing w:after="0" w:line="240" w:lineRule="auto"/>
        <w:ind w:left="5671" w:firstLine="1"/>
        <w:rPr>
          <w:rFonts w:ascii="Times New Roman" w:eastAsia="Times New Roman" w:hAnsi="Times New Roman" w:cs="Times New Roman"/>
          <w:sz w:val="28"/>
          <w:szCs w:val="28"/>
          <w:u w:val="single"/>
          <w:lang w:eastAsia="ru-RU"/>
        </w:rPr>
      </w:pP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i/>
          <w:sz w:val="28"/>
          <w:szCs w:val="28"/>
          <w:u w:val="single"/>
          <w:lang w:eastAsia="ru-RU"/>
        </w:rPr>
        <w:t>Стіренко С.Г.</w:t>
      </w:r>
    </w:p>
    <w:p w14:paraId="2C8A0532" w14:textId="77777777" w:rsidR="00777D01" w:rsidRPr="003C355C" w:rsidRDefault="00777D01" w:rsidP="00777D01">
      <w:pPr>
        <w:spacing w:after="0" w:line="240" w:lineRule="auto"/>
        <w:ind w:left="6096"/>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(підпис)</w:t>
      </w:r>
      <w:r w:rsidRPr="003C355C">
        <w:rPr>
          <w:rFonts w:ascii="Times New Roman" w:eastAsia="Times New Roman" w:hAnsi="Times New Roman" w:cs="Times New Roman"/>
          <w:sz w:val="28"/>
          <w:szCs w:val="28"/>
          <w:vertAlign w:val="superscript"/>
          <w:lang w:eastAsia="ru-RU"/>
        </w:rPr>
        <w:tab/>
        <w:t>(ініціали, прізвище)</w:t>
      </w:r>
    </w:p>
    <w:p w14:paraId="45F60EDA" w14:textId="77777777" w:rsidR="00777D01" w:rsidRPr="003C355C" w:rsidRDefault="00777D01" w:rsidP="00777D01">
      <w:pPr>
        <w:spacing w:after="0" w:line="240" w:lineRule="auto"/>
        <w:ind w:left="5672"/>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w:t>
      </w:r>
      <w:r w:rsidRPr="003C355C">
        <w:rPr>
          <w:rFonts w:ascii="Times New Roman" w:eastAsia="Times New Roman" w:hAnsi="Times New Roman" w:cs="Times New Roman"/>
          <w:sz w:val="28"/>
          <w:szCs w:val="28"/>
          <w:lang w:eastAsia="ru-RU"/>
        </w:rPr>
        <w:tab/>
        <w:t xml:space="preserve">»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lang w:eastAsia="ru-RU"/>
        </w:rPr>
        <w:t xml:space="preserve"> </w:t>
      </w:r>
      <w:r w:rsidRPr="00EC5178">
        <w:rPr>
          <w:rFonts w:ascii="Times New Roman" w:eastAsia="Times New Roman" w:hAnsi="Times New Roman" w:cs="Times New Roman"/>
          <w:sz w:val="28"/>
          <w:szCs w:val="28"/>
          <w:u w:val="single"/>
          <w:lang w:eastAsia="ru-RU"/>
        </w:rPr>
        <w:t>20</w:t>
      </w:r>
      <w:r w:rsidRPr="00EC5178">
        <w:rPr>
          <w:rFonts w:ascii="Times New Roman" w:eastAsia="Times New Roman" w:hAnsi="Times New Roman" w:cs="Times New Roman"/>
          <w:i/>
          <w:sz w:val="28"/>
          <w:szCs w:val="28"/>
          <w:u w:val="single"/>
          <w:lang w:eastAsia="ru-RU"/>
        </w:rPr>
        <w:t>19</w:t>
      </w:r>
      <w:r w:rsidRPr="00EC5178">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lang w:eastAsia="ru-RU"/>
        </w:rPr>
        <w:t xml:space="preserve"> р.</w:t>
      </w:r>
    </w:p>
    <w:p w14:paraId="0BA4AA2C" w14:textId="77777777" w:rsidR="00777D01" w:rsidRPr="003C355C" w:rsidRDefault="00777D01" w:rsidP="00777D01">
      <w:pPr>
        <w:spacing w:before="120" w:after="0" w:line="240" w:lineRule="auto"/>
        <w:ind w:left="540"/>
        <w:jc w:val="center"/>
        <w:rPr>
          <w:rFonts w:ascii="Times New Roman" w:eastAsia="Times New Roman" w:hAnsi="Times New Roman" w:cs="Times New Roman"/>
          <w:b/>
          <w:bCs/>
          <w:sz w:val="28"/>
          <w:szCs w:val="28"/>
          <w:lang w:eastAsia="ru-RU"/>
        </w:rPr>
      </w:pPr>
    </w:p>
    <w:p w14:paraId="47211FD1" w14:textId="77777777" w:rsidR="00777D01" w:rsidRPr="003C355C" w:rsidRDefault="00777D01" w:rsidP="00777D01">
      <w:pPr>
        <w:spacing w:before="120" w:after="0" w:line="240" w:lineRule="auto"/>
        <w:ind w:left="540" w:hanging="540"/>
        <w:jc w:val="center"/>
        <w:rPr>
          <w:rFonts w:ascii="Times New Roman" w:eastAsia="Times New Roman" w:hAnsi="Times New Roman" w:cs="Times New Roman"/>
          <w:b/>
          <w:bCs/>
          <w:sz w:val="28"/>
          <w:szCs w:val="28"/>
          <w:lang w:eastAsia="ru-RU"/>
        </w:rPr>
      </w:pPr>
      <w:r w:rsidRPr="003C355C">
        <w:rPr>
          <w:rFonts w:ascii="Times New Roman" w:eastAsia="Times New Roman" w:hAnsi="Times New Roman" w:cs="Times New Roman"/>
          <w:b/>
          <w:bCs/>
          <w:sz w:val="28"/>
          <w:szCs w:val="28"/>
          <w:lang w:eastAsia="ru-RU"/>
        </w:rPr>
        <w:t>ЗАВДАННЯ</w:t>
      </w:r>
    </w:p>
    <w:p w14:paraId="5CCE79DA" w14:textId="77777777" w:rsidR="00777D01" w:rsidRPr="003C355C" w:rsidRDefault="00777D01" w:rsidP="00777D01">
      <w:pPr>
        <w:spacing w:after="0" w:line="240" w:lineRule="auto"/>
        <w:ind w:left="539" w:hanging="539"/>
        <w:jc w:val="center"/>
        <w:rPr>
          <w:rFonts w:ascii="Times New Roman" w:eastAsia="Times New Roman" w:hAnsi="Times New Roman" w:cs="Times New Roman"/>
          <w:b/>
          <w:bCs/>
          <w:sz w:val="28"/>
          <w:szCs w:val="28"/>
          <w:lang w:eastAsia="ru-RU"/>
        </w:rPr>
      </w:pPr>
      <w:r w:rsidRPr="003C355C">
        <w:rPr>
          <w:rFonts w:ascii="Times New Roman" w:eastAsia="Times New Roman" w:hAnsi="Times New Roman" w:cs="Times New Roman"/>
          <w:b/>
          <w:bCs/>
          <w:sz w:val="28"/>
          <w:szCs w:val="28"/>
          <w:lang w:eastAsia="ru-RU"/>
        </w:rPr>
        <w:t>на магістерську дисертацію  студенту</w:t>
      </w:r>
    </w:p>
    <w:p w14:paraId="782593BB" w14:textId="170B98D6" w:rsidR="00777D01" w:rsidRPr="003C355C" w:rsidRDefault="00777D01" w:rsidP="00777D01">
      <w:pPr>
        <w:spacing w:after="0" w:line="240" w:lineRule="auto"/>
        <w:jc w:val="both"/>
        <w:rPr>
          <w:rFonts w:ascii="Times New Roman" w:eastAsia="Times New Roman" w:hAnsi="Times New Roman" w:cs="Times New Roman"/>
          <w:sz w:val="28"/>
          <w:szCs w:val="28"/>
          <w:u w:val="single"/>
          <w:lang w:eastAsia="ru-RU"/>
        </w:rPr>
      </w:pP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t xml:space="preserve">      </w:t>
      </w:r>
      <w:r w:rsidRPr="003C355C">
        <w:rPr>
          <w:rFonts w:ascii="Times New Roman" w:eastAsia="Times New Roman" w:hAnsi="Times New Roman" w:cs="Times New Roman"/>
          <w:sz w:val="28"/>
          <w:szCs w:val="28"/>
          <w:u w:val="single"/>
          <w:lang w:eastAsia="ru-RU"/>
        </w:rPr>
        <w:tab/>
        <w:t xml:space="preserve">        </w:t>
      </w:r>
      <w:r w:rsidR="00ED2979">
        <w:rPr>
          <w:rFonts w:ascii="Times New Roman" w:eastAsia="Times New Roman" w:hAnsi="Times New Roman" w:cs="Times New Roman"/>
          <w:sz w:val="28"/>
          <w:szCs w:val="28"/>
          <w:u w:val="single"/>
          <w:lang w:val="ru-RU" w:eastAsia="ru-RU"/>
        </w:rPr>
        <w:t>Козловському Івану Олексійовичу</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54A17095" w14:textId="77777777" w:rsidR="00777D01" w:rsidRPr="003C355C" w:rsidRDefault="00777D01" w:rsidP="00777D01">
      <w:pPr>
        <w:spacing w:after="0" w:line="240" w:lineRule="auto"/>
        <w:ind w:left="2836" w:firstLine="709"/>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(прізвище, ім’я, по батькові)</w:t>
      </w:r>
    </w:p>
    <w:p w14:paraId="5068E383" w14:textId="1AB8F8B2" w:rsidR="00777D01" w:rsidRPr="003C355C" w:rsidRDefault="00777D01" w:rsidP="00777D01">
      <w:pPr>
        <w:spacing w:before="120" w:after="0" w:line="240" w:lineRule="auto"/>
        <w:jc w:val="both"/>
        <w:rPr>
          <w:rFonts w:ascii="Times New Roman" w:eastAsia="Times New Roman" w:hAnsi="Times New Roman" w:cs="Times New Roman"/>
          <w:sz w:val="28"/>
          <w:szCs w:val="28"/>
          <w:u w:val="single"/>
          <w:lang w:eastAsia="ru-RU"/>
        </w:rPr>
      </w:pPr>
      <w:r w:rsidRPr="003C355C">
        <w:rPr>
          <w:rFonts w:ascii="Times New Roman" w:eastAsia="Times New Roman" w:hAnsi="Times New Roman" w:cs="Times New Roman"/>
          <w:sz w:val="28"/>
          <w:szCs w:val="28"/>
          <w:lang w:eastAsia="ru-RU"/>
        </w:rPr>
        <w:t xml:space="preserve">1. </w:t>
      </w:r>
      <w:r w:rsidRPr="003C355C">
        <w:rPr>
          <w:rFonts w:ascii="Times New Roman" w:eastAsia="Times New Roman" w:hAnsi="Times New Roman" w:cs="Times New Roman"/>
          <w:bCs/>
          <w:sz w:val="28"/>
          <w:szCs w:val="28"/>
          <w:lang w:eastAsia="ru-RU"/>
        </w:rPr>
        <w:t>Тема дисертації</w:t>
      </w:r>
      <w:r w:rsidRPr="003C355C">
        <w:rPr>
          <w:rFonts w:ascii="Times New Roman" w:eastAsia="Times New Roman" w:hAnsi="Times New Roman" w:cs="Times New Roman"/>
          <w:sz w:val="28"/>
          <w:szCs w:val="28"/>
          <w:u w:val="single"/>
          <w:lang w:eastAsia="ru-RU"/>
        </w:rPr>
        <w:t xml:space="preserve">  «</w:t>
      </w:r>
      <w:r w:rsidR="00ED2979">
        <w:rPr>
          <w:rFonts w:ascii="Times New Roman" w:eastAsia="Times New Roman" w:hAnsi="Times New Roman" w:cs="Times New Roman"/>
          <w:sz w:val="28"/>
          <w:szCs w:val="28"/>
          <w:u w:val="single"/>
          <w:lang w:val="ru-RU" w:eastAsia="ru-RU"/>
        </w:rPr>
        <w:t>Метод підвищення ефективності обробки даних великого обсягу</w:t>
      </w:r>
      <w:r w:rsidRPr="003C355C">
        <w:rPr>
          <w:rFonts w:ascii="Times New Roman" w:eastAsia="Times New Roman" w:hAnsi="Times New Roman" w:cs="Times New Roman"/>
          <w:sz w:val="28"/>
          <w:szCs w:val="28"/>
          <w:u w:val="single"/>
          <w:lang w:eastAsia="ru-RU"/>
        </w:rPr>
        <w:t>»</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ab/>
        <w:t xml:space="preserve">       </w:t>
      </w:r>
      <w:r w:rsidRPr="003C355C">
        <w:rPr>
          <w:rFonts w:ascii="Times New Roman" w:eastAsia="Times New Roman" w:hAnsi="Times New Roman" w:cs="Times New Roman"/>
          <w:sz w:val="28"/>
          <w:szCs w:val="28"/>
          <w:u w:val="single"/>
          <w:lang w:eastAsia="ru-RU"/>
        </w:rPr>
        <w:t xml:space="preserve">        </w:t>
      </w:r>
    </w:p>
    <w:p w14:paraId="62ECFB32" w14:textId="2C6A6D2F" w:rsidR="00777D01" w:rsidRPr="003C355C" w:rsidRDefault="00777D01" w:rsidP="00777D01">
      <w:pPr>
        <w:spacing w:after="0" w:line="240" w:lineRule="auto"/>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Науковий керівник </w:t>
      </w:r>
      <w:r w:rsidRPr="003C355C">
        <w:rPr>
          <w:rFonts w:ascii="Times New Roman" w:eastAsia="Times New Roman" w:hAnsi="Times New Roman" w:cs="Times New Roman"/>
          <w:bCs/>
          <w:sz w:val="28"/>
          <w:szCs w:val="28"/>
          <w:lang w:eastAsia="ru-RU"/>
        </w:rPr>
        <w:t>дисертації</w:t>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bCs/>
          <w:sz w:val="28"/>
          <w:szCs w:val="28"/>
          <w:u w:val="single"/>
          <w:lang w:eastAsia="ru-RU"/>
        </w:rPr>
        <w:t>с.н.с</w:t>
      </w:r>
      <w:r w:rsidR="00ED2979" w:rsidRPr="003C355C">
        <w:rPr>
          <w:rFonts w:ascii="Times New Roman" w:eastAsia="Times New Roman" w:hAnsi="Times New Roman" w:cs="Times New Roman"/>
          <w:bCs/>
          <w:sz w:val="28"/>
          <w:szCs w:val="28"/>
          <w:u w:val="single"/>
          <w:lang w:eastAsia="ru-RU"/>
        </w:rPr>
        <w:t xml:space="preserve">., </w:t>
      </w:r>
      <w:r w:rsidR="00ED2979">
        <w:rPr>
          <w:rFonts w:ascii="Times New Roman" w:eastAsia="Times New Roman" w:hAnsi="Times New Roman" w:cs="Times New Roman"/>
          <w:bCs/>
          <w:sz w:val="28"/>
          <w:szCs w:val="28"/>
          <w:u w:val="single"/>
          <w:lang w:eastAsia="ru-RU"/>
        </w:rPr>
        <w:t>професор</w:t>
      </w:r>
      <w:r w:rsidR="00ED2979" w:rsidRPr="003C355C">
        <w:rPr>
          <w:rFonts w:ascii="Times New Roman" w:eastAsia="Times New Roman" w:hAnsi="Times New Roman" w:cs="Times New Roman"/>
          <w:bCs/>
          <w:sz w:val="28"/>
          <w:szCs w:val="28"/>
          <w:u w:val="single"/>
          <w:lang w:eastAsia="ru-RU"/>
        </w:rPr>
        <w:t xml:space="preserve"> </w:t>
      </w:r>
      <w:r w:rsidR="00ED2979">
        <w:rPr>
          <w:rFonts w:ascii="Times New Roman" w:eastAsia="Times New Roman" w:hAnsi="Times New Roman" w:cs="Times New Roman"/>
          <w:bCs/>
          <w:sz w:val="28"/>
          <w:szCs w:val="28"/>
          <w:u w:val="single"/>
          <w:lang w:eastAsia="ru-RU"/>
        </w:rPr>
        <w:t>Гордієнко Ю.Г.</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386D8881" w14:textId="77777777" w:rsidR="00777D01" w:rsidRPr="003C355C" w:rsidRDefault="00777D01" w:rsidP="00777D01">
      <w:pPr>
        <w:spacing w:after="0" w:line="240" w:lineRule="auto"/>
        <w:ind w:left="3828"/>
        <w:jc w:val="both"/>
        <w:rPr>
          <w:rFonts w:ascii="Times New Roman" w:eastAsia="Times New Roman" w:hAnsi="Times New Roman" w:cs="Times New Roman"/>
          <w:sz w:val="28"/>
          <w:szCs w:val="28"/>
          <w:vertAlign w:val="superscript"/>
          <w:lang w:eastAsia="ru-RU"/>
        </w:rPr>
      </w:pPr>
      <w:r w:rsidRPr="003C355C">
        <w:rPr>
          <w:rFonts w:ascii="Times New Roman" w:eastAsia="Times New Roman" w:hAnsi="Times New Roman" w:cs="Times New Roman"/>
          <w:sz w:val="28"/>
          <w:szCs w:val="28"/>
          <w:vertAlign w:val="superscript"/>
          <w:lang w:eastAsia="ru-RU"/>
        </w:rPr>
        <w:t>(прізвище, ім’я, по батькові, науковий ступінь, вчене звання)</w:t>
      </w:r>
    </w:p>
    <w:p w14:paraId="5D1A8072" w14:textId="77777777" w:rsidR="00777D01" w:rsidRPr="003C355C" w:rsidRDefault="00777D01" w:rsidP="00777D01">
      <w:pPr>
        <w:spacing w:after="0" w:line="240" w:lineRule="auto"/>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затверджені наказом по університету від «</w:t>
      </w:r>
      <w:r w:rsidRPr="002E702D">
        <w:rPr>
          <w:rFonts w:ascii="Times New Roman" w:eastAsia="Times New Roman" w:hAnsi="Times New Roman" w:cs="Times New Roman"/>
          <w:i/>
          <w:sz w:val="28"/>
          <w:szCs w:val="28"/>
          <w:u w:val="single"/>
          <w:lang w:val="ru-RU" w:eastAsia="ru-RU"/>
        </w:rPr>
        <w:t xml:space="preserve">28 </w:t>
      </w:r>
      <w:r w:rsidRPr="002E702D">
        <w:rPr>
          <w:rFonts w:ascii="Times New Roman" w:eastAsia="Times New Roman" w:hAnsi="Times New Roman" w:cs="Times New Roman"/>
          <w:sz w:val="28"/>
          <w:szCs w:val="28"/>
          <w:u w:val="single"/>
          <w:lang w:eastAsia="ru-RU"/>
        </w:rPr>
        <w:t>» _</w:t>
      </w:r>
      <w:r w:rsidRPr="002E702D">
        <w:rPr>
          <w:rFonts w:ascii="Times New Roman" w:eastAsia="Times New Roman" w:hAnsi="Times New Roman" w:cs="Times New Roman"/>
          <w:sz w:val="28"/>
          <w:szCs w:val="28"/>
          <w:u w:val="single"/>
          <w:lang w:val="ru-RU" w:eastAsia="ru-RU"/>
        </w:rPr>
        <w:t>жовтня</w:t>
      </w:r>
      <w:r w:rsidRPr="002E702D">
        <w:rPr>
          <w:rFonts w:ascii="Times New Roman" w:eastAsia="Times New Roman" w:hAnsi="Times New Roman" w:cs="Times New Roman"/>
          <w:i/>
          <w:sz w:val="28"/>
          <w:szCs w:val="28"/>
          <w:u w:val="single"/>
          <w:lang w:val="ru-RU" w:eastAsia="ru-RU"/>
        </w:rPr>
        <w:t xml:space="preserve">  2019</w:t>
      </w:r>
      <w:r w:rsidRPr="002E702D">
        <w:rPr>
          <w:rFonts w:ascii="Times New Roman" w:eastAsia="Times New Roman" w:hAnsi="Times New Roman" w:cs="Times New Roman"/>
          <w:sz w:val="28"/>
          <w:szCs w:val="28"/>
          <w:u w:val="single"/>
          <w:lang w:eastAsia="ru-RU"/>
        </w:rPr>
        <w:t xml:space="preserve"> р. №</w:t>
      </w:r>
      <w:r w:rsidR="002A3F38">
        <w:rPr>
          <w:rFonts w:ascii="Times New Roman" w:eastAsia="Times New Roman" w:hAnsi="Times New Roman" w:cs="Times New Roman"/>
          <w:sz w:val="28"/>
          <w:szCs w:val="28"/>
          <w:u w:val="single"/>
          <w:lang w:val="ru-RU" w:eastAsia="ru-RU"/>
        </w:rPr>
        <w:t xml:space="preserve"> 3770-с </w:t>
      </w:r>
      <w:r w:rsidRPr="002E702D">
        <w:rPr>
          <w:rFonts w:ascii="Times New Roman" w:eastAsia="Times New Roman" w:hAnsi="Times New Roman" w:cs="Times New Roman"/>
          <w:sz w:val="28"/>
          <w:szCs w:val="28"/>
          <w:u w:val="single"/>
          <w:lang w:eastAsia="ru-RU"/>
        </w:rPr>
        <w:t xml:space="preserve"> </w:t>
      </w:r>
    </w:p>
    <w:p w14:paraId="5CBE8F79" w14:textId="77777777" w:rsidR="00777D01" w:rsidRPr="003C355C" w:rsidRDefault="00777D01" w:rsidP="00777D01">
      <w:pPr>
        <w:spacing w:before="240" w:after="0" w:line="240" w:lineRule="auto"/>
        <w:jc w:val="both"/>
        <w:rPr>
          <w:rFonts w:ascii="Times New Roman" w:eastAsia="Times New Roman" w:hAnsi="Times New Roman" w:cs="Times New Roman"/>
          <w:spacing w:val="-4"/>
          <w:sz w:val="28"/>
          <w:szCs w:val="28"/>
          <w:lang w:eastAsia="ru-RU"/>
        </w:rPr>
      </w:pPr>
      <w:r w:rsidRPr="003C355C">
        <w:rPr>
          <w:rFonts w:ascii="Times New Roman" w:eastAsia="Times New Roman" w:hAnsi="Times New Roman" w:cs="Times New Roman"/>
          <w:spacing w:val="-4"/>
          <w:sz w:val="28"/>
          <w:szCs w:val="28"/>
          <w:lang w:eastAsia="ru-RU"/>
        </w:rPr>
        <w:t xml:space="preserve">2. </w:t>
      </w:r>
      <w:r w:rsidRPr="003C355C">
        <w:rPr>
          <w:rFonts w:ascii="Times New Roman" w:eastAsia="Times New Roman" w:hAnsi="Times New Roman" w:cs="Times New Roman"/>
          <w:sz w:val="28"/>
          <w:szCs w:val="28"/>
          <w:lang w:eastAsia="ru-RU"/>
        </w:rPr>
        <w:t xml:space="preserve">Строк подання студентом </w:t>
      </w:r>
      <w:r w:rsidRPr="003C355C">
        <w:rPr>
          <w:rFonts w:ascii="Times New Roman" w:eastAsia="Times New Roman" w:hAnsi="Times New Roman" w:cs="Times New Roman"/>
          <w:bCs/>
          <w:sz w:val="28"/>
          <w:szCs w:val="28"/>
          <w:lang w:eastAsia="ru-RU"/>
        </w:rPr>
        <w:t>дисертації</w:t>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pacing w:val="-4"/>
          <w:sz w:val="28"/>
          <w:szCs w:val="28"/>
          <w:lang w:eastAsia="ru-RU"/>
        </w:rPr>
        <w:t xml:space="preserve"> </w:t>
      </w:r>
      <w:r w:rsidRPr="003C355C">
        <w:rPr>
          <w:rFonts w:ascii="Times New Roman" w:eastAsia="Times New Roman" w:hAnsi="Times New Roman" w:cs="Times New Roman"/>
          <w:spacing w:val="-4"/>
          <w:sz w:val="28"/>
          <w:szCs w:val="28"/>
          <w:u w:val="single"/>
          <w:lang w:eastAsia="ru-RU"/>
        </w:rPr>
        <w:tab/>
      </w:r>
      <w:r>
        <w:rPr>
          <w:rFonts w:ascii="Times New Roman" w:eastAsia="Times New Roman" w:hAnsi="Times New Roman" w:cs="Times New Roman"/>
          <w:spacing w:val="-4"/>
          <w:sz w:val="28"/>
          <w:szCs w:val="28"/>
          <w:u w:val="single"/>
          <w:lang w:eastAsia="ru-RU"/>
        </w:rPr>
        <w:t xml:space="preserve">     ___</w:t>
      </w:r>
      <w:r w:rsidRPr="003C355C">
        <w:rPr>
          <w:rFonts w:ascii="Times New Roman" w:eastAsia="Times New Roman" w:hAnsi="Times New Roman" w:cs="Times New Roman"/>
          <w:spacing w:val="-4"/>
          <w:sz w:val="28"/>
          <w:szCs w:val="28"/>
          <w:u w:val="single"/>
          <w:lang w:eastAsia="ru-RU"/>
        </w:rPr>
        <w:tab/>
      </w:r>
      <w:r w:rsidRPr="003C355C">
        <w:rPr>
          <w:rFonts w:ascii="Times New Roman" w:eastAsia="Times New Roman" w:hAnsi="Times New Roman" w:cs="Times New Roman"/>
          <w:spacing w:val="-4"/>
          <w:sz w:val="28"/>
          <w:szCs w:val="28"/>
          <w:u w:val="single"/>
          <w:lang w:eastAsia="ru-RU"/>
        </w:rPr>
        <w:tab/>
      </w:r>
      <w:r w:rsidRPr="003C355C">
        <w:rPr>
          <w:rFonts w:ascii="Times New Roman" w:eastAsia="Times New Roman" w:hAnsi="Times New Roman" w:cs="Times New Roman"/>
          <w:spacing w:val="-4"/>
          <w:sz w:val="28"/>
          <w:szCs w:val="28"/>
          <w:u w:val="single"/>
          <w:lang w:eastAsia="ru-RU"/>
        </w:rPr>
        <w:tab/>
      </w:r>
      <w:r w:rsidRPr="003C355C">
        <w:rPr>
          <w:rFonts w:ascii="Times New Roman" w:eastAsia="Times New Roman" w:hAnsi="Times New Roman" w:cs="Times New Roman"/>
          <w:spacing w:val="-4"/>
          <w:sz w:val="28"/>
          <w:szCs w:val="28"/>
          <w:lang w:eastAsia="ru-RU"/>
        </w:rPr>
        <w:t>__________</w:t>
      </w:r>
    </w:p>
    <w:p w14:paraId="1592EAAE" w14:textId="2580F89B" w:rsidR="00777D01" w:rsidRPr="003C355C" w:rsidRDefault="00777D01" w:rsidP="00777D01">
      <w:pPr>
        <w:spacing w:before="240" w:after="0" w:line="240" w:lineRule="auto"/>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3. </w:t>
      </w:r>
      <w:r w:rsidRPr="003C355C">
        <w:rPr>
          <w:rFonts w:ascii="Times New Roman" w:eastAsia="Times New Roman" w:hAnsi="Times New Roman" w:cs="Times New Roman"/>
          <w:bCs/>
          <w:sz w:val="28"/>
          <w:szCs w:val="28"/>
          <w:lang w:eastAsia="ru-RU"/>
        </w:rPr>
        <w:t>Об</w:t>
      </w:r>
      <w:r w:rsidRPr="003C355C">
        <w:rPr>
          <w:rFonts w:ascii="Times New Roman" w:eastAsia="Times New Roman" w:hAnsi="Times New Roman" w:cs="Times New Roman"/>
          <w:bCs/>
          <w:sz w:val="28"/>
          <w:szCs w:val="28"/>
          <w:lang w:val="ru-RU" w:eastAsia="ru-RU"/>
        </w:rPr>
        <w:t>’</w:t>
      </w:r>
      <w:r w:rsidRPr="003C355C">
        <w:rPr>
          <w:rFonts w:ascii="Times New Roman" w:eastAsia="Times New Roman" w:hAnsi="Times New Roman" w:cs="Times New Roman"/>
          <w:bCs/>
          <w:sz w:val="28"/>
          <w:szCs w:val="28"/>
          <w:lang w:eastAsia="ru-RU"/>
        </w:rPr>
        <w:t>єкт дослідження</w:t>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z w:val="28"/>
          <w:szCs w:val="28"/>
          <w:u w:val="single"/>
          <w:lang w:eastAsia="ru-RU"/>
        </w:rPr>
        <w:tab/>
      </w:r>
      <w:r w:rsidR="00ED2979" w:rsidRPr="00ED2979">
        <w:rPr>
          <w:rFonts w:ascii="Times New Roman" w:hAnsi="Times New Roman" w:cs="Times New Roman"/>
          <w:sz w:val="28"/>
          <w:u w:val="single"/>
          <w:lang w:val="ru-RU"/>
        </w:rPr>
        <w:t>Обробка даних великого обсягу</w:t>
      </w:r>
      <w:r w:rsidR="00ED2979" w:rsidRPr="00ED2979">
        <w:rPr>
          <w:rFonts w:ascii="Times New Roman" w:hAnsi="Times New Roman" w:cs="Times New Roman"/>
          <w:sz w:val="28"/>
          <w:u w:val="single"/>
        </w:rPr>
        <w:t>.</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4E4F11F3" w14:textId="44C7F6E6" w:rsidR="0044539E" w:rsidRPr="00E64D8D" w:rsidRDefault="00777D01" w:rsidP="00E64D8D">
      <w:pPr>
        <w:spacing w:before="240" w:after="0" w:line="240" w:lineRule="auto"/>
        <w:jc w:val="both"/>
        <w:rPr>
          <w:rFonts w:ascii="Times New Roman" w:eastAsia="Times New Roman" w:hAnsi="Times New Roman" w:cs="Times New Roman"/>
          <w:sz w:val="28"/>
          <w:szCs w:val="28"/>
          <w:u w:val="single"/>
          <w:lang w:val="ru-RU" w:eastAsia="ru-RU"/>
        </w:rPr>
      </w:pPr>
      <w:r w:rsidRPr="003C355C">
        <w:rPr>
          <w:rFonts w:ascii="Times New Roman" w:eastAsia="Times New Roman" w:hAnsi="Times New Roman" w:cs="Times New Roman"/>
          <w:sz w:val="28"/>
          <w:szCs w:val="28"/>
          <w:lang w:eastAsia="ru-RU"/>
        </w:rPr>
        <w:t xml:space="preserve">4. </w:t>
      </w:r>
      <w:r w:rsidRPr="003C355C">
        <w:rPr>
          <w:rFonts w:ascii="Times New Roman" w:eastAsia="Times New Roman" w:hAnsi="Times New Roman" w:cs="Times New Roman"/>
          <w:spacing w:val="-4"/>
          <w:sz w:val="28"/>
          <w:szCs w:val="28"/>
          <w:lang w:eastAsia="ru-RU"/>
        </w:rPr>
        <w:t>Предмет дослідження</w:t>
      </w:r>
      <w:r w:rsidRPr="003C355C">
        <w:rPr>
          <w:rFonts w:ascii="Times New Roman" w:eastAsia="Times New Roman" w:hAnsi="Times New Roman" w:cs="Times New Roman"/>
          <w:sz w:val="28"/>
          <w:szCs w:val="28"/>
          <w:lang w:eastAsia="ru-RU"/>
        </w:rPr>
        <w:tab/>
      </w:r>
      <w:r w:rsidR="002A3F38" w:rsidRPr="00A050EA">
        <w:rPr>
          <w:rFonts w:ascii="Times New Roman" w:eastAsia="Times New Roman" w:hAnsi="Times New Roman" w:cs="Times New Roman"/>
          <w:sz w:val="28"/>
          <w:szCs w:val="28"/>
          <w:u w:val="single"/>
          <w:lang w:eastAsia="ru-RU"/>
        </w:rPr>
        <w:t xml:space="preserve">           </w:t>
      </w:r>
      <w:r w:rsidR="00ED2979" w:rsidRPr="00ED2979">
        <w:rPr>
          <w:rFonts w:ascii="Times New Roman" w:hAnsi="Times New Roman" w:cs="Times New Roman"/>
          <w:sz w:val="28"/>
          <w:u w:val="single"/>
          <w:lang w:val="ru-RU"/>
        </w:rPr>
        <w:t>Метод підвищення ефективності обробки даних великого обсягу.</w:t>
      </w:r>
      <w:r w:rsidRPr="00ED2979">
        <w:rPr>
          <w:rFonts w:ascii="Times New Roman" w:eastAsia="Times New Roman" w:hAnsi="Times New Roman" w:cs="Times New Roman"/>
          <w:sz w:val="28"/>
          <w:szCs w:val="28"/>
          <w:u w:val="single"/>
          <w:lang w:eastAsia="ru-RU"/>
        </w:rPr>
        <w:tab/>
      </w:r>
      <w:r w:rsidRPr="00ED2979">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t xml:space="preserve">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00ED2979">
        <w:rPr>
          <w:rFonts w:ascii="Times New Roman" w:eastAsia="Times New Roman" w:hAnsi="Times New Roman" w:cs="Times New Roman"/>
          <w:sz w:val="28"/>
          <w:szCs w:val="28"/>
          <w:u w:val="single"/>
          <w:lang w:eastAsia="ru-RU"/>
        </w:rPr>
        <w:t>___________________________________</w:t>
      </w:r>
    </w:p>
    <w:p w14:paraId="4A707802" w14:textId="5CD553F2" w:rsidR="00777D01" w:rsidRPr="003C355C" w:rsidRDefault="00777D01" w:rsidP="00777D01">
      <w:pPr>
        <w:spacing w:before="240" w:after="0" w:line="240" w:lineRule="auto"/>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pacing w:val="2"/>
          <w:sz w:val="28"/>
          <w:szCs w:val="28"/>
          <w:lang w:eastAsia="ru-RU"/>
        </w:rPr>
        <w:lastRenderedPageBreak/>
        <w:t>5. Перелік завдань, які потрібно розробити:</w:t>
      </w:r>
      <w:r w:rsidRPr="003C355C">
        <w:rPr>
          <w:rFonts w:ascii="Times New Roman" w:eastAsia="Times New Roman" w:hAnsi="Times New Roman" w:cs="Times New Roman"/>
          <w:spacing w:val="2"/>
          <w:sz w:val="28"/>
          <w:szCs w:val="28"/>
          <w:u w:val="single"/>
          <w:lang w:eastAsia="ru-RU"/>
        </w:rPr>
        <w:tab/>
      </w:r>
      <w:r>
        <w:rPr>
          <w:rFonts w:ascii="Times New Roman" w:eastAsia="Times New Roman" w:hAnsi="Times New Roman" w:cs="Times New Roman"/>
          <w:spacing w:val="2"/>
          <w:sz w:val="28"/>
          <w:szCs w:val="28"/>
          <w:u w:val="single"/>
          <w:lang w:eastAsia="ru-RU"/>
        </w:rPr>
        <w:t>дослідження предметної област</w:t>
      </w:r>
      <w:r w:rsidR="00F7482E">
        <w:rPr>
          <w:rFonts w:ascii="Times New Roman" w:eastAsia="Times New Roman" w:hAnsi="Times New Roman" w:cs="Times New Roman"/>
          <w:spacing w:val="2"/>
          <w:sz w:val="28"/>
          <w:szCs w:val="28"/>
          <w:u w:val="single"/>
          <w:lang w:eastAsia="ru-RU"/>
        </w:rPr>
        <w:t>і</w:t>
      </w:r>
      <w:r w:rsidRPr="003C355C">
        <w:rPr>
          <w:rFonts w:ascii="Times New Roman" w:eastAsia="Times New Roman" w:hAnsi="Times New Roman" w:cs="Times New Roman"/>
          <w:spacing w:val="2"/>
          <w:sz w:val="28"/>
          <w:szCs w:val="28"/>
          <w:u w:val="single"/>
          <w:lang w:eastAsia="ru-RU"/>
        </w:rPr>
        <w:t>, проектування та програмна реалізація системи</w:t>
      </w:r>
      <w:r w:rsidR="002A3F38" w:rsidRPr="00A050EA">
        <w:rPr>
          <w:rFonts w:ascii="Times New Roman" w:eastAsia="Times New Roman" w:hAnsi="Times New Roman" w:cs="Times New Roman"/>
          <w:spacing w:val="2"/>
          <w:sz w:val="28"/>
          <w:szCs w:val="28"/>
          <w:u w:val="single"/>
          <w:lang w:eastAsia="ru-RU"/>
        </w:rPr>
        <w:t>, розробка стартап-проекту</w:t>
      </w:r>
      <w:r w:rsidRPr="003C355C">
        <w:rPr>
          <w:rFonts w:ascii="Times New Roman" w:eastAsia="Times New Roman" w:hAnsi="Times New Roman" w:cs="Times New Roman"/>
          <w:spacing w:val="2"/>
          <w:sz w:val="28"/>
          <w:szCs w:val="28"/>
          <w:u w:val="single"/>
          <w:lang w:eastAsia="ru-RU"/>
        </w:rPr>
        <w:t xml:space="preserve"> </w:t>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Pr>
          <w:rFonts w:ascii="Times New Roman" w:eastAsia="Times New Roman" w:hAnsi="Times New Roman" w:cs="Times New Roman"/>
          <w:spacing w:val="2"/>
          <w:sz w:val="28"/>
          <w:szCs w:val="28"/>
          <w:u w:val="single"/>
          <w:lang w:eastAsia="ru-RU"/>
        </w:rPr>
        <w:t xml:space="preserve">                    </w:t>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r w:rsidRPr="003C355C">
        <w:rPr>
          <w:rFonts w:ascii="Times New Roman" w:eastAsia="Times New Roman" w:hAnsi="Times New Roman" w:cs="Times New Roman"/>
          <w:spacing w:val="2"/>
          <w:sz w:val="28"/>
          <w:szCs w:val="28"/>
          <w:u w:val="single"/>
          <w:lang w:eastAsia="ru-RU"/>
        </w:rPr>
        <w:tab/>
      </w:r>
    </w:p>
    <w:p w14:paraId="57B8D1AC" w14:textId="77777777" w:rsidR="00777D01" w:rsidRPr="003C355C" w:rsidRDefault="00777D01" w:rsidP="00777D01">
      <w:pPr>
        <w:spacing w:before="240" w:after="0" w:line="240" w:lineRule="auto"/>
        <w:ind w:left="540" w:hanging="540"/>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6. Консультанти розділів </w:t>
      </w:r>
      <w:r w:rsidRPr="003C355C">
        <w:rPr>
          <w:rFonts w:ascii="Times New Roman" w:eastAsia="Times New Roman" w:hAnsi="Times New Roman" w:cs="Times New Roman"/>
          <w:bCs/>
          <w:sz w:val="28"/>
          <w:szCs w:val="28"/>
          <w:lang w:eastAsia="ru-RU"/>
        </w:rPr>
        <w:t>дисертації:</w:t>
      </w:r>
      <w:r w:rsidRPr="003C355C">
        <w:rPr>
          <w:rFonts w:ascii="Times New Roman" w:eastAsia="Times New Roman" w:hAnsi="Times New Roman" w:cs="Times New Roman"/>
          <w:sz w:val="28"/>
          <w:szCs w:val="28"/>
          <w:lang w:eastAsia="ru-RU"/>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252"/>
        <w:gridCol w:w="1529"/>
        <w:gridCol w:w="1459"/>
      </w:tblGrid>
      <w:tr w:rsidR="00777D01" w:rsidRPr="003C355C" w14:paraId="5FAAC13E" w14:textId="77777777" w:rsidTr="004243B6">
        <w:trPr>
          <w:cantSplit/>
        </w:trPr>
        <w:tc>
          <w:tcPr>
            <w:tcW w:w="2127" w:type="dxa"/>
            <w:vMerge w:val="restart"/>
            <w:vAlign w:val="center"/>
          </w:tcPr>
          <w:p w14:paraId="6850915E"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Розділ</w:t>
            </w:r>
          </w:p>
        </w:tc>
        <w:tc>
          <w:tcPr>
            <w:tcW w:w="4252" w:type="dxa"/>
            <w:vMerge w:val="restart"/>
            <w:vAlign w:val="center"/>
          </w:tcPr>
          <w:p w14:paraId="75E5B3D6"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Прізвище, ініціали та посада консультанта</w:t>
            </w:r>
          </w:p>
        </w:tc>
        <w:tc>
          <w:tcPr>
            <w:tcW w:w="2988" w:type="dxa"/>
            <w:gridSpan w:val="2"/>
          </w:tcPr>
          <w:p w14:paraId="08312024"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Підпис, дата</w:t>
            </w:r>
          </w:p>
        </w:tc>
      </w:tr>
      <w:tr w:rsidR="00777D01" w:rsidRPr="003C355C" w14:paraId="1ACB699E" w14:textId="77777777" w:rsidTr="004243B6">
        <w:trPr>
          <w:cantSplit/>
        </w:trPr>
        <w:tc>
          <w:tcPr>
            <w:tcW w:w="2127" w:type="dxa"/>
            <w:vMerge/>
          </w:tcPr>
          <w:p w14:paraId="34C46242"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p>
        </w:tc>
        <w:tc>
          <w:tcPr>
            <w:tcW w:w="4252" w:type="dxa"/>
            <w:vMerge/>
          </w:tcPr>
          <w:p w14:paraId="6CFA45AE"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p>
        </w:tc>
        <w:tc>
          <w:tcPr>
            <w:tcW w:w="1529" w:type="dxa"/>
          </w:tcPr>
          <w:p w14:paraId="58501DE5"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завдання видав</w:t>
            </w:r>
          </w:p>
        </w:tc>
        <w:tc>
          <w:tcPr>
            <w:tcW w:w="1459" w:type="dxa"/>
          </w:tcPr>
          <w:p w14:paraId="1497B36F"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завдання прийняв</w:t>
            </w:r>
          </w:p>
        </w:tc>
      </w:tr>
      <w:tr w:rsidR="00777D01" w:rsidRPr="003C355C" w14:paraId="006C1BCC" w14:textId="77777777" w:rsidTr="004243B6">
        <w:tc>
          <w:tcPr>
            <w:tcW w:w="2127" w:type="dxa"/>
          </w:tcPr>
          <w:p w14:paraId="089F8009" w14:textId="221D797D" w:rsidR="00777D01" w:rsidRPr="00532C9D" w:rsidRDefault="00532C9D" w:rsidP="00532C9D">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нормоконтроль</w:t>
            </w:r>
          </w:p>
        </w:tc>
        <w:tc>
          <w:tcPr>
            <w:tcW w:w="4252" w:type="dxa"/>
          </w:tcPr>
          <w:p w14:paraId="69FF7E22" w14:textId="469300B1" w:rsidR="00777D01" w:rsidRPr="003C355C" w:rsidRDefault="00532C9D" w:rsidP="00E64D8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д.т.н., професор </w:t>
            </w:r>
            <w:r w:rsidR="00E64D8D">
              <w:rPr>
                <w:rFonts w:ascii="Times New Roman" w:eastAsia="Times New Roman" w:hAnsi="Times New Roman" w:cs="Times New Roman"/>
                <w:sz w:val="28"/>
                <w:szCs w:val="28"/>
                <w:lang w:eastAsia="ru-RU"/>
              </w:rPr>
              <w:t>Жабін  В.І</w:t>
            </w:r>
            <w:r>
              <w:rPr>
                <w:rFonts w:ascii="Times New Roman" w:eastAsia="Times New Roman" w:hAnsi="Times New Roman" w:cs="Times New Roman"/>
                <w:sz w:val="28"/>
                <w:szCs w:val="28"/>
                <w:lang w:eastAsia="ru-RU"/>
              </w:rPr>
              <w:t>.</w:t>
            </w:r>
          </w:p>
        </w:tc>
        <w:tc>
          <w:tcPr>
            <w:tcW w:w="1529" w:type="dxa"/>
          </w:tcPr>
          <w:p w14:paraId="0996C648"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459" w:type="dxa"/>
          </w:tcPr>
          <w:p w14:paraId="78416928"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r>
      <w:tr w:rsidR="00777D01" w:rsidRPr="003C355C" w14:paraId="25DD869C" w14:textId="77777777" w:rsidTr="004243B6">
        <w:tc>
          <w:tcPr>
            <w:tcW w:w="2127" w:type="dxa"/>
          </w:tcPr>
          <w:p w14:paraId="4E7302C0"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4252" w:type="dxa"/>
          </w:tcPr>
          <w:p w14:paraId="2D3D6EF2"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529" w:type="dxa"/>
          </w:tcPr>
          <w:p w14:paraId="28D60E23"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459" w:type="dxa"/>
          </w:tcPr>
          <w:p w14:paraId="36E90E7C"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r>
      <w:tr w:rsidR="00777D01" w:rsidRPr="003C355C" w14:paraId="0F80B202" w14:textId="77777777" w:rsidTr="004243B6">
        <w:tc>
          <w:tcPr>
            <w:tcW w:w="2127" w:type="dxa"/>
          </w:tcPr>
          <w:p w14:paraId="3E81E72A"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4252" w:type="dxa"/>
          </w:tcPr>
          <w:p w14:paraId="188DFD98"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529" w:type="dxa"/>
          </w:tcPr>
          <w:p w14:paraId="1A4660B3"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459" w:type="dxa"/>
          </w:tcPr>
          <w:p w14:paraId="18F87A83"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r>
      <w:tr w:rsidR="00777D01" w:rsidRPr="003C355C" w14:paraId="5B074415" w14:textId="77777777" w:rsidTr="004243B6">
        <w:tc>
          <w:tcPr>
            <w:tcW w:w="2127" w:type="dxa"/>
          </w:tcPr>
          <w:p w14:paraId="5739B5F7"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4252" w:type="dxa"/>
          </w:tcPr>
          <w:p w14:paraId="5C06AA42"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529" w:type="dxa"/>
          </w:tcPr>
          <w:p w14:paraId="06BE848A"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459" w:type="dxa"/>
          </w:tcPr>
          <w:p w14:paraId="55EF5E73"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r>
      <w:tr w:rsidR="00777D01" w:rsidRPr="003C355C" w14:paraId="0B5DB6B6" w14:textId="77777777" w:rsidTr="004243B6">
        <w:tc>
          <w:tcPr>
            <w:tcW w:w="2127" w:type="dxa"/>
          </w:tcPr>
          <w:p w14:paraId="40CBBF75"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4252" w:type="dxa"/>
          </w:tcPr>
          <w:p w14:paraId="637CBF92"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529" w:type="dxa"/>
          </w:tcPr>
          <w:p w14:paraId="43CE3C99"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c>
          <w:tcPr>
            <w:tcW w:w="1459" w:type="dxa"/>
          </w:tcPr>
          <w:p w14:paraId="59F79D63" w14:textId="77777777" w:rsidR="00777D01" w:rsidRPr="003C355C" w:rsidRDefault="00777D01" w:rsidP="004243B6">
            <w:pPr>
              <w:spacing w:after="0" w:line="240" w:lineRule="auto"/>
              <w:jc w:val="both"/>
              <w:rPr>
                <w:rFonts w:ascii="Times New Roman" w:eastAsia="Times New Roman" w:hAnsi="Times New Roman" w:cs="Times New Roman"/>
                <w:sz w:val="28"/>
                <w:szCs w:val="28"/>
                <w:lang w:eastAsia="ru-RU"/>
              </w:rPr>
            </w:pPr>
          </w:p>
        </w:tc>
      </w:tr>
    </w:tbl>
    <w:p w14:paraId="25370C22" w14:textId="77777777" w:rsidR="00777D01" w:rsidRPr="003C355C" w:rsidRDefault="00777D01" w:rsidP="00777D01">
      <w:pPr>
        <w:spacing w:before="240" w:after="0" w:line="240" w:lineRule="auto"/>
        <w:ind w:right="-31"/>
        <w:jc w:val="both"/>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7. </w:t>
      </w:r>
      <w:r w:rsidRPr="003C355C">
        <w:rPr>
          <w:rFonts w:ascii="Times New Roman" w:eastAsia="Times New Roman" w:hAnsi="Times New Roman" w:cs="Times New Roman"/>
          <w:bCs/>
          <w:sz w:val="28"/>
          <w:szCs w:val="28"/>
          <w:lang w:eastAsia="ru-RU"/>
        </w:rPr>
        <w:t>Дата видачі завдання</w:t>
      </w:r>
      <w:r w:rsidRPr="003C355C">
        <w:rPr>
          <w:rFonts w:ascii="Times New Roman" w:eastAsia="Times New Roman" w:hAnsi="Times New Roman" w:cs="Times New Roman"/>
          <w:sz w:val="28"/>
          <w:szCs w:val="28"/>
          <w:lang w:eastAsia="ru-RU"/>
        </w:rPr>
        <w:t xml:space="preserve"> </w:t>
      </w:r>
      <w:r w:rsidRPr="003C355C">
        <w:rPr>
          <w:rFonts w:ascii="Times New Roman" w:eastAsia="Times New Roman" w:hAnsi="Times New Roman" w:cs="Times New Roman"/>
          <w:sz w:val="28"/>
          <w:szCs w:val="28"/>
          <w:u w:val="single"/>
          <w:lang w:eastAsia="ru-RU"/>
        </w:rPr>
        <w:tab/>
      </w:r>
      <w:r>
        <w:rPr>
          <w:rFonts w:ascii="Times New Roman" w:eastAsia="Times New Roman" w:hAnsi="Times New Roman" w:cs="Times New Roman"/>
          <w:sz w:val="28"/>
          <w:szCs w:val="28"/>
          <w:u w:val="single"/>
          <w:lang w:val="ru-RU" w:eastAsia="ru-RU"/>
        </w:rPr>
        <w:t xml:space="preserve">                    </w:t>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r w:rsidRPr="003C355C">
        <w:rPr>
          <w:rFonts w:ascii="Times New Roman" w:eastAsia="Times New Roman" w:hAnsi="Times New Roman" w:cs="Times New Roman"/>
          <w:sz w:val="28"/>
          <w:szCs w:val="28"/>
          <w:u w:val="single"/>
          <w:lang w:eastAsia="ru-RU"/>
        </w:rPr>
        <w:tab/>
      </w:r>
    </w:p>
    <w:p w14:paraId="4BD927AD" w14:textId="77777777" w:rsidR="00777D01" w:rsidRPr="003C355C" w:rsidRDefault="00777D01" w:rsidP="00777D01">
      <w:pPr>
        <w:spacing w:before="240"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bCs/>
          <w:sz w:val="28"/>
          <w:szCs w:val="28"/>
          <w:lang w:eastAsia="ru-RU"/>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334"/>
        <w:gridCol w:w="2522"/>
        <w:gridCol w:w="1486"/>
      </w:tblGrid>
      <w:tr w:rsidR="00777D01" w:rsidRPr="003C355C" w14:paraId="63F0FE75" w14:textId="77777777" w:rsidTr="004243B6">
        <w:tc>
          <w:tcPr>
            <w:tcW w:w="1032" w:type="dxa"/>
            <w:vAlign w:val="center"/>
          </w:tcPr>
          <w:p w14:paraId="64D401F2"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з/п</w:t>
            </w:r>
          </w:p>
        </w:tc>
        <w:tc>
          <w:tcPr>
            <w:tcW w:w="4334" w:type="dxa"/>
            <w:vAlign w:val="center"/>
          </w:tcPr>
          <w:p w14:paraId="345B828C"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Назва етапів виконання </w:t>
            </w:r>
            <w:r w:rsidRPr="003C355C">
              <w:rPr>
                <w:rFonts w:ascii="Times New Roman" w:eastAsia="Times New Roman" w:hAnsi="Times New Roman" w:cs="Times New Roman"/>
                <w:sz w:val="28"/>
                <w:szCs w:val="28"/>
                <w:lang w:eastAsia="ru-RU"/>
              </w:rPr>
              <w:br/>
              <w:t xml:space="preserve">магістерської </w:t>
            </w:r>
            <w:r w:rsidRPr="003C355C">
              <w:rPr>
                <w:rFonts w:ascii="Times New Roman" w:eastAsia="Times New Roman" w:hAnsi="Times New Roman" w:cs="Times New Roman"/>
                <w:bCs/>
                <w:sz w:val="28"/>
                <w:szCs w:val="28"/>
                <w:lang w:eastAsia="ru-RU"/>
              </w:rPr>
              <w:t>дисертації</w:t>
            </w:r>
          </w:p>
        </w:tc>
        <w:tc>
          <w:tcPr>
            <w:tcW w:w="2522" w:type="dxa"/>
            <w:vAlign w:val="center"/>
          </w:tcPr>
          <w:p w14:paraId="35AC0256"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 xml:space="preserve">Строк виконання </w:t>
            </w:r>
            <w:r w:rsidRPr="003C355C">
              <w:rPr>
                <w:rFonts w:ascii="Times New Roman" w:eastAsia="Times New Roman" w:hAnsi="Times New Roman" w:cs="Times New Roman"/>
                <w:sz w:val="28"/>
                <w:szCs w:val="28"/>
                <w:lang w:val="ru-RU" w:eastAsia="ru-RU"/>
              </w:rPr>
              <w:br/>
            </w:r>
            <w:r w:rsidRPr="003C355C">
              <w:rPr>
                <w:rFonts w:ascii="Times New Roman" w:eastAsia="Times New Roman" w:hAnsi="Times New Roman" w:cs="Times New Roman"/>
                <w:sz w:val="28"/>
                <w:szCs w:val="28"/>
                <w:lang w:eastAsia="ru-RU"/>
              </w:rPr>
              <w:t xml:space="preserve">етапів </w:t>
            </w:r>
            <w:r w:rsidRPr="003C355C">
              <w:rPr>
                <w:rFonts w:ascii="Times New Roman" w:eastAsia="Times New Roman" w:hAnsi="Times New Roman" w:cs="Times New Roman"/>
                <w:bCs/>
                <w:sz w:val="28"/>
                <w:szCs w:val="28"/>
                <w:lang w:eastAsia="ru-RU"/>
              </w:rPr>
              <w:t>дисертації</w:t>
            </w:r>
            <w:r w:rsidRPr="003C355C">
              <w:rPr>
                <w:rFonts w:ascii="Times New Roman" w:eastAsia="Times New Roman" w:hAnsi="Times New Roman" w:cs="Times New Roman"/>
                <w:sz w:val="28"/>
                <w:szCs w:val="28"/>
                <w:lang w:eastAsia="ru-RU"/>
              </w:rPr>
              <w:t xml:space="preserve"> </w:t>
            </w:r>
          </w:p>
        </w:tc>
        <w:tc>
          <w:tcPr>
            <w:tcW w:w="1486" w:type="dxa"/>
            <w:vAlign w:val="center"/>
          </w:tcPr>
          <w:p w14:paraId="22E2700A" w14:textId="77777777" w:rsidR="00777D01" w:rsidRPr="003C355C" w:rsidRDefault="00777D01" w:rsidP="004243B6">
            <w:pPr>
              <w:spacing w:after="0" w:line="240" w:lineRule="auto"/>
              <w:jc w:val="center"/>
              <w:rPr>
                <w:rFonts w:ascii="Times New Roman" w:eastAsia="Times New Roman" w:hAnsi="Times New Roman" w:cs="Times New Roman"/>
                <w:sz w:val="28"/>
                <w:szCs w:val="28"/>
                <w:lang w:eastAsia="ru-RU"/>
              </w:rPr>
            </w:pPr>
            <w:r w:rsidRPr="003C355C">
              <w:rPr>
                <w:rFonts w:ascii="Times New Roman" w:eastAsia="Times New Roman" w:hAnsi="Times New Roman" w:cs="Times New Roman"/>
                <w:sz w:val="28"/>
                <w:szCs w:val="28"/>
                <w:lang w:eastAsia="ru-RU"/>
              </w:rPr>
              <w:t>Примітка</w:t>
            </w:r>
          </w:p>
        </w:tc>
      </w:tr>
      <w:tr w:rsidR="00777D01" w:rsidRPr="003C355C" w14:paraId="7CFC2AC6" w14:textId="77777777" w:rsidTr="004243B6">
        <w:trPr>
          <w:trHeight w:val="20"/>
        </w:trPr>
        <w:tc>
          <w:tcPr>
            <w:tcW w:w="1032" w:type="dxa"/>
          </w:tcPr>
          <w:p w14:paraId="2F5EABA4"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1</w:t>
            </w:r>
          </w:p>
        </w:tc>
        <w:tc>
          <w:tcPr>
            <w:tcW w:w="4334" w:type="dxa"/>
          </w:tcPr>
          <w:p w14:paraId="5DEB83F3"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Дослідження літератури та документації</w:t>
            </w:r>
          </w:p>
        </w:tc>
        <w:tc>
          <w:tcPr>
            <w:tcW w:w="2522" w:type="dxa"/>
          </w:tcPr>
          <w:p w14:paraId="2F31E528"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08.09.2019</w:t>
            </w:r>
          </w:p>
        </w:tc>
        <w:tc>
          <w:tcPr>
            <w:tcW w:w="1486" w:type="dxa"/>
          </w:tcPr>
          <w:p w14:paraId="28310E3E"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37BBD6BB" w14:textId="77777777" w:rsidTr="004243B6">
        <w:trPr>
          <w:trHeight w:val="20"/>
        </w:trPr>
        <w:tc>
          <w:tcPr>
            <w:tcW w:w="1032" w:type="dxa"/>
          </w:tcPr>
          <w:p w14:paraId="7101EE5B"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2</w:t>
            </w:r>
          </w:p>
        </w:tc>
        <w:tc>
          <w:tcPr>
            <w:tcW w:w="4334" w:type="dxa"/>
          </w:tcPr>
          <w:p w14:paraId="7221FFC8"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Огляд існуючих рішень</w:t>
            </w:r>
          </w:p>
        </w:tc>
        <w:tc>
          <w:tcPr>
            <w:tcW w:w="2522" w:type="dxa"/>
          </w:tcPr>
          <w:p w14:paraId="1D5E9D0F"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15.09.2019</w:t>
            </w:r>
          </w:p>
        </w:tc>
        <w:tc>
          <w:tcPr>
            <w:tcW w:w="1486" w:type="dxa"/>
          </w:tcPr>
          <w:p w14:paraId="51BC1699"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4ADB6960" w14:textId="77777777" w:rsidTr="004243B6">
        <w:trPr>
          <w:trHeight w:val="20"/>
        </w:trPr>
        <w:tc>
          <w:tcPr>
            <w:tcW w:w="1032" w:type="dxa"/>
          </w:tcPr>
          <w:p w14:paraId="3C299408"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3</w:t>
            </w:r>
          </w:p>
        </w:tc>
        <w:tc>
          <w:tcPr>
            <w:tcW w:w="4334" w:type="dxa"/>
          </w:tcPr>
          <w:p w14:paraId="2220D76B"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 xml:space="preserve">Аналіз теоретичних методів </w:t>
            </w:r>
          </w:p>
        </w:tc>
        <w:tc>
          <w:tcPr>
            <w:tcW w:w="2522" w:type="dxa"/>
          </w:tcPr>
          <w:p w14:paraId="60F4D58C"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15.09.2019</w:t>
            </w:r>
          </w:p>
        </w:tc>
        <w:tc>
          <w:tcPr>
            <w:tcW w:w="1486" w:type="dxa"/>
          </w:tcPr>
          <w:p w14:paraId="2BB1461C"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4082188D" w14:textId="77777777" w:rsidTr="004243B6">
        <w:trPr>
          <w:trHeight w:val="20"/>
        </w:trPr>
        <w:tc>
          <w:tcPr>
            <w:tcW w:w="1032" w:type="dxa"/>
          </w:tcPr>
          <w:p w14:paraId="5E667378"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4</w:t>
            </w:r>
          </w:p>
        </w:tc>
        <w:tc>
          <w:tcPr>
            <w:tcW w:w="4334" w:type="dxa"/>
          </w:tcPr>
          <w:p w14:paraId="1B68BC81"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Проектування системи</w:t>
            </w:r>
          </w:p>
        </w:tc>
        <w:tc>
          <w:tcPr>
            <w:tcW w:w="2522" w:type="dxa"/>
          </w:tcPr>
          <w:p w14:paraId="1C1468A6"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22.09.2019</w:t>
            </w:r>
          </w:p>
        </w:tc>
        <w:tc>
          <w:tcPr>
            <w:tcW w:w="1486" w:type="dxa"/>
          </w:tcPr>
          <w:p w14:paraId="55FF5C3B"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7DB9FFB3" w14:textId="77777777" w:rsidTr="004243B6">
        <w:trPr>
          <w:trHeight w:val="20"/>
        </w:trPr>
        <w:tc>
          <w:tcPr>
            <w:tcW w:w="1032" w:type="dxa"/>
          </w:tcPr>
          <w:p w14:paraId="59F4C03F"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5</w:t>
            </w:r>
          </w:p>
        </w:tc>
        <w:tc>
          <w:tcPr>
            <w:tcW w:w="4334" w:type="dxa"/>
          </w:tcPr>
          <w:p w14:paraId="1D8027BA"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Програмна реалізація системи</w:t>
            </w:r>
          </w:p>
        </w:tc>
        <w:tc>
          <w:tcPr>
            <w:tcW w:w="2522" w:type="dxa"/>
          </w:tcPr>
          <w:p w14:paraId="5880C131"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27.10.2019</w:t>
            </w:r>
          </w:p>
        </w:tc>
        <w:tc>
          <w:tcPr>
            <w:tcW w:w="1486" w:type="dxa"/>
          </w:tcPr>
          <w:p w14:paraId="5E805E99"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205077A5" w14:textId="77777777" w:rsidTr="004243B6">
        <w:trPr>
          <w:trHeight w:val="20"/>
        </w:trPr>
        <w:tc>
          <w:tcPr>
            <w:tcW w:w="1032" w:type="dxa"/>
          </w:tcPr>
          <w:p w14:paraId="63937A59"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6</w:t>
            </w:r>
          </w:p>
        </w:tc>
        <w:tc>
          <w:tcPr>
            <w:tcW w:w="4334" w:type="dxa"/>
          </w:tcPr>
          <w:p w14:paraId="2BC9A025"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Тестування та виправлення помилок</w:t>
            </w:r>
          </w:p>
        </w:tc>
        <w:tc>
          <w:tcPr>
            <w:tcW w:w="2522" w:type="dxa"/>
          </w:tcPr>
          <w:p w14:paraId="71116FEC"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17.11.2019</w:t>
            </w:r>
          </w:p>
        </w:tc>
        <w:tc>
          <w:tcPr>
            <w:tcW w:w="1486" w:type="dxa"/>
          </w:tcPr>
          <w:p w14:paraId="44FFB1B0"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6C741422" w14:textId="77777777" w:rsidTr="004243B6">
        <w:trPr>
          <w:trHeight w:val="20"/>
        </w:trPr>
        <w:tc>
          <w:tcPr>
            <w:tcW w:w="1032" w:type="dxa"/>
          </w:tcPr>
          <w:p w14:paraId="4A0AAC17"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7</w:t>
            </w:r>
          </w:p>
        </w:tc>
        <w:tc>
          <w:tcPr>
            <w:tcW w:w="4334" w:type="dxa"/>
          </w:tcPr>
          <w:p w14:paraId="1678BC35" w14:textId="77777777" w:rsidR="00777D01" w:rsidRPr="003C355C" w:rsidRDefault="00777D01" w:rsidP="004243B6">
            <w:pPr>
              <w:spacing w:after="0" w:line="264" w:lineRule="auto"/>
              <w:jc w:val="both"/>
              <w:rPr>
                <w:rFonts w:ascii="Times New Roman" w:eastAsia="Times New Roman" w:hAnsi="Times New Roman" w:cs="Times New Roman"/>
                <w:sz w:val="26"/>
                <w:szCs w:val="24"/>
                <w:lang w:eastAsia="ru-RU"/>
              </w:rPr>
            </w:pPr>
            <w:r w:rsidRPr="003C355C">
              <w:rPr>
                <w:rFonts w:ascii="Times New Roman" w:eastAsia="Times New Roman" w:hAnsi="Times New Roman" w:cs="Times New Roman"/>
                <w:sz w:val="26"/>
                <w:szCs w:val="24"/>
                <w:lang w:eastAsia="ru-RU"/>
              </w:rPr>
              <w:t>Оформлення документації</w:t>
            </w:r>
          </w:p>
        </w:tc>
        <w:tc>
          <w:tcPr>
            <w:tcW w:w="2522" w:type="dxa"/>
          </w:tcPr>
          <w:p w14:paraId="30D90C87" w14:textId="77777777" w:rsidR="00777D01" w:rsidRPr="003C355C" w:rsidRDefault="00BD3196" w:rsidP="004243B6">
            <w:pPr>
              <w:spacing w:after="0" w:line="264" w:lineRule="auto"/>
              <w:ind w:firstLine="357"/>
              <w:jc w:val="both"/>
              <w:rPr>
                <w:rFonts w:ascii="Times New Roman" w:eastAsia="Times New Roman" w:hAnsi="Times New Roman" w:cs="Times New Roman"/>
                <w:sz w:val="26"/>
                <w:szCs w:val="24"/>
                <w:lang w:eastAsia="ru-RU"/>
              </w:rPr>
            </w:pPr>
            <w:r>
              <w:rPr>
                <w:rFonts w:ascii="Times New Roman" w:eastAsia="Times New Roman" w:hAnsi="Times New Roman" w:cs="Times New Roman"/>
                <w:sz w:val="26"/>
                <w:szCs w:val="24"/>
                <w:lang w:eastAsia="ru-RU"/>
              </w:rPr>
              <w:t>17.11.2019</w:t>
            </w:r>
          </w:p>
        </w:tc>
        <w:tc>
          <w:tcPr>
            <w:tcW w:w="1486" w:type="dxa"/>
          </w:tcPr>
          <w:p w14:paraId="11C277A1"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69898C7E" w14:textId="77777777" w:rsidTr="004243B6">
        <w:trPr>
          <w:trHeight w:val="20"/>
        </w:trPr>
        <w:tc>
          <w:tcPr>
            <w:tcW w:w="1032" w:type="dxa"/>
          </w:tcPr>
          <w:p w14:paraId="3C35427B"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c>
          <w:tcPr>
            <w:tcW w:w="4334" w:type="dxa"/>
          </w:tcPr>
          <w:p w14:paraId="62443256"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c>
          <w:tcPr>
            <w:tcW w:w="2522" w:type="dxa"/>
          </w:tcPr>
          <w:p w14:paraId="6D4BFC49"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c>
          <w:tcPr>
            <w:tcW w:w="1486" w:type="dxa"/>
          </w:tcPr>
          <w:p w14:paraId="171A5DB4"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r w:rsidR="00777D01" w:rsidRPr="003C355C" w14:paraId="67B40945" w14:textId="77777777" w:rsidTr="004243B6">
        <w:trPr>
          <w:trHeight w:val="20"/>
        </w:trPr>
        <w:tc>
          <w:tcPr>
            <w:tcW w:w="1032" w:type="dxa"/>
          </w:tcPr>
          <w:p w14:paraId="5CDFB043"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c>
          <w:tcPr>
            <w:tcW w:w="4334" w:type="dxa"/>
          </w:tcPr>
          <w:p w14:paraId="0C79E92A"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c>
          <w:tcPr>
            <w:tcW w:w="2522" w:type="dxa"/>
          </w:tcPr>
          <w:p w14:paraId="3BF2962C"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c>
          <w:tcPr>
            <w:tcW w:w="1486" w:type="dxa"/>
          </w:tcPr>
          <w:p w14:paraId="6477EC60" w14:textId="77777777" w:rsidR="00777D01" w:rsidRPr="003C355C" w:rsidRDefault="00777D01" w:rsidP="004243B6">
            <w:pPr>
              <w:spacing w:after="0" w:line="264" w:lineRule="auto"/>
              <w:ind w:firstLine="357"/>
              <w:jc w:val="both"/>
              <w:rPr>
                <w:rFonts w:ascii="Times New Roman" w:eastAsia="Times New Roman" w:hAnsi="Times New Roman" w:cs="Times New Roman"/>
                <w:sz w:val="26"/>
                <w:szCs w:val="24"/>
                <w:lang w:eastAsia="ru-RU"/>
              </w:rPr>
            </w:pPr>
          </w:p>
        </w:tc>
      </w:tr>
    </w:tbl>
    <w:p w14:paraId="00D49993" w14:textId="77777777" w:rsidR="00777D01" w:rsidRPr="003C355C" w:rsidRDefault="00777D01" w:rsidP="00777D01">
      <w:pPr>
        <w:spacing w:after="0" w:line="240" w:lineRule="auto"/>
        <w:jc w:val="both"/>
        <w:rPr>
          <w:rFonts w:ascii="Times New Roman" w:eastAsia="Times New Roman" w:hAnsi="Times New Roman" w:cs="Times New Roman"/>
          <w:sz w:val="28"/>
          <w:szCs w:val="28"/>
          <w:lang w:val="ru-RU" w:eastAsia="ru-RU"/>
        </w:rPr>
      </w:pPr>
    </w:p>
    <w:p w14:paraId="77145964" w14:textId="77777777" w:rsidR="00777D01" w:rsidRPr="003C355C" w:rsidRDefault="00777D01" w:rsidP="00777D01">
      <w:pPr>
        <w:spacing w:after="0" w:line="240" w:lineRule="auto"/>
        <w:ind w:left="540" w:hanging="540"/>
        <w:rPr>
          <w:rFonts w:ascii="Times New Roman" w:eastAsia="Times New Roman" w:hAnsi="Times New Roman" w:cs="Times New Roman"/>
          <w:bCs/>
          <w:sz w:val="28"/>
          <w:szCs w:val="28"/>
          <w:lang w:eastAsia="ru-RU"/>
        </w:rPr>
      </w:pPr>
    </w:p>
    <w:p w14:paraId="62B64BFC" w14:textId="299F1E31" w:rsidR="00777D01" w:rsidRPr="003C355C" w:rsidRDefault="00777D01" w:rsidP="00777D01">
      <w:pPr>
        <w:spacing w:after="0" w:line="240" w:lineRule="auto"/>
        <w:ind w:left="540" w:hanging="540"/>
        <w:rPr>
          <w:rFonts w:ascii="Times New Roman" w:eastAsia="Times New Roman" w:hAnsi="Times New Roman" w:cs="Times New Roman"/>
          <w:sz w:val="28"/>
          <w:szCs w:val="28"/>
          <w:lang w:val="en-US" w:eastAsia="ru-RU"/>
        </w:rPr>
      </w:pPr>
      <w:r w:rsidRPr="003C355C">
        <w:rPr>
          <w:rFonts w:ascii="Times New Roman" w:eastAsia="Times New Roman" w:hAnsi="Times New Roman" w:cs="Times New Roman"/>
          <w:bCs/>
          <w:sz w:val="28"/>
          <w:szCs w:val="28"/>
          <w:lang w:eastAsia="ru-RU"/>
        </w:rPr>
        <w:t xml:space="preserve">Студент </w:t>
      </w:r>
      <w:r w:rsidRPr="003C355C">
        <w:rPr>
          <w:rFonts w:ascii="Times New Roman" w:eastAsia="Times New Roman" w:hAnsi="Times New Roman" w:cs="Times New Roman"/>
          <w:bCs/>
          <w:sz w:val="28"/>
          <w:szCs w:val="28"/>
          <w:lang w:eastAsia="ru-RU"/>
        </w:rPr>
        <w:tab/>
        <w:t xml:space="preserve">                     </w:t>
      </w:r>
      <w:r w:rsidRPr="003C355C">
        <w:rPr>
          <w:rFonts w:ascii="Times New Roman" w:eastAsia="Times New Roman" w:hAnsi="Times New Roman" w:cs="Times New Roman"/>
          <w:bCs/>
          <w:sz w:val="28"/>
          <w:szCs w:val="28"/>
          <w:lang w:val="en-US" w:eastAsia="ru-RU"/>
        </w:rPr>
        <w:t xml:space="preserve"> </w:t>
      </w:r>
      <w:r w:rsidRPr="003C355C">
        <w:rPr>
          <w:rFonts w:ascii="Times New Roman" w:eastAsia="Times New Roman" w:hAnsi="Times New Roman" w:cs="Times New Roman"/>
          <w:sz w:val="28"/>
          <w:szCs w:val="28"/>
          <w:lang w:eastAsia="ru-RU"/>
        </w:rPr>
        <w:tab/>
        <w:t xml:space="preserve">  </w:t>
      </w:r>
      <w:r w:rsidRPr="003C355C">
        <w:rPr>
          <w:rFonts w:ascii="Times New Roman" w:eastAsia="Times New Roman" w:hAnsi="Times New Roman" w:cs="Times New Roman"/>
          <w:sz w:val="28"/>
          <w:szCs w:val="28"/>
          <w:lang w:val="en-US" w:eastAsia="ru-RU"/>
        </w:rPr>
        <w:t xml:space="preserve"> ______________          </w:t>
      </w:r>
      <w:r w:rsidR="00ED2979">
        <w:rPr>
          <w:rFonts w:ascii="Times New Roman" w:eastAsia="Times New Roman" w:hAnsi="Times New Roman" w:cs="Times New Roman"/>
          <w:sz w:val="28"/>
          <w:szCs w:val="28"/>
          <w:u w:val="single"/>
          <w:lang w:eastAsia="ru-RU"/>
        </w:rPr>
        <w:t>Козловський І.О.</w:t>
      </w:r>
      <w:r w:rsidRPr="003C355C">
        <w:rPr>
          <w:rFonts w:ascii="Times New Roman" w:eastAsia="Times New Roman" w:hAnsi="Times New Roman" w:cs="Times New Roman"/>
          <w:sz w:val="28"/>
          <w:szCs w:val="28"/>
          <w:lang w:val="en-US" w:eastAsia="ru-RU"/>
        </w:rPr>
        <w:t xml:space="preserve">  </w:t>
      </w:r>
    </w:p>
    <w:p w14:paraId="068DF544" w14:textId="77777777" w:rsidR="00777D01" w:rsidRPr="003C355C" w:rsidRDefault="00777D01" w:rsidP="00777D01">
      <w:pPr>
        <w:spacing w:after="0" w:line="240" w:lineRule="auto"/>
        <w:ind w:left="1418" w:firstLine="709"/>
        <w:rPr>
          <w:rFonts w:ascii="Times New Roman" w:eastAsia="Times New Roman" w:hAnsi="Times New Roman" w:cs="Times New Roman"/>
          <w:bCs/>
          <w:sz w:val="28"/>
          <w:szCs w:val="28"/>
          <w:vertAlign w:val="superscript"/>
          <w:lang w:eastAsia="ru-RU"/>
        </w:rPr>
      </w:pPr>
      <w:r w:rsidRPr="003C355C">
        <w:rPr>
          <w:rFonts w:ascii="Times New Roman" w:eastAsia="Times New Roman" w:hAnsi="Times New Roman" w:cs="Times New Roman"/>
          <w:bCs/>
          <w:sz w:val="28"/>
          <w:szCs w:val="28"/>
          <w:vertAlign w:val="superscript"/>
          <w:lang w:eastAsia="ru-RU"/>
        </w:rPr>
        <w:t xml:space="preserve">                            </w:t>
      </w:r>
      <w:r w:rsidRPr="003C355C">
        <w:rPr>
          <w:rFonts w:ascii="Times New Roman" w:eastAsia="Times New Roman" w:hAnsi="Times New Roman" w:cs="Times New Roman"/>
          <w:bCs/>
          <w:sz w:val="28"/>
          <w:szCs w:val="28"/>
          <w:vertAlign w:val="superscript"/>
          <w:lang w:val="en-US" w:eastAsia="ru-RU"/>
        </w:rPr>
        <w:t xml:space="preserve">                 </w:t>
      </w:r>
      <w:r w:rsidRPr="003C355C">
        <w:rPr>
          <w:rFonts w:ascii="Times New Roman" w:eastAsia="Times New Roman" w:hAnsi="Times New Roman" w:cs="Times New Roman"/>
          <w:bCs/>
          <w:sz w:val="28"/>
          <w:szCs w:val="28"/>
          <w:vertAlign w:val="superscript"/>
          <w:lang w:eastAsia="ru-RU"/>
        </w:rPr>
        <w:t>(підпис)</w:t>
      </w:r>
      <w:r w:rsidRPr="003C355C">
        <w:rPr>
          <w:rFonts w:ascii="Times New Roman" w:eastAsia="Times New Roman" w:hAnsi="Times New Roman" w:cs="Times New Roman"/>
          <w:bCs/>
          <w:sz w:val="28"/>
          <w:szCs w:val="28"/>
          <w:vertAlign w:val="superscript"/>
          <w:lang w:eastAsia="ru-RU"/>
        </w:rPr>
        <w:tab/>
        <w:t xml:space="preserve">                                           (ініціали, прізвище)</w:t>
      </w:r>
    </w:p>
    <w:p w14:paraId="0F06E8B4" w14:textId="7912490A" w:rsidR="00777D01" w:rsidRPr="003C355C" w:rsidRDefault="00777D01" w:rsidP="00777D01">
      <w:pPr>
        <w:spacing w:after="0" w:line="240" w:lineRule="auto"/>
        <w:ind w:left="540" w:hanging="540"/>
        <w:rPr>
          <w:rFonts w:ascii="Times New Roman" w:eastAsia="Times New Roman" w:hAnsi="Times New Roman" w:cs="Times New Roman"/>
          <w:bCs/>
          <w:sz w:val="28"/>
          <w:szCs w:val="28"/>
          <w:lang w:eastAsia="ru-RU"/>
        </w:rPr>
      </w:pPr>
      <w:r w:rsidRPr="003C355C">
        <w:rPr>
          <w:rFonts w:ascii="Times New Roman" w:eastAsia="Times New Roman" w:hAnsi="Times New Roman" w:cs="Times New Roman"/>
          <w:bCs/>
          <w:sz w:val="28"/>
          <w:szCs w:val="24"/>
          <w:lang w:eastAsia="ru-RU"/>
        </w:rPr>
        <w:t>Науковий керівник дисертації</w:t>
      </w:r>
      <w:r w:rsidRPr="00DB656A">
        <w:rPr>
          <w:rFonts w:ascii="Times New Roman" w:eastAsia="Times New Roman" w:hAnsi="Times New Roman" w:cs="Times New Roman"/>
          <w:bCs/>
          <w:sz w:val="28"/>
          <w:szCs w:val="24"/>
          <w:lang w:val="ru-RU" w:eastAsia="ru-RU"/>
        </w:rPr>
        <w:t xml:space="preserve">  </w:t>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bCs/>
          <w:sz w:val="28"/>
          <w:szCs w:val="28"/>
          <w:u w:val="single"/>
          <w:lang w:eastAsia="ru-RU"/>
        </w:rPr>
        <w:tab/>
      </w:r>
      <w:r w:rsidRPr="003C355C">
        <w:rPr>
          <w:rFonts w:ascii="Times New Roman" w:eastAsia="Times New Roman" w:hAnsi="Times New Roman" w:cs="Times New Roman"/>
          <w:sz w:val="28"/>
          <w:szCs w:val="28"/>
          <w:lang w:eastAsia="ru-RU"/>
        </w:rPr>
        <w:tab/>
      </w:r>
      <w:r w:rsidR="00ED2979">
        <w:rPr>
          <w:rFonts w:ascii="Times New Roman" w:eastAsia="Times New Roman" w:hAnsi="Times New Roman" w:cs="Times New Roman"/>
          <w:sz w:val="28"/>
          <w:szCs w:val="28"/>
          <w:u w:val="single"/>
          <w:lang w:eastAsia="ru-RU"/>
        </w:rPr>
        <w:t>Гордієнко Ю.Г.__</w:t>
      </w:r>
    </w:p>
    <w:p w14:paraId="171A014F" w14:textId="77777777" w:rsidR="00777D01" w:rsidRPr="003C355C" w:rsidRDefault="00777D01" w:rsidP="00777D01">
      <w:pPr>
        <w:spacing w:after="0" w:line="240" w:lineRule="auto"/>
        <w:ind w:firstLine="357"/>
        <w:rPr>
          <w:rFonts w:ascii="Times New Roman" w:eastAsia="Times New Roman" w:hAnsi="Times New Roman" w:cs="Times New Roman"/>
          <w:bCs/>
          <w:sz w:val="28"/>
          <w:szCs w:val="28"/>
          <w:vertAlign w:val="superscript"/>
          <w:lang w:eastAsia="ru-RU"/>
        </w:rPr>
      </w:pPr>
      <w:r w:rsidRPr="003C355C">
        <w:rPr>
          <w:rFonts w:ascii="Times New Roman" w:eastAsia="Times New Roman" w:hAnsi="Times New Roman" w:cs="Times New Roman"/>
          <w:bCs/>
          <w:sz w:val="28"/>
          <w:szCs w:val="28"/>
          <w:vertAlign w:val="superscript"/>
          <w:lang w:eastAsia="ru-RU"/>
        </w:rPr>
        <w:t xml:space="preserve">                                                                   </w:t>
      </w:r>
      <w:r w:rsidRPr="00DB656A">
        <w:rPr>
          <w:rFonts w:ascii="Times New Roman" w:eastAsia="Times New Roman" w:hAnsi="Times New Roman" w:cs="Times New Roman"/>
          <w:bCs/>
          <w:sz w:val="28"/>
          <w:szCs w:val="28"/>
          <w:vertAlign w:val="superscript"/>
          <w:lang w:val="ru-RU" w:eastAsia="ru-RU"/>
        </w:rPr>
        <w:t xml:space="preserve">                 </w:t>
      </w:r>
      <w:r w:rsidRPr="003C355C">
        <w:rPr>
          <w:rFonts w:ascii="Times New Roman" w:eastAsia="Times New Roman" w:hAnsi="Times New Roman" w:cs="Times New Roman"/>
          <w:bCs/>
          <w:sz w:val="28"/>
          <w:szCs w:val="28"/>
          <w:vertAlign w:val="superscript"/>
          <w:lang w:eastAsia="ru-RU"/>
        </w:rPr>
        <w:t>(підпис)</w:t>
      </w:r>
      <w:r w:rsidRPr="003C355C">
        <w:rPr>
          <w:rFonts w:ascii="Times New Roman" w:eastAsia="Times New Roman" w:hAnsi="Times New Roman" w:cs="Times New Roman"/>
          <w:bCs/>
          <w:sz w:val="28"/>
          <w:szCs w:val="28"/>
          <w:vertAlign w:val="superscript"/>
          <w:lang w:eastAsia="ru-RU"/>
        </w:rPr>
        <w:tab/>
      </w:r>
      <w:r w:rsidRPr="003C355C">
        <w:rPr>
          <w:rFonts w:ascii="Times New Roman" w:eastAsia="Times New Roman" w:hAnsi="Times New Roman" w:cs="Times New Roman"/>
          <w:bCs/>
          <w:sz w:val="28"/>
          <w:szCs w:val="28"/>
          <w:vertAlign w:val="superscript"/>
          <w:lang w:eastAsia="ru-RU"/>
        </w:rPr>
        <w:tab/>
      </w:r>
      <w:r w:rsidRPr="003C355C">
        <w:rPr>
          <w:rFonts w:ascii="Times New Roman" w:eastAsia="Times New Roman" w:hAnsi="Times New Roman" w:cs="Times New Roman"/>
          <w:bCs/>
          <w:sz w:val="28"/>
          <w:szCs w:val="28"/>
          <w:vertAlign w:val="superscript"/>
          <w:lang w:eastAsia="ru-RU"/>
        </w:rPr>
        <w:tab/>
        <w:t xml:space="preserve">           (ініціали, прізвище)</w:t>
      </w:r>
    </w:p>
    <w:p w14:paraId="0247BEDF" w14:textId="77777777" w:rsidR="00A773B9" w:rsidRPr="00E64D8D" w:rsidRDefault="00A773B9" w:rsidP="008F2266">
      <w:pPr>
        <w:pStyle w:val="1"/>
        <w:ind w:firstLine="0"/>
        <w:rPr>
          <w:rFonts w:asciiTheme="minorHAnsi" w:hAnsiTheme="minorHAnsi" w:cs="Times New Roman"/>
          <w:sz w:val="22"/>
          <w:szCs w:val="28"/>
          <w:lang w:val="ru-RU"/>
        </w:rPr>
      </w:pPr>
    </w:p>
    <w:p w14:paraId="19F9CCB6" w14:textId="77777777" w:rsidR="005B4418" w:rsidRDefault="005B4418" w:rsidP="00777D01">
      <w:pPr>
        <w:spacing w:after="0" w:line="360" w:lineRule="auto"/>
        <w:jc w:val="center"/>
        <w:rPr>
          <w:rFonts w:ascii="Times New Roman" w:hAnsi="Times New Roman" w:cs="Times New Roman"/>
          <w:b/>
          <w:sz w:val="28"/>
          <w:szCs w:val="28"/>
        </w:rPr>
      </w:pPr>
    </w:p>
    <w:p w14:paraId="1F2F1DB0" w14:textId="77777777" w:rsidR="005B4418" w:rsidRDefault="005B4418" w:rsidP="00777D01">
      <w:pPr>
        <w:spacing w:after="0" w:line="360" w:lineRule="auto"/>
        <w:jc w:val="center"/>
        <w:rPr>
          <w:rFonts w:ascii="Times New Roman" w:hAnsi="Times New Roman" w:cs="Times New Roman"/>
          <w:b/>
          <w:sz w:val="28"/>
          <w:szCs w:val="28"/>
        </w:rPr>
      </w:pPr>
    </w:p>
    <w:p w14:paraId="6D92ABEC" w14:textId="77777777" w:rsidR="005B4418" w:rsidRDefault="005B4418" w:rsidP="00777D01">
      <w:pPr>
        <w:spacing w:after="0" w:line="360" w:lineRule="auto"/>
        <w:jc w:val="center"/>
        <w:rPr>
          <w:rFonts w:ascii="Times New Roman" w:hAnsi="Times New Roman" w:cs="Times New Roman"/>
          <w:b/>
          <w:sz w:val="28"/>
          <w:szCs w:val="28"/>
        </w:rPr>
      </w:pPr>
    </w:p>
    <w:p w14:paraId="2EDA6569" w14:textId="77777777" w:rsidR="005B4418" w:rsidRDefault="005B4418" w:rsidP="00777D01">
      <w:pPr>
        <w:spacing w:after="0" w:line="360" w:lineRule="auto"/>
        <w:jc w:val="center"/>
        <w:rPr>
          <w:rFonts w:ascii="Times New Roman" w:hAnsi="Times New Roman" w:cs="Times New Roman"/>
          <w:b/>
          <w:sz w:val="28"/>
          <w:szCs w:val="28"/>
        </w:rPr>
      </w:pPr>
    </w:p>
    <w:p w14:paraId="2EB066C3" w14:textId="77777777" w:rsidR="00777D01" w:rsidRPr="00343A1E" w:rsidRDefault="00777D01" w:rsidP="00E56457">
      <w:pPr>
        <w:spacing w:after="0" w:line="360" w:lineRule="auto"/>
        <w:jc w:val="center"/>
        <w:rPr>
          <w:rFonts w:ascii="Times New Roman" w:hAnsi="Times New Roman" w:cs="Times New Roman"/>
          <w:b/>
          <w:sz w:val="28"/>
          <w:szCs w:val="28"/>
        </w:rPr>
      </w:pPr>
      <w:r w:rsidRPr="00343A1E">
        <w:rPr>
          <w:rFonts w:ascii="Times New Roman" w:hAnsi="Times New Roman" w:cs="Times New Roman"/>
          <w:b/>
          <w:sz w:val="28"/>
          <w:szCs w:val="28"/>
        </w:rPr>
        <w:lastRenderedPageBreak/>
        <w:t>Реферат</w:t>
      </w:r>
    </w:p>
    <w:p w14:paraId="4063033B" w14:textId="6A2608C4" w:rsidR="002A3F38" w:rsidRDefault="002A3F38" w:rsidP="00E56457">
      <w:pPr>
        <w:spacing w:after="0" w:line="360" w:lineRule="auto"/>
        <w:ind w:firstLine="708"/>
        <w:jc w:val="both"/>
        <w:rPr>
          <w:rFonts w:ascii="Times New Roman" w:hAnsi="Times New Roman" w:cs="Times New Roman"/>
          <w:sz w:val="28"/>
          <w:szCs w:val="28"/>
        </w:rPr>
      </w:pPr>
      <w:r w:rsidRPr="00343A1E">
        <w:rPr>
          <w:rFonts w:ascii="Times New Roman" w:hAnsi="Times New Roman" w:cs="Times New Roman"/>
          <w:b/>
          <w:sz w:val="28"/>
          <w:szCs w:val="28"/>
        </w:rPr>
        <w:t xml:space="preserve">Магістерська дисертація: </w:t>
      </w:r>
      <w:r w:rsidR="00120EE5">
        <w:rPr>
          <w:rFonts w:ascii="Times New Roman" w:hAnsi="Times New Roman" w:cs="Times New Roman"/>
          <w:sz w:val="28"/>
          <w:szCs w:val="28"/>
        </w:rPr>
        <w:t>7</w:t>
      </w:r>
      <w:r w:rsidR="00FB45B2">
        <w:rPr>
          <w:rFonts w:ascii="Times New Roman" w:hAnsi="Times New Roman" w:cs="Times New Roman"/>
          <w:sz w:val="28"/>
          <w:szCs w:val="28"/>
        </w:rPr>
        <w:t>5</w:t>
      </w:r>
      <w:r>
        <w:rPr>
          <w:rFonts w:ascii="Times New Roman" w:hAnsi="Times New Roman" w:cs="Times New Roman"/>
          <w:sz w:val="28"/>
          <w:szCs w:val="28"/>
          <w:lang w:val="ru-RU"/>
        </w:rPr>
        <w:t xml:space="preserve"> с., </w:t>
      </w:r>
      <w:r w:rsidR="006B0A7B">
        <w:rPr>
          <w:rFonts w:ascii="Times New Roman" w:hAnsi="Times New Roman" w:cs="Times New Roman"/>
          <w:sz w:val="28"/>
          <w:szCs w:val="28"/>
          <w:lang w:val="ru-RU"/>
        </w:rPr>
        <w:t xml:space="preserve"> </w:t>
      </w:r>
      <w:r>
        <w:rPr>
          <w:rFonts w:ascii="Times New Roman" w:hAnsi="Times New Roman" w:cs="Times New Roman"/>
          <w:sz w:val="28"/>
          <w:szCs w:val="28"/>
          <w:lang w:val="ru-RU"/>
        </w:rPr>
        <w:t>рис.</w:t>
      </w:r>
      <w:r w:rsidR="008F2266">
        <w:rPr>
          <w:rFonts w:ascii="Times New Roman" w:hAnsi="Times New Roman" w:cs="Times New Roman"/>
          <w:sz w:val="28"/>
          <w:szCs w:val="28"/>
          <w:lang w:val="ru-RU"/>
        </w:rPr>
        <w:t xml:space="preserve"> 18</w:t>
      </w:r>
      <w:r>
        <w:rPr>
          <w:rFonts w:ascii="Times New Roman" w:hAnsi="Times New Roman" w:cs="Times New Roman"/>
          <w:sz w:val="28"/>
          <w:szCs w:val="28"/>
          <w:lang w:val="ru-RU"/>
        </w:rPr>
        <w:t xml:space="preserve">, </w:t>
      </w:r>
      <w:r w:rsidR="006B0A7B">
        <w:rPr>
          <w:rFonts w:ascii="Times New Roman" w:hAnsi="Times New Roman" w:cs="Times New Roman"/>
          <w:sz w:val="28"/>
          <w:szCs w:val="28"/>
          <w:lang w:val="ru-RU"/>
        </w:rPr>
        <w:t xml:space="preserve"> </w:t>
      </w:r>
      <w:r>
        <w:rPr>
          <w:rFonts w:ascii="Times New Roman" w:hAnsi="Times New Roman" w:cs="Times New Roman"/>
          <w:sz w:val="28"/>
          <w:szCs w:val="28"/>
          <w:lang w:val="ru-RU"/>
        </w:rPr>
        <w:t>табл.</w:t>
      </w:r>
      <w:r w:rsidR="008F2266">
        <w:rPr>
          <w:rFonts w:ascii="Times New Roman" w:hAnsi="Times New Roman" w:cs="Times New Roman"/>
          <w:sz w:val="28"/>
          <w:szCs w:val="28"/>
          <w:lang w:val="ru-RU"/>
        </w:rPr>
        <w:t xml:space="preserve"> 22</w:t>
      </w:r>
      <w:r>
        <w:rPr>
          <w:rFonts w:ascii="Times New Roman" w:hAnsi="Times New Roman" w:cs="Times New Roman"/>
          <w:sz w:val="28"/>
          <w:szCs w:val="28"/>
          <w:lang w:val="ru-RU"/>
        </w:rPr>
        <w:t xml:space="preserve">, 1 додаток, </w:t>
      </w:r>
      <w:r w:rsidR="006B0A7B">
        <w:rPr>
          <w:rFonts w:ascii="Times New Roman" w:hAnsi="Times New Roman" w:cs="Times New Roman"/>
          <w:sz w:val="28"/>
          <w:szCs w:val="28"/>
          <w:lang w:val="ru-RU"/>
        </w:rPr>
        <w:t xml:space="preserve"> </w:t>
      </w:r>
      <w:r>
        <w:rPr>
          <w:rFonts w:ascii="Times New Roman" w:hAnsi="Times New Roman" w:cs="Times New Roman"/>
          <w:sz w:val="28"/>
          <w:szCs w:val="28"/>
          <w:lang w:val="ru-RU"/>
        </w:rPr>
        <w:t>джерел</w:t>
      </w:r>
      <w:r w:rsidR="008F2266">
        <w:rPr>
          <w:rFonts w:ascii="Times New Roman" w:hAnsi="Times New Roman" w:cs="Times New Roman"/>
          <w:sz w:val="28"/>
          <w:szCs w:val="28"/>
          <w:lang w:val="ru-RU"/>
        </w:rPr>
        <w:t xml:space="preserve"> 18</w:t>
      </w:r>
      <w:r w:rsidRPr="00343A1E">
        <w:rPr>
          <w:rFonts w:ascii="Times New Roman" w:hAnsi="Times New Roman" w:cs="Times New Roman"/>
          <w:sz w:val="28"/>
          <w:szCs w:val="28"/>
        </w:rPr>
        <w:t>.</w:t>
      </w:r>
    </w:p>
    <w:p w14:paraId="317FD7B6" w14:textId="19648A1B" w:rsidR="002A3F38" w:rsidRDefault="002A3F38" w:rsidP="00E56457">
      <w:pPr>
        <w:spacing w:after="0" w:line="360" w:lineRule="auto"/>
        <w:ind w:firstLine="709"/>
        <w:jc w:val="both"/>
        <w:rPr>
          <w:rFonts w:ascii="Times New Roman" w:hAnsi="Times New Roman" w:cs="Times New Roman"/>
          <w:sz w:val="28"/>
        </w:rPr>
      </w:pPr>
      <w:r>
        <w:rPr>
          <w:rFonts w:ascii="Times New Roman" w:hAnsi="Times New Roman" w:cs="Times New Roman"/>
          <w:b/>
          <w:sz w:val="28"/>
        </w:rPr>
        <w:t xml:space="preserve">Актуальність. </w:t>
      </w:r>
      <w:r w:rsidR="00663BC8">
        <w:rPr>
          <w:rFonts w:ascii="Times New Roman" w:hAnsi="Times New Roman" w:cs="Times New Roman"/>
          <w:b/>
          <w:sz w:val="28"/>
        </w:rPr>
        <w:t xml:space="preserve"> </w:t>
      </w:r>
      <w:r w:rsidR="00663BC8" w:rsidRPr="00663BC8">
        <w:rPr>
          <w:rFonts w:ascii="Times New Roman" w:hAnsi="Times New Roman" w:cs="Times New Roman"/>
          <w:sz w:val="28"/>
        </w:rPr>
        <w:t>В останні роки все більше зростає інтерес до зберігання та використання інформації в великому обсягу, з кожним роком кількість генеруймої людиною інформації зростає. Відповідно, управління структурованими і неструктурованими дані за допомогою сучасних технологій - сфера яка все більше стає попитовою. Але різноманітні дані які постійно зростають та поповнюються не мають единого метода обробки та аналізу, тому постає питання методів обробки і роботи з даними та підвищення ефективності роботи з ними.</w:t>
      </w:r>
      <w:r w:rsidR="00663BC8">
        <w:rPr>
          <w:rFonts w:ascii="Times New Roman" w:hAnsi="Times New Roman" w:cs="Times New Roman"/>
          <w:sz w:val="28"/>
        </w:rPr>
        <w:t xml:space="preserve"> </w:t>
      </w:r>
      <w:r w:rsidR="00663BC8" w:rsidRPr="00663BC8">
        <w:rPr>
          <w:rFonts w:ascii="Times New Roman" w:hAnsi="Times New Roman" w:cs="Times New Roman"/>
          <w:sz w:val="28"/>
        </w:rPr>
        <w:t>Тому, тема для магістерської роботи, а саме метод підвищення ефективності обробки даних великого обсягу є надзвичайно актуальною. Дана та схожі проблеми досліджуються щоб підвищити ефективність обробки та аналіз даних для кращого розуміння і обслуговування кінцевого користувача.</w:t>
      </w:r>
    </w:p>
    <w:p w14:paraId="10831C77" w14:textId="3AFC4772" w:rsidR="002A3F38" w:rsidRDefault="002A3F38" w:rsidP="00E56457">
      <w:pPr>
        <w:spacing w:after="0" w:line="360" w:lineRule="auto"/>
        <w:ind w:firstLine="709"/>
        <w:jc w:val="both"/>
        <w:rPr>
          <w:rFonts w:ascii="Times New Roman" w:hAnsi="Times New Roman" w:cs="Times New Roman"/>
          <w:sz w:val="28"/>
        </w:rPr>
      </w:pPr>
      <w:r>
        <w:rPr>
          <w:rFonts w:ascii="Times New Roman" w:hAnsi="Times New Roman" w:cs="Times New Roman"/>
          <w:b/>
          <w:sz w:val="28"/>
        </w:rPr>
        <w:t>Мета дослідження</w:t>
      </w:r>
      <w:r>
        <w:rPr>
          <w:rFonts w:ascii="Times New Roman" w:hAnsi="Times New Roman" w:cs="Times New Roman"/>
          <w:b/>
          <w:sz w:val="28"/>
          <w:lang w:val="ru-RU"/>
        </w:rPr>
        <w:t xml:space="preserve">. </w:t>
      </w:r>
      <w:r w:rsidR="00120EE5">
        <w:rPr>
          <w:rFonts w:ascii="Times New Roman" w:hAnsi="Times New Roman" w:cs="Times New Roman"/>
          <w:sz w:val="28"/>
          <w:lang w:val="ru-RU"/>
        </w:rPr>
        <w:t>Отримати</w:t>
      </w:r>
      <w:r w:rsidR="00120EE5" w:rsidRPr="00120EE5">
        <w:rPr>
          <w:rFonts w:ascii="Times New Roman" w:hAnsi="Times New Roman" w:cs="Times New Roman"/>
          <w:sz w:val="28"/>
          <w:lang w:val="ru-RU"/>
        </w:rPr>
        <w:t xml:space="preserve"> рішення</w:t>
      </w:r>
      <w:r w:rsidR="00120EE5">
        <w:rPr>
          <w:rFonts w:ascii="Times New Roman" w:hAnsi="Times New Roman" w:cs="Times New Roman"/>
          <w:sz w:val="28"/>
          <w:lang w:val="ru-RU"/>
        </w:rPr>
        <w:t>,</w:t>
      </w:r>
      <w:r w:rsidR="00120EE5" w:rsidRPr="00120EE5">
        <w:rPr>
          <w:rFonts w:ascii="Times New Roman" w:hAnsi="Times New Roman" w:cs="Times New Roman"/>
          <w:sz w:val="28"/>
          <w:lang w:val="ru-RU"/>
        </w:rPr>
        <w:t xml:space="preserve"> </w:t>
      </w:r>
      <w:r w:rsidR="00120EE5">
        <w:rPr>
          <w:rFonts w:ascii="Times New Roman" w:hAnsi="Times New Roman" w:cs="Times New Roman"/>
          <w:sz w:val="28"/>
          <w:lang w:val="ru-RU"/>
        </w:rPr>
        <w:t xml:space="preserve">що буде </w:t>
      </w:r>
      <w:r w:rsidR="00120EE5" w:rsidRPr="00120EE5">
        <w:rPr>
          <w:rFonts w:ascii="Times New Roman" w:hAnsi="Times New Roman" w:cs="Times New Roman"/>
          <w:sz w:val="28"/>
          <w:lang w:val="ru-RU"/>
        </w:rPr>
        <w:t>вміти працювати з великою кількістю даних та розташовуватися на системах з можливістю розпаралелення обчислень та вміти аналізувати запити споживачів.</w:t>
      </w:r>
    </w:p>
    <w:p w14:paraId="10E7AF51" w14:textId="69835C2D" w:rsidR="002A3F38" w:rsidRPr="006E27B5" w:rsidRDefault="002A3F38" w:rsidP="00E56457">
      <w:pPr>
        <w:spacing w:after="0" w:line="360" w:lineRule="auto"/>
        <w:ind w:firstLine="709"/>
        <w:jc w:val="both"/>
        <w:rPr>
          <w:rFonts w:ascii="Times New Roman" w:hAnsi="Times New Roman" w:cs="Times New Roman"/>
          <w:sz w:val="28"/>
        </w:rPr>
      </w:pPr>
      <w:r>
        <w:rPr>
          <w:rFonts w:ascii="Times New Roman" w:hAnsi="Times New Roman" w:cs="Times New Roman"/>
          <w:b/>
          <w:sz w:val="28"/>
        </w:rPr>
        <w:t>Об</w:t>
      </w:r>
      <w:r w:rsidRPr="00B64A8B">
        <w:rPr>
          <w:rFonts w:ascii="Times New Roman" w:hAnsi="Times New Roman" w:cs="Times New Roman"/>
          <w:b/>
          <w:sz w:val="28"/>
          <w:lang w:val="ru-RU"/>
        </w:rPr>
        <w:t>’</w:t>
      </w:r>
      <w:r>
        <w:rPr>
          <w:rFonts w:ascii="Times New Roman" w:hAnsi="Times New Roman" w:cs="Times New Roman"/>
          <w:b/>
          <w:sz w:val="28"/>
        </w:rPr>
        <w:t>єкт дослідженн</w:t>
      </w:r>
      <w:bookmarkStart w:id="0" w:name="_Hlk21422485"/>
      <w:r>
        <w:rPr>
          <w:rFonts w:ascii="Times New Roman" w:hAnsi="Times New Roman" w:cs="Times New Roman"/>
          <w:b/>
          <w:sz w:val="28"/>
          <w:lang w:val="ru-RU"/>
        </w:rPr>
        <w:t xml:space="preserve">я. </w:t>
      </w:r>
      <w:bookmarkEnd w:id="0"/>
      <w:r w:rsidR="00120EE5">
        <w:rPr>
          <w:rFonts w:ascii="Times New Roman" w:hAnsi="Times New Roman" w:cs="Times New Roman"/>
          <w:sz w:val="28"/>
          <w:lang w:val="ru-RU"/>
        </w:rPr>
        <w:t>Обробка даних великого обсягу</w:t>
      </w:r>
      <w:r>
        <w:rPr>
          <w:rFonts w:ascii="Times New Roman" w:hAnsi="Times New Roman" w:cs="Times New Roman"/>
          <w:sz w:val="28"/>
        </w:rPr>
        <w:t>.</w:t>
      </w:r>
    </w:p>
    <w:p w14:paraId="233D5EBD" w14:textId="0F87C01E" w:rsidR="002A3F38" w:rsidRPr="006E27B5" w:rsidRDefault="002A3F38" w:rsidP="00E56457">
      <w:pPr>
        <w:spacing w:after="0" w:line="360" w:lineRule="auto"/>
        <w:ind w:firstLine="709"/>
        <w:jc w:val="both"/>
        <w:rPr>
          <w:rFonts w:ascii="Times New Roman" w:hAnsi="Times New Roman" w:cs="Times New Roman"/>
          <w:sz w:val="28"/>
        </w:rPr>
      </w:pPr>
      <w:r>
        <w:rPr>
          <w:rFonts w:ascii="Times New Roman" w:hAnsi="Times New Roman" w:cs="Times New Roman"/>
          <w:b/>
          <w:sz w:val="28"/>
        </w:rPr>
        <w:t>Предмет дослідження</w:t>
      </w:r>
      <w:bookmarkStart w:id="1" w:name="_Hlk21422551"/>
      <w:r>
        <w:rPr>
          <w:rFonts w:ascii="Times New Roman" w:hAnsi="Times New Roman" w:cs="Times New Roman"/>
          <w:b/>
          <w:sz w:val="28"/>
          <w:lang w:val="ru-RU"/>
        </w:rPr>
        <w:t xml:space="preserve">. </w:t>
      </w:r>
      <w:bookmarkEnd w:id="1"/>
      <w:r w:rsidR="00663BC8">
        <w:rPr>
          <w:rFonts w:ascii="Times New Roman" w:hAnsi="Times New Roman" w:cs="Times New Roman"/>
          <w:sz w:val="28"/>
          <w:lang w:val="ru-RU"/>
        </w:rPr>
        <w:t>Метод підвищення ефективності обробки даних великого обсягу.</w:t>
      </w:r>
    </w:p>
    <w:p w14:paraId="046847DD" w14:textId="04EDF04C" w:rsidR="002A3F38" w:rsidRDefault="002A3F38" w:rsidP="00E56457">
      <w:pPr>
        <w:spacing w:after="0" w:line="360" w:lineRule="auto"/>
        <w:ind w:firstLine="709"/>
        <w:jc w:val="both"/>
        <w:rPr>
          <w:rFonts w:ascii="Times New Roman" w:hAnsi="Times New Roman" w:cs="Times New Roman"/>
          <w:sz w:val="28"/>
        </w:rPr>
      </w:pPr>
      <w:r>
        <w:rPr>
          <w:rFonts w:ascii="Times New Roman" w:hAnsi="Times New Roman" w:cs="Times New Roman"/>
          <w:b/>
          <w:sz w:val="28"/>
        </w:rPr>
        <w:t>Наукова новизна одержаних результатів</w:t>
      </w:r>
      <w:r>
        <w:rPr>
          <w:rFonts w:ascii="Times New Roman" w:hAnsi="Times New Roman" w:cs="Times New Roman"/>
          <w:b/>
          <w:sz w:val="28"/>
          <w:lang w:val="ru-RU"/>
        </w:rPr>
        <w:t xml:space="preserve">. </w:t>
      </w:r>
      <w:r w:rsidR="0044539E">
        <w:rPr>
          <w:rFonts w:ascii="Times New Roman" w:hAnsi="Times New Roman" w:cs="Times New Roman"/>
          <w:sz w:val="28"/>
          <w:szCs w:val="28"/>
        </w:rPr>
        <w:t>Отримання програмного продукту, що призначений</w:t>
      </w:r>
      <w:r w:rsidR="0044539E" w:rsidRPr="0044539E">
        <w:rPr>
          <w:rFonts w:ascii="Times New Roman" w:hAnsi="Times New Roman" w:cs="Times New Roman"/>
          <w:sz w:val="28"/>
          <w:szCs w:val="28"/>
          <w:lang w:val="ru-RU"/>
        </w:rPr>
        <w:t xml:space="preserve"> </w:t>
      </w:r>
      <w:r w:rsidR="0044539E">
        <w:rPr>
          <w:rFonts w:ascii="Times New Roman" w:hAnsi="Times New Roman" w:cs="Times New Roman"/>
          <w:sz w:val="28"/>
          <w:szCs w:val="28"/>
        </w:rPr>
        <w:t xml:space="preserve">для </w:t>
      </w:r>
      <w:r w:rsidR="00120EE5">
        <w:rPr>
          <w:rFonts w:ascii="Times New Roman" w:hAnsi="Times New Roman" w:cs="Times New Roman"/>
          <w:sz w:val="28"/>
          <w:szCs w:val="28"/>
        </w:rPr>
        <w:t>обробки даних о відео з можливістью аналізу коментарів на тональність</w:t>
      </w:r>
      <w:r w:rsidR="0044539E">
        <w:rPr>
          <w:rFonts w:ascii="Times New Roman" w:hAnsi="Times New Roman" w:cs="Times New Roman"/>
          <w:sz w:val="28"/>
          <w:szCs w:val="28"/>
        </w:rPr>
        <w:t>, аналогів якого на даний момент не існує</w:t>
      </w:r>
      <w:r>
        <w:rPr>
          <w:rFonts w:ascii="Times New Roman" w:hAnsi="Times New Roman" w:cs="Times New Roman"/>
          <w:sz w:val="28"/>
        </w:rPr>
        <w:t>.</w:t>
      </w:r>
    </w:p>
    <w:p w14:paraId="331716E7" w14:textId="39624CC6" w:rsidR="002A3F38" w:rsidRPr="00120EE5" w:rsidRDefault="002A3F38" w:rsidP="00E56457">
      <w:pPr>
        <w:spacing w:after="0" w:line="360" w:lineRule="auto"/>
        <w:ind w:firstLine="709"/>
        <w:jc w:val="both"/>
        <w:rPr>
          <w:rFonts w:ascii="Times New Roman" w:hAnsi="Times New Roman" w:cs="Times New Roman"/>
          <w:sz w:val="28"/>
        </w:rPr>
      </w:pPr>
      <w:r>
        <w:rPr>
          <w:rFonts w:ascii="Times New Roman" w:hAnsi="Times New Roman" w:cs="Times New Roman"/>
          <w:b/>
          <w:sz w:val="28"/>
          <w:szCs w:val="28"/>
        </w:rPr>
        <w:t>Ключові слова.</w:t>
      </w:r>
      <w:r>
        <w:rPr>
          <w:rFonts w:ascii="Times New Roman" w:hAnsi="Times New Roman" w:cs="Times New Roman"/>
          <w:sz w:val="28"/>
          <w:szCs w:val="28"/>
        </w:rPr>
        <w:t xml:space="preserve"> </w:t>
      </w:r>
      <w:r w:rsidR="00120EE5" w:rsidRPr="00120EE5">
        <w:rPr>
          <w:rFonts w:ascii="Times New Roman" w:hAnsi="Times New Roman" w:cs="Times New Roman"/>
          <w:i/>
          <w:sz w:val="28"/>
          <w:lang w:val="ru-RU"/>
        </w:rPr>
        <w:t>Метод підвищення ефективності обробки даних великого обсягу</w:t>
      </w:r>
      <w:r w:rsidRPr="00120EE5">
        <w:rPr>
          <w:rFonts w:ascii="Times New Roman" w:hAnsi="Times New Roman" w:cs="Times New Roman"/>
          <w:i/>
          <w:sz w:val="28"/>
          <w:szCs w:val="28"/>
        </w:rPr>
        <w:t xml:space="preserve">, </w:t>
      </w:r>
      <w:r w:rsidR="00120EE5" w:rsidRPr="00120EE5">
        <w:rPr>
          <w:rFonts w:ascii="Times New Roman" w:hAnsi="Times New Roman" w:cs="Times New Roman"/>
          <w:i/>
          <w:sz w:val="28"/>
          <w:szCs w:val="28"/>
        </w:rPr>
        <w:t>обробки даних</w:t>
      </w:r>
      <w:r w:rsidRPr="00120EE5">
        <w:rPr>
          <w:rFonts w:ascii="Times New Roman" w:hAnsi="Times New Roman" w:cs="Times New Roman"/>
          <w:i/>
          <w:sz w:val="28"/>
          <w:szCs w:val="28"/>
          <w:lang w:val="ru-RU"/>
        </w:rPr>
        <w:t>.</w:t>
      </w:r>
    </w:p>
    <w:p w14:paraId="17D65B4F" w14:textId="77777777" w:rsidR="002A3F38" w:rsidRDefault="002A3F38" w:rsidP="00E56457">
      <w:pPr>
        <w:spacing w:after="0" w:line="360" w:lineRule="auto"/>
        <w:ind w:firstLine="709"/>
        <w:jc w:val="both"/>
        <w:rPr>
          <w:rFonts w:ascii="Times New Roman" w:hAnsi="Times New Roman" w:cs="Times New Roman"/>
          <w:sz w:val="28"/>
        </w:rPr>
      </w:pPr>
    </w:p>
    <w:p w14:paraId="0B713D8C" w14:textId="77777777" w:rsidR="005B4418" w:rsidRDefault="005B4418" w:rsidP="00E56457">
      <w:pPr>
        <w:spacing w:after="0" w:line="360" w:lineRule="auto"/>
        <w:ind w:firstLine="709"/>
        <w:jc w:val="both"/>
        <w:rPr>
          <w:rFonts w:ascii="Times New Roman" w:hAnsi="Times New Roman" w:cs="Times New Roman"/>
          <w:sz w:val="28"/>
        </w:rPr>
      </w:pPr>
    </w:p>
    <w:p w14:paraId="1252D384" w14:textId="77777777" w:rsidR="005B4418" w:rsidRDefault="005B4418" w:rsidP="00E56457">
      <w:pPr>
        <w:spacing w:after="0" w:line="360" w:lineRule="auto"/>
        <w:ind w:firstLine="709"/>
        <w:jc w:val="both"/>
        <w:rPr>
          <w:rFonts w:ascii="Times New Roman" w:hAnsi="Times New Roman" w:cs="Times New Roman"/>
          <w:sz w:val="28"/>
        </w:rPr>
      </w:pPr>
    </w:p>
    <w:p w14:paraId="0E893683" w14:textId="77777777" w:rsidR="005B4418" w:rsidRPr="00343A1E" w:rsidRDefault="005B4418" w:rsidP="00E56457">
      <w:pPr>
        <w:spacing w:after="0" w:line="360" w:lineRule="auto"/>
        <w:ind w:firstLine="709"/>
        <w:jc w:val="both"/>
        <w:rPr>
          <w:rFonts w:ascii="Times New Roman" w:hAnsi="Times New Roman" w:cs="Times New Roman"/>
          <w:sz w:val="28"/>
        </w:rPr>
      </w:pPr>
    </w:p>
    <w:p w14:paraId="60D3FC8E" w14:textId="77777777" w:rsidR="002A3F38" w:rsidRPr="00E64D8D" w:rsidRDefault="002A3F38" w:rsidP="00E56457">
      <w:pPr>
        <w:spacing w:after="0" w:line="360" w:lineRule="auto"/>
        <w:rPr>
          <w:rFonts w:ascii="Times New Roman" w:hAnsi="Times New Roman" w:cs="Times New Roman"/>
          <w:sz w:val="28"/>
          <w:szCs w:val="28"/>
          <w:lang w:val="ru-RU"/>
        </w:rPr>
      </w:pPr>
    </w:p>
    <w:p w14:paraId="17892ADC" w14:textId="77777777" w:rsidR="002A3F38" w:rsidRPr="00DD3F90" w:rsidRDefault="002A3F38" w:rsidP="00E56457">
      <w:pPr>
        <w:spacing w:after="0" w:line="360" w:lineRule="auto"/>
        <w:jc w:val="center"/>
        <w:rPr>
          <w:rFonts w:ascii="Times New Roman" w:hAnsi="Times New Roman" w:cs="Times New Roman"/>
          <w:b/>
          <w:sz w:val="28"/>
          <w:szCs w:val="28"/>
        </w:rPr>
      </w:pPr>
      <w:r w:rsidRPr="002F7895">
        <w:rPr>
          <w:rFonts w:ascii="Times New Roman" w:hAnsi="Times New Roman" w:cs="Times New Roman"/>
          <w:b/>
          <w:sz w:val="28"/>
          <w:szCs w:val="28"/>
          <w:lang w:val="en-US"/>
        </w:rPr>
        <w:lastRenderedPageBreak/>
        <w:t>Abstract</w:t>
      </w:r>
    </w:p>
    <w:p w14:paraId="043E054E" w14:textId="113D9347" w:rsidR="002A3F38" w:rsidRDefault="002A3F38" w:rsidP="00E5645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Master's dissertation:</w:t>
      </w:r>
      <w:r>
        <w:rPr>
          <w:rFonts w:ascii="Times New Roman" w:hAnsi="Times New Roman" w:cs="Times New Roman"/>
          <w:sz w:val="28"/>
          <w:szCs w:val="28"/>
          <w:lang w:val="en-US"/>
        </w:rPr>
        <w:t xml:space="preserve"> </w:t>
      </w:r>
      <w:r w:rsidR="00ED6691">
        <w:rPr>
          <w:rFonts w:ascii="Times New Roman" w:hAnsi="Times New Roman" w:cs="Times New Roman"/>
          <w:sz w:val="28"/>
          <w:szCs w:val="28"/>
        </w:rPr>
        <w:t>7</w:t>
      </w:r>
      <w:r w:rsidR="00FB45B2">
        <w:rPr>
          <w:rFonts w:ascii="Times New Roman" w:hAnsi="Times New Roman" w:cs="Times New Roman"/>
          <w:sz w:val="28"/>
          <w:szCs w:val="28"/>
        </w:rPr>
        <w:t xml:space="preserve">5 </w:t>
      </w:r>
      <w:r>
        <w:rPr>
          <w:rFonts w:ascii="Times New Roman" w:hAnsi="Times New Roman" w:cs="Times New Roman"/>
          <w:sz w:val="28"/>
          <w:szCs w:val="28"/>
          <w:lang w:val="en-US"/>
        </w:rPr>
        <w:t>pp.,</w:t>
      </w:r>
      <w:r w:rsidR="00A773B9">
        <w:rPr>
          <w:rFonts w:ascii="Times New Roman" w:hAnsi="Times New Roman" w:cs="Times New Roman"/>
          <w:sz w:val="28"/>
          <w:szCs w:val="28"/>
        </w:rPr>
        <w:t xml:space="preserve"> </w:t>
      </w:r>
      <w:r w:rsidR="00A773B9">
        <w:rPr>
          <w:rFonts w:ascii="Times New Roman" w:hAnsi="Times New Roman" w:cs="Times New Roman"/>
          <w:sz w:val="28"/>
          <w:szCs w:val="28"/>
          <w:lang w:val="en-US"/>
        </w:rPr>
        <w:t>18</w:t>
      </w:r>
      <w:r w:rsidR="006B0A7B">
        <w:rPr>
          <w:rFonts w:ascii="Times New Roman" w:hAnsi="Times New Roman" w:cs="Times New Roman"/>
          <w:sz w:val="28"/>
          <w:szCs w:val="28"/>
        </w:rPr>
        <w:t xml:space="preserve"> </w:t>
      </w:r>
      <w:r>
        <w:rPr>
          <w:rFonts w:ascii="Times New Roman" w:hAnsi="Times New Roman" w:cs="Times New Roman"/>
          <w:sz w:val="28"/>
          <w:szCs w:val="28"/>
          <w:lang w:val="en-US"/>
        </w:rPr>
        <w:t>figures,</w:t>
      </w:r>
      <w:r w:rsidR="00A773B9">
        <w:rPr>
          <w:rFonts w:ascii="Times New Roman" w:hAnsi="Times New Roman" w:cs="Times New Roman"/>
          <w:sz w:val="28"/>
          <w:szCs w:val="28"/>
        </w:rPr>
        <w:t xml:space="preserve"> </w:t>
      </w:r>
      <w:r w:rsidR="00A773B9">
        <w:rPr>
          <w:rFonts w:ascii="Times New Roman" w:hAnsi="Times New Roman" w:cs="Times New Roman"/>
          <w:sz w:val="28"/>
          <w:szCs w:val="28"/>
          <w:lang w:val="en-US"/>
        </w:rPr>
        <w:t>22</w:t>
      </w:r>
      <w:r w:rsidR="006B0A7B">
        <w:rPr>
          <w:rFonts w:ascii="Times New Roman" w:hAnsi="Times New Roman" w:cs="Times New Roman"/>
          <w:sz w:val="28"/>
          <w:szCs w:val="28"/>
        </w:rPr>
        <w:t xml:space="preserve"> </w:t>
      </w:r>
      <w:r>
        <w:rPr>
          <w:rFonts w:ascii="Times New Roman" w:hAnsi="Times New Roman" w:cs="Times New Roman"/>
          <w:sz w:val="28"/>
          <w:szCs w:val="28"/>
          <w:lang w:val="en-US"/>
        </w:rPr>
        <w:t xml:space="preserve">tables, 1 supplement, </w:t>
      </w:r>
      <w:r w:rsidR="00A773B9">
        <w:rPr>
          <w:rFonts w:ascii="Times New Roman" w:hAnsi="Times New Roman" w:cs="Times New Roman"/>
          <w:sz w:val="28"/>
          <w:szCs w:val="28"/>
        </w:rPr>
        <w:t>1</w:t>
      </w:r>
      <w:r w:rsidR="00A773B9">
        <w:rPr>
          <w:rFonts w:ascii="Times New Roman" w:hAnsi="Times New Roman" w:cs="Times New Roman"/>
          <w:sz w:val="28"/>
          <w:szCs w:val="28"/>
          <w:lang w:val="en-US"/>
        </w:rPr>
        <w:t>8</w:t>
      </w:r>
      <w:r>
        <w:rPr>
          <w:rFonts w:ascii="Times New Roman" w:hAnsi="Times New Roman" w:cs="Times New Roman"/>
          <w:sz w:val="28"/>
          <w:szCs w:val="28"/>
          <w:lang w:val="en-US"/>
        </w:rPr>
        <w:t xml:space="preserve"> sources.</w:t>
      </w:r>
    </w:p>
    <w:p w14:paraId="5A5E2A78" w14:textId="2FAEA703" w:rsidR="002A3F38" w:rsidRPr="00DD3F90" w:rsidRDefault="002A3F38" w:rsidP="00E56457">
      <w:pPr>
        <w:pStyle w:val="1"/>
        <w:ind w:firstLine="709"/>
        <w:rPr>
          <w:rFonts w:cs="Times New Roman"/>
          <w:szCs w:val="28"/>
        </w:rPr>
      </w:pPr>
      <w:proofErr w:type="gramStart"/>
      <w:r>
        <w:rPr>
          <w:rFonts w:cs="Times New Roman"/>
          <w:b/>
          <w:szCs w:val="28"/>
          <w:lang w:val="en-US"/>
        </w:rPr>
        <w:t>The urgency of the problem.</w:t>
      </w:r>
      <w:proofErr w:type="gramEnd"/>
      <w:r w:rsidRPr="00DD3F90">
        <w:rPr>
          <w:rFonts w:cs="Times New Roman"/>
          <w:szCs w:val="28"/>
        </w:rPr>
        <w:t xml:space="preserve"> </w:t>
      </w:r>
      <w:r w:rsidR="006C11A3" w:rsidRPr="006C11A3">
        <w:rPr>
          <w:rFonts w:cs="Times New Roman"/>
          <w:szCs w:val="28"/>
        </w:rPr>
        <w:t>In recent years, there has been an increasing interest in the storage and use of information on a large scale, with the increasing number of human-generated information every year. Accordingly, managing structured and unstructured data with the help of modern technologies is an area that is increasingly in demand. However, the ever-expanding and up-to-date data does not have a single method of processing and analysis, which raises the question of the methods of processing and working with data and improving their efficiency. Therefore, the topic for master's work, namely the method of improving the efficiency of large-scale data processing is extremely relevant. This and related issues are being explored to improve processing efficiency and data analysis for better understanding and maintenance of the end user.</w:t>
      </w:r>
    </w:p>
    <w:p w14:paraId="69903314" w14:textId="2010184B" w:rsidR="002A3F38" w:rsidRPr="00DD3F90" w:rsidRDefault="002A3F38" w:rsidP="00E56457">
      <w:pPr>
        <w:pStyle w:val="1"/>
        <w:ind w:firstLine="709"/>
        <w:rPr>
          <w:rFonts w:cs="Times New Roman"/>
          <w:szCs w:val="28"/>
        </w:rPr>
      </w:pPr>
      <w:proofErr w:type="gramStart"/>
      <w:r>
        <w:rPr>
          <w:rFonts w:cs="Times New Roman"/>
          <w:b/>
          <w:szCs w:val="28"/>
          <w:lang w:val="en-US"/>
        </w:rPr>
        <w:t>Purpose and tasks of the research</w:t>
      </w:r>
      <w:r w:rsidRPr="00DD3F90">
        <w:rPr>
          <w:rFonts w:cs="Times New Roman"/>
          <w:szCs w:val="28"/>
        </w:rPr>
        <w:t>.</w:t>
      </w:r>
      <w:proofErr w:type="gramEnd"/>
      <w:r w:rsidRPr="00DD3F90">
        <w:rPr>
          <w:rFonts w:cs="Times New Roman"/>
          <w:szCs w:val="28"/>
        </w:rPr>
        <w:t xml:space="preserve"> </w:t>
      </w:r>
      <w:r w:rsidR="006C11A3" w:rsidRPr="006C11A3">
        <w:rPr>
          <w:rFonts w:cs="Times New Roman"/>
          <w:szCs w:val="28"/>
        </w:rPr>
        <w:t>Make decisions that will be able to handle a large amount of data and be located on systems with the ability to parallel calculations and be able to analyze customer requests.</w:t>
      </w:r>
    </w:p>
    <w:p w14:paraId="5C047F46" w14:textId="38043385" w:rsidR="002A3F38" w:rsidRPr="00DD3F90" w:rsidRDefault="002A3F38" w:rsidP="00E56457">
      <w:pPr>
        <w:pStyle w:val="1"/>
        <w:ind w:firstLine="709"/>
        <w:rPr>
          <w:rFonts w:cs="Times New Roman"/>
          <w:szCs w:val="28"/>
        </w:rPr>
      </w:pPr>
      <w:r w:rsidRPr="00DD3F90">
        <w:rPr>
          <w:rFonts w:cs="Times New Roman"/>
          <w:b/>
          <w:szCs w:val="28"/>
        </w:rPr>
        <w:t>Object of study.</w:t>
      </w:r>
      <w:r w:rsidRPr="00DD3F90">
        <w:rPr>
          <w:rFonts w:cs="Times New Roman"/>
          <w:szCs w:val="28"/>
        </w:rPr>
        <w:t xml:space="preserve"> </w:t>
      </w:r>
      <w:r w:rsidR="006C11A3" w:rsidRPr="006C11A3">
        <w:rPr>
          <w:rFonts w:cs="Times New Roman"/>
          <w:szCs w:val="28"/>
        </w:rPr>
        <w:t>High volume data processing.</w:t>
      </w:r>
    </w:p>
    <w:p w14:paraId="339387AF" w14:textId="1B25603E" w:rsidR="002A3F38" w:rsidRPr="00DD3F90" w:rsidRDefault="002A3F38" w:rsidP="00E56457">
      <w:pPr>
        <w:pStyle w:val="1"/>
        <w:ind w:firstLine="709"/>
        <w:rPr>
          <w:rFonts w:cs="Times New Roman"/>
          <w:szCs w:val="28"/>
        </w:rPr>
      </w:pPr>
      <w:r w:rsidRPr="00DD3F90">
        <w:rPr>
          <w:rFonts w:cs="Times New Roman"/>
          <w:b/>
          <w:szCs w:val="28"/>
        </w:rPr>
        <w:t>Subject of study.</w:t>
      </w:r>
      <w:r w:rsidRPr="00DD3F90">
        <w:rPr>
          <w:rFonts w:cs="Times New Roman"/>
          <w:szCs w:val="28"/>
        </w:rPr>
        <w:t xml:space="preserve"> </w:t>
      </w:r>
      <w:r w:rsidR="008801CD" w:rsidRPr="008801CD">
        <w:rPr>
          <w:rFonts w:cs="Times New Roman"/>
          <w:szCs w:val="28"/>
        </w:rPr>
        <w:t>Method for Increasing Efficiency of Big Data Processing</w:t>
      </w:r>
    </w:p>
    <w:p w14:paraId="3DC90397" w14:textId="5DA3FD9E" w:rsidR="002A3F38" w:rsidRPr="00DD3F90" w:rsidRDefault="002A3F38" w:rsidP="00E56457">
      <w:pPr>
        <w:pStyle w:val="1"/>
        <w:ind w:firstLine="709"/>
        <w:rPr>
          <w:rFonts w:cs="Times New Roman"/>
          <w:szCs w:val="28"/>
        </w:rPr>
      </w:pPr>
      <w:proofErr w:type="gramStart"/>
      <w:r w:rsidRPr="00DD3F90">
        <w:rPr>
          <w:rFonts w:cs="Times New Roman"/>
          <w:b/>
          <w:szCs w:val="28"/>
          <w:lang w:val="en-US"/>
        </w:rPr>
        <w:t xml:space="preserve">The </w:t>
      </w:r>
      <w:r w:rsidRPr="00DD3F90">
        <w:rPr>
          <w:rFonts w:cs="Times New Roman"/>
          <w:b/>
          <w:szCs w:val="28"/>
        </w:rPr>
        <w:t>novelty of the results.</w:t>
      </w:r>
      <w:proofErr w:type="gramEnd"/>
      <w:r w:rsidRPr="00DD3F90">
        <w:rPr>
          <w:rFonts w:cs="Times New Roman"/>
          <w:szCs w:val="28"/>
        </w:rPr>
        <w:t xml:space="preserve"> </w:t>
      </w:r>
      <w:r w:rsidR="00ED6691" w:rsidRPr="00ED6691">
        <w:rPr>
          <w:rFonts w:cs="Times New Roman"/>
          <w:szCs w:val="28"/>
        </w:rPr>
        <w:t>Obtaining a software product that is designed to process video data with the ability to analyze comments on a tone that currently has no analogues.</w:t>
      </w:r>
    </w:p>
    <w:p w14:paraId="60CF9B3E" w14:textId="3E492631" w:rsidR="002A3F38" w:rsidRPr="00DD3F90" w:rsidRDefault="002A3F38" w:rsidP="00E56457">
      <w:pPr>
        <w:pStyle w:val="1"/>
        <w:ind w:firstLine="709"/>
        <w:rPr>
          <w:rFonts w:cs="Times New Roman"/>
          <w:szCs w:val="28"/>
        </w:rPr>
      </w:pPr>
      <w:r w:rsidRPr="00DD3F90">
        <w:rPr>
          <w:rFonts w:cs="Times New Roman"/>
          <w:b/>
          <w:szCs w:val="28"/>
        </w:rPr>
        <w:t>Keywords.</w:t>
      </w:r>
      <w:r w:rsidRPr="00DD3F90">
        <w:rPr>
          <w:rFonts w:cs="Times New Roman"/>
          <w:szCs w:val="28"/>
        </w:rPr>
        <w:t xml:space="preserve"> </w:t>
      </w:r>
      <w:r w:rsidR="00ED6691" w:rsidRPr="00ED6691">
        <w:rPr>
          <w:rFonts w:cs="Times New Roman"/>
          <w:i/>
          <w:szCs w:val="28"/>
        </w:rPr>
        <w:t>A method of improving the efficiency of large-scale data processing.</w:t>
      </w:r>
    </w:p>
    <w:p w14:paraId="17837B15" w14:textId="77777777" w:rsidR="009674DF" w:rsidRDefault="009674DF" w:rsidP="00E56457">
      <w:pPr>
        <w:spacing w:after="0"/>
        <w:rPr>
          <w:rFonts w:cs="Times New Roman"/>
          <w:szCs w:val="28"/>
          <w:lang w:val="en-US"/>
        </w:rPr>
      </w:pPr>
      <w:r>
        <w:rPr>
          <w:rFonts w:cs="Times New Roman"/>
          <w:szCs w:val="28"/>
          <w:lang w:val="en-US"/>
        </w:rPr>
        <w:br w:type="page"/>
      </w:r>
    </w:p>
    <w:sdt>
      <w:sdtPr>
        <w:rPr>
          <w:rFonts w:asciiTheme="minorHAnsi" w:eastAsiaTheme="minorHAnsi" w:hAnsiTheme="minorHAnsi" w:cstheme="minorBidi"/>
          <w:color w:val="auto"/>
          <w:sz w:val="22"/>
          <w:szCs w:val="22"/>
          <w:lang w:val="ru-RU" w:eastAsia="en-US"/>
        </w:rPr>
        <w:id w:val="221653843"/>
        <w:docPartObj>
          <w:docPartGallery w:val="Table of Contents"/>
          <w:docPartUnique/>
        </w:docPartObj>
      </w:sdtPr>
      <w:sdtEndPr>
        <w:rPr>
          <w:b/>
          <w:bCs/>
          <w:lang w:val="uk-UA"/>
        </w:rPr>
      </w:sdtEndPr>
      <w:sdtContent>
        <w:p w14:paraId="2A159B23" w14:textId="77777777" w:rsidR="009674DF" w:rsidRPr="008F2266" w:rsidRDefault="009674DF" w:rsidP="00E56457">
          <w:pPr>
            <w:pStyle w:val="TOCHeading"/>
            <w:jc w:val="center"/>
            <w:rPr>
              <w:rFonts w:ascii="Times New Roman" w:hAnsi="Times New Roman" w:cs="Times New Roman"/>
              <w:color w:val="auto"/>
              <w:sz w:val="28"/>
              <w:szCs w:val="28"/>
            </w:rPr>
          </w:pPr>
          <w:r w:rsidRPr="008F2266">
            <w:rPr>
              <w:rFonts w:ascii="Times New Roman" w:hAnsi="Times New Roman" w:cs="Times New Roman"/>
              <w:color w:val="auto"/>
              <w:sz w:val="28"/>
              <w:szCs w:val="28"/>
              <w:lang w:val="ru-RU"/>
            </w:rPr>
            <w:t>ЗМІСТ</w:t>
          </w:r>
        </w:p>
        <w:p w14:paraId="225F50A5" w14:textId="77777777" w:rsidR="00194D5D" w:rsidRPr="00194D5D" w:rsidRDefault="009674DF">
          <w:pPr>
            <w:pStyle w:val="TOC1"/>
            <w:rPr>
              <w:rFonts w:ascii="Times New Roman" w:eastAsiaTheme="minorEastAsia" w:hAnsi="Times New Roman" w:cs="Times New Roman"/>
              <w:noProof/>
              <w:sz w:val="28"/>
              <w:szCs w:val="28"/>
              <w:lang w:val="en-US"/>
            </w:rPr>
          </w:pPr>
          <w:r w:rsidRPr="008F2266">
            <w:rPr>
              <w:rFonts w:ascii="Times New Roman" w:hAnsi="Times New Roman" w:cs="Times New Roman"/>
              <w:bCs/>
              <w:sz w:val="28"/>
              <w:szCs w:val="28"/>
            </w:rPr>
            <w:fldChar w:fldCharType="begin"/>
          </w:r>
          <w:r w:rsidRPr="008F2266">
            <w:rPr>
              <w:rFonts w:ascii="Times New Roman" w:hAnsi="Times New Roman" w:cs="Times New Roman"/>
              <w:bCs/>
              <w:sz w:val="28"/>
              <w:szCs w:val="28"/>
            </w:rPr>
            <w:instrText xml:space="preserve"> TOC \o "1-3" \h \z \u </w:instrText>
          </w:r>
          <w:r w:rsidRPr="008F2266">
            <w:rPr>
              <w:rFonts w:ascii="Times New Roman" w:hAnsi="Times New Roman" w:cs="Times New Roman"/>
              <w:bCs/>
              <w:sz w:val="28"/>
              <w:szCs w:val="28"/>
            </w:rPr>
            <w:fldChar w:fldCharType="separate"/>
          </w:r>
          <w:hyperlink w:anchor="_Toc26560615" w:history="1">
            <w:r w:rsidR="00194D5D" w:rsidRPr="00194D5D">
              <w:rPr>
                <w:rStyle w:val="Hyperlink"/>
                <w:rFonts w:ascii="Times New Roman" w:hAnsi="Times New Roman" w:cs="Times New Roman"/>
                <w:b/>
                <w:noProof/>
                <w:sz w:val="28"/>
                <w:szCs w:val="28"/>
              </w:rPr>
              <w:t>СПИСОК УМОВНИХ СКОРОЧЕНЬ</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_Toc26560615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8</w:t>
            </w:r>
            <w:r w:rsidR="00194D5D" w:rsidRPr="00194D5D">
              <w:rPr>
                <w:rFonts w:ascii="Times New Roman" w:hAnsi="Times New Roman" w:cs="Times New Roman"/>
                <w:noProof/>
                <w:webHidden/>
                <w:sz w:val="28"/>
                <w:szCs w:val="28"/>
              </w:rPr>
              <w:fldChar w:fldCharType="end"/>
            </w:r>
          </w:hyperlink>
        </w:p>
        <w:p w14:paraId="3DA586B5" w14:textId="4A258819" w:rsidR="00194D5D" w:rsidRPr="00194D5D" w:rsidRDefault="00FE44B1">
          <w:pPr>
            <w:pStyle w:val="TOC1"/>
            <w:rPr>
              <w:rFonts w:ascii="Times New Roman" w:eastAsiaTheme="minorEastAsia" w:hAnsi="Times New Roman" w:cs="Times New Roman"/>
              <w:noProof/>
              <w:sz w:val="28"/>
              <w:szCs w:val="28"/>
              <w:lang w:val="en-US"/>
            </w:rPr>
          </w:pPr>
          <w:hyperlink w:anchor="_Toc26560616" w:history="1">
            <w:r w:rsidR="00194D5D" w:rsidRPr="00194D5D">
              <w:rPr>
                <w:rStyle w:val="Hyperlink"/>
                <w:rFonts w:ascii="Times New Roman" w:eastAsia="Times New Roman" w:hAnsi="Times New Roman" w:cs="Times New Roman"/>
                <w:noProof/>
                <w:sz w:val="28"/>
                <w:szCs w:val="28"/>
              </w:rPr>
              <w:t>РОЗДІЛ 1</w:t>
            </w:r>
            <w:r w:rsidR="00194D5D" w:rsidRPr="00194D5D">
              <w:rPr>
                <w:rFonts w:ascii="Times New Roman" w:eastAsiaTheme="minorEastAsia" w:hAnsi="Times New Roman" w:cs="Times New Roman"/>
                <w:noProof/>
                <w:sz w:val="28"/>
                <w:szCs w:val="28"/>
                <w:lang w:val="en-US"/>
              </w:rPr>
              <w:tab/>
            </w:r>
            <w:r w:rsidR="00194D5D" w:rsidRPr="00194D5D">
              <w:rPr>
                <w:rStyle w:val="Hyperlink"/>
                <w:rFonts w:ascii="Times New Roman" w:eastAsia="Times New Roman" w:hAnsi="Times New Roman" w:cs="Times New Roman"/>
                <w:noProof/>
                <w:sz w:val="28"/>
                <w:szCs w:val="28"/>
              </w:rPr>
              <w:t>ДОСЛІДЖЕННЯ П</w:t>
            </w:r>
            <w:r w:rsidR="00194D5D">
              <w:rPr>
                <w:rStyle w:val="Hyperlink"/>
                <w:rFonts w:ascii="Times New Roman" w:eastAsia="Times New Roman" w:hAnsi="Times New Roman" w:cs="Times New Roman"/>
                <w:noProof/>
                <w:sz w:val="28"/>
                <w:szCs w:val="28"/>
              </w:rPr>
              <w:t xml:space="preserve">РИНЦИПІВ ОБРОБКИ ДАНИХ </w:t>
            </w:r>
            <w:r w:rsidR="00194D5D">
              <w:rPr>
                <w:rStyle w:val="Hyperlink"/>
                <w:rFonts w:ascii="Times New Roman" w:eastAsia="Times New Roman" w:hAnsi="Times New Roman" w:cs="Times New Roman"/>
                <w:noProof/>
                <w:sz w:val="28"/>
                <w:szCs w:val="28"/>
                <w:lang w:val="en-US"/>
              </w:rPr>
              <w:t xml:space="preserve">             </w:t>
            </w:r>
            <w:r w:rsidR="00194D5D">
              <w:rPr>
                <w:rStyle w:val="Hyperlink"/>
                <w:rFonts w:ascii="Times New Roman" w:eastAsia="Times New Roman" w:hAnsi="Times New Roman" w:cs="Times New Roman"/>
                <w:noProof/>
                <w:sz w:val="28"/>
                <w:szCs w:val="28"/>
              </w:rPr>
              <w:t>ВЕЛИКОГО</w:t>
            </w:r>
            <w:r w:rsidR="00194D5D">
              <w:rPr>
                <w:rStyle w:val="Hyperlink"/>
                <w:rFonts w:ascii="Times New Roman" w:eastAsia="Times New Roman" w:hAnsi="Times New Roman" w:cs="Times New Roman"/>
                <w:noProof/>
                <w:sz w:val="28"/>
                <w:szCs w:val="28"/>
                <w:lang w:val="en-US"/>
              </w:rPr>
              <w:t xml:space="preserve">  </w:t>
            </w:r>
            <w:r w:rsidR="00194D5D" w:rsidRPr="00194D5D">
              <w:rPr>
                <w:rStyle w:val="Hyperlink"/>
                <w:rFonts w:ascii="Times New Roman" w:eastAsia="Times New Roman" w:hAnsi="Times New Roman" w:cs="Times New Roman"/>
                <w:noProof/>
                <w:sz w:val="28"/>
                <w:szCs w:val="28"/>
              </w:rPr>
              <w:t>ОБСЯГУ</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_Toc26560616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10</w:t>
            </w:r>
            <w:r w:rsidR="00194D5D" w:rsidRPr="00194D5D">
              <w:rPr>
                <w:rFonts w:ascii="Times New Roman" w:hAnsi="Times New Roman" w:cs="Times New Roman"/>
                <w:noProof/>
                <w:webHidden/>
                <w:sz w:val="28"/>
                <w:szCs w:val="28"/>
              </w:rPr>
              <w:fldChar w:fldCharType="end"/>
            </w:r>
          </w:hyperlink>
        </w:p>
        <w:p w14:paraId="122DB382" w14:textId="77777777" w:rsidR="00194D5D" w:rsidRPr="00194D5D" w:rsidRDefault="00FE44B1" w:rsidP="00194D5D">
          <w:pPr>
            <w:pStyle w:val="TOC2"/>
            <w:rPr>
              <w:rFonts w:eastAsiaTheme="minorEastAsia"/>
              <w:lang w:val="en-US"/>
            </w:rPr>
          </w:pPr>
          <w:hyperlink w:anchor="_Toc26560617" w:history="1">
            <w:r w:rsidR="00194D5D" w:rsidRPr="00194D5D">
              <w:rPr>
                <w:rStyle w:val="Hyperlink"/>
              </w:rPr>
              <w:t>1.1. Концепция великих даних</w:t>
            </w:r>
            <w:r w:rsidR="00194D5D" w:rsidRPr="00194D5D">
              <w:rPr>
                <w:webHidden/>
              </w:rPr>
              <w:tab/>
            </w:r>
            <w:r w:rsidR="00194D5D" w:rsidRPr="00194D5D">
              <w:rPr>
                <w:webHidden/>
              </w:rPr>
              <w:fldChar w:fldCharType="begin"/>
            </w:r>
            <w:r w:rsidR="00194D5D" w:rsidRPr="00194D5D">
              <w:rPr>
                <w:webHidden/>
              </w:rPr>
              <w:instrText xml:space="preserve"> PAGEREF _Toc26560617 \h </w:instrText>
            </w:r>
            <w:r w:rsidR="00194D5D" w:rsidRPr="00194D5D">
              <w:rPr>
                <w:webHidden/>
              </w:rPr>
            </w:r>
            <w:r w:rsidR="00194D5D" w:rsidRPr="00194D5D">
              <w:rPr>
                <w:webHidden/>
              </w:rPr>
              <w:fldChar w:fldCharType="separate"/>
            </w:r>
            <w:r w:rsidR="00CC42C3">
              <w:rPr>
                <w:webHidden/>
              </w:rPr>
              <w:t>10</w:t>
            </w:r>
            <w:r w:rsidR="00194D5D" w:rsidRPr="00194D5D">
              <w:rPr>
                <w:webHidden/>
              </w:rPr>
              <w:fldChar w:fldCharType="end"/>
            </w:r>
          </w:hyperlink>
        </w:p>
        <w:p w14:paraId="7E4C4F53" w14:textId="77777777" w:rsidR="00194D5D" w:rsidRPr="00194D5D" w:rsidRDefault="00FE44B1" w:rsidP="00194D5D">
          <w:pPr>
            <w:pStyle w:val="TOC2"/>
            <w:rPr>
              <w:rFonts w:eastAsiaTheme="minorEastAsia"/>
              <w:lang w:val="en-US"/>
            </w:rPr>
          </w:pPr>
          <w:hyperlink w:anchor="_Toc26560618" w:history="1">
            <w:r w:rsidR="00194D5D" w:rsidRPr="00194D5D">
              <w:rPr>
                <w:rStyle w:val="Hyperlink"/>
              </w:rPr>
              <w:t>1.2. Технологии та обробка</w:t>
            </w:r>
            <w:r w:rsidR="00194D5D" w:rsidRPr="00194D5D">
              <w:rPr>
                <w:webHidden/>
              </w:rPr>
              <w:tab/>
            </w:r>
            <w:r w:rsidR="00194D5D" w:rsidRPr="00194D5D">
              <w:rPr>
                <w:webHidden/>
              </w:rPr>
              <w:fldChar w:fldCharType="begin"/>
            </w:r>
            <w:r w:rsidR="00194D5D" w:rsidRPr="00194D5D">
              <w:rPr>
                <w:webHidden/>
              </w:rPr>
              <w:instrText xml:space="preserve"> PAGEREF _Toc26560618 \h </w:instrText>
            </w:r>
            <w:r w:rsidR="00194D5D" w:rsidRPr="00194D5D">
              <w:rPr>
                <w:webHidden/>
              </w:rPr>
            </w:r>
            <w:r w:rsidR="00194D5D" w:rsidRPr="00194D5D">
              <w:rPr>
                <w:webHidden/>
              </w:rPr>
              <w:fldChar w:fldCharType="separate"/>
            </w:r>
            <w:r w:rsidR="00CC42C3">
              <w:rPr>
                <w:webHidden/>
              </w:rPr>
              <w:t>14</w:t>
            </w:r>
            <w:r w:rsidR="00194D5D" w:rsidRPr="00194D5D">
              <w:rPr>
                <w:webHidden/>
              </w:rPr>
              <w:fldChar w:fldCharType="end"/>
            </w:r>
          </w:hyperlink>
        </w:p>
        <w:p w14:paraId="508C1FD5" w14:textId="77777777" w:rsidR="00194D5D" w:rsidRPr="00194D5D" w:rsidRDefault="00FE44B1">
          <w:pPr>
            <w:pStyle w:val="TOC3"/>
            <w:rPr>
              <w:rFonts w:ascii="Times New Roman" w:eastAsiaTheme="minorEastAsia" w:hAnsi="Times New Roman" w:cs="Times New Roman"/>
              <w:noProof/>
              <w:sz w:val="28"/>
              <w:szCs w:val="28"/>
              <w:lang w:val="en-US"/>
            </w:rPr>
          </w:pPr>
          <w:hyperlink w:anchor="_Toc26560619" w:history="1">
            <w:r w:rsidR="00194D5D" w:rsidRPr="00194D5D">
              <w:rPr>
                <w:rStyle w:val="Hyperlink"/>
                <w:rFonts w:ascii="Times New Roman" w:eastAsia="Times New Roman" w:hAnsi="Times New Roman" w:cs="Times New Roman"/>
                <w:noProof/>
                <w:sz w:val="28"/>
                <w:szCs w:val="28"/>
              </w:rPr>
              <w:t>1.2.1. NoSQL</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_Toc26560619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14</w:t>
            </w:r>
            <w:r w:rsidR="00194D5D" w:rsidRPr="00194D5D">
              <w:rPr>
                <w:rFonts w:ascii="Times New Roman" w:hAnsi="Times New Roman" w:cs="Times New Roman"/>
                <w:noProof/>
                <w:webHidden/>
                <w:sz w:val="28"/>
                <w:szCs w:val="28"/>
              </w:rPr>
              <w:fldChar w:fldCharType="end"/>
            </w:r>
          </w:hyperlink>
        </w:p>
        <w:p w14:paraId="2AAE11CF" w14:textId="77777777" w:rsidR="00194D5D" w:rsidRPr="00194D5D" w:rsidRDefault="00FE44B1">
          <w:pPr>
            <w:pStyle w:val="TOC3"/>
            <w:rPr>
              <w:rFonts w:ascii="Times New Roman" w:eastAsiaTheme="minorEastAsia" w:hAnsi="Times New Roman" w:cs="Times New Roman"/>
              <w:noProof/>
              <w:sz w:val="28"/>
              <w:szCs w:val="28"/>
              <w:lang w:val="en-US"/>
            </w:rPr>
          </w:pPr>
          <w:hyperlink w:anchor="_Toc26560620" w:history="1">
            <w:r w:rsidR="00194D5D" w:rsidRPr="00194D5D">
              <w:rPr>
                <w:rStyle w:val="Hyperlink"/>
                <w:rFonts w:ascii="Times New Roman" w:eastAsia="Times New Roman" w:hAnsi="Times New Roman" w:cs="Times New Roman"/>
                <w:noProof/>
                <w:sz w:val="28"/>
                <w:szCs w:val="28"/>
              </w:rPr>
              <w:t>1.2.2. MapReduce</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_Toc26560620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18</w:t>
            </w:r>
            <w:r w:rsidR="00194D5D" w:rsidRPr="00194D5D">
              <w:rPr>
                <w:rFonts w:ascii="Times New Roman" w:hAnsi="Times New Roman" w:cs="Times New Roman"/>
                <w:noProof/>
                <w:webHidden/>
                <w:sz w:val="28"/>
                <w:szCs w:val="28"/>
              </w:rPr>
              <w:fldChar w:fldCharType="end"/>
            </w:r>
          </w:hyperlink>
        </w:p>
        <w:p w14:paraId="72EE0D76" w14:textId="77777777" w:rsidR="00194D5D" w:rsidRPr="00194D5D" w:rsidRDefault="00FE44B1">
          <w:pPr>
            <w:pStyle w:val="TOC3"/>
            <w:rPr>
              <w:rFonts w:ascii="Times New Roman" w:eastAsiaTheme="minorEastAsia" w:hAnsi="Times New Roman" w:cs="Times New Roman"/>
              <w:noProof/>
              <w:sz w:val="28"/>
              <w:szCs w:val="28"/>
              <w:lang w:val="en-US"/>
            </w:rPr>
          </w:pPr>
          <w:hyperlink w:anchor="_Toc26560621" w:history="1">
            <w:r w:rsidR="00194D5D" w:rsidRPr="00194D5D">
              <w:rPr>
                <w:rStyle w:val="Hyperlink"/>
                <w:rFonts w:ascii="Times New Roman" w:eastAsia="Times New Roman" w:hAnsi="Times New Roman" w:cs="Times New Roman"/>
                <w:noProof/>
                <w:sz w:val="28"/>
                <w:szCs w:val="28"/>
              </w:rPr>
              <w:t>1.2.3. Hadoop</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_Toc26560621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21</w:t>
            </w:r>
            <w:r w:rsidR="00194D5D" w:rsidRPr="00194D5D">
              <w:rPr>
                <w:rFonts w:ascii="Times New Roman" w:hAnsi="Times New Roman" w:cs="Times New Roman"/>
                <w:noProof/>
                <w:webHidden/>
                <w:sz w:val="28"/>
                <w:szCs w:val="28"/>
              </w:rPr>
              <w:fldChar w:fldCharType="end"/>
            </w:r>
          </w:hyperlink>
        </w:p>
        <w:p w14:paraId="31874AD9" w14:textId="77777777" w:rsidR="00194D5D" w:rsidRPr="00194D5D" w:rsidRDefault="00FE44B1" w:rsidP="00194D5D">
          <w:pPr>
            <w:pStyle w:val="TOC2"/>
            <w:rPr>
              <w:rFonts w:eastAsiaTheme="minorEastAsia"/>
              <w:lang w:val="en-US"/>
            </w:rPr>
          </w:pPr>
          <w:hyperlink w:anchor="_Toc26560622" w:history="1">
            <w:r w:rsidR="00194D5D" w:rsidRPr="00194D5D">
              <w:rPr>
                <w:rStyle w:val="Hyperlink"/>
              </w:rPr>
              <w:t>1.3. Аналіз тональності тексту</w:t>
            </w:r>
            <w:r w:rsidR="00194D5D" w:rsidRPr="00194D5D">
              <w:rPr>
                <w:webHidden/>
              </w:rPr>
              <w:tab/>
            </w:r>
            <w:r w:rsidR="00194D5D" w:rsidRPr="00194D5D">
              <w:rPr>
                <w:webHidden/>
              </w:rPr>
              <w:fldChar w:fldCharType="begin"/>
            </w:r>
            <w:r w:rsidR="00194D5D" w:rsidRPr="00194D5D">
              <w:rPr>
                <w:webHidden/>
              </w:rPr>
              <w:instrText xml:space="preserve"> PAGEREF _Toc26560622 \h </w:instrText>
            </w:r>
            <w:r w:rsidR="00194D5D" w:rsidRPr="00194D5D">
              <w:rPr>
                <w:webHidden/>
              </w:rPr>
            </w:r>
            <w:r w:rsidR="00194D5D" w:rsidRPr="00194D5D">
              <w:rPr>
                <w:webHidden/>
              </w:rPr>
              <w:fldChar w:fldCharType="separate"/>
            </w:r>
            <w:r w:rsidR="00CC42C3">
              <w:rPr>
                <w:webHidden/>
              </w:rPr>
              <w:t>24</w:t>
            </w:r>
            <w:r w:rsidR="00194D5D" w:rsidRPr="00194D5D">
              <w:rPr>
                <w:webHidden/>
              </w:rPr>
              <w:fldChar w:fldCharType="end"/>
            </w:r>
          </w:hyperlink>
        </w:p>
        <w:p w14:paraId="2E4F3EB9" w14:textId="77777777" w:rsidR="00194D5D" w:rsidRPr="00194D5D" w:rsidRDefault="00FE44B1">
          <w:pPr>
            <w:pStyle w:val="TOC3"/>
            <w:rPr>
              <w:rFonts w:ascii="Times New Roman" w:eastAsiaTheme="minorEastAsia" w:hAnsi="Times New Roman" w:cs="Times New Roman"/>
              <w:noProof/>
              <w:sz w:val="28"/>
              <w:szCs w:val="28"/>
              <w:lang w:val="en-US"/>
            </w:rPr>
          </w:pPr>
          <w:hyperlink w:anchor="_Toc26560623" w:history="1">
            <w:r w:rsidR="00194D5D" w:rsidRPr="00194D5D">
              <w:rPr>
                <w:rStyle w:val="Hyperlink"/>
                <w:rFonts w:ascii="Times New Roman" w:eastAsia="Times New Roman" w:hAnsi="Times New Roman" w:cs="Times New Roman"/>
                <w:noProof/>
                <w:sz w:val="28"/>
                <w:szCs w:val="28"/>
              </w:rPr>
              <w:t>1.3.1. Задача аналізу</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_Toc26560623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24</w:t>
            </w:r>
            <w:r w:rsidR="00194D5D" w:rsidRPr="00194D5D">
              <w:rPr>
                <w:rFonts w:ascii="Times New Roman" w:hAnsi="Times New Roman" w:cs="Times New Roman"/>
                <w:noProof/>
                <w:webHidden/>
                <w:sz w:val="28"/>
                <w:szCs w:val="28"/>
              </w:rPr>
              <w:fldChar w:fldCharType="end"/>
            </w:r>
          </w:hyperlink>
        </w:p>
        <w:p w14:paraId="31261B85" w14:textId="77777777" w:rsidR="00194D5D" w:rsidRPr="00194D5D" w:rsidRDefault="00FE44B1">
          <w:pPr>
            <w:pStyle w:val="TOC3"/>
            <w:rPr>
              <w:rFonts w:ascii="Times New Roman" w:eastAsiaTheme="minorEastAsia" w:hAnsi="Times New Roman" w:cs="Times New Roman"/>
              <w:noProof/>
              <w:sz w:val="28"/>
              <w:szCs w:val="28"/>
              <w:lang w:val="en-US"/>
            </w:rPr>
          </w:pPr>
          <w:hyperlink w:anchor="_Toc26560624" w:history="1">
            <w:r w:rsidR="00194D5D" w:rsidRPr="00194D5D">
              <w:rPr>
                <w:rStyle w:val="Hyperlink"/>
                <w:rFonts w:ascii="Times New Roman" w:eastAsia="Times New Roman" w:hAnsi="Times New Roman" w:cs="Times New Roman"/>
                <w:noProof/>
                <w:sz w:val="28"/>
                <w:szCs w:val="28"/>
              </w:rPr>
              <w:t>1.3.2. Види класифікації</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_Toc26560624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25</w:t>
            </w:r>
            <w:r w:rsidR="00194D5D" w:rsidRPr="00194D5D">
              <w:rPr>
                <w:rFonts w:ascii="Times New Roman" w:hAnsi="Times New Roman" w:cs="Times New Roman"/>
                <w:noProof/>
                <w:webHidden/>
                <w:sz w:val="28"/>
                <w:szCs w:val="28"/>
              </w:rPr>
              <w:fldChar w:fldCharType="end"/>
            </w:r>
          </w:hyperlink>
        </w:p>
        <w:p w14:paraId="1DFA8EC4" w14:textId="77777777" w:rsidR="00194D5D" w:rsidRPr="00194D5D" w:rsidRDefault="00FE44B1">
          <w:pPr>
            <w:pStyle w:val="TOC3"/>
            <w:rPr>
              <w:rFonts w:ascii="Times New Roman" w:eastAsiaTheme="minorEastAsia" w:hAnsi="Times New Roman" w:cs="Times New Roman"/>
              <w:noProof/>
              <w:sz w:val="28"/>
              <w:szCs w:val="28"/>
              <w:lang w:val="en-US"/>
            </w:rPr>
          </w:pPr>
          <w:hyperlink w:anchor="_Toc26560625" w:history="1">
            <w:r w:rsidR="00194D5D" w:rsidRPr="00194D5D">
              <w:rPr>
                <w:rStyle w:val="Hyperlink"/>
                <w:rFonts w:ascii="Times New Roman" w:eastAsia="Times New Roman" w:hAnsi="Times New Roman" w:cs="Times New Roman"/>
                <w:noProof/>
                <w:sz w:val="28"/>
                <w:szCs w:val="28"/>
              </w:rPr>
              <w:t>1.3.3. Методи класифікації тональності</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_Toc26560625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26</w:t>
            </w:r>
            <w:r w:rsidR="00194D5D" w:rsidRPr="00194D5D">
              <w:rPr>
                <w:rFonts w:ascii="Times New Roman" w:hAnsi="Times New Roman" w:cs="Times New Roman"/>
                <w:noProof/>
                <w:webHidden/>
                <w:sz w:val="28"/>
                <w:szCs w:val="28"/>
              </w:rPr>
              <w:fldChar w:fldCharType="end"/>
            </w:r>
          </w:hyperlink>
        </w:p>
        <w:p w14:paraId="3043B9B0" w14:textId="77777777" w:rsidR="00194D5D" w:rsidRPr="00194D5D" w:rsidRDefault="00FE44B1" w:rsidP="00194D5D">
          <w:pPr>
            <w:pStyle w:val="TOC2"/>
            <w:rPr>
              <w:rFonts w:eastAsiaTheme="minorEastAsia"/>
              <w:lang w:val="en-US"/>
            </w:rPr>
          </w:pPr>
          <w:hyperlink w:anchor="_Toc26560626" w:history="1">
            <w:r w:rsidR="00194D5D" w:rsidRPr="00194D5D">
              <w:rPr>
                <w:rStyle w:val="Hyperlink"/>
              </w:rPr>
              <w:t>Висновки до розділу 1</w:t>
            </w:r>
            <w:r w:rsidR="00194D5D" w:rsidRPr="00194D5D">
              <w:rPr>
                <w:webHidden/>
              </w:rPr>
              <w:tab/>
            </w:r>
            <w:r w:rsidR="00194D5D" w:rsidRPr="00194D5D">
              <w:rPr>
                <w:webHidden/>
              </w:rPr>
              <w:fldChar w:fldCharType="begin"/>
            </w:r>
            <w:r w:rsidR="00194D5D" w:rsidRPr="00194D5D">
              <w:rPr>
                <w:webHidden/>
              </w:rPr>
              <w:instrText xml:space="preserve"> PAGEREF _Toc26560626 \h </w:instrText>
            </w:r>
            <w:r w:rsidR="00194D5D" w:rsidRPr="00194D5D">
              <w:rPr>
                <w:webHidden/>
              </w:rPr>
            </w:r>
            <w:r w:rsidR="00194D5D" w:rsidRPr="00194D5D">
              <w:rPr>
                <w:webHidden/>
              </w:rPr>
              <w:fldChar w:fldCharType="separate"/>
            </w:r>
            <w:r w:rsidR="00CC42C3">
              <w:rPr>
                <w:webHidden/>
              </w:rPr>
              <w:t>28</w:t>
            </w:r>
            <w:r w:rsidR="00194D5D" w:rsidRPr="00194D5D">
              <w:rPr>
                <w:webHidden/>
              </w:rPr>
              <w:fldChar w:fldCharType="end"/>
            </w:r>
          </w:hyperlink>
        </w:p>
        <w:p w14:paraId="31376F87" w14:textId="77777777" w:rsidR="00194D5D" w:rsidRPr="00194D5D" w:rsidRDefault="00FE44B1">
          <w:pPr>
            <w:pStyle w:val="TOC1"/>
            <w:rPr>
              <w:rFonts w:ascii="Times New Roman" w:eastAsiaTheme="minorEastAsia" w:hAnsi="Times New Roman" w:cs="Times New Roman"/>
              <w:noProof/>
              <w:sz w:val="28"/>
              <w:szCs w:val="28"/>
              <w:lang w:val="en-US"/>
            </w:rPr>
          </w:pPr>
          <w:hyperlink w:anchor="_Toc26560627" w:history="1">
            <w:r w:rsidR="00194D5D" w:rsidRPr="00194D5D">
              <w:rPr>
                <w:rStyle w:val="Hyperlink"/>
                <w:rFonts w:ascii="Times New Roman" w:eastAsia="Times New Roman" w:hAnsi="Times New Roman" w:cs="Times New Roman"/>
                <w:noProof/>
                <w:sz w:val="28"/>
                <w:szCs w:val="28"/>
              </w:rPr>
              <w:t>РОЗДІЛ 2</w:t>
            </w:r>
            <w:r w:rsidR="00194D5D" w:rsidRPr="00194D5D">
              <w:rPr>
                <w:rFonts w:ascii="Times New Roman" w:eastAsiaTheme="minorEastAsia" w:hAnsi="Times New Roman" w:cs="Times New Roman"/>
                <w:noProof/>
                <w:sz w:val="28"/>
                <w:szCs w:val="28"/>
                <w:lang w:val="en-US"/>
              </w:rPr>
              <w:tab/>
            </w:r>
            <w:r w:rsidR="00194D5D" w:rsidRPr="00194D5D">
              <w:rPr>
                <w:rStyle w:val="Hyperlink"/>
                <w:rFonts w:ascii="Times New Roman" w:eastAsia="Times New Roman" w:hAnsi="Times New Roman" w:cs="Times New Roman"/>
                <w:noProof/>
                <w:sz w:val="28"/>
                <w:szCs w:val="28"/>
              </w:rPr>
              <w:t>РОЗРОБКА МОДЕЛІ МЕТОДУ ОБРОБКИ ТА АНАЛІЗУ ДАНИХ ВЕЛИКОГО ОБСЯГУ</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_Toc26560627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29</w:t>
            </w:r>
            <w:r w:rsidR="00194D5D" w:rsidRPr="00194D5D">
              <w:rPr>
                <w:rFonts w:ascii="Times New Roman" w:hAnsi="Times New Roman" w:cs="Times New Roman"/>
                <w:noProof/>
                <w:webHidden/>
                <w:sz w:val="28"/>
                <w:szCs w:val="28"/>
              </w:rPr>
              <w:fldChar w:fldCharType="end"/>
            </w:r>
          </w:hyperlink>
        </w:p>
        <w:p w14:paraId="36BE58AC" w14:textId="77777777" w:rsidR="00194D5D" w:rsidRPr="00194D5D" w:rsidRDefault="00FE44B1" w:rsidP="00194D5D">
          <w:pPr>
            <w:pStyle w:val="TOC2"/>
            <w:rPr>
              <w:rFonts w:eastAsiaTheme="minorEastAsia"/>
              <w:lang w:val="en-US"/>
            </w:rPr>
          </w:pPr>
          <w:hyperlink w:anchor="_Toc26560628" w:history="1">
            <w:r w:rsidR="00194D5D" w:rsidRPr="00194D5D">
              <w:rPr>
                <w:rStyle w:val="Hyperlink"/>
              </w:rPr>
              <w:t>2.1. Обробка та пошук</w:t>
            </w:r>
            <w:r w:rsidR="00194D5D" w:rsidRPr="00194D5D">
              <w:rPr>
                <w:webHidden/>
              </w:rPr>
              <w:tab/>
            </w:r>
            <w:r w:rsidR="00194D5D" w:rsidRPr="00194D5D">
              <w:rPr>
                <w:webHidden/>
              </w:rPr>
              <w:fldChar w:fldCharType="begin"/>
            </w:r>
            <w:r w:rsidR="00194D5D" w:rsidRPr="00194D5D">
              <w:rPr>
                <w:webHidden/>
              </w:rPr>
              <w:instrText xml:space="preserve"> PAGEREF _Toc26560628 \h </w:instrText>
            </w:r>
            <w:r w:rsidR="00194D5D" w:rsidRPr="00194D5D">
              <w:rPr>
                <w:webHidden/>
              </w:rPr>
            </w:r>
            <w:r w:rsidR="00194D5D" w:rsidRPr="00194D5D">
              <w:rPr>
                <w:webHidden/>
              </w:rPr>
              <w:fldChar w:fldCharType="separate"/>
            </w:r>
            <w:r w:rsidR="00CC42C3">
              <w:rPr>
                <w:webHidden/>
              </w:rPr>
              <w:t>29</w:t>
            </w:r>
            <w:r w:rsidR="00194D5D" w:rsidRPr="00194D5D">
              <w:rPr>
                <w:webHidden/>
              </w:rPr>
              <w:fldChar w:fldCharType="end"/>
            </w:r>
          </w:hyperlink>
        </w:p>
        <w:p w14:paraId="3F5C9507" w14:textId="77777777" w:rsidR="00194D5D" w:rsidRPr="00194D5D" w:rsidRDefault="00FE44B1" w:rsidP="00194D5D">
          <w:pPr>
            <w:pStyle w:val="TOC2"/>
            <w:rPr>
              <w:rFonts w:eastAsiaTheme="minorEastAsia"/>
              <w:lang w:val="en-US"/>
            </w:rPr>
          </w:pPr>
          <w:hyperlink w:anchor="_Toc26560629" w:history="1">
            <w:r w:rsidR="00194D5D" w:rsidRPr="00194D5D">
              <w:rPr>
                <w:rStyle w:val="Hyperlink"/>
              </w:rPr>
              <w:t>2.2. Аналіз тоналності тексту</w:t>
            </w:r>
            <w:r w:rsidR="00194D5D" w:rsidRPr="00194D5D">
              <w:rPr>
                <w:webHidden/>
              </w:rPr>
              <w:tab/>
            </w:r>
            <w:r w:rsidR="00194D5D" w:rsidRPr="00194D5D">
              <w:rPr>
                <w:webHidden/>
              </w:rPr>
              <w:fldChar w:fldCharType="begin"/>
            </w:r>
            <w:r w:rsidR="00194D5D" w:rsidRPr="00194D5D">
              <w:rPr>
                <w:webHidden/>
              </w:rPr>
              <w:instrText xml:space="preserve"> PAGEREF _Toc26560629 \h </w:instrText>
            </w:r>
            <w:r w:rsidR="00194D5D" w:rsidRPr="00194D5D">
              <w:rPr>
                <w:webHidden/>
              </w:rPr>
            </w:r>
            <w:r w:rsidR="00194D5D" w:rsidRPr="00194D5D">
              <w:rPr>
                <w:webHidden/>
              </w:rPr>
              <w:fldChar w:fldCharType="separate"/>
            </w:r>
            <w:r w:rsidR="00CC42C3">
              <w:rPr>
                <w:webHidden/>
              </w:rPr>
              <w:t>40</w:t>
            </w:r>
            <w:r w:rsidR="00194D5D" w:rsidRPr="00194D5D">
              <w:rPr>
                <w:webHidden/>
              </w:rPr>
              <w:fldChar w:fldCharType="end"/>
            </w:r>
          </w:hyperlink>
        </w:p>
        <w:p w14:paraId="5DCDFF83" w14:textId="77777777" w:rsidR="00194D5D" w:rsidRPr="00194D5D" w:rsidRDefault="00FE44B1" w:rsidP="00194D5D">
          <w:pPr>
            <w:pStyle w:val="TOC2"/>
            <w:rPr>
              <w:rFonts w:eastAsiaTheme="minorEastAsia"/>
              <w:lang w:val="en-US"/>
            </w:rPr>
          </w:pPr>
          <w:hyperlink w:anchor="_Toc26560630" w:history="1">
            <w:r w:rsidR="00194D5D" w:rsidRPr="00194D5D">
              <w:rPr>
                <w:rStyle w:val="Hyperlink"/>
              </w:rPr>
              <w:t>2.3. Структура моделі</w:t>
            </w:r>
            <w:r w:rsidR="00194D5D" w:rsidRPr="00194D5D">
              <w:rPr>
                <w:webHidden/>
              </w:rPr>
              <w:tab/>
            </w:r>
            <w:r w:rsidR="00194D5D" w:rsidRPr="00194D5D">
              <w:rPr>
                <w:webHidden/>
              </w:rPr>
              <w:fldChar w:fldCharType="begin"/>
            </w:r>
            <w:r w:rsidR="00194D5D" w:rsidRPr="00194D5D">
              <w:rPr>
                <w:webHidden/>
              </w:rPr>
              <w:instrText xml:space="preserve"> PAGEREF _Toc26560630 \h </w:instrText>
            </w:r>
            <w:r w:rsidR="00194D5D" w:rsidRPr="00194D5D">
              <w:rPr>
                <w:webHidden/>
              </w:rPr>
            </w:r>
            <w:r w:rsidR="00194D5D" w:rsidRPr="00194D5D">
              <w:rPr>
                <w:webHidden/>
              </w:rPr>
              <w:fldChar w:fldCharType="separate"/>
            </w:r>
            <w:r w:rsidR="00CC42C3">
              <w:rPr>
                <w:webHidden/>
              </w:rPr>
              <w:t>42</w:t>
            </w:r>
            <w:r w:rsidR="00194D5D" w:rsidRPr="00194D5D">
              <w:rPr>
                <w:webHidden/>
              </w:rPr>
              <w:fldChar w:fldCharType="end"/>
            </w:r>
          </w:hyperlink>
        </w:p>
        <w:p w14:paraId="42D039DA" w14:textId="77777777" w:rsidR="00194D5D" w:rsidRPr="00194D5D" w:rsidRDefault="00FE44B1" w:rsidP="00194D5D">
          <w:pPr>
            <w:pStyle w:val="TOC2"/>
            <w:rPr>
              <w:rFonts w:eastAsiaTheme="minorEastAsia"/>
              <w:lang w:val="en-US"/>
            </w:rPr>
          </w:pPr>
          <w:hyperlink w:anchor="_Toc26560631" w:history="1">
            <w:r w:rsidR="00194D5D" w:rsidRPr="00194D5D">
              <w:rPr>
                <w:rStyle w:val="Hyperlink"/>
              </w:rPr>
              <w:t>Висновки до розділу 2</w:t>
            </w:r>
            <w:r w:rsidR="00194D5D" w:rsidRPr="00194D5D">
              <w:rPr>
                <w:webHidden/>
              </w:rPr>
              <w:tab/>
            </w:r>
            <w:r w:rsidR="00194D5D" w:rsidRPr="00194D5D">
              <w:rPr>
                <w:webHidden/>
              </w:rPr>
              <w:fldChar w:fldCharType="begin"/>
            </w:r>
            <w:r w:rsidR="00194D5D" w:rsidRPr="00194D5D">
              <w:rPr>
                <w:webHidden/>
              </w:rPr>
              <w:instrText xml:space="preserve"> PAGEREF _Toc26560631 \h </w:instrText>
            </w:r>
            <w:r w:rsidR="00194D5D" w:rsidRPr="00194D5D">
              <w:rPr>
                <w:webHidden/>
              </w:rPr>
            </w:r>
            <w:r w:rsidR="00194D5D" w:rsidRPr="00194D5D">
              <w:rPr>
                <w:webHidden/>
              </w:rPr>
              <w:fldChar w:fldCharType="separate"/>
            </w:r>
            <w:r w:rsidR="00CC42C3">
              <w:rPr>
                <w:webHidden/>
              </w:rPr>
              <w:t>44</w:t>
            </w:r>
            <w:r w:rsidR="00194D5D" w:rsidRPr="00194D5D">
              <w:rPr>
                <w:webHidden/>
              </w:rPr>
              <w:fldChar w:fldCharType="end"/>
            </w:r>
          </w:hyperlink>
        </w:p>
        <w:p w14:paraId="4948444D" w14:textId="77777777" w:rsidR="00194D5D" w:rsidRPr="00194D5D" w:rsidRDefault="00FE44B1">
          <w:pPr>
            <w:pStyle w:val="TOC1"/>
            <w:rPr>
              <w:rFonts w:ascii="Times New Roman" w:eastAsiaTheme="minorEastAsia" w:hAnsi="Times New Roman" w:cs="Times New Roman"/>
              <w:noProof/>
              <w:sz w:val="28"/>
              <w:szCs w:val="28"/>
              <w:lang w:val="en-US"/>
            </w:rPr>
          </w:pPr>
          <w:hyperlink w:anchor="_Toc26560632" w:history="1">
            <w:r w:rsidR="00194D5D" w:rsidRPr="00194D5D">
              <w:rPr>
                <w:rStyle w:val="Hyperlink"/>
                <w:rFonts w:ascii="Times New Roman" w:eastAsia="Times New Roman" w:hAnsi="Times New Roman" w:cs="Times New Roman"/>
                <w:noProof/>
                <w:sz w:val="28"/>
                <w:szCs w:val="28"/>
              </w:rPr>
              <w:t>РОЗДІЛ 3</w:t>
            </w:r>
            <w:r w:rsidR="00194D5D" w:rsidRPr="00194D5D">
              <w:rPr>
                <w:rFonts w:ascii="Times New Roman" w:eastAsiaTheme="minorEastAsia" w:hAnsi="Times New Roman" w:cs="Times New Roman"/>
                <w:noProof/>
                <w:sz w:val="28"/>
                <w:szCs w:val="28"/>
                <w:lang w:val="en-US"/>
              </w:rPr>
              <w:tab/>
            </w:r>
            <w:r w:rsidR="00194D5D" w:rsidRPr="00194D5D">
              <w:rPr>
                <w:rStyle w:val="Hyperlink"/>
                <w:rFonts w:ascii="Times New Roman" w:eastAsia="Times New Roman" w:hAnsi="Times New Roman" w:cs="Times New Roman"/>
                <w:noProof/>
                <w:sz w:val="28"/>
                <w:szCs w:val="28"/>
              </w:rPr>
              <w:t>РЕАЛІЗАЦІЯ МЕТОДУ ПІДВИЩЕННЯ ЕФЕКТИВНОСТІ ОБРОБКИ ДАНИХ ВЕЛИКОГО ОБСЯГУ</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_Toc26560632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45</w:t>
            </w:r>
            <w:r w:rsidR="00194D5D" w:rsidRPr="00194D5D">
              <w:rPr>
                <w:rFonts w:ascii="Times New Roman" w:hAnsi="Times New Roman" w:cs="Times New Roman"/>
                <w:noProof/>
                <w:webHidden/>
                <w:sz w:val="28"/>
                <w:szCs w:val="28"/>
              </w:rPr>
              <w:fldChar w:fldCharType="end"/>
            </w:r>
          </w:hyperlink>
        </w:p>
        <w:p w14:paraId="74710B39" w14:textId="77777777" w:rsidR="00194D5D" w:rsidRPr="00194D5D" w:rsidRDefault="00FE44B1" w:rsidP="00194D5D">
          <w:pPr>
            <w:pStyle w:val="TOC2"/>
            <w:rPr>
              <w:rFonts w:eastAsiaTheme="minorEastAsia"/>
              <w:lang w:val="en-US"/>
            </w:rPr>
          </w:pPr>
          <w:hyperlink w:anchor="_Toc26560633" w:history="1">
            <w:r w:rsidR="00194D5D" w:rsidRPr="00194D5D">
              <w:rPr>
                <w:rStyle w:val="Hyperlink"/>
              </w:rPr>
              <w:t>3.1. Вимоги до програмного продукту</w:t>
            </w:r>
            <w:r w:rsidR="00194D5D" w:rsidRPr="00194D5D">
              <w:rPr>
                <w:webHidden/>
              </w:rPr>
              <w:tab/>
            </w:r>
            <w:r w:rsidR="00194D5D" w:rsidRPr="00194D5D">
              <w:rPr>
                <w:webHidden/>
              </w:rPr>
              <w:fldChar w:fldCharType="begin"/>
            </w:r>
            <w:r w:rsidR="00194D5D" w:rsidRPr="00194D5D">
              <w:rPr>
                <w:webHidden/>
              </w:rPr>
              <w:instrText xml:space="preserve"> PAGEREF _Toc26560633 \h </w:instrText>
            </w:r>
            <w:r w:rsidR="00194D5D" w:rsidRPr="00194D5D">
              <w:rPr>
                <w:webHidden/>
              </w:rPr>
            </w:r>
            <w:r w:rsidR="00194D5D" w:rsidRPr="00194D5D">
              <w:rPr>
                <w:webHidden/>
              </w:rPr>
              <w:fldChar w:fldCharType="separate"/>
            </w:r>
            <w:r w:rsidR="00CC42C3">
              <w:rPr>
                <w:webHidden/>
              </w:rPr>
              <w:t>45</w:t>
            </w:r>
            <w:r w:rsidR="00194D5D" w:rsidRPr="00194D5D">
              <w:rPr>
                <w:webHidden/>
              </w:rPr>
              <w:fldChar w:fldCharType="end"/>
            </w:r>
          </w:hyperlink>
        </w:p>
        <w:p w14:paraId="2FC86DF6" w14:textId="77777777" w:rsidR="00194D5D" w:rsidRPr="00194D5D" w:rsidRDefault="00FE44B1" w:rsidP="00194D5D">
          <w:pPr>
            <w:pStyle w:val="TOC2"/>
            <w:rPr>
              <w:rFonts w:eastAsiaTheme="minorEastAsia"/>
              <w:lang w:val="en-US"/>
            </w:rPr>
          </w:pPr>
          <w:hyperlink w:anchor="_Toc26560634" w:history="1">
            <w:r w:rsidR="00194D5D" w:rsidRPr="00194D5D">
              <w:rPr>
                <w:rStyle w:val="Hyperlink"/>
              </w:rPr>
              <w:t>3.2. Структура програмного продукту</w:t>
            </w:r>
            <w:r w:rsidR="00194D5D" w:rsidRPr="00194D5D">
              <w:rPr>
                <w:webHidden/>
              </w:rPr>
              <w:tab/>
            </w:r>
            <w:r w:rsidR="00194D5D" w:rsidRPr="00194D5D">
              <w:rPr>
                <w:webHidden/>
              </w:rPr>
              <w:fldChar w:fldCharType="begin"/>
            </w:r>
            <w:r w:rsidR="00194D5D" w:rsidRPr="00194D5D">
              <w:rPr>
                <w:webHidden/>
              </w:rPr>
              <w:instrText xml:space="preserve"> PAGEREF _Toc26560634 \h </w:instrText>
            </w:r>
            <w:r w:rsidR="00194D5D" w:rsidRPr="00194D5D">
              <w:rPr>
                <w:webHidden/>
              </w:rPr>
            </w:r>
            <w:r w:rsidR="00194D5D" w:rsidRPr="00194D5D">
              <w:rPr>
                <w:webHidden/>
              </w:rPr>
              <w:fldChar w:fldCharType="separate"/>
            </w:r>
            <w:r w:rsidR="00CC42C3">
              <w:rPr>
                <w:webHidden/>
              </w:rPr>
              <w:t>46</w:t>
            </w:r>
            <w:r w:rsidR="00194D5D" w:rsidRPr="00194D5D">
              <w:rPr>
                <w:webHidden/>
              </w:rPr>
              <w:fldChar w:fldCharType="end"/>
            </w:r>
          </w:hyperlink>
        </w:p>
        <w:p w14:paraId="372F51B5" w14:textId="77777777" w:rsidR="00194D5D" w:rsidRPr="00194D5D" w:rsidRDefault="00FE44B1" w:rsidP="00194D5D">
          <w:pPr>
            <w:pStyle w:val="TOC2"/>
            <w:rPr>
              <w:rFonts w:eastAsiaTheme="minorEastAsia"/>
              <w:lang w:val="en-US"/>
            </w:rPr>
          </w:pPr>
          <w:hyperlink w:anchor="_Toc26560635" w:history="1">
            <w:r w:rsidR="00194D5D" w:rsidRPr="00194D5D">
              <w:rPr>
                <w:rStyle w:val="Hyperlink"/>
              </w:rPr>
              <w:t>3.3. Огляд роботи</w:t>
            </w:r>
            <w:r w:rsidR="00194D5D" w:rsidRPr="00194D5D">
              <w:rPr>
                <w:webHidden/>
              </w:rPr>
              <w:tab/>
            </w:r>
            <w:r w:rsidR="00194D5D" w:rsidRPr="00194D5D">
              <w:rPr>
                <w:webHidden/>
              </w:rPr>
              <w:fldChar w:fldCharType="begin"/>
            </w:r>
            <w:r w:rsidR="00194D5D" w:rsidRPr="00194D5D">
              <w:rPr>
                <w:webHidden/>
              </w:rPr>
              <w:instrText xml:space="preserve"> PAGEREF _Toc26560635 \h </w:instrText>
            </w:r>
            <w:r w:rsidR="00194D5D" w:rsidRPr="00194D5D">
              <w:rPr>
                <w:webHidden/>
              </w:rPr>
            </w:r>
            <w:r w:rsidR="00194D5D" w:rsidRPr="00194D5D">
              <w:rPr>
                <w:webHidden/>
              </w:rPr>
              <w:fldChar w:fldCharType="separate"/>
            </w:r>
            <w:r w:rsidR="00CC42C3">
              <w:rPr>
                <w:webHidden/>
              </w:rPr>
              <w:t>49</w:t>
            </w:r>
            <w:r w:rsidR="00194D5D" w:rsidRPr="00194D5D">
              <w:rPr>
                <w:webHidden/>
              </w:rPr>
              <w:fldChar w:fldCharType="end"/>
            </w:r>
          </w:hyperlink>
        </w:p>
        <w:p w14:paraId="2D5E5057" w14:textId="77777777" w:rsidR="00194D5D" w:rsidRPr="00194D5D" w:rsidRDefault="00FE44B1" w:rsidP="00194D5D">
          <w:pPr>
            <w:pStyle w:val="TOC2"/>
            <w:rPr>
              <w:rFonts w:eastAsiaTheme="minorEastAsia"/>
              <w:lang w:val="en-US"/>
            </w:rPr>
          </w:pPr>
          <w:hyperlink w:anchor="_Toc26560636" w:history="1">
            <w:r w:rsidR="00194D5D" w:rsidRPr="00194D5D">
              <w:rPr>
                <w:rStyle w:val="Hyperlink"/>
              </w:rPr>
              <w:t>Висновки до розділу 3</w:t>
            </w:r>
            <w:r w:rsidR="00194D5D" w:rsidRPr="00194D5D">
              <w:rPr>
                <w:webHidden/>
              </w:rPr>
              <w:tab/>
            </w:r>
            <w:r w:rsidR="00194D5D" w:rsidRPr="00194D5D">
              <w:rPr>
                <w:webHidden/>
              </w:rPr>
              <w:fldChar w:fldCharType="begin"/>
            </w:r>
            <w:r w:rsidR="00194D5D" w:rsidRPr="00194D5D">
              <w:rPr>
                <w:webHidden/>
              </w:rPr>
              <w:instrText xml:space="preserve"> PAGEREF _Toc26560636 \h </w:instrText>
            </w:r>
            <w:r w:rsidR="00194D5D" w:rsidRPr="00194D5D">
              <w:rPr>
                <w:webHidden/>
              </w:rPr>
            </w:r>
            <w:r w:rsidR="00194D5D" w:rsidRPr="00194D5D">
              <w:rPr>
                <w:webHidden/>
              </w:rPr>
              <w:fldChar w:fldCharType="separate"/>
            </w:r>
            <w:r w:rsidR="00CC42C3">
              <w:rPr>
                <w:webHidden/>
              </w:rPr>
              <w:t>55</w:t>
            </w:r>
            <w:r w:rsidR="00194D5D" w:rsidRPr="00194D5D">
              <w:rPr>
                <w:webHidden/>
              </w:rPr>
              <w:fldChar w:fldCharType="end"/>
            </w:r>
          </w:hyperlink>
        </w:p>
        <w:p w14:paraId="163CED4E" w14:textId="77777777" w:rsidR="00194D5D" w:rsidRPr="00194D5D" w:rsidRDefault="00FE44B1">
          <w:pPr>
            <w:pStyle w:val="TOC1"/>
            <w:rPr>
              <w:rFonts w:ascii="Times New Roman" w:eastAsiaTheme="minorEastAsia" w:hAnsi="Times New Roman" w:cs="Times New Roman"/>
              <w:noProof/>
              <w:sz w:val="28"/>
              <w:szCs w:val="28"/>
              <w:lang w:val="en-US"/>
            </w:rPr>
          </w:pPr>
          <w:hyperlink w:anchor="_Toc26560637" w:history="1">
            <w:r w:rsidR="00194D5D" w:rsidRPr="00194D5D">
              <w:rPr>
                <w:rStyle w:val="Hyperlink"/>
                <w:rFonts w:ascii="Times New Roman" w:eastAsia="Times New Roman" w:hAnsi="Times New Roman" w:cs="Times New Roman"/>
                <w:noProof/>
                <w:sz w:val="28"/>
                <w:szCs w:val="28"/>
              </w:rPr>
              <w:t>РОЗДІЛ 4</w:t>
            </w:r>
            <w:r w:rsidR="00194D5D" w:rsidRPr="00194D5D">
              <w:rPr>
                <w:rFonts w:ascii="Times New Roman" w:eastAsiaTheme="minorEastAsia" w:hAnsi="Times New Roman" w:cs="Times New Roman"/>
                <w:noProof/>
                <w:sz w:val="28"/>
                <w:szCs w:val="28"/>
                <w:lang w:val="en-US"/>
              </w:rPr>
              <w:tab/>
            </w:r>
            <w:r w:rsidR="00194D5D" w:rsidRPr="00194D5D">
              <w:rPr>
                <w:rStyle w:val="Hyperlink"/>
                <w:rFonts w:ascii="Times New Roman" w:eastAsia="Times New Roman" w:hAnsi="Times New Roman" w:cs="Times New Roman"/>
                <w:noProof/>
                <w:sz w:val="28"/>
                <w:szCs w:val="28"/>
              </w:rPr>
              <w:t>РОЗРОБКА СТАРТАП ПРОЕКТУ</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_Toc26560637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56</w:t>
            </w:r>
            <w:r w:rsidR="00194D5D" w:rsidRPr="00194D5D">
              <w:rPr>
                <w:rFonts w:ascii="Times New Roman" w:hAnsi="Times New Roman" w:cs="Times New Roman"/>
                <w:noProof/>
                <w:webHidden/>
                <w:sz w:val="28"/>
                <w:szCs w:val="28"/>
              </w:rPr>
              <w:fldChar w:fldCharType="end"/>
            </w:r>
          </w:hyperlink>
        </w:p>
        <w:p w14:paraId="3A6878B1" w14:textId="77777777" w:rsidR="00194D5D" w:rsidRPr="00194D5D" w:rsidRDefault="00FE44B1" w:rsidP="00194D5D">
          <w:pPr>
            <w:pStyle w:val="TOC2"/>
            <w:rPr>
              <w:rFonts w:eastAsiaTheme="minorEastAsia"/>
              <w:lang w:val="en-US"/>
            </w:rPr>
          </w:pPr>
          <w:hyperlink w:anchor="_Toc26560638" w:history="1">
            <w:r w:rsidR="00194D5D" w:rsidRPr="00194D5D">
              <w:rPr>
                <w:rStyle w:val="Hyperlink"/>
                <w:highlight w:val="white"/>
              </w:rPr>
              <w:t>4.1. Опис ідеї проекту</w:t>
            </w:r>
            <w:r w:rsidR="00194D5D" w:rsidRPr="00194D5D">
              <w:rPr>
                <w:webHidden/>
              </w:rPr>
              <w:tab/>
            </w:r>
            <w:r w:rsidR="00194D5D" w:rsidRPr="00194D5D">
              <w:rPr>
                <w:webHidden/>
              </w:rPr>
              <w:fldChar w:fldCharType="begin"/>
            </w:r>
            <w:r w:rsidR="00194D5D" w:rsidRPr="00194D5D">
              <w:rPr>
                <w:webHidden/>
              </w:rPr>
              <w:instrText xml:space="preserve"> PAGEREF _Toc26560638 \h </w:instrText>
            </w:r>
            <w:r w:rsidR="00194D5D" w:rsidRPr="00194D5D">
              <w:rPr>
                <w:webHidden/>
              </w:rPr>
            </w:r>
            <w:r w:rsidR="00194D5D" w:rsidRPr="00194D5D">
              <w:rPr>
                <w:webHidden/>
              </w:rPr>
              <w:fldChar w:fldCharType="separate"/>
            </w:r>
            <w:r w:rsidR="00CC42C3">
              <w:rPr>
                <w:webHidden/>
              </w:rPr>
              <w:t>56</w:t>
            </w:r>
            <w:r w:rsidR="00194D5D" w:rsidRPr="00194D5D">
              <w:rPr>
                <w:webHidden/>
              </w:rPr>
              <w:fldChar w:fldCharType="end"/>
            </w:r>
          </w:hyperlink>
        </w:p>
        <w:p w14:paraId="54EAF059" w14:textId="77777777" w:rsidR="00194D5D" w:rsidRPr="00194D5D" w:rsidRDefault="00FE44B1" w:rsidP="00194D5D">
          <w:pPr>
            <w:pStyle w:val="TOC2"/>
            <w:rPr>
              <w:rFonts w:eastAsiaTheme="minorEastAsia"/>
              <w:lang w:val="en-US"/>
            </w:rPr>
          </w:pPr>
          <w:hyperlink w:anchor="_Toc26560639" w:history="1">
            <w:r w:rsidR="00194D5D" w:rsidRPr="00194D5D">
              <w:rPr>
                <w:rStyle w:val="Hyperlink"/>
                <w:highlight w:val="white"/>
              </w:rPr>
              <w:t>4.2. Технологічний аудит ідеї проекту</w:t>
            </w:r>
            <w:r w:rsidR="00194D5D" w:rsidRPr="00194D5D">
              <w:rPr>
                <w:webHidden/>
              </w:rPr>
              <w:tab/>
            </w:r>
            <w:r w:rsidR="00194D5D" w:rsidRPr="00194D5D">
              <w:rPr>
                <w:webHidden/>
              </w:rPr>
              <w:fldChar w:fldCharType="begin"/>
            </w:r>
            <w:r w:rsidR="00194D5D" w:rsidRPr="00194D5D">
              <w:rPr>
                <w:webHidden/>
              </w:rPr>
              <w:instrText xml:space="preserve"> PAGEREF _Toc26560639 \h </w:instrText>
            </w:r>
            <w:r w:rsidR="00194D5D" w:rsidRPr="00194D5D">
              <w:rPr>
                <w:webHidden/>
              </w:rPr>
            </w:r>
            <w:r w:rsidR="00194D5D" w:rsidRPr="00194D5D">
              <w:rPr>
                <w:webHidden/>
              </w:rPr>
              <w:fldChar w:fldCharType="separate"/>
            </w:r>
            <w:r w:rsidR="00CC42C3">
              <w:rPr>
                <w:webHidden/>
              </w:rPr>
              <w:t>58</w:t>
            </w:r>
            <w:r w:rsidR="00194D5D" w:rsidRPr="00194D5D">
              <w:rPr>
                <w:webHidden/>
              </w:rPr>
              <w:fldChar w:fldCharType="end"/>
            </w:r>
          </w:hyperlink>
        </w:p>
        <w:p w14:paraId="54135C33" w14:textId="77777777" w:rsidR="00194D5D" w:rsidRPr="00194D5D" w:rsidRDefault="00FE44B1" w:rsidP="00194D5D">
          <w:pPr>
            <w:pStyle w:val="TOC2"/>
            <w:rPr>
              <w:rFonts w:eastAsiaTheme="minorEastAsia"/>
              <w:lang w:val="en-US"/>
            </w:rPr>
          </w:pPr>
          <w:hyperlink w:anchor="_Toc26560640" w:history="1">
            <w:r w:rsidR="00194D5D" w:rsidRPr="00194D5D">
              <w:rPr>
                <w:rStyle w:val="Hyperlink"/>
                <w:highlight w:val="white"/>
              </w:rPr>
              <w:t>4.3. Аналіз ринкових можливостей запуску стартап-проекту</w:t>
            </w:r>
            <w:r w:rsidR="00194D5D" w:rsidRPr="00194D5D">
              <w:rPr>
                <w:webHidden/>
              </w:rPr>
              <w:tab/>
            </w:r>
            <w:r w:rsidR="00194D5D" w:rsidRPr="00194D5D">
              <w:rPr>
                <w:webHidden/>
              </w:rPr>
              <w:fldChar w:fldCharType="begin"/>
            </w:r>
            <w:r w:rsidR="00194D5D" w:rsidRPr="00194D5D">
              <w:rPr>
                <w:webHidden/>
              </w:rPr>
              <w:instrText xml:space="preserve"> PAGEREF _Toc26560640 \h </w:instrText>
            </w:r>
            <w:r w:rsidR="00194D5D" w:rsidRPr="00194D5D">
              <w:rPr>
                <w:webHidden/>
              </w:rPr>
            </w:r>
            <w:r w:rsidR="00194D5D" w:rsidRPr="00194D5D">
              <w:rPr>
                <w:webHidden/>
              </w:rPr>
              <w:fldChar w:fldCharType="separate"/>
            </w:r>
            <w:r w:rsidR="00CC42C3">
              <w:rPr>
                <w:webHidden/>
              </w:rPr>
              <w:t>59</w:t>
            </w:r>
            <w:r w:rsidR="00194D5D" w:rsidRPr="00194D5D">
              <w:rPr>
                <w:webHidden/>
              </w:rPr>
              <w:fldChar w:fldCharType="end"/>
            </w:r>
          </w:hyperlink>
        </w:p>
        <w:p w14:paraId="05C4F084" w14:textId="77777777" w:rsidR="00194D5D" w:rsidRPr="00194D5D" w:rsidRDefault="00FE44B1" w:rsidP="00194D5D">
          <w:pPr>
            <w:pStyle w:val="TOC2"/>
            <w:rPr>
              <w:rFonts w:eastAsiaTheme="minorEastAsia"/>
              <w:lang w:val="en-US"/>
            </w:rPr>
          </w:pPr>
          <w:hyperlink w:anchor="_Toc26560641" w:history="1">
            <w:r w:rsidR="00194D5D" w:rsidRPr="00194D5D">
              <w:rPr>
                <w:rStyle w:val="Hyperlink"/>
                <w:highlight w:val="white"/>
              </w:rPr>
              <w:t>4.4. Розроблення ринкової стратегії проекту</w:t>
            </w:r>
            <w:r w:rsidR="00194D5D" w:rsidRPr="00194D5D">
              <w:rPr>
                <w:webHidden/>
              </w:rPr>
              <w:tab/>
            </w:r>
            <w:r w:rsidR="00194D5D" w:rsidRPr="00194D5D">
              <w:rPr>
                <w:webHidden/>
              </w:rPr>
              <w:fldChar w:fldCharType="begin"/>
            </w:r>
            <w:r w:rsidR="00194D5D" w:rsidRPr="00194D5D">
              <w:rPr>
                <w:webHidden/>
              </w:rPr>
              <w:instrText xml:space="preserve"> PAGEREF _Toc26560641 \h </w:instrText>
            </w:r>
            <w:r w:rsidR="00194D5D" w:rsidRPr="00194D5D">
              <w:rPr>
                <w:webHidden/>
              </w:rPr>
            </w:r>
            <w:r w:rsidR="00194D5D" w:rsidRPr="00194D5D">
              <w:rPr>
                <w:webHidden/>
              </w:rPr>
              <w:fldChar w:fldCharType="separate"/>
            </w:r>
            <w:r w:rsidR="00CC42C3">
              <w:rPr>
                <w:webHidden/>
              </w:rPr>
              <w:t>67</w:t>
            </w:r>
            <w:r w:rsidR="00194D5D" w:rsidRPr="00194D5D">
              <w:rPr>
                <w:webHidden/>
              </w:rPr>
              <w:fldChar w:fldCharType="end"/>
            </w:r>
          </w:hyperlink>
        </w:p>
        <w:p w14:paraId="6F4B9F37" w14:textId="77777777" w:rsidR="00194D5D" w:rsidRPr="00194D5D" w:rsidRDefault="00FE44B1" w:rsidP="00194D5D">
          <w:pPr>
            <w:pStyle w:val="TOC2"/>
            <w:rPr>
              <w:rFonts w:eastAsiaTheme="minorEastAsia"/>
              <w:lang w:val="en-US"/>
            </w:rPr>
          </w:pPr>
          <w:hyperlink w:anchor="_Toc26560642" w:history="1">
            <w:r w:rsidR="00194D5D" w:rsidRPr="00194D5D">
              <w:rPr>
                <w:rStyle w:val="Hyperlink"/>
                <w:lang w:val="en-US"/>
              </w:rPr>
              <w:t>4.5.</w:t>
            </w:r>
            <w:r w:rsidR="00194D5D" w:rsidRPr="00194D5D">
              <w:rPr>
                <w:rStyle w:val="Hyperlink"/>
              </w:rPr>
              <w:t xml:space="preserve"> Розроблення маркетингової програми стартап-проекту</w:t>
            </w:r>
            <w:r w:rsidR="00194D5D" w:rsidRPr="00194D5D">
              <w:rPr>
                <w:webHidden/>
              </w:rPr>
              <w:tab/>
            </w:r>
            <w:r w:rsidR="00194D5D" w:rsidRPr="00194D5D">
              <w:rPr>
                <w:webHidden/>
              </w:rPr>
              <w:fldChar w:fldCharType="begin"/>
            </w:r>
            <w:r w:rsidR="00194D5D" w:rsidRPr="00194D5D">
              <w:rPr>
                <w:webHidden/>
              </w:rPr>
              <w:instrText xml:space="preserve"> PAGEREF _Toc26560642 \h </w:instrText>
            </w:r>
            <w:r w:rsidR="00194D5D" w:rsidRPr="00194D5D">
              <w:rPr>
                <w:webHidden/>
              </w:rPr>
            </w:r>
            <w:r w:rsidR="00194D5D" w:rsidRPr="00194D5D">
              <w:rPr>
                <w:webHidden/>
              </w:rPr>
              <w:fldChar w:fldCharType="separate"/>
            </w:r>
            <w:r w:rsidR="00CC42C3">
              <w:rPr>
                <w:webHidden/>
              </w:rPr>
              <w:t>69</w:t>
            </w:r>
            <w:r w:rsidR="00194D5D" w:rsidRPr="00194D5D">
              <w:rPr>
                <w:webHidden/>
              </w:rPr>
              <w:fldChar w:fldCharType="end"/>
            </w:r>
          </w:hyperlink>
        </w:p>
        <w:p w14:paraId="4327E1B7" w14:textId="77777777" w:rsidR="00194D5D" w:rsidRPr="00194D5D" w:rsidRDefault="00FE44B1" w:rsidP="00194D5D">
          <w:pPr>
            <w:pStyle w:val="TOC2"/>
            <w:rPr>
              <w:rFonts w:eastAsiaTheme="minorEastAsia"/>
              <w:lang w:val="en-US"/>
            </w:rPr>
          </w:pPr>
          <w:hyperlink w:anchor="_Toc26560643" w:history="1">
            <w:r w:rsidR="00194D5D" w:rsidRPr="00194D5D">
              <w:rPr>
                <w:rStyle w:val="Hyperlink"/>
              </w:rPr>
              <w:t>Висновки до розділу 4</w:t>
            </w:r>
            <w:r w:rsidR="00194D5D" w:rsidRPr="00194D5D">
              <w:rPr>
                <w:webHidden/>
              </w:rPr>
              <w:tab/>
            </w:r>
            <w:r w:rsidR="00194D5D" w:rsidRPr="00194D5D">
              <w:rPr>
                <w:webHidden/>
              </w:rPr>
              <w:fldChar w:fldCharType="begin"/>
            </w:r>
            <w:r w:rsidR="00194D5D" w:rsidRPr="00194D5D">
              <w:rPr>
                <w:webHidden/>
              </w:rPr>
              <w:instrText xml:space="preserve"> PAGEREF _Toc26560643 \h </w:instrText>
            </w:r>
            <w:r w:rsidR="00194D5D" w:rsidRPr="00194D5D">
              <w:rPr>
                <w:webHidden/>
              </w:rPr>
            </w:r>
            <w:r w:rsidR="00194D5D" w:rsidRPr="00194D5D">
              <w:rPr>
                <w:webHidden/>
              </w:rPr>
              <w:fldChar w:fldCharType="separate"/>
            </w:r>
            <w:r w:rsidR="00CC42C3">
              <w:rPr>
                <w:webHidden/>
              </w:rPr>
              <w:t>73</w:t>
            </w:r>
            <w:r w:rsidR="00194D5D" w:rsidRPr="00194D5D">
              <w:rPr>
                <w:webHidden/>
              </w:rPr>
              <w:fldChar w:fldCharType="end"/>
            </w:r>
          </w:hyperlink>
        </w:p>
        <w:p w14:paraId="6C0AF023" w14:textId="77777777" w:rsidR="00194D5D" w:rsidRPr="00194D5D" w:rsidRDefault="00FE44B1">
          <w:pPr>
            <w:pStyle w:val="TOC1"/>
            <w:rPr>
              <w:rFonts w:ascii="Times New Roman" w:eastAsiaTheme="minorEastAsia" w:hAnsi="Times New Roman" w:cs="Times New Roman"/>
              <w:noProof/>
              <w:sz w:val="28"/>
              <w:szCs w:val="28"/>
              <w:lang w:val="en-US"/>
            </w:rPr>
          </w:pPr>
          <w:hyperlink w:anchor="_Toc26560644" w:history="1">
            <w:r w:rsidR="00194D5D" w:rsidRPr="00194D5D">
              <w:rPr>
                <w:rStyle w:val="Hyperlink"/>
                <w:rFonts w:ascii="Times New Roman" w:eastAsia="Times New Roman" w:hAnsi="Times New Roman" w:cs="Times New Roman"/>
                <w:noProof/>
                <w:sz w:val="28"/>
                <w:szCs w:val="28"/>
              </w:rPr>
              <w:t>ВИСНОВКИ</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_Toc26560644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74</w:t>
            </w:r>
            <w:r w:rsidR="00194D5D" w:rsidRPr="00194D5D">
              <w:rPr>
                <w:rFonts w:ascii="Times New Roman" w:hAnsi="Times New Roman" w:cs="Times New Roman"/>
                <w:noProof/>
                <w:webHidden/>
                <w:sz w:val="28"/>
                <w:szCs w:val="28"/>
              </w:rPr>
              <w:fldChar w:fldCharType="end"/>
            </w:r>
          </w:hyperlink>
        </w:p>
        <w:p w14:paraId="7AAB5391" w14:textId="67C1C665" w:rsidR="00194D5D" w:rsidRPr="00194D5D" w:rsidRDefault="00FE44B1">
          <w:pPr>
            <w:pStyle w:val="TOC1"/>
            <w:rPr>
              <w:rFonts w:ascii="Times New Roman" w:eastAsiaTheme="minorEastAsia" w:hAnsi="Times New Roman" w:cs="Times New Roman"/>
              <w:noProof/>
              <w:sz w:val="28"/>
              <w:szCs w:val="28"/>
              <w:lang w:val="en-US"/>
            </w:rPr>
          </w:pPr>
          <w:hyperlink w:anchor="_Toc26560645" w:history="1">
            <w:r w:rsidR="00194D5D">
              <w:rPr>
                <w:rStyle w:val="Hyperlink"/>
                <w:rFonts w:ascii="Times New Roman" w:hAnsi="Times New Roman" w:cs="Times New Roman"/>
                <w:noProof/>
                <w:sz w:val="28"/>
                <w:szCs w:val="28"/>
              </w:rPr>
              <w:t xml:space="preserve">ДОДАТОК А </w:t>
            </w:r>
            <w:r w:rsidR="00194D5D" w:rsidRPr="00194D5D">
              <w:rPr>
                <w:rStyle w:val="Hyperlink"/>
                <w:rFonts w:ascii="Times New Roman" w:hAnsi="Times New Roman" w:cs="Times New Roman"/>
                <w:noProof/>
                <w:sz w:val="28"/>
                <w:szCs w:val="28"/>
              </w:rPr>
              <w:t>ЛІСТИНГ СИСТЕМИ</w:t>
            </w:r>
            <w:r w:rsidR="00194D5D" w:rsidRPr="00194D5D">
              <w:rPr>
                <w:rFonts w:ascii="Times New Roman" w:hAnsi="Times New Roman" w:cs="Times New Roman"/>
                <w:noProof/>
                <w:webHidden/>
                <w:sz w:val="28"/>
                <w:szCs w:val="28"/>
              </w:rPr>
              <w:tab/>
            </w:r>
            <w:r w:rsidR="00194D5D" w:rsidRPr="00194D5D">
              <w:rPr>
                <w:rFonts w:ascii="Times New Roman" w:hAnsi="Times New Roman" w:cs="Times New Roman"/>
                <w:noProof/>
                <w:webHidden/>
                <w:sz w:val="28"/>
                <w:szCs w:val="28"/>
              </w:rPr>
              <w:fldChar w:fldCharType="begin"/>
            </w:r>
            <w:r w:rsidR="00194D5D" w:rsidRPr="00194D5D">
              <w:rPr>
                <w:rFonts w:ascii="Times New Roman" w:hAnsi="Times New Roman" w:cs="Times New Roman"/>
                <w:noProof/>
                <w:webHidden/>
                <w:sz w:val="28"/>
                <w:szCs w:val="28"/>
              </w:rPr>
              <w:instrText xml:space="preserve"> PAGEREF _Toc26560645 \h </w:instrText>
            </w:r>
            <w:r w:rsidR="00194D5D" w:rsidRPr="00194D5D">
              <w:rPr>
                <w:rFonts w:ascii="Times New Roman" w:hAnsi="Times New Roman" w:cs="Times New Roman"/>
                <w:noProof/>
                <w:webHidden/>
                <w:sz w:val="28"/>
                <w:szCs w:val="28"/>
              </w:rPr>
            </w:r>
            <w:r w:rsidR="00194D5D" w:rsidRPr="00194D5D">
              <w:rPr>
                <w:rFonts w:ascii="Times New Roman" w:hAnsi="Times New Roman" w:cs="Times New Roman"/>
                <w:noProof/>
                <w:webHidden/>
                <w:sz w:val="28"/>
                <w:szCs w:val="28"/>
              </w:rPr>
              <w:fldChar w:fldCharType="separate"/>
            </w:r>
            <w:r w:rsidR="00CC42C3">
              <w:rPr>
                <w:rFonts w:ascii="Times New Roman" w:hAnsi="Times New Roman" w:cs="Times New Roman"/>
                <w:noProof/>
                <w:webHidden/>
                <w:sz w:val="28"/>
                <w:szCs w:val="28"/>
              </w:rPr>
              <w:t>78</w:t>
            </w:r>
            <w:r w:rsidR="00194D5D" w:rsidRPr="00194D5D">
              <w:rPr>
                <w:rFonts w:ascii="Times New Roman" w:hAnsi="Times New Roman" w:cs="Times New Roman"/>
                <w:noProof/>
                <w:webHidden/>
                <w:sz w:val="28"/>
                <w:szCs w:val="28"/>
              </w:rPr>
              <w:fldChar w:fldCharType="end"/>
            </w:r>
          </w:hyperlink>
        </w:p>
        <w:p w14:paraId="4FA7C08F" w14:textId="77777777" w:rsidR="009674DF" w:rsidRDefault="009674DF" w:rsidP="00E56457">
          <w:pPr>
            <w:spacing w:after="0"/>
          </w:pPr>
          <w:r w:rsidRPr="008F2266">
            <w:rPr>
              <w:rFonts w:ascii="Times New Roman" w:hAnsi="Times New Roman" w:cs="Times New Roman"/>
              <w:bCs/>
              <w:sz w:val="28"/>
              <w:szCs w:val="28"/>
            </w:rPr>
            <w:fldChar w:fldCharType="end"/>
          </w:r>
        </w:p>
      </w:sdtContent>
    </w:sdt>
    <w:p w14:paraId="7193174C" w14:textId="77777777" w:rsidR="00777D01" w:rsidRDefault="00777D01" w:rsidP="00E56457">
      <w:pPr>
        <w:pStyle w:val="1"/>
        <w:ind w:firstLine="0"/>
        <w:jc w:val="center"/>
        <w:rPr>
          <w:rFonts w:asciiTheme="minorHAnsi" w:hAnsiTheme="minorHAnsi" w:cs="Times New Roman"/>
          <w:sz w:val="22"/>
          <w:szCs w:val="28"/>
          <w:lang w:val="en-US"/>
        </w:rPr>
      </w:pPr>
    </w:p>
    <w:p w14:paraId="32F1A749" w14:textId="77777777" w:rsidR="00777D01" w:rsidRDefault="00777D01" w:rsidP="00E56457">
      <w:pPr>
        <w:pStyle w:val="1"/>
        <w:ind w:firstLine="0"/>
        <w:jc w:val="center"/>
        <w:rPr>
          <w:rFonts w:asciiTheme="minorHAnsi" w:hAnsiTheme="minorHAnsi" w:cs="Times New Roman"/>
          <w:sz w:val="22"/>
          <w:szCs w:val="28"/>
          <w:lang w:val="en-US"/>
        </w:rPr>
      </w:pPr>
    </w:p>
    <w:p w14:paraId="7FFC204E" w14:textId="77777777" w:rsidR="00E56457" w:rsidRDefault="00E56457" w:rsidP="00E56457">
      <w:pPr>
        <w:pStyle w:val="1"/>
        <w:ind w:firstLine="0"/>
        <w:jc w:val="center"/>
        <w:rPr>
          <w:rFonts w:asciiTheme="minorHAnsi" w:hAnsiTheme="minorHAnsi" w:cs="Times New Roman"/>
          <w:sz w:val="22"/>
          <w:szCs w:val="28"/>
          <w:lang w:val="en-US"/>
        </w:rPr>
      </w:pPr>
    </w:p>
    <w:p w14:paraId="03B76812" w14:textId="77777777" w:rsidR="00777D01" w:rsidRDefault="00777D01" w:rsidP="00E56457">
      <w:pPr>
        <w:pStyle w:val="1"/>
        <w:ind w:firstLine="0"/>
        <w:rPr>
          <w:rFonts w:asciiTheme="minorHAnsi" w:hAnsiTheme="minorHAnsi" w:cs="Times New Roman"/>
          <w:sz w:val="22"/>
          <w:szCs w:val="28"/>
        </w:rPr>
      </w:pPr>
    </w:p>
    <w:p w14:paraId="3BA9687F" w14:textId="77777777" w:rsidR="00E56457" w:rsidRDefault="00E56457" w:rsidP="00E56457">
      <w:pPr>
        <w:pStyle w:val="Heading1"/>
        <w:jc w:val="center"/>
        <w:rPr>
          <w:rFonts w:ascii="Times New Roman" w:hAnsi="Times New Roman" w:cs="Times New Roman"/>
          <w:b/>
          <w:color w:val="auto"/>
          <w:sz w:val="28"/>
          <w:szCs w:val="28"/>
          <w:lang w:val="en-US"/>
        </w:rPr>
      </w:pPr>
    </w:p>
    <w:p w14:paraId="6D1A9FC9" w14:textId="77777777" w:rsidR="00E56457" w:rsidRDefault="00E56457" w:rsidP="00E56457">
      <w:pPr>
        <w:rPr>
          <w:lang w:val="en-US"/>
        </w:rPr>
      </w:pPr>
    </w:p>
    <w:p w14:paraId="3170CA8C" w14:textId="77777777" w:rsidR="00E56457" w:rsidRDefault="00E56457" w:rsidP="00E56457">
      <w:pPr>
        <w:rPr>
          <w:lang w:val="en-US"/>
        </w:rPr>
      </w:pPr>
    </w:p>
    <w:p w14:paraId="18C1981F" w14:textId="77777777" w:rsidR="006B03D8" w:rsidRDefault="006B03D8" w:rsidP="00E56457">
      <w:pPr>
        <w:rPr>
          <w:lang w:val="en-US"/>
        </w:rPr>
      </w:pPr>
    </w:p>
    <w:p w14:paraId="55F59070" w14:textId="77777777" w:rsidR="006B03D8" w:rsidRDefault="006B03D8" w:rsidP="00E56457">
      <w:pPr>
        <w:rPr>
          <w:lang w:val="en-US"/>
        </w:rPr>
      </w:pPr>
    </w:p>
    <w:p w14:paraId="48B2F4D9" w14:textId="77777777" w:rsidR="006B03D8" w:rsidRDefault="006B03D8" w:rsidP="00E56457">
      <w:pPr>
        <w:rPr>
          <w:lang w:val="en-US"/>
        </w:rPr>
      </w:pPr>
    </w:p>
    <w:p w14:paraId="146812B5" w14:textId="77777777" w:rsidR="006B03D8" w:rsidRDefault="006B03D8" w:rsidP="00E56457">
      <w:pPr>
        <w:rPr>
          <w:lang w:val="en-US"/>
        </w:rPr>
      </w:pPr>
    </w:p>
    <w:p w14:paraId="77A2767A" w14:textId="77777777" w:rsidR="006B03D8" w:rsidRDefault="006B03D8" w:rsidP="00E56457">
      <w:pPr>
        <w:rPr>
          <w:lang w:val="en-US"/>
        </w:rPr>
      </w:pPr>
    </w:p>
    <w:p w14:paraId="2EA82686" w14:textId="77777777" w:rsidR="006B03D8" w:rsidRDefault="006B03D8" w:rsidP="00E56457">
      <w:pPr>
        <w:rPr>
          <w:lang w:val="en-US"/>
        </w:rPr>
      </w:pPr>
    </w:p>
    <w:p w14:paraId="03DAB46E" w14:textId="77777777" w:rsidR="006B03D8" w:rsidRDefault="006B03D8" w:rsidP="00E56457">
      <w:pPr>
        <w:rPr>
          <w:lang w:val="en-US"/>
        </w:rPr>
      </w:pPr>
    </w:p>
    <w:p w14:paraId="784899F4" w14:textId="77777777" w:rsidR="006B03D8" w:rsidRDefault="006B03D8" w:rsidP="00E56457">
      <w:pPr>
        <w:rPr>
          <w:lang w:val="en-US"/>
        </w:rPr>
      </w:pPr>
    </w:p>
    <w:p w14:paraId="1447161C" w14:textId="77777777" w:rsidR="006B03D8" w:rsidRDefault="006B03D8" w:rsidP="00E56457">
      <w:pPr>
        <w:rPr>
          <w:lang w:val="en-US"/>
        </w:rPr>
      </w:pPr>
    </w:p>
    <w:p w14:paraId="0627FC61" w14:textId="77777777" w:rsidR="006B03D8" w:rsidRDefault="006B03D8" w:rsidP="00E56457">
      <w:pPr>
        <w:rPr>
          <w:lang w:val="en-US"/>
        </w:rPr>
      </w:pPr>
    </w:p>
    <w:p w14:paraId="4709BE4D" w14:textId="77777777" w:rsidR="006B03D8" w:rsidRDefault="006B03D8" w:rsidP="00E56457">
      <w:pPr>
        <w:rPr>
          <w:lang w:val="en-US"/>
        </w:rPr>
      </w:pPr>
    </w:p>
    <w:p w14:paraId="5BD65821" w14:textId="77777777" w:rsidR="006B03D8" w:rsidRDefault="006B03D8" w:rsidP="00E56457">
      <w:pPr>
        <w:rPr>
          <w:lang w:val="en-US"/>
        </w:rPr>
      </w:pPr>
    </w:p>
    <w:p w14:paraId="48FFC0C1" w14:textId="77777777" w:rsidR="006B03D8" w:rsidRDefault="006B03D8" w:rsidP="00E56457">
      <w:pPr>
        <w:rPr>
          <w:lang w:val="en-US"/>
        </w:rPr>
      </w:pPr>
    </w:p>
    <w:p w14:paraId="169292FE" w14:textId="77777777" w:rsidR="006B03D8" w:rsidRDefault="006B03D8" w:rsidP="00E56457">
      <w:pPr>
        <w:rPr>
          <w:lang w:val="en-US"/>
        </w:rPr>
      </w:pPr>
    </w:p>
    <w:p w14:paraId="101DDCD0" w14:textId="77777777" w:rsidR="006B03D8" w:rsidRDefault="006B03D8" w:rsidP="00E56457">
      <w:pPr>
        <w:rPr>
          <w:lang w:val="en-US"/>
        </w:rPr>
      </w:pPr>
    </w:p>
    <w:p w14:paraId="64ACD66D" w14:textId="77777777" w:rsidR="006B03D8" w:rsidRDefault="006B03D8" w:rsidP="00E56457">
      <w:pPr>
        <w:rPr>
          <w:lang w:val="en-US"/>
        </w:rPr>
      </w:pPr>
    </w:p>
    <w:p w14:paraId="55AAFCA5" w14:textId="77777777" w:rsidR="006B03D8" w:rsidRDefault="006B03D8" w:rsidP="00E56457">
      <w:pPr>
        <w:rPr>
          <w:lang w:val="en-US"/>
        </w:rPr>
      </w:pPr>
    </w:p>
    <w:p w14:paraId="4F171F52" w14:textId="77777777" w:rsidR="00E56457" w:rsidRDefault="00E56457" w:rsidP="00E56457">
      <w:pPr>
        <w:rPr>
          <w:lang w:val="en-US"/>
        </w:rPr>
      </w:pPr>
    </w:p>
    <w:p w14:paraId="45196B0D" w14:textId="77777777" w:rsidR="00E56457" w:rsidRPr="00E56457" w:rsidRDefault="00E56457" w:rsidP="00E56457">
      <w:pPr>
        <w:rPr>
          <w:lang w:val="en-US"/>
        </w:rPr>
      </w:pPr>
    </w:p>
    <w:p w14:paraId="2E201D02" w14:textId="77777777" w:rsidR="00D725E5" w:rsidRPr="00D725E5" w:rsidRDefault="00D725E5" w:rsidP="00E56457">
      <w:pPr>
        <w:pStyle w:val="Heading1"/>
        <w:jc w:val="center"/>
        <w:rPr>
          <w:rFonts w:ascii="Times New Roman" w:hAnsi="Times New Roman" w:cs="Times New Roman"/>
          <w:b/>
          <w:sz w:val="28"/>
          <w:szCs w:val="28"/>
        </w:rPr>
      </w:pPr>
      <w:bookmarkStart w:id="2" w:name="_Toc26560615"/>
      <w:r w:rsidRPr="00D725E5">
        <w:rPr>
          <w:rFonts w:ascii="Times New Roman" w:hAnsi="Times New Roman" w:cs="Times New Roman"/>
          <w:b/>
          <w:color w:val="auto"/>
          <w:sz w:val="28"/>
          <w:szCs w:val="28"/>
        </w:rPr>
        <w:lastRenderedPageBreak/>
        <w:t>СПИСОК УМОВНИХ СКОРОЧЕНЬ</w:t>
      </w:r>
      <w:bookmarkEnd w:id="2"/>
    </w:p>
    <w:p w14:paraId="2105A9FB" w14:textId="77777777" w:rsidR="00777D01" w:rsidRDefault="00777D01" w:rsidP="00E56457">
      <w:pPr>
        <w:pStyle w:val="1"/>
        <w:ind w:firstLine="0"/>
        <w:rPr>
          <w:rFonts w:asciiTheme="minorHAnsi" w:hAnsiTheme="minorHAnsi" w:cs="Times New Roman"/>
          <w:sz w:val="22"/>
          <w:szCs w:val="28"/>
        </w:rPr>
      </w:pPr>
    </w:p>
    <w:p w14:paraId="7156CAF9" w14:textId="77777777" w:rsidR="00D725E5" w:rsidRPr="00E24B2B" w:rsidRDefault="00E24B2B" w:rsidP="00E56457">
      <w:pPr>
        <w:pStyle w:val="1"/>
        <w:ind w:firstLine="709"/>
        <w:rPr>
          <w:rFonts w:cs="Times New Roman"/>
          <w:szCs w:val="28"/>
        </w:rPr>
      </w:pPr>
      <w:r>
        <w:rPr>
          <w:rFonts w:cs="Times New Roman"/>
          <w:szCs w:val="28"/>
          <w:lang w:val="en-US"/>
        </w:rPr>
        <w:t>API</w:t>
      </w:r>
      <w:r w:rsidRPr="00EA68B2">
        <w:rPr>
          <w:rFonts w:cs="Times New Roman"/>
          <w:szCs w:val="28"/>
        </w:rPr>
        <w:t xml:space="preserve"> – </w:t>
      </w:r>
      <w:r w:rsidRPr="00E24B2B">
        <w:rPr>
          <w:rFonts w:cs="Times New Roman"/>
          <w:szCs w:val="28"/>
        </w:rPr>
        <w:t>Аpplication programming interface – Прикладний програмний інтерфейс</w:t>
      </w:r>
    </w:p>
    <w:p w14:paraId="6FFE93FC" w14:textId="77777777" w:rsidR="00E24B2B" w:rsidRPr="00E24B2B" w:rsidRDefault="00E24B2B" w:rsidP="00E56457">
      <w:pPr>
        <w:pStyle w:val="1"/>
        <w:ind w:firstLine="709"/>
        <w:rPr>
          <w:rFonts w:cs="Times New Roman"/>
          <w:szCs w:val="28"/>
          <w:lang w:val="en-US"/>
        </w:rPr>
      </w:pPr>
      <w:r>
        <w:rPr>
          <w:rFonts w:cs="Times New Roman"/>
          <w:szCs w:val="28"/>
          <w:lang w:val="en-US"/>
        </w:rPr>
        <w:t xml:space="preserve">JDK – </w:t>
      </w:r>
      <w:r w:rsidRPr="00E24B2B">
        <w:rPr>
          <w:rFonts w:cs="Times New Roman"/>
          <w:szCs w:val="28"/>
          <w:lang w:val="en-US"/>
        </w:rPr>
        <w:t>Java Development Kit</w:t>
      </w:r>
      <w:r>
        <w:rPr>
          <w:rFonts w:cs="Times New Roman"/>
          <w:szCs w:val="28"/>
          <w:lang w:val="en-US"/>
        </w:rPr>
        <w:t xml:space="preserve"> –</w:t>
      </w:r>
      <w:r w:rsidRPr="00E24B2B">
        <w:rPr>
          <w:rFonts w:cs="Times New Roman"/>
          <w:szCs w:val="28"/>
          <w:lang w:val="en-US"/>
        </w:rPr>
        <w:t xml:space="preserve"> </w:t>
      </w:r>
      <w:r w:rsidRPr="00E24B2B">
        <w:rPr>
          <w:rFonts w:cs="Times New Roman"/>
          <w:szCs w:val="28"/>
          <w:lang w:val="ru-RU"/>
        </w:rPr>
        <w:t>комплект</w:t>
      </w:r>
      <w:r w:rsidRPr="00E24B2B">
        <w:rPr>
          <w:rFonts w:cs="Times New Roman"/>
          <w:szCs w:val="28"/>
          <w:lang w:val="en-US"/>
        </w:rPr>
        <w:t xml:space="preserve"> </w:t>
      </w:r>
      <w:r w:rsidRPr="00E24B2B">
        <w:rPr>
          <w:rFonts w:cs="Times New Roman"/>
          <w:szCs w:val="28"/>
          <w:lang w:val="ru-RU"/>
        </w:rPr>
        <w:t>для</w:t>
      </w:r>
      <w:r w:rsidRPr="00E24B2B">
        <w:rPr>
          <w:rFonts w:cs="Times New Roman"/>
          <w:szCs w:val="28"/>
          <w:lang w:val="en-US"/>
        </w:rPr>
        <w:t xml:space="preserve"> </w:t>
      </w:r>
      <w:r w:rsidRPr="00E24B2B">
        <w:rPr>
          <w:rFonts w:cs="Times New Roman"/>
          <w:szCs w:val="28"/>
          <w:lang w:val="ru-RU"/>
        </w:rPr>
        <w:t>розробки</w:t>
      </w:r>
      <w:r w:rsidRPr="00E24B2B">
        <w:rPr>
          <w:rFonts w:cs="Times New Roman"/>
          <w:szCs w:val="28"/>
          <w:lang w:val="en-US"/>
        </w:rPr>
        <w:t xml:space="preserve"> </w:t>
      </w:r>
      <w:r>
        <w:rPr>
          <w:rFonts w:cs="Times New Roman"/>
          <w:szCs w:val="28"/>
          <w:lang w:val="en-US"/>
        </w:rPr>
        <w:t>J</w:t>
      </w:r>
      <w:r w:rsidRPr="00E24B2B">
        <w:rPr>
          <w:rFonts w:cs="Times New Roman"/>
          <w:szCs w:val="28"/>
          <w:lang w:val="en-US"/>
        </w:rPr>
        <w:t>ava</w:t>
      </w:r>
    </w:p>
    <w:p w14:paraId="79B0A0D5" w14:textId="77777777" w:rsidR="00E24B2B" w:rsidRDefault="00E24B2B" w:rsidP="00E56457">
      <w:pPr>
        <w:pStyle w:val="1"/>
        <w:ind w:firstLine="709"/>
        <w:rPr>
          <w:rFonts w:cs="Times New Roman"/>
          <w:szCs w:val="28"/>
        </w:rPr>
      </w:pPr>
      <w:r>
        <w:rPr>
          <w:rFonts w:cs="Times New Roman"/>
          <w:szCs w:val="28"/>
          <w:lang w:val="en-US"/>
        </w:rPr>
        <w:t xml:space="preserve">SQL – </w:t>
      </w:r>
      <w:r w:rsidRPr="00E24B2B">
        <w:rPr>
          <w:rFonts w:cs="Times New Roman"/>
          <w:szCs w:val="28"/>
          <w:lang w:val="en-US"/>
        </w:rPr>
        <w:t>Structured Query Language</w:t>
      </w:r>
      <w:r>
        <w:rPr>
          <w:rFonts w:cs="Times New Roman"/>
          <w:szCs w:val="28"/>
          <w:lang w:val="en-US"/>
        </w:rPr>
        <w:t xml:space="preserve"> – </w:t>
      </w:r>
      <w:r w:rsidRPr="00E24B2B">
        <w:rPr>
          <w:rFonts w:cs="Times New Roman"/>
          <w:szCs w:val="28"/>
          <w:lang w:val="en-US"/>
        </w:rPr>
        <w:t xml:space="preserve">Мова </w:t>
      </w:r>
      <w:r>
        <w:rPr>
          <w:rFonts w:cs="Times New Roman"/>
          <w:szCs w:val="28"/>
        </w:rPr>
        <w:t>с</w:t>
      </w:r>
      <w:r w:rsidRPr="00E24B2B">
        <w:rPr>
          <w:rFonts w:cs="Times New Roman"/>
          <w:szCs w:val="28"/>
          <w:lang w:val="en-US"/>
        </w:rPr>
        <w:t xml:space="preserve">труктурованих </w:t>
      </w:r>
      <w:r>
        <w:rPr>
          <w:rFonts w:cs="Times New Roman"/>
          <w:szCs w:val="28"/>
        </w:rPr>
        <w:t>з</w:t>
      </w:r>
      <w:r w:rsidRPr="00E24B2B">
        <w:rPr>
          <w:rFonts w:cs="Times New Roman"/>
          <w:szCs w:val="28"/>
          <w:lang w:val="en-US"/>
        </w:rPr>
        <w:t>апитів</w:t>
      </w:r>
    </w:p>
    <w:p w14:paraId="458F61A0" w14:textId="73A6D2CA" w:rsidR="00B51134" w:rsidRPr="00B51134" w:rsidRDefault="00B51134" w:rsidP="00E56457">
      <w:pPr>
        <w:pStyle w:val="1"/>
        <w:ind w:firstLine="709"/>
        <w:rPr>
          <w:rFonts w:cs="Times New Roman"/>
          <w:szCs w:val="28"/>
          <w:lang w:val="en-US"/>
        </w:rPr>
      </w:pPr>
      <w:r w:rsidRPr="00B51134">
        <w:rPr>
          <w:rFonts w:cs="Times New Roman"/>
          <w:bCs/>
          <w:color w:val="222222"/>
          <w:szCs w:val="28"/>
          <w:shd w:val="clear" w:color="auto" w:fill="FFFFFF"/>
        </w:rPr>
        <w:t>HDFS</w:t>
      </w:r>
      <w:r w:rsidRPr="00B51134">
        <w:rPr>
          <w:rFonts w:cs="Times New Roman"/>
          <w:bCs/>
          <w:color w:val="222222"/>
          <w:szCs w:val="28"/>
          <w:shd w:val="clear" w:color="auto" w:fill="FFFFFF"/>
          <w:lang w:val="en-US"/>
        </w:rPr>
        <w:t xml:space="preserve"> </w:t>
      </w:r>
      <w:r w:rsidRPr="00B51134">
        <w:rPr>
          <w:rFonts w:cs="Times New Roman"/>
          <w:szCs w:val="28"/>
          <w:lang w:val="en-US"/>
        </w:rPr>
        <w:t xml:space="preserve">– </w:t>
      </w:r>
      <w:r w:rsidRPr="00B51134">
        <w:rPr>
          <w:rFonts w:cs="Times New Roman"/>
          <w:bCs/>
          <w:color w:val="222222"/>
          <w:szCs w:val="28"/>
          <w:shd w:val="clear" w:color="auto" w:fill="FFFFFF"/>
        </w:rPr>
        <w:t>Hadoop Distributed File System</w:t>
      </w:r>
      <w:r w:rsidRPr="00B51134">
        <w:rPr>
          <w:rFonts w:cs="Times New Roman"/>
          <w:b/>
          <w:bCs/>
          <w:color w:val="222222"/>
          <w:szCs w:val="28"/>
          <w:shd w:val="clear" w:color="auto" w:fill="FFFFFF"/>
          <w:lang w:val="en-US"/>
        </w:rPr>
        <w:t xml:space="preserve">  </w:t>
      </w:r>
      <w:r w:rsidRPr="00B51134">
        <w:rPr>
          <w:rFonts w:cs="Times New Roman"/>
          <w:szCs w:val="28"/>
          <w:lang w:val="en-US"/>
        </w:rPr>
        <w:t>–</w:t>
      </w:r>
      <w:r>
        <w:rPr>
          <w:rFonts w:cs="Times New Roman"/>
          <w:szCs w:val="28"/>
          <w:lang w:val="en-US"/>
        </w:rPr>
        <w:t xml:space="preserve"> </w:t>
      </w:r>
      <w:r w:rsidRPr="00B51134">
        <w:rPr>
          <w:rFonts w:cs="Times New Roman"/>
          <w:szCs w:val="28"/>
          <w:lang w:val="en-US"/>
        </w:rPr>
        <w:t>це розподілена файлова система, яка забезпечує високошвидкісний доступ до даних і є одним з ключових компонентів платформи Hadoop.</w:t>
      </w:r>
    </w:p>
    <w:p w14:paraId="0816FB1A" w14:textId="77777777" w:rsidR="00E24B2B" w:rsidRPr="00B51134" w:rsidRDefault="00E24B2B" w:rsidP="00E56457">
      <w:pPr>
        <w:pStyle w:val="1"/>
        <w:ind w:firstLine="709"/>
        <w:rPr>
          <w:rFonts w:cs="Times New Roman"/>
          <w:szCs w:val="28"/>
          <w:lang w:val="en-US"/>
        </w:rPr>
      </w:pPr>
    </w:p>
    <w:p w14:paraId="74ABC153" w14:textId="77777777" w:rsidR="00D725E5" w:rsidRDefault="00D725E5" w:rsidP="00E56457">
      <w:pPr>
        <w:pStyle w:val="1"/>
        <w:ind w:firstLine="0"/>
        <w:rPr>
          <w:rFonts w:asciiTheme="minorHAnsi" w:hAnsiTheme="minorHAnsi" w:cs="Times New Roman"/>
          <w:sz w:val="22"/>
          <w:szCs w:val="28"/>
        </w:rPr>
      </w:pPr>
    </w:p>
    <w:p w14:paraId="7C2485C9" w14:textId="77777777" w:rsidR="00D725E5" w:rsidRDefault="00D725E5" w:rsidP="00E56457">
      <w:pPr>
        <w:pStyle w:val="1"/>
        <w:ind w:firstLine="0"/>
        <w:rPr>
          <w:rFonts w:asciiTheme="minorHAnsi" w:hAnsiTheme="minorHAnsi" w:cs="Times New Roman"/>
          <w:sz w:val="22"/>
          <w:szCs w:val="28"/>
        </w:rPr>
      </w:pPr>
    </w:p>
    <w:p w14:paraId="202D5AF2" w14:textId="77777777" w:rsidR="00D725E5" w:rsidRDefault="00D725E5" w:rsidP="00E56457">
      <w:pPr>
        <w:pStyle w:val="1"/>
        <w:ind w:firstLine="0"/>
        <w:rPr>
          <w:rFonts w:asciiTheme="minorHAnsi" w:hAnsiTheme="minorHAnsi" w:cs="Times New Roman"/>
          <w:sz w:val="22"/>
          <w:szCs w:val="28"/>
        </w:rPr>
      </w:pPr>
    </w:p>
    <w:p w14:paraId="0706B130" w14:textId="77777777" w:rsidR="00D725E5" w:rsidRDefault="00D725E5" w:rsidP="00E56457">
      <w:pPr>
        <w:pStyle w:val="1"/>
        <w:ind w:firstLine="0"/>
        <w:rPr>
          <w:rFonts w:asciiTheme="minorHAnsi" w:hAnsiTheme="minorHAnsi" w:cs="Times New Roman"/>
          <w:sz w:val="22"/>
          <w:szCs w:val="28"/>
        </w:rPr>
      </w:pPr>
    </w:p>
    <w:p w14:paraId="26C8258D" w14:textId="77777777" w:rsidR="00D725E5" w:rsidRDefault="00D725E5" w:rsidP="00E56457">
      <w:pPr>
        <w:pStyle w:val="1"/>
        <w:ind w:firstLine="0"/>
        <w:rPr>
          <w:rFonts w:asciiTheme="minorHAnsi" w:hAnsiTheme="minorHAnsi" w:cs="Times New Roman"/>
          <w:sz w:val="22"/>
          <w:szCs w:val="28"/>
        </w:rPr>
      </w:pPr>
    </w:p>
    <w:p w14:paraId="67556504" w14:textId="77777777" w:rsidR="00D725E5" w:rsidRDefault="00D725E5" w:rsidP="00E56457">
      <w:pPr>
        <w:pStyle w:val="1"/>
        <w:ind w:firstLine="0"/>
        <w:rPr>
          <w:rFonts w:asciiTheme="minorHAnsi" w:hAnsiTheme="minorHAnsi" w:cs="Times New Roman"/>
          <w:sz w:val="22"/>
          <w:szCs w:val="28"/>
        </w:rPr>
      </w:pPr>
    </w:p>
    <w:p w14:paraId="52113FA4" w14:textId="77777777" w:rsidR="00D725E5" w:rsidRDefault="00D725E5" w:rsidP="00E56457">
      <w:pPr>
        <w:pStyle w:val="1"/>
        <w:ind w:firstLine="0"/>
        <w:rPr>
          <w:rFonts w:asciiTheme="minorHAnsi" w:hAnsiTheme="minorHAnsi" w:cs="Times New Roman"/>
          <w:sz w:val="22"/>
          <w:szCs w:val="28"/>
        </w:rPr>
      </w:pPr>
    </w:p>
    <w:p w14:paraId="44C95518" w14:textId="77777777" w:rsidR="00EC5178" w:rsidRDefault="00EC5178" w:rsidP="00E56457">
      <w:pPr>
        <w:pStyle w:val="1"/>
        <w:ind w:firstLine="0"/>
        <w:rPr>
          <w:rFonts w:asciiTheme="minorHAnsi" w:hAnsiTheme="minorHAnsi" w:cs="Times New Roman"/>
          <w:sz w:val="22"/>
          <w:szCs w:val="28"/>
        </w:rPr>
      </w:pPr>
    </w:p>
    <w:p w14:paraId="7AD247DE" w14:textId="77777777" w:rsidR="00EC5178" w:rsidRDefault="00EC5178" w:rsidP="00E56457">
      <w:pPr>
        <w:pStyle w:val="1"/>
        <w:ind w:firstLine="0"/>
        <w:rPr>
          <w:rFonts w:asciiTheme="minorHAnsi" w:hAnsiTheme="minorHAnsi" w:cs="Times New Roman"/>
          <w:sz w:val="22"/>
          <w:szCs w:val="28"/>
        </w:rPr>
      </w:pPr>
    </w:p>
    <w:p w14:paraId="7AC353B6" w14:textId="77777777" w:rsidR="00D725E5" w:rsidRDefault="00D725E5" w:rsidP="00E56457">
      <w:pPr>
        <w:pStyle w:val="1"/>
        <w:ind w:firstLine="0"/>
        <w:rPr>
          <w:rFonts w:asciiTheme="minorHAnsi" w:hAnsiTheme="minorHAnsi" w:cs="Times New Roman"/>
          <w:sz w:val="22"/>
          <w:szCs w:val="28"/>
        </w:rPr>
      </w:pPr>
    </w:p>
    <w:p w14:paraId="326F64DB" w14:textId="77777777" w:rsidR="00D725E5" w:rsidRDefault="00D725E5" w:rsidP="00E56457">
      <w:pPr>
        <w:pStyle w:val="1"/>
        <w:ind w:firstLine="0"/>
        <w:rPr>
          <w:rFonts w:asciiTheme="minorHAnsi" w:hAnsiTheme="minorHAnsi" w:cs="Times New Roman"/>
          <w:sz w:val="22"/>
          <w:szCs w:val="28"/>
        </w:rPr>
      </w:pPr>
    </w:p>
    <w:p w14:paraId="767CE339" w14:textId="77777777" w:rsidR="00D725E5" w:rsidRDefault="00D725E5" w:rsidP="00E56457">
      <w:pPr>
        <w:pStyle w:val="1"/>
        <w:ind w:firstLine="0"/>
        <w:rPr>
          <w:rFonts w:asciiTheme="minorHAnsi" w:hAnsiTheme="minorHAnsi" w:cs="Times New Roman"/>
          <w:sz w:val="22"/>
          <w:szCs w:val="28"/>
        </w:rPr>
      </w:pPr>
    </w:p>
    <w:p w14:paraId="3025EE5B" w14:textId="77777777" w:rsidR="00D725E5" w:rsidRDefault="00D725E5" w:rsidP="00E56457">
      <w:pPr>
        <w:pStyle w:val="1"/>
        <w:ind w:firstLine="0"/>
        <w:rPr>
          <w:rFonts w:asciiTheme="minorHAnsi" w:hAnsiTheme="minorHAnsi" w:cs="Times New Roman"/>
          <w:sz w:val="22"/>
          <w:szCs w:val="28"/>
        </w:rPr>
      </w:pPr>
    </w:p>
    <w:p w14:paraId="3A35DB39" w14:textId="77777777" w:rsidR="00D725E5" w:rsidRDefault="00D725E5" w:rsidP="00E56457">
      <w:pPr>
        <w:pStyle w:val="1"/>
        <w:ind w:firstLine="0"/>
        <w:rPr>
          <w:rFonts w:asciiTheme="minorHAnsi" w:hAnsiTheme="minorHAnsi" w:cs="Times New Roman"/>
          <w:sz w:val="22"/>
          <w:szCs w:val="28"/>
        </w:rPr>
      </w:pPr>
    </w:p>
    <w:p w14:paraId="3F27DC18" w14:textId="77777777" w:rsidR="00D725E5" w:rsidRDefault="00D725E5" w:rsidP="00E56457">
      <w:pPr>
        <w:pStyle w:val="1"/>
        <w:ind w:firstLine="0"/>
        <w:rPr>
          <w:rFonts w:asciiTheme="minorHAnsi" w:hAnsiTheme="minorHAnsi" w:cs="Times New Roman"/>
          <w:sz w:val="22"/>
          <w:szCs w:val="28"/>
        </w:rPr>
      </w:pPr>
    </w:p>
    <w:p w14:paraId="03E9F78E" w14:textId="77777777" w:rsidR="008801CD" w:rsidRDefault="008801CD" w:rsidP="00E56457">
      <w:pPr>
        <w:pStyle w:val="1"/>
        <w:ind w:firstLine="0"/>
        <w:rPr>
          <w:rFonts w:asciiTheme="minorHAnsi" w:hAnsiTheme="minorHAnsi" w:cs="Times New Roman"/>
          <w:sz w:val="22"/>
          <w:szCs w:val="28"/>
        </w:rPr>
      </w:pPr>
    </w:p>
    <w:p w14:paraId="41CAAB92" w14:textId="77777777" w:rsidR="008801CD" w:rsidRDefault="008801CD" w:rsidP="00E56457">
      <w:pPr>
        <w:pStyle w:val="1"/>
        <w:ind w:firstLine="0"/>
        <w:rPr>
          <w:rFonts w:asciiTheme="minorHAnsi" w:hAnsiTheme="minorHAnsi" w:cs="Times New Roman"/>
          <w:sz w:val="22"/>
          <w:szCs w:val="28"/>
        </w:rPr>
      </w:pPr>
    </w:p>
    <w:p w14:paraId="1724E798" w14:textId="77777777" w:rsidR="008801CD" w:rsidRDefault="008801CD" w:rsidP="00E56457">
      <w:pPr>
        <w:pStyle w:val="1"/>
        <w:ind w:firstLine="0"/>
        <w:rPr>
          <w:rFonts w:asciiTheme="minorHAnsi" w:hAnsiTheme="minorHAnsi" w:cs="Times New Roman"/>
          <w:sz w:val="22"/>
          <w:szCs w:val="28"/>
        </w:rPr>
      </w:pPr>
    </w:p>
    <w:p w14:paraId="7DD566BD" w14:textId="77777777" w:rsidR="008801CD" w:rsidRDefault="008801CD" w:rsidP="00E56457">
      <w:pPr>
        <w:pStyle w:val="1"/>
        <w:ind w:firstLine="0"/>
        <w:rPr>
          <w:rFonts w:asciiTheme="minorHAnsi" w:hAnsiTheme="minorHAnsi" w:cs="Times New Roman"/>
          <w:sz w:val="22"/>
          <w:szCs w:val="28"/>
        </w:rPr>
      </w:pPr>
    </w:p>
    <w:p w14:paraId="7ED36D86" w14:textId="77777777" w:rsidR="008801CD" w:rsidRDefault="008801CD" w:rsidP="00E56457">
      <w:pPr>
        <w:pStyle w:val="1"/>
        <w:ind w:firstLine="0"/>
        <w:rPr>
          <w:rFonts w:asciiTheme="minorHAnsi" w:hAnsiTheme="minorHAnsi" w:cs="Times New Roman"/>
          <w:sz w:val="22"/>
          <w:szCs w:val="28"/>
        </w:rPr>
      </w:pPr>
    </w:p>
    <w:p w14:paraId="101D9A1B" w14:textId="77777777" w:rsidR="008801CD" w:rsidRDefault="008801CD" w:rsidP="00E56457">
      <w:pPr>
        <w:pStyle w:val="1"/>
        <w:ind w:firstLine="0"/>
        <w:rPr>
          <w:rFonts w:asciiTheme="minorHAnsi" w:hAnsiTheme="minorHAnsi" w:cs="Times New Roman"/>
          <w:sz w:val="22"/>
          <w:szCs w:val="28"/>
        </w:rPr>
      </w:pPr>
    </w:p>
    <w:p w14:paraId="77335C02" w14:textId="77777777" w:rsidR="00D725E5" w:rsidRDefault="00D725E5" w:rsidP="00E56457">
      <w:pPr>
        <w:pStyle w:val="1"/>
        <w:ind w:firstLine="0"/>
        <w:rPr>
          <w:rFonts w:asciiTheme="minorHAnsi" w:hAnsiTheme="minorHAnsi" w:cs="Times New Roman"/>
          <w:sz w:val="22"/>
          <w:szCs w:val="28"/>
        </w:rPr>
      </w:pPr>
    </w:p>
    <w:p w14:paraId="1758784A" w14:textId="77777777" w:rsidR="00777D01" w:rsidRPr="00FD1B74" w:rsidRDefault="00777D01" w:rsidP="00E56457">
      <w:pPr>
        <w:pStyle w:val="1"/>
        <w:ind w:firstLine="0"/>
        <w:rPr>
          <w:b/>
        </w:rPr>
      </w:pPr>
      <w:bookmarkStart w:id="3" w:name="_Hlk23847806"/>
    </w:p>
    <w:p w14:paraId="51D87DAA" w14:textId="6DDD987A" w:rsidR="00C95562" w:rsidRPr="009725FF" w:rsidRDefault="009725FF" w:rsidP="00E56457">
      <w:pPr>
        <w:pStyle w:val="1"/>
        <w:jc w:val="center"/>
        <w:rPr>
          <w:b/>
          <w:szCs w:val="28"/>
          <w:shd w:val="clear" w:color="auto" w:fill="4A86E8"/>
        </w:rPr>
      </w:pPr>
      <w:r w:rsidRPr="009725FF">
        <w:rPr>
          <w:b/>
        </w:rPr>
        <w:lastRenderedPageBreak/>
        <w:t>ВСТУП</w:t>
      </w:r>
    </w:p>
    <w:p w14:paraId="7959CF7A" w14:textId="77777777" w:rsidR="00C95562" w:rsidRDefault="00C95562" w:rsidP="00E56457">
      <w:pPr>
        <w:pBdr>
          <w:top w:val="none" w:sz="0" w:space="1" w:color="auto"/>
          <w:left w:val="none" w:sz="0" w:space="1" w:color="auto"/>
          <w:bottom w:val="none" w:sz="0" w:space="1" w:color="auto"/>
          <w:right w:val="none" w:sz="0" w:space="1" w:color="auto"/>
        </w:pBd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останні роки все більше зростає інтерес до зберігання та використання інформації в великому обсягу, з кожним роком кількість генеруймої людиною інформації зростає. Відповідно, управління структурованими і неструктурованими дані за допомогою сучасних технологій - сфера яка все більше стає попитовою. Але різноманітні дані які постійно зростають та поповнюються не мають единого метода обробки та аналізу, тому постає питання методів обробки і роботи з даними та підвищення ефективності роботи з ними.</w:t>
      </w:r>
    </w:p>
    <w:p w14:paraId="05796AAB" w14:textId="77777777" w:rsidR="00C95562" w:rsidRDefault="00C95562" w:rsidP="00E56457">
      <w:pPr>
        <w:pBdr>
          <w:top w:val="none" w:sz="0" w:space="1" w:color="auto"/>
          <w:left w:val="none" w:sz="0" w:space="1" w:color="auto"/>
          <w:bottom w:val="none" w:sz="0" w:space="1" w:color="auto"/>
          <w:right w:val="none" w:sz="0" w:space="1" w:color="auto"/>
        </w:pBd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Підвищений інтерес до даної проблеми мають фірми та компанії які постійно збирають, обробляють і аналізують різноманітні дані для своїх потреб, щоб за допомогою аналізу зібраної інформації зрозуміти потреби споживачів , потреба в цьому сприяє швидкому зростанню даних та важкості їх обробки. Зазвичай існуючі рішення працюють на центрах для збереження даних та хмарних обчислювальних цетрах. Отримані рішення повинні вміти працювати з великою кількістю даних та розташовуватися на системах з можливістю розпаралелення обчислень та вміти аналізувати запити споживачів.</w:t>
      </w:r>
    </w:p>
    <w:p w14:paraId="1DFDD29A" w14:textId="77777777" w:rsidR="00C95562" w:rsidRDefault="00C95562" w:rsidP="00E56457">
      <w:pPr>
        <w:pBdr>
          <w:top w:val="none" w:sz="0" w:space="1" w:color="auto"/>
          <w:left w:val="none" w:sz="0" w:space="1" w:color="auto"/>
          <w:bottom w:val="none" w:sz="0" w:space="1" w:color="auto"/>
          <w:right w:val="none" w:sz="0" w:space="1" w:color="auto"/>
        </w:pBd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тема для магістерської роботи, а саме метод підвищення ефективності обробки даних великого обсягу є надзвичайно актуальною. Дана та схожі проблеми досліджуються щоб підвищити ефективність обробки та аналіз даних для кращого розуміння і обслуговування кінцевого користувача.</w:t>
      </w:r>
    </w:p>
    <w:p w14:paraId="2D85256E" w14:textId="77777777" w:rsidR="00C95562" w:rsidRDefault="00C95562" w:rsidP="00E56457">
      <w:pPr>
        <w:spacing w:after="0" w:line="360" w:lineRule="auto"/>
        <w:rPr>
          <w:rFonts w:ascii="Times New Roman" w:eastAsia="Times New Roman" w:hAnsi="Times New Roman" w:cs="Times New Roman"/>
          <w:sz w:val="24"/>
          <w:szCs w:val="24"/>
        </w:rPr>
        <w:sectPr w:rsidR="00C95562" w:rsidSect="00C75531">
          <w:type w:val="continuous"/>
          <w:pgSz w:w="11909" w:h="16834"/>
          <w:pgMar w:top="1440" w:right="1440" w:bottom="1440" w:left="1440" w:header="720" w:footer="720" w:gutter="0"/>
          <w:cols w:space="720" w:equalWidth="0">
            <w:col w:w="9689"/>
          </w:cols>
          <w:docGrid w:linePitch="299"/>
        </w:sectPr>
      </w:pPr>
    </w:p>
    <w:p w14:paraId="7030677A" w14:textId="3C82F117" w:rsidR="00C95562" w:rsidRDefault="009725FF" w:rsidP="00E56457">
      <w:pPr>
        <w:pStyle w:val="a0"/>
        <w:rPr>
          <w:rFonts w:eastAsia="Times New Roman"/>
        </w:rPr>
      </w:pPr>
      <w:r>
        <w:rPr>
          <w:rFonts w:eastAsia="Times New Roman"/>
        </w:rPr>
        <w:lastRenderedPageBreak/>
        <w:t xml:space="preserve">                                                                                              </w:t>
      </w:r>
      <w:bookmarkStart w:id="4" w:name="_Toc26560616"/>
      <w:r w:rsidR="00C95562">
        <w:rPr>
          <w:rFonts w:eastAsia="Times New Roman"/>
        </w:rPr>
        <w:t>ДОСЛІДЖЕННЯ ПРИНЦИПІВ ОБРОБКИ ДАНИХ ВЕЛИКОГО ОБСЯГУ</w:t>
      </w:r>
      <w:bookmarkEnd w:id="4"/>
      <w:r w:rsidR="00C95562">
        <w:rPr>
          <w:rFonts w:eastAsia="Times New Roman"/>
        </w:rPr>
        <w:t xml:space="preserve"> </w:t>
      </w:r>
    </w:p>
    <w:p w14:paraId="0BFE98DA" w14:textId="62D72B2F" w:rsidR="00C95562" w:rsidRDefault="00C95562" w:rsidP="00E56457">
      <w:pPr>
        <w:pStyle w:val="a1"/>
        <w:rPr>
          <w:rFonts w:eastAsia="Times New Roman"/>
        </w:rPr>
      </w:pPr>
      <w:bookmarkStart w:id="5" w:name="_Toc26560617"/>
      <w:r>
        <w:rPr>
          <w:rFonts w:eastAsia="Times New Roman"/>
        </w:rPr>
        <w:t>Концепция великих даних</w:t>
      </w:r>
      <w:bookmarkEnd w:id="5"/>
      <w:r>
        <w:rPr>
          <w:rFonts w:eastAsia="Times New Roman"/>
        </w:rPr>
        <w:t xml:space="preserve"> </w:t>
      </w:r>
    </w:p>
    <w:p w14:paraId="413A9B77"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даний час інформація накопичується в бізнесі (як у великому, так і невеликому) з великою швидкістю. Сховище даних - це актив компанії, в якому приховано дуже багато цінної інформації.</w:t>
      </w:r>
    </w:p>
    <w:p w14:paraId="006B0DE2" w14:textId="0AEA9E3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Великі дані - це сукупність підходів, інструментів і методів обробки структурованих і неструктурованих даних величезних обсягів і значного різноманіття для отримання сприймаючих людиною результатів, ефективних в умовах безперервного приросту, розподілу по численних </w:t>
      </w:r>
      <w:r w:rsidR="00750978">
        <w:rPr>
          <w:rFonts w:ascii="Times New Roman" w:eastAsia="Times New Roman" w:hAnsi="Times New Roman" w:cs="Times New Roman"/>
          <w:sz w:val="28"/>
          <w:szCs w:val="28"/>
        </w:rPr>
        <w:t>вузлів обчислювальної мережі</w:t>
      </w:r>
      <w:r w:rsidR="00750978">
        <w:rPr>
          <w:rFonts w:ascii="Times New Roman" w:eastAsia="Times New Roman" w:hAnsi="Times New Roman" w:cs="Times New Roman"/>
          <w:sz w:val="28"/>
          <w:szCs w:val="28"/>
          <w:lang w:val="en-US"/>
        </w:rPr>
        <w:t xml:space="preserve"> </w:t>
      </w:r>
      <w:r w:rsidR="00750978">
        <w:rPr>
          <w:rFonts w:ascii="Times New Roman" w:eastAsia="Times New Roman" w:hAnsi="Times New Roman" w:cs="Times New Roman"/>
          <w:sz w:val="28"/>
          <w:szCs w:val="28"/>
        </w:rPr>
        <w:t>[1</w:t>
      </w:r>
      <w:r w:rsidR="00750978">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2].</w:t>
      </w:r>
    </w:p>
    <w:p w14:paraId="26004EED"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широкому сенсі про «великих даних» говорять як про соціально-економічному феномен, пов'язаний з появою технологічних можливостей аналізувати величезні масиви даних, в деяких проблемних областях - весь світовий обсяг даних, і що випливають із цього трансформаційних наслідків.</w:t>
      </w:r>
    </w:p>
    <w:p w14:paraId="74E099EF" w14:textId="77777777" w:rsidR="00C95562" w:rsidRDefault="00C95562" w:rsidP="00E56457">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6DFC3DB6" wp14:editId="00D85327">
            <wp:extent cx="3862388" cy="2331351"/>
            <wp:effectExtent l="0" t="0" r="0" b="0"/>
            <wp:docPr id="22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a:stretch>
                      <a:fillRect/>
                    </a:stretch>
                  </pic:blipFill>
                  <pic:spPr>
                    <a:xfrm>
                      <a:off x="0" y="0"/>
                      <a:ext cx="3862388" cy="2331351"/>
                    </a:xfrm>
                    <a:prstGeom prst="rect">
                      <a:avLst/>
                    </a:prstGeom>
                    <a:ln/>
                  </pic:spPr>
                </pic:pic>
              </a:graphicData>
            </a:graphic>
          </wp:inline>
        </w:drawing>
      </w:r>
    </w:p>
    <w:p w14:paraId="677E683C" w14:textId="4DB2F964" w:rsidR="00C95562" w:rsidRDefault="001B6D46" w:rsidP="00E56457">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C95562">
        <w:rPr>
          <w:rFonts w:ascii="Times New Roman" w:eastAsia="Times New Roman" w:hAnsi="Times New Roman" w:cs="Times New Roman"/>
          <w:sz w:val="28"/>
          <w:szCs w:val="28"/>
        </w:rPr>
        <w:t xml:space="preserve"> 1.1 Світовий технологічний потенціал для зберігання, передачі і обчислення інформаційних даних</w:t>
      </w:r>
    </w:p>
    <w:p w14:paraId="7771B882" w14:textId="0136CD75"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даних великого обсягу зазвичай використовується характеристика трех V - за обсягом фізичної величини, швидкістю приросту обробки, та необхідності високошвидкісної обробки і різноманіття структурованих та </w:t>
      </w:r>
      <w:r>
        <w:rPr>
          <w:rFonts w:ascii="Times New Roman" w:eastAsia="Times New Roman" w:hAnsi="Times New Roman" w:cs="Times New Roman"/>
          <w:sz w:val="28"/>
          <w:szCs w:val="28"/>
        </w:rPr>
        <w:lastRenderedPageBreak/>
        <w:t xml:space="preserve">напівструктурованих даних для для обробки різних типів даних одночасно; в заздалегідь були створені різні типи та </w:t>
      </w:r>
      <w:r w:rsidR="00750978">
        <w:rPr>
          <w:rFonts w:ascii="Times New Roman" w:eastAsia="Times New Roman" w:hAnsi="Times New Roman" w:cs="Times New Roman"/>
          <w:sz w:val="28"/>
          <w:szCs w:val="28"/>
        </w:rPr>
        <w:t>інтерпретації даної ознаки [3</w:t>
      </w:r>
      <w:r w:rsidR="00750978">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4].</w:t>
      </w:r>
    </w:p>
    <w:p w14:paraId="60C056F3"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основних перевага використання технології можна віднести:</w:t>
      </w:r>
    </w:p>
    <w:p w14:paraId="4DD48EB4" w14:textId="77777777" w:rsidR="00C95562" w:rsidRDefault="00C95562" w:rsidP="00E56457">
      <w:pPr>
        <w:numPr>
          <w:ilvl w:val="0"/>
          <w:numId w:val="2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комплексного аналізу великого обсягу інформації в одному сховищі отримають якісних нових знань;</w:t>
      </w:r>
    </w:p>
    <w:p w14:paraId="6E7374D7" w14:textId="77777777" w:rsidR="00C95562" w:rsidRDefault="00C95562" w:rsidP="00E56457">
      <w:pPr>
        <w:numPr>
          <w:ilvl w:val="0"/>
          <w:numId w:val="2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бізнесу за рахунок постійного розширення спектра функцій існуючих інформаційних комп'ютерних систем;</w:t>
      </w:r>
    </w:p>
    <w:p w14:paraId="5E565A0F" w14:textId="77777777" w:rsidR="00C95562" w:rsidRDefault="00C95562" w:rsidP="00E56457">
      <w:pPr>
        <w:numPr>
          <w:ilvl w:val="0"/>
          <w:numId w:val="2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ефективності використання апаратних ресурсів комп'ютерних систем;</w:t>
      </w:r>
    </w:p>
    <w:p w14:paraId="31C9D854" w14:textId="77777777" w:rsidR="00C95562" w:rsidRDefault="00C95562" w:rsidP="00E56457">
      <w:pPr>
        <w:numPr>
          <w:ilvl w:val="0"/>
          <w:numId w:val="2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Зниження мінімуму вартості використання всіх видів інформації.</w:t>
      </w:r>
    </w:p>
    <w:p w14:paraId="277CD10E" w14:textId="6361BFC8"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Критика великих Даних пов'язана з тим, що їх зберігання не завжди призводить до отримання вигоди, а швидкість відновлення даних і «актуальний» годин інтервал не завжди розумно порівнянні</w:t>
      </w:r>
      <w:r w:rsidR="0033516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[2].</w:t>
      </w:r>
    </w:p>
    <w:p w14:paraId="39CC8754" w14:textId="7297DB28" w:rsidR="00C95562" w:rsidRPr="009725FF"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точки зору інформаційних технологій в сукупність підходів та інструментів спочатку включалися засоби масової-паралельної обробки невизначеної кількості структурованих даних, перш за все, комп'ютерними системами управління базами даних категорії NoSQL, такими алгоритмами MapReduce і реалізують їх програмними каркасами і бібліотеками проекту Hadoop. Надалі до серії технологій великих даних стали відносити різноманітні інформаційно-технологічні рішення, в тій чи іншій мірі забезпечують подібні за характеристиками можливості по об</w:t>
      </w:r>
      <w:r w:rsidR="009725FF">
        <w:rPr>
          <w:rFonts w:ascii="Times New Roman" w:eastAsia="Times New Roman" w:hAnsi="Times New Roman" w:cs="Times New Roman"/>
          <w:sz w:val="28"/>
          <w:szCs w:val="28"/>
        </w:rPr>
        <w:t>робці надвеликих масивів даних.</w:t>
      </w:r>
    </w:p>
    <w:p w14:paraId="76706E77" w14:textId="42F4CC2A"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Широке поширення і популяризація терміна «великі дані» стали можливими завдяки редактору журналу «Природа» Кліффорду Линчу, який 3 вересня 2008 року написав спеціальний випуск «Як може вплинути на великі наукові дані майбутнє науки?» [5] У випуску були зібрані матеріали, в яких говориться про явище безпрецедентне збільшення різноманітності даних, обсягів і технічних перспектив в парадигмі стр</w:t>
      </w:r>
      <w:r w:rsidR="00750978">
        <w:rPr>
          <w:rFonts w:ascii="Times New Roman" w:eastAsia="Times New Roman" w:hAnsi="Times New Roman" w:cs="Times New Roman"/>
          <w:sz w:val="28"/>
          <w:szCs w:val="28"/>
        </w:rPr>
        <w:t>ибкоподібного зміни якості [2</w:t>
      </w:r>
      <w:r w:rsidR="00750978">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11].</w:t>
      </w:r>
    </w:p>
    <w:p w14:paraId="524AB9F9"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Незважаючи на те, що цей термін був введений в академічному середовищі і в основному торкався проблеми зростання і різноманітності наукових даних, з 2009 року цей термін набув широкого поширення в діловій пресі, а до 2010 року відноситься до появи перших продуктів. і рішення, які пов'язані виключно з проблемами обробки даних великих обсягів. До 2011 року більшість найбільших ІТ-провайдерів для організацій використовують концепції великих даних в своїх бізнес-стратегіях, в тому числі IBM, Oracle, Microsoft, Hewlett-Packard, EMC і провідні аналітики ІТ-ринку зосереджуються на спеціальних концепціях досліджень [6].</w:t>
      </w:r>
    </w:p>
    <w:p w14:paraId="17CD7148"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2011 році Gartner назвав великі дані другим напрямком в інфраструктурі інформаційних технологій (після віртуалізації і більш значущим, ніж енергозбереження і моніторинг) [7]. У той же час було підвищено, що впровадження технологій даних великих обсягів надасть найбільший вплив на сферу інформаційних технологій у охороні здоров'я, виробництві, уряді, торгівлі, а також в областях і галузях, де реєструються окремі переміщення ресурсів.</w:t>
      </w:r>
    </w:p>
    <w:p w14:paraId="3F7F993E" w14:textId="43CCA645"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Починаючи з 2013 року великі дані як академічний предмет вивчаються в що з'явилися вузівських програмах з науки про дані і обчислювальним наук і інженерії</w:t>
      </w:r>
      <w:r w:rsidR="0075097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[6].</w:t>
      </w:r>
    </w:p>
    <w:p w14:paraId="1D26C14F"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Інтернет речей та соціальні медіа визнані класичними джерелами великих даних, також вважається, що великі дані можуть надходити з внутрішньої інформації підприємств та організацій (генерованої в інформаційних носіях, але раніше не зберігається і не аналізується), з полів медицини та біоінформатики, з астрономічних спостережень [8].</w:t>
      </w:r>
    </w:p>
    <w:p w14:paraId="72D2A8BF" w14:textId="77777777"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F1C232"/>
        </w:rPr>
      </w:pPr>
      <w:r>
        <w:rPr>
          <w:rFonts w:ascii="Times New Roman" w:eastAsia="Times New Roman" w:hAnsi="Times New Roman" w:cs="Times New Roman"/>
          <w:sz w:val="28"/>
          <w:szCs w:val="28"/>
        </w:rPr>
        <w:t xml:space="preserve">Прикладами джерел появи великих даних є події з радіочастотних ідентифікаторів, безперервно отримані дані від вимірювальних приладів, метеорологічні дані, потоки повідомлень із соціальних мереж, дані дистанційного зондування Землі, потоки даних про місцезнаходження абоненти стільникових мереж, пристрої аудіо- та відеозаписів. Очікується, що розробка та </w:t>
      </w:r>
      <w:r>
        <w:rPr>
          <w:rFonts w:ascii="Times New Roman" w:eastAsia="Times New Roman" w:hAnsi="Times New Roman" w:cs="Times New Roman"/>
          <w:sz w:val="28"/>
          <w:szCs w:val="28"/>
        </w:rPr>
        <w:lastRenderedPageBreak/>
        <w:t>початок широкого використання цих джерел покладуть початок поширення технологій великих даних як у дослідження та розробки, так і в комерційний сектор та державне управління.</w:t>
      </w:r>
    </w:p>
    <w:p w14:paraId="16A0984E" w14:textId="1F878FA5"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і способи аналізу великих даних</w:t>
      </w:r>
      <w:r w:rsidR="00750978">
        <w:rPr>
          <w:rFonts w:ascii="Times New Roman" w:eastAsia="Times New Roman" w:hAnsi="Times New Roman" w:cs="Times New Roman"/>
          <w:sz w:val="28"/>
          <w:szCs w:val="28"/>
        </w:rPr>
        <w:t xml:space="preserve"> виділені у звіті McKinsey [8</w:t>
      </w:r>
      <w:r w:rsidR="00750978">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9]:</w:t>
      </w:r>
    </w:p>
    <w:p w14:paraId="29FFB7FD" w14:textId="77777777" w:rsidR="00C95562" w:rsidRDefault="00C95562" w:rsidP="00E56457">
      <w:pPr>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класу Data Mining: вивчення правил асоціації, класифікація (методи категоризацій нових даних при використані  принципів, що раніше застосовувалися до існуючих даних), регресійний аналіз, кластерний аналіз;</w:t>
      </w:r>
    </w:p>
    <w:p w14:paraId="52421B9B" w14:textId="77777777" w:rsidR="00C95562" w:rsidRDefault="00C95562" w:rsidP="00E56457">
      <w:pPr>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краудсорсінг - класифікація та накопичення даних великим, невизначеним колом осіб, що беруть участь в публічній оферті, не вступаючи в трудові відносини;</w:t>
      </w:r>
    </w:p>
    <w:p w14:paraId="4D29FA13" w14:textId="77777777" w:rsidR="00C95562" w:rsidRDefault="00C95562" w:rsidP="00E56457">
      <w:pPr>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об'єднання та інтеграція даних - набір методів, які дозволяють інтегрувати різноманітні дані з різних джерел для глибокого аналізу, наприклад, приклади методів, що складають цей клас методів, включають цифрову обробку сигналів і обробку на природній мові (включаючи аналіз тонів);</w:t>
      </w:r>
    </w:p>
    <w:p w14:paraId="5E6B92E7" w14:textId="77777777" w:rsidR="00C95562" w:rsidRDefault="00C95562" w:rsidP="00E56457">
      <w:pPr>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машинне навчання, включаючи підготовку вчителів і не-викладачів, а також ансамблевий навчання - використання моделей на основі машинного навчання або машинного навчання для отримання складних прогнозів за допомогою базових моделей (в порівнянні зі статистичними ансамблями в статистичній механіці)</w:t>
      </w:r>
    </w:p>
    <w:p w14:paraId="5FEF8640" w14:textId="77777777" w:rsidR="00C95562" w:rsidRDefault="00C95562" w:rsidP="00E56457">
      <w:pPr>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мереж, штучні нейронні мережі, оптимізації, в тому рахунку генетичні алгоритми;</w:t>
      </w:r>
    </w:p>
    <w:p w14:paraId="02FE3965" w14:textId="77777777" w:rsidR="00C95562" w:rsidRDefault="00C95562" w:rsidP="00E56457">
      <w:pPr>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розпізнавання та аналіз образів;</w:t>
      </w:r>
    </w:p>
    <w:p w14:paraId="6DEC79A2" w14:textId="77777777" w:rsidR="00C95562" w:rsidRDefault="00C95562" w:rsidP="00E56457">
      <w:pPr>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аналітика та прогнози;</w:t>
      </w:r>
    </w:p>
    <w:p w14:paraId="2403208F" w14:textId="77777777" w:rsidR="00C95562" w:rsidRDefault="00C95562" w:rsidP="00E56457">
      <w:pPr>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імітаційне моделювання;</w:t>
      </w:r>
    </w:p>
    <w:p w14:paraId="2704DD4D" w14:textId="77777777" w:rsidR="00C95562" w:rsidRDefault="00C95562" w:rsidP="00E56457">
      <w:pPr>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простору - класс методів, що використовуються  топологічною, геометричною та географічною інформацією в даних;</w:t>
      </w:r>
    </w:p>
    <w:p w14:paraId="00AA942A" w14:textId="77777777" w:rsidR="00C95562" w:rsidRDefault="00C95562" w:rsidP="00E56457">
      <w:pPr>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статистичний аналіз, аналіз часових рядів як приклади методів наведені A/B-тестування;</w:t>
      </w:r>
    </w:p>
    <w:p w14:paraId="2B02C3C9" w14:textId="77777777" w:rsidR="00C95562" w:rsidRDefault="00C95562" w:rsidP="00E56457">
      <w:pPr>
        <w:numPr>
          <w:ilvl w:val="0"/>
          <w:numId w:val="1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візуалізація аналітичних даних - подання конкретної інформації як креслення, діаграми з використанням інтерактивних функцій та анімації для отримання результатів, та використання в вигляді необроблених даних для аналізу.</w:t>
      </w:r>
    </w:p>
    <w:p w14:paraId="241DB629" w14:textId="6560E126" w:rsidR="00C95562" w:rsidRDefault="00C95562" w:rsidP="00E56457">
      <w:pPr>
        <w:pStyle w:val="a1"/>
        <w:rPr>
          <w:rFonts w:eastAsia="Times New Roman"/>
        </w:rPr>
      </w:pPr>
      <w:bookmarkStart w:id="6" w:name="_Toc26560618"/>
      <w:r>
        <w:rPr>
          <w:rFonts w:eastAsia="Times New Roman"/>
        </w:rPr>
        <w:t>Технологии та обробка</w:t>
      </w:r>
      <w:bookmarkEnd w:id="6"/>
    </w:p>
    <w:p w14:paraId="22E21475" w14:textId="576CCAC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 часто вказують в якості базового принципу обробки великих даних горизонтальну масштабованість, забезпечує обробку даних, розподілених на сотні і тисячі обчислювальних вузлів, без деградації продуктивності; зокрема, цей принцип включений у визначення великих даних від NIST. Також McKinsey, крім розглянутих більшістю аналітиків технології Hadoop, MapReduce, R, NoSQL має в собі контекст застосовності для обробки даних великих обсягів та технологій Business Intelligence і реляційні системи управління базами </w:t>
      </w:r>
      <w:r w:rsidR="00750978">
        <w:rPr>
          <w:rFonts w:ascii="Times New Roman" w:eastAsia="Times New Roman" w:hAnsi="Times New Roman" w:cs="Times New Roman"/>
          <w:sz w:val="28"/>
          <w:szCs w:val="28"/>
        </w:rPr>
        <w:t>даних з підтримкою мови SQL</w:t>
      </w:r>
      <w:r w:rsidR="00335160">
        <w:rPr>
          <w:rFonts w:ascii="Times New Roman" w:eastAsia="Times New Roman" w:hAnsi="Times New Roman" w:cs="Times New Roman"/>
          <w:sz w:val="28"/>
          <w:szCs w:val="28"/>
          <w:lang w:val="en-US"/>
        </w:rPr>
        <w:t xml:space="preserve"> </w:t>
      </w:r>
      <w:r w:rsidR="00750978">
        <w:rPr>
          <w:rFonts w:ascii="Times New Roman" w:eastAsia="Times New Roman" w:hAnsi="Times New Roman" w:cs="Times New Roman"/>
          <w:sz w:val="28"/>
          <w:szCs w:val="28"/>
        </w:rPr>
        <w:t>[3</w:t>
      </w:r>
      <w:r w:rsidR="00750978">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17].</w:t>
      </w:r>
    </w:p>
    <w:p w14:paraId="56378842" w14:textId="6C623EAD" w:rsidR="00C95562" w:rsidRPr="009725FF" w:rsidRDefault="00C95562" w:rsidP="00E56457">
      <w:pPr>
        <w:pStyle w:val="a2"/>
        <w:rPr>
          <w:rFonts w:eastAsia="Times New Roman"/>
          <w:color w:val="auto"/>
          <w:shd w:val="clear" w:color="auto" w:fill="F1C232"/>
        </w:rPr>
      </w:pPr>
      <w:bookmarkStart w:id="7" w:name="_Toc26560619"/>
      <w:r w:rsidRPr="009725FF">
        <w:rPr>
          <w:rFonts w:eastAsia="Times New Roman"/>
          <w:color w:val="auto"/>
        </w:rPr>
        <w:t>NoSQL</w:t>
      </w:r>
      <w:bookmarkEnd w:id="7"/>
      <w:r w:rsidRPr="009725FF">
        <w:rPr>
          <w:rFonts w:eastAsia="Times New Roman"/>
          <w:color w:val="auto"/>
          <w:shd w:val="clear" w:color="auto" w:fill="F1C232"/>
        </w:rPr>
        <w:t xml:space="preserve"> </w:t>
      </w:r>
    </w:p>
    <w:p w14:paraId="2B733391" w14:textId="41E3D54D" w:rsidR="00C95562" w:rsidRPr="009725FF"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9725FF">
        <w:rPr>
          <w:rFonts w:ascii="Times New Roman" w:eastAsia="Times New Roman" w:hAnsi="Times New Roman" w:cs="Times New Roman"/>
          <w:sz w:val="28"/>
          <w:szCs w:val="28"/>
        </w:rPr>
        <w:t xml:space="preserve">NoSQL </w:t>
      </w:r>
      <w:r w:rsidR="009725FF">
        <w:rPr>
          <w:rFonts w:ascii="Times New Roman" w:eastAsia="Times New Roman" w:hAnsi="Times New Roman" w:cs="Times New Roman"/>
          <w:sz w:val="28"/>
          <w:szCs w:val="28"/>
        </w:rPr>
        <w:t xml:space="preserve">– це </w:t>
      </w:r>
      <w:r w:rsidRPr="009725FF">
        <w:rPr>
          <w:rFonts w:ascii="Times New Roman" w:eastAsia="Times New Roman" w:hAnsi="Times New Roman" w:cs="Times New Roman"/>
          <w:sz w:val="28"/>
          <w:szCs w:val="28"/>
        </w:rPr>
        <w:t xml:space="preserve">термін, який відноситься до ряду підходів, спрямованих на реалізацію систем управління базами даних, які мають суттєві відмінності від моделей, що використовуються в традиційних реляційних базах даних з доступом до даних через SQL. Застосовується до баз даних, які намагаються вирішити проблеми масштабованості та доступності за допомогою атомарности і </w:t>
      </w:r>
      <w:r w:rsidR="009725FF">
        <w:rPr>
          <w:rFonts w:ascii="Times New Roman" w:eastAsia="Times New Roman" w:hAnsi="Times New Roman" w:cs="Times New Roman"/>
          <w:sz w:val="28"/>
          <w:szCs w:val="28"/>
        </w:rPr>
        <w:t>узгодженості даних.</w:t>
      </w:r>
    </w:p>
    <w:p w14:paraId="7D8E0CE6" w14:textId="430FD0EE" w:rsidR="00C95562" w:rsidRPr="009725FF"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9725FF">
        <w:rPr>
          <w:rFonts w:ascii="Times New Roman" w:eastAsia="Times New Roman" w:hAnsi="Times New Roman" w:cs="Times New Roman"/>
          <w:sz w:val="28"/>
          <w:szCs w:val="28"/>
        </w:rPr>
        <w:t>Спочатку слово NoSQL було абревіатурою від двох англійських слів: «no» і «SQL», що дало термін «відмова SQL». Цілком можливо, що перший, хто використовував цей термін, хотів сказати «Ні СУБД» або «Ні реляційних», але</w:t>
      </w:r>
      <w:r w:rsidRPr="009725FF">
        <w:rPr>
          <w:rFonts w:ascii="Times New Roman" w:eastAsia="Times New Roman" w:hAnsi="Times New Roman" w:cs="Times New Roman"/>
          <w:sz w:val="28"/>
          <w:szCs w:val="28"/>
          <w:shd w:val="clear" w:color="auto" w:fill="A4C2F4"/>
        </w:rPr>
        <w:t xml:space="preserve"> </w:t>
      </w:r>
      <w:r w:rsidRPr="00610BFA">
        <w:rPr>
          <w:rFonts w:ascii="Times New Roman" w:eastAsia="Times New Roman" w:hAnsi="Times New Roman" w:cs="Times New Roman"/>
          <w:sz w:val="28"/>
          <w:szCs w:val="28"/>
        </w:rPr>
        <w:t>NoSQL звучав краще і в кінці кінців звик. NoSQL став загальним терміном для різних баз даних і сховищ, але він не належить ні до однієї конкретн</w:t>
      </w:r>
      <w:r w:rsidR="00750978">
        <w:rPr>
          <w:rFonts w:ascii="Times New Roman" w:eastAsia="Times New Roman" w:hAnsi="Times New Roman" w:cs="Times New Roman"/>
          <w:sz w:val="28"/>
          <w:szCs w:val="28"/>
        </w:rPr>
        <w:t>ої технології або продукту [12</w:t>
      </w:r>
      <w:r w:rsidR="00750978">
        <w:rPr>
          <w:rFonts w:ascii="Times New Roman" w:eastAsia="Times New Roman" w:hAnsi="Times New Roman" w:cs="Times New Roman"/>
          <w:sz w:val="28"/>
          <w:szCs w:val="28"/>
          <w:lang w:val="en-US"/>
        </w:rPr>
        <w:t>-</w:t>
      </w:r>
      <w:r w:rsidRPr="00610BFA">
        <w:rPr>
          <w:rFonts w:ascii="Times New Roman" w:eastAsia="Times New Roman" w:hAnsi="Times New Roman" w:cs="Times New Roman"/>
          <w:sz w:val="28"/>
          <w:szCs w:val="28"/>
        </w:rPr>
        <w:t>17].</w:t>
      </w:r>
    </w:p>
    <w:p w14:paraId="4D91E1D8" w14:textId="77777777" w:rsidR="00C95562" w:rsidRPr="009725FF"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 xml:space="preserve">Сама по собі ідея реляційних баз даних не нова, і використання нереляційних репозитаріїв почалося на зорі комп'ютерів. Нереляційні бази даних процвітали за часів мейнфреймів, і пізніше, під час домінування </w:t>
      </w:r>
      <w:r w:rsidRPr="00610BFA">
        <w:rPr>
          <w:rFonts w:ascii="Times New Roman" w:eastAsia="Times New Roman" w:hAnsi="Times New Roman" w:cs="Times New Roman"/>
          <w:sz w:val="28"/>
          <w:szCs w:val="28"/>
        </w:rPr>
        <w:lastRenderedPageBreak/>
        <w:t>реляційних баз даних, використовувалися в спеціалізованих сховищах, таких як служби ієрархічних каталогів [17]. Поява нереляційних систем баз даних наступного покоління обумовлено необхідністю створення паралельних розподілених систем для масштабованих інтернет-додатків, таких як пошукові системи.</w:t>
      </w:r>
    </w:p>
    <w:p w14:paraId="7091F2E8" w14:textId="77777777" w:rsidR="00C95562" w:rsidRPr="009725FF"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Починаючи з 2000-х років Google створила свою масштабируемую пошукову систему і програми: Google Earth, Google Maps, GMail і т.д. [9], Призначені для масштабованості і паралельної обробки даних великих обсягів. В результаті була створена розподілена файлова система і розподілена система координації, репозиторій сімейства стовпців, виконавець на основі алгоритму MapReduce. Публікація Google описів цих технологій викликала сплеск інтересу серед розробників відкритого вихідного коду [9], що призвело до створення Hadoop і пов'язаних з ним проектів, призначених для створення технологій, подібних Google. Рік по тому, в 2007 році, наприклад, Google покинув Amazon.com, опублікувавши статті про високодоступних базі даних Amazon DynamoDB [9].</w:t>
      </w:r>
    </w:p>
    <w:p w14:paraId="2A20AD83" w14:textId="77777777" w:rsidR="00C95562" w:rsidRPr="009725FF"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Підтримка галузевих гігантів менш ніж за п'ять років привела до широкого впровадження технологій NoSQL для управління великими даними і інших великих і малих компаній, таких як IBM, Facebook, Netflix, eBay, Hulu, Yahoo! , З їх власними і відкритими рішеннями [10].</w:t>
      </w:r>
    </w:p>
    <w:p w14:paraId="42AD3E8D" w14:textId="77777777" w:rsidR="00C95562" w:rsidRPr="009725FF"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Основні особливості</w:t>
      </w:r>
    </w:p>
    <w:p w14:paraId="0B457766" w14:textId="77777777" w:rsidR="00C95562" w:rsidRPr="009725FF"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9725FF">
        <w:rPr>
          <w:rFonts w:ascii="Times New Roman" w:eastAsia="Times New Roman" w:hAnsi="Times New Roman" w:cs="Times New Roman"/>
          <w:sz w:val="28"/>
          <w:szCs w:val="28"/>
        </w:rPr>
        <w:t>Традиційна СУБД фокусується на вимогах ACID для системи транзакцій: атомарность, узгодженість, ізоляція, надійність, тоді як в NoSQL замість ACID можна розглядати набір властивостей BASE [17]:</w:t>
      </w:r>
    </w:p>
    <w:p w14:paraId="0302452C" w14:textId="77777777" w:rsidR="00C95562" w:rsidRPr="009725FF" w:rsidRDefault="00C95562" w:rsidP="00E56457">
      <w:pPr>
        <w:numPr>
          <w:ilvl w:val="0"/>
          <w:numId w:val="4"/>
        </w:numPr>
        <w:spacing w:after="0" w:line="360" w:lineRule="auto"/>
        <w:ind w:left="0" w:firstLine="708"/>
        <w:jc w:val="both"/>
        <w:rPr>
          <w:rFonts w:ascii="Times New Roman" w:eastAsia="Times New Roman" w:hAnsi="Times New Roman" w:cs="Times New Roman"/>
          <w:sz w:val="28"/>
          <w:szCs w:val="28"/>
          <w:shd w:val="clear" w:color="auto" w:fill="A4C2F4"/>
        </w:rPr>
      </w:pPr>
      <w:r w:rsidRPr="009725FF">
        <w:rPr>
          <w:rFonts w:ascii="Times New Roman" w:eastAsia="Times New Roman" w:hAnsi="Times New Roman" w:cs="Times New Roman"/>
          <w:sz w:val="28"/>
          <w:szCs w:val="28"/>
        </w:rPr>
        <w:t xml:space="preserve">базова доступність - запити успішно виконані (успішно чи </w:t>
      </w:r>
      <w:r w:rsidRPr="00610BFA">
        <w:rPr>
          <w:rFonts w:ascii="Times New Roman" w:eastAsia="Times New Roman" w:hAnsi="Times New Roman" w:cs="Times New Roman"/>
          <w:sz w:val="28"/>
          <w:szCs w:val="28"/>
        </w:rPr>
        <w:t>безуспішно).</w:t>
      </w:r>
    </w:p>
    <w:p w14:paraId="0924568B" w14:textId="77777777" w:rsidR="00C95562" w:rsidRPr="009725FF" w:rsidRDefault="00C95562" w:rsidP="00E56457">
      <w:pPr>
        <w:numPr>
          <w:ilvl w:val="0"/>
          <w:numId w:val="4"/>
        </w:numPr>
        <w:spacing w:after="0" w:line="360" w:lineRule="auto"/>
        <w:ind w:left="0" w:firstLine="708"/>
        <w:jc w:val="both"/>
        <w:rPr>
          <w:rFonts w:ascii="Times New Roman" w:eastAsia="Times New Roman" w:hAnsi="Times New Roman" w:cs="Times New Roman"/>
          <w:sz w:val="28"/>
          <w:szCs w:val="28"/>
          <w:shd w:val="clear" w:color="auto" w:fill="A4C2F4"/>
        </w:rPr>
      </w:pPr>
      <w:r w:rsidRPr="009725FF">
        <w:rPr>
          <w:rFonts w:ascii="Times New Roman" w:eastAsia="Times New Roman" w:hAnsi="Times New Roman" w:cs="Times New Roman"/>
          <w:sz w:val="28"/>
          <w:szCs w:val="28"/>
        </w:rPr>
        <w:t xml:space="preserve">гнучкbq стан. Стан системи може змінюватися з часом, навіть без введення нових даних, для забезпечення узгодженості </w:t>
      </w:r>
      <w:r w:rsidRPr="00610BFA">
        <w:rPr>
          <w:rFonts w:ascii="Times New Roman" w:eastAsia="Times New Roman" w:hAnsi="Times New Roman" w:cs="Times New Roman"/>
          <w:sz w:val="28"/>
          <w:szCs w:val="28"/>
        </w:rPr>
        <w:t>даних.</w:t>
      </w:r>
    </w:p>
    <w:p w14:paraId="5218D6C2" w14:textId="77777777" w:rsidR="00C95562" w:rsidRPr="009725FF" w:rsidRDefault="00C95562" w:rsidP="00E56457">
      <w:pPr>
        <w:numPr>
          <w:ilvl w:val="0"/>
          <w:numId w:val="4"/>
        </w:numPr>
        <w:spacing w:after="0" w:line="360" w:lineRule="auto"/>
        <w:ind w:left="0" w:firstLine="708"/>
        <w:jc w:val="both"/>
        <w:rPr>
          <w:rFonts w:ascii="Times New Roman" w:eastAsia="Times New Roman" w:hAnsi="Times New Roman" w:cs="Times New Roman"/>
          <w:sz w:val="28"/>
          <w:szCs w:val="28"/>
          <w:shd w:val="clear" w:color="auto" w:fill="A4C2F4"/>
        </w:rPr>
      </w:pPr>
      <w:r w:rsidRPr="009725FF">
        <w:rPr>
          <w:rFonts w:ascii="Times New Roman" w:eastAsia="Times New Roman" w:hAnsi="Times New Roman" w:cs="Times New Roman"/>
          <w:sz w:val="28"/>
          <w:szCs w:val="28"/>
        </w:rPr>
        <w:lastRenderedPageBreak/>
        <w:t xml:space="preserve">можлива узгодженість - дані можуть бути несумісними протягом деякого часу, але через деякий час дійти </w:t>
      </w:r>
      <w:r w:rsidRPr="00610BFA">
        <w:rPr>
          <w:rFonts w:ascii="Times New Roman" w:eastAsia="Times New Roman" w:hAnsi="Times New Roman" w:cs="Times New Roman"/>
          <w:sz w:val="28"/>
          <w:szCs w:val="28"/>
        </w:rPr>
        <w:t>згоди.</w:t>
      </w:r>
    </w:p>
    <w:p w14:paraId="1DF3AD28" w14:textId="77777777" w:rsidR="00C95562" w:rsidRPr="009725FF"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Термін «BASE» був придуманий Еріком Брюєром, автором теореми CAP, згідно з яким в розподілених обчисленнях можна забезпечити тільки два з трьох властивостей: узгодженість даних, доступність або стабільність поділу [17].</w:t>
      </w:r>
    </w:p>
    <w:p w14:paraId="2846962C" w14:textId="77777777" w:rsidR="00C95562" w:rsidRPr="009725FF"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Звичайно, BASE-системи не можуть бути використані ні в одному додатку: існує необхідність в роботі біржових і банківських систем. У той же час властивості ACID, якими б бажаними вони не були, практично неможливо надати в системах з багатомільйонної веб-аудиторією, таких як amazon.com [12]. Таким чином, розробники систем NoSQL жертвують узгодженістю даних для досягнення двох інших властивостей теореми CAP. Деякі бази даних, такі як Riak, дозволяють налаштувати необхідні характеристики узгодженості доступності навіть для окремих запитів, вказавши кількість вузлів, необхідних для підтвердження успішності транзакції.</w:t>
      </w:r>
    </w:p>
    <w:p w14:paraId="36FBEA21" w14:textId="423E1BED" w:rsidR="00C95562" w:rsidRPr="009725FF"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 xml:space="preserve">Рішення NoSQL не тільки масштабируются в </w:t>
      </w:r>
      <w:r w:rsidR="0032418F">
        <w:rPr>
          <w:rFonts w:ascii="Times New Roman" w:eastAsia="Times New Roman" w:hAnsi="Times New Roman" w:cs="Times New Roman"/>
          <w:sz w:val="28"/>
          <w:szCs w:val="28"/>
        </w:rPr>
        <w:t xml:space="preserve">дизайні. Інші особливості рішень </w:t>
      </w:r>
      <w:r w:rsidRPr="00610BFA">
        <w:rPr>
          <w:rFonts w:ascii="Times New Roman" w:eastAsia="Times New Roman" w:hAnsi="Times New Roman" w:cs="Times New Roman"/>
          <w:sz w:val="28"/>
          <w:szCs w:val="28"/>
        </w:rPr>
        <w:t>NoSQL:</w:t>
      </w:r>
    </w:p>
    <w:p w14:paraId="7951CD26" w14:textId="77777777" w:rsidR="00C95562" w:rsidRPr="009725FF" w:rsidRDefault="00C95562" w:rsidP="00E56457">
      <w:pPr>
        <w:numPr>
          <w:ilvl w:val="0"/>
          <w:numId w:val="15"/>
        </w:numPr>
        <w:spacing w:after="0" w:line="360" w:lineRule="auto"/>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Застосування різних типів сховищ.</w:t>
      </w:r>
    </w:p>
    <w:p w14:paraId="523830DA" w14:textId="77777777" w:rsidR="00C95562" w:rsidRPr="009725FF" w:rsidRDefault="00C95562" w:rsidP="00E56457">
      <w:pPr>
        <w:numPr>
          <w:ilvl w:val="0"/>
          <w:numId w:val="15"/>
        </w:numPr>
        <w:spacing w:after="0" w:line="360" w:lineRule="auto"/>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Можливість розробки бази даних без завдання схеми.</w:t>
      </w:r>
    </w:p>
    <w:p w14:paraId="50B6F363" w14:textId="77777777" w:rsidR="00C95562" w:rsidRPr="009725FF" w:rsidRDefault="00C95562" w:rsidP="00E56457">
      <w:pPr>
        <w:numPr>
          <w:ilvl w:val="0"/>
          <w:numId w:val="15"/>
        </w:numPr>
        <w:spacing w:after="0" w:line="360" w:lineRule="auto"/>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Лінійна масштабованість (додавання процесорів збільшує продуктивність).</w:t>
      </w:r>
    </w:p>
    <w:p w14:paraId="15A3EECA" w14:textId="77777777" w:rsidR="00C95562" w:rsidRPr="009725FF" w:rsidRDefault="00C95562" w:rsidP="00E56457">
      <w:pPr>
        <w:numPr>
          <w:ilvl w:val="0"/>
          <w:numId w:val="15"/>
        </w:numPr>
        <w:spacing w:after="0" w:line="360" w:lineRule="auto"/>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Інновація: «не тільки SQL» відкриває безліч можливостей для зберігання і обробки даних.</w:t>
      </w:r>
    </w:p>
    <w:p w14:paraId="4D0C7C58" w14:textId="6C36EEE7" w:rsidR="00C95562" w:rsidRPr="009725FF" w:rsidRDefault="00C95562" w:rsidP="00E56457">
      <w:pPr>
        <w:numPr>
          <w:ilvl w:val="0"/>
          <w:numId w:val="15"/>
        </w:numPr>
        <w:spacing w:after="0" w:line="360" w:lineRule="auto"/>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Опис схеми даних при використанні рішень NoSQL може бути виконано з використанням різних структур да</w:t>
      </w:r>
      <w:r w:rsidR="0032418F">
        <w:rPr>
          <w:rFonts w:ascii="Times New Roman" w:eastAsia="Times New Roman" w:hAnsi="Times New Roman" w:cs="Times New Roman"/>
          <w:sz w:val="28"/>
          <w:szCs w:val="28"/>
        </w:rPr>
        <w:t xml:space="preserve">них: хеш-таблиць, дерев та інших </w:t>
      </w:r>
    </w:p>
    <w:p w14:paraId="730B2850"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sidRPr="009725FF">
        <w:rPr>
          <w:rFonts w:ascii="Times New Roman" w:eastAsia="Times New Roman" w:hAnsi="Times New Roman" w:cs="Times New Roman"/>
          <w:sz w:val="28"/>
          <w:szCs w:val="28"/>
        </w:rPr>
        <w:t>Залежно від моделі даних і підходів до розподіленості і реплікації в NoSQL-русі виділяються чотири основних типи систем: «ключ - значення», документоорієнтовані, «сімейство стовпців», г</w:t>
      </w:r>
      <w:r>
        <w:rPr>
          <w:rFonts w:ascii="Times New Roman" w:eastAsia="Times New Roman" w:hAnsi="Times New Roman" w:cs="Times New Roman"/>
          <w:sz w:val="28"/>
          <w:szCs w:val="28"/>
        </w:rPr>
        <w:t>рафові.</w:t>
      </w:r>
    </w:p>
    <w:p w14:paraId="0E1677EE"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 - значення</w:t>
      </w:r>
    </w:p>
    <w:p w14:paraId="0F03AA79" w14:textId="071D0212"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F1C232"/>
        </w:rPr>
      </w:pPr>
      <w:r w:rsidRPr="00610BFA">
        <w:rPr>
          <w:rFonts w:ascii="Times New Roman" w:eastAsia="Times New Roman" w:hAnsi="Times New Roman" w:cs="Times New Roman"/>
          <w:sz w:val="28"/>
          <w:szCs w:val="28"/>
        </w:rPr>
        <w:lastRenderedPageBreak/>
        <w:t>Модель «ключ-значення» є найпростішим варіантом, що використовують ключ для доступу до значення. Такі системи використовуються для зберігання зображень, створення спеціалізованих файлових систем, як кешей для об'єктів, а також в системах, спроектованих з прицілом на масштабованість. Приклади таких сховищ - Berkeley DB, MemcacheDB , Redis, Riak, Amazon DynamoDB</w:t>
      </w:r>
      <w:r w:rsidR="00335160">
        <w:rPr>
          <w:rFonts w:ascii="Times New Roman" w:eastAsia="Times New Roman" w:hAnsi="Times New Roman" w:cs="Times New Roman"/>
          <w:sz w:val="28"/>
          <w:szCs w:val="28"/>
          <w:lang w:val="en-US"/>
        </w:rPr>
        <w:t xml:space="preserve"> </w:t>
      </w:r>
      <w:r w:rsidRPr="00610BFA">
        <w:rPr>
          <w:rFonts w:ascii="Times New Roman" w:eastAsia="Times New Roman" w:hAnsi="Times New Roman" w:cs="Times New Roman"/>
          <w:sz w:val="28"/>
          <w:szCs w:val="28"/>
        </w:rPr>
        <w:t>[17].</w:t>
      </w:r>
    </w:p>
    <w:p w14:paraId="1AAFA29A"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Cімейство стовпців</w:t>
      </w:r>
    </w:p>
    <w:p w14:paraId="5EFD9BBA" w14:textId="7EE53118"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F1C232"/>
        </w:rPr>
      </w:pPr>
      <w:r>
        <w:rPr>
          <w:rFonts w:ascii="Times New Roman" w:eastAsia="Times New Roman" w:hAnsi="Times New Roman" w:cs="Times New Roman"/>
          <w:sz w:val="28"/>
          <w:szCs w:val="28"/>
        </w:rPr>
        <w:t>Інший тип систем - «сімейство стовпців», прабатько цього типу - система Google BigTable</w:t>
      </w:r>
      <w:r w:rsidRPr="00610BFA">
        <w:rPr>
          <w:rFonts w:ascii="Times New Roman" w:eastAsia="Times New Roman" w:hAnsi="Times New Roman" w:cs="Times New Roman"/>
          <w:sz w:val="28"/>
          <w:szCs w:val="28"/>
        </w:rPr>
        <w:t>. У таких системах дані зберігаються у вигляді розрідженій матриці, рядки і стовпці якої використовуються як ключі</w:t>
      </w:r>
      <w:r w:rsidR="00335160">
        <w:rPr>
          <w:rFonts w:ascii="Times New Roman" w:eastAsia="Times New Roman" w:hAnsi="Times New Roman" w:cs="Times New Roman"/>
          <w:sz w:val="28"/>
          <w:szCs w:val="28"/>
          <w:lang w:val="en-US"/>
        </w:rPr>
        <w:t xml:space="preserve"> </w:t>
      </w:r>
      <w:r w:rsidRPr="00610BFA">
        <w:rPr>
          <w:rFonts w:ascii="Times New Roman" w:eastAsia="Times New Roman" w:hAnsi="Times New Roman" w:cs="Times New Roman"/>
          <w:sz w:val="28"/>
          <w:szCs w:val="28"/>
        </w:rPr>
        <w:t>[17]. Типовим застосуванням цього типу СУБД є веб-індексування, а також завдання, пов'язані з великими даними, зі зниженими вимогами до узгодженості. Прикладами СУБД даного типу є: Apache HBase, Apache Cassandra, ScyllaDB, Apache Accumulo, Hypertable.</w:t>
      </w:r>
    </w:p>
    <w:p w14:paraId="424C07BC"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Системи типу «сімейство стовпців» і документно-орієнтовані системи мають близькі сценарії використання: системи управління вмістом, блоги, реєстрація подій. [13] Використання тимчасових міток дозволяє використовувати цей вид систем для організації лічильників, а також реєстрації та обробки різних даних, пов'язаних з часом .</w:t>
      </w:r>
    </w:p>
    <w:p w14:paraId="79D196FA"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столбцовую зберігання, що застосовується в деяких реляційних СУБД, що зберігають дані по стовпцях в стислому вигляді, в зв'язку з чим ефективні для OLAP-сценаріїв, модель «сімейство стовпців» зберігає дані по рядках, і забезпечує високу продуктивність, перш за все, в оперативних сценаріях, тоді як для запитів, що вимагають обходу великого обсягу даних з агрегацією результатів, як правило, неефективна.</w:t>
      </w:r>
    </w:p>
    <w:p w14:paraId="7899F34C"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Документо Орієнтовані СУБД служать для зберігання ієрархічних структур даних. Знаходять своє застосування в системах управління вмістом, видавничій справі, документальному пошуку. Приклади СУБД даного типу - CouchDB, Couchbase, MongoDB, eXist, Berkeley DB XML [17].</w:t>
      </w:r>
    </w:p>
    <w:p w14:paraId="45179BD3" w14:textId="0F91B1E1"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Графові СУБД застосовуються для задач, в яких дані мають велику кількість зв'язків, наприклад, соціальні мережі, виявлення шахрайства. Приклади: Neo4j, OrientDB, AllegroGraph, Blazegraph,</w:t>
      </w:r>
      <w:r w:rsidR="00335160">
        <w:rPr>
          <w:rFonts w:ascii="Times New Roman" w:eastAsia="Times New Roman" w:hAnsi="Times New Roman" w:cs="Times New Roman"/>
          <w:sz w:val="28"/>
          <w:szCs w:val="28"/>
        </w:rPr>
        <w:t xml:space="preserve"> InfiniteGraph, FlockDB, Titan.</w:t>
      </w:r>
      <w:r w:rsidR="0033516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17]</w:t>
      </w:r>
    </w:p>
    <w:p w14:paraId="35C1D92D"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як ребра графа матеріалізовані, тобто, є збереженими, обхід графа не вимагає додаткових обчислень , але для знаходження початкової вершини обходу потрібна наявність індексів. Графові СУБД як правило підтримують ACID, а також підтримують спеціалізовані мови запитів, такі як Gremlin, Cypher, SPARQL, GraphQL [17].</w:t>
      </w:r>
    </w:p>
    <w:p w14:paraId="68B55FEC" w14:textId="3232ABDF" w:rsidR="00C95562" w:rsidRDefault="00C95562" w:rsidP="00E56457">
      <w:pPr>
        <w:pStyle w:val="a2"/>
        <w:rPr>
          <w:rFonts w:eastAsia="Times New Roman"/>
        </w:rPr>
      </w:pPr>
      <w:bookmarkStart w:id="8" w:name="_Toc26560620"/>
      <w:r>
        <w:rPr>
          <w:rFonts w:eastAsia="Times New Roman"/>
        </w:rPr>
        <w:t>MapReduce</w:t>
      </w:r>
      <w:bookmarkEnd w:id="8"/>
    </w:p>
    <w:p w14:paraId="442BDA93" w14:textId="0121D735" w:rsidR="00C95562" w:rsidRDefault="00C95562" w:rsidP="00D4105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MapReduce - це модель програмування яка пов'язана з реалізація для обробки та генерації великих наборів даних з паралельним розподіленим </w:t>
      </w:r>
      <w:r w:rsidR="00335160">
        <w:rPr>
          <w:rFonts w:ascii="Times New Roman" w:eastAsia="Times New Roman" w:hAnsi="Times New Roman" w:cs="Times New Roman"/>
          <w:sz w:val="28"/>
          <w:szCs w:val="28"/>
        </w:rPr>
        <w:t>алгоритмом на кластері</w:t>
      </w:r>
      <w:r w:rsidR="00335160">
        <w:rPr>
          <w:rFonts w:ascii="Times New Roman" w:eastAsia="Times New Roman" w:hAnsi="Times New Roman" w:cs="Times New Roman"/>
          <w:sz w:val="28"/>
          <w:szCs w:val="28"/>
          <w:lang w:val="en-US"/>
        </w:rPr>
        <w:t xml:space="preserve"> </w:t>
      </w:r>
      <w:r w:rsidR="00335160">
        <w:rPr>
          <w:rFonts w:ascii="Times New Roman" w:eastAsia="Times New Roman" w:hAnsi="Times New Roman" w:cs="Times New Roman"/>
          <w:sz w:val="28"/>
          <w:szCs w:val="28"/>
        </w:rPr>
        <w:t>[14</w:t>
      </w:r>
      <w:r w:rsidR="00335160">
        <w:rPr>
          <w:rFonts w:ascii="Times New Roman" w:eastAsia="Times New Roman" w:hAnsi="Times New Roman" w:cs="Times New Roman"/>
          <w:sz w:val="28"/>
          <w:szCs w:val="28"/>
          <w:lang w:val="en-US"/>
        </w:rPr>
        <w:t>-</w:t>
      </w:r>
      <w:r w:rsidR="00D4105F">
        <w:rPr>
          <w:rFonts w:ascii="Times New Roman" w:eastAsia="Times New Roman" w:hAnsi="Times New Roman" w:cs="Times New Roman"/>
          <w:sz w:val="28"/>
          <w:szCs w:val="28"/>
        </w:rPr>
        <w:t>15].</w:t>
      </w:r>
    </w:p>
    <w:p w14:paraId="616D0800"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MapReduce - це фреймворк для обробки паралельних завдань у великих наборах даних за допомогою великої кількості комп'ютерів (вузлів), що разом називаються кластером (якщо всі вузли є в одній локальній мережі та використовують аналогічне обладнання) або сіткою (якщо вузли поділяються між географічно та адміністративно розподіленими системами та використовують більш неоднорідне обладнання). Обробка може відбуватися на даних, що зберігаються або у файловій системі (неструктуровані), або в базі даних (структуровані). MapReduce може скористатися локальністю даних, обробляючи їх поблизу місця, де вони зберігаються, щоб мінімізувати накладні зв’язки.</w:t>
      </w:r>
    </w:p>
    <w:p w14:paraId="2ED8D698"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Фреймворк (або система) MapReduce зазвичай складається з трьох операцій (або кроків):</w:t>
      </w:r>
    </w:p>
    <w:p w14:paraId="4FAD62F4" w14:textId="77777777" w:rsidR="00C95562" w:rsidRDefault="00C95562" w:rsidP="00E56457">
      <w:pPr>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Map: кожен робочий вузол застосовує функцію map до локальних даних і записує вихід у тимчасове сховище. Головний вузол забезпечує обробку лише однієї копії надлишкових вхідних даних.</w:t>
      </w:r>
    </w:p>
    <w:p w14:paraId="49BA0D65" w14:textId="77777777" w:rsidR="00C95562" w:rsidRDefault="00C95562" w:rsidP="00E56457">
      <w:pPr>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Shuffle: робочі вузли перерозподіляють дані на основі вихідних ключів (створених функцією map) таким чином, що всі дані, що належать одній Shuffle, розташовані на одному робочому вузлі.</w:t>
      </w:r>
    </w:p>
    <w:p w14:paraId="0FB11971" w14:textId="65778D77" w:rsidR="00C95562" w:rsidRPr="000E5A86" w:rsidRDefault="00C95562" w:rsidP="000E5A86">
      <w:pPr>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Reduce: робочі вузли тепер обробляють кожну групу вихідних даних, за ключем, паралельно.</w:t>
      </w:r>
    </w:p>
    <w:p w14:paraId="2AB28006"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Логічний вигляд</w:t>
      </w:r>
    </w:p>
    <w:p w14:paraId="1CE62067"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Функції Map і Reduce MapReduce визначаються щодо даних, структурованих у (ключ, значення) пар. Карта приймає одну пару даних із типом в одному домені даних та повертає список пар у іншому домені.</w:t>
      </w:r>
    </w:p>
    <w:p w14:paraId="4375C810"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Map застосовується паралельно до кожної пари у вхідному наборі даних. Це створює список пар для кожного виклику. Після цього фреймворк MapReduce збирає всі пари з однаковим ключем з усіх списків і групує їх разом, створюючи одну групу для кожного ключа.</w:t>
      </w:r>
    </w:p>
    <w:p w14:paraId="1888F3F1"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Потім функція зменшення застосовується паралельно до кожної групи, що, в свою чергу, створює набір значень в одному домені:</w:t>
      </w:r>
    </w:p>
    <w:p w14:paraId="59032E21"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виклик зменшення зазвичай видає або одне значення, або порожнє повернення, хоча одному виклику дозволено повернути більше одного значення. Відкликання всіх дзвінків збирається як потрібний список результатів.</w:t>
      </w:r>
    </w:p>
    <w:p w14:paraId="6A0D9010"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структура MapReduce перетворює список (ключ, значення) пар у список значень. Така поведінка відрізняється від типової функціональної програмування і зменшує комбінацію, яка приймає список довільних значень і повертає одне єдине значення, що поєднує всі значення, повернені картою.</w:t>
      </w:r>
    </w:p>
    <w:p w14:paraId="255C9B1E"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Необхідно, але недостатньо мати реалізацію Map та зменшити абстракції для реалізації MapReduce. Розподілена реалізація MapReduce вимагає засобів підключення процесів, що виконують фази Map і Reduce. Це може бути розподілена файлова система. Можливі й інші варіанти, такі як пряма потокова передача від картографічних пристроїв до редукторів або процесори відображення для подання їх результатів для редукторів, які їх запитують.</w:t>
      </w:r>
    </w:p>
    <w:p w14:paraId="6CB7978D"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Доступні реалізації:</w:t>
      </w:r>
    </w:p>
    <w:p w14:paraId="5A3DEB44"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Google реалізував MapReduce в C++ з інтерфейсами Python та Java;</w:t>
      </w:r>
    </w:p>
    <w:p w14:paraId="1477710A"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Greenplum - комерційна реалізація з підтримкою Python, Perl, SQL та інших;</w:t>
      </w:r>
    </w:p>
    <w:p w14:paraId="45383E3C"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GridGain - безкоштовна реалізація з відкритим кодом на Java;</w:t>
      </w:r>
    </w:p>
    <w:p w14:paraId="19B86714"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Проект Apache Hadoop - безкоштовна програма з відкритим кодом MapReduce впровадження на Java;</w:t>
      </w:r>
    </w:p>
    <w:p w14:paraId="52573797"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Phoenix - реалізація MapReduce в C з використанням розподіленої пам'яті;</w:t>
      </w:r>
    </w:p>
    <w:p w14:paraId="76FC8713"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MapReduce також реалізований у Cell Broadband Engine в C;</w:t>
      </w:r>
    </w:p>
    <w:p w14:paraId="50D6E155"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MapReduce реалізований у графічних процесорах Nvidia за допомогою CUDA;</w:t>
      </w:r>
    </w:p>
    <w:p w14:paraId="5E8F566A"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Qt Concurrent - спрощена версія фреймворку, реалізованої Qt в C++, яка використовується для поділу завдання між декількома ядрами одного комп’ютера;</w:t>
      </w:r>
    </w:p>
    <w:p w14:paraId="3BF306DC"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CouchDB використовує MapReduce для визначення переглядів над розподіленими документами;</w:t>
      </w:r>
    </w:p>
    <w:p w14:paraId="755B0467"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MongoDB дозволяє використовувати MapReduce для обробки декількох запитів сервера одночасно;</w:t>
      </w:r>
    </w:p>
    <w:p w14:paraId="3FC4E57E"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Skynet - реалізація з відкритим кодом Ruby;</w:t>
      </w:r>
    </w:p>
    <w:p w14:paraId="7FA4F932"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Disco - це реалізація, створена Nokia, її ядро ​​написано в Erlang, а програми для нього можуть бути написані в Python;</w:t>
      </w:r>
    </w:p>
    <w:p w14:paraId="76F8FEFA"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Apache Hive - додаток з відкритим кодом з відкритим кодом Facebook, який поєднує Hadoop та доступ до даних на SQL-подібній мові;</w:t>
      </w:r>
    </w:p>
    <w:p w14:paraId="495ABAED"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Qizmt - реалізація з відкритим кодом з MySpace, написана на C#;</w:t>
      </w:r>
    </w:p>
    <w:p w14:paraId="38C1E48C"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DryadLinq - реалізація, створена Microsoft Research на основі паралельної версії Linq та Microsoft Dryad;</w:t>
      </w:r>
    </w:p>
    <w:p w14:paraId="0169AF85" w14:textId="77777777" w:rsidR="00C95562" w:rsidRDefault="00C95562" w:rsidP="00E56457">
      <w:pPr>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YAMR (ще одне зменшення карти) - реалізація Яндекс для внутрішнього використання.</w:t>
      </w:r>
    </w:p>
    <w:p w14:paraId="4E7F40EE" w14:textId="6247AB87" w:rsidR="00C95562" w:rsidRDefault="00C95562" w:rsidP="00E56457">
      <w:pPr>
        <w:pStyle w:val="a2"/>
        <w:rPr>
          <w:rFonts w:eastAsia="Times New Roman"/>
        </w:rPr>
      </w:pPr>
      <w:bookmarkStart w:id="9" w:name="_Toc26560621"/>
      <w:r>
        <w:rPr>
          <w:rFonts w:eastAsia="Times New Roman"/>
        </w:rPr>
        <w:lastRenderedPageBreak/>
        <w:t>Hadoop</w:t>
      </w:r>
      <w:bookmarkEnd w:id="9"/>
    </w:p>
    <w:p w14:paraId="02EACC79" w14:textId="2FD4FF26"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Apache Hadoop - це сукупність утилітів програмного продукт з відкритим кодом, які полегшують використання мережі багатьох комп’ютерів для вирішення проблем, які пов’язаних з даних великої кількості та обчисленнями [14]. Він надає програмну основу для розподіленого зберігання і обробки даних  великого обсягу на основі моделі програмування MapReduce. Спочатку розроблений для комп'ютерних систем, побудованих із товарного обладнання [14] - для загального використання - він також знайшов застосування у кластерах апаратного </w:t>
      </w:r>
      <w:r w:rsidR="00335160">
        <w:rPr>
          <w:rFonts w:ascii="Times New Roman" w:eastAsia="Times New Roman" w:hAnsi="Times New Roman" w:cs="Times New Roman"/>
          <w:sz w:val="28"/>
          <w:szCs w:val="28"/>
        </w:rPr>
        <w:t>забезпечення вищого класу [14</w:t>
      </w:r>
      <w:r w:rsidR="00335160">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15]. Модулі в Hadoop розроблені з принциповим припущенням, що збої в апаратному забезпеченні є звичайними явищами та повинні автоматично оброблятися фреймворком [14].</w:t>
      </w:r>
    </w:p>
    <w:p w14:paraId="2B2B1069"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Hadoop часто використовується як для базових модулів, так і для підмодулів, а також для екосистеми або колекції додатних програмних пакетів, що можливо встановити поверх або разом з Hadoop, наприклад Apache Phoenix, Apache HBase, Apache Hive, Apache Pig, Apache Spark, Apache ZooKeeper[14]</w:t>
      </w:r>
    </w:p>
    <w:p w14:paraId="2655BF3B" w14:textId="77777777"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HDFS - це файлова система, створена для маніпулювання великими обсягами файлів, розподілених між вузлами комп'ютерної системи. Всі загальні папки HDFS мають однаковий обсяг, і кожен розділ може бути перенесений на кілька вузлів, а обсяг частинок і коефіцієнт дублювання розпізнаються в налаштуваннях рівня файлу. Дублювання забезпечує стійкість розподіленої системи до збоїв розподілених вузлів. Файли в HDFS можуть бути записані тільки один раз (модифікація не підтримується), і запис в файл може займати</w:t>
      </w:r>
      <w:r>
        <w:rPr>
          <w:rFonts w:ascii="Times New Roman" w:eastAsia="Times New Roman" w:hAnsi="Times New Roman" w:cs="Times New Roman"/>
          <w:sz w:val="28"/>
          <w:szCs w:val="28"/>
          <w:shd w:val="clear" w:color="auto" w:fill="A4C2F4"/>
        </w:rPr>
        <w:t xml:space="preserve"> </w:t>
      </w:r>
      <w:r w:rsidRPr="00610BFA">
        <w:rPr>
          <w:rFonts w:ascii="Times New Roman" w:eastAsia="Times New Roman" w:hAnsi="Times New Roman" w:cs="Times New Roman"/>
          <w:sz w:val="28"/>
          <w:szCs w:val="28"/>
        </w:rPr>
        <w:t>тільки один процес за раз. Організація файлів в просторі імен - це традиційна ієрархія: існує кореневої каталог, підтримуються вкладення в каталогах, файли та інші каталоги можуть бути розташовані в одному каталозі.</w:t>
      </w:r>
    </w:p>
    <w:p w14:paraId="429603A4" w14:textId="77777777"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 xml:space="preserve">Розгортання примірника HDFS включає в себе наявність центрального вузла імен, в якому зберігаються метадані файлової системи і метаінформація про розподіл блоків, а також ряд вузлів даних (безпосередньо) для безпосереднього зберігання файлових блоків. Вузол імені відповідає за обробку </w:t>
      </w:r>
      <w:r w:rsidRPr="00610BFA">
        <w:rPr>
          <w:rFonts w:ascii="Times New Roman" w:eastAsia="Times New Roman" w:hAnsi="Times New Roman" w:cs="Times New Roman"/>
          <w:sz w:val="28"/>
          <w:szCs w:val="28"/>
        </w:rPr>
        <w:lastRenderedPageBreak/>
        <w:t>операцій на рівні файлів і каталогів - відкриття і закриття файлів, управління каталогами та вузлами даних, безпосередньо виконують операції запису і читання. Вузол імені і вузол даних надаються веб-серверами, які відображають поточний стан вузлів і дозволяють переглядати вміст файлової системи. Адміністративні функції доступні з інтерфейсу командного рядка.</w:t>
      </w:r>
    </w:p>
    <w:p w14:paraId="10166FD1"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sidRPr="00610BFA">
        <w:rPr>
          <w:rFonts w:ascii="Times New Roman" w:eastAsia="Times New Roman" w:hAnsi="Times New Roman" w:cs="Times New Roman"/>
          <w:sz w:val="28"/>
          <w:szCs w:val="28"/>
        </w:rPr>
        <w:t>HDFS є невід'ємною частиною проекту, однак, оскільки Hadoop підтримує інші розподілені файлові системи без використання HDFS, підтримка Amazon S3 і CloudStore в основному поширюється. З іншого боку, HDFS може використовуватися не тільки для виконання завдань MapReduce, але і в якості розподіленої файлової системи загального призначення, зокрема, на ній реалізована розподілена СУБД HSQL, заснована на HSQL, і масштабована система машинного навчання Apache Mahout. працює в своєму середовищі.</w:t>
      </w:r>
    </w:p>
    <w:p w14:paraId="7A0B6467" w14:textId="77777777" w:rsidR="00A52B4F" w:rsidRDefault="00A52B4F" w:rsidP="00A52B4F">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3346DE6" wp14:editId="0D68B07A">
            <wp:extent cx="4953000" cy="3848100"/>
            <wp:effectExtent l="0" t="0" r="0" b="0"/>
            <wp:docPr id="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4953000" cy="3848100"/>
                    </a:xfrm>
                    <a:prstGeom prst="rect">
                      <a:avLst/>
                    </a:prstGeom>
                    <a:ln/>
                  </pic:spPr>
                </pic:pic>
              </a:graphicData>
            </a:graphic>
          </wp:inline>
        </w:drawing>
      </w:r>
      <w:r w:rsidRPr="00D4105F">
        <w:rPr>
          <w:rFonts w:ascii="Times New Roman" w:eastAsia="Times New Roman" w:hAnsi="Times New Roman" w:cs="Times New Roman"/>
          <w:sz w:val="28"/>
          <w:szCs w:val="28"/>
        </w:rPr>
        <w:t xml:space="preserve"> </w:t>
      </w:r>
    </w:p>
    <w:p w14:paraId="2217B982" w14:textId="77777777" w:rsidR="00A52B4F" w:rsidRDefault="00A52B4F" w:rsidP="00A52B4F">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1.2 Розподіл робіт</w:t>
      </w:r>
    </w:p>
    <w:p w14:paraId="5B4841EE"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Apache Spark - це система кластерно-обчислювальних технологій загального призначення з відкритим кодом. Spark надає доступ для програмування кластерів з неявним паралелізмом даних і стійкість до відмов. </w:t>
      </w:r>
      <w:r>
        <w:rPr>
          <w:rFonts w:ascii="Times New Roman" w:eastAsia="Times New Roman" w:hAnsi="Times New Roman" w:cs="Times New Roman"/>
          <w:sz w:val="28"/>
          <w:szCs w:val="28"/>
        </w:rPr>
        <w:lastRenderedPageBreak/>
        <w:t>Розроблений В Каліфорнійському університеті, AMPLab Берклі, база кодів Spark згодом була передана Фонду програмного забезпечення Apache, який підтримує його з тих пір.</w:t>
      </w:r>
    </w:p>
    <w:p w14:paraId="7E161C93"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Apache Spark є своєю архітектурною основою стійким розподіленим набором даних (RDD), багаточисельним набором даних, розподіленим по кластеру машин, який підтримується відмовою [15]. API Dataframe був випущений як абстракція поверх RDD, після чого API Dataset. У Spark 1.x RDD був основним інтерфейсом програмування прикладних програм (API), але, як і для Spark 2.x, рекомендується використовувати API набору даних, навіть якщо API RDD не застаріло. Технологія RDD все ще лежить в основі API набору даних. </w:t>
      </w:r>
    </w:p>
    <w:p w14:paraId="315340CB"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Spark та його RDD були розроблені у 2012 році у відповідь на обмеження в парадигмі обчислювального кластера MapReduce, яка змушує певну лінійну структуру потоку даних на розподілених програмах: Програми MapReduce читають вхідні дані з диска, відображають функцію у всіх даних, зменшують результати Map та зберігати результати зменшення на диску. RDD-коди Spark функціонують як робочий набір для розподілених програм, який пропонує (навмисно) обмежену форму розподіленої спільної пам'яті.</w:t>
      </w:r>
    </w:p>
    <w:p w14:paraId="55522D33"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Apache Spark потребує менеджера кластерів і розподіленої системи зберігання. Для управління кластером Spark підтримує автономний (рідний кластер Spark, де ви можете запустити кластер як вручну, так і використовувати сценарії запуску, передбачені пакетом встановлення. Також можна запустити ці демони на одній машині для тестування), Hadoop YARN, Apache Mesos або Kubernetes. Для розподіленого зберігання Spark може взаємодіяти з великою різноманітністю, включаючи Alluxio, розподілену файлову систему Hadoop (HDFS), Файлова система MapR (MapR-FS), Cassandra, OpenStack Swift, Amazon Файлова система S3, Kudu, Luster, або власні рішення можуть бути реалізовані[16]. Spark також підтримує псевдо розподілений локальний режим, зазвичай використовується лише для цілей розробки або тестування, де </w:t>
      </w:r>
      <w:r>
        <w:rPr>
          <w:rFonts w:ascii="Times New Roman" w:eastAsia="Times New Roman" w:hAnsi="Times New Roman" w:cs="Times New Roman"/>
          <w:sz w:val="28"/>
          <w:szCs w:val="28"/>
        </w:rPr>
        <w:lastRenderedPageBreak/>
        <w:t>розподілене сховище не потрібно і замість цього може використовуватися локальна файлова система; у такому сценарії Spark запускається на одній машині з одним виконавцем на ядро ​​CPU.</w:t>
      </w:r>
    </w:p>
    <w:p w14:paraId="4C9CE334" w14:textId="7AFAE0BE" w:rsidR="00C95562" w:rsidRDefault="00C95562" w:rsidP="00E56457">
      <w:pPr>
        <w:pStyle w:val="a1"/>
        <w:rPr>
          <w:rFonts w:eastAsia="Times New Roman"/>
        </w:rPr>
      </w:pPr>
      <w:bookmarkStart w:id="10" w:name="_Toc26560622"/>
      <w:r>
        <w:rPr>
          <w:rFonts w:eastAsia="Times New Roman"/>
        </w:rPr>
        <w:t>Аналіз тональності тексту</w:t>
      </w:r>
      <w:bookmarkEnd w:id="10"/>
    </w:p>
    <w:p w14:paraId="39C52E63" w14:textId="77777777"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F1C232"/>
        </w:rPr>
      </w:pPr>
      <w:r>
        <w:rPr>
          <w:rFonts w:ascii="Times New Roman" w:eastAsia="Times New Roman" w:hAnsi="Times New Roman" w:cs="Times New Roman"/>
          <w:sz w:val="28"/>
          <w:szCs w:val="28"/>
        </w:rPr>
        <w:t>Аналіз тональності тексту (також відомий як розробка думки чи емоція AI) відноситься до використання природних обробок мови, аналізу тексту, обчислювальної лінгвістики та біометрики для систематичного визначення, вилучення, кількісної оцінки та вивчення афективних станів та суб'єктивної інформації. Аналіз почуттів широко застосовується для озвучення матеріалів замовника, таких як огляди та відповіді на опитування, Інтернет та соціальні медіа та матеріали охорони здоров’я для додатків, що варіюються від маркетингу до обслуговування клієнтів до клінічної медицини.</w:t>
      </w:r>
    </w:p>
    <w:p w14:paraId="5C916667" w14:textId="77777777"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F1C232"/>
        </w:rPr>
      </w:pPr>
      <w:r w:rsidRPr="00610BFA">
        <w:rPr>
          <w:rFonts w:ascii="Times New Roman" w:eastAsia="Times New Roman" w:hAnsi="Times New Roman" w:cs="Times New Roman"/>
          <w:sz w:val="28"/>
          <w:szCs w:val="28"/>
        </w:rPr>
        <w:t>Тональність - це емоційне статус автора, що говорить до будь-якого об'єкта (об'єкта реального світу,або їх силам / атрибутам) вираз в тексті. Емоційні компоненти, поворот на рівні лексеми чи комунікативності фрагменту, називається лексичною тональністю. Тональність всього тексту в цілому можна візуалізувати як функцію (в найпростіших випадках суми) лексичної тональності його одиниць (висловлювань) і правил їх об'єднання.</w:t>
      </w:r>
    </w:p>
    <w:p w14:paraId="51126079" w14:textId="7105A26B" w:rsidR="00C95562" w:rsidRDefault="00C95562" w:rsidP="00E56457">
      <w:pPr>
        <w:pStyle w:val="a2"/>
        <w:rPr>
          <w:rFonts w:eastAsia="Times New Roman"/>
        </w:rPr>
      </w:pPr>
      <w:bookmarkStart w:id="11" w:name="_Toc26560623"/>
      <w:r>
        <w:rPr>
          <w:rFonts w:eastAsia="Times New Roman"/>
        </w:rPr>
        <w:t>Задача аналізу</w:t>
      </w:r>
      <w:bookmarkEnd w:id="11"/>
      <w:r>
        <w:rPr>
          <w:rFonts w:eastAsia="Times New Roman"/>
        </w:rPr>
        <w:t xml:space="preserve"> </w:t>
      </w:r>
    </w:p>
    <w:p w14:paraId="490BE0BE"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мета аналізу тональності - знайти думки в тексті і визначити їх властивості. Які властивості будуть досліджені, залежить від поставленого завдання. Наприклад, метою аналізу може бути автор, тобто людина, якій належить ідея.</w:t>
      </w:r>
    </w:p>
    <w:p w14:paraId="67B9AA3E"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Думки поділяются на два типи:</w:t>
      </w:r>
    </w:p>
    <w:p w14:paraId="58C508D4" w14:textId="77777777" w:rsidR="00C95562" w:rsidRDefault="00C95562" w:rsidP="00E56457">
      <w:pPr>
        <w:numPr>
          <w:ilvl w:val="0"/>
          <w:numId w:val="2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безпосереднє думку;</w:t>
      </w:r>
    </w:p>
    <w:p w14:paraId="19F093F8" w14:textId="77777777" w:rsidR="00C95562" w:rsidRDefault="00C95562" w:rsidP="00E56457">
      <w:pPr>
        <w:numPr>
          <w:ilvl w:val="0"/>
          <w:numId w:val="2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w:t>
      </w:r>
    </w:p>
    <w:p w14:paraId="3D695A99"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Безпосереднє думку містить висловлювання автора про об'єкт. Формальне визначення безпосереднього думки виглядає так: "безпосереднім думкою називається кортеж з елементів:</w:t>
      </w:r>
    </w:p>
    <w:p w14:paraId="0DC580B1" w14:textId="77777777" w:rsidR="00C95562" w:rsidRDefault="00C95562" w:rsidP="00E56457">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сутність - об'єкт тональності що до якої висловлюється автор або його властивості;</w:t>
      </w:r>
    </w:p>
    <w:p w14:paraId="6CE6C95C" w14:textId="77777777" w:rsidR="00C95562" w:rsidRDefault="00C95562" w:rsidP="00E56457">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емоційна позиція - емоційна позиція автора щодо згаданої теми;</w:t>
      </w:r>
    </w:p>
    <w:p w14:paraId="6CC7BE10" w14:textId="77777777" w:rsidR="00C95562" w:rsidRDefault="00C95562" w:rsidP="00E56457">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автор- суб'єкт тональності, тобто кому належить ця думка);</w:t>
      </w:r>
    </w:p>
    <w:p w14:paraId="45D35E87" w14:textId="77777777" w:rsidR="00C95562" w:rsidRDefault="00C95562" w:rsidP="00E56457">
      <w:pPr>
        <w:numPr>
          <w:ilvl w:val="0"/>
          <w:numId w:val="9"/>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момент часу time, коли було залишено думку.</w:t>
      </w:r>
    </w:p>
    <w:p w14:paraId="58DE3E7A"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тональних оцінок:</w:t>
      </w:r>
    </w:p>
    <w:p w14:paraId="610FBB90" w14:textId="77777777" w:rsidR="00C95562" w:rsidRDefault="00C95562" w:rsidP="00E56457">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позитивна;</w:t>
      </w:r>
    </w:p>
    <w:p w14:paraId="339B7D12" w14:textId="77777777" w:rsidR="00C95562" w:rsidRDefault="00C95562" w:rsidP="00E56457">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негативна;</w:t>
      </w:r>
    </w:p>
    <w:p w14:paraId="6F19FBBF" w14:textId="77777777" w:rsidR="00C95562" w:rsidRDefault="00C95562" w:rsidP="00E56457">
      <w:pPr>
        <w:numPr>
          <w:ilvl w:val="0"/>
          <w:numId w:val="1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нейтральна.</w:t>
      </w:r>
    </w:p>
    <w:p w14:paraId="52DBB0EB"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«нейтральної» мається на увазі, що текст не містить емоційного забарвлень. Також можуть існувати й інші тональні оцінки [6].</w:t>
      </w:r>
    </w:p>
    <w:p w14:paraId="511EFBD1" w14:textId="6760FBEA" w:rsidR="00C95562" w:rsidRDefault="00C95562" w:rsidP="00E56457">
      <w:pPr>
        <w:pStyle w:val="a2"/>
        <w:rPr>
          <w:rFonts w:eastAsia="Times New Roman"/>
          <w:shd w:val="clear" w:color="auto" w:fill="F1C232"/>
        </w:rPr>
      </w:pPr>
      <w:bookmarkStart w:id="12" w:name="_Toc26560624"/>
      <w:r>
        <w:rPr>
          <w:rFonts w:eastAsia="Times New Roman"/>
        </w:rPr>
        <w:t>Види класифікації</w:t>
      </w:r>
      <w:bookmarkEnd w:id="12"/>
    </w:p>
    <w:p w14:paraId="2CAF4F9A" w14:textId="77777777"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В сучасних системах автоматичного визначення емоційної оцінки тексту найчастіше використовується одновимірний простір: позитивне або негативне (хороший чи поганий). Однак, успішні випадки використання багатовимірних просторів відомі.</w:t>
      </w:r>
    </w:p>
    <w:p w14:paraId="5C8D9625" w14:textId="3A64A3F2" w:rsidR="00C95562" w:rsidRDefault="00D4105F" w:rsidP="00E56457">
      <w:pPr>
        <w:spacing w:after="0" w:line="360" w:lineRule="auto"/>
        <w:ind w:firstLine="720"/>
        <w:jc w:val="both"/>
        <w:rPr>
          <w:rFonts w:ascii="Times New Roman" w:eastAsia="Times New Roman" w:hAnsi="Times New Roman" w:cs="Times New Roman"/>
          <w:sz w:val="28"/>
          <w:szCs w:val="28"/>
          <w:shd w:val="clear" w:color="auto" w:fill="A4C2F4"/>
        </w:rPr>
      </w:pPr>
      <w:r>
        <w:rPr>
          <w:rFonts w:ascii="Times New Roman" w:eastAsia="Times New Roman" w:hAnsi="Times New Roman" w:cs="Times New Roman"/>
          <w:sz w:val="28"/>
          <w:szCs w:val="28"/>
        </w:rPr>
        <w:t xml:space="preserve">Основне </w:t>
      </w:r>
      <w:r w:rsidR="00C95562" w:rsidRPr="00610BFA">
        <w:rPr>
          <w:rFonts w:ascii="Times New Roman" w:eastAsia="Times New Roman" w:hAnsi="Times New Roman" w:cs="Times New Roman"/>
          <w:sz w:val="28"/>
          <w:szCs w:val="28"/>
        </w:rPr>
        <w:t>завдання в аналізі тональності - класифікувати полярність даного документа, тобто визначити, чи є висловлення думки в документі або пропозиції позитивним, негативним або нейтральним. Більш розвинена «поза полярності» класифікація тональності виражається, наприклад, в таких емоційних станах, як «зло», «смуток» і «щастя».</w:t>
      </w:r>
    </w:p>
    <w:p w14:paraId="3EC5E30E" w14:textId="77777777"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Комп'ютери можуть виконувати автоматичний аналіз текстів з використанням елементів машинного навчання, прихований семантичний аналіз, метод опорних векторів, пакет слів і семантична орієнтація в цій області.</w:t>
      </w:r>
      <w:r>
        <w:rPr>
          <w:rFonts w:ascii="Times New Roman" w:eastAsia="Times New Roman" w:hAnsi="Times New Roman" w:cs="Times New Roman"/>
          <w:sz w:val="28"/>
          <w:szCs w:val="28"/>
          <w:shd w:val="clear" w:color="auto" w:fill="A4C2F4"/>
        </w:rPr>
        <w:t xml:space="preserve"> </w:t>
      </w:r>
      <w:r w:rsidRPr="00610BFA">
        <w:rPr>
          <w:rFonts w:ascii="Times New Roman" w:eastAsia="Times New Roman" w:hAnsi="Times New Roman" w:cs="Times New Roman"/>
          <w:sz w:val="28"/>
          <w:szCs w:val="28"/>
        </w:rPr>
        <w:t>Більш складні методи намагаються визначити власника настрою (тобто людини) і мети (тобто суть, за допомогою якої виражаються почуття). Граматичні відносини між словами використовуються для визначення думки на основі контексту.</w:t>
      </w:r>
    </w:p>
    <w:p w14:paraId="48A47337" w14:textId="77777777"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lastRenderedPageBreak/>
        <w:t>Співвідношення граматичної зв'язності виходять на основі глибокого структурного аналізу тексту. Аналіз настрою можна поділити на дві окремі категорії:</w:t>
      </w:r>
    </w:p>
    <w:p w14:paraId="67E4EABB" w14:textId="77777777" w:rsidR="00C95562" w:rsidRDefault="00C95562" w:rsidP="00E56457">
      <w:pPr>
        <w:numPr>
          <w:ilvl w:val="0"/>
          <w:numId w:val="22"/>
        </w:numPr>
        <w:spacing w:after="0" w:line="360" w:lineRule="auto"/>
        <w:ind w:left="0" w:firstLine="708"/>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аналіз тональності експертами</w:t>
      </w:r>
    </w:p>
    <w:p w14:paraId="540DFB66" w14:textId="77777777" w:rsidR="00C95562" w:rsidRDefault="00C95562" w:rsidP="00E56457">
      <w:pPr>
        <w:numPr>
          <w:ilvl w:val="0"/>
          <w:numId w:val="22"/>
        </w:numPr>
        <w:spacing w:after="0" w:line="360" w:lineRule="auto"/>
        <w:ind w:left="0" w:firstLine="708"/>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автоматизований аналіз настроїв.</w:t>
      </w:r>
    </w:p>
    <w:p w14:paraId="37724E5F" w14:textId="77777777"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F1C232"/>
        </w:rPr>
      </w:pPr>
      <w:r w:rsidRPr="00610BFA">
        <w:rPr>
          <w:rFonts w:ascii="Times New Roman" w:eastAsia="Times New Roman" w:hAnsi="Times New Roman" w:cs="Times New Roman"/>
          <w:sz w:val="28"/>
          <w:szCs w:val="28"/>
        </w:rPr>
        <w:t>Найбільш помітні різниця між ними полягають в ефективності методу та точності аналізу. Комп'ютерні програми для автоматичного</w:t>
      </w:r>
      <w:r>
        <w:rPr>
          <w:rFonts w:ascii="Times New Roman" w:eastAsia="Times New Roman" w:hAnsi="Times New Roman" w:cs="Times New Roman"/>
          <w:sz w:val="28"/>
          <w:szCs w:val="28"/>
          <w:shd w:val="clear" w:color="auto" w:fill="A4C2F4"/>
        </w:rPr>
        <w:t xml:space="preserve"> </w:t>
      </w:r>
      <w:r w:rsidRPr="00610BFA">
        <w:rPr>
          <w:rFonts w:ascii="Times New Roman" w:eastAsia="Times New Roman" w:hAnsi="Times New Roman" w:cs="Times New Roman"/>
          <w:sz w:val="28"/>
          <w:szCs w:val="28"/>
        </w:rPr>
        <w:t>аналізу тональності використовують алгоритми машинного навчання, статистику та інструменти обробки природної мови і можуть обробляти великі обсяги тексту, онлайн-новини, веб-сторінки, тексти дискусійних груп та соціальні мережі.</w:t>
      </w:r>
    </w:p>
    <w:p w14:paraId="373575F1" w14:textId="16536CA4" w:rsidR="00C95562" w:rsidRDefault="00C95562" w:rsidP="00E56457">
      <w:pPr>
        <w:pStyle w:val="a2"/>
        <w:rPr>
          <w:rFonts w:eastAsia="Times New Roman"/>
        </w:rPr>
      </w:pPr>
      <w:bookmarkStart w:id="13" w:name="_Toc26560625"/>
      <w:r>
        <w:rPr>
          <w:rFonts w:eastAsia="Times New Roman"/>
        </w:rPr>
        <w:t>Методи класифікації тональності</w:t>
      </w:r>
      <w:bookmarkEnd w:id="13"/>
    </w:p>
    <w:p w14:paraId="18FA79D1"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засновані на словниках та правилах такий метод спирається на пошуку лексичної тональності в текстах по заздалегідь створених тональним словників та правилах із використанням лінгвістичного аналізу. В сукупності знайдених лексичних тональностей текст може бути оцінений за шкалою, яке містить кількість позитивних та негативних слів. Такий метод може використовувати як сукупність правил, підставляючих в вигляді регулярного виразу, так і спеціальні правила об'єднання тональностей всередині виразів. Для Проаналізування тексту, можна використовувати алгоритм: спочатку кожному слову у тексті призначити його значення тональності з словника, якщо воно є в словнику, та потім порахувати загальну тональність всього тексту шляхом підсумовування значення тональностей окремих виразів.</w:t>
      </w:r>
    </w:p>
    <w:p w14:paraId="5C20038B"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Головною проблемою методу, заснованих на правилах та словниках, є трудомістким процесом створення словника. Для того, щоб отримати вираз, який класифікує документ з малою похибкою, терми словника повинні мати цифрове значення, адекватний предметної області документа. Тому такий метод вимагає великих затрат, так як для доброї роботи системі необхідно створити велику безліч правил. Існує ряд методів, які дозволяють автоматизувати створення словників для конкретної певної області.</w:t>
      </w:r>
    </w:p>
    <w:p w14:paraId="5334C350"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Машинне навчання в наш час найбільш часто використовуваними в дослідженнях, основними методами є методи на основі машинного навчання за допомогою керівником або вчителя. Ціллю даних методів є те, що на початковому етапі машинний класифікатор навчається на основі заздалегідь заготовлених та розмічених текстах, та потім використовують одержану модель для аналізі нових документів. Приклад короткого алгоритму:</w:t>
      </w:r>
    </w:p>
    <w:p w14:paraId="2A35A968" w14:textId="77777777" w:rsidR="00C95562" w:rsidRDefault="00C95562" w:rsidP="00E56457">
      <w:pPr>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заздалегідь створюется колекція документів, на основі якої машинний класифікатор навчається ;</w:t>
      </w:r>
    </w:p>
    <w:p w14:paraId="67B0D059" w14:textId="77777777" w:rsidR="00C95562" w:rsidRDefault="00C95562" w:rsidP="00E56457">
      <w:pPr>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документ конвертують у вигляд вектору аспектів, за якими він буде оброблятися;</w:t>
      </w:r>
    </w:p>
    <w:p w14:paraId="0535D0CF" w14:textId="77777777" w:rsidR="00C95562" w:rsidRDefault="00C95562" w:rsidP="00E56457">
      <w:pPr>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відзначається необхідний тип тональності для кожного тексту;</w:t>
      </w:r>
    </w:p>
    <w:p w14:paraId="7C984CF1" w14:textId="77777777" w:rsidR="00C95562" w:rsidRDefault="00C95562" w:rsidP="00E56457">
      <w:pPr>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проводиться вибір алгоритму класифікації і метод для навчання класифікатора;</w:t>
      </w:r>
    </w:p>
    <w:p w14:paraId="79CCBF25" w14:textId="77777777" w:rsidR="00C95562" w:rsidRDefault="00C95562" w:rsidP="00E56457">
      <w:pPr>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натренерована модель використовується для визначення тональності текстів нової вибірки.</w:t>
      </w:r>
    </w:p>
    <w:p w14:paraId="3ECDE98D"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Машинне навчання без використання вчителя, ідеї  цього підходу полягає в тому, що терми, які частіше за інших зустрічаються в текстах та присутні в малій кількості текстів у по всій колекції, отримують найбільшу вагу в тексті. Відмітивши дані терми, та після цього, визначивши їх вагу та тональність, можна зробити висновок про тональності всього тексту.</w:t>
      </w:r>
    </w:p>
    <w:p w14:paraId="7C858A7B" w14:textId="77777777" w:rsidR="00C95562" w:rsidRDefault="00C95562" w:rsidP="00E56457">
      <w:pPr>
        <w:spacing w:after="0" w:line="360" w:lineRule="auto"/>
        <w:ind w:firstLine="720"/>
        <w:jc w:val="both"/>
        <w:rPr>
          <w:rFonts w:ascii="Times New Roman" w:eastAsia="Times New Roman" w:hAnsi="Times New Roman" w:cs="Times New Roman"/>
          <w:sz w:val="28"/>
          <w:szCs w:val="28"/>
        </w:rPr>
        <w:sectPr w:rsidR="00C95562">
          <w:pgSz w:w="11909" w:h="16834"/>
          <w:pgMar w:top="1440" w:right="1440" w:bottom="1440" w:left="1440" w:header="720" w:footer="720" w:gutter="0"/>
          <w:cols w:space="720" w:equalWidth="0">
            <w:col w:w="9689"/>
          </w:cols>
        </w:sectPr>
      </w:pPr>
    </w:p>
    <w:p w14:paraId="2A1E7CBB" w14:textId="77777777" w:rsidR="00C95562" w:rsidRDefault="00C95562" w:rsidP="000E5A86">
      <w:pPr>
        <w:pStyle w:val="a1"/>
        <w:numPr>
          <w:ilvl w:val="0"/>
          <w:numId w:val="0"/>
        </w:numPr>
        <w:ind w:left="709"/>
        <w:rPr>
          <w:rFonts w:eastAsia="Times New Roman"/>
        </w:rPr>
      </w:pPr>
      <w:bookmarkStart w:id="14" w:name="_Toc26560626"/>
      <w:r>
        <w:rPr>
          <w:rFonts w:eastAsia="Times New Roman"/>
        </w:rPr>
        <w:lastRenderedPageBreak/>
        <w:t>Висновки до розділу 1</w:t>
      </w:r>
      <w:bookmarkEnd w:id="14"/>
    </w:p>
    <w:p w14:paraId="6EA3E913"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Першому розділ присвячений дослідженню технологій обробки великих даних, платформи та інструменти, розглянуто стан і перспективи їх застосування в рамках даної задачі, розглянуто приклади успішного впровадження лідерами ринку рішень з використання методів обчислення даних великого обсягу, що дозволяє скласти картину сучасного стану та можливість поставлених задач.</w:t>
      </w:r>
    </w:p>
    <w:p w14:paraId="21316142" w14:textId="77777777" w:rsidR="00C95562" w:rsidRDefault="00C95562" w:rsidP="00E56457">
      <w:pPr>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Проведено дослідження сучасного стану розвитку технологій MapReduce в різних їх реалізація на різних платформах.</w:t>
      </w:r>
    </w:p>
    <w:p w14:paraId="7E6CF56B" w14:textId="77777777" w:rsidR="00C95562" w:rsidRDefault="00C95562" w:rsidP="00E56457">
      <w:pPr>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Визначено основні переваги та недоліки платформ Apache Hadoop та Apache Spark.</w:t>
      </w:r>
    </w:p>
    <w:p w14:paraId="350FFEE9" w14:textId="77777777" w:rsidR="00C95562" w:rsidRDefault="00C95562" w:rsidP="00E56457">
      <w:pPr>
        <w:numPr>
          <w:ilvl w:val="0"/>
          <w:numId w:val="12"/>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розглянуто способи аналізу тональності тексту, вказані їхні переваги, недоліки та виділені ті способ, що можуть бути використані для аналізу.</w:t>
      </w:r>
    </w:p>
    <w:p w14:paraId="41B2FFFE"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Спираючись на проведений аналіз та дослідження методів обробки даних великого обсягу, їх механізми та моделі, необхідно зосередити увагу на розв'язання наступних завдань </w:t>
      </w:r>
    </w:p>
    <w:p w14:paraId="0B139AD4" w14:textId="77777777" w:rsidR="00C95562" w:rsidRDefault="00C95562" w:rsidP="00E56457">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розробки способу оптимізації механізму MapReduce, що розроблені на основі платформи Apache Hadoop та Apache Spark.</w:t>
      </w:r>
    </w:p>
    <w:p w14:paraId="0A276B8B" w14:textId="77777777" w:rsidR="00C95562" w:rsidRDefault="00C95562" w:rsidP="00E56457">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програмного модуля для аналізу тональності тексту.</w:t>
      </w:r>
    </w:p>
    <w:p w14:paraId="255573A3" w14:textId="060D81FD" w:rsidR="00C95562" w:rsidRDefault="00C95562" w:rsidP="000E5A86">
      <w:pPr>
        <w:numPr>
          <w:ilvl w:val="0"/>
          <w:numId w:val="6"/>
        </w:numPr>
        <w:spacing w:after="0" w:line="360" w:lineRule="auto"/>
        <w:rPr>
          <w:rFonts w:ascii="Times New Roman" w:eastAsia="Times New Roman" w:hAnsi="Times New Roman" w:cs="Times New Roman"/>
          <w:sz w:val="28"/>
          <w:szCs w:val="28"/>
        </w:rPr>
        <w:sectPr w:rsidR="00C95562">
          <w:pgSz w:w="11909" w:h="16834"/>
          <w:pgMar w:top="1440" w:right="1440" w:bottom="1440" w:left="1440" w:header="720" w:footer="720" w:gutter="0"/>
          <w:cols w:space="720" w:equalWidth="0">
            <w:col w:w="9689"/>
          </w:cols>
        </w:sectPr>
      </w:pPr>
      <w:r>
        <w:rPr>
          <w:rFonts w:ascii="Times New Roman" w:eastAsia="Times New Roman" w:hAnsi="Times New Roman" w:cs="Times New Roman"/>
          <w:sz w:val="28"/>
          <w:szCs w:val="28"/>
        </w:rPr>
        <w:t>оцінити ефективність запропонованого підходу, виділити переваги та недолік, а також вказати.</w:t>
      </w:r>
    </w:p>
    <w:p w14:paraId="302B22E7" w14:textId="17C0516F" w:rsidR="00C95562" w:rsidRDefault="001B6D46" w:rsidP="00E56457">
      <w:pPr>
        <w:pStyle w:val="a0"/>
        <w:rPr>
          <w:rFonts w:eastAsia="Times New Roman"/>
        </w:rPr>
      </w:pPr>
      <w:r>
        <w:rPr>
          <w:rFonts w:eastAsia="Times New Roman"/>
        </w:rPr>
        <w:lastRenderedPageBreak/>
        <w:t xml:space="preserve">                                                                                                 </w:t>
      </w:r>
      <w:bookmarkStart w:id="15" w:name="_Toc26560627"/>
      <w:r w:rsidR="00C95562">
        <w:rPr>
          <w:rFonts w:eastAsia="Times New Roman"/>
        </w:rPr>
        <w:t>РОЗРОБКА МОДЕЛІ МЕТОДУ ОБРОБКИ ТА АНАЛІЗУ ДАНИХ ВЕЛИКОГО ОБСЯГУ</w:t>
      </w:r>
      <w:bookmarkEnd w:id="15"/>
      <w:r w:rsidR="00C95562">
        <w:rPr>
          <w:rFonts w:eastAsia="Times New Roman"/>
        </w:rPr>
        <w:t xml:space="preserve"> </w:t>
      </w:r>
    </w:p>
    <w:p w14:paraId="01E6B8BC" w14:textId="75FA7809" w:rsidR="00C95562" w:rsidRDefault="00C95562" w:rsidP="00E56457">
      <w:pPr>
        <w:pStyle w:val="a1"/>
        <w:rPr>
          <w:rFonts w:eastAsia="Times New Roman"/>
        </w:rPr>
      </w:pPr>
      <w:bookmarkStart w:id="16" w:name="_Toc26560628"/>
      <w:r>
        <w:rPr>
          <w:rFonts w:eastAsia="Times New Roman"/>
        </w:rPr>
        <w:t>Обробка та пошук</w:t>
      </w:r>
      <w:bookmarkEnd w:id="16"/>
      <w:r>
        <w:rPr>
          <w:rFonts w:eastAsia="Times New Roman"/>
        </w:rPr>
        <w:t xml:space="preserve"> </w:t>
      </w:r>
    </w:p>
    <w:p w14:paraId="0B49BC59" w14:textId="01E8B4CD"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обробки даних великого обсягу ми будемо використовувати Apache Spark, с використанням на основі платформи Apache Hadoop, та методом обробки даних MapReduce. Спочатку Hadoop був, в першу чергу, інструментом для зберігання даних і запуску MapReduce-задач, зараз же Hadoop є великий стек технологій, так чи інакше пов'язаних з обробкою великих даних (не тільки за допомогою MapReduce).І Hadoop, і Spark - це проекти з відкритим кодом, заснованими програмним фондом Apache, і обидва є провідними продуктами в аналітиці великих даних. Hadoop лідирує на ринку великих даних більше 5 років</w:t>
      </w:r>
      <w:r w:rsidR="0033516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[14].</w:t>
      </w:r>
    </w:p>
    <w:p w14:paraId="26CB50B8" w14:textId="194D134C"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Насправді, ключова відмінність Hadoop MapReduce від Spark полягає в підході до обробки: Spark може робити це в пам'яті, тоді як Hadoop MapReduce повинен читати і записувати на диск. В результаті швидкість обробки значно відрізняється - Spark може бути до 100 разів швидше за Hadoop</w:t>
      </w:r>
      <w:r w:rsidR="0033516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[14]. Однак обсяг оброблюваних даних також відрізняється: Hadoop MapReduce здатний працювати з набагато більшими наборами даних, ніж Spark. </w:t>
      </w:r>
    </w:p>
    <w:p w14:paraId="60E457A8"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Тепер давайте детальніше розглянемо завдання, для яких добре підходить фреймворк. Якщо завдання полягає в обробці даних знову і знову - Spark перемагає Hadoop MapReduce. Резистентні розподілені набори даних (Resilient Distributed Datasets) Spark дають змогу виконувати кілька операцій з Map в пам'яті, тоді як Hadoop MapReduce повинен записувати проміжні результати на диск. Якщо бізнесу потрібна негайна інформація, тоді він повинен вибрати Spark та його обробку в пам'яті.</w:t>
      </w:r>
    </w:p>
    <w:p w14:paraId="0BCD0456" w14:textId="77777777"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Компоненти MapReduce та HDFS Apache Hadoop були натхнені документами Google щодо MapReduce та файлової системи Google. [16]</w:t>
      </w:r>
    </w:p>
    <w:p w14:paraId="532C0FD0" w14:textId="77777777"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Сам фреймворк Hadoop в основному написаний мовою Java, з деяким власним кодом на C та утилітах командного рядка, написаними у вигляді скриптів оболонки. Хоча код JavaReduce Java є загальним, будь-яка мова програмування може використовуватися з Hadoop Streaming для реалізації карти та зменшення частин програми користувача. Інші проекти в екосистемі Hadoop відкривають більш багаті користувацькі інтерфейси.</w:t>
      </w:r>
    </w:p>
    <w:p w14:paraId="5C677DB8" w14:textId="77777777"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Hadoop включає в себе пакети Hadoop Common, що забезпечує файлові системи та абстракції рівня операційної системи, механізм MapReduce і розподілену файлову систему HDFS. Hadoop Common включае в себе файли і сценарії Java ARchive, необхідні для запуску Hadoop [16].</w:t>
      </w:r>
    </w:p>
    <w:p w14:paraId="75524C01" w14:textId="22022554" w:rsidR="00A52B4F" w:rsidRP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ефективної організації роботи кожна файлова система, сумісна з Hadoop, повинна забезпечувати обізнаність про місцеположення, що є іменем стійки, зокрема мережевим комутатором, де знаходиться вузол робочого. Програми на основі Hadoop доступна можливість  використовування  цієї інформації для виконання на вузлах, де є дані, та, якщо цього не відбувається, на тій самій стійці / комутаторі, щоб зменшити трафік хребта. HDFS виконує цей метод при реплікації даних для надмірності даних у кількох стелажах. Цей підхід зменшує вплив відключення живлення стійки або відмови комутатора; у разі виникнення одного з цих апаратних збоїв, дані залишатимуться доступними.</w:t>
      </w:r>
    </w:p>
    <w:p w14:paraId="713AC6FC" w14:textId="77777777"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Невеликий кластер Hadoop включає в себе одного головного і декількох вузлів робітників. Головний вузол складається з відстежувача завдань, відстеження завдань, імені NameNode та DataNode. Ведений або вузол робочий  виступає як TaskTracker, так і DataNode, хоча можливе існування лише робочих вузлів, що працюють лише для даних та обчислень. Зазвичай вони використовуються лише в нестандартних програмах.</w:t>
      </w:r>
    </w:p>
    <w:p w14:paraId="76F09EDD" w14:textId="77777777"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Hadoop потрибує Java Runtime Environment 1.6 або вище. Стандартні сценарії запуску та відключення вимагають, щоб захищена оболонка (SSH) була встановлена ​​між вузлами кластеру. </w:t>
      </w:r>
    </w:p>
    <w:p w14:paraId="080B8517" w14:textId="77777777"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більшому кластері, вузлами HDFS управляється через виділений сервер NameNode для розміщення індексу каталогів файлової системи та вторинного NameNode, що може створювати знімки структур пам'яті призначеного призначення, тим самим запобігаючи пошкодженню файлової системи та втраті даних. Аналогічно, окремий сервер JobTracker може управляти плануванням роботу на вузлах. Якщо Hadoop MapReduce використовується з альтернативною файловою системою, NameNode, вторинна архітектура NameNode та DataNode HDFS замінюються відповідними для файлової системи еквівалентами.</w:t>
      </w:r>
    </w:p>
    <w:p w14:paraId="3CFD801F" w14:textId="77777777" w:rsidR="00A52B4F" w:rsidRDefault="00A52B4F" w:rsidP="00A52B4F">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Hadoop Common - це набір бібліотек управління файловою системою на основі Hadoop і автоматичного створення необхідної бази даних і організації розподіленого управління, для простоти обробки яких є спеціалізований спрощений інтерпретатор командного рядка, який працює з операційної системи.</w:t>
      </w:r>
    </w:p>
    <w:p w14:paraId="64290B03" w14:textId="77777777"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Hadoop YARN - платформа, відповідальна в кластері за управління обчислювальними ресурсами та їх використання для використання програми користувачем;</w:t>
      </w:r>
    </w:p>
    <w:p w14:paraId="1598658F" w14:textId="77777777"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Hadoop MapReduce - це реалізація модель програмування MapReduce для обробки даних.</w:t>
      </w:r>
    </w:p>
    <w:p w14:paraId="127CCEE8" w14:textId="77777777"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частина Apache Hadoop складається з зберігання, такої як розподілена файлова система HDFS, та модулі обробки, що є модулем програмування на основі MapReduce. Він розбиває файли на блоки та розподіляє їх по вузлах кластеру. Потім він передає упакований код на вузли що паралельно обробляють дані. Такий метод використовує перевагу локальності даних, де вузли маніпулюють даними, до яких вони мають доступ. Що дозволяє обробляти сукупність даних швидше та ефективніше, ніж це було б у більш звичайній архітектурі суперкомп'ютера, яка спирається на паралельну файлову систему, де обчислення та дані поширюються за допомогою високошвидкісних мереж. </w:t>
      </w:r>
    </w:p>
    <w:p w14:paraId="591A5759" w14:textId="77777777"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Базовий фреймворк Hadoop містить в собі наступні модулі:</w:t>
      </w:r>
    </w:p>
    <w:p w14:paraId="6295CC98" w14:textId="77777777"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Hadoop Common - що включає в себе утиліти і бібліотеки, необхідні для інших модулів Hadoop;</w:t>
      </w:r>
    </w:p>
    <w:p w14:paraId="27D6C633" w14:textId="77777777"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Hadoop Distributed File System - це розподілена файлова система, що зберігає дані на машинах, забезпечуючи високу сукупну пропускну здатність по кластеру;</w:t>
      </w:r>
    </w:p>
    <w:p w14:paraId="4F5505D1" w14:textId="77777777" w:rsidR="00A52B4F" w:rsidRDefault="00A52B4F" w:rsidP="00E56457">
      <w:pPr>
        <w:spacing w:after="0" w:line="360" w:lineRule="auto"/>
        <w:ind w:firstLine="720"/>
        <w:jc w:val="both"/>
        <w:rPr>
          <w:rFonts w:ascii="Times New Roman" w:eastAsia="Times New Roman" w:hAnsi="Times New Roman" w:cs="Times New Roman"/>
          <w:sz w:val="28"/>
          <w:szCs w:val="28"/>
        </w:rPr>
      </w:pPr>
    </w:p>
    <w:p w14:paraId="0EEC26BC" w14:textId="77777777" w:rsidR="000E5A86" w:rsidRDefault="000E5A86" w:rsidP="000E5A86">
      <w:pPr>
        <w:spacing w:after="0" w:line="360" w:lineRule="auto"/>
        <w:ind w:firstLine="720"/>
        <w:jc w:val="both"/>
        <w:rPr>
          <w:rFonts w:ascii="Times New Roman" w:eastAsia="Times New Roman" w:hAnsi="Times New Roman" w:cs="Times New Roman"/>
          <w:sz w:val="28"/>
          <w:szCs w:val="28"/>
          <w:shd w:val="clear" w:color="auto" w:fill="A4C2F4"/>
        </w:rPr>
      </w:pPr>
      <w:r w:rsidRPr="00610BFA">
        <w:rPr>
          <w:rFonts w:ascii="Times New Roman" w:eastAsia="Times New Roman" w:hAnsi="Times New Roman" w:cs="Times New Roman"/>
          <w:sz w:val="28"/>
          <w:szCs w:val="28"/>
        </w:rPr>
        <w:t>Hadoop MapReduce - це програмне середовище для програмування розподілених обчислень в рамках парадигми MapReduce. Розробник програми для Hadoop MapReduce повинен реалізувати базовий обробник, який перетворює пар ключ-значення в проміжний набір пар ключ-значення (клас, який реалізує інтерфейс Mapper, названий на честь вищою функції Map) на кожному кластерному обчислювальному вузлі. і обробник, який переводить проміжний набір пар в остаточний скорочений набір (згортка, клас, який реалізує інтерфейс редуктора). Кадр передає відсортовані виходи від базових процесорів на вхід згортки, зведення складається з трьох етапів - випадкового</w:t>
      </w:r>
      <w:r>
        <w:rPr>
          <w:rFonts w:ascii="Times New Roman" w:eastAsia="Times New Roman" w:hAnsi="Times New Roman" w:cs="Times New Roman"/>
          <w:sz w:val="28"/>
          <w:szCs w:val="28"/>
          <w:shd w:val="clear" w:color="auto" w:fill="A4C2F4"/>
        </w:rPr>
        <w:t xml:space="preserve"> </w:t>
      </w:r>
      <w:r w:rsidRPr="00610BFA">
        <w:rPr>
          <w:rFonts w:ascii="Times New Roman" w:eastAsia="Times New Roman" w:hAnsi="Times New Roman" w:cs="Times New Roman"/>
          <w:sz w:val="28"/>
          <w:szCs w:val="28"/>
        </w:rPr>
        <w:t>порядку (сортування, вибір бажаної секції виведення), сортування (сортування, угруповання по ключу виходів від розподільників - сортування потрібно в разі різних наборів атомарних фреймів з однаковими ключами , в цьому випадку правила сортування на цьому етапі можна запрограмувати і використовувати будь-які особливості внутрішньої структури ключів) і фактично зменшити (мінімізувати список) - отримати результат на ra. Для деяких типів обробки згортка не потрібно, і кадр потім повертає набір відсо</w:t>
      </w:r>
      <w:r>
        <w:rPr>
          <w:rFonts w:ascii="Times New Roman" w:eastAsia="Times New Roman" w:hAnsi="Times New Roman" w:cs="Times New Roman"/>
          <w:sz w:val="28"/>
          <w:szCs w:val="28"/>
        </w:rPr>
        <w:t xml:space="preserve">ртованих пар, отриманих базовими </w:t>
      </w:r>
      <w:r w:rsidRPr="00610BFA">
        <w:rPr>
          <w:rFonts w:ascii="Times New Roman" w:eastAsia="Times New Roman" w:hAnsi="Times New Roman" w:cs="Times New Roman"/>
          <w:sz w:val="28"/>
          <w:szCs w:val="28"/>
        </w:rPr>
        <w:t>процесорами.</w:t>
      </w:r>
    </w:p>
    <w:p w14:paraId="7A61A461" w14:textId="756141E8" w:rsidR="000E5A86" w:rsidRPr="000E5A86" w:rsidRDefault="000E5A86" w:rsidP="000E5A86">
      <w:pPr>
        <w:spacing w:after="0" w:line="360" w:lineRule="auto"/>
        <w:ind w:firstLine="720"/>
        <w:jc w:val="both"/>
        <w:rPr>
          <w:rFonts w:ascii="Times New Roman" w:eastAsia="Times New Roman" w:hAnsi="Times New Roman" w:cs="Times New Roman"/>
          <w:sz w:val="28"/>
          <w:szCs w:val="28"/>
          <w:shd w:val="clear" w:color="auto" w:fill="F1C232"/>
        </w:rPr>
      </w:pPr>
      <w:r w:rsidRPr="00610BFA">
        <w:rPr>
          <w:rFonts w:ascii="Times New Roman" w:eastAsia="Times New Roman" w:hAnsi="Times New Roman" w:cs="Times New Roman"/>
          <w:sz w:val="28"/>
          <w:szCs w:val="28"/>
        </w:rPr>
        <w:t xml:space="preserve">Hadoop MapReduce дозволяє створювати завдання з використанням як базових оброблювачів, так і згорток, написаних без Java: потокові утиліти Hadoop дозволяють використовувати в якості базового обробника і згортки будь виконуваний файл, який працює зі стандартними операційними системами введення-виведення. У дистрибутиви Hadoop також входять реалізації різних </w:t>
      </w:r>
      <w:r w:rsidRPr="00610BFA">
        <w:rPr>
          <w:rFonts w:ascii="Times New Roman" w:eastAsia="Times New Roman" w:hAnsi="Times New Roman" w:cs="Times New Roman"/>
          <w:sz w:val="28"/>
          <w:szCs w:val="28"/>
        </w:rPr>
        <w:lastRenderedPageBreak/>
        <w:t>конкретні базові процесори і згортки, найчастіше використовувані в розподіленої обробки.</w:t>
      </w:r>
    </w:p>
    <w:p w14:paraId="081A26A4" w14:textId="77777777" w:rsidR="00D4105F"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MapReduce був розроблений Google як модель програмування для обробки великих наборів даних з паралельним розподіленим алгоритмом на кластері. Хоча MapReduce спочатку був власницькою технологією Google[15]. </w:t>
      </w:r>
    </w:p>
    <w:p w14:paraId="7A757676" w14:textId="77777777" w:rsidR="00D4105F" w:rsidRPr="00D4105F" w:rsidRDefault="00D4105F" w:rsidP="00D4105F">
      <w:pPr>
        <w:spacing w:after="0" w:line="360" w:lineRule="auto"/>
        <w:ind w:firstLine="709"/>
        <w:jc w:val="both"/>
        <w:rPr>
          <w:rFonts w:ascii="Times New Roman" w:eastAsia="Times New Roman" w:hAnsi="Times New Roman" w:cs="Times New Roman"/>
          <w:sz w:val="28"/>
          <w:szCs w:val="28"/>
        </w:rPr>
      </w:pPr>
      <w:r w:rsidRPr="00D4105F">
        <w:rPr>
          <w:rFonts w:ascii="Times New Roman" w:eastAsia="Times New Roman" w:hAnsi="Times New Roman" w:cs="Times New Roman"/>
          <w:sz w:val="28"/>
          <w:szCs w:val="28"/>
        </w:rPr>
        <w:t>Програма MapReduce складається з Map процедури (або методу), яка виконує фільтрацію та сортування (сортування учнів за прізвищем у черги, одна черга на кожне ім’я) та метод зменшення, який виконує операцію підсумків (наприклад, підрахунок кількості учнів у кожній черзі, даючи частоту імен). "Система MapReduce" (також її називають "інфраструктура" або "фреймворк") організує обробку шляхом маршалування розподілених серверів, паралельно виконуючи різні завдання, керуючи усіма комунікаціями та передачею даних між різними частинами системи та забезпечуючи ефективності та відмовостійкість[14].</w:t>
      </w:r>
    </w:p>
    <w:p w14:paraId="074E934B" w14:textId="77777777" w:rsidR="00D4105F" w:rsidRPr="00D4105F" w:rsidRDefault="00D4105F" w:rsidP="00D4105F">
      <w:pPr>
        <w:spacing w:after="0" w:line="360" w:lineRule="auto"/>
        <w:ind w:firstLine="709"/>
        <w:jc w:val="both"/>
        <w:rPr>
          <w:rFonts w:ascii="Times New Roman" w:eastAsia="Times New Roman" w:hAnsi="Times New Roman" w:cs="Times New Roman"/>
          <w:sz w:val="28"/>
          <w:szCs w:val="28"/>
        </w:rPr>
      </w:pPr>
      <w:r w:rsidRPr="00D4105F">
        <w:rPr>
          <w:rFonts w:ascii="Times New Roman" w:eastAsia="Times New Roman" w:hAnsi="Times New Roman" w:cs="Times New Roman"/>
          <w:sz w:val="28"/>
          <w:szCs w:val="28"/>
        </w:rPr>
        <w:t>Модель являє собою спеціалізацію стратегії роздільного застосування та об'єднання для аналізу даних. Він натхненний картою та скороченням функцій, які зазвичай використовуються у функціональному програмуванні, хоча їх призначення в рамках MapReduce не таке, як у їхніх початкових формах. Ключовий внесок у структуру MapReduce - це не фактична карта та функції зменшення (які, наприклад, нагадують стандарт стандарту інтерфейсу передачі повідомлень 1995 року, зменшують та розкидають), а масштабованість та відмовостійкість. досягнуто для різноманітних застосувань шляхом оптимізації механізму виконання [</w:t>
      </w:r>
      <w:r w:rsidRPr="00D4105F">
        <w:rPr>
          <w:rFonts w:ascii="Times New Roman" w:eastAsia="Times New Roman" w:hAnsi="Times New Roman" w:cs="Times New Roman"/>
          <w:sz w:val="28"/>
          <w:szCs w:val="28"/>
          <w:lang w:val="en-US"/>
        </w:rPr>
        <w:t>15</w:t>
      </w:r>
      <w:r w:rsidRPr="00D4105F">
        <w:rPr>
          <w:rFonts w:ascii="Times New Roman" w:eastAsia="Times New Roman" w:hAnsi="Times New Roman" w:cs="Times New Roman"/>
          <w:sz w:val="28"/>
          <w:szCs w:val="28"/>
        </w:rPr>
        <w:t xml:space="preserve">]. Таким чином, однопотокова реалізація MapReduce зазвичай не швидша, ніж традиційна (не MapReduce) реалізація; будь-які вигоди, як правило, спостерігаються лише при багатопотокових реалізаціях на багатопроцесорних пристроях. Використання цієї моделі є вигідним лише тоді, коли вступають у дію оптимізовані операції розподіленого переміщення (що зменшує вартість мережевого зв’язку) та функції відмовостійкості рамки </w:t>
      </w:r>
      <w:r w:rsidRPr="00D4105F">
        <w:rPr>
          <w:rFonts w:ascii="Times New Roman" w:eastAsia="Times New Roman" w:hAnsi="Times New Roman" w:cs="Times New Roman"/>
          <w:sz w:val="28"/>
          <w:szCs w:val="28"/>
        </w:rPr>
        <w:lastRenderedPageBreak/>
        <w:t xml:space="preserve">MapReduce. Оптимізація вартості зв'язку є важливим для хорошого алгоритму MapReduce. </w:t>
      </w:r>
    </w:p>
    <w:p w14:paraId="6C7552A0" w14:textId="77777777" w:rsidR="00D4105F" w:rsidRPr="00D4105F" w:rsidRDefault="00D4105F" w:rsidP="00D4105F">
      <w:pPr>
        <w:spacing w:after="0" w:line="360" w:lineRule="auto"/>
        <w:ind w:firstLine="709"/>
        <w:jc w:val="both"/>
        <w:rPr>
          <w:rFonts w:ascii="Times New Roman" w:eastAsia="Times New Roman" w:hAnsi="Times New Roman" w:cs="Times New Roman"/>
          <w:sz w:val="28"/>
          <w:szCs w:val="28"/>
        </w:rPr>
      </w:pPr>
      <w:r w:rsidRPr="00D4105F">
        <w:rPr>
          <w:rFonts w:ascii="Times New Roman" w:eastAsia="Times New Roman" w:hAnsi="Times New Roman" w:cs="Times New Roman"/>
          <w:sz w:val="28"/>
          <w:szCs w:val="28"/>
        </w:rPr>
        <w:t>Бібліотеки MapReduce написані багатьма мовами програмування з різним рівнем оптимізації. Популярна реалізація з відкритим кодом, яка підтримує розподілені перетасовки, є частиною Apache Hadoop. Ім'я MapReduce спочатку посилається на власну технологію Google, але з тих пір отримало загальну генерацію. До 2014 року Google більше не використовував MapReduce як їх основну модель обробки великих даних , а розробка Apache Mahout перейшла до більш спроможних та менш дисково орієнтованих механізмів, які включали повну карту та зменшували можливості.</w:t>
      </w:r>
    </w:p>
    <w:p w14:paraId="6BEFAEAC" w14:textId="77777777" w:rsidR="00D4105F" w:rsidRPr="00D4105F" w:rsidRDefault="00D4105F" w:rsidP="00D4105F">
      <w:pPr>
        <w:numPr>
          <w:ilvl w:val="0"/>
          <w:numId w:val="25"/>
        </w:numPr>
        <w:spacing w:after="0" w:line="360" w:lineRule="auto"/>
        <w:ind w:firstLine="709"/>
        <w:jc w:val="both"/>
        <w:rPr>
          <w:rFonts w:ascii="Times New Roman" w:eastAsia="Times New Roman" w:hAnsi="Times New Roman" w:cs="Times New Roman"/>
          <w:sz w:val="28"/>
          <w:szCs w:val="28"/>
        </w:rPr>
      </w:pPr>
      <w:r w:rsidRPr="00D4105F">
        <w:rPr>
          <w:rFonts w:ascii="Times New Roman" w:eastAsia="Times New Roman" w:hAnsi="Times New Roman" w:cs="Times New Roman"/>
          <w:sz w:val="28"/>
          <w:szCs w:val="28"/>
        </w:rPr>
        <w:t>Запустіть наданий користувачем код Map - Map запускається рівно один раз для кожної значення, генеруючи висновок, організований ключем.</w:t>
      </w:r>
    </w:p>
    <w:p w14:paraId="650CE1B6" w14:textId="77777777" w:rsidR="00D4105F" w:rsidRPr="00D4105F" w:rsidRDefault="00D4105F" w:rsidP="00D4105F">
      <w:pPr>
        <w:numPr>
          <w:ilvl w:val="0"/>
          <w:numId w:val="25"/>
        </w:numPr>
        <w:spacing w:after="0" w:line="360" w:lineRule="auto"/>
        <w:ind w:firstLine="709"/>
        <w:jc w:val="both"/>
        <w:rPr>
          <w:rFonts w:ascii="Times New Roman" w:eastAsia="Times New Roman" w:hAnsi="Times New Roman" w:cs="Times New Roman"/>
          <w:sz w:val="28"/>
          <w:szCs w:val="28"/>
        </w:rPr>
      </w:pPr>
      <w:r w:rsidRPr="00D4105F">
        <w:rPr>
          <w:rFonts w:ascii="Times New Roman" w:eastAsia="Times New Roman" w:hAnsi="Times New Roman" w:cs="Times New Roman"/>
          <w:sz w:val="28"/>
          <w:szCs w:val="28"/>
        </w:rPr>
        <w:t>"Перемішайте" виведення Map на процесори Reduce  система MapReduce позначає зменшити процесори, призначає ключ, над яким повинен працювати кожен процесор, і надає цьому процесору всі дані, створені на Map, пов'язані з цим ключем.</w:t>
      </w:r>
    </w:p>
    <w:p w14:paraId="3A3BEC3E" w14:textId="77777777" w:rsidR="00D4105F" w:rsidRPr="00D4105F" w:rsidRDefault="00D4105F" w:rsidP="00D4105F">
      <w:pPr>
        <w:numPr>
          <w:ilvl w:val="0"/>
          <w:numId w:val="25"/>
        </w:numPr>
        <w:spacing w:after="0" w:line="360" w:lineRule="auto"/>
        <w:ind w:firstLine="709"/>
        <w:jc w:val="both"/>
        <w:rPr>
          <w:rFonts w:ascii="Times New Roman" w:eastAsia="Times New Roman" w:hAnsi="Times New Roman" w:cs="Times New Roman"/>
          <w:sz w:val="28"/>
          <w:szCs w:val="28"/>
        </w:rPr>
      </w:pPr>
      <w:r w:rsidRPr="00D4105F">
        <w:rPr>
          <w:rFonts w:ascii="Times New Roman" w:eastAsia="Times New Roman" w:hAnsi="Times New Roman" w:cs="Times New Roman"/>
          <w:sz w:val="28"/>
          <w:szCs w:val="28"/>
        </w:rPr>
        <w:t>Запустіть наданий користувачем код зменшення - Reduce запускається рівно один раз для кожного ключа, що створюється кроком Map.</w:t>
      </w:r>
    </w:p>
    <w:p w14:paraId="27E2DA4C" w14:textId="77777777" w:rsidR="00D4105F" w:rsidRPr="00D4105F" w:rsidRDefault="00D4105F" w:rsidP="00D4105F">
      <w:pPr>
        <w:numPr>
          <w:ilvl w:val="0"/>
          <w:numId w:val="25"/>
        </w:numPr>
        <w:spacing w:after="0" w:line="360" w:lineRule="auto"/>
        <w:ind w:firstLine="709"/>
        <w:jc w:val="both"/>
        <w:rPr>
          <w:rFonts w:ascii="Times New Roman" w:eastAsia="Times New Roman" w:hAnsi="Times New Roman" w:cs="Times New Roman"/>
          <w:sz w:val="28"/>
          <w:szCs w:val="28"/>
        </w:rPr>
      </w:pPr>
      <w:r w:rsidRPr="00D4105F">
        <w:rPr>
          <w:rFonts w:ascii="Times New Roman" w:eastAsia="Times New Roman" w:hAnsi="Times New Roman" w:cs="Times New Roman"/>
          <w:sz w:val="28"/>
          <w:szCs w:val="28"/>
        </w:rPr>
        <w:t>Отримайте кінцевий вихід - система MapReduce збирає весь результат Reduce та сортує його, щоб отримати кінцевий результат.</w:t>
      </w:r>
    </w:p>
    <w:p w14:paraId="44DD4BEF" w14:textId="77777777" w:rsidR="00D4105F" w:rsidRPr="00D4105F" w:rsidRDefault="00D4105F" w:rsidP="00D4105F">
      <w:pPr>
        <w:spacing w:after="0" w:line="360" w:lineRule="auto"/>
        <w:ind w:firstLine="709"/>
        <w:jc w:val="both"/>
        <w:rPr>
          <w:rFonts w:ascii="Times New Roman" w:eastAsia="Times New Roman" w:hAnsi="Times New Roman" w:cs="Times New Roman"/>
          <w:sz w:val="28"/>
          <w:szCs w:val="28"/>
        </w:rPr>
      </w:pPr>
      <w:r w:rsidRPr="00D4105F">
        <w:rPr>
          <w:rFonts w:ascii="Times New Roman" w:eastAsia="Times New Roman" w:hAnsi="Times New Roman" w:cs="Times New Roman"/>
          <w:sz w:val="28"/>
          <w:szCs w:val="28"/>
        </w:rPr>
        <w:t>Ці п’ять кроків логічно можна вважати запущеними послідовно - кожен етап починається лише після того, як попередній крок виконаний, - хоча на практиці вони можуть бути переплетені до тих пір, поки на остаточний результат не вплине.</w:t>
      </w:r>
    </w:p>
    <w:p w14:paraId="78B6DDBF" w14:textId="77777777" w:rsidR="00D4105F" w:rsidRPr="00D4105F" w:rsidRDefault="00D4105F" w:rsidP="00D4105F">
      <w:pPr>
        <w:spacing w:after="0" w:line="360" w:lineRule="auto"/>
        <w:ind w:firstLine="709"/>
        <w:jc w:val="both"/>
        <w:rPr>
          <w:rFonts w:ascii="Times New Roman" w:eastAsia="Times New Roman" w:hAnsi="Times New Roman" w:cs="Times New Roman"/>
          <w:sz w:val="28"/>
          <w:szCs w:val="28"/>
        </w:rPr>
      </w:pPr>
      <w:r w:rsidRPr="00D4105F">
        <w:rPr>
          <w:rFonts w:ascii="Times New Roman" w:eastAsia="Times New Roman" w:hAnsi="Times New Roman" w:cs="Times New Roman"/>
          <w:sz w:val="28"/>
          <w:szCs w:val="28"/>
        </w:rPr>
        <w:t xml:space="preserve">У багатьох ситуаціях вхідні дані, можливо, вже були розподілені між багатьма різними серверами, і в цьому випадку крок 1 іноді може бути значно спрощений шляхом призначення серверів, які оброблять місцеві вхідні дані. Аналогічно, крок 3 іноді може бути просунутий, призначивши зменшити </w:t>
      </w:r>
      <w:r w:rsidRPr="00D4105F">
        <w:rPr>
          <w:rFonts w:ascii="Times New Roman" w:eastAsia="Times New Roman" w:hAnsi="Times New Roman" w:cs="Times New Roman"/>
          <w:sz w:val="28"/>
          <w:szCs w:val="28"/>
        </w:rPr>
        <w:lastRenderedPageBreak/>
        <w:t>процесори, максимально наближені до даних, створених на Map, які вони потребують для обробки.</w:t>
      </w:r>
    </w:p>
    <w:p w14:paraId="1A65E4FF" w14:textId="77777777" w:rsidR="00D4105F" w:rsidRPr="00D4105F" w:rsidRDefault="00D4105F" w:rsidP="00D4105F">
      <w:pPr>
        <w:spacing w:after="0" w:line="360" w:lineRule="auto"/>
        <w:ind w:firstLine="709"/>
        <w:rPr>
          <w:rFonts w:ascii="Times New Roman" w:hAnsi="Times New Roman" w:cs="Times New Roman"/>
          <w:sz w:val="28"/>
          <w:szCs w:val="28"/>
        </w:rPr>
      </w:pPr>
      <w:r w:rsidRPr="00D4105F">
        <w:rPr>
          <w:rFonts w:ascii="Times New Roman" w:eastAsia="Times New Roman" w:hAnsi="Times New Roman" w:cs="Times New Roman"/>
          <w:sz w:val="28"/>
          <w:szCs w:val="28"/>
        </w:rPr>
        <w:t>сервер - велика ферма серверів може використовувати MapReduce для сортування петабайт даних лише за кілька годин. [14] Паралелізм також пропонує певну можливість відновлення після часткової відмови серверів або зберігання під час роботи: якщо один Map або Reduce редуктор виходять з ладу, робота може бути перенесена - якщо припустити, що вхідні дані все ще доступні.</w:t>
      </w:r>
    </w:p>
    <w:p w14:paraId="520EC0CF" w14:textId="77777777" w:rsidR="00D4105F" w:rsidRPr="00D4105F" w:rsidRDefault="00D4105F" w:rsidP="00D4105F">
      <w:pPr>
        <w:spacing w:after="0" w:line="360" w:lineRule="auto"/>
        <w:ind w:firstLine="709"/>
        <w:jc w:val="both"/>
        <w:rPr>
          <w:rFonts w:ascii="Times New Roman" w:eastAsia="Times New Roman" w:hAnsi="Times New Roman" w:cs="Times New Roman"/>
          <w:sz w:val="28"/>
          <w:szCs w:val="28"/>
        </w:rPr>
      </w:pPr>
      <w:r w:rsidRPr="00D4105F">
        <w:rPr>
          <w:rFonts w:ascii="Times New Roman" w:eastAsia="Times New Roman" w:hAnsi="Times New Roman" w:cs="Times New Roman"/>
          <w:sz w:val="28"/>
          <w:szCs w:val="28"/>
        </w:rPr>
        <w:t>Ще один спосіб дивитися на MapReduce - це 5-кроковий паралельний і розподілений обчислення:</w:t>
      </w:r>
    </w:p>
    <w:p w14:paraId="1B07AB8E" w14:textId="77777777" w:rsidR="00D4105F" w:rsidRPr="00D4105F" w:rsidRDefault="00D4105F" w:rsidP="00D4105F">
      <w:pPr>
        <w:numPr>
          <w:ilvl w:val="0"/>
          <w:numId w:val="25"/>
        </w:numPr>
        <w:spacing w:after="0" w:line="360" w:lineRule="auto"/>
        <w:ind w:firstLine="709"/>
        <w:jc w:val="both"/>
        <w:rPr>
          <w:rFonts w:ascii="Times New Roman" w:eastAsia="Times New Roman" w:hAnsi="Times New Roman" w:cs="Times New Roman"/>
          <w:sz w:val="28"/>
          <w:szCs w:val="28"/>
        </w:rPr>
      </w:pPr>
      <w:r w:rsidRPr="00D4105F">
        <w:rPr>
          <w:rFonts w:ascii="Times New Roman" w:eastAsia="Times New Roman" w:hAnsi="Times New Roman" w:cs="Times New Roman"/>
          <w:sz w:val="28"/>
          <w:szCs w:val="28"/>
        </w:rPr>
        <w:t>Підготуйте вхід Map () - система "MapReduce" позначає процесори Map, призначає вхідний ключ, над яким би працював кожен процесор, і надає цьому процесору всі вхідні дані, пов'язані з цим ключем.</w:t>
      </w:r>
    </w:p>
    <w:p w14:paraId="0668B85D" w14:textId="799FE177" w:rsidR="00D4105F" w:rsidRPr="00D4105F" w:rsidRDefault="00D4105F" w:rsidP="00D4105F">
      <w:pPr>
        <w:spacing w:after="0" w:line="360" w:lineRule="auto"/>
        <w:ind w:firstLine="709"/>
        <w:rPr>
          <w:rFonts w:ascii="Times New Roman" w:hAnsi="Times New Roman" w:cs="Times New Roman"/>
          <w:sz w:val="28"/>
          <w:szCs w:val="28"/>
        </w:rPr>
      </w:pPr>
      <w:r w:rsidRPr="00D4105F">
        <w:rPr>
          <w:rFonts w:ascii="Times New Roman" w:eastAsia="Times New Roman" w:hAnsi="Times New Roman" w:cs="Times New Roman"/>
          <w:sz w:val="28"/>
          <w:szCs w:val="28"/>
        </w:rPr>
        <w:t xml:space="preserve">MapReduce дозволяє розподіляти обробку map та операції shuffle. Map можуть виконуватися паралельно, за умови, що кожна операція з картографуванням не залежить від інших; на практиці це обмежено кількістю незалежних джерел даних та/або кількістю ЦП біля кожного джерела. Аналогічно, набір 'редукторів' може виконувати фазу shuffleза умови, що всі виходи операції з картою, які поділяють один і той же ключ, представлені одному і тому ж редуктору або якщо функція shuffle асоціативна. Хоча цей процес часто виявляється неефективним порівняно з алгоритмами, які є більш послідовними (оскільки потрібно запустити кілька примірників процесу скорочення), MapReduce можна застосувати до значно більших наборів даних, ніж може обробляти один "товарний" </w:t>
      </w:r>
    </w:p>
    <w:p w14:paraId="312FDE13"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MapReduce зазвичай містить розподілені сервери, і він виконує різні завдання паралельно один одному. Існують різні компоненти, які керують зв’язком між різними вузлами даних і забезпечують високу доступність та відмовостійкість. Програми, написані у функціональних стилях MapReduce, автоматично паралелізуються та виконуються на товарних машинах. MapReduce </w:t>
      </w:r>
      <w:r>
        <w:rPr>
          <w:rFonts w:ascii="Times New Roman" w:eastAsia="Times New Roman" w:hAnsi="Times New Roman" w:cs="Times New Roman"/>
          <w:sz w:val="28"/>
          <w:szCs w:val="28"/>
        </w:rPr>
        <w:lastRenderedPageBreak/>
        <w:t>піклується про деталі розподілу даних та виконання процесів на розподіленому сервері під час виконання. Під час цього процесу, якщо є якась катастрофа, фреймворк забезпечує високу доступність, а інші доступні режими дбають про відповідальність за несправний вузол.</w:t>
      </w:r>
    </w:p>
    <w:p w14:paraId="14675200"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2026215A" wp14:editId="71DA3A5B">
            <wp:extent cx="4784642" cy="2424113"/>
            <wp:effectExtent l="0" t="0" r="0" b="0"/>
            <wp:docPr id="22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1"/>
                    <a:srcRect/>
                    <a:stretch>
                      <a:fillRect/>
                    </a:stretch>
                  </pic:blipFill>
                  <pic:spPr>
                    <a:xfrm>
                      <a:off x="0" y="0"/>
                      <a:ext cx="4784642" cy="2424113"/>
                    </a:xfrm>
                    <a:prstGeom prst="rect">
                      <a:avLst/>
                    </a:prstGeom>
                    <a:ln/>
                  </pic:spPr>
                </pic:pic>
              </a:graphicData>
            </a:graphic>
          </wp:inline>
        </w:drawing>
      </w:r>
      <w:r>
        <w:rPr>
          <w:rFonts w:ascii="Times New Roman" w:eastAsia="Times New Roman" w:hAnsi="Times New Roman" w:cs="Times New Roman"/>
          <w:sz w:val="28"/>
          <w:szCs w:val="28"/>
        </w:rPr>
        <w:t xml:space="preserve"> </w:t>
      </w:r>
    </w:p>
    <w:p w14:paraId="5AC18E55" w14:textId="4E3D4507" w:rsidR="00C95562" w:rsidRDefault="001B6D46" w:rsidP="00E56457">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C95562">
        <w:rPr>
          <w:rFonts w:ascii="Times New Roman" w:eastAsia="Times New Roman" w:hAnsi="Times New Roman" w:cs="Times New Roman"/>
          <w:sz w:val="28"/>
          <w:szCs w:val="28"/>
        </w:rPr>
        <w:t xml:space="preserve"> 2.1 MapReduse механізм роботи</w:t>
      </w:r>
    </w:p>
    <w:p w14:paraId="4E7E45E5"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типова реалізація цього алгоритму отримує на вхід 3 аргументу: вихідну колекцію, Map-функцію, Reduce-функцію, - і повертає нову колекцію даних після обробки. </w:t>
      </w:r>
    </w:p>
    <w:p w14:paraId="5D4C3510" w14:textId="1B50B2D1"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Алгоритм складається з декількох кроків. В якості першого кроку виконується Map-функція до кожного елементу вихідної колекції. </w:t>
      </w:r>
      <w:r w:rsidRPr="00610BFA">
        <w:rPr>
          <w:rFonts w:ascii="Times New Roman" w:eastAsia="Times New Roman" w:hAnsi="Times New Roman" w:cs="Times New Roman"/>
          <w:sz w:val="28"/>
          <w:szCs w:val="28"/>
        </w:rPr>
        <w:t>На даній стадії дані обробляються при допомозі функції Map, що визначає користувач. Робота Даної стадії полягає в обробці та фільтрації даних. Процедура дуже схожа на операцію Map в функціональних мовах програмування - призначена для користувача функція застосовується до кожної вхідного відрізку</w:t>
      </w:r>
      <w:r w:rsidR="00335160">
        <w:rPr>
          <w:rFonts w:ascii="Times New Roman" w:eastAsia="Times New Roman" w:hAnsi="Times New Roman" w:cs="Times New Roman"/>
          <w:sz w:val="28"/>
          <w:szCs w:val="28"/>
          <w:lang w:val="en-US"/>
        </w:rPr>
        <w:t xml:space="preserve"> </w:t>
      </w:r>
      <w:r w:rsidRPr="00610BFA">
        <w:rPr>
          <w:rFonts w:ascii="Times New Roman" w:eastAsia="Times New Roman" w:hAnsi="Times New Roman" w:cs="Times New Roman"/>
          <w:sz w:val="28"/>
          <w:szCs w:val="28"/>
        </w:rPr>
        <w:t>[15]. Map</w:t>
      </w:r>
      <w:r>
        <w:rPr>
          <w:rFonts w:ascii="Times New Roman" w:eastAsia="Times New Roman" w:hAnsi="Times New Roman" w:cs="Times New Roman"/>
          <w:sz w:val="28"/>
          <w:szCs w:val="28"/>
        </w:rPr>
        <w:t xml:space="preserve"> поверне нуль або створить екземпляри ключ-значення об'єктів. Що буде знаходиться в ключі і в значенні - вирішувати користувачу, але ключ - дуже важлива річ, так як дані з одним ключем в майбутньому потрапляють в один екземпляр функції reduce. Тобто, можна сказати, що обов'язок Map-функції конвертувати елементи вихідної колекції в нуль або декілька примірників ключ-значення об'єктів. Це продемонстровано нижче на зображенні. </w:t>
      </w:r>
    </w:p>
    <w:p w14:paraId="4F9C7C9B"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p>
    <w:p w14:paraId="41651F53"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5BFDABE5" wp14:editId="2DB84D54">
            <wp:extent cx="4667250" cy="2800350"/>
            <wp:effectExtent l="0" t="0" r="0" b="0"/>
            <wp:docPr id="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a:srcRect/>
                    <a:stretch>
                      <a:fillRect/>
                    </a:stretch>
                  </pic:blipFill>
                  <pic:spPr>
                    <a:xfrm>
                      <a:off x="0" y="0"/>
                      <a:ext cx="4667250" cy="2800350"/>
                    </a:xfrm>
                    <a:prstGeom prst="rect">
                      <a:avLst/>
                    </a:prstGeom>
                    <a:ln/>
                  </pic:spPr>
                </pic:pic>
              </a:graphicData>
            </a:graphic>
          </wp:inline>
        </w:drawing>
      </w:r>
    </w:p>
    <w:p w14:paraId="5F6F84E6" w14:textId="22EB2CB3" w:rsidR="00C95562" w:rsidRDefault="001B6D46" w:rsidP="00E56457">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C95562">
        <w:rPr>
          <w:rFonts w:ascii="Times New Roman" w:eastAsia="Times New Roman" w:hAnsi="Times New Roman" w:cs="Times New Roman"/>
          <w:sz w:val="28"/>
          <w:szCs w:val="28"/>
        </w:rPr>
        <w:t xml:space="preserve"> 2.2 Робота Map </w:t>
      </w:r>
    </w:p>
    <w:p w14:paraId="544A4BE9" w14:textId="77777777"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F1C232"/>
        </w:rPr>
      </w:pPr>
      <w:r>
        <w:rPr>
          <w:rFonts w:ascii="Times New Roman" w:eastAsia="Times New Roman" w:hAnsi="Times New Roman" w:cs="Times New Roman"/>
          <w:sz w:val="28"/>
          <w:szCs w:val="28"/>
        </w:rPr>
        <w:t xml:space="preserve">Наступним кроком, алгоритм сортує всі пари ключ-значення і створить нові екземпляри об'єктів, де все значення будуть згруповані по ключу. </w:t>
      </w:r>
      <w:r w:rsidRPr="00610BFA">
        <w:rPr>
          <w:rFonts w:ascii="Times New Roman" w:eastAsia="Times New Roman" w:hAnsi="Times New Roman" w:cs="Times New Roman"/>
          <w:sz w:val="28"/>
          <w:szCs w:val="28"/>
        </w:rPr>
        <w:t>Ця стадія проходить непомітно для користувача. У цій стадії висновок функції map «розбирається по кошиках» - кожний Shuffle (корзина) відповідає одному ключу виведення стадії map. Надалі ці кошики послужать входом для reduce.</w:t>
      </w:r>
    </w:p>
    <w:p w14:paraId="414F1A1D"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127B60E4" wp14:editId="2240C859">
            <wp:extent cx="4657725" cy="2314575"/>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4657725" cy="2314575"/>
                    </a:xfrm>
                    <a:prstGeom prst="rect">
                      <a:avLst/>
                    </a:prstGeom>
                    <a:ln/>
                  </pic:spPr>
                </pic:pic>
              </a:graphicData>
            </a:graphic>
          </wp:inline>
        </w:drawing>
      </w:r>
    </w:p>
    <w:p w14:paraId="12A996AA" w14:textId="3821D6C3" w:rsidR="00C95562" w:rsidRDefault="001B6D46" w:rsidP="00E56457">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C95562">
        <w:rPr>
          <w:rFonts w:ascii="Times New Roman" w:eastAsia="Times New Roman" w:hAnsi="Times New Roman" w:cs="Times New Roman"/>
          <w:sz w:val="28"/>
          <w:szCs w:val="28"/>
        </w:rPr>
        <w:t xml:space="preserve"> 2.3  Робота Shuffle </w:t>
      </w:r>
    </w:p>
    <w:p w14:paraId="0F05C037" w14:textId="77777777" w:rsidR="00C95562" w:rsidRDefault="00C95562" w:rsidP="00E56457">
      <w:pPr>
        <w:spacing w:after="0" w:line="360" w:lineRule="auto"/>
        <w:ind w:firstLine="720"/>
        <w:jc w:val="both"/>
        <w:rPr>
          <w:rFonts w:ascii="Times New Roman" w:eastAsia="Times New Roman" w:hAnsi="Times New Roman" w:cs="Times New Roman"/>
          <w:sz w:val="28"/>
          <w:szCs w:val="28"/>
          <w:shd w:val="clear" w:color="auto" w:fill="F1C232"/>
        </w:rPr>
      </w:pPr>
      <w:r>
        <w:rPr>
          <w:rFonts w:ascii="Times New Roman" w:eastAsia="Times New Roman" w:hAnsi="Times New Roman" w:cs="Times New Roman"/>
          <w:sz w:val="28"/>
          <w:szCs w:val="28"/>
        </w:rPr>
        <w:t xml:space="preserve">Останнім кроком виконається функція Reduce - для кожного згрупованого примірника ключ-значення об'єкта. </w:t>
      </w:r>
      <w:r w:rsidRPr="00610BFA">
        <w:rPr>
          <w:rFonts w:ascii="Times New Roman" w:eastAsia="Times New Roman" w:hAnsi="Times New Roman" w:cs="Times New Roman"/>
          <w:sz w:val="28"/>
          <w:szCs w:val="28"/>
        </w:rPr>
        <w:t xml:space="preserve">Функція Reduce задається користувачем і обчислює фінальний результат для окремого Shuffle. Безліч всіх значень, </w:t>
      </w:r>
      <w:r w:rsidRPr="00610BFA">
        <w:rPr>
          <w:rFonts w:ascii="Times New Roman" w:eastAsia="Times New Roman" w:hAnsi="Times New Roman" w:cs="Times New Roman"/>
          <w:sz w:val="28"/>
          <w:szCs w:val="28"/>
        </w:rPr>
        <w:lastRenderedPageBreak/>
        <w:t>повернутих функцією Reduce, є фінальним результатом MapReduce-завдання. У висновку, функція Reduce поверне новий екземпляр об'єкта, який буде включений в результуючу колекцію.</w:t>
      </w:r>
    </w:p>
    <w:p w14:paraId="6AABCA41"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2A52B6AE" wp14:editId="4236FB77">
            <wp:extent cx="4667250" cy="1381125"/>
            <wp:effectExtent l="0" t="0" r="0" b="0"/>
            <wp:docPr id="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4"/>
                    <a:srcRect/>
                    <a:stretch>
                      <a:fillRect/>
                    </a:stretch>
                  </pic:blipFill>
                  <pic:spPr>
                    <a:xfrm>
                      <a:off x="0" y="0"/>
                      <a:ext cx="4667250" cy="1381125"/>
                    </a:xfrm>
                    <a:prstGeom prst="rect">
                      <a:avLst/>
                    </a:prstGeom>
                    <a:ln/>
                  </pic:spPr>
                </pic:pic>
              </a:graphicData>
            </a:graphic>
          </wp:inline>
        </w:drawing>
      </w:r>
    </w:p>
    <w:p w14:paraId="5B7B1C5E" w14:textId="7156C19C" w:rsidR="00C95562" w:rsidRDefault="001B6D46" w:rsidP="00E56457">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C95562">
        <w:rPr>
          <w:rFonts w:ascii="Times New Roman" w:eastAsia="Times New Roman" w:hAnsi="Times New Roman" w:cs="Times New Roman"/>
          <w:sz w:val="28"/>
          <w:szCs w:val="28"/>
        </w:rPr>
        <w:t xml:space="preserve"> 2.4 робота Reduse </w:t>
      </w:r>
    </w:p>
    <w:p w14:paraId="1CFC2C8D"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підвищення ефективності обробки даних великого обсягу нам потрібно буде розглянути методи оптимізації MapReduce-задачи. Для вирішення завданя, а також показати деякі особливості Hadoop та Spark, які дозволяють спростити розробку або істотно прискорити виконання MapReduce-завдання на кластері.</w:t>
      </w:r>
    </w:p>
    <w:p w14:paraId="1145CE01"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було розглянуто, MapReduce складається з стадій Map, Shuffle і Reduce. Як правило, в практичних завданнях найважчою виявляється стадія Shuffle, так як на цій стадії відбувається сортування даних. Насправді існує ряд завдань, в яких можна обійтися тільки стадією Map. </w:t>
      </w:r>
    </w:p>
    <w:p w14:paraId="3DFCB95B"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p>
    <w:p w14:paraId="235FAC5B"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5259DE4B" wp14:editId="6BDC98E8">
            <wp:extent cx="5054600" cy="2654300"/>
            <wp:effectExtent l="0" t="0" r="0" b="0"/>
            <wp:docPr id="4"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15"/>
                    <a:srcRect/>
                    <a:stretch>
                      <a:fillRect/>
                    </a:stretch>
                  </pic:blipFill>
                  <pic:spPr>
                    <a:xfrm>
                      <a:off x="0" y="0"/>
                      <a:ext cx="5052579" cy="2653239"/>
                    </a:xfrm>
                    <a:prstGeom prst="rect">
                      <a:avLst/>
                    </a:prstGeom>
                    <a:ln/>
                  </pic:spPr>
                </pic:pic>
              </a:graphicData>
            </a:graphic>
          </wp:inline>
        </w:drawing>
      </w:r>
    </w:p>
    <w:p w14:paraId="2863DFCC" w14:textId="47056453" w:rsidR="00C95562" w:rsidRDefault="001B6D46" w:rsidP="00E56457">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C95562">
        <w:rPr>
          <w:rFonts w:ascii="Times New Roman" w:eastAsia="Times New Roman" w:hAnsi="Times New Roman" w:cs="Times New Roman"/>
          <w:sz w:val="28"/>
          <w:szCs w:val="28"/>
        </w:rPr>
        <w:t xml:space="preserve"> 2.</w:t>
      </w:r>
      <w:r w:rsidR="00515285">
        <w:rPr>
          <w:rFonts w:ascii="Times New Roman" w:eastAsia="Times New Roman" w:hAnsi="Times New Roman" w:cs="Times New Roman"/>
          <w:sz w:val="28"/>
          <w:szCs w:val="28"/>
        </w:rPr>
        <w:t xml:space="preserve">5 завдання Map-Only </w:t>
      </w:r>
    </w:p>
    <w:p w14:paraId="1A8D6C8E"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Такі завдання вирішуються за допомогою Map-Only. При створенні Map-Only завдання в Hadoop потрібно вказати нульове кількістю Reduce.</w:t>
      </w:r>
    </w:p>
    <w:p w14:paraId="3E8A3617"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Ось приклади таких завдань:</w:t>
      </w:r>
    </w:p>
    <w:p w14:paraId="5749D42A" w14:textId="77777777" w:rsidR="00C95562" w:rsidRDefault="00C95562" w:rsidP="00E56457">
      <w:pPr>
        <w:numPr>
          <w:ilvl w:val="0"/>
          <w:numId w:val="2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Фільтрація даних ;</w:t>
      </w:r>
    </w:p>
    <w:p w14:paraId="465D37DC" w14:textId="77777777" w:rsidR="00C95562" w:rsidRDefault="00C95562" w:rsidP="00E56457">
      <w:pPr>
        <w:numPr>
          <w:ilvl w:val="0"/>
          <w:numId w:val="2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Перетворення даних;</w:t>
      </w:r>
    </w:p>
    <w:p w14:paraId="0134BC48" w14:textId="77777777" w:rsidR="00C95562" w:rsidRDefault="00C95562" w:rsidP="00E56457">
      <w:pPr>
        <w:numPr>
          <w:ilvl w:val="0"/>
          <w:numId w:val="2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Завантаження і вивантаження даних з зовнішнього джерела .</w:t>
      </w:r>
    </w:p>
    <w:p w14:paraId="5F27C2F6"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було розглянуто, </w:t>
      </w:r>
      <w:r w:rsidRPr="00610BFA">
        <w:rPr>
          <w:rFonts w:ascii="Times New Roman" w:eastAsia="Times New Roman" w:hAnsi="Times New Roman" w:cs="Times New Roman"/>
          <w:sz w:val="28"/>
          <w:szCs w:val="28"/>
        </w:rPr>
        <w:t>найчастіше більш ресурсо затратний етап при роботі Map-Reduce - це стадія shuffle. Трапляється це тому, що проміжний результат записуються на диск, упорядковано та транслюється по мережі. Але існують здачі, до яких така поведінка видається не дуже раціональною.</w:t>
      </w:r>
      <w:r>
        <w:rPr>
          <w:rFonts w:ascii="Times New Roman" w:eastAsia="Times New Roman" w:hAnsi="Times New Roman" w:cs="Times New Roman"/>
          <w:sz w:val="28"/>
          <w:szCs w:val="28"/>
        </w:rPr>
        <w:t xml:space="preserve"> Наприклад, в тій же задачі підрахунку слів у документах можна попередньо предагрегіровать результати виходів кількох mapper'ов на одному вузлі map-reduce завдання, і передавати на reducer вже підсумовані значення по кожній машині.</w:t>
      </w:r>
    </w:p>
    <w:p w14:paraId="136F490A"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p>
    <w:p w14:paraId="2F51B244" w14:textId="77777777" w:rsidR="00C95562" w:rsidRDefault="00C95562" w:rsidP="00E56457">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2B9870AE" wp14:editId="12279290">
            <wp:extent cx="5319713" cy="2053621"/>
            <wp:effectExtent l="0" t="0" r="0" b="0"/>
            <wp:docPr id="22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5319713" cy="2053621"/>
                    </a:xfrm>
                    <a:prstGeom prst="rect">
                      <a:avLst/>
                    </a:prstGeom>
                    <a:ln/>
                  </pic:spPr>
                </pic:pic>
              </a:graphicData>
            </a:graphic>
          </wp:inline>
        </w:drawing>
      </w:r>
    </w:p>
    <w:p w14:paraId="6C30A5EE" w14:textId="708AB2EE" w:rsidR="00C95562" w:rsidRDefault="001B6D46" w:rsidP="00E56457">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C95562">
        <w:rPr>
          <w:rFonts w:ascii="Times New Roman" w:eastAsia="Times New Roman" w:hAnsi="Times New Roman" w:cs="Times New Roman"/>
          <w:sz w:val="28"/>
          <w:szCs w:val="28"/>
        </w:rPr>
        <w:t xml:space="preserve"> 2.6 завдання з Combiner</w:t>
      </w:r>
    </w:p>
    <w:p w14:paraId="215A8364"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hadoop для цього можна визначити комбінує функцію, яка буде обробляти вихід частини mapper-ів. Комбінує функція дуже схожа на reduce - вона приймає на вхід вихід частини mapper'ов і видає агрегований результат для цих mapper'ов, тому дуже часто reducer використовують і як combiner. Важлива відмінність від reduce - на комбінує функцію потрапляють в повному обсязі значення, відповідні одному ключу.</w:t>
      </w:r>
    </w:p>
    <w:p w14:paraId="286F4468"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Більш того, hadoop не гарантує того, що комбінує функція взагалі буде виконана для виходу mapper'a. Тому що комбінує функція не завжди може бути застосована, наприклад, в разі пошуку за медіанне значення по ключу. Проте, в тих завданнях, де комбінує функція може бути застосована, її використання дозволяє домогтися істотного приросту до швидкості виконання MapReduce-завдання.</w:t>
      </w:r>
    </w:p>
    <w:p w14:paraId="4FA022A5"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Бувають ситуації, коли для вирішення задачі одним MapReduce не обійтись. Для того, щоб виконати послідовність MapReduce-завдань на hadoop, досить просто в якості вхідних даних для другого завдання вказати папку, яка була вказана в якості output для першої і запустити їх по черзі.</w:t>
      </w:r>
    </w:p>
    <w:p w14:paraId="4D5DFE1D"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p>
    <w:p w14:paraId="29EA8723"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132E5F81" wp14:editId="75128C63">
            <wp:extent cx="5543550" cy="1752600"/>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7"/>
                    <a:srcRect/>
                    <a:stretch>
                      <a:fillRect/>
                    </a:stretch>
                  </pic:blipFill>
                  <pic:spPr>
                    <a:xfrm>
                      <a:off x="0" y="0"/>
                      <a:ext cx="5543550" cy="1752600"/>
                    </a:xfrm>
                    <a:prstGeom prst="rect">
                      <a:avLst/>
                    </a:prstGeom>
                    <a:ln/>
                  </pic:spPr>
                </pic:pic>
              </a:graphicData>
            </a:graphic>
          </wp:inline>
        </w:drawing>
      </w:r>
    </w:p>
    <w:p w14:paraId="254F1312" w14:textId="426051F6" w:rsidR="00C95562" w:rsidRDefault="001B6D46" w:rsidP="00E56457">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C95562">
        <w:rPr>
          <w:rFonts w:ascii="Times New Roman" w:eastAsia="Times New Roman" w:hAnsi="Times New Roman" w:cs="Times New Roman"/>
          <w:sz w:val="28"/>
          <w:szCs w:val="28"/>
        </w:rPr>
        <w:t xml:space="preserve"> 2.7 Ланцюг MapReduce-задач </w:t>
      </w:r>
    </w:p>
    <w:p w14:paraId="659B6CB5"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практиці ланцюжка MapReduce-задач можуть являти собою досить складні послідовності, в яких MapReduce-завдання можуть бути підключені як послідовно, так і паралельно один одному.</w:t>
      </w:r>
    </w:p>
    <w:p w14:paraId="16A64D6C" w14:textId="60F3EB1B" w:rsidR="00C95562" w:rsidRDefault="00C95562" w:rsidP="00E56457">
      <w:pPr>
        <w:pStyle w:val="a1"/>
        <w:rPr>
          <w:rFonts w:eastAsia="Times New Roman"/>
        </w:rPr>
      </w:pPr>
      <w:bookmarkStart w:id="17" w:name="_Toc26560629"/>
      <w:r>
        <w:rPr>
          <w:rFonts w:eastAsia="Times New Roman"/>
        </w:rPr>
        <w:t>Аналіз тоналності тексту</w:t>
      </w:r>
      <w:bookmarkEnd w:id="17"/>
    </w:p>
    <w:p w14:paraId="04F4F0C5"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аналізу ми будемо використовувати заздалегідь натренерована нейромережу. Вона буде аналізувати коментарі, після цього буде відправляти потік проаналізованих коментарів. Для цього ми будемо використовувати  Apache Kafka. Apache Kafka - розподілена стриминговая платформа. Насправді ідея Кафки дуже проста. </w:t>
      </w:r>
    </w:p>
    <w:p w14:paraId="43C56273"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великій розподіленої системі зазвичай багато сервісів, які генерують різні події: логи, дані моніторингу, помічені спроби доступу до секретних ресурсів, і т.д. З іншого боку, є сервіси, яким ці дані дуже потрібні. </w:t>
      </w:r>
    </w:p>
    <w:p w14:paraId="065EA80D" w14:textId="77777777" w:rsidR="00C95562" w:rsidRDefault="00C95562" w:rsidP="00E56457">
      <w:pPr>
        <w:spacing w:after="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63A09877" wp14:editId="2305F9A7">
            <wp:extent cx="5176838" cy="1872849"/>
            <wp:effectExtent l="0" t="0" r="0" b="0"/>
            <wp:docPr id="3"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18"/>
                    <a:srcRect/>
                    <a:stretch>
                      <a:fillRect/>
                    </a:stretch>
                  </pic:blipFill>
                  <pic:spPr>
                    <a:xfrm>
                      <a:off x="0" y="0"/>
                      <a:ext cx="5176838" cy="1872849"/>
                    </a:xfrm>
                    <a:prstGeom prst="rect">
                      <a:avLst/>
                    </a:prstGeom>
                    <a:ln/>
                  </pic:spPr>
                </pic:pic>
              </a:graphicData>
            </a:graphic>
          </wp:inline>
        </w:drawing>
      </w:r>
    </w:p>
    <w:p w14:paraId="7861BF21" w14:textId="03D50CC9" w:rsidR="00C95562" w:rsidRDefault="001B6D46" w:rsidP="00E56457">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C95562">
        <w:rPr>
          <w:rFonts w:ascii="Times New Roman" w:eastAsia="Times New Roman" w:hAnsi="Times New Roman" w:cs="Times New Roman"/>
          <w:sz w:val="28"/>
          <w:szCs w:val="28"/>
        </w:rPr>
        <w:t xml:space="preserve"> 2.9 Діаграма роботи Kafka </w:t>
      </w:r>
    </w:p>
    <w:p w14:paraId="58EE4EF8"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Kafka вміє передавати дані тільки одним способом - через патерн видавець-передплатник. На відміну від черг, які видаляють повідомлення відразу ж після успішної доставки, Kafka зберігає їх стільки, скільки скажуть. По-замовчуванню - тиждень. Це зручно, тому що підписуючись на топік в Kafka можна отримати і ті повідомлення, які публікувалися позавчора.[18] Навіть один Kafka-брокер - це кластер. Для того, щоб додати йому другий, ніяких особливих налаштувань робити не треба. У тих чергах, які підтримують кластеризацію, особливі настройки зазвичай потрібні. Kafka завжди зберігає повідомлення на диск. Черги повідомлень, які це вміють, зазвичай вимагають збереження явно включати .</w:t>
      </w:r>
    </w:p>
    <w:p w14:paraId="6195486B" w14:textId="7F6E1640" w:rsidR="00C95562" w:rsidRPr="001B6D46"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Топіки з повідомленнями можна розбити на розділи і розподілити всередині кластера, а потім ще включити і реплікацію. На виході виросте пропускна здатність, адже один топік тепер зберігається і обслуговується декількома вузлами, і навіть якщо один з вузлів відмовить, то залишиться репліка його даних, і все обійдеться без втрат. Хоча деякі черги повідомлень теж вміють робити реплікацію, яка вміє розподіляти свої логи на час</w:t>
      </w:r>
      <w:r w:rsidR="001B6D46">
        <w:rPr>
          <w:rFonts w:ascii="Times New Roman" w:eastAsia="Times New Roman" w:hAnsi="Times New Roman" w:cs="Times New Roman"/>
          <w:sz w:val="28"/>
          <w:szCs w:val="28"/>
        </w:rPr>
        <w:t>тини і розподіляти по кластеру.</w:t>
      </w:r>
    </w:p>
    <w:p w14:paraId="37082CBA" w14:textId="587AC209" w:rsidR="00C95562" w:rsidRDefault="00C95562" w:rsidP="00E56457">
      <w:pPr>
        <w:pStyle w:val="a1"/>
        <w:rPr>
          <w:rFonts w:eastAsia="Times New Roman"/>
        </w:rPr>
      </w:pPr>
      <w:r>
        <w:rPr>
          <w:rFonts w:eastAsia="Times New Roman"/>
        </w:rPr>
        <w:lastRenderedPageBreak/>
        <w:t xml:space="preserve"> </w:t>
      </w:r>
      <w:bookmarkStart w:id="18" w:name="_Toc26560630"/>
      <w:r>
        <w:rPr>
          <w:rFonts w:eastAsia="Times New Roman"/>
        </w:rPr>
        <w:t>Структура моделі</w:t>
      </w:r>
      <w:bookmarkEnd w:id="18"/>
      <w:r>
        <w:rPr>
          <w:rFonts w:eastAsia="Times New Roman"/>
        </w:rPr>
        <w:t xml:space="preserve"> </w:t>
      </w:r>
    </w:p>
    <w:p w14:paraId="4FA8BF13" w14:textId="7A940354"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Apache Kafka інструмент який має обширний спектор, що потрібен для перенаправлення інформаційних потоків даних з одного місця в інше, з обробкою і без. Проект досить зрілий, і серед тих, хто його активно використовує, повно гігантів вітчизняної промисловості</w:t>
      </w:r>
      <w:r w:rsidR="0033516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w:t>
      </w:r>
      <w:r w:rsidR="00335160">
        <w:rPr>
          <w:rFonts w:ascii="Times New Roman" w:eastAsia="Times New Roman" w:hAnsi="Times New Roman" w:cs="Times New Roman"/>
          <w:sz w:val="28"/>
          <w:szCs w:val="28"/>
          <w:lang w:val="en-US"/>
        </w:rPr>
        <w:t>15</w:t>
      </w:r>
      <w:r>
        <w:rPr>
          <w:rFonts w:ascii="Times New Roman" w:eastAsia="Times New Roman" w:hAnsi="Times New Roman" w:cs="Times New Roman"/>
          <w:sz w:val="28"/>
          <w:szCs w:val="28"/>
        </w:rPr>
        <w:t>].</w:t>
      </w:r>
    </w:p>
    <w:p w14:paraId="17B71E23"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37474F24" wp14:editId="45B3D8E4">
            <wp:extent cx="5734050" cy="3276600"/>
            <wp:effectExtent l="0" t="0" r="0" b="0"/>
            <wp:docPr id="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9"/>
                    <a:srcRect/>
                    <a:stretch>
                      <a:fillRect/>
                    </a:stretch>
                  </pic:blipFill>
                  <pic:spPr>
                    <a:xfrm>
                      <a:off x="0" y="0"/>
                      <a:ext cx="5734050" cy="3276600"/>
                    </a:xfrm>
                    <a:prstGeom prst="rect">
                      <a:avLst/>
                    </a:prstGeom>
                    <a:ln/>
                  </pic:spPr>
                </pic:pic>
              </a:graphicData>
            </a:graphic>
          </wp:inline>
        </w:drawing>
      </w:r>
    </w:p>
    <w:p w14:paraId="670BDD35" w14:textId="15CE665F" w:rsidR="00C95562" w:rsidRDefault="001B6D46" w:rsidP="00E56457">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C95562">
        <w:rPr>
          <w:rFonts w:ascii="Times New Roman" w:eastAsia="Times New Roman" w:hAnsi="Times New Roman" w:cs="Times New Roman"/>
          <w:sz w:val="28"/>
          <w:szCs w:val="28"/>
        </w:rPr>
        <w:t xml:space="preserve"> 2.10 Структура моделі метода для обробки даних</w:t>
      </w:r>
    </w:p>
    <w:p w14:paraId="4D3238CF"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вилучені з YouTube API та набору даних Kaggle, будуть зберігаються у локальній файловій системі.  Дані з локальної файлової системи завантажуються в Spark за допомогою API Pyspark (python).  Spark надсилає дані та завдання (map, reduce) на робочі вузли для паралельної обробки.  Map та Reduce задачі для нашого випадку використання схоже на алгоритм перерахунку слів.  Нарешті, іскра відправляє результат назад у локальну систему, де вихід подається на таблицю для візуалізації, а результати використовуються для прийняття рішень.</w:t>
      </w:r>
    </w:p>
    <w:p w14:paraId="1ABA2F06" w14:textId="77777777" w:rsidR="00C95562" w:rsidRDefault="00C95562" w:rsidP="00E56457">
      <w:pPr>
        <w:spacing w:after="0" w:line="360" w:lineRule="auto"/>
        <w:ind w:firstLine="720"/>
        <w:jc w:val="both"/>
        <w:rPr>
          <w:rFonts w:ascii="Times New Roman" w:eastAsia="Times New Roman" w:hAnsi="Times New Roman" w:cs="Times New Roman"/>
          <w:sz w:val="28"/>
          <w:szCs w:val="28"/>
        </w:rPr>
        <w:sectPr w:rsidR="00C95562">
          <w:pgSz w:w="11909" w:h="16834"/>
          <w:pgMar w:top="1440" w:right="1440" w:bottom="1440" w:left="1440" w:header="720" w:footer="720" w:gutter="0"/>
          <w:cols w:space="720" w:equalWidth="0">
            <w:col w:w="9689"/>
          </w:cols>
        </w:sectPr>
      </w:pPr>
      <w:r>
        <w:rPr>
          <w:rFonts w:ascii="Times New Roman" w:eastAsia="Times New Roman" w:hAnsi="Times New Roman" w:cs="Times New Roman"/>
          <w:sz w:val="28"/>
          <w:szCs w:val="28"/>
        </w:rPr>
        <w:t xml:space="preserve">Після цього натренерована нейромережа буде аналізувати отриманні дані тегів відео, та аналізувати коментарі. Після цього за допомогою Kafka сервіс буде отримувати потік даних про настрій коментарів від відео. Після цього буде </w:t>
      </w:r>
      <w:r>
        <w:rPr>
          <w:rFonts w:ascii="Times New Roman" w:eastAsia="Times New Roman" w:hAnsi="Times New Roman" w:cs="Times New Roman"/>
          <w:sz w:val="28"/>
          <w:szCs w:val="28"/>
        </w:rPr>
        <w:lastRenderedPageBreak/>
        <w:t>зроблені MapReduce задічі. Для об'єднання та групування результатів аналізу коментарів, популярності тегів та кількості переглядів.</w:t>
      </w:r>
    </w:p>
    <w:p w14:paraId="73AABA24" w14:textId="77777777" w:rsidR="00C95562" w:rsidRDefault="00C95562" w:rsidP="00E56457">
      <w:pPr>
        <w:pStyle w:val="a1"/>
        <w:numPr>
          <w:ilvl w:val="0"/>
          <w:numId w:val="0"/>
        </w:numPr>
        <w:ind w:left="567"/>
        <w:rPr>
          <w:rFonts w:eastAsia="Times New Roman"/>
        </w:rPr>
      </w:pPr>
      <w:bookmarkStart w:id="19" w:name="_Toc26560631"/>
      <w:r>
        <w:rPr>
          <w:rFonts w:eastAsia="Times New Roman"/>
        </w:rPr>
        <w:lastRenderedPageBreak/>
        <w:t>Висновки до розділу 2</w:t>
      </w:r>
      <w:bookmarkEnd w:id="19"/>
    </w:p>
    <w:p w14:paraId="77B3E36C"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рамках даного розділу було коротко розглянуто методи підвищення ефективності обробки великих даних за допомогою MapReduce, описано проблему застосування даних методів на основі Apache Hadoop та Apache Spark,  Було обумовлено вибір методу обробки, розглянути його переваги та недоліки.</w:t>
      </w:r>
    </w:p>
    <w:p w14:paraId="4B289940" w14:textId="77777777" w:rsidR="00C95562" w:rsidRDefault="00C95562" w:rsidP="00E56457">
      <w:pPr>
        <w:numPr>
          <w:ilvl w:val="0"/>
          <w:numId w:val="1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обробки даних було запропоновано використовувати модель послідовних MapReduce, оскільки дана задача буде повільно оброблятися при використані одного складного обробника. </w:t>
      </w:r>
    </w:p>
    <w:p w14:paraId="6F8BFF31" w14:textId="77777777" w:rsidR="00C95562" w:rsidRDefault="00C95562" w:rsidP="00E56457">
      <w:pPr>
        <w:numPr>
          <w:ilvl w:val="0"/>
          <w:numId w:val="1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було обрано платформу Apache Spark на основі Apache Hadoop, оскільки він набагато швидший при обробці даних. Оскільки може не записувати після кожної операції дані на жорсткий диск а зберігати їх в операційній пам'яті.</w:t>
      </w:r>
    </w:p>
    <w:p w14:paraId="68C9FDEC" w14:textId="77777777" w:rsidR="00C95562" w:rsidRDefault="00C95562" w:rsidP="00E56457">
      <w:pPr>
        <w:numPr>
          <w:ilvl w:val="0"/>
          <w:numId w:val="1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для обробки тональності коментарів було обрано метод аналізу нейронною мережею. Оскільки вона швидше ніж за свої аналоги с словниковим механізмом, та використання Apache kafka для отримання потоку даних від неї.</w:t>
      </w:r>
    </w:p>
    <w:p w14:paraId="281F4225"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p>
    <w:p w14:paraId="52393F23" w14:textId="77777777" w:rsidR="00C95562" w:rsidRDefault="00C95562" w:rsidP="00E56457">
      <w:pPr>
        <w:spacing w:after="0" w:line="360" w:lineRule="auto"/>
        <w:ind w:firstLine="720"/>
        <w:jc w:val="both"/>
        <w:rPr>
          <w:rFonts w:ascii="Times New Roman" w:eastAsia="Times New Roman" w:hAnsi="Times New Roman" w:cs="Times New Roman"/>
          <w:sz w:val="28"/>
          <w:szCs w:val="28"/>
        </w:rPr>
        <w:sectPr w:rsidR="00C95562">
          <w:pgSz w:w="11909" w:h="16834"/>
          <w:pgMar w:top="1440" w:right="1440" w:bottom="1440" w:left="1440" w:header="720" w:footer="720" w:gutter="0"/>
          <w:cols w:space="720" w:equalWidth="0">
            <w:col w:w="9689"/>
          </w:cols>
        </w:sectPr>
      </w:pPr>
    </w:p>
    <w:p w14:paraId="72F1114F" w14:textId="1AD7094D" w:rsidR="00C95562" w:rsidRDefault="001B6D46" w:rsidP="00E56457">
      <w:pPr>
        <w:pStyle w:val="a0"/>
        <w:rPr>
          <w:rFonts w:eastAsia="Times New Roman"/>
        </w:rPr>
      </w:pPr>
      <w:r>
        <w:rPr>
          <w:rFonts w:eastAsia="Times New Roman"/>
        </w:rPr>
        <w:lastRenderedPageBreak/>
        <w:t xml:space="preserve">                                                                                              </w:t>
      </w:r>
      <w:bookmarkStart w:id="20" w:name="_Toc26560632"/>
      <w:r w:rsidR="00C95562">
        <w:rPr>
          <w:rFonts w:eastAsia="Times New Roman"/>
        </w:rPr>
        <w:t>РЕАЛІЗАЦІЯ МЕТОДУ ПІДВИЩЕННЯ ЕФЕКТИВНОСТІ ОБРОБКИ ДАНИХ ВЕЛИКОГО ОБСЯГУ</w:t>
      </w:r>
      <w:bookmarkEnd w:id="20"/>
      <w:r w:rsidR="00C95562">
        <w:rPr>
          <w:rFonts w:eastAsia="Times New Roman"/>
        </w:rPr>
        <w:t xml:space="preserve"> </w:t>
      </w:r>
    </w:p>
    <w:p w14:paraId="2531F106" w14:textId="378AD713" w:rsidR="00C95562" w:rsidRDefault="00C95562" w:rsidP="00E56457">
      <w:pPr>
        <w:pStyle w:val="a1"/>
        <w:rPr>
          <w:rFonts w:eastAsia="Times New Roman"/>
        </w:rPr>
      </w:pPr>
      <w:bookmarkStart w:id="21" w:name="_Toc26560633"/>
      <w:r>
        <w:rPr>
          <w:rFonts w:eastAsia="Times New Roman"/>
        </w:rPr>
        <w:t>Вимоги до програмного продукту</w:t>
      </w:r>
      <w:bookmarkEnd w:id="21"/>
      <w:r>
        <w:rPr>
          <w:rFonts w:eastAsia="Times New Roman"/>
        </w:rPr>
        <w:t xml:space="preserve"> </w:t>
      </w:r>
    </w:p>
    <w:p w14:paraId="07F82742"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демонстрації роботи запропонованого методу, було вирішено розробити програмний продукт збору, обробки та аналізу даних. Розроблена програма повинна бути проста, зрозуміла у використанні та забезпечувати виконання наступних завдань.</w:t>
      </w:r>
    </w:p>
    <w:p w14:paraId="5606CBAB" w14:textId="77777777" w:rsidR="00C95562" w:rsidRDefault="00C95562" w:rsidP="00E56457">
      <w:pPr>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Побудова програми для збору та аналізу даних з сайту про видео, а саме збирати теги коментарі и тд.</w:t>
      </w:r>
    </w:p>
    <w:p w14:paraId="5DC03DE7" w14:textId="77777777" w:rsidR="00C95562" w:rsidRDefault="00C95562" w:rsidP="00E56457">
      <w:pPr>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Аналізувати коментарі к відео на тональність та групування результатів.</w:t>
      </w:r>
    </w:p>
    <w:p w14:paraId="3313BE81" w14:textId="77777777" w:rsidR="00C95562" w:rsidRDefault="00C95562" w:rsidP="00E56457">
      <w:pPr>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Побудова сервісу для обляду зібраної та обробленої інформації.</w:t>
      </w:r>
    </w:p>
    <w:p w14:paraId="178030CF"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виконання даної завдання, було обрано платформу Apache Hadoop та Apache Spark. Apache Spark з використанням платформи Apache Hadoop краще за все підійде для обробки та аналізу даних великого обсягу. Він був обраний за свою швидкодію, оскільки він не записує результати своїх підрахунків на жорсткий диск, а може зберігати результати в операційній пам'яті. Для обробки коментарів на тональність ми будемо використовувати за вздалегіть натренеровану  неромережу. Ці дані ми будемо отримувати в потоці який буде оброблятися Apache Kafka. Цей інструмент представляет собою сервісом для запису логів та їх групування. Він буде збирати потік даних від нейромережі та групувати их в організовані дані. </w:t>
      </w:r>
    </w:p>
    <w:p w14:paraId="2BDD35CA"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коректної роботи програми, було визначено мінімальні характеристики комп'ютерної системи:</w:t>
      </w:r>
    </w:p>
    <w:p w14:paraId="60654FE3" w14:textId="77777777" w:rsidR="00C95562" w:rsidRDefault="00C95562" w:rsidP="00E56457">
      <w:pPr>
        <w:numPr>
          <w:ilvl w:val="0"/>
          <w:numId w:val="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Двоядерний процесор з тактовою частотою  2 ГГц</w:t>
      </w:r>
    </w:p>
    <w:p w14:paraId="29B69893" w14:textId="77777777" w:rsidR="00C95562" w:rsidRDefault="00C95562" w:rsidP="00E56457">
      <w:pPr>
        <w:numPr>
          <w:ilvl w:val="0"/>
          <w:numId w:val="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Гб RAM</w:t>
      </w:r>
    </w:p>
    <w:p w14:paraId="5D080276" w14:textId="77777777" w:rsidR="00C95562" w:rsidRDefault="00C95562" w:rsidP="00E56457">
      <w:pPr>
        <w:numPr>
          <w:ilvl w:val="0"/>
          <w:numId w:val="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Гб Жорсткого диску </w:t>
      </w:r>
    </w:p>
    <w:p w14:paraId="17535883" w14:textId="77777777" w:rsidR="00C95562" w:rsidRDefault="00C95562" w:rsidP="00E56457">
      <w:pPr>
        <w:numPr>
          <w:ilvl w:val="0"/>
          <w:numId w:val="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на операційній системі Linux або Windows</w:t>
      </w:r>
    </w:p>
    <w:p w14:paraId="737765CA" w14:textId="53DE957D" w:rsidR="00C95562" w:rsidRDefault="00C95562" w:rsidP="00E56457">
      <w:pPr>
        <w:pStyle w:val="a1"/>
        <w:rPr>
          <w:rFonts w:eastAsia="Times New Roman"/>
        </w:rPr>
      </w:pPr>
      <w:bookmarkStart w:id="22" w:name="_Toc26560634"/>
      <w:r>
        <w:rPr>
          <w:rFonts w:eastAsia="Times New Roman"/>
        </w:rPr>
        <w:lastRenderedPageBreak/>
        <w:t>Структура програмного продукту</w:t>
      </w:r>
      <w:bookmarkEnd w:id="22"/>
      <w:r>
        <w:rPr>
          <w:rFonts w:eastAsia="Times New Roman"/>
        </w:rPr>
        <w:t xml:space="preserve"> </w:t>
      </w:r>
    </w:p>
    <w:p w14:paraId="4688EC2C"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процесі розробки, було визнач 3 основні частини: розробка логіки, налаштування потоку обробки коментарів та розробка остаточного аналізу коментарів та їх групування.</w:t>
      </w:r>
    </w:p>
    <w:p w14:paraId="0DD91C25"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p>
    <w:p w14:paraId="5D1967D8" w14:textId="77777777" w:rsidR="00C95562" w:rsidRDefault="00C95562" w:rsidP="00E5645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1F94813D" wp14:editId="78FF313E">
            <wp:extent cx="6111089" cy="1602463"/>
            <wp:effectExtent l="0" t="0" r="4445" b="0"/>
            <wp:docPr id="17"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20"/>
                    <a:srcRect/>
                    <a:stretch>
                      <a:fillRect/>
                    </a:stretch>
                  </pic:blipFill>
                  <pic:spPr>
                    <a:xfrm>
                      <a:off x="0" y="0"/>
                      <a:ext cx="6111089" cy="1602463"/>
                    </a:xfrm>
                    <a:prstGeom prst="rect">
                      <a:avLst/>
                    </a:prstGeom>
                    <a:ln/>
                  </pic:spPr>
                </pic:pic>
              </a:graphicData>
            </a:graphic>
          </wp:inline>
        </w:drawing>
      </w:r>
    </w:p>
    <w:p w14:paraId="32B1B059" w14:textId="712F39EF" w:rsidR="00C95562" w:rsidRDefault="00234494" w:rsidP="00E56457">
      <w:pPr>
        <w:spacing w:after="0" w:line="360" w:lineRule="auto"/>
        <w:ind w:firstLine="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C95562">
        <w:rPr>
          <w:rFonts w:ascii="Times New Roman" w:eastAsia="Times New Roman" w:hAnsi="Times New Roman" w:cs="Times New Roman"/>
          <w:sz w:val="28"/>
          <w:szCs w:val="28"/>
        </w:rPr>
        <w:t xml:space="preserve"> 3.1 Архітектура проекту</w:t>
      </w:r>
    </w:p>
    <w:p w14:paraId="65C708DE"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Проектне рішення складається з 2-ох модулів:</w:t>
      </w:r>
    </w:p>
    <w:p w14:paraId="1FAC11E1" w14:textId="77777777" w:rsidR="00C95562" w:rsidRDefault="00C95562" w:rsidP="00E56457">
      <w:pPr>
        <w:numPr>
          <w:ilvl w:val="0"/>
          <w:numId w:val="1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CommentsProvider</w:t>
      </w:r>
    </w:p>
    <w:p w14:paraId="2736A76D" w14:textId="77777777" w:rsidR="00C95562" w:rsidRDefault="00C95562" w:rsidP="00E56457">
      <w:pPr>
        <w:numPr>
          <w:ilvl w:val="0"/>
          <w:numId w:val="1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SentimentAnalysis</w:t>
      </w:r>
    </w:p>
    <w:p w14:paraId="76C1CD65" w14:textId="77777777" w:rsidR="00C95562" w:rsidRDefault="00C95562" w:rsidP="00E56457">
      <w:pPr>
        <w:numPr>
          <w:ilvl w:val="0"/>
          <w:numId w:val="1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KafkaStream </w:t>
      </w:r>
    </w:p>
    <w:p w14:paraId="03F1A2DE"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Модуль CommentsProvider являється сукупністю інструментів для збору найпопулярніших роликів та їх коментарів. Цей модуль являє собою сукупність ланцюгів MapReduse. MapReduce містить розподілені сервіси, та виконує різні завдання паралельно один одному. Є різні модулі, які керують зв’язком між різними вузлами даних та забезпечують високу доступність та відмовостійкість. Програма, написана у функціональних стилях MapReduce, автоматично паралелізуються та виконуються на комп'ютерній системі. MapReduce піклується про деталі розподілу даних та виконання процесів на розподіленому сервісі під час виконання. Під час цього процесу, якщо є якась катастрофа, фреймворк забезпечує високу доступність, а інші доступні режими дбають про відповідальність за несправний вузол. Типова реалізація цього алгоритму отримує на вхід 3 аргументу: вихідну колекцію, Map-функцію, Reduce-функцію, - і повертає нову колекцію даних після обробки. </w:t>
      </w:r>
    </w:p>
    <w:p w14:paraId="6801C5D5" w14:textId="6B29CC60"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Алгоритм складається з декількох кроків. В якості першого кроку виконується Map-функція до кож</w:t>
      </w:r>
      <w:r w:rsidR="00610BFA">
        <w:rPr>
          <w:rFonts w:ascii="Times New Roman" w:eastAsia="Times New Roman" w:hAnsi="Times New Roman" w:cs="Times New Roman"/>
          <w:sz w:val="28"/>
          <w:szCs w:val="28"/>
        </w:rPr>
        <w:t xml:space="preserve">ного елементу вихідної колекції. </w:t>
      </w:r>
      <w:r w:rsidRPr="00610BFA">
        <w:rPr>
          <w:rFonts w:ascii="Times New Roman" w:eastAsia="Times New Roman" w:hAnsi="Times New Roman" w:cs="Times New Roman"/>
          <w:sz w:val="28"/>
          <w:szCs w:val="28"/>
        </w:rPr>
        <w:t>На даному єтапі дані обробляються за використанням функції map. Робота даної стадії складається в фільтрації і при обробці даних. Дана процедура схожа з операцію map, призначена для виконавця даної функції застосовується у кожному вхідному відрізку. Map поверне створений  екземпляр ключ-об'єктів або нуль.</w:t>
      </w:r>
      <w:r>
        <w:rPr>
          <w:rFonts w:ascii="Times New Roman" w:eastAsia="Times New Roman" w:hAnsi="Times New Roman" w:cs="Times New Roman"/>
          <w:sz w:val="28"/>
          <w:szCs w:val="28"/>
          <w:shd w:val="clear" w:color="auto" w:fill="A4C2F4"/>
        </w:rPr>
        <w:t xml:space="preserve"> </w:t>
      </w:r>
      <w:r>
        <w:rPr>
          <w:rFonts w:ascii="Times New Roman" w:eastAsia="Times New Roman" w:hAnsi="Times New Roman" w:cs="Times New Roman"/>
          <w:sz w:val="28"/>
          <w:szCs w:val="28"/>
        </w:rPr>
        <w:t xml:space="preserve">Яке буде зберігатися в ключі та значенні, але ключ-значення дуже важливо, бо дані з одним ключем в майбутньому потрапляють в один екземпляр функції reduce. Тобто, можна сказати, що обов'язок Map-функції конвертувати елементи вихідної колекції в нуль або декілька примірників ключ-значення об'єктів. </w:t>
      </w:r>
    </w:p>
    <w:p w14:paraId="270F7C82"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Останнім кроком виконається функція Reduce - для кожного згрупованого примірника ключ-значення об'єкта. Функція reduce задається і обчислюется фінальний результат для окремої Shuffle. Сукупність значень, повертається функцією reduce, яка є являє собою кінцевий результат MapReduce-завдання. У висновку, функція Reduce поверне новий екземпляр об'єкта, який буде включений в результуючу колекцію.</w:t>
      </w:r>
    </w:p>
    <w:p w14:paraId="182851EF"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підвищення ефективності обробки даних великого обсягу. Для вирішення завданя, а також показати деякі особливості Hadoop та Spark, які дозволяють спростити розробку або істотно прискорити виконання MapReduce-завдання на кластері.</w:t>
      </w:r>
    </w:p>
    <w:p w14:paraId="6F107326" w14:textId="187EB621" w:rsidR="00515285" w:rsidRDefault="00515285" w:rsidP="0051528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MapReduce містить процедури Map та Reduce. Map процедури операції фільтрації та сортування даних щодо даних, де в якості процедури Reduce виконується підсумкова операція даних. Ця модель заснована на модифікованих концепціях map та reduce функцій, зазвичай доступних у функціональному програмуванні.</w:t>
      </w:r>
    </w:p>
    <w:p w14:paraId="5DDBF4F8"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було розглянуто, MapReduce складається з стадій Map, Shuffle і Reduce. Як правило, в практичних завданнях найважчою виявляється стадія Shuffle, так як на цій стадії відбувається сортування даних. Насправді існує ряд завдань, в яких можна обійтися тільки стадією Map. </w:t>
      </w:r>
    </w:p>
    <w:p w14:paraId="5A51C24E"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Бувають ситуації, коли для вирішення задачі одним MapReduce не обійтись. Для того, щоб виконати послідовність MapReduce-завдань на hadoop, досить просто в якості вхідних даних для другого завдання вказати папку, яка була вказана в якості output для першої і запускає їх по черзі.</w:t>
      </w:r>
    </w:p>
    <w:p w14:paraId="0D981FFA"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практиці ланцюжка MapReduce-задач можуть являти собою досить складні послідовності, в яких MapReduce-завдання можуть бути підключені як послідовно, так і паралельно один одному.</w:t>
      </w:r>
    </w:p>
    <w:p w14:paraId="200F740B"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SentimentAnalysis займається аназізом тональності слів за допомогую натренерованої нейромережі. Ми використовуємо аналіз настроїв для визначення критичної інформації, яка дозволяє усвідомлювати ситуацію під час конкретних сценаріїв у режимі реального часу. Чи має місце криза PR у соціальних медіа? Розлючений клієнт, який ось-ось змусить? Система аналізу настроїв може допомогти вам негайно визначити подібні ситуації та вжити заходів.</w:t>
      </w:r>
    </w:p>
    <w:p w14:paraId="0BE382A5"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Зазвичай підходи, засновані на правилах, визначають набір правил у певній мові сценаріїв, що визначають суб'єктивність, полярність чи предмет думки.</w:t>
      </w:r>
    </w:p>
    <w:p w14:paraId="29171281" w14:textId="478BDB98" w:rsidR="00A52B4F" w:rsidRDefault="00A52B4F" w:rsidP="00A52B4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Spark полегшує реалізацію як ітеративних алгоритмів, які відвідують набір даних декілька разів у циклі, так і інтерактивного / дослідницького аналізу даних, тобто повторного запиту даних у стилі бази даних. Затримка таких програм може бути зменшена на кілька порядків порівняно з реалізацією Apache Hadoop MapReduce. Серед класу ітеративних алгоритмів - алгоритми навчання машинних систем навчання, які сформували початковий поштовх для розвитку Apache Spark. </w:t>
      </w:r>
    </w:p>
    <w:p w14:paraId="3217B3B5"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Правила можуть використовувати різні входи, такі як. Основним прикладом реалізації на основі правил є наступний. Визначте два списки поляризованих слів (наприклад, негативні слова, такі як поганий, гірший, негарний тощо) та позитивні слова, такі як хороший, найкращий, красивий тощо). Порахуйте кількість позитивних слів, що з’являються в тексті. </w:t>
      </w:r>
      <w:r>
        <w:rPr>
          <w:rFonts w:ascii="Times New Roman" w:eastAsia="Times New Roman" w:hAnsi="Times New Roman" w:cs="Times New Roman"/>
          <w:sz w:val="28"/>
          <w:szCs w:val="28"/>
        </w:rPr>
        <w:lastRenderedPageBreak/>
        <w:t>Порахуйте кількість негативних слів, що з’являються в тексті. Якщо кількість появи позитивних слів більше, ніж кількість негативних слів, повертає позитивні настрої, навпаки, повертає негативні настрої. В іншому випадку поверніться нейтрально.</w:t>
      </w:r>
    </w:p>
    <w:p w14:paraId="5255F055"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Модуль KafkaStream занимается тим що приймає потік даних посилань від нейронної мережі. Apache Kafka це розподілена стрімінгова платформа. Для цього проекту було обрано використовувати модуль на основі розподільної системи Apache Kafka, для отримання великої кількості даних великого обсягу. В великих розподілених системі зазвичай багато сервісів, які генерують різні подій які зазвичай можуть викликати труднощі в обробці, з постійним потоком невеликої, але швидкістю поступлення. </w:t>
      </w:r>
    </w:p>
    <w:p w14:paraId="45F1D4F4" w14:textId="77777777" w:rsidR="00C95562" w:rsidRDefault="00C95562" w:rsidP="00E56457">
      <w:pPr>
        <w:spacing w:after="0" w:line="360" w:lineRule="auto"/>
        <w:ind w:firstLine="85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Kafka знаходится в програмному стані між продюсером і даними користувача, збираючи дані у перших, у себе в розподіленому сховищі по логам і процесам. Іншими словами, Kafka - це гібрид розподіленої бази даних і черги повідомлень. Apache Kafka дуже продуктивний інструмент, який потрібен для перенаправлення потоків даних з одного місця в інше, з обробкою і без. Оскільки було вирішено для оптимізації зменшити навантаження на нейрону мережу, та обробляти по одному комментарию, сервер на основі Apache Kafka буде отримувати постійні посилання від неї та обробляти і зберігати результат для подальшої обробки.</w:t>
      </w:r>
    </w:p>
    <w:p w14:paraId="698379F1" w14:textId="212F4F3F" w:rsidR="00C95562" w:rsidRDefault="00C95562" w:rsidP="00E56457">
      <w:pPr>
        <w:pStyle w:val="a1"/>
        <w:rPr>
          <w:rFonts w:eastAsia="Times New Roman"/>
        </w:rPr>
      </w:pPr>
      <w:r>
        <w:rPr>
          <w:rFonts w:eastAsia="Times New Roman"/>
        </w:rPr>
        <w:t xml:space="preserve"> </w:t>
      </w:r>
      <w:bookmarkStart w:id="23" w:name="_Toc26560635"/>
      <w:r>
        <w:rPr>
          <w:rFonts w:eastAsia="Times New Roman"/>
        </w:rPr>
        <w:t>Огляд роботи</w:t>
      </w:r>
      <w:bookmarkEnd w:id="23"/>
    </w:p>
    <w:p w14:paraId="73EA0291"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цьому пункті буде розглянуто методи роботи програмного продукту для обробки даних великого обсягу, на прикладі роботи програми. Для реалізації даної ідеї, в рамках дипломної роботи та для демонстрації  буде використовуватись - локально заготовлений сукупність даних для обробки. В цілому принцип роботи програми можно роглянути на рис. 3.2.</w:t>
      </w:r>
    </w:p>
    <w:p w14:paraId="5B742591" w14:textId="77777777" w:rsidR="00A52B4F" w:rsidRDefault="00A52B4F" w:rsidP="00E56457">
      <w:pPr>
        <w:spacing w:after="0" w:line="360" w:lineRule="auto"/>
        <w:ind w:firstLine="850"/>
        <w:jc w:val="both"/>
        <w:rPr>
          <w:rFonts w:ascii="Times New Roman" w:eastAsia="Times New Roman" w:hAnsi="Times New Roman" w:cs="Times New Roman"/>
          <w:sz w:val="28"/>
          <w:szCs w:val="28"/>
        </w:rPr>
      </w:pPr>
    </w:p>
    <w:p w14:paraId="11D2133B" w14:textId="77777777" w:rsidR="00A52B4F" w:rsidRDefault="00A52B4F" w:rsidP="00E56457">
      <w:pPr>
        <w:spacing w:after="0" w:line="360" w:lineRule="auto"/>
        <w:ind w:firstLine="850"/>
        <w:jc w:val="both"/>
        <w:rPr>
          <w:rFonts w:ascii="Times New Roman" w:eastAsia="Times New Roman" w:hAnsi="Times New Roman" w:cs="Times New Roman"/>
          <w:sz w:val="28"/>
          <w:szCs w:val="28"/>
        </w:rPr>
      </w:pPr>
    </w:p>
    <w:p w14:paraId="679F0781" w14:textId="77777777" w:rsidR="00A52B4F" w:rsidRDefault="00A52B4F" w:rsidP="00A52B4F">
      <w:pPr>
        <w:spacing w:after="0" w:line="360" w:lineRule="auto"/>
        <w:jc w:val="both"/>
        <w:rPr>
          <w:rFonts w:ascii="Times New Roman" w:eastAsia="Times New Roman" w:hAnsi="Times New Roman" w:cs="Times New Roman"/>
          <w:sz w:val="28"/>
          <w:szCs w:val="28"/>
        </w:rPr>
      </w:pPr>
    </w:p>
    <w:p w14:paraId="737163B7" w14:textId="77777777" w:rsidR="00C95562" w:rsidRDefault="00C95562" w:rsidP="00E56457">
      <w:pPr>
        <w:spacing w:after="0" w:line="360" w:lineRule="auto"/>
        <w:ind w:firstLine="85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14:anchorId="62D0E977" wp14:editId="1FC24980">
            <wp:extent cx="3705308" cy="6249725"/>
            <wp:effectExtent l="0" t="0" r="9525" b="0"/>
            <wp:docPr id="228"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1"/>
                    <a:srcRect/>
                    <a:stretch>
                      <a:fillRect/>
                    </a:stretch>
                  </pic:blipFill>
                  <pic:spPr>
                    <a:xfrm>
                      <a:off x="0" y="0"/>
                      <a:ext cx="3705457" cy="6249977"/>
                    </a:xfrm>
                    <a:prstGeom prst="rect">
                      <a:avLst/>
                    </a:prstGeom>
                    <a:ln/>
                  </pic:spPr>
                </pic:pic>
              </a:graphicData>
            </a:graphic>
          </wp:inline>
        </w:drawing>
      </w:r>
    </w:p>
    <w:p w14:paraId="600B6B2D" w14:textId="77777777" w:rsidR="00C95562" w:rsidRDefault="00C95562" w:rsidP="00E56457">
      <w:pPr>
        <w:spacing w:after="0" w:line="360" w:lineRule="auto"/>
        <w:ind w:firstLine="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3.2 Принцип роботи програми</w:t>
      </w:r>
    </w:p>
    <w:p w14:paraId="311B7564"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Дивлячись на діаграму опису роботи програми, можна визначити основні задачі для програмного продукту. В першу чергу нам потрібно отримати дані для обробки, після цього починається формування даних для двох основних процесів обробки даних. В першому випадку ми формуємо дані для зручної обробки коментарів відео на тональність, для аналізу ключових слів ми аналогічно прибираем, не потрібні, поля даних для легшої обробки даних.</w:t>
      </w:r>
    </w:p>
    <w:p w14:paraId="05734138" w14:textId="77777777" w:rsidR="00C95562" w:rsidRDefault="00C95562" w:rsidP="00E56457">
      <w:pPr>
        <w:spacing w:after="0" w:line="360" w:lineRule="auto"/>
        <w:ind w:firstLine="85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14:anchorId="2DEA34D0" wp14:editId="62EFCAEB">
            <wp:extent cx="4683318" cy="3554233"/>
            <wp:effectExtent l="0" t="0" r="3175" b="8255"/>
            <wp:docPr id="229"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22"/>
                    <a:srcRect/>
                    <a:stretch>
                      <a:fillRect/>
                    </a:stretch>
                  </pic:blipFill>
                  <pic:spPr>
                    <a:xfrm>
                      <a:off x="0" y="0"/>
                      <a:ext cx="4684288" cy="3554969"/>
                    </a:xfrm>
                    <a:prstGeom prst="rect">
                      <a:avLst/>
                    </a:prstGeom>
                    <a:ln/>
                  </pic:spPr>
                </pic:pic>
              </a:graphicData>
            </a:graphic>
          </wp:inline>
        </w:drawing>
      </w:r>
    </w:p>
    <w:p w14:paraId="3199A430" w14:textId="77777777" w:rsidR="00C95562" w:rsidRDefault="00C95562" w:rsidP="00E56457">
      <w:pPr>
        <w:spacing w:after="0" w:line="360" w:lineRule="auto"/>
        <w:ind w:firstLine="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3.3 Алгоритм обробки коментарів на тональність</w:t>
      </w:r>
    </w:p>
    <w:p w14:paraId="6E3C8AAB"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отримання необхідних даних для аналізу починається етап аналізу коментарів на тональність. Нейрона мережа починає поступово отримувати коментарі від відео, кожен коментар після аналізу на тональність отримує коефіцієнт настрою від 0 до 100, де 0 не повністю негативний, а 100 повністю позитивний. Оскільки аналіз всіх коментарів для одного відео за один раз, та формування его в єдиний результат, був би ресурсомістким, для обробки та зберігання в памяті такої кількості даних. Було прийнято рішення оптимізувати обробку даних великого обсягу розбиттям цієї задачі. Для зменшення навантаження на аналіз було вирішено, що нейрона мережа  беде обробляти по одному коментарю, та відправляти дані у вигляді повідомлення з номером відео, та результатом синтаксичного аналізу у вигляді коефіцієнта. Для отримання та формування повідомлень було використано сервер Kafka. Він отримує кожне повідомлення в вигляді списку та формує дані. Після отримання всіх коментарів від одного відео він формує дані  та записує їх, для наступного використання.</w:t>
      </w:r>
    </w:p>
    <w:p w14:paraId="23A0BC08" w14:textId="77777777" w:rsidR="00C95562" w:rsidRDefault="00C95562" w:rsidP="00E56457">
      <w:pPr>
        <w:spacing w:after="0" w:line="360" w:lineRule="auto"/>
        <w:ind w:firstLine="85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14:anchorId="4366EE5E" wp14:editId="15CC9B70">
            <wp:extent cx="4110824" cy="4818490"/>
            <wp:effectExtent l="0" t="0" r="4445" b="1270"/>
            <wp:docPr id="12"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23"/>
                    <a:srcRect/>
                    <a:stretch>
                      <a:fillRect/>
                    </a:stretch>
                  </pic:blipFill>
                  <pic:spPr>
                    <a:xfrm>
                      <a:off x="0" y="0"/>
                      <a:ext cx="4114801" cy="4823152"/>
                    </a:xfrm>
                    <a:prstGeom prst="rect">
                      <a:avLst/>
                    </a:prstGeom>
                    <a:ln/>
                  </pic:spPr>
                </pic:pic>
              </a:graphicData>
            </a:graphic>
          </wp:inline>
        </w:drawing>
      </w:r>
    </w:p>
    <w:p w14:paraId="685A46C3" w14:textId="77777777" w:rsidR="00C95562" w:rsidRDefault="00C95562" w:rsidP="00E56457">
      <w:pPr>
        <w:spacing w:after="0" w:line="360" w:lineRule="auto"/>
        <w:ind w:firstLine="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3.4 Алгоритм обробки популярних тегів</w:t>
      </w:r>
    </w:p>
    <w:p w14:paraId="6A598818"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аналізу популярності відео за тегами було використано такий метод аналізу. Спочатку за допомогою Apache Spark співвідносяться тег та відео в яких він присутній і підраховується кількість переглядів на відео до значення тегу. Оскільки Spark виконує всі операції зберігаючи все в операційній пам'яті такі підрахунки виконуется достатньо швидко та не ресурсо мистко. Після отримання переліку популярності тегів за кількістю переглядів, потрібно додати тональність до тегів. Це дозволить більш детально зрозуміти їх настрий. Для співвідношення тегів до їх тональностей використовується такий же механізм, як из популярністью. Кожен тег співвідноситься до відео в якому він зустрічається, та вираховує значення тональность від 0 до 100. </w:t>
      </w:r>
    </w:p>
    <w:p w14:paraId="07C6F815" w14:textId="77777777" w:rsidR="00C95562" w:rsidRDefault="00C95562" w:rsidP="00E56457">
      <w:pPr>
        <w:spacing w:after="0" w:line="360" w:lineRule="auto"/>
        <w:ind w:firstLine="85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14:anchorId="6E3335A2" wp14:editId="3D9D752C">
            <wp:extent cx="3581513" cy="3365641"/>
            <wp:effectExtent l="0" t="0" r="0" b="0"/>
            <wp:docPr id="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4"/>
                    <a:srcRect/>
                    <a:stretch>
                      <a:fillRect/>
                    </a:stretch>
                  </pic:blipFill>
                  <pic:spPr>
                    <a:xfrm>
                      <a:off x="0" y="0"/>
                      <a:ext cx="3581513" cy="3365641"/>
                    </a:xfrm>
                    <a:prstGeom prst="rect">
                      <a:avLst/>
                    </a:prstGeom>
                    <a:ln/>
                  </pic:spPr>
                </pic:pic>
              </a:graphicData>
            </a:graphic>
          </wp:inline>
        </w:drawing>
      </w:r>
    </w:p>
    <w:p w14:paraId="7727FEAA" w14:textId="5186D16E" w:rsidR="00C95562" w:rsidRDefault="008F2266" w:rsidP="00E56457">
      <w:pPr>
        <w:spacing w:after="0" w:line="360" w:lineRule="auto"/>
        <w:ind w:firstLine="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3.5</w:t>
      </w:r>
      <w:r w:rsidR="00C95562">
        <w:rPr>
          <w:rFonts w:ascii="Times New Roman" w:eastAsia="Times New Roman" w:hAnsi="Times New Roman" w:cs="Times New Roman"/>
          <w:sz w:val="28"/>
          <w:szCs w:val="28"/>
        </w:rPr>
        <w:t xml:space="preserve"> Результат обробки тегів на популярність та тональність</w:t>
      </w:r>
    </w:p>
    <w:p w14:paraId="5461B312"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отриманого результату стає біль ясним походження популярності залежність тегів від тональності. Оскільки для отримання поширення та підвищення заінтересованості не завжди можуть виступати позитивні речі наприклад як правокації та конфлікти, це дозволяє  зрозуміти настрій популярних видео.</w:t>
      </w:r>
    </w:p>
    <w:p w14:paraId="431FA85C" w14:textId="77777777" w:rsidR="00C95562" w:rsidRDefault="00C95562" w:rsidP="00E56457">
      <w:pPr>
        <w:spacing w:after="0" w:line="360" w:lineRule="auto"/>
        <w:ind w:firstLine="850"/>
        <w:jc w:val="both"/>
        <w:rPr>
          <w:rFonts w:ascii="Times New Roman" w:eastAsia="Times New Roman" w:hAnsi="Times New Roman" w:cs="Times New Roman"/>
          <w:sz w:val="28"/>
          <w:szCs w:val="28"/>
        </w:rPr>
      </w:pPr>
    </w:p>
    <w:p w14:paraId="308A9DB3" w14:textId="77777777" w:rsidR="00C95562" w:rsidRDefault="00C95562" w:rsidP="00E56457">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5CA4F36C" wp14:editId="3F1B594A">
            <wp:extent cx="5724638" cy="2375406"/>
            <wp:effectExtent l="0" t="0" r="0" b="0"/>
            <wp:docPr id="1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5"/>
                    <a:srcRect/>
                    <a:stretch>
                      <a:fillRect/>
                    </a:stretch>
                  </pic:blipFill>
                  <pic:spPr>
                    <a:xfrm>
                      <a:off x="0" y="0"/>
                      <a:ext cx="5724638" cy="2375406"/>
                    </a:xfrm>
                    <a:prstGeom prst="rect">
                      <a:avLst/>
                    </a:prstGeom>
                    <a:ln/>
                  </pic:spPr>
                </pic:pic>
              </a:graphicData>
            </a:graphic>
          </wp:inline>
        </w:drawing>
      </w:r>
    </w:p>
    <w:p w14:paraId="50D0B26B" w14:textId="5D159E97" w:rsidR="00C95562" w:rsidRDefault="008F2266" w:rsidP="00E56457">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3.6</w:t>
      </w:r>
      <w:r w:rsidR="00C95562">
        <w:rPr>
          <w:rFonts w:ascii="Times New Roman" w:eastAsia="Times New Roman" w:hAnsi="Times New Roman" w:cs="Times New Roman"/>
          <w:sz w:val="28"/>
          <w:szCs w:val="28"/>
        </w:rPr>
        <w:t xml:space="preserve"> Головна сторінка програми</w:t>
      </w:r>
    </w:p>
    <w:p w14:paraId="71599D44" w14:textId="34F16866" w:rsidR="00C95562" w:rsidRDefault="00C95562" w:rsidP="00E56457">
      <w:pPr>
        <w:spacing w:after="0"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Після обробки всіх даних вони надсилаються на сторінку користувача та представляють у вигляді таблиць. Для більшої зручності відображення, сторінка поділена на дві основні таблиці. С правого боку розташована таблиця для відображення найбільш трендових тегів за переглядами та їх тональність. З лівого боку розташований таблиця з випадаючим о</w:t>
      </w:r>
      <w:r w:rsidR="001B6D46">
        <w:rPr>
          <w:rFonts w:ascii="Times New Roman" w:eastAsia="Times New Roman" w:hAnsi="Times New Roman" w:cs="Times New Roman"/>
          <w:sz w:val="28"/>
          <w:szCs w:val="28"/>
        </w:rPr>
        <w:t>писом відео по натисканню.</w:t>
      </w:r>
    </w:p>
    <w:p w14:paraId="7BF65A41"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2C3EE367"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03A6B1CD"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2CFFAE9C"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67DA65CB"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408015C1"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0CCF745E"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0DAFF92B"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32F690E2"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3820F2A9"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630A1EF3"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16523D27"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6C00B1B8"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71AED4A7"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5B2111C3"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1EB352DD"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607EA6C6" w14:textId="77777777" w:rsidR="001B6D46" w:rsidRDefault="001B6D46" w:rsidP="00E56457">
      <w:pPr>
        <w:spacing w:after="0" w:line="360" w:lineRule="auto"/>
        <w:ind w:firstLine="850"/>
        <w:jc w:val="both"/>
        <w:rPr>
          <w:rFonts w:ascii="Times New Roman" w:eastAsia="Times New Roman" w:hAnsi="Times New Roman" w:cs="Times New Roman"/>
          <w:sz w:val="28"/>
          <w:szCs w:val="28"/>
          <w:lang w:val="en-US"/>
        </w:rPr>
      </w:pPr>
    </w:p>
    <w:p w14:paraId="2A2A3B89" w14:textId="77777777" w:rsidR="00AD4D66" w:rsidRDefault="00AD4D66" w:rsidP="00E56457">
      <w:pPr>
        <w:spacing w:after="0" w:line="360" w:lineRule="auto"/>
        <w:ind w:firstLine="850"/>
        <w:jc w:val="both"/>
        <w:rPr>
          <w:rFonts w:ascii="Times New Roman" w:eastAsia="Times New Roman" w:hAnsi="Times New Roman" w:cs="Times New Roman"/>
          <w:sz w:val="28"/>
          <w:szCs w:val="28"/>
          <w:lang w:val="en-US"/>
        </w:rPr>
      </w:pPr>
    </w:p>
    <w:p w14:paraId="313AC9B7" w14:textId="77777777" w:rsidR="00AD4D66" w:rsidRDefault="00AD4D66" w:rsidP="00E56457">
      <w:pPr>
        <w:spacing w:after="0" w:line="360" w:lineRule="auto"/>
        <w:ind w:firstLine="850"/>
        <w:jc w:val="both"/>
        <w:rPr>
          <w:rFonts w:ascii="Times New Roman" w:eastAsia="Times New Roman" w:hAnsi="Times New Roman" w:cs="Times New Roman"/>
          <w:sz w:val="28"/>
          <w:szCs w:val="28"/>
          <w:lang w:val="en-US"/>
        </w:rPr>
      </w:pPr>
    </w:p>
    <w:p w14:paraId="37594E3E" w14:textId="77777777" w:rsidR="00AD4D66" w:rsidRDefault="00AD4D66" w:rsidP="00E56457">
      <w:pPr>
        <w:spacing w:after="0" w:line="360" w:lineRule="auto"/>
        <w:ind w:firstLine="850"/>
        <w:jc w:val="both"/>
        <w:rPr>
          <w:rFonts w:ascii="Times New Roman" w:eastAsia="Times New Roman" w:hAnsi="Times New Roman" w:cs="Times New Roman"/>
          <w:sz w:val="28"/>
          <w:szCs w:val="28"/>
          <w:lang w:val="en-US"/>
        </w:rPr>
      </w:pPr>
    </w:p>
    <w:p w14:paraId="781B756A" w14:textId="77777777" w:rsidR="00AD4D66" w:rsidRPr="00AD4D66" w:rsidRDefault="00AD4D66" w:rsidP="00E56457">
      <w:pPr>
        <w:spacing w:after="0" w:line="360" w:lineRule="auto"/>
        <w:ind w:firstLine="850"/>
        <w:jc w:val="both"/>
        <w:rPr>
          <w:rFonts w:ascii="Times New Roman" w:eastAsia="Times New Roman" w:hAnsi="Times New Roman" w:cs="Times New Roman"/>
          <w:sz w:val="28"/>
          <w:szCs w:val="28"/>
          <w:lang w:val="en-US"/>
        </w:rPr>
      </w:pPr>
    </w:p>
    <w:p w14:paraId="75D0E67F" w14:textId="77777777" w:rsidR="001B6D46" w:rsidRDefault="001B6D46" w:rsidP="00E56457">
      <w:pPr>
        <w:spacing w:after="0" w:line="360" w:lineRule="auto"/>
        <w:ind w:firstLine="850"/>
        <w:jc w:val="both"/>
        <w:rPr>
          <w:rFonts w:ascii="Times New Roman" w:eastAsia="Times New Roman" w:hAnsi="Times New Roman" w:cs="Times New Roman"/>
          <w:sz w:val="28"/>
          <w:szCs w:val="28"/>
        </w:rPr>
      </w:pPr>
    </w:p>
    <w:p w14:paraId="2E99CFAF" w14:textId="77777777" w:rsidR="00C95562" w:rsidRDefault="00C95562" w:rsidP="0032418F">
      <w:pPr>
        <w:pStyle w:val="a1"/>
        <w:numPr>
          <w:ilvl w:val="0"/>
          <w:numId w:val="0"/>
        </w:numPr>
        <w:ind w:left="709"/>
        <w:rPr>
          <w:rFonts w:eastAsia="Times New Roman"/>
        </w:rPr>
      </w:pPr>
      <w:bookmarkStart w:id="24" w:name="_Toc26560636"/>
      <w:r>
        <w:rPr>
          <w:rFonts w:eastAsia="Times New Roman"/>
        </w:rPr>
        <w:lastRenderedPageBreak/>
        <w:t>Висновки до розділу 3</w:t>
      </w:r>
      <w:bookmarkEnd w:id="24"/>
    </w:p>
    <w:p w14:paraId="5DC147D6" w14:textId="77777777" w:rsidR="00C95562" w:rsidRDefault="00C95562" w:rsidP="00E5645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рамках даного розділу було детально розглянуті аспекти розробки програмного продукту, обґрунтовано вибір мови програмування та технології для написання програми. Крім цього, в даному розділі було вирішено наступні завдання:</w:t>
      </w:r>
    </w:p>
    <w:p w14:paraId="5AEDBFB9" w14:textId="77777777" w:rsidR="00C95562" w:rsidRDefault="00C95562" w:rsidP="00E56457">
      <w:pPr>
        <w:numPr>
          <w:ilvl w:val="0"/>
          <w:numId w:val="1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висунуті вимоги до розроблюваного програмного продукту, вказані необхідні системні вимоги для машини, на якій буде запускатися дана програма а також описані основні завдання, які програма повинна вирішувати. </w:t>
      </w:r>
    </w:p>
    <w:p w14:paraId="6DE0F405" w14:textId="77777777" w:rsidR="00C95562" w:rsidRDefault="00C95562" w:rsidP="00E56457">
      <w:pPr>
        <w:numPr>
          <w:ilvl w:val="0"/>
          <w:numId w:val="1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обґрунтовано вибір мови програмування, технології та бібліотек для розробки додатку, надані короткі відомості про Apache Spark та Apache Hadoop і перераховані їх переваги, що спонукали до вибору даної технології для розробки програми.</w:t>
      </w:r>
    </w:p>
    <w:p w14:paraId="69FE5F85" w14:textId="77777777" w:rsidR="00C95562" w:rsidRDefault="00C95562" w:rsidP="00E56457">
      <w:pPr>
        <w:numPr>
          <w:ilvl w:val="0"/>
          <w:numId w:val="1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Проведено детальний опис основних компонентів програми, вказано модулі, що за них відповідають та перераховані основні функції, що забезпечують дані модулі та способи їх забезпечити.</w:t>
      </w:r>
    </w:p>
    <w:p w14:paraId="5EA36D52" w14:textId="77777777" w:rsidR="00C95562" w:rsidRDefault="00C95562" w:rsidP="00E56457">
      <w:pPr>
        <w:spacing w:after="0" w:line="360" w:lineRule="auto"/>
        <w:jc w:val="both"/>
        <w:rPr>
          <w:rFonts w:ascii="Times New Roman" w:eastAsia="Times New Roman" w:hAnsi="Times New Roman" w:cs="Times New Roman"/>
          <w:sz w:val="28"/>
          <w:szCs w:val="28"/>
        </w:rPr>
      </w:pPr>
    </w:p>
    <w:p w14:paraId="3EA5D43B" w14:textId="77777777" w:rsidR="00C95562" w:rsidRDefault="00C95562" w:rsidP="00E56457">
      <w:pPr>
        <w:spacing w:after="0" w:line="360" w:lineRule="auto"/>
        <w:ind w:firstLine="720"/>
        <w:jc w:val="both"/>
        <w:rPr>
          <w:rFonts w:ascii="Times New Roman" w:eastAsia="Times New Roman" w:hAnsi="Times New Roman" w:cs="Times New Roman"/>
          <w:sz w:val="28"/>
          <w:szCs w:val="28"/>
        </w:rPr>
        <w:sectPr w:rsidR="00C95562">
          <w:pgSz w:w="11909" w:h="16834"/>
          <w:pgMar w:top="1440" w:right="1440" w:bottom="1440" w:left="1417" w:header="720" w:footer="720" w:gutter="0"/>
          <w:cols w:space="720" w:equalWidth="0">
            <w:col w:w="9689"/>
          </w:cols>
        </w:sectPr>
      </w:pPr>
    </w:p>
    <w:p w14:paraId="73FBCFD7" w14:textId="43B76173" w:rsidR="00C95562" w:rsidRDefault="001B6D46" w:rsidP="00E56457">
      <w:pPr>
        <w:pStyle w:val="a0"/>
        <w:rPr>
          <w:rFonts w:eastAsia="Times New Roman"/>
        </w:rPr>
      </w:pPr>
      <w:bookmarkStart w:id="25" w:name="_1pxezwc" w:colFirst="0" w:colLast="0"/>
      <w:bookmarkStart w:id="26" w:name="_49x2ik5" w:colFirst="0" w:colLast="0"/>
      <w:bookmarkEnd w:id="25"/>
      <w:bookmarkEnd w:id="26"/>
      <w:r>
        <w:rPr>
          <w:rFonts w:eastAsia="Times New Roman"/>
        </w:rPr>
        <w:lastRenderedPageBreak/>
        <w:t xml:space="preserve">                                                                                                  </w:t>
      </w:r>
      <w:bookmarkStart w:id="27" w:name="_Toc26560637"/>
      <w:r w:rsidR="00C95562">
        <w:rPr>
          <w:rFonts w:eastAsia="Times New Roman"/>
        </w:rPr>
        <w:t>РОЗРОБКА СТАРТАП ПРОЕКТУ</w:t>
      </w:r>
      <w:bookmarkEnd w:id="27"/>
    </w:p>
    <w:p w14:paraId="1E61629E" w14:textId="6A99DDD9" w:rsidR="00C95562" w:rsidRDefault="00C95562" w:rsidP="00E56457">
      <w:pPr>
        <w:pStyle w:val="a1"/>
        <w:rPr>
          <w:rFonts w:eastAsia="Times New Roman"/>
          <w:highlight w:val="white"/>
        </w:rPr>
      </w:pPr>
      <w:bookmarkStart w:id="28" w:name="_2p2csry" w:colFirst="0" w:colLast="0"/>
      <w:bookmarkEnd w:id="28"/>
      <w:r>
        <w:rPr>
          <w:rFonts w:eastAsia="Times New Roman"/>
          <w:highlight w:val="white"/>
        </w:rPr>
        <w:t xml:space="preserve"> </w:t>
      </w:r>
      <w:bookmarkStart w:id="29" w:name="_Toc26560638"/>
      <w:r>
        <w:rPr>
          <w:rFonts w:eastAsia="Times New Roman"/>
          <w:highlight w:val="white"/>
        </w:rPr>
        <w:t>Опис ідеї проекту</w:t>
      </w:r>
      <w:bookmarkEnd w:id="29"/>
    </w:p>
    <w:p w14:paraId="19111673" w14:textId="77777777" w:rsidR="00C95562" w:rsidRDefault="00C95562" w:rsidP="00E56457">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Бізнес анализу видео роликів вже не новий, незважаючи на відносну новизну.  Але швидкий ріст платформи для відеохостингу YouTube, створює попит для авторів видео, якім потрібно відстежувати популярні тенденції платформи, загалом за допомогою відстеження найпопулярніших та трендових відеороликів на ресурсі. За допомогою аналізу трендових відео їх тегів та аналізу тональності коментарів. Розроблений продукт для комп'ютерних систем призначений для демонстрації ідеї підвищення ефективності обробки даних великого обсягу для аналізу даних т</w:t>
      </w:r>
      <w:bookmarkStart w:id="30" w:name="_GoBack"/>
      <w:bookmarkEnd w:id="30"/>
      <w:r>
        <w:rPr>
          <w:rFonts w:ascii="Times New Roman" w:eastAsia="Times New Roman" w:hAnsi="Times New Roman" w:cs="Times New Roman"/>
          <w:sz w:val="28"/>
          <w:szCs w:val="28"/>
          <w:highlight w:val="white"/>
        </w:rPr>
        <w:t xml:space="preserve">а тональності коментарів та на даному ступені розвитку продукту не може бути представлений як повноважний продукт придатний для ринку. Однак, при довільному розвитку, можливо створити план головної положення та ідеї та скласти план дій щоб розробити конкурентно спроможній продукт.  </w:t>
      </w:r>
    </w:p>
    <w:p w14:paraId="3F970575" w14:textId="77777777" w:rsidR="00C95562" w:rsidRDefault="00C95562" w:rsidP="00E56457">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межах дипломного проекту, можливо реалізувати ідею веб-сервісу, який буде реалізувати аналіз відео, який буде вбирати в себе дані з платформи відеохостингу та проводити аналіз, відео за тегами та тональністью їх коментарів. В цьому розділі, буде описано розробку стартап-проекту програмного продукту для підвищення ефективності аналізу даних великого обсягу у вигляді веб-сервісу для аналізу відео. В табл 4.1 викладено зміст ідеї, яка пропонується, можливі напрямки застосування ідеї, основні вигоди, яка може отримати кінцевий користувач за допомогою ідеї та чим відрізняється ідея від існуючих аналогів.</w:t>
      </w:r>
    </w:p>
    <w:p w14:paraId="1FB91E84" w14:textId="77777777" w:rsidR="00C95562" w:rsidRDefault="00C95562" w:rsidP="00E56457">
      <w:pPr>
        <w:numPr>
          <w:ilvl w:val="0"/>
          <w:numId w:val="7"/>
        </w:numPr>
        <w:spacing w:after="0" w:line="360" w:lineRule="auto"/>
        <w:jc w:val="both"/>
        <w:rPr>
          <w:rFonts w:ascii="Times New Roman" w:eastAsia="Times New Roman" w:hAnsi="Times New Roman" w:cs="Times New Roman"/>
          <w:sz w:val="28"/>
          <w:szCs w:val="28"/>
          <w:highlight w:val="white"/>
        </w:rPr>
      </w:pPr>
    </w:p>
    <w:p w14:paraId="1BD46C99" w14:textId="77777777" w:rsidR="00C95562" w:rsidRDefault="00C95562" w:rsidP="00E56457">
      <w:pPr>
        <w:spacing w:after="0" w:line="360" w:lineRule="auto"/>
        <w:jc w:val="right"/>
        <w:rPr>
          <w:rFonts w:ascii="Times New Roman" w:eastAsia="Times New Roman" w:hAnsi="Times New Roman" w:cs="Times New Roman"/>
          <w:sz w:val="28"/>
          <w:szCs w:val="28"/>
          <w:highlight w:val="white"/>
        </w:rPr>
      </w:pPr>
    </w:p>
    <w:p w14:paraId="2BE0C5F2" w14:textId="77777777" w:rsidR="001B6D46" w:rsidRDefault="001B6D46" w:rsidP="00E56457">
      <w:pPr>
        <w:spacing w:after="0" w:line="360" w:lineRule="auto"/>
        <w:jc w:val="right"/>
        <w:rPr>
          <w:rFonts w:ascii="Times New Roman" w:eastAsia="Times New Roman" w:hAnsi="Times New Roman" w:cs="Times New Roman"/>
          <w:sz w:val="28"/>
          <w:szCs w:val="28"/>
          <w:highlight w:val="white"/>
        </w:rPr>
      </w:pPr>
    </w:p>
    <w:p w14:paraId="69168EE8" w14:textId="77777777" w:rsidR="001B6D46" w:rsidRDefault="001B6D46" w:rsidP="00E56457">
      <w:pPr>
        <w:spacing w:after="0" w:line="360" w:lineRule="auto"/>
        <w:jc w:val="right"/>
        <w:rPr>
          <w:rFonts w:ascii="Times New Roman" w:eastAsia="Times New Roman" w:hAnsi="Times New Roman" w:cs="Times New Roman"/>
          <w:sz w:val="28"/>
          <w:szCs w:val="28"/>
          <w:highlight w:val="white"/>
          <w:lang w:val="en-US"/>
        </w:rPr>
      </w:pPr>
    </w:p>
    <w:p w14:paraId="50745BFE" w14:textId="77777777" w:rsidR="00AD4D66" w:rsidRPr="00AD4D66" w:rsidRDefault="00AD4D66" w:rsidP="00E56457">
      <w:pPr>
        <w:spacing w:after="0" w:line="360" w:lineRule="auto"/>
        <w:jc w:val="right"/>
        <w:rPr>
          <w:rFonts w:ascii="Times New Roman" w:eastAsia="Times New Roman" w:hAnsi="Times New Roman" w:cs="Times New Roman"/>
          <w:sz w:val="28"/>
          <w:szCs w:val="28"/>
          <w:highlight w:val="white"/>
          <w:lang w:val="en-US"/>
        </w:rPr>
      </w:pPr>
    </w:p>
    <w:p w14:paraId="3F56D75D" w14:textId="77777777" w:rsidR="00C95562" w:rsidRDefault="00C95562" w:rsidP="00E56457">
      <w:pPr>
        <w:numPr>
          <w:ilvl w:val="0"/>
          <w:numId w:val="7"/>
        </w:numPr>
        <w:spacing w:after="0" w:line="360" w:lineRule="auto"/>
        <w:jc w:val="right"/>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lastRenderedPageBreak/>
        <w:t xml:space="preserve">Таблиця 4.1. </w:t>
      </w:r>
    </w:p>
    <w:p w14:paraId="0190E3F4" w14:textId="77777777" w:rsidR="00C95562" w:rsidRDefault="00C95562" w:rsidP="00E56457">
      <w:pPr>
        <w:numPr>
          <w:ilvl w:val="0"/>
          <w:numId w:val="7"/>
        </w:numPr>
        <w:spacing w:after="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Опис ідеї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2370"/>
        <w:gridCol w:w="4039"/>
      </w:tblGrid>
      <w:tr w:rsidR="00C95562" w14:paraId="5DACFF30" w14:textId="77777777" w:rsidTr="00C95562">
        <w:trPr>
          <w:trHeight w:val="680"/>
        </w:trPr>
        <w:tc>
          <w:tcPr>
            <w:tcW w:w="3120" w:type="dxa"/>
            <w:shd w:val="clear" w:color="auto" w:fill="auto"/>
            <w:tcMar>
              <w:top w:w="100" w:type="dxa"/>
              <w:left w:w="100" w:type="dxa"/>
              <w:bottom w:w="100" w:type="dxa"/>
              <w:right w:w="100" w:type="dxa"/>
            </w:tcMar>
          </w:tcPr>
          <w:p w14:paraId="2E85C0F6" w14:textId="77777777" w:rsidR="00C95562" w:rsidRDefault="00C95562" w:rsidP="00E56457">
            <w:pPr>
              <w:widowControl w:val="0"/>
              <w:spacing w:after="0" w:line="24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Зміст ідеї</w:t>
            </w:r>
          </w:p>
        </w:tc>
        <w:tc>
          <w:tcPr>
            <w:tcW w:w="2370" w:type="dxa"/>
            <w:shd w:val="clear" w:color="auto" w:fill="auto"/>
            <w:tcMar>
              <w:top w:w="100" w:type="dxa"/>
              <w:left w:w="100" w:type="dxa"/>
              <w:bottom w:w="100" w:type="dxa"/>
              <w:right w:w="100" w:type="dxa"/>
            </w:tcMar>
          </w:tcPr>
          <w:p w14:paraId="5C48757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Напрямки застосування</w:t>
            </w:r>
          </w:p>
        </w:tc>
        <w:tc>
          <w:tcPr>
            <w:tcW w:w="4039" w:type="dxa"/>
            <w:shd w:val="clear" w:color="auto" w:fill="auto"/>
            <w:tcMar>
              <w:top w:w="100" w:type="dxa"/>
              <w:left w:w="100" w:type="dxa"/>
              <w:bottom w:w="100" w:type="dxa"/>
              <w:right w:w="100" w:type="dxa"/>
            </w:tcMar>
          </w:tcPr>
          <w:p w14:paraId="62CFEC6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Вигоди для користувача</w:t>
            </w:r>
          </w:p>
        </w:tc>
      </w:tr>
      <w:tr w:rsidR="00C95562" w14:paraId="180F02C5" w14:textId="77777777" w:rsidTr="00C95562">
        <w:trPr>
          <w:trHeight w:val="500"/>
        </w:trPr>
        <w:tc>
          <w:tcPr>
            <w:tcW w:w="3120" w:type="dxa"/>
            <w:vMerge w:val="restart"/>
            <w:shd w:val="clear" w:color="auto" w:fill="auto"/>
            <w:tcMar>
              <w:top w:w="100" w:type="dxa"/>
              <w:left w:w="100" w:type="dxa"/>
              <w:bottom w:w="100" w:type="dxa"/>
              <w:right w:w="100" w:type="dxa"/>
            </w:tcMar>
          </w:tcPr>
          <w:p w14:paraId="50C6B120"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Программа для аналізу відео за тегами та тональністью коментарів  </w:t>
            </w:r>
          </w:p>
        </w:tc>
        <w:tc>
          <w:tcPr>
            <w:tcW w:w="2370" w:type="dxa"/>
            <w:shd w:val="clear" w:color="auto" w:fill="auto"/>
            <w:tcMar>
              <w:top w:w="100" w:type="dxa"/>
              <w:left w:w="100" w:type="dxa"/>
              <w:bottom w:w="100" w:type="dxa"/>
              <w:right w:w="100" w:type="dxa"/>
            </w:tcMar>
          </w:tcPr>
          <w:p w14:paraId="7185E68C"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Аналі відео по тегам на більш трендових відео  </w:t>
            </w:r>
          </w:p>
        </w:tc>
        <w:tc>
          <w:tcPr>
            <w:tcW w:w="4039" w:type="dxa"/>
            <w:shd w:val="clear" w:color="auto" w:fill="auto"/>
            <w:tcMar>
              <w:top w:w="100" w:type="dxa"/>
              <w:left w:w="100" w:type="dxa"/>
              <w:bottom w:w="100" w:type="dxa"/>
              <w:right w:w="100" w:type="dxa"/>
            </w:tcMar>
          </w:tcPr>
          <w:p w14:paraId="38EA8577"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Аналі відео по тегам на більш трендових відео для моніторингу найпопулярніших тенденцій відео на платформі </w:t>
            </w:r>
          </w:p>
        </w:tc>
      </w:tr>
      <w:tr w:rsidR="00C95562" w14:paraId="7778E4AD" w14:textId="77777777" w:rsidTr="00C95562">
        <w:trPr>
          <w:trHeight w:val="500"/>
        </w:trPr>
        <w:tc>
          <w:tcPr>
            <w:tcW w:w="3120" w:type="dxa"/>
            <w:vMerge/>
            <w:shd w:val="clear" w:color="auto" w:fill="auto"/>
            <w:tcMar>
              <w:top w:w="100" w:type="dxa"/>
              <w:left w:w="100" w:type="dxa"/>
              <w:bottom w:w="100" w:type="dxa"/>
              <w:right w:w="100" w:type="dxa"/>
            </w:tcMar>
          </w:tcPr>
          <w:p w14:paraId="12E9FF8F" w14:textId="77777777" w:rsidR="00C95562" w:rsidRDefault="00C95562" w:rsidP="00E56457">
            <w:pPr>
              <w:widowControl w:val="0"/>
              <w:spacing w:after="0"/>
              <w:rPr>
                <w:rFonts w:ascii="Times New Roman" w:eastAsia="Times New Roman" w:hAnsi="Times New Roman" w:cs="Times New Roman"/>
                <w:sz w:val="28"/>
                <w:szCs w:val="28"/>
                <w:highlight w:val="white"/>
              </w:rPr>
            </w:pPr>
          </w:p>
        </w:tc>
        <w:tc>
          <w:tcPr>
            <w:tcW w:w="2370" w:type="dxa"/>
            <w:shd w:val="clear" w:color="auto" w:fill="auto"/>
            <w:tcMar>
              <w:top w:w="100" w:type="dxa"/>
              <w:left w:w="100" w:type="dxa"/>
              <w:bottom w:w="100" w:type="dxa"/>
              <w:right w:w="100" w:type="dxa"/>
            </w:tcMar>
          </w:tcPr>
          <w:p w14:paraId="35FDC912"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відео на тональность коментарів</w:t>
            </w:r>
          </w:p>
        </w:tc>
        <w:tc>
          <w:tcPr>
            <w:tcW w:w="4039" w:type="dxa"/>
            <w:shd w:val="clear" w:color="auto" w:fill="auto"/>
            <w:tcMar>
              <w:top w:w="100" w:type="dxa"/>
              <w:left w:w="100" w:type="dxa"/>
              <w:bottom w:w="100" w:type="dxa"/>
              <w:right w:w="100" w:type="dxa"/>
            </w:tcMar>
          </w:tcPr>
          <w:p w14:paraId="64179340"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відео на тональность коментарів для моніторингу позитивного або негативного відгуку на відео</w:t>
            </w:r>
          </w:p>
        </w:tc>
      </w:tr>
      <w:tr w:rsidR="00C95562" w14:paraId="356B041F" w14:textId="77777777" w:rsidTr="00C95562">
        <w:trPr>
          <w:trHeight w:val="500"/>
        </w:trPr>
        <w:tc>
          <w:tcPr>
            <w:tcW w:w="3120" w:type="dxa"/>
            <w:vMerge/>
            <w:shd w:val="clear" w:color="auto" w:fill="auto"/>
            <w:tcMar>
              <w:top w:w="100" w:type="dxa"/>
              <w:left w:w="100" w:type="dxa"/>
              <w:bottom w:w="100" w:type="dxa"/>
              <w:right w:w="100" w:type="dxa"/>
            </w:tcMar>
          </w:tcPr>
          <w:p w14:paraId="73E9A64C" w14:textId="77777777" w:rsidR="00C95562" w:rsidRDefault="00C95562" w:rsidP="00E56457">
            <w:pPr>
              <w:widowControl w:val="0"/>
              <w:spacing w:after="0"/>
              <w:rPr>
                <w:rFonts w:ascii="Times New Roman" w:eastAsia="Times New Roman" w:hAnsi="Times New Roman" w:cs="Times New Roman"/>
                <w:sz w:val="28"/>
                <w:szCs w:val="28"/>
                <w:highlight w:val="white"/>
              </w:rPr>
            </w:pPr>
          </w:p>
        </w:tc>
        <w:tc>
          <w:tcPr>
            <w:tcW w:w="2370" w:type="dxa"/>
            <w:shd w:val="clear" w:color="auto" w:fill="auto"/>
            <w:tcMar>
              <w:top w:w="100" w:type="dxa"/>
              <w:left w:w="100" w:type="dxa"/>
              <w:bottom w:w="100" w:type="dxa"/>
              <w:right w:w="100" w:type="dxa"/>
            </w:tcMar>
          </w:tcPr>
          <w:p w14:paraId="659DAFB6"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Прогнозування популярності відео тегів </w:t>
            </w:r>
          </w:p>
        </w:tc>
        <w:tc>
          <w:tcPr>
            <w:tcW w:w="4039" w:type="dxa"/>
            <w:shd w:val="clear" w:color="auto" w:fill="auto"/>
            <w:tcMar>
              <w:top w:w="100" w:type="dxa"/>
              <w:left w:w="100" w:type="dxa"/>
              <w:bottom w:w="100" w:type="dxa"/>
              <w:right w:w="100" w:type="dxa"/>
            </w:tcMar>
          </w:tcPr>
          <w:p w14:paraId="6D6ACDEE"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Прогнозування популярності відео тегів для розуміння які теги в видео збирають більше переглядів </w:t>
            </w:r>
          </w:p>
        </w:tc>
      </w:tr>
    </w:tbl>
    <w:p w14:paraId="6589D906" w14:textId="77777777" w:rsidR="00C95562" w:rsidRDefault="00C95562" w:rsidP="00E56457">
      <w:pPr>
        <w:spacing w:after="0" w:line="360" w:lineRule="auto"/>
        <w:ind w:right="-360" w:firstLine="708"/>
        <w:jc w:val="both"/>
        <w:rPr>
          <w:rFonts w:ascii="Times New Roman" w:eastAsia="Times New Roman" w:hAnsi="Times New Roman" w:cs="Times New Roman"/>
          <w:sz w:val="28"/>
          <w:szCs w:val="28"/>
          <w:highlight w:val="white"/>
        </w:rPr>
      </w:pPr>
    </w:p>
    <w:p w14:paraId="7457AB1F" w14:textId="77777777" w:rsidR="00C95562" w:rsidRDefault="00C95562" w:rsidP="00E56457">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Аналіз потенційних техніко-економічних переваг ідеї (чим відрізняється від існуючих аналогів та замінників). </w:t>
      </w:r>
    </w:p>
    <w:p w14:paraId="0312790B" w14:textId="1AF9FC1D" w:rsidR="00C95562" w:rsidRPr="00AD4D66" w:rsidRDefault="00C95562" w:rsidP="00AD4D66">
      <w:pPr>
        <w:spacing w:after="0" w:line="360" w:lineRule="auto"/>
        <w:ind w:firstLine="708"/>
        <w:jc w:val="both"/>
        <w:rPr>
          <w:rFonts w:ascii="Times New Roman" w:eastAsia="Times New Roman" w:hAnsi="Times New Roman" w:cs="Times New Roman"/>
          <w:sz w:val="28"/>
          <w:szCs w:val="28"/>
          <w:highlight w:val="white"/>
          <w:lang w:val="en-US"/>
        </w:rPr>
      </w:pPr>
      <w:r>
        <w:rPr>
          <w:rFonts w:ascii="Times New Roman" w:eastAsia="Times New Roman" w:hAnsi="Times New Roman" w:cs="Times New Roman"/>
          <w:sz w:val="28"/>
          <w:szCs w:val="28"/>
          <w:highlight w:val="white"/>
        </w:rPr>
        <w:t>Попереднім колом аналогів є такі ресурси як socialblade та keywordtool. Оскільки проект даного типи зазвичай є закритого типу, які використовуються компаніями для власного використання, оскільки для кожної задачі використовуються свої методи аналіза.</w:t>
      </w:r>
    </w:p>
    <w:p w14:paraId="76BA4314"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Таблиця 4.2. </w:t>
      </w:r>
    </w:p>
    <w:p w14:paraId="62AC5D49"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Визначення сильних, слабких та нейтральних характеристик ідеї проекту</w:t>
      </w:r>
    </w:p>
    <w:tbl>
      <w:tblPr>
        <w:tblW w:w="9515"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3"/>
        <w:gridCol w:w="2176"/>
        <w:gridCol w:w="1481"/>
        <w:gridCol w:w="1605"/>
        <w:gridCol w:w="1434"/>
        <w:gridCol w:w="777"/>
        <w:gridCol w:w="851"/>
        <w:gridCol w:w="708"/>
      </w:tblGrid>
      <w:tr w:rsidR="00C95562" w14:paraId="74FC21CF" w14:textId="77777777" w:rsidTr="00C95562">
        <w:trPr>
          <w:trHeight w:val="480"/>
        </w:trPr>
        <w:tc>
          <w:tcPr>
            <w:tcW w:w="483" w:type="dxa"/>
            <w:vMerge w:val="restart"/>
            <w:shd w:val="clear" w:color="auto" w:fill="auto"/>
            <w:tcMar>
              <w:top w:w="100" w:type="dxa"/>
              <w:left w:w="100" w:type="dxa"/>
              <w:bottom w:w="100" w:type="dxa"/>
              <w:right w:w="100" w:type="dxa"/>
            </w:tcMar>
          </w:tcPr>
          <w:p w14:paraId="0983B694" w14:textId="77777777" w:rsidR="00C95562" w:rsidRDefault="00C95562" w:rsidP="00E56457">
            <w:pPr>
              <w:widowControl w:val="0"/>
              <w:spacing w:after="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176" w:type="dxa"/>
            <w:vMerge w:val="restart"/>
            <w:shd w:val="clear" w:color="auto" w:fill="auto"/>
            <w:tcMar>
              <w:top w:w="100" w:type="dxa"/>
              <w:left w:w="100" w:type="dxa"/>
              <w:bottom w:w="100" w:type="dxa"/>
              <w:right w:w="100" w:type="dxa"/>
            </w:tcMar>
          </w:tcPr>
          <w:p w14:paraId="1D000550"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Техніко-економічні характеристики ідеї</w:t>
            </w:r>
          </w:p>
        </w:tc>
        <w:tc>
          <w:tcPr>
            <w:tcW w:w="1481" w:type="dxa"/>
            <w:vMerge w:val="restart"/>
            <w:shd w:val="clear" w:color="auto" w:fill="auto"/>
            <w:tcMar>
              <w:top w:w="100" w:type="dxa"/>
              <w:left w:w="100" w:type="dxa"/>
              <w:bottom w:w="100" w:type="dxa"/>
              <w:right w:w="100" w:type="dxa"/>
            </w:tcMar>
          </w:tcPr>
          <w:p w14:paraId="24D894B9"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Мій проект</w:t>
            </w:r>
          </w:p>
        </w:tc>
        <w:tc>
          <w:tcPr>
            <w:tcW w:w="3039" w:type="dxa"/>
            <w:gridSpan w:val="2"/>
            <w:shd w:val="clear" w:color="auto" w:fill="auto"/>
            <w:tcMar>
              <w:top w:w="100" w:type="dxa"/>
              <w:left w:w="100" w:type="dxa"/>
              <w:bottom w:w="100" w:type="dxa"/>
              <w:right w:w="100" w:type="dxa"/>
            </w:tcMar>
          </w:tcPr>
          <w:p w14:paraId="23CE3BB3" w14:textId="77777777" w:rsidR="00C95562" w:rsidRDefault="00C95562" w:rsidP="00E56457">
            <w:pPr>
              <w:widowControl w:val="0"/>
              <w:spacing w:after="0"/>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Конкуренти</w:t>
            </w:r>
          </w:p>
        </w:tc>
        <w:tc>
          <w:tcPr>
            <w:tcW w:w="777" w:type="dxa"/>
            <w:vMerge w:val="restart"/>
            <w:shd w:val="clear" w:color="auto" w:fill="auto"/>
            <w:tcMar>
              <w:top w:w="100" w:type="dxa"/>
              <w:left w:w="100" w:type="dxa"/>
              <w:bottom w:w="100" w:type="dxa"/>
              <w:right w:w="100" w:type="dxa"/>
            </w:tcMar>
          </w:tcPr>
          <w:p w14:paraId="39D5083C"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w:t>
            </w:r>
          </w:p>
        </w:tc>
        <w:tc>
          <w:tcPr>
            <w:tcW w:w="851" w:type="dxa"/>
            <w:vMerge w:val="restart"/>
            <w:shd w:val="clear" w:color="auto" w:fill="auto"/>
            <w:tcMar>
              <w:top w:w="100" w:type="dxa"/>
              <w:left w:w="100" w:type="dxa"/>
              <w:bottom w:w="100" w:type="dxa"/>
              <w:right w:w="100" w:type="dxa"/>
            </w:tcMar>
          </w:tcPr>
          <w:p w14:paraId="3CA9C734"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N</w:t>
            </w:r>
          </w:p>
        </w:tc>
        <w:tc>
          <w:tcPr>
            <w:tcW w:w="708" w:type="dxa"/>
            <w:vMerge w:val="restart"/>
            <w:shd w:val="clear" w:color="auto" w:fill="auto"/>
            <w:tcMar>
              <w:top w:w="100" w:type="dxa"/>
              <w:left w:w="100" w:type="dxa"/>
              <w:bottom w:w="100" w:type="dxa"/>
              <w:right w:w="100" w:type="dxa"/>
            </w:tcMar>
          </w:tcPr>
          <w:p w14:paraId="584BF4D3"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w:t>
            </w:r>
          </w:p>
        </w:tc>
      </w:tr>
      <w:tr w:rsidR="00C95562" w14:paraId="28C2D87D" w14:textId="77777777" w:rsidTr="00C95562">
        <w:trPr>
          <w:trHeight w:val="480"/>
        </w:trPr>
        <w:tc>
          <w:tcPr>
            <w:tcW w:w="483" w:type="dxa"/>
            <w:vMerge/>
            <w:shd w:val="clear" w:color="auto" w:fill="auto"/>
            <w:tcMar>
              <w:top w:w="100" w:type="dxa"/>
              <w:left w:w="100" w:type="dxa"/>
              <w:bottom w:w="100" w:type="dxa"/>
              <w:right w:w="100" w:type="dxa"/>
            </w:tcMar>
          </w:tcPr>
          <w:p w14:paraId="07A9F644" w14:textId="77777777" w:rsidR="00C95562" w:rsidRDefault="00C95562" w:rsidP="00E56457">
            <w:pPr>
              <w:widowControl w:val="0"/>
              <w:spacing w:after="0"/>
              <w:rPr>
                <w:rFonts w:ascii="Times New Roman" w:eastAsia="Times New Roman" w:hAnsi="Times New Roman" w:cs="Times New Roman"/>
                <w:sz w:val="28"/>
                <w:szCs w:val="28"/>
                <w:highlight w:val="white"/>
              </w:rPr>
            </w:pPr>
          </w:p>
        </w:tc>
        <w:tc>
          <w:tcPr>
            <w:tcW w:w="2176" w:type="dxa"/>
            <w:vMerge/>
            <w:shd w:val="clear" w:color="auto" w:fill="auto"/>
            <w:tcMar>
              <w:top w:w="100" w:type="dxa"/>
              <w:left w:w="100" w:type="dxa"/>
              <w:bottom w:w="100" w:type="dxa"/>
              <w:right w:w="100" w:type="dxa"/>
            </w:tcMar>
          </w:tcPr>
          <w:p w14:paraId="1E59501E" w14:textId="77777777" w:rsidR="00C95562" w:rsidRDefault="00C95562" w:rsidP="00E56457">
            <w:pPr>
              <w:widowControl w:val="0"/>
              <w:spacing w:after="0"/>
              <w:rPr>
                <w:rFonts w:ascii="Times New Roman" w:eastAsia="Times New Roman" w:hAnsi="Times New Roman" w:cs="Times New Roman"/>
                <w:sz w:val="28"/>
                <w:szCs w:val="28"/>
                <w:highlight w:val="white"/>
              </w:rPr>
            </w:pPr>
          </w:p>
        </w:tc>
        <w:tc>
          <w:tcPr>
            <w:tcW w:w="1481" w:type="dxa"/>
            <w:vMerge/>
            <w:shd w:val="clear" w:color="auto" w:fill="auto"/>
            <w:tcMar>
              <w:top w:w="100" w:type="dxa"/>
              <w:left w:w="100" w:type="dxa"/>
              <w:bottom w:w="100" w:type="dxa"/>
              <w:right w:w="100" w:type="dxa"/>
            </w:tcMar>
          </w:tcPr>
          <w:p w14:paraId="63635854" w14:textId="77777777" w:rsidR="00C95562" w:rsidRDefault="00C95562" w:rsidP="00E56457">
            <w:pPr>
              <w:widowControl w:val="0"/>
              <w:spacing w:after="0"/>
              <w:rPr>
                <w:rFonts w:ascii="Times New Roman" w:eastAsia="Times New Roman" w:hAnsi="Times New Roman" w:cs="Times New Roman"/>
                <w:sz w:val="28"/>
                <w:szCs w:val="28"/>
                <w:highlight w:val="white"/>
              </w:rPr>
            </w:pPr>
          </w:p>
        </w:tc>
        <w:tc>
          <w:tcPr>
            <w:tcW w:w="1605" w:type="dxa"/>
            <w:shd w:val="clear" w:color="auto" w:fill="auto"/>
            <w:tcMar>
              <w:top w:w="100" w:type="dxa"/>
              <w:left w:w="100" w:type="dxa"/>
              <w:bottom w:w="100" w:type="dxa"/>
              <w:right w:w="100" w:type="dxa"/>
            </w:tcMar>
          </w:tcPr>
          <w:p w14:paraId="754068A7"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1434" w:type="dxa"/>
            <w:shd w:val="clear" w:color="auto" w:fill="auto"/>
            <w:tcMar>
              <w:top w:w="100" w:type="dxa"/>
              <w:left w:w="100" w:type="dxa"/>
              <w:bottom w:w="100" w:type="dxa"/>
              <w:right w:w="100" w:type="dxa"/>
            </w:tcMar>
          </w:tcPr>
          <w:p w14:paraId="42FBBC37" w14:textId="77777777" w:rsidR="00C95562" w:rsidRDefault="00C95562" w:rsidP="00E56457">
            <w:pPr>
              <w:widowControl w:val="0"/>
              <w:spacing w:after="0"/>
              <w:ind w:firstLine="18"/>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p w14:paraId="4E705309"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p>
        </w:tc>
        <w:tc>
          <w:tcPr>
            <w:tcW w:w="777" w:type="dxa"/>
            <w:vMerge/>
            <w:shd w:val="clear" w:color="auto" w:fill="auto"/>
            <w:tcMar>
              <w:top w:w="100" w:type="dxa"/>
              <w:left w:w="100" w:type="dxa"/>
              <w:bottom w:w="100" w:type="dxa"/>
              <w:right w:w="100" w:type="dxa"/>
            </w:tcMar>
          </w:tcPr>
          <w:p w14:paraId="462E5DEE" w14:textId="77777777" w:rsidR="00C95562" w:rsidRDefault="00C95562" w:rsidP="00E56457">
            <w:pPr>
              <w:widowControl w:val="0"/>
              <w:spacing w:after="0"/>
              <w:rPr>
                <w:rFonts w:ascii="Times New Roman" w:eastAsia="Times New Roman" w:hAnsi="Times New Roman" w:cs="Times New Roman"/>
                <w:sz w:val="28"/>
                <w:szCs w:val="28"/>
                <w:highlight w:val="white"/>
              </w:rPr>
            </w:pPr>
          </w:p>
        </w:tc>
        <w:tc>
          <w:tcPr>
            <w:tcW w:w="851" w:type="dxa"/>
            <w:vMerge/>
            <w:shd w:val="clear" w:color="auto" w:fill="auto"/>
            <w:tcMar>
              <w:top w:w="100" w:type="dxa"/>
              <w:left w:w="100" w:type="dxa"/>
              <w:bottom w:w="100" w:type="dxa"/>
              <w:right w:w="100" w:type="dxa"/>
            </w:tcMar>
          </w:tcPr>
          <w:p w14:paraId="7BD64F3F" w14:textId="77777777" w:rsidR="00C95562" w:rsidRDefault="00C95562" w:rsidP="00E56457">
            <w:pPr>
              <w:widowControl w:val="0"/>
              <w:spacing w:after="0"/>
              <w:rPr>
                <w:rFonts w:ascii="Times New Roman" w:eastAsia="Times New Roman" w:hAnsi="Times New Roman" w:cs="Times New Roman"/>
                <w:sz w:val="28"/>
                <w:szCs w:val="28"/>
                <w:highlight w:val="white"/>
              </w:rPr>
            </w:pPr>
          </w:p>
        </w:tc>
        <w:tc>
          <w:tcPr>
            <w:tcW w:w="708" w:type="dxa"/>
            <w:vMerge/>
            <w:shd w:val="clear" w:color="auto" w:fill="auto"/>
            <w:tcMar>
              <w:top w:w="100" w:type="dxa"/>
              <w:left w:w="100" w:type="dxa"/>
              <w:bottom w:w="100" w:type="dxa"/>
              <w:right w:w="100" w:type="dxa"/>
            </w:tcMar>
          </w:tcPr>
          <w:p w14:paraId="67AB1148" w14:textId="77777777" w:rsidR="00C95562" w:rsidRDefault="00C95562" w:rsidP="00E56457">
            <w:pPr>
              <w:widowControl w:val="0"/>
              <w:spacing w:after="0"/>
              <w:rPr>
                <w:rFonts w:ascii="Times New Roman" w:eastAsia="Times New Roman" w:hAnsi="Times New Roman" w:cs="Times New Roman"/>
                <w:sz w:val="28"/>
                <w:szCs w:val="28"/>
                <w:highlight w:val="white"/>
              </w:rPr>
            </w:pPr>
          </w:p>
        </w:tc>
      </w:tr>
      <w:tr w:rsidR="00C95562" w14:paraId="3166B4FD" w14:textId="77777777" w:rsidTr="00C95562">
        <w:trPr>
          <w:trHeight w:val="1640"/>
        </w:trPr>
        <w:tc>
          <w:tcPr>
            <w:tcW w:w="483" w:type="dxa"/>
            <w:shd w:val="clear" w:color="auto" w:fill="auto"/>
            <w:tcMar>
              <w:top w:w="100" w:type="dxa"/>
              <w:left w:w="100" w:type="dxa"/>
              <w:bottom w:w="100" w:type="dxa"/>
              <w:right w:w="100" w:type="dxa"/>
            </w:tcMar>
          </w:tcPr>
          <w:p w14:paraId="55F80B60"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1</w:t>
            </w:r>
          </w:p>
        </w:tc>
        <w:tc>
          <w:tcPr>
            <w:tcW w:w="2176" w:type="dxa"/>
            <w:shd w:val="clear" w:color="auto" w:fill="auto"/>
            <w:tcMar>
              <w:top w:w="100" w:type="dxa"/>
              <w:left w:w="100" w:type="dxa"/>
              <w:bottom w:w="100" w:type="dxa"/>
              <w:right w:w="100" w:type="dxa"/>
            </w:tcMar>
          </w:tcPr>
          <w:p w14:paraId="27D94528"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Можливість відстеження ключових слів</w:t>
            </w:r>
          </w:p>
        </w:tc>
        <w:tc>
          <w:tcPr>
            <w:tcW w:w="1481" w:type="dxa"/>
            <w:shd w:val="clear" w:color="auto" w:fill="auto"/>
            <w:tcMar>
              <w:top w:w="100" w:type="dxa"/>
              <w:left w:w="100" w:type="dxa"/>
              <w:bottom w:w="100" w:type="dxa"/>
              <w:right w:w="100" w:type="dxa"/>
            </w:tcMar>
          </w:tcPr>
          <w:p w14:paraId="553EDCDB"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605" w:type="dxa"/>
            <w:shd w:val="clear" w:color="auto" w:fill="auto"/>
            <w:tcMar>
              <w:top w:w="100" w:type="dxa"/>
              <w:left w:w="100" w:type="dxa"/>
              <w:bottom w:w="100" w:type="dxa"/>
              <w:right w:w="100" w:type="dxa"/>
            </w:tcMar>
          </w:tcPr>
          <w:p w14:paraId="67ABA8C7"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434" w:type="dxa"/>
            <w:shd w:val="clear" w:color="auto" w:fill="auto"/>
            <w:tcMar>
              <w:top w:w="100" w:type="dxa"/>
              <w:left w:w="100" w:type="dxa"/>
              <w:bottom w:w="100" w:type="dxa"/>
              <w:right w:w="100" w:type="dxa"/>
            </w:tcMar>
          </w:tcPr>
          <w:p w14:paraId="3F76D7B9"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p w14:paraId="4D3EB098"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p>
        </w:tc>
        <w:tc>
          <w:tcPr>
            <w:tcW w:w="777" w:type="dxa"/>
            <w:shd w:val="clear" w:color="auto" w:fill="auto"/>
            <w:tcMar>
              <w:top w:w="100" w:type="dxa"/>
              <w:left w:w="100" w:type="dxa"/>
              <w:bottom w:w="100" w:type="dxa"/>
              <w:right w:w="100" w:type="dxa"/>
            </w:tcMar>
          </w:tcPr>
          <w:p w14:paraId="79098FA2"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p>
        </w:tc>
        <w:tc>
          <w:tcPr>
            <w:tcW w:w="851" w:type="dxa"/>
            <w:shd w:val="clear" w:color="auto" w:fill="auto"/>
            <w:tcMar>
              <w:top w:w="100" w:type="dxa"/>
              <w:left w:w="100" w:type="dxa"/>
              <w:bottom w:w="100" w:type="dxa"/>
              <w:right w:w="100" w:type="dxa"/>
            </w:tcMar>
          </w:tcPr>
          <w:p w14:paraId="7ED82093"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708" w:type="dxa"/>
            <w:shd w:val="clear" w:color="auto" w:fill="auto"/>
            <w:tcMar>
              <w:top w:w="100" w:type="dxa"/>
              <w:left w:w="100" w:type="dxa"/>
              <w:bottom w:w="100" w:type="dxa"/>
              <w:right w:w="100" w:type="dxa"/>
            </w:tcMar>
          </w:tcPr>
          <w:p w14:paraId="4466A8CE"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p>
        </w:tc>
      </w:tr>
      <w:tr w:rsidR="00C95562" w14:paraId="0DC6F8A3" w14:textId="77777777" w:rsidTr="00C95562">
        <w:trPr>
          <w:trHeight w:val="1000"/>
        </w:trPr>
        <w:tc>
          <w:tcPr>
            <w:tcW w:w="483" w:type="dxa"/>
            <w:shd w:val="clear" w:color="auto" w:fill="auto"/>
            <w:tcMar>
              <w:top w:w="100" w:type="dxa"/>
              <w:left w:w="100" w:type="dxa"/>
              <w:bottom w:w="100" w:type="dxa"/>
              <w:right w:w="100" w:type="dxa"/>
            </w:tcMar>
          </w:tcPr>
          <w:p w14:paraId="4C3A12B2"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2176" w:type="dxa"/>
            <w:shd w:val="clear" w:color="auto" w:fill="auto"/>
            <w:tcMar>
              <w:top w:w="100" w:type="dxa"/>
              <w:left w:w="100" w:type="dxa"/>
              <w:bottom w:w="100" w:type="dxa"/>
              <w:right w:w="100" w:type="dxa"/>
            </w:tcMar>
          </w:tcPr>
          <w:p w14:paraId="6AEC06C3"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Відстеження трендових відео </w:t>
            </w:r>
          </w:p>
        </w:tc>
        <w:tc>
          <w:tcPr>
            <w:tcW w:w="1481" w:type="dxa"/>
            <w:shd w:val="clear" w:color="auto" w:fill="auto"/>
            <w:tcMar>
              <w:top w:w="100" w:type="dxa"/>
              <w:left w:w="100" w:type="dxa"/>
              <w:bottom w:w="100" w:type="dxa"/>
              <w:right w:w="100" w:type="dxa"/>
            </w:tcMar>
          </w:tcPr>
          <w:p w14:paraId="7BCC4758"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605" w:type="dxa"/>
            <w:shd w:val="clear" w:color="auto" w:fill="auto"/>
            <w:tcMar>
              <w:top w:w="100" w:type="dxa"/>
              <w:left w:w="100" w:type="dxa"/>
              <w:bottom w:w="100" w:type="dxa"/>
              <w:right w:w="100" w:type="dxa"/>
            </w:tcMar>
          </w:tcPr>
          <w:p w14:paraId="66D9F95F"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434" w:type="dxa"/>
            <w:shd w:val="clear" w:color="auto" w:fill="auto"/>
            <w:tcMar>
              <w:top w:w="100" w:type="dxa"/>
              <w:left w:w="100" w:type="dxa"/>
              <w:bottom w:w="100" w:type="dxa"/>
              <w:right w:w="100" w:type="dxa"/>
            </w:tcMar>
          </w:tcPr>
          <w:p w14:paraId="53409BD6"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p w14:paraId="70A730EA"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p>
        </w:tc>
        <w:tc>
          <w:tcPr>
            <w:tcW w:w="777" w:type="dxa"/>
            <w:shd w:val="clear" w:color="auto" w:fill="auto"/>
            <w:tcMar>
              <w:top w:w="100" w:type="dxa"/>
              <w:left w:w="100" w:type="dxa"/>
              <w:bottom w:w="100" w:type="dxa"/>
              <w:right w:w="100" w:type="dxa"/>
            </w:tcMar>
          </w:tcPr>
          <w:p w14:paraId="590C687C"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p>
        </w:tc>
        <w:tc>
          <w:tcPr>
            <w:tcW w:w="851" w:type="dxa"/>
            <w:shd w:val="clear" w:color="auto" w:fill="auto"/>
            <w:tcMar>
              <w:top w:w="100" w:type="dxa"/>
              <w:left w:w="100" w:type="dxa"/>
              <w:bottom w:w="100" w:type="dxa"/>
              <w:right w:w="100" w:type="dxa"/>
            </w:tcMar>
          </w:tcPr>
          <w:p w14:paraId="4C11310B"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p>
        </w:tc>
        <w:tc>
          <w:tcPr>
            <w:tcW w:w="708" w:type="dxa"/>
            <w:shd w:val="clear" w:color="auto" w:fill="auto"/>
            <w:tcMar>
              <w:top w:w="100" w:type="dxa"/>
              <w:left w:w="100" w:type="dxa"/>
              <w:bottom w:w="100" w:type="dxa"/>
              <w:right w:w="100" w:type="dxa"/>
            </w:tcMar>
          </w:tcPr>
          <w:p w14:paraId="4A933E39"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r>
      <w:tr w:rsidR="00C95562" w14:paraId="5E8041EE" w14:textId="77777777" w:rsidTr="00C95562">
        <w:trPr>
          <w:trHeight w:val="1420"/>
        </w:trPr>
        <w:tc>
          <w:tcPr>
            <w:tcW w:w="483" w:type="dxa"/>
            <w:shd w:val="clear" w:color="auto" w:fill="auto"/>
            <w:tcMar>
              <w:top w:w="100" w:type="dxa"/>
              <w:left w:w="100" w:type="dxa"/>
              <w:bottom w:w="100" w:type="dxa"/>
              <w:right w:w="100" w:type="dxa"/>
            </w:tcMar>
          </w:tcPr>
          <w:p w14:paraId="253D3638"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2176" w:type="dxa"/>
            <w:shd w:val="clear" w:color="auto" w:fill="auto"/>
            <w:tcMar>
              <w:top w:w="100" w:type="dxa"/>
              <w:left w:w="100" w:type="dxa"/>
              <w:bottom w:w="100" w:type="dxa"/>
              <w:right w:w="100" w:type="dxa"/>
            </w:tcMar>
          </w:tcPr>
          <w:p w14:paraId="3855D43E"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Аналіз коментарів за тональністю тексту </w:t>
            </w:r>
          </w:p>
        </w:tc>
        <w:tc>
          <w:tcPr>
            <w:tcW w:w="1481" w:type="dxa"/>
            <w:shd w:val="clear" w:color="auto" w:fill="auto"/>
            <w:tcMar>
              <w:top w:w="100" w:type="dxa"/>
              <w:left w:w="100" w:type="dxa"/>
              <w:bottom w:w="100" w:type="dxa"/>
              <w:right w:w="100" w:type="dxa"/>
            </w:tcMar>
          </w:tcPr>
          <w:p w14:paraId="4FBC1674"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605" w:type="dxa"/>
            <w:shd w:val="clear" w:color="auto" w:fill="auto"/>
            <w:tcMar>
              <w:top w:w="100" w:type="dxa"/>
              <w:left w:w="100" w:type="dxa"/>
              <w:bottom w:w="100" w:type="dxa"/>
              <w:right w:w="100" w:type="dxa"/>
            </w:tcMar>
          </w:tcPr>
          <w:p w14:paraId="7DB6485D"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434" w:type="dxa"/>
            <w:shd w:val="clear" w:color="auto" w:fill="auto"/>
            <w:tcMar>
              <w:top w:w="100" w:type="dxa"/>
              <w:left w:w="100" w:type="dxa"/>
              <w:bottom w:w="100" w:type="dxa"/>
              <w:right w:w="100" w:type="dxa"/>
            </w:tcMar>
          </w:tcPr>
          <w:p w14:paraId="55030B06"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p w14:paraId="70CACD1A"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p>
        </w:tc>
        <w:tc>
          <w:tcPr>
            <w:tcW w:w="777" w:type="dxa"/>
            <w:shd w:val="clear" w:color="auto" w:fill="auto"/>
            <w:tcMar>
              <w:top w:w="100" w:type="dxa"/>
              <w:left w:w="100" w:type="dxa"/>
              <w:bottom w:w="100" w:type="dxa"/>
              <w:right w:w="100" w:type="dxa"/>
            </w:tcMar>
          </w:tcPr>
          <w:p w14:paraId="2F2B5C2D"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p>
        </w:tc>
        <w:tc>
          <w:tcPr>
            <w:tcW w:w="851" w:type="dxa"/>
            <w:shd w:val="clear" w:color="auto" w:fill="auto"/>
            <w:tcMar>
              <w:top w:w="100" w:type="dxa"/>
              <w:left w:w="100" w:type="dxa"/>
              <w:bottom w:w="100" w:type="dxa"/>
              <w:right w:w="100" w:type="dxa"/>
            </w:tcMar>
          </w:tcPr>
          <w:p w14:paraId="2D7BFC65"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p>
        </w:tc>
        <w:tc>
          <w:tcPr>
            <w:tcW w:w="708" w:type="dxa"/>
            <w:shd w:val="clear" w:color="auto" w:fill="auto"/>
            <w:tcMar>
              <w:top w:w="100" w:type="dxa"/>
              <w:left w:w="100" w:type="dxa"/>
              <w:bottom w:w="100" w:type="dxa"/>
              <w:right w:w="100" w:type="dxa"/>
            </w:tcMar>
          </w:tcPr>
          <w:p w14:paraId="088E8490"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r>
      <w:tr w:rsidR="00C95562" w14:paraId="50E5B599" w14:textId="77777777" w:rsidTr="00C95562">
        <w:trPr>
          <w:trHeight w:val="1340"/>
        </w:trPr>
        <w:tc>
          <w:tcPr>
            <w:tcW w:w="483" w:type="dxa"/>
            <w:shd w:val="clear" w:color="auto" w:fill="auto"/>
            <w:tcMar>
              <w:top w:w="100" w:type="dxa"/>
              <w:left w:w="100" w:type="dxa"/>
              <w:bottom w:w="100" w:type="dxa"/>
              <w:right w:w="100" w:type="dxa"/>
            </w:tcMar>
          </w:tcPr>
          <w:p w14:paraId="796E3B72"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w:t>
            </w:r>
          </w:p>
        </w:tc>
        <w:tc>
          <w:tcPr>
            <w:tcW w:w="2176" w:type="dxa"/>
            <w:shd w:val="clear" w:color="auto" w:fill="auto"/>
            <w:tcMar>
              <w:top w:w="100" w:type="dxa"/>
              <w:left w:w="100" w:type="dxa"/>
              <w:bottom w:w="100" w:type="dxa"/>
              <w:right w:w="100" w:type="dxa"/>
            </w:tcMar>
          </w:tcPr>
          <w:p w14:paraId="14EB8B83"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каналів загалом</w:t>
            </w:r>
          </w:p>
        </w:tc>
        <w:tc>
          <w:tcPr>
            <w:tcW w:w="1481" w:type="dxa"/>
            <w:shd w:val="clear" w:color="auto" w:fill="auto"/>
            <w:tcMar>
              <w:top w:w="100" w:type="dxa"/>
              <w:left w:w="100" w:type="dxa"/>
              <w:bottom w:w="100" w:type="dxa"/>
              <w:right w:w="100" w:type="dxa"/>
            </w:tcMar>
          </w:tcPr>
          <w:p w14:paraId="2B53E740"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605" w:type="dxa"/>
            <w:shd w:val="clear" w:color="auto" w:fill="auto"/>
            <w:tcMar>
              <w:top w:w="100" w:type="dxa"/>
              <w:left w:w="100" w:type="dxa"/>
              <w:bottom w:w="100" w:type="dxa"/>
              <w:right w:w="100" w:type="dxa"/>
            </w:tcMar>
          </w:tcPr>
          <w:p w14:paraId="4CDB40BD"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434" w:type="dxa"/>
            <w:shd w:val="clear" w:color="auto" w:fill="auto"/>
            <w:tcMar>
              <w:top w:w="100" w:type="dxa"/>
              <w:left w:w="100" w:type="dxa"/>
              <w:bottom w:w="100" w:type="dxa"/>
              <w:right w:w="100" w:type="dxa"/>
            </w:tcMar>
          </w:tcPr>
          <w:p w14:paraId="124F7F3C"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777" w:type="dxa"/>
            <w:shd w:val="clear" w:color="auto" w:fill="auto"/>
            <w:tcMar>
              <w:top w:w="100" w:type="dxa"/>
              <w:left w:w="100" w:type="dxa"/>
              <w:bottom w:w="100" w:type="dxa"/>
              <w:right w:w="100" w:type="dxa"/>
            </w:tcMar>
          </w:tcPr>
          <w:p w14:paraId="0ED0DBD8"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851" w:type="dxa"/>
            <w:shd w:val="clear" w:color="auto" w:fill="auto"/>
            <w:tcMar>
              <w:top w:w="100" w:type="dxa"/>
              <w:left w:w="100" w:type="dxa"/>
              <w:bottom w:w="100" w:type="dxa"/>
              <w:right w:w="100" w:type="dxa"/>
            </w:tcMar>
          </w:tcPr>
          <w:p w14:paraId="7D8EA609"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p>
        </w:tc>
        <w:tc>
          <w:tcPr>
            <w:tcW w:w="708" w:type="dxa"/>
            <w:shd w:val="clear" w:color="auto" w:fill="auto"/>
            <w:tcMar>
              <w:top w:w="100" w:type="dxa"/>
              <w:left w:w="100" w:type="dxa"/>
              <w:bottom w:w="100" w:type="dxa"/>
              <w:right w:w="100" w:type="dxa"/>
            </w:tcMar>
          </w:tcPr>
          <w:p w14:paraId="6484ACCA"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p>
        </w:tc>
      </w:tr>
    </w:tbl>
    <w:p w14:paraId="17747DDC" w14:textId="77777777" w:rsidR="00C95562" w:rsidRDefault="00C95562" w:rsidP="00E56457">
      <w:pPr>
        <w:spacing w:after="0" w:line="360" w:lineRule="auto"/>
        <w:ind w:right="-36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r>
    </w:p>
    <w:p w14:paraId="6B0D1B24" w14:textId="77777777" w:rsidR="00C95562" w:rsidRDefault="00C95562" w:rsidP="00E56457">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Визначений перелік нейтральних, сильних та слабких характеристик і особливостей ідеї потенційного продукту є основою для формування його конкурентоспроможності. Як можно побачити в таблиці 4.2, основною перевагою розроблюваного продукту є саме аналіз коментарів за тональністю тексту, на що і варто зробити ставку. В майбутньому варто врахувати основний недолік розроблюваного продукту, а саме аналіз каналів загалом.</w:t>
      </w:r>
    </w:p>
    <w:p w14:paraId="70D71316" w14:textId="77777777" w:rsidR="00C95562" w:rsidRDefault="00C95562" w:rsidP="00E56457">
      <w:pPr>
        <w:spacing w:after="0" w:line="360" w:lineRule="auto"/>
        <w:ind w:right="-360"/>
        <w:jc w:val="both"/>
        <w:rPr>
          <w:rFonts w:ascii="Times New Roman" w:eastAsia="Times New Roman" w:hAnsi="Times New Roman" w:cs="Times New Roman"/>
          <w:sz w:val="28"/>
          <w:szCs w:val="28"/>
          <w:highlight w:val="white"/>
        </w:rPr>
      </w:pPr>
    </w:p>
    <w:p w14:paraId="06041920" w14:textId="7A18CADD" w:rsidR="00C95562" w:rsidRDefault="00C95562" w:rsidP="00E56457">
      <w:pPr>
        <w:pStyle w:val="a1"/>
        <w:rPr>
          <w:rFonts w:eastAsia="Times New Roman"/>
          <w:highlight w:val="white"/>
        </w:rPr>
      </w:pPr>
      <w:bookmarkStart w:id="31" w:name="_147n2zr" w:colFirst="0" w:colLast="0"/>
      <w:bookmarkStart w:id="32" w:name="_Toc26560639"/>
      <w:bookmarkEnd w:id="31"/>
      <w:r>
        <w:rPr>
          <w:rFonts w:eastAsia="Times New Roman"/>
          <w:highlight w:val="white"/>
        </w:rPr>
        <w:t>Технологічний аудит ідеї проекту</w:t>
      </w:r>
      <w:bookmarkEnd w:id="32"/>
      <w:r>
        <w:rPr>
          <w:rFonts w:eastAsia="Times New Roman"/>
          <w:highlight w:val="white"/>
        </w:rPr>
        <w:tab/>
      </w:r>
      <w:r>
        <w:rPr>
          <w:rFonts w:eastAsia="Times New Roman"/>
          <w:highlight w:val="white"/>
        </w:rPr>
        <w:tab/>
      </w:r>
      <w:r>
        <w:rPr>
          <w:rFonts w:eastAsia="Times New Roman"/>
          <w:highlight w:val="white"/>
        </w:rPr>
        <w:tab/>
      </w:r>
      <w:r>
        <w:rPr>
          <w:rFonts w:eastAsia="Times New Roman"/>
          <w:highlight w:val="white"/>
        </w:rPr>
        <w:tab/>
      </w:r>
    </w:p>
    <w:p w14:paraId="664483EA"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Таблиця 4.3. </w:t>
      </w:r>
    </w:p>
    <w:p w14:paraId="6D85970D"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Технологічна здійсненність ідеї 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1"/>
        <w:gridCol w:w="1941"/>
        <w:gridCol w:w="2276"/>
        <w:gridCol w:w="2512"/>
        <w:gridCol w:w="2409"/>
      </w:tblGrid>
      <w:tr w:rsidR="00C95562" w14:paraId="4FAB4985" w14:textId="77777777" w:rsidTr="00C95562">
        <w:trPr>
          <w:trHeight w:val="820"/>
        </w:trPr>
        <w:tc>
          <w:tcPr>
            <w:tcW w:w="391" w:type="dxa"/>
            <w:shd w:val="clear" w:color="auto" w:fill="auto"/>
            <w:tcMar>
              <w:top w:w="100" w:type="dxa"/>
              <w:left w:w="100" w:type="dxa"/>
              <w:bottom w:w="100" w:type="dxa"/>
              <w:right w:w="100" w:type="dxa"/>
            </w:tcMar>
          </w:tcPr>
          <w:p w14:paraId="3900AEE8" w14:textId="77777777" w:rsidR="00C95562" w:rsidRDefault="00C95562" w:rsidP="00E56457">
            <w:pPr>
              <w:widowControl w:val="0"/>
              <w:spacing w:after="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941" w:type="dxa"/>
            <w:shd w:val="clear" w:color="auto" w:fill="auto"/>
            <w:tcMar>
              <w:top w:w="100" w:type="dxa"/>
              <w:left w:w="100" w:type="dxa"/>
              <w:bottom w:w="100" w:type="dxa"/>
              <w:right w:w="100" w:type="dxa"/>
            </w:tcMar>
          </w:tcPr>
          <w:p w14:paraId="6A42C462"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Ідея проекту</w:t>
            </w:r>
          </w:p>
        </w:tc>
        <w:tc>
          <w:tcPr>
            <w:tcW w:w="2276" w:type="dxa"/>
            <w:shd w:val="clear" w:color="auto" w:fill="auto"/>
            <w:tcMar>
              <w:top w:w="100" w:type="dxa"/>
              <w:left w:w="100" w:type="dxa"/>
              <w:bottom w:w="100" w:type="dxa"/>
              <w:right w:w="100" w:type="dxa"/>
            </w:tcMar>
          </w:tcPr>
          <w:p w14:paraId="1E74D618" w14:textId="77777777" w:rsidR="00C95562" w:rsidRDefault="00C95562" w:rsidP="00E56457">
            <w:pPr>
              <w:widowControl w:val="0"/>
              <w:spacing w:after="0"/>
              <w:ind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Технології її реалізації</w:t>
            </w:r>
          </w:p>
        </w:tc>
        <w:tc>
          <w:tcPr>
            <w:tcW w:w="2512" w:type="dxa"/>
            <w:shd w:val="clear" w:color="auto" w:fill="auto"/>
            <w:tcMar>
              <w:top w:w="100" w:type="dxa"/>
              <w:left w:w="100" w:type="dxa"/>
              <w:bottom w:w="100" w:type="dxa"/>
              <w:right w:w="100" w:type="dxa"/>
            </w:tcMar>
          </w:tcPr>
          <w:p w14:paraId="03461F2E"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Наявність технології</w:t>
            </w:r>
          </w:p>
        </w:tc>
        <w:tc>
          <w:tcPr>
            <w:tcW w:w="2409" w:type="dxa"/>
            <w:shd w:val="clear" w:color="auto" w:fill="auto"/>
            <w:tcMar>
              <w:top w:w="100" w:type="dxa"/>
              <w:left w:w="100" w:type="dxa"/>
              <w:bottom w:w="100" w:type="dxa"/>
              <w:right w:w="100" w:type="dxa"/>
            </w:tcMar>
          </w:tcPr>
          <w:p w14:paraId="3426CDA0"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Доступність технологій</w:t>
            </w:r>
          </w:p>
        </w:tc>
      </w:tr>
      <w:tr w:rsidR="00C95562" w14:paraId="2DE991F2" w14:textId="77777777" w:rsidTr="00C95562">
        <w:trPr>
          <w:trHeight w:val="540"/>
        </w:trPr>
        <w:tc>
          <w:tcPr>
            <w:tcW w:w="391" w:type="dxa"/>
            <w:shd w:val="clear" w:color="auto" w:fill="auto"/>
            <w:tcMar>
              <w:top w:w="100" w:type="dxa"/>
              <w:left w:w="100" w:type="dxa"/>
              <w:bottom w:w="100" w:type="dxa"/>
              <w:right w:w="100" w:type="dxa"/>
            </w:tcMar>
          </w:tcPr>
          <w:p w14:paraId="79304E5A" w14:textId="77777777" w:rsidR="00C95562" w:rsidRDefault="00C95562" w:rsidP="00E56457">
            <w:pPr>
              <w:widowControl w:val="0"/>
              <w:spacing w:after="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1941" w:type="dxa"/>
            <w:vMerge w:val="restart"/>
            <w:shd w:val="clear" w:color="auto" w:fill="auto"/>
            <w:tcMar>
              <w:top w:w="100" w:type="dxa"/>
              <w:left w:w="100" w:type="dxa"/>
              <w:bottom w:w="100" w:type="dxa"/>
              <w:right w:w="100" w:type="dxa"/>
            </w:tcMar>
          </w:tcPr>
          <w:p w14:paraId="4D3AC722"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Программа для аналізу відео за </w:t>
            </w:r>
            <w:r>
              <w:rPr>
                <w:rFonts w:ascii="Times New Roman" w:eastAsia="Times New Roman" w:hAnsi="Times New Roman" w:cs="Times New Roman"/>
                <w:sz w:val="28"/>
                <w:szCs w:val="28"/>
                <w:highlight w:val="white"/>
              </w:rPr>
              <w:lastRenderedPageBreak/>
              <w:t xml:space="preserve">тегами та тональністью коментарів  </w:t>
            </w:r>
          </w:p>
        </w:tc>
        <w:tc>
          <w:tcPr>
            <w:tcW w:w="2276" w:type="dxa"/>
            <w:shd w:val="clear" w:color="auto" w:fill="auto"/>
            <w:tcMar>
              <w:top w:w="100" w:type="dxa"/>
              <w:left w:w="100" w:type="dxa"/>
              <w:bottom w:w="100" w:type="dxa"/>
              <w:right w:w="100" w:type="dxa"/>
            </w:tcMar>
          </w:tcPr>
          <w:p w14:paraId="62F647AE" w14:textId="77777777" w:rsidR="00C95562" w:rsidRDefault="00C95562" w:rsidP="00E56457">
            <w:pPr>
              <w:widowControl w:val="0"/>
              <w:spacing w:after="0"/>
              <w:ind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Мова програмування  Python</w:t>
            </w:r>
          </w:p>
        </w:tc>
        <w:tc>
          <w:tcPr>
            <w:tcW w:w="2512" w:type="dxa"/>
            <w:shd w:val="clear" w:color="auto" w:fill="auto"/>
            <w:tcMar>
              <w:top w:w="100" w:type="dxa"/>
              <w:left w:w="100" w:type="dxa"/>
              <w:bottom w:w="100" w:type="dxa"/>
              <w:right w:w="100" w:type="dxa"/>
            </w:tcMar>
          </w:tcPr>
          <w:p w14:paraId="1D28C05F"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Є в наявності</w:t>
            </w:r>
          </w:p>
        </w:tc>
        <w:tc>
          <w:tcPr>
            <w:tcW w:w="2409" w:type="dxa"/>
            <w:shd w:val="clear" w:color="auto" w:fill="auto"/>
            <w:tcMar>
              <w:top w:w="100" w:type="dxa"/>
              <w:left w:w="100" w:type="dxa"/>
              <w:bottom w:w="100" w:type="dxa"/>
              <w:right w:w="100" w:type="dxa"/>
            </w:tcMar>
          </w:tcPr>
          <w:p w14:paraId="3F68AE0A"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Доступні безкоштовно</w:t>
            </w:r>
          </w:p>
        </w:tc>
      </w:tr>
      <w:tr w:rsidR="00C95562" w14:paraId="349D2A9B" w14:textId="77777777" w:rsidTr="00C95562">
        <w:trPr>
          <w:trHeight w:val="540"/>
        </w:trPr>
        <w:tc>
          <w:tcPr>
            <w:tcW w:w="391" w:type="dxa"/>
            <w:shd w:val="clear" w:color="auto" w:fill="auto"/>
            <w:tcMar>
              <w:top w:w="100" w:type="dxa"/>
              <w:left w:w="100" w:type="dxa"/>
              <w:bottom w:w="100" w:type="dxa"/>
              <w:right w:w="100" w:type="dxa"/>
            </w:tcMar>
          </w:tcPr>
          <w:p w14:paraId="7490C25C" w14:textId="77777777" w:rsidR="00C95562" w:rsidRDefault="00C95562" w:rsidP="00E56457">
            <w:pPr>
              <w:widowControl w:val="0"/>
              <w:spacing w:after="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2</w:t>
            </w:r>
          </w:p>
        </w:tc>
        <w:tc>
          <w:tcPr>
            <w:tcW w:w="1941" w:type="dxa"/>
            <w:vMerge/>
            <w:shd w:val="clear" w:color="auto" w:fill="auto"/>
            <w:tcMar>
              <w:top w:w="100" w:type="dxa"/>
              <w:left w:w="100" w:type="dxa"/>
              <w:bottom w:w="100" w:type="dxa"/>
              <w:right w:w="100" w:type="dxa"/>
            </w:tcMar>
          </w:tcPr>
          <w:p w14:paraId="707D2E44" w14:textId="77777777" w:rsidR="00C95562" w:rsidRDefault="00C95562" w:rsidP="00E56457">
            <w:pPr>
              <w:widowControl w:val="0"/>
              <w:spacing w:after="0" w:line="240" w:lineRule="auto"/>
              <w:rPr>
                <w:rFonts w:ascii="Times New Roman" w:eastAsia="Times New Roman" w:hAnsi="Times New Roman" w:cs="Times New Roman"/>
                <w:sz w:val="28"/>
                <w:szCs w:val="28"/>
                <w:highlight w:val="white"/>
              </w:rPr>
            </w:pPr>
          </w:p>
        </w:tc>
        <w:tc>
          <w:tcPr>
            <w:tcW w:w="2276" w:type="dxa"/>
            <w:shd w:val="clear" w:color="auto" w:fill="auto"/>
            <w:tcMar>
              <w:top w:w="100" w:type="dxa"/>
              <w:left w:w="100" w:type="dxa"/>
              <w:bottom w:w="100" w:type="dxa"/>
              <w:right w:w="100" w:type="dxa"/>
            </w:tcMar>
          </w:tcPr>
          <w:p w14:paraId="0D64E7CF" w14:textId="77777777" w:rsidR="00C95562" w:rsidRDefault="00C95562" w:rsidP="00E56457">
            <w:pPr>
              <w:widowControl w:val="0"/>
              <w:spacing w:after="0"/>
              <w:ind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Бібліотека Youtube API</w:t>
            </w:r>
          </w:p>
        </w:tc>
        <w:tc>
          <w:tcPr>
            <w:tcW w:w="2512" w:type="dxa"/>
            <w:shd w:val="clear" w:color="auto" w:fill="auto"/>
            <w:tcMar>
              <w:top w:w="100" w:type="dxa"/>
              <w:left w:w="100" w:type="dxa"/>
              <w:bottom w:w="100" w:type="dxa"/>
              <w:right w:w="100" w:type="dxa"/>
            </w:tcMar>
          </w:tcPr>
          <w:p w14:paraId="731DA279"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Є в наявності</w:t>
            </w:r>
          </w:p>
        </w:tc>
        <w:tc>
          <w:tcPr>
            <w:tcW w:w="2409" w:type="dxa"/>
            <w:shd w:val="clear" w:color="auto" w:fill="auto"/>
            <w:tcMar>
              <w:top w:w="100" w:type="dxa"/>
              <w:left w:w="100" w:type="dxa"/>
              <w:bottom w:w="100" w:type="dxa"/>
              <w:right w:w="100" w:type="dxa"/>
            </w:tcMar>
          </w:tcPr>
          <w:p w14:paraId="52EEF797"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Доступні безкоштовно</w:t>
            </w:r>
          </w:p>
        </w:tc>
      </w:tr>
      <w:tr w:rsidR="00C95562" w14:paraId="2048CFC5" w14:textId="77777777" w:rsidTr="00C95562">
        <w:trPr>
          <w:trHeight w:val="540"/>
        </w:trPr>
        <w:tc>
          <w:tcPr>
            <w:tcW w:w="391" w:type="dxa"/>
            <w:shd w:val="clear" w:color="auto" w:fill="auto"/>
            <w:tcMar>
              <w:top w:w="100" w:type="dxa"/>
              <w:left w:w="100" w:type="dxa"/>
              <w:bottom w:w="100" w:type="dxa"/>
              <w:right w:w="100" w:type="dxa"/>
            </w:tcMar>
          </w:tcPr>
          <w:p w14:paraId="0C78527B" w14:textId="77777777" w:rsidR="00C95562" w:rsidRDefault="00C95562" w:rsidP="00E56457">
            <w:pPr>
              <w:widowControl w:val="0"/>
              <w:spacing w:after="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3</w:t>
            </w:r>
          </w:p>
        </w:tc>
        <w:tc>
          <w:tcPr>
            <w:tcW w:w="1941" w:type="dxa"/>
            <w:vMerge/>
            <w:shd w:val="clear" w:color="auto" w:fill="auto"/>
            <w:tcMar>
              <w:top w:w="100" w:type="dxa"/>
              <w:left w:w="100" w:type="dxa"/>
              <w:bottom w:w="100" w:type="dxa"/>
              <w:right w:w="100" w:type="dxa"/>
            </w:tcMar>
          </w:tcPr>
          <w:p w14:paraId="7F00E7CF" w14:textId="77777777" w:rsidR="00C95562" w:rsidRDefault="00C95562" w:rsidP="00E56457">
            <w:pPr>
              <w:widowControl w:val="0"/>
              <w:spacing w:after="0" w:line="240" w:lineRule="auto"/>
              <w:rPr>
                <w:rFonts w:ascii="Times New Roman" w:eastAsia="Times New Roman" w:hAnsi="Times New Roman" w:cs="Times New Roman"/>
                <w:sz w:val="28"/>
                <w:szCs w:val="28"/>
                <w:highlight w:val="white"/>
              </w:rPr>
            </w:pPr>
          </w:p>
        </w:tc>
        <w:tc>
          <w:tcPr>
            <w:tcW w:w="2276" w:type="dxa"/>
            <w:shd w:val="clear" w:color="auto" w:fill="auto"/>
            <w:tcMar>
              <w:top w:w="100" w:type="dxa"/>
              <w:left w:w="100" w:type="dxa"/>
              <w:bottom w:w="100" w:type="dxa"/>
              <w:right w:w="100" w:type="dxa"/>
            </w:tcMar>
          </w:tcPr>
          <w:p w14:paraId="60C9FA11" w14:textId="77777777" w:rsidR="00C95562" w:rsidRDefault="00C95562" w:rsidP="00E56457">
            <w:pPr>
              <w:widowControl w:val="0"/>
              <w:spacing w:after="0"/>
              <w:ind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Платформа Apache Hadoop та Spark</w:t>
            </w:r>
          </w:p>
        </w:tc>
        <w:tc>
          <w:tcPr>
            <w:tcW w:w="2512" w:type="dxa"/>
            <w:shd w:val="clear" w:color="auto" w:fill="auto"/>
            <w:tcMar>
              <w:top w:w="100" w:type="dxa"/>
              <w:left w:w="100" w:type="dxa"/>
              <w:bottom w:w="100" w:type="dxa"/>
              <w:right w:w="100" w:type="dxa"/>
            </w:tcMar>
          </w:tcPr>
          <w:p w14:paraId="3F8B4068"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Є в наявності</w:t>
            </w:r>
          </w:p>
        </w:tc>
        <w:tc>
          <w:tcPr>
            <w:tcW w:w="2409" w:type="dxa"/>
            <w:shd w:val="clear" w:color="auto" w:fill="auto"/>
            <w:tcMar>
              <w:top w:w="100" w:type="dxa"/>
              <w:left w:w="100" w:type="dxa"/>
              <w:bottom w:w="100" w:type="dxa"/>
              <w:right w:w="100" w:type="dxa"/>
            </w:tcMar>
          </w:tcPr>
          <w:p w14:paraId="5C32B4A4"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Доступні безкоштовно</w:t>
            </w:r>
          </w:p>
        </w:tc>
      </w:tr>
      <w:tr w:rsidR="00C95562" w14:paraId="79E4E84B" w14:textId="77777777" w:rsidTr="00C95562">
        <w:trPr>
          <w:trHeight w:val="540"/>
        </w:trPr>
        <w:tc>
          <w:tcPr>
            <w:tcW w:w="391" w:type="dxa"/>
            <w:shd w:val="clear" w:color="auto" w:fill="auto"/>
            <w:tcMar>
              <w:top w:w="100" w:type="dxa"/>
              <w:left w:w="100" w:type="dxa"/>
              <w:bottom w:w="100" w:type="dxa"/>
              <w:right w:w="100" w:type="dxa"/>
            </w:tcMar>
          </w:tcPr>
          <w:p w14:paraId="24578A64" w14:textId="77777777" w:rsidR="00C95562" w:rsidRDefault="00C95562" w:rsidP="00E56457">
            <w:pPr>
              <w:widowControl w:val="0"/>
              <w:spacing w:after="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w:t>
            </w:r>
          </w:p>
        </w:tc>
        <w:tc>
          <w:tcPr>
            <w:tcW w:w="1941" w:type="dxa"/>
            <w:vMerge/>
            <w:shd w:val="clear" w:color="auto" w:fill="auto"/>
            <w:tcMar>
              <w:top w:w="100" w:type="dxa"/>
              <w:left w:w="100" w:type="dxa"/>
              <w:bottom w:w="100" w:type="dxa"/>
              <w:right w:w="100" w:type="dxa"/>
            </w:tcMar>
          </w:tcPr>
          <w:p w14:paraId="4D64DF4A" w14:textId="77777777" w:rsidR="00C95562" w:rsidRDefault="00C95562" w:rsidP="00E56457">
            <w:pPr>
              <w:widowControl w:val="0"/>
              <w:spacing w:after="0" w:line="240" w:lineRule="auto"/>
              <w:rPr>
                <w:rFonts w:ascii="Times New Roman" w:eastAsia="Times New Roman" w:hAnsi="Times New Roman" w:cs="Times New Roman"/>
                <w:sz w:val="28"/>
                <w:szCs w:val="28"/>
                <w:highlight w:val="white"/>
              </w:rPr>
            </w:pPr>
          </w:p>
        </w:tc>
        <w:tc>
          <w:tcPr>
            <w:tcW w:w="2276" w:type="dxa"/>
            <w:shd w:val="clear" w:color="auto" w:fill="auto"/>
            <w:tcMar>
              <w:top w:w="100" w:type="dxa"/>
              <w:left w:w="100" w:type="dxa"/>
              <w:bottom w:w="100" w:type="dxa"/>
              <w:right w:w="100" w:type="dxa"/>
            </w:tcMar>
          </w:tcPr>
          <w:p w14:paraId="31D7063B" w14:textId="77777777" w:rsidR="00C95562" w:rsidRDefault="00C95562" w:rsidP="00E56457">
            <w:pPr>
              <w:widowControl w:val="0"/>
              <w:spacing w:after="0"/>
              <w:ind w:hanging="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Платформа Apache kafka</w:t>
            </w:r>
          </w:p>
        </w:tc>
        <w:tc>
          <w:tcPr>
            <w:tcW w:w="2512" w:type="dxa"/>
            <w:shd w:val="clear" w:color="auto" w:fill="auto"/>
            <w:tcMar>
              <w:top w:w="100" w:type="dxa"/>
              <w:left w:w="100" w:type="dxa"/>
              <w:bottom w:w="100" w:type="dxa"/>
              <w:right w:w="100" w:type="dxa"/>
            </w:tcMar>
          </w:tcPr>
          <w:p w14:paraId="2116D1F0"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Є в наявності</w:t>
            </w:r>
          </w:p>
        </w:tc>
        <w:tc>
          <w:tcPr>
            <w:tcW w:w="2409" w:type="dxa"/>
            <w:shd w:val="clear" w:color="auto" w:fill="auto"/>
            <w:tcMar>
              <w:top w:w="100" w:type="dxa"/>
              <w:left w:w="100" w:type="dxa"/>
              <w:bottom w:w="100" w:type="dxa"/>
              <w:right w:w="100" w:type="dxa"/>
            </w:tcMar>
          </w:tcPr>
          <w:p w14:paraId="0380A920"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Доступні безкоштовно</w:t>
            </w:r>
          </w:p>
        </w:tc>
      </w:tr>
    </w:tbl>
    <w:p w14:paraId="5DB083E0" w14:textId="77777777" w:rsidR="00C95562" w:rsidRDefault="00C95562" w:rsidP="00E56457">
      <w:pPr>
        <w:spacing w:after="0" w:line="360" w:lineRule="auto"/>
        <w:ind w:right="-360" w:firstLine="708"/>
        <w:jc w:val="both"/>
        <w:rPr>
          <w:rFonts w:ascii="Times New Roman" w:eastAsia="Times New Roman" w:hAnsi="Times New Roman" w:cs="Times New Roman"/>
          <w:sz w:val="28"/>
          <w:szCs w:val="28"/>
          <w:highlight w:val="white"/>
        </w:rPr>
      </w:pPr>
    </w:p>
    <w:p w14:paraId="7BFF4B33" w14:textId="302A1868" w:rsidR="00C95562" w:rsidRDefault="00C95562" w:rsidP="00E56457">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Обрана технологія реалізації ідеї проекту: розробка програми на мові програмування Python, бібліотека для створення створення з'єднання та отримання даних з платформи Youtube, платформа для обробки даних великого обсягу Spark на основі Hadoop, та платформа kafka для отримання даних від а</w:t>
      </w:r>
      <w:r w:rsidR="001B6D46">
        <w:rPr>
          <w:rFonts w:ascii="Times New Roman" w:eastAsia="Times New Roman" w:hAnsi="Times New Roman" w:cs="Times New Roman"/>
          <w:sz w:val="28"/>
          <w:szCs w:val="28"/>
          <w:highlight w:val="white"/>
        </w:rPr>
        <w:t xml:space="preserve">налізу тональності коментарів. </w:t>
      </w:r>
    </w:p>
    <w:p w14:paraId="0BF4EE5F" w14:textId="4AFC5A4C" w:rsidR="00C95562" w:rsidRDefault="00C95562" w:rsidP="00E56457">
      <w:pPr>
        <w:pStyle w:val="a1"/>
        <w:rPr>
          <w:rFonts w:eastAsia="Times New Roman"/>
          <w:highlight w:val="white"/>
        </w:rPr>
      </w:pPr>
      <w:bookmarkStart w:id="33" w:name="_3o7alnk" w:colFirst="0" w:colLast="0"/>
      <w:bookmarkStart w:id="34" w:name="_Toc26560640"/>
      <w:bookmarkEnd w:id="33"/>
      <w:r>
        <w:rPr>
          <w:rFonts w:eastAsia="Times New Roman"/>
          <w:highlight w:val="white"/>
        </w:rPr>
        <w:t>Аналіз ринкових можливостей запуску стартап-проекту</w:t>
      </w:r>
      <w:bookmarkEnd w:id="34"/>
      <w:r>
        <w:rPr>
          <w:rFonts w:eastAsia="Times New Roman"/>
          <w:highlight w:val="white"/>
        </w:rPr>
        <w:tab/>
      </w:r>
    </w:p>
    <w:p w14:paraId="4E697C51" w14:textId="77777777" w:rsidR="00C95562" w:rsidRDefault="00C95562" w:rsidP="00E56457">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Визначення ринкових можливостей, які можна використати під час ринкового впровадження проекту, та загроз ринку, які можуть перешкодити реалізації проекту, дозволяє спланувати напрями розвитку проекту із урахуванням стану ринкового оточення, потреби кінцевих клієнтів і пропозицій конкурентних проектів. В таблиці 4.4 наведена попередня характеристика можливого ринку для розробляючого стартап-проекту.</w:t>
      </w:r>
    </w:p>
    <w:p w14:paraId="3FD3060B"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Таблиця 4.4. </w:t>
      </w:r>
    </w:p>
    <w:p w14:paraId="1D9BACF0"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Попередня характеристика потенційного ринку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3"/>
        <w:gridCol w:w="4693"/>
        <w:gridCol w:w="4293"/>
      </w:tblGrid>
      <w:tr w:rsidR="00C95562" w14:paraId="55971BDA" w14:textId="77777777" w:rsidTr="00C95562">
        <w:trPr>
          <w:trHeight w:val="320"/>
        </w:trPr>
        <w:tc>
          <w:tcPr>
            <w:tcW w:w="543" w:type="dxa"/>
            <w:shd w:val="clear" w:color="auto" w:fill="auto"/>
            <w:tcMar>
              <w:top w:w="100" w:type="dxa"/>
              <w:left w:w="100" w:type="dxa"/>
              <w:bottom w:w="100" w:type="dxa"/>
              <w:right w:w="100" w:type="dxa"/>
            </w:tcMar>
          </w:tcPr>
          <w:p w14:paraId="78463DF6" w14:textId="77777777" w:rsidR="00C95562" w:rsidRDefault="00C95562" w:rsidP="00E56457">
            <w:pPr>
              <w:widowControl w:val="0"/>
              <w:spacing w:after="0"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4693" w:type="dxa"/>
            <w:shd w:val="clear" w:color="auto" w:fill="auto"/>
            <w:tcMar>
              <w:top w:w="100" w:type="dxa"/>
              <w:left w:w="100" w:type="dxa"/>
              <w:bottom w:w="100" w:type="dxa"/>
              <w:right w:w="100" w:type="dxa"/>
            </w:tcMar>
          </w:tcPr>
          <w:p w14:paraId="39C4113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Показники стану ринку</w:t>
            </w:r>
          </w:p>
        </w:tc>
        <w:tc>
          <w:tcPr>
            <w:tcW w:w="4293" w:type="dxa"/>
            <w:shd w:val="clear" w:color="auto" w:fill="auto"/>
            <w:tcMar>
              <w:top w:w="100" w:type="dxa"/>
              <w:left w:w="100" w:type="dxa"/>
              <w:bottom w:w="100" w:type="dxa"/>
              <w:right w:w="100" w:type="dxa"/>
            </w:tcMar>
          </w:tcPr>
          <w:p w14:paraId="31D50E6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Характеристика</w:t>
            </w:r>
          </w:p>
        </w:tc>
      </w:tr>
      <w:tr w:rsidR="00C95562" w14:paraId="65112557" w14:textId="77777777" w:rsidTr="00C95562">
        <w:trPr>
          <w:trHeight w:val="320"/>
        </w:trPr>
        <w:tc>
          <w:tcPr>
            <w:tcW w:w="543" w:type="dxa"/>
            <w:shd w:val="clear" w:color="auto" w:fill="auto"/>
            <w:tcMar>
              <w:top w:w="100" w:type="dxa"/>
              <w:left w:w="100" w:type="dxa"/>
              <w:bottom w:w="100" w:type="dxa"/>
              <w:right w:w="100" w:type="dxa"/>
            </w:tcMar>
          </w:tcPr>
          <w:p w14:paraId="21145323"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4693" w:type="dxa"/>
            <w:shd w:val="clear" w:color="auto" w:fill="auto"/>
            <w:tcMar>
              <w:top w:w="100" w:type="dxa"/>
              <w:left w:w="100" w:type="dxa"/>
              <w:bottom w:w="100" w:type="dxa"/>
              <w:right w:w="100" w:type="dxa"/>
            </w:tcMar>
          </w:tcPr>
          <w:p w14:paraId="23C6307F"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Кількість головних гравців, од</w:t>
            </w:r>
          </w:p>
        </w:tc>
        <w:tc>
          <w:tcPr>
            <w:tcW w:w="4293" w:type="dxa"/>
            <w:shd w:val="clear" w:color="auto" w:fill="auto"/>
            <w:tcMar>
              <w:top w:w="100" w:type="dxa"/>
              <w:left w:w="100" w:type="dxa"/>
              <w:bottom w:w="100" w:type="dxa"/>
              <w:right w:w="100" w:type="dxa"/>
            </w:tcMar>
          </w:tcPr>
          <w:p w14:paraId="053F3642"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&gt;10</w:t>
            </w:r>
          </w:p>
        </w:tc>
      </w:tr>
      <w:tr w:rsidR="00C95562" w14:paraId="474DBE24" w14:textId="77777777" w:rsidTr="00C95562">
        <w:trPr>
          <w:trHeight w:val="320"/>
        </w:trPr>
        <w:tc>
          <w:tcPr>
            <w:tcW w:w="543" w:type="dxa"/>
            <w:shd w:val="clear" w:color="auto" w:fill="auto"/>
            <w:tcMar>
              <w:top w:w="100" w:type="dxa"/>
              <w:left w:w="100" w:type="dxa"/>
              <w:bottom w:w="100" w:type="dxa"/>
              <w:right w:w="100" w:type="dxa"/>
            </w:tcMar>
          </w:tcPr>
          <w:p w14:paraId="5DD2709E"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4693" w:type="dxa"/>
            <w:shd w:val="clear" w:color="auto" w:fill="auto"/>
            <w:tcMar>
              <w:top w:w="100" w:type="dxa"/>
              <w:left w:w="100" w:type="dxa"/>
              <w:bottom w:w="100" w:type="dxa"/>
              <w:right w:w="100" w:type="dxa"/>
            </w:tcMar>
          </w:tcPr>
          <w:p w14:paraId="6D373A75"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Динаміка ринку (якісна оцінка)</w:t>
            </w:r>
          </w:p>
        </w:tc>
        <w:tc>
          <w:tcPr>
            <w:tcW w:w="4293" w:type="dxa"/>
            <w:shd w:val="clear" w:color="auto" w:fill="auto"/>
            <w:tcMar>
              <w:top w:w="100" w:type="dxa"/>
              <w:left w:w="100" w:type="dxa"/>
              <w:bottom w:w="100" w:type="dxa"/>
              <w:right w:w="100" w:type="dxa"/>
            </w:tcMar>
          </w:tcPr>
          <w:p w14:paraId="7ACA8B45"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сфері аналізу відео та обробки даних великого обсягу ринок знаходиться на етапі стрімкого зростання</w:t>
            </w:r>
          </w:p>
        </w:tc>
      </w:tr>
      <w:tr w:rsidR="00C95562" w14:paraId="38336B6B" w14:textId="77777777" w:rsidTr="00C95562">
        <w:trPr>
          <w:trHeight w:val="660"/>
        </w:trPr>
        <w:tc>
          <w:tcPr>
            <w:tcW w:w="543" w:type="dxa"/>
            <w:shd w:val="clear" w:color="auto" w:fill="auto"/>
            <w:tcMar>
              <w:top w:w="100" w:type="dxa"/>
              <w:left w:w="100" w:type="dxa"/>
              <w:bottom w:w="100" w:type="dxa"/>
              <w:right w:w="100" w:type="dxa"/>
            </w:tcMar>
          </w:tcPr>
          <w:p w14:paraId="0C84507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3</w:t>
            </w:r>
          </w:p>
        </w:tc>
        <w:tc>
          <w:tcPr>
            <w:tcW w:w="4693" w:type="dxa"/>
            <w:shd w:val="clear" w:color="auto" w:fill="auto"/>
            <w:tcMar>
              <w:top w:w="100" w:type="dxa"/>
              <w:left w:w="100" w:type="dxa"/>
              <w:bottom w:w="100" w:type="dxa"/>
              <w:right w:w="100" w:type="dxa"/>
            </w:tcMar>
          </w:tcPr>
          <w:p w14:paraId="4B0F6920"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Наявність обмежень для входу (вказати характер обмежень)</w:t>
            </w:r>
          </w:p>
        </w:tc>
        <w:tc>
          <w:tcPr>
            <w:tcW w:w="4293" w:type="dxa"/>
            <w:shd w:val="clear" w:color="auto" w:fill="auto"/>
            <w:tcMar>
              <w:top w:w="100" w:type="dxa"/>
              <w:left w:w="100" w:type="dxa"/>
              <w:bottom w:w="100" w:type="dxa"/>
              <w:right w:w="100" w:type="dxa"/>
            </w:tcMar>
          </w:tcPr>
          <w:p w14:paraId="2940DB8D"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Мала кількість конкурентів як в аналізу відеороликів, та велика для тих, хто розширює наявні продукти підтримкою аналізу відео контенту</w:t>
            </w:r>
          </w:p>
        </w:tc>
      </w:tr>
      <w:tr w:rsidR="00C95562" w14:paraId="71FC5FD7" w14:textId="77777777" w:rsidTr="00C95562">
        <w:trPr>
          <w:trHeight w:val="660"/>
        </w:trPr>
        <w:tc>
          <w:tcPr>
            <w:tcW w:w="543" w:type="dxa"/>
            <w:shd w:val="clear" w:color="auto" w:fill="auto"/>
            <w:tcMar>
              <w:top w:w="100" w:type="dxa"/>
              <w:left w:w="100" w:type="dxa"/>
              <w:bottom w:w="100" w:type="dxa"/>
              <w:right w:w="100" w:type="dxa"/>
            </w:tcMar>
          </w:tcPr>
          <w:p w14:paraId="27ACAE61"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w:t>
            </w:r>
          </w:p>
        </w:tc>
        <w:tc>
          <w:tcPr>
            <w:tcW w:w="4693" w:type="dxa"/>
            <w:shd w:val="clear" w:color="auto" w:fill="auto"/>
            <w:tcMar>
              <w:top w:w="100" w:type="dxa"/>
              <w:left w:w="100" w:type="dxa"/>
              <w:bottom w:w="100" w:type="dxa"/>
              <w:right w:w="100" w:type="dxa"/>
            </w:tcMar>
          </w:tcPr>
          <w:p w14:paraId="26AA9628"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Специфічні вимоги до стандартизації та сертифікації</w:t>
            </w:r>
          </w:p>
        </w:tc>
        <w:tc>
          <w:tcPr>
            <w:tcW w:w="4293" w:type="dxa"/>
            <w:shd w:val="clear" w:color="auto" w:fill="auto"/>
            <w:tcMar>
              <w:top w:w="100" w:type="dxa"/>
              <w:left w:w="100" w:type="dxa"/>
              <w:bottom w:w="100" w:type="dxa"/>
              <w:right w:w="100" w:type="dxa"/>
            </w:tcMar>
          </w:tcPr>
          <w:p w14:paraId="794F4AFA"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Стандартизацією в сфері обробки даних великого обсягу займаються організації Apache License 2.0 и GNU GPL</w:t>
            </w:r>
          </w:p>
        </w:tc>
      </w:tr>
    </w:tbl>
    <w:p w14:paraId="39049546" w14:textId="5A814947" w:rsidR="00C95562" w:rsidRPr="00AD4D66" w:rsidRDefault="00AD4D66" w:rsidP="00AD4D66">
      <w:pPr>
        <w:spacing w:after="0" w:line="360" w:lineRule="auto"/>
        <w:ind w:right="-360" w:firstLine="708"/>
        <w:jc w:val="both"/>
        <w:rPr>
          <w:rFonts w:ascii="Times New Roman" w:eastAsia="Times New Roman" w:hAnsi="Times New Roman" w:cs="Times New Roman"/>
          <w:sz w:val="28"/>
          <w:szCs w:val="28"/>
          <w:highlight w:val="white"/>
          <w:lang w:val="en-US"/>
        </w:rPr>
      </w:pPr>
      <w:r>
        <w:rPr>
          <w:rFonts w:ascii="Times New Roman" w:eastAsia="Times New Roman" w:hAnsi="Times New Roman" w:cs="Times New Roman"/>
          <w:sz w:val="28"/>
          <w:szCs w:val="28"/>
          <w:highlight w:val="white"/>
        </w:rPr>
        <w:tab/>
      </w:r>
    </w:p>
    <w:p w14:paraId="4EF344B1" w14:textId="77777777" w:rsidR="00C95562" w:rsidRDefault="00C95562" w:rsidP="00E56457">
      <w:pPr>
        <w:spacing w:after="0" w:line="360" w:lineRule="auto"/>
        <w:rPr>
          <w:rFonts w:ascii="Times New Roman" w:eastAsia="Times New Roman" w:hAnsi="Times New Roman" w:cs="Times New Roman"/>
          <w:i/>
          <w:sz w:val="28"/>
          <w:szCs w:val="28"/>
          <w:highlight w:val="white"/>
        </w:rPr>
      </w:pPr>
    </w:p>
    <w:p w14:paraId="659F0F44"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Таблиця 4.5. </w:t>
      </w:r>
    </w:p>
    <w:p w14:paraId="2219A329"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Характеристика потенційних клієнтів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1"/>
        <w:gridCol w:w="2135"/>
        <w:gridCol w:w="2323"/>
        <w:gridCol w:w="2375"/>
        <w:gridCol w:w="2095"/>
      </w:tblGrid>
      <w:tr w:rsidR="00C95562" w14:paraId="0E39085C" w14:textId="77777777" w:rsidTr="00C95562">
        <w:trPr>
          <w:trHeight w:val="1700"/>
        </w:trPr>
        <w:tc>
          <w:tcPr>
            <w:tcW w:w="601" w:type="dxa"/>
            <w:shd w:val="clear" w:color="auto" w:fill="auto"/>
            <w:tcMar>
              <w:top w:w="100" w:type="dxa"/>
              <w:left w:w="100" w:type="dxa"/>
              <w:bottom w:w="100" w:type="dxa"/>
              <w:right w:w="100" w:type="dxa"/>
            </w:tcMar>
          </w:tcPr>
          <w:p w14:paraId="4C950E3F" w14:textId="77777777" w:rsidR="00C95562" w:rsidRDefault="00C95562" w:rsidP="00E56457">
            <w:pPr>
              <w:spacing w:after="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135" w:type="dxa"/>
            <w:shd w:val="clear" w:color="auto" w:fill="auto"/>
            <w:tcMar>
              <w:top w:w="100" w:type="dxa"/>
              <w:left w:w="100" w:type="dxa"/>
              <w:bottom w:w="100" w:type="dxa"/>
              <w:right w:w="100" w:type="dxa"/>
            </w:tcMar>
          </w:tcPr>
          <w:p w14:paraId="0D506320"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Потреба, що формує ринок</w:t>
            </w:r>
          </w:p>
        </w:tc>
        <w:tc>
          <w:tcPr>
            <w:tcW w:w="2323" w:type="dxa"/>
            <w:shd w:val="clear" w:color="auto" w:fill="auto"/>
            <w:tcMar>
              <w:top w:w="100" w:type="dxa"/>
              <w:left w:w="100" w:type="dxa"/>
              <w:bottom w:w="100" w:type="dxa"/>
              <w:right w:w="100" w:type="dxa"/>
            </w:tcMar>
          </w:tcPr>
          <w:p w14:paraId="5FF78D1A" w14:textId="77777777" w:rsidR="00C95562" w:rsidRDefault="00C95562" w:rsidP="00E56457">
            <w:pPr>
              <w:spacing w:after="0"/>
              <w:ind w:hanging="17"/>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Цільова аудиторія</w:t>
            </w:r>
          </w:p>
        </w:tc>
        <w:tc>
          <w:tcPr>
            <w:tcW w:w="2375" w:type="dxa"/>
            <w:shd w:val="clear" w:color="auto" w:fill="auto"/>
            <w:tcMar>
              <w:top w:w="100" w:type="dxa"/>
              <w:left w:w="100" w:type="dxa"/>
              <w:bottom w:w="100" w:type="dxa"/>
              <w:right w:w="100" w:type="dxa"/>
            </w:tcMar>
          </w:tcPr>
          <w:p w14:paraId="36ED0D6A"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Відмінності у поведінці різних потенційних цільових груп клієнтів</w:t>
            </w:r>
          </w:p>
        </w:tc>
        <w:tc>
          <w:tcPr>
            <w:tcW w:w="2095" w:type="dxa"/>
            <w:shd w:val="clear" w:color="auto" w:fill="auto"/>
            <w:tcMar>
              <w:top w:w="100" w:type="dxa"/>
              <w:left w:w="100" w:type="dxa"/>
              <w:bottom w:w="100" w:type="dxa"/>
              <w:right w:w="100" w:type="dxa"/>
            </w:tcMar>
          </w:tcPr>
          <w:p w14:paraId="3F2875B9"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Вимоги споживачів до товару</w:t>
            </w:r>
          </w:p>
        </w:tc>
      </w:tr>
      <w:tr w:rsidR="00C95562" w14:paraId="6946A552" w14:textId="77777777" w:rsidTr="00C95562">
        <w:trPr>
          <w:trHeight w:val="320"/>
        </w:trPr>
        <w:tc>
          <w:tcPr>
            <w:tcW w:w="601" w:type="dxa"/>
            <w:shd w:val="clear" w:color="auto" w:fill="auto"/>
            <w:tcMar>
              <w:top w:w="100" w:type="dxa"/>
              <w:left w:w="100" w:type="dxa"/>
              <w:bottom w:w="100" w:type="dxa"/>
              <w:right w:w="100" w:type="dxa"/>
            </w:tcMar>
          </w:tcPr>
          <w:p w14:paraId="3D027635" w14:textId="77777777" w:rsidR="00C95562" w:rsidRDefault="00C95562" w:rsidP="00E56457">
            <w:pPr>
              <w:spacing w:after="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135" w:type="dxa"/>
            <w:shd w:val="clear" w:color="auto" w:fill="auto"/>
            <w:tcMar>
              <w:top w:w="100" w:type="dxa"/>
              <w:left w:w="100" w:type="dxa"/>
              <w:bottom w:w="100" w:type="dxa"/>
              <w:right w:w="100" w:type="dxa"/>
            </w:tcMar>
          </w:tcPr>
          <w:p w14:paraId="227D9F5B"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Стрімке зріст відеохостингів та їх інтерес у користувачів, та необхідність розуміння аудитории </w:t>
            </w:r>
          </w:p>
        </w:tc>
        <w:tc>
          <w:tcPr>
            <w:tcW w:w="2323" w:type="dxa"/>
            <w:shd w:val="clear" w:color="auto" w:fill="auto"/>
            <w:tcMar>
              <w:top w:w="100" w:type="dxa"/>
              <w:left w:w="100" w:type="dxa"/>
              <w:bottom w:w="100" w:type="dxa"/>
              <w:right w:w="100" w:type="dxa"/>
            </w:tcMar>
          </w:tcPr>
          <w:p w14:paraId="48572034" w14:textId="77777777" w:rsidR="00C95562" w:rsidRDefault="00C95562" w:rsidP="00E56457">
            <w:pPr>
              <w:spacing w:after="0"/>
              <w:ind w:hanging="17"/>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Приватні компанії та автори відео, що потребують в розумінні актуальних та популярних тенденцій  </w:t>
            </w:r>
          </w:p>
        </w:tc>
        <w:tc>
          <w:tcPr>
            <w:tcW w:w="2375" w:type="dxa"/>
            <w:shd w:val="clear" w:color="auto" w:fill="auto"/>
            <w:tcMar>
              <w:top w:w="100" w:type="dxa"/>
              <w:left w:w="100" w:type="dxa"/>
              <w:bottom w:w="100" w:type="dxa"/>
              <w:right w:w="100" w:type="dxa"/>
            </w:tcMar>
          </w:tcPr>
          <w:p w14:paraId="517B42EE"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Створення та аналіз відео контенту</w:t>
            </w:r>
          </w:p>
        </w:tc>
        <w:tc>
          <w:tcPr>
            <w:tcW w:w="2095" w:type="dxa"/>
            <w:shd w:val="clear" w:color="auto" w:fill="auto"/>
            <w:tcMar>
              <w:top w:w="100" w:type="dxa"/>
              <w:left w:w="100" w:type="dxa"/>
              <w:bottom w:w="100" w:type="dxa"/>
              <w:right w:w="100" w:type="dxa"/>
            </w:tcMar>
          </w:tcPr>
          <w:p w14:paraId="00C38EB7"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Необхідність розуміти тенденції ринку</w:t>
            </w:r>
          </w:p>
        </w:tc>
      </w:tr>
      <w:tr w:rsidR="00C95562" w14:paraId="65FCF256" w14:textId="77777777" w:rsidTr="00C95562">
        <w:trPr>
          <w:trHeight w:val="340"/>
        </w:trPr>
        <w:tc>
          <w:tcPr>
            <w:tcW w:w="601" w:type="dxa"/>
            <w:shd w:val="clear" w:color="auto" w:fill="auto"/>
            <w:tcMar>
              <w:top w:w="100" w:type="dxa"/>
              <w:left w:w="100" w:type="dxa"/>
              <w:bottom w:w="100" w:type="dxa"/>
              <w:right w:w="100" w:type="dxa"/>
            </w:tcMar>
          </w:tcPr>
          <w:p w14:paraId="56412663" w14:textId="77777777" w:rsidR="00C95562" w:rsidRDefault="00C95562" w:rsidP="00E56457">
            <w:pPr>
              <w:spacing w:after="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2135" w:type="dxa"/>
            <w:shd w:val="clear" w:color="auto" w:fill="auto"/>
            <w:tcMar>
              <w:top w:w="100" w:type="dxa"/>
              <w:left w:w="100" w:type="dxa"/>
              <w:bottom w:w="100" w:type="dxa"/>
              <w:right w:w="100" w:type="dxa"/>
            </w:tcMar>
          </w:tcPr>
          <w:p w14:paraId="1C6A82FA"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Розуміння тональності ринку знати позитивну чи негативну реакцію</w:t>
            </w:r>
          </w:p>
        </w:tc>
        <w:tc>
          <w:tcPr>
            <w:tcW w:w="2323" w:type="dxa"/>
            <w:shd w:val="clear" w:color="auto" w:fill="auto"/>
            <w:tcMar>
              <w:top w:w="100" w:type="dxa"/>
              <w:left w:w="100" w:type="dxa"/>
              <w:bottom w:w="100" w:type="dxa"/>
              <w:right w:w="100" w:type="dxa"/>
            </w:tcMar>
          </w:tcPr>
          <w:p w14:paraId="3D2F7096" w14:textId="77777777" w:rsidR="00C95562" w:rsidRDefault="00C95562" w:rsidP="00E56457">
            <w:pPr>
              <w:spacing w:after="0"/>
              <w:ind w:hanging="17"/>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Корпоративні клієнти, що хочуть розуміти лояльність клієнтів та автори відео для розуміння аудитории</w:t>
            </w:r>
          </w:p>
        </w:tc>
        <w:tc>
          <w:tcPr>
            <w:tcW w:w="2375" w:type="dxa"/>
            <w:shd w:val="clear" w:color="auto" w:fill="auto"/>
            <w:tcMar>
              <w:top w:w="100" w:type="dxa"/>
              <w:left w:w="100" w:type="dxa"/>
              <w:bottom w:w="100" w:type="dxa"/>
              <w:right w:w="100" w:type="dxa"/>
            </w:tcMar>
          </w:tcPr>
          <w:p w14:paraId="5FFEF412"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Безпосереднє використання для різних потреб</w:t>
            </w:r>
          </w:p>
        </w:tc>
        <w:tc>
          <w:tcPr>
            <w:tcW w:w="2095" w:type="dxa"/>
            <w:shd w:val="clear" w:color="auto" w:fill="auto"/>
            <w:tcMar>
              <w:top w:w="100" w:type="dxa"/>
              <w:left w:w="100" w:type="dxa"/>
              <w:bottom w:w="100" w:type="dxa"/>
              <w:right w:w="100" w:type="dxa"/>
            </w:tcMar>
          </w:tcPr>
          <w:p w14:paraId="52E63E9D" w14:textId="77777777" w:rsidR="00C95562" w:rsidRDefault="00C95562" w:rsidP="00E56457">
            <w:pPr>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Розуміння платформи для розповсюдження та їх поведінку</w:t>
            </w:r>
          </w:p>
        </w:tc>
      </w:tr>
    </w:tbl>
    <w:p w14:paraId="1EE26BC1" w14:textId="77777777" w:rsidR="00C95562" w:rsidRPr="00AD4D66" w:rsidRDefault="00C95562" w:rsidP="00AD4D66">
      <w:pPr>
        <w:spacing w:after="0" w:line="360" w:lineRule="auto"/>
        <w:rPr>
          <w:rFonts w:ascii="Times New Roman" w:eastAsia="Times New Roman" w:hAnsi="Times New Roman" w:cs="Times New Roman"/>
          <w:i/>
          <w:sz w:val="28"/>
          <w:szCs w:val="28"/>
          <w:highlight w:val="white"/>
          <w:lang w:val="en-US"/>
        </w:rPr>
      </w:pPr>
    </w:p>
    <w:p w14:paraId="684A4E5D"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lastRenderedPageBreak/>
        <w:t xml:space="preserve">Таблиця 4.6. </w:t>
      </w:r>
    </w:p>
    <w:p w14:paraId="05AD44CB"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Фактори загроз</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2215"/>
        <w:gridCol w:w="3390"/>
        <w:gridCol w:w="3414"/>
      </w:tblGrid>
      <w:tr w:rsidR="00C95562" w14:paraId="26BD5DBA" w14:textId="77777777" w:rsidTr="00C95562">
        <w:tc>
          <w:tcPr>
            <w:tcW w:w="510" w:type="dxa"/>
            <w:shd w:val="clear" w:color="auto" w:fill="auto"/>
            <w:tcMar>
              <w:top w:w="100" w:type="dxa"/>
              <w:left w:w="100" w:type="dxa"/>
              <w:bottom w:w="100" w:type="dxa"/>
              <w:right w:w="100" w:type="dxa"/>
            </w:tcMar>
          </w:tcPr>
          <w:p w14:paraId="6334CEA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215" w:type="dxa"/>
            <w:shd w:val="clear" w:color="auto" w:fill="auto"/>
            <w:tcMar>
              <w:top w:w="100" w:type="dxa"/>
              <w:left w:w="100" w:type="dxa"/>
              <w:bottom w:w="100" w:type="dxa"/>
              <w:right w:w="100" w:type="dxa"/>
            </w:tcMar>
          </w:tcPr>
          <w:p w14:paraId="7BE8AB4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Фактор</w:t>
            </w:r>
          </w:p>
        </w:tc>
        <w:tc>
          <w:tcPr>
            <w:tcW w:w="3390" w:type="dxa"/>
            <w:shd w:val="clear" w:color="auto" w:fill="auto"/>
            <w:tcMar>
              <w:top w:w="100" w:type="dxa"/>
              <w:left w:w="100" w:type="dxa"/>
              <w:bottom w:w="100" w:type="dxa"/>
              <w:right w:w="100" w:type="dxa"/>
            </w:tcMar>
          </w:tcPr>
          <w:p w14:paraId="27FF3E4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Зміст загрози</w:t>
            </w:r>
          </w:p>
        </w:tc>
        <w:tc>
          <w:tcPr>
            <w:tcW w:w="3414" w:type="dxa"/>
            <w:shd w:val="clear" w:color="auto" w:fill="auto"/>
            <w:tcMar>
              <w:top w:w="100" w:type="dxa"/>
              <w:left w:w="100" w:type="dxa"/>
              <w:bottom w:w="100" w:type="dxa"/>
              <w:right w:w="100" w:type="dxa"/>
            </w:tcMar>
          </w:tcPr>
          <w:p w14:paraId="0605C759"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Можлива реакція компанії</w:t>
            </w:r>
          </w:p>
        </w:tc>
      </w:tr>
      <w:tr w:rsidR="00C95562" w14:paraId="20269683" w14:textId="77777777" w:rsidTr="00C95562">
        <w:tc>
          <w:tcPr>
            <w:tcW w:w="510" w:type="dxa"/>
            <w:shd w:val="clear" w:color="auto" w:fill="auto"/>
            <w:tcMar>
              <w:top w:w="100" w:type="dxa"/>
              <w:left w:w="100" w:type="dxa"/>
              <w:bottom w:w="100" w:type="dxa"/>
              <w:right w:w="100" w:type="dxa"/>
            </w:tcMar>
          </w:tcPr>
          <w:p w14:paraId="49C16B7B"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215" w:type="dxa"/>
            <w:shd w:val="clear" w:color="auto" w:fill="auto"/>
            <w:tcMar>
              <w:top w:w="100" w:type="dxa"/>
              <w:left w:w="100" w:type="dxa"/>
              <w:bottom w:w="100" w:type="dxa"/>
              <w:right w:w="100" w:type="dxa"/>
            </w:tcMar>
          </w:tcPr>
          <w:p w14:paraId="1C452F65"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Висока конкуренція</w:t>
            </w:r>
          </w:p>
        </w:tc>
        <w:tc>
          <w:tcPr>
            <w:tcW w:w="3390" w:type="dxa"/>
            <w:shd w:val="clear" w:color="auto" w:fill="auto"/>
            <w:tcMar>
              <w:top w:w="100" w:type="dxa"/>
              <w:left w:w="100" w:type="dxa"/>
              <w:bottom w:w="100" w:type="dxa"/>
              <w:right w:w="100" w:type="dxa"/>
            </w:tcMar>
          </w:tcPr>
          <w:p w14:paraId="2537E3C6"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даний момент існує велика кількість аналогів, які в основному повторюють функціонал одне одного, тому є загроза не переманити клієнта</w:t>
            </w:r>
          </w:p>
        </w:tc>
        <w:tc>
          <w:tcPr>
            <w:tcW w:w="3414" w:type="dxa"/>
            <w:shd w:val="clear" w:color="auto" w:fill="auto"/>
            <w:tcMar>
              <w:top w:w="100" w:type="dxa"/>
              <w:left w:w="100" w:type="dxa"/>
              <w:bottom w:w="100" w:type="dxa"/>
              <w:right w:w="100" w:type="dxa"/>
            </w:tcMar>
          </w:tcPr>
          <w:p w14:paraId="6C29F19A"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Швидка  реакція команди розробників на побажання потенційних клієнтів, постійне оновлення та розширення функціоналу, спираючись на останні тенденції потреб користувачів</w:t>
            </w:r>
          </w:p>
        </w:tc>
      </w:tr>
      <w:tr w:rsidR="00C95562" w14:paraId="0B32C7D8" w14:textId="77777777" w:rsidTr="00C95562">
        <w:tc>
          <w:tcPr>
            <w:tcW w:w="510" w:type="dxa"/>
            <w:shd w:val="clear" w:color="auto" w:fill="auto"/>
            <w:tcMar>
              <w:top w:w="100" w:type="dxa"/>
              <w:left w:w="100" w:type="dxa"/>
              <w:bottom w:w="100" w:type="dxa"/>
              <w:right w:w="100" w:type="dxa"/>
            </w:tcMar>
          </w:tcPr>
          <w:p w14:paraId="0368D2EB"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2215" w:type="dxa"/>
            <w:shd w:val="clear" w:color="auto" w:fill="auto"/>
            <w:tcMar>
              <w:top w:w="100" w:type="dxa"/>
              <w:left w:w="100" w:type="dxa"/>
              <w:bottom w:w="100" w:type="dxa"/>
              <w:right w:w="100" w:type="dxa"/>
            </w:tcMar>
          </w:tcPr>
          <w:p w14:paraId="6770451B"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Вузький спектр функціоналу і можливостей</w:t>
            </w:r>
          </w:p>
        </w:tc>
        <w:tc>
          <w:tcPr>
            <w:tcW w:w="3390" w:type="dxa"/>
            <w:shd w:val="clear" w:color="auto" w:fill="auto"/>
            <w:tcMar>
              <w:top w:w="100" w:type="dxa"/>
              <w:left w:w="100" w:type="dxa"/>
              <w:bottom w:w="100" w:type="dxa"/>
              <w:right w:w="100" w:type="dxa"/>
            </w:tcMar>
          </w:tcPr>
          <w:p w14:paraId="5917FE70"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ринок треба вийти якомога швидше, тому до цього моменту повинні бути реалізовані всі основні функції для забезпечення можливості конкуренції та розширенню клієнтської бази</w:t>
            </w:r>
          </w:p>
        </w:tc>
        <w:tc>
          <w:tcPr>
            <w:tcW w:w="3414" w:type="dxa"/>
            <w:shd w:val="clear" w:color="auto" w:fill="auto"/>
            <w:tcMar>
              <w:top w:w="100" w:type="dxa"/>
              <w:left w:w="100" w:type="dxa"/>
              <w:bottom w:w="100" w:type="dxa"/>
              <w:right w:w="100" w:type="dxa"/>
            </w:tcMar>
          </w:tcPr>
          <w:p w14:paraId="08890288"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Затримка моменту виходу на ринок, з метою розширення базового набору функціоналу на момент старту поширення інструментарія програми</w:t>
            </w:r>
          </w:p>
        </w:tc>
      </w:tr>
      <w:tr w:rsidR="00C95562" w14:paraId="7562E306" w14:textId="77777777" w:rsidTr="00C95562">
        <w:tc>
          <w:tcPr>
            <w:tcW w:w="510" w:type="dxa"/>
            <w:shd w:val="clear" w:color="auto" w:fill="auto"/>
            <w:tcMar>
              <w:top w:w="100" w:type="dxa"/>
              <w:left w:w="100" w:type="dxa"/>
              <w:bottom w:w="100" w:type="dxa"/>
              <w:right w:w="100" w:type="dxa"/>
            </w:tcMar>
          </w:tcPr>
          <w:p w14:paraId="362951EE"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2215" w:type="dxa"/>
            <w:shd w:val="clear" w:color="auto" w:fill="auto"/>
            <w:tcMar>
              <w:top w:w="100" w:type="dxa"/>
              <w:left w:w="100" w:type="dxa"/>
              <w:bottom w:w="100" w:type="dxa"/>
              <w:right w:w="100" w:type="dxa"/>
            </w:tcMar>
          </w:tcPr>
          <w:p w14:paraId="6A38F498"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Економічний</w:t>
            </w:r>
          </w:p>
        </w:tc>
        <w:tc>
          <w:tcPr>
            <w:tcW w:w="3390" w:type="dxa"/>
            <w:shd w:val="clear" w:color="auto" w:fill="auto"/>
            <w:tcMar>
              <w:top w:w="100" w:type="dxa"/>
              <w:left w:w="100" w:type="dxa"/>
              <w:bottom w:w="100" w:type="dxa"/>
              <w:right w:w="100" w:type="dxa"/>
            </w:tcMar>
          </w:tcPr>
          <w:p w14:paraId="260C62F5"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силу обмеженості в фінансовому плані, можливі накладки, так як до моменту виходу на ринок компанія не дає жодного прибутку</w:t>
            </w:r>
          </w:p>
        </w:tc>
        <w:tc>
          <w:tcPr>
            <w:tcW w:w="3414" w:type="dxa"/>
            <w:shd w:val="clear" w:color="auto" w:fill="auto"/>
            <w:tcMar>
              <w:top w:w="100" w:type="dxa"/>
              <w:left w:w="100" w:type="dxa"/>
              <w:bottom w:w="100" w:type="dxa"/>
              <w:right w:w="100" w:type="dxa"/>
            </w:tcMar>
          </w:tcPr>
          <w:p w14:paraId="443D0E85"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Побудова чіткого бізнес-плану із залученням сприятливих  інвесторів</w:t>
            </w:r>
          </w:p>
        </w:tc>
      </w:tr>
    </w:tbl>
    <w:p w14:paraId="6DAC4DCB" w14:textId="77777777" w:rsidR="00C95562" w:rsidRDefault="00C95562" w:rsidP="00E56457">
      <w:pPr>
        <w:spacing w:after="0" w:line="360" w:lineRule="auto"/>
        <w:ind w:right="-36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r>
    </w:p>
    <w:p w14:paraId="06316541" w14:textId="77777777" w:rsidR="00C95562" w:rsidRDefault="00C95562" w:rsidP="00E56457">
      <w:pPr>
        <w:spacing w:after="0" w:line="360" w:lineRule="auto"/>
        <w:ind w:firstLine="708"/>
        <w:jc w:val="right"/>
        <w:rPr>
          <w:rFonts w:ascii="Times New Roman" w:eastAsia="Times New Roman" w:hAnsi="Times New Roman" w:cs="Times New Roman"/>
          <w:i/>
          <w:sz w:val="28"/>
          <w:szCs w:val="28"/>
          <w:highlight w:val="white"/>
        </w:rPr>
      </w:pPr>
    </w:p>
    <w:p w14:paraId="30060F82" w14:textId="77777777" w:rsidR="00C95562" w:rsidRDefault="00C95562" w:rsidP="00E56457">
      <w:pPr>
        <w:spacing w:after="0" w:line="360" w:lineRule="auto"/>
        <w:ind w:firstLine="708"/>
        <w:jc w:val="right"/>
        <w:rPr>
          <w:rFonts w:ascii="Times New Roman" w:eastAsia="Times New Roman" w:hAnsi="Times New Roman" w:cs="Times New Roman"/>
          <w:i/>
          <w:sz w:val="28"/>
          <w:szCs w:val="28"/>
          <w:highlight w:val="white"/>
        </w:rPr>
      </w:pPr>
    </w:p>
    <w:p w14:paraId="738DBE19" w14:textId="77777777" w:rsidR="00C95562" w:rsidRDefault="00C95562" w:rsidP="00E56457">
      <w:pPr>
        <w:spacing w:after="0" w:line="360" w:lineRule="auto"/>
        <w:ind w:firstLine="708"/>
        <w:jc w:val="right"/>
        <w:rPr>
          <w:rFonts w:ascii="Times New Roman" w:eastAsia="Times New Roman" w:hAnsi="Times New Roman" w:cs="Times New Roman"/>
          <w:i/>
          <w:sz w:val="28"/>
          <w:szCs w:val="28"/>
          <w:highlight w:val="white"/>
          <w:lang w:val="en-US"/>
        </w:rPr>
      </w:pPr>
    </w:p>
    <w:p w14:paraId="2CE51823" w14:textId="77777777" w:rsidR="00AD4D66" w:rsidRDefault="00AD4D66" w:rsidP="00E56457">
      <w:pPr>
        <w:spacing w:after="0" w:line="360" w:lineRule="auto"/>
        <w:ind w:firstLine="708"/>
        <w:jc w:val="right"/>
        <w:rPr>
          <w:rFonts w:ascii="Times New Roman" w:eastAsia="Times New Roman" w:hAnsi="Times New Roman" w:cs="Times New Roman"/>
          <w:i/>
          <w:sz w:val="28"/>
          <w:szCs w:val="28"/>
          <w:highlight w:val="white"/>
          <w:lang w:val="en-US"/>
        </w:rPr>
      </w:pPr>
    </w:p>
    <w:p w14:paraId="6BDBCD68" w14:textId="77777777" w:rsidR="00AD4D66" w:rsidRDefault="00AD4D66" w:rsidP="00E56457">
      <w:pPr>
        <w:spacing w:after="0" w:line="360" w:lineRule="auto"/>
        <w:ind w:firstLine="708"/>
        <w:jc w:val="right"/>
        <w:rPr>
          <w:rFonts w:ascii="Times New Roman" w:eastAsia="Times New Roman" w:hAnsi="Times New Roman" w:cs="Times New Roman"/>
          <w:i/>
          <w:sz w:val="28"/>
          <w:szCs w:val="28"/>
          <w:highlight w:val="white"/>
          <w:lang w:val="en-US"/>
        </w:rPr>
      </w:pPr>
    </w:p>
    <w:p w14:paraId="6A63EEB0" w14:textId="77777777" w:rsidR="00AD4D66" w:rsidRPr="00AD4D66" w:rsidRDefault="00AD4D66" w:rsidP="00E56457">
      <w:pPr>
        <w:spacing w:after="0" w:line="360" w:lineRule="auto"/>
        <w:ind w:firstLine="708"/>
        <w:jc w:val="right"/>
        <w:rPr>
          <w:rFonts w:ascii="Times New Roman" w:eastAsia="Times New Roman" w:hAnsi="Times New Roman" w:cs="Times New Roman"/>
          <w:i/>
          <w:sz w:val="28"/>
          <w:szCs w:val="28"/>
          <w:highlight w:val="white"/>
          <w:lang w:val="en-US"/>
        </w:rPr>
      </w:pPr>
    </w:p>
    <w:p w14:paraId="1FC2B70D" w14:textId="77777777" w:rsidR="00C95562" w:rsidRDefault="00C95562" w:rsidP="00E56457">
      <w:pPr>
        <w:spacing w:after="0" w:line="360" w:lineRule="auto"/>
        <w:rPr>
          <w:rFonts w:ascii="Times New Roman" w:eastAsia="Times New Roman" w:hAnsi="Times New Roman" w:cs="Times New Roman"/>
          <w:i/>
          <w:sz w:val="28"/>
          <w:szCs w:val="28"/>
          <w:highlight w:val="white"/>
        </w:rPr>
      </w:pPr>
    </w:p>
    <w:p w14:paraId="0BF52BD7" w14:textId="77777777" w:rsidR="00C95562" w:rsidRDefault="00C95562" w:rsidP="00E56457">
      <w:pPr>
        <w:spacing w:after="0" w:line="360" w:lineRule="auto"/>
        <w:ind w:firstLine="708"/>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lastRenderedPageBreak/>
        <w:t xml:space="preserve">Таблиця 4.7. </w:t>
      </w:r>
    </w:p>
    <w:p w14:paraId="579FA0D5" w14:textId="77777777" w:rsidR="00C95562" w:rsidRDefault="00C95562" w:rsidP="00E56457">
      <w:pPr>
        <w:spacing w:after="0" w:line="360" w:lineRule="auto"/>
        <w:ind w:firstLine="708"/>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Фактори можливостей</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42"/>
        <w:gridCol w:w="2413"/>
        <w:gridCol w:w="3394"/>
        <w:gridCol w:w="2980"/>
      </w:tblGrid>
      <w:tr w:rsidR="00C95562" w14:paraId="2ABE4C29" w14:textId="77777777" w:rsidTr="00C95562">
        <w:trPr>
          <w:trHeight w:val="160"/>
        </w:trPr>
        <w:tc>
          <w:tcPr>
            <w:tcW w:w="742" w:type="dxa"/>
            <w:shd w:val="clear" w:color="auto" w:fill="auto"/>
            <w:tcMar>
              <w:top w:w="100" w:type="dxa"/>
              <w:left w:w="100" w:type="dxa"/>
              <w:bottom w:w="100" w:type="dxa"/>
              <w:right w:w="100" w:type="dxa"/>
            </w:tcMar>
          </w:tcPr>
          <w:p w14:paraId="21EA0165"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413" w:type="dxa"/>
            <w:shd w:val="clear" w:color="auto" w:fill="auto"/>
            <w:tcMar>
              <w:top w:w="100" w:type="dxa"/>
              <w:left w:w="100" w:type="dxa"/>
              <w:bottom w:w="100" w:type="dxa"/>
              <w:right w:w="100" w:type="dxa"/>
            </w:tcMar>
          </w:tcPr>
          <w:p w14:paraId="2944366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Фактор</w:t>
            </w:r>
          </w:p>
        </w:tc>
        <w:tc>
          <w:tcPr>
            <w:tcW w:w="3394" w:type="dxa"/>
            <w:shd w:val="clear" w:color="auto" w:fill="auto"/>
            <w:tcMar>
              <w:top w:w="100" w:type="dxa"/>
              <w:left w:w="100" w:type="dxa"/>
              <w:bottom w:w="100" w:type="dxa"/>
              <w:right w:w="100" w:type="dxa"/>
            </w:tcMar>
          </w:tcPr>
          <w:p w14:paraId="38E764B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Зміст можливості</w:t>
            </w:r>
          </w:p>
        </w:tc>
        <w:tc>
          <w:tcPr>
            <w:tcW w:w="2980" w:type="dxa"/>
            <w:shd w:val="clear" w:color="auto" w:fill="auto"/>
            <w:tcMar>
              <w:top w:w="100" w:type="dxa"/>
              <w:left w:w="100" w:type="dxa"/>
              <w:bottom w:w="100" w:type="dxa"/>
              <w:right w:w="100" w:type="dxa"/>
            </w:tcMar>
          </w:tcPr>
          <w:p w14:paraId="201041F0"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Можлива реакція компанії</w:t>
            </w:r>
          </w:p>
        </w:tc>
      </w:tr>
      <w:tr w:rsidR="00C95562" w14:paraId="03A8EAC8" w14:textId="77777777" w:rsidTr="00C95562">
        <w:trPr>
          <w:trHeight w:val="560"/>
        </w:trPr>
        <w:tc>
          <w:tcPr>
            <w:tcW w:w="742" w:type="dxa"/>
            <w:shd w:val="clear" w:color="auto" w:fill="auto"/>
            <w:tcMar>
              <w:top w:w="100" w:type="dxa"/>
              <w:left w:w="100" w:type="dxa"/>
              <w:bottom w:w="100" w:type="dxa"/>
              <w:right w:w="100" w:type="dxa"/>
            </w:tcMar>
          </w:tcPr>
          <w:p w14:paraId="617C8EA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413" w:type="dxa"/>
            <w:shd w:val="clear" w:color="auto" w:fill="auto"/>
            <w:tcMar>
              <w:top w:w="100" w:type="dxa"/>
              <w:left w:w="100" w:type="dxa"/>
              <w:bottom w:w="100" w:type="dxa"/>
              <w:right w:w="100" w:type="dxa"/>
            </w:tcMar>
          </w:tcPr>
          <w:p w14:paraId="027A24CB" w14:textId="77777777" w:rsidR="00C95562" w:rsidRDefault="00C95562" w:rsidP="00E56457">
            <w:pPr>
              <w:widowControl w:val="0"/>
              <w:spacing w:after="0" w:line="240" w:lineRule="auto"/>
              <w:ind w:hanging="1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Залучення інвестицій</w:t>
            </w:r>
          </w:p>
        </w:tc>
        <w:tc>
          <w:tcPr>
            <w:tcW w:w="3394" w:type="dxa"/>
            <w:shd w:val="clear" w:color="auto" w:fill="auto"/>
            <w:tcMar>
              <w:top w:w="100" w:type="dxa"/>
              <w:left w:w="100" w:type="dxa"/>
              <w:bottom w:w="100" w:type="dxa"/>
              <w:right w:w="100" w:type="dxa"/>
            </w:tcMar>
          </w:tcPr>
          <w:p w14:paraId="22E23E17" w14:textId="77777777" w:rsidR="00C95562" w:rsidRDefault="00C95562" w:rsidP="00E56457">
            <w:pPr>
              <w:widowControl w:val="0"/>
              <w:tabs>
                <w:tab w:val="left" w:pos="0"/>
              </w:tabs>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Склавши чіткий бізнес-план, можна залучити необхідну кількість інвестицій, що дозволить розширити штат і прискорити момент виходу на ринок</w:t>
            </w:r>
          </w:p>
        </w:tc>
        <w:tc>
          <w:tcPr>
            <w:tcW w:w="2980" w:type="dxa"/>
            <w:shd w:val="clear" w:color="auto" w:fill="auto"/>
            <w:tcMar>
              <w:top w:w="100" w:type="dxa"/>
              <w:left w:w="100" w:type="dxa"/>
              <w:bottom w:w="100" w:type="dxa"/>
              <w:right w:w="100" w:type="dxa"/>
            </w:tcMar>
          </w:tcPr>
          <w:p w14:paraId="5C74B0A1"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Збільшити штат, прискорити вихід на ринок, вийти на період самоокупності раніше</w:t>
            </w:r>
          </w:p>
        </w:tc>
      </w:tr>
      <w:tr w:rsidR="00C95562" w14:paraId="1BC57E61" w14:textId="77777777" w:rsidTr="00C95562">
        <w:trPr>
          <w:trHeight w:val="660"/>
        </w:trPr>
        <w:tc>
          <w:tcPr>
            <w:tcW w:w="742" w:type="dxa"/>
            <w:shd w:val="clear" w:color="auto" w:fill="auto"/>
            <w:tcMar>
              <w:top w:w="100" w:type="dxa"/>
              <w:left w:w="100" w:type="dxa"/>
              <w:bottom w:w="100" w:type="dxa"/>
              <w:right w:w="100" w:type="dxa"/>
            </w:tcMar>
          </w:tcPr>
          <w:p w14:paraId="0243A96A"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2413" w:type="dxa"/>
            <w:shd w:val="clear" w:color="auto" w:fill="auto"/>
            <w:tcMar>
              <w:top w:w="100" w:type="dxa"/>
              <w:left w:w="100" w:type="dxa"/>
              <w:bottom w:w="100" w:type="dxa"/>
              <w:right w:w="100" w:type="dxa"/>
            </w:tcMar>
          </w:tcPr>
          <w:p w14:paraId="78C7082B" w14:textId="77777777" w:rsidR="00C95562" w:rsidRDefault="00C95562" w:rsidP="00E56457">
            <w:pPr>
              <w:widowControl w:val="0"/>
              <w:spacing w:after="0" w:line="240" w:lineRule="auto"/>
              <w:ind w:hanging="1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Розширення клієнтської бази</w:t>
            </w:r>
          </w:p>
        </w:tc>
        <w:tc>
          <w:tcPr>
            <w:tcW w:w="3394" w:type="dxa"/>
            <w:shd w:val="clear" w:color="auto" w:fill="auto"/>
            <w:tcMar>
              <w:top w:w="100" w:type="dxa"/>
              <w:left w:w="100" w:type="dxa"/>
              <w:bottom w:w="100" w:type="dxa"/>
              <w:right w:w="100" w:type="dxa"/>
            </w:tcMar>
          </w:tcPr>
          <w:p w14:paraId="06915077"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 допомогою продуманої PR-кампанії, можна переманити клієнтів конкурентів запропонувавши більш вигідні умови та послуги</w:t>
            </w:r>
          </w:p>
        </w:tc>
        <w:tc>
          <w:tcPr>
            <w:tcW w:w="2980" w:type="dxa"/>
            <w:shd w:val="clear" w:color="auto" w:fill="auto"/>
            <w:tcMar>
              <w:top w:w="100" w:type="dxa"/>
              <w:left w:w="100" w:type="dxa"/>
              <w:bottom w:w="100" w:type="dxa"/>
              <w:right w:w="100" w:type="dxa"/>
            </w:tcMar>
          </w:tcPr>
          <w:p w14:paraId="0FC88C92"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Спланувати рекламну кампанію, проводити презентації на тему відеоаналітики, в яких для демонстрації буде використано розроблюваний продукт</w:t>
            </w:r>
          </w:p>
        </w:tc>
      </w:tr>
      <w:tr w:rsidR="00C95562" w14:paraId="64D6E145" w14:textId="77777777" w:rsidTr="00C95562">
        <w:trPr>
          <w:trHeight w:val="860"/>
        </w:trPr>
        <w:tc>
          <w:tcPr>
            <w:tcW w:w="742" w:type="dxa"/>
            <w:shd w:val="clear" w:color="auto" w:fill="auto"/>
            <w:tcMar>
              <w:top w:w="100" w:type="dxa"/>
              <w:left w:w="100" w:type="dxa"/>
              <w:bottom w:w="100" w:type="dxa"/>
              <w:right w:w="100" w:type="dxa"/>
            </w:tcMar>
          </w:tcPr>
          <w:p w14:paraId="028E11B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2413" w:type="dxa"/>
            <w:shd w:val="clear" w:color="auto" w:fill="auto"/>
            <w:tcMar>
              <w:top w:w="100" w:type="dxa"/>
              <w:left w:w="100" w:type="dxa"/>
              <w:bottom w:w="100" w:type="dxa"/>
              <w:right w:w="100" w:type="dxa"/>
            </w:tcMar>
          </w:tcPr>
          <w:p w14:paraId="1F49DE4A" w14:textId="77777777" w:rsidR="00C95562" w:rsidRDefault="00C95562" w:rsidP="00E56457">
            <w:pPr>
              <w:widowControl w:val="0"/>
              <w:spacing w:after="0" w:line="240" w:lineRule="auto"/>
              <w:ind w:hanging="1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Заключення контрактів на роботи</w:t>
            </w:r>
          </w:p>
        </w:tc>
        <w:tc>
          <w:tcPr>
            <w:tcW w:w="3394" w:type="dxa"/>
            <w:shd w:val="clear" w:color="auto" w:fill="auto"/>
            <w:tcMar>
              <w:top w:w="100" w:type="dxa"/>
              <w:left w:w="100" w:type="dxa"/>
              <w:bottom w:w="100" w:type="dxa"/>
              <w:right w:w="100" w:type="dxa"/>
            </w:tcMar>
          </w:tcPr>
          <w:p w14:paraId="6FE183B1"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Укладання договори на надання послуг </w:t>
            </w:r>
          </w:p>
        </w:tc>
        <w:tc>
          <w:tcPr>
            <w:tcW w:w="2980" w:type="dxa"/>
            <w:shd w:val="clear" w:color="auto" w:fill="auto"/>
            <w:tcMar>
              <w:top w:w="100" w:type="dxa"/>
              <w:left w:w="100" w:type="dxa"/>
              <w:bottom w:w="100" w:type="dxa"/>
              <w:right w:w="100" w:type="dxa"/>
            </w:tcMar>
          </w:tcPr>
          <w:p w14:paraId="398600BB" w14:textId="77777777" w:rsidR="00C95562" w:rsidRDefault="00C95562" w:rsidP="00E56457">
            <w:pPr>
              <w:widowControl w:val="0"/>
              <w:spacing w:after="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Отримати зв’язки з потенційними клієнтами та використовувати розроблений продукт для аналізу відео трендів</w:t>
            </w:r>
          </w:p>
        </w:tc>
      </w:tr>
    </w:tbl>
    <w:p w14:paraId="228CFE04" w14:textId="77777777" w:rsidR="00C95562" w:rsidRDefault="00C95562" w:rsidP="00E56457">
      <w:pPr>
        <w:spacing w:after="0" w:line="360" w:lineRule="auto"/>
        <w:ind w:right="-360" w:firstLine="708"/>
        <w:jc w:val="both"/>
        <w:rPr>
          <w:rFonts w:ascii="Times New Roman" w:eastAsia="Times New Roman" w:hAnsi="Times New Roman" w:cs="Times New Roman"/>
          <w:sz w:val="28"/>
          <w:szCs w:val="28"/>
          <w:highlight w:val="white"/>
        </w:rPr>
      </w:pPr>
    </w:p>
    <w:p w14:paraId="15F9B327"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p>
    <w:p w14:paraId="275A8E86"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p>
    <w:p w14:paraId="581A7CBA"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p>
    <w:p w14:paraId="0B2FC171"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lang w:val="en-US"/>
        </w:rPr>
      </w:pPr>
    </w:p>
    <w:p w14:paraId="16C8C2F6" w14:textId="77777777" w:rsidR="00AD4D66" w:rsidRDefault="00AD4D66" w:rsidP="00E56457">
      <w:pPr>
        <w:spacing w:after="0" w:line="360" w:lineRule="auto"/>
        <w:ind w:firstLine="720"/>
        <w:jc w:val="right"/>
        <w:rPr>
          <w:rFonts w:ascii="Times New Roman" w:eastAsia="Times New Roman" w:hAnsi="Times New Roman" w:cs="Times New Roman"/>
          <w:i/>
          <w:sz w:val="28"/>
          <w:szCs w:val="28"/>
          <w:highlight w:val="white"/>
          <w:lang w:val="en-US"/>
        </w:rPr>
      </w:pPr>
    </w:p>
    <w:p w14:paraId="2EEC15DC" w14:textId="77777777" w:rsidR="00AD4D66" w:rsidRDefault="00AD4D66" w:rsidP="00E56457">
      <w:pPr>
        <w:spacing w:after="0" w:line="360" w:lineRule="auto"/>
        <w:ind w:firstLine="720"/>
        <w:jc w:val="right"/>
        <w:rPr>
          <w:rFonts w:ascii="Times New Roman" w:eastAsia="Times New Roman" w:hAnsi="Times New Roman" w:cs="Times New Roman"/>
          <w:i/>
          <w:sz w:val="28"/>
          <w:szCs w:val="28"/>
          <w:highlight w:val="white"/>
          <w:lang w:val="en-US"/>
        </w:rPr>
      </w:pPr>
    </w:p>
    <w:p w14:paraId="320F5F22" w14:textId="77777777" w:rsidR="00AD4D66" w:rsidRPr="00AD4D66" w:rsidRDefault="00AD4D66" w:rsidP="00E56457">
      <w:pPr>
        <w:spacing w:after="0" w:line="360" w:lineRule="auto"/>
        <w:ind w:firstLine="720"/>
        <w:jc w:val="right"/>
        <w:rPr>
          <w:rFonts w:ascii="Times New Roman" w:eastAsia="Times New Roman" w:hAnsi="Times New Roman" w:cs="Times New Roman"/>
          <w:i/>
          <w:sz w:val="28"/>
          <w:szCs w:val="28"/>
          <w:highlight w:val="white"/>
          <w:lang w:val="en-US"/>
        </w:rPr>
      </w:pPr>
    </w:p>
    <w:p w14:paraId="421CC5AC"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lastRenderedPageBreak/>
        <w:t xml:space="preserve">Таблиця 4.8. </w:t>
      </w:r>
    </w:p>
    <w:p w14:paraId="64D8251C"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Ступеневий аналіз конкуренції на ринку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15"/>
        <w:gridCol w:w="3180"/>
        <w:gridCol w:w="3034"/>
      </w:tblGrid>
      <w:tr w:rsidR="00C95562" w14:paraId="5423D750" w14:textId="77777777" w:rsidTr="00C95562">
        <w:tc>
          <w:tcPr>
            <w:tcW w:w="3315" w:type="dxa"/>
            <w:shd w:val="clear" w:color="auto" w:fill="auto"/>
            <w:tcMar>
              <w:top w:w="100" w:type="dxa"/>
              <w:left w:w="100" w:type="dxa"/>
              <w:bottom w:w="100" w:type="dxa"/>
              <w:right w:w="100" w:type="dxa"/>
            </w:tcMar>
          </w:tcPr>
          <w:p w14:paraId="531483E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Особливості конкурентного середовища</w:t>
            </w:r>
          </w:p>
        </w:tc>
        <w:tc>
          <w:tcPr>
            <w:tcW w:w="3180" w:type="dxa"/>
            <w:shd w:val="clear" w:color="auto" w:fill="auto"/>
            <w:tcMar>
              <w:top w:w="100" w:type="dxa"/>
              <w:left w:w="100" w:type="dxa"/>
              <w:bottom w:w="100" w:type="dxa"/>
              <w:right w:w="100" w:type="dxa"/>
            </w:tcMar>
          </w:tcPr>
          <w:p w14:paraId="551521D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чому проявляється дана характеристика</w:t>
            </w:r>
          </w:p>
        </w:tc>
        <w:tc>
          <w:tcPr>
            <w:tcW w:w="3034" w:type="dxa"/>
            <w:shd w:val="clear" w:color="auto" w:fill="auto"/>
            <w:tcMar>
              <w:top w:w="100" w:type="dxa"/>
              <w:left w:w="100" w:type="dxa"/>
              <w:bottom w:w="100" w:type="dxa"/>
              <w:right w:w="100" w:type="dxa"/>
            </w:tcMar>
          </w:tcPr>
          <w:p w14:paraId="26C0F92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Вплив на діяльність підприємства (можливі дії компанії, щоб бути конкурентос- проможною)</w:t>
            </w:r>
          </w:p>
        </w:tc>
      </w:tr>
      <w:tr w:rsidR="00C95562" w14:paraId="735A4051" w14:textId="77777777" w:rsidTr="00C95562">
        <w:tc>
          <w:tcPr>
            <w:tcW w:w="3315" w:type="dxa"/>
            <w:shd w:val="clear" w:color="auto" w:fill="auto"/>
            <w:tcMar>
              <w:top w:w="100" w:type="dxa"/>
              <w:left w:w="100" w:type="dxa"/>
              <w:bottom w:w="100" w:type="dxa"/>
              <w:right w:w="100" w:type="dxa"/>
            </w:tcMar>
          </w:tcPr>
          <w:p w14:paraId="7E07F917" w14:textId="77777777" w:rsidR="00C95562" w:rsidRDefault="00C95562" w:rsidP="00E56457">
            <w:pPr>
              <w:widowControl w:val="0"/>
              <w:spacing w:after="0" w:line="240" w:lineRule="auto"/>
              <w:ind w:right="69"/>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Складність входу на ринок</w:t>
            </w:r>
          </w:p>
        </w:tc>
        <w:tc>
          <w:tcPr>
            <w:tcW w:w="3180" w:type="dxa"/>
            <w:shd w:val="clear" w:color="auto" w:fill="auto"/>
            <w:tcMar>
              <w:top w:w="100" w:type="dxa"/>
              <w:left w:w="100" w:type="dxa"/>
              <w:bottom w:w="100" w:type="dxa"/>
              <w:right w:w="100" w:type="dxa"/>
            </w:tcMar>
          </w:tcPr>
          <w:p w14:paraId="12EBF02D" w14:textId="77777777" w:rsidR="00C95562" w:rsidRDefault="00C95562" w:rsidP="00E56457">
            <w:pPr>
              <w:widowControl w:val="0"/>
              <w:spacing w:after="0" w:line="240" w:lineRule="auto"/>
              <w:ind w:firstLine="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Ринок є новим та велика кількість конкурентів не укріпили свої позиції, не завели зв'язки та мають налагоджену клієнтську базу</w:t>
            </w:r>
          </w:p>
        </w:tc>
        <w:tc>
          <w:tcPr>
            <w:tcW w:w="3034" w:type="dxa"/>
            <w:shd w:val="clear" w:color="auto" w:fill="auto"/>
            <w:tcMar>
              <w:top w:w="100" w:type="dxa"/>
              <w:left w:w="100" w:type="dxa"/>
              <w:bottom w:w="100" w:type="dxa"/>
              <w:right w:w="100" w:type="dxa"/>
            </w:tcMar>
          </w:tcPr>
          <w:p w14:paraId="0069BBE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Пропонувати більш вигідні умови (навіть з можливістю працювати без прибутку), аналізувати та впроваджувати нові розробки в сфері раніше конкурентів, якісна рекламна кампанія</w:t>
            </w:r>
          </w:p>
        </w:tc>
      </w:tr>
      <w:tr w:rsidR="00C95562" w14:paraId="708081AE" w14:textId="77777777" w:rsidTr="00C95562">
        <w:tc>
          <w:tcPr>
            <w:tcW w:w="3315" w:type="dxa"/>
            <w:shd w:val="clear" w:color="auto" w:fill="auto"/>
            <w:tcMar>
              <w:top w:w="100" w:type="dxa"/>
              <w:left w:w="100" w:type="dxa"/>
              <w:bottom w:w="100" w:type="dxa"/>
              <w:right w:w="100" w:type="dxa"/>
            </w:tcMar>
          </w:tcPr>
          <w:p w14:paraId="6862547E" w14:textId="77777777" w:rsidR="00C95562" w:rsidRDefault="00C95562" w:rsidP="00E56457">
            <w:pPr>
              <w:widowControl w:val="0"/>
              <w:spacing w:after="0" w:line="240" w:lineRule="auto"/>
              <w:ind w:right="69"/>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Загальнодоступність інформації</w:t>
            </w:r>
          </w:p>
        </w:tc>
        <w:tc>
          <w:tcPr>
            <w:tcW w:w="3180" w:type="dxa"/>
            <w:shd w:val="clear" w:color="auto" w:fill="auto"/>
            <w:tcMar>
              <w:top w:w="100" w:type="dxa"/>
              <w:left w:w="100" w:type="dxa"/>
              <w:bottom w:w="100" w:type="dxa"/>
              <w:right w:w="100" w:type="dxa"/>
            </w:tcMar>
          </w:tcPr>
          <w:p w14:paraId="1F5051BF" w14:textId="77777777" w:rsidR="00C95562" w:rsidRDefault="00C95562" w:rsidP="00E56457">
            <w:pPr>
              <w:widowControl w:val="0"/>
              <w:spacing w:after="0" w:line="240" w:lineRule="auto"/>
              <w:ind w:firstLine="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Базовий аналіз буде доступний для всіх користувачів </w:t>
            </w:r>
          </w:p>
        </w:tc>
        <w:tc>
          <w:tcPr>
            <w:tcW w:w="3034" w:type="dxa"/>
            <w:shd w:val="clear" w:color="auto" w:fill="auto"/>
            <w:tcMar>
              <w:top w:w="100" w:type="dxa"/>
              <w:left w:w="100" w:type="dxa"/>
              <w:bottom w:w="100" w:type="dxa"/>
              <w:right w:w="100" w:type="dxa"/>
            </w:tcMar>
          </w:tcPr>
          <w:p w14:paraId="675CDC68"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Критично важливо готувати оновлення в мінімальний після оприлюднення стандартів термін, щоб мати перевагу перед конкурентами</w:t>
            </w:r>
          </w:p>
        </w:tc>
      </w:tr>
      <w:tr w:rsidR="00C95562" w14:paraId="4D1447BD" w14:textId="77777777" w:rsidTr="00C95562">
        <w:tc>
          <w:tcPr>
            <w:tcW w:w="3315" w:type="dxa"/>
            <w:shd w:val="clear" w:color="auto" w:fill="auto"/>
            <w:tcMar>
              <w:top w:w="100" w:type="dxa"/>
              <w:left w:w="100" w:type="dxa"/>
              <w:bottom w:w="100" w:type="dxa"/>
              <w:right w:w="100" w:type="dxa"/>
            </w:tcMar>
          </w:tcPr>
          <w:p w14:paraId="0CFBF2BD" w14:textId="77777777" w:rsidR="00C95562" w:rsidRDefault="00C95562" w:rsidP="00E56457">
            <w:pPr>
              <w:widowControl w:val="0"/>
              <w:spacing w:after="0" w:line="240" w:lineRule="auto"/>
              <w:ind w:right="69"/>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Схожість продуктів-замінників</w:t>
            </w:r>
          </w:p>
        </w:tc>
        <w:tc>
          <w:tcPr>
            <w:tcW w:w="3180" w:type="dxa"/>
            <w:shd w:val="clear" w:color="auto" w:fill="auto"/>
            <w:tcMar>
              <w:top w:w="100" w:type="dxa"/>
              <w:left w:w="100" w:type="dxa"/>
              <w:bottom w:w="100" w:type="dxa"/>
              <w:right w:w="100" w:type="dxa"/>
            </w:tcMar>
          </w:tcPr>
          <w:p w14:paraId="389C0052" w14:textId="77777777" w:rsidR="00C95562" w:rsidRDefault="00C95562" w:rsidP="00E56457">
            <w:pPr>
              <w:widowControl w:val="0"/>
              <w:spacing w:after="0" w:line="240" w:lineRule="auto"/>
              <w:ind w:firstLine="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 як продукти на обраному ринку виконують фактично одну і ту ж функцію, важко суттєво вирізнятися серед конкурентів</w:t>
            </w:r>
          </w:p>
        </w:tc>
        <w:tc>
          <w:tcPr>
            <w:tcW w:w="3034" w:type="dxa"/>
            <w:shd w:val="clear" w:color="auto" w:fill="auto"/>
            <w:tcMar>
              <w:top w:w="100" w:type="dxa"/>
              <w:left w:w="100" w:type="dxa"/>
              <w:bottom w:w="100" w:type="dxa"/>
              <w:right w:w="100" w:type="dxa"/>
            </w:tcMar>
          </w:tcPr>
          <w:p w14:paraId="53C5247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Експериментувати з ідеями для нових оновлень, впроваджувати нові рішення в мінімальний термін</w:t>
            </w:r>
          </w:p>
        </w:tc>
      </w:tr>
    </w:tbl>
    <w:p w14:paraId="65DB0D06" w14:textId="77777777" w:rsidR="00C95562" w:rsidRDefault="00C95562" w:rsidP="00E56457">
      <w:pPr>
        <w:spacing w:after="0" w:line="360" w:lineRule="auto"/>
        <w:rPr>
          <w:rFonts w:ascii="Times New Roman" w:eastAsia="Times New Roman" w:hAnsi="Times New Roman" w:cs="Times New Roman"/>
          <w:i/>
          <w:sz w:val="28"/>
          <w:szCs w:val="28"/>
          <w:highlight w:val="white"/>
          <w:lang w:val="en-US"/>
        </w:rPr>
      </w:pPr>
    </w:p>
    <w:p w14:paraId="12C15666" w14:textId="77777777" w:rsidR="00AD4D66" w:rsidRDefault="00AD4D66" w:rsidP="00E56457">
      <w:pPr>
        <w:spacing w:after="0" w:line="360" w:lineRule="auto"/>
        <w:rPr>
          <w:rFonts w:ascii="Times New Roman" w:eastAsia="Times New Roman" w:hAnsi="Times New Roman" w:cs="Times New Roman"/>
          <w:i/>
          <w:sz w:val="28"/>
          <w:szCs w:val="28"/>
          <w:highlight w:val="white"/>
          <w:lang w:val="en-US"/>
        </w:rPr>
      </w:pPr>
    </w:p>
    <w:p w14:paraId="1E1C3FA1" w14:textId="77777777" w:rsidR="00AD4D66" w:rsidRDefault="00AD4D66" w:rsidP="00E56457">
      <w:pPr>
        <w:spacing w:after="0" w:line="360" w:lineRule="auto"/>
        <w:rPr>
          <w:rFonts w:ascii="Times New Roman" w:eastAsia="Times New Roman" w:hAnsi="Times New Roman" w:cs="Times New Roman"/>
          <w:i/>
          <w:sz w:val="28"/>
          <w:szCs w:val="28"/>
          <w:highlight w:val="white"/>
          <w:lang w:val="en-US"/>
        </w:rPr>
      </w:pPr>
    </w:p>
    <w:p w14:paraId="3CC1BC49" w14:textId="77777777" w:rsidR="00AD4D66" w:rsidRDefault="00AD4D66" w:rsidP="00E56457">
      <w:pPr>
        <w:spacing w:after="0" w:line="360" w:lineRule="auto"/>
        <w:rPr>
          <w:rFonts w:ascii="Times New Roman" w:eastAsia="Times New Roman" w:hAnsi="Times New Roman" w:cs="Times New Roman"/>
          <w:i/>
          <w:sz w:val="28"/>
          <w:szCs w:val="28"/>
          <w:highlight w:val="white"/>
          <w:lang w:val="en-US"/>
        </w:rPr>
      </w:pPr>
    </w:p>
    <w:p w14:paraId="6F610A38" w14:textId="77777777" w:rsidR="00AD4D66" w:rsidRDefault="00AD4D66" w:rsidP="00E56457">
      <w:pPr>
        <w:spacing w:after="0" w:line="360" w:lineRule="auto"/>
        <w:rPr>
          <w:rFonts w:ascii="Times New Roman" w:eastAsia="Times New Roman" w:hAnsi="Times New Roman" w:cs="Times New Roman"/>
          <w:i/>
          <w:sz w:val="28"/>
          <w:szCs w:val="28"/>
          <w:highlight w:val="white"/>
          <w:lang w:val="en-US"/>
        </w:rPr>
      </w:pPr>
    </w:p>
    <w:p w14:paraId="78D1EE0B" w14:textId="77777777" w:rsidR="00AD4D66" w:rsidRPr="00AD4D66" w:rsidRDefault="00AD4D66" w:rsidP="00E56457">
      <w:pPr>
        <w:spacing w:after="0" w:line="360" w:lineRule="auto"/>
        <w:rPr>
          <w:rFonts w:ascii="Times New Roman" w:eastAsia="Times New Roman" w:hAnsi="Times New Roman" w:cs="Times New Roman"/>
          <w:i/>
          <w:sz w:val="28"/>
          <w:szCs w:val="28"/>
          <w:highlight w:val="white"/>
          <w:lang w:val="en-US"/>
        </w:rPr>
      </w:pPr>
    </w:p>
    <w:p w14:paraId="1F8F94BF"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lastRenderedPageBreak/>
        <w:t xml:space="preserve">Таблиця 4.9. </w:t>
      </w:r>
    </w:p>
    <w:p w14:paraId="624A16A3"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Аналіз конкуренції в галузі за М. Портером</w:t>
      </w:r>
    </w:p>
    <w:tbl>
      <w:tblPr>
        <w:tblW w:w="9671"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0"/>
        <w:gridCol w:w="1854"/>
        <w:gridCol w:w="1615"/>
        <w:gridCol w:w="1634"/>
        <w:gridCol w:w="1535"/>
        <w:gridCol w:w="1583"/>
      </w:tblGrid>
      <w:tr w:rsidR="00C95562" w14:paraId="396339C4" w14:textId="77777777" w:rsidTr="00C95562">
        <w:trPr>
          <w:trHeight w:val="560"/>
        </w:trPr>
        <w:tc>
          <w:tcPr>
            <w:tcW w:w="1450" w:type="dxa"/>
            <w:vMerge w:val="restart"/>
            <w:shd w:val="clear" w:color="auto" w:fill="auto"/>
            <w:tcMar>
              <w:top w:w="100" w:type="dxa"/>
              <w:left w:w="100" w:type="dxa"/>
              <w:bottom w:w="100" w:type="dxa"/>
              <w:right w:w="100" w:type="dxa"/>
            </w:tcMar>
          </w:tcPr>
          <w:p w14:paraId="4F534E58"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Складові аналізу</w:t>
            </w:r>
          </w:p>
        </w:tc>
        <w:tc>
          <w:tcPr>
            <w:tcW w:w="1854" w:type="dxa"/>
            <w:shd w:val="clear" w:color="auto" w:fill="auto"/>
            <w:tcMar>
              <w:top w:w="100" w:type="dxa"/>
              <w:left w:w="100" w:type="dxa"/>
              <w:bottom w:w="100" w:type="dxa"/>
              <w:right w:w="100" w:type="dxa"/>
            </w:tcMar>
          </w:tcPr>
          <w:p w14:paraId="49F16BB9"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Прямі конкуренти в галузі</w:t>
            </w:r>
          </w:p>
        </w:tc>
        <w:tc>
          <w:tcPr>
            <w:tcW w:w="1615" w:type="dxa"/>
            <w:shd w:val="clear" w:color="auto" w:fill="auto"/>
            <w:tcMar>
              <w:top w:w="100" w:type="dxa"/>
              <w:left w:w="100" w:type="dxa"/>
              <w:bottom w:w="100" w:type="dxa"/>
              <w:right w:w="100" w:type="dxa"/>
            </w:tcMar>
          </w:tcPr>
          <w:p w14:paraId="4DBE654F"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Потенційні конкуренти в галузі</w:t>
            </w:r>
          </w:p>
        </w:tc>
        <w:tc>
          <w:tcPr>
            <w:tcW w:w="1634" w:type="dxa"/>
            <w:shd w:val="clear" w:color="auto" w:fill="auto"/>
            <w:tcMar>
              <w:top w:w="100" w:type="dxa"/>
              <w:left w:w="100" w:type="dxa"/>
              <w:bottom w:w="100" w:type="dxa"/>
              <w:right w:w="100" w:type="dxa"/>
            </w:tcMar>
          </w:tcPr>
          <w:p w14:paraId="1C415E05"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Постачальники</w:t>
            </w:r>
          </w:p>
        </w:tc>
        <w:tc>
          <w:tcPr>
            <w:tcW w:w="1535" w:type="dxa"/>
            <w:shd w:val="clear" w:color="auto" w:fill="auto"/>
            <w:tcMar>
              <w:top w:w="100" w:type="dxa"/>
              <w:left w:w="100" w:type="dxa"/>
              <w:bottom w:w="100" w:type="dxa"/>
              <w:right w:w="100" w:type="dxa"/>
            </w:tcMar>
          </w:tcPr>
          <w:p w14:paraId="12C0A2E3"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Клієнти</w:t>
            </w:r>
          </w:p>
        </w:tc>
        <w:tc>
          <w:tcPr>
            <w:tcW w:w="1583" w:type="dxa"/>
            <w:shd w:val="clear" w:color="auto" w:fill="auto"/>
            <w:tcMar>
              <w:top w:w="100" w:type="dxa"/>
              <w:left w:w="100" w:type="dxa"/>
              <w:bottom w:w="100" w:type="dxa"/>
              <w:right w:w="100" w:type="dxa"/>
            </w:tcMar>
          </w:tcPr>
          <w:p w14:paraId="0335935E"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Товари-замінники</w:t>
            </w:r>
          </w:p>
        </w:tc>
      </w:tr>
      <w:tr w:rsidR="00C95562" w14:paraId="332F2F94" w14:textId="77777777" w:rsidTr="00C95562">
        <w:trPr>
          <w:trHeight w:val="560"/>
        </w:trPr>
        <w:tc>
          <w:tcPr>
            <w:tcW w:w="1450" w:type="dxa"/>
            <w:vMerge/>
            <w:shd w:val="clear" w:color="auto" w:fill="auto"/>
            <w:tcMar>
              <w:top w:w="100" w:type="dxa"/>
              <w:left w:w="100" w:type="dxa"/>
              <w:bottom w:w="100" w:type="dxa"/>
              <w:right w:w="100" w:type="dxa"/>
            </w:tcMar>
          </w:tcPr>
          <w:p w14:paraId="2EABEC06" w14:textId="77777777" w:rsidR="00C95562" w:rsidRDefault="00C95562" w:rsidP="00E56457">
            <w:pPr>
              <w:widowControl w:val="0"/>
              <w:spacing w:after="0"/>
              <w:rPr>
                <w:rFonts w:ascii="Times New Roman" w:eastAsia="Times New Roman" w:hAnsi="Times New Roman" w:cs="Times New Roman"/>
                <w:sz w:val="28"/>
                <w:szCs w:val="28"/>
                <w:highlight w:val="white"/>
              </w:rPr>
            </w:pPr>
          </w:p>
        </w:tc>
        <w:tc>
          <w:tcPr>
            <w:tcW w:w="1854" w:type="dxa"/>
            <w:shd w:val="clear" w:color="auto" w:fill="auto"/>
            <w:tcMar>
              <w:top w:w="100" w:type="dxa"/>
              <w:left w:w="100" w:type="dxa"/>
              <w:bottom w:w="100" w:type="dxa"/>
              <w:right w:w="100" w:type="dxa"/>
            </w:tcMar>
          </w:tcPr>
          <w:p w14:paraId="148A682A"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socialblade, keywordtool та інші</w:t>
            </w:r>
          </w:p>
        </w:tc>
        <w:tc>
          <w:tcPr>
            <w:tcW w:w="1615" w:type="dxa"/>
            <w:shd w:val="clear" w:color="auto" w:fill="auto"/>
            <w:tcMar>
              <w:top w:w="100" w:type="dxa"/>
              <w:left w:w="100" w:type="dxa"/>
              <w:bottom w:w="100" w:type="dxa"/>
              <w:right w:w="100" w:type="dxa"/>
            </w:tcMar>
          </w:tcPr>
          <w:p w14:paraId="1CCADFC3"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keywordtool, Youtube</w:t>
            </w:r>
          </w:p>
        </w:tc>
        <w:tc>
          <w:tcPr>
            <w:tcW w:w="1634" w:type="dxa"/>
            <w:shd w:val="clear" w:color="auto" w:fill="auto"/>
            <w:tcMar>
              <w:top w:w="100" w:type="dxa"/>
              <w:left w:w="100" w:type="dxa"/>
              <w:bottom w:w="100" w:type="dxa"/>
              <w:right w:w="100" w:type="dxa"/>
            </w:tcMar>
          </w:tcPr>
          <w:p w14:paraId="2DF700C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socialblade, keywordtool</w:t>
            </w:r>
          </w:p>
        </w:tc>
        <w:tc>
          <w:tcPr>
            <w:tcW w:w="1535" w:type="dxa"/>
            <w:shd w:val="clear" w:color="auto" w:fill="auto"/>
            <w:tcMar>
              <w:top w:w="100" w:type="dxa"/>
              <w:left w:w="100" w:type="dxa"/>
              <w:bottom w:w="100" w:type="dxa"/>
              <w:right w:w="100" w:type="dxa"/>
            </w:tcMar>
          </w:tcPr>
          <w:p w14:paraId="77E589F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Автори відео, приватні компанії</w:t>
            </w:r>
          </w:p>
        </w:tc>
        <w:tc>
          <w:tcPr>
            <w:tcW w:w="1583" w:type="dxa"/>
            <w:shd w:val="clear" w:color="auto" w:fill="auto"/>
            <w:tcMar>
              <w:top w:w="100" w:type="dxa"/>
              <w:left w:w="100" w:type="dxa"/>
              <w:bottom w:w="100" w:type="dxa"/>
              <w:right w:w="100" w:type="dxa"/>
            </w:tcMar>
          </w:tcPr>
          <w:p w14:paraId="3BEAA0FF"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Open Source-рішення</w:t>
            </w:r>
          </w:p>
        </w:tc>
      </w:tr>
      <w:tr w:rsidR="00C95562" w14:paraId="5F08B269" w14:textId="77777777" w:rsidTr="00C95562">
        <w:trPr>
          <w:trHeight w:val="380"/>
        </w:trPr>
        <w:tc>
          <w:tcPr>
            <w:tcW w:w="1450" w:type="dxa"/>
            <w:shd w:val="clear" w:color="auto" w:fill="auto"/>
            <w:tcMar>
              <w:top w:w="100" w:type="dxa"/>
              <w:left w:w="100" w:type="dxa"/>
              <w:bottom w:w="100" w:type="dxa"/>
              <w:right w:w="100" w:type="dxa"/>
            </w:tcMar>
          </w:tcPr>
          <w:p w14:paraId="34410B8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Висновки:</w:t>
            </w:r>
          </w:p>
        </w:tc>
        <w:tc>
          <w:tcPr>
            <w:tcW w:w="1854" w:type="dxa"/>
            <w:shd w:val="clear" w:color="auto" w:fill="auto"/>
            <w:tcMar>
              <w:top w:w="100" w:type="dxa"/>
              <w:left w:w="100" w:type="dxa"/>
              <w:bottom w:w="100" w:type="dxa"/>
              <w:right w:w="100" w:type="dxa"/>
            </w:tcMar>
          </w:tcPr>
          <w:p w14:paraId="3E64B7FA"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Існує не велика кількість різноманітних рішень у конкурентів</w:t>
            </w:r>
          </w:p>
        </w:tc>
        <w:tc>
          <w:tcPr>
            <w:tcW w:w="1615" w:type="dxa"/>
            <w:shd w:val="clear" w:color="auto" w:fill="auto"/>
            <w:tcMar>
              <w:top w:w="100" w:type="dxa"/>
              <w:left w:w="100" w:type="dxa"/>
              <w:bottom w:w="100" w:type="dxa"/>
              <w:right w:w="100" w:type="dxa"/>
            </w:tcMar>
          </w:tcPr>
          <w:p w14:paraId="38F2BB8D" w14:textId="77777777" w:rsidR="00C95562" w:rsidRDefault="00C95562" w:rsidP="00E56457">
            <w:pPr>
              <w:widowControl w:val="0"/>
              <w:spacing w:after="0" w:line="240" w:lineRule="auto"/>
              <w:ind w:firstLine="35"/>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Є маса додатків, що можуть виконувати такі ж операції</w:t>
            </w:r>
          </w:p>
        </w:tc>
        <w:tc>
          <w:tcPr>
            <w:tcW w:w="1634" w:type="dxa"/>
            <w:shd w:val="clear" w:color="auto" w:fill="auto"/>
            <w:tcMar>
              <w:top w:w="100" w:type="dxa"/>
              <w:left w:w="100" w:type="dxa"/>
              <w:bottom w:w="100" w:type="dxa"/>
              <w:right w:w="100" w:type="dxa"/>
            </w:tcMar>
          </w:tcPr>
          <w:p w14:paraId="5311DFDF" w14:textId="77777777" w:rsidR="00C95562" w:rsidRDefault="00C95562" w:rsidP="00E56457">
            <w:pPr>
              <w:widowControl w:val="0"/>
              <w:spacing w:after="0" w:line="240" w:lineRule="auto"/>
              <w:ind w:hanging="26"/>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Постачальниками не є світові лідери у сфері відеоаналітики </w:t>
            </w:r>
          </w:p>
        </w:tc>
        <w:tc>
          <w:tcPr>
            <w:tcW w:w="1535" w:type="dxa"/>
            <w:shd w:val="clear" w:color="auto" w:fill="auto"/>
            <w:tcMar>
              <w:top w:w="100" w:type="dxa"/>
              <w:left w:w="100" w:type="dxa"/>
              <w:bottom w:w="100" w:type="dxa"/>
              <w:right w:w="100" w:type="dxa"/>
            </w:tcMar>
          </w:tcPr>
          <w:p w14:paraId="6FC64B12"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Більшість клієнтів уже давно на ринку та мають налагоджені контакти з постачальниками</w:t>
            </w:r>
          </w:p>
        </w:tc>
        <w:tc>
          <w:tcPr>
            <w:tcW w:w="1583" w:type="dxa"/>
            <w:shd w:val="clear" w:color="auto" w:fill="auto"/>
            <w:tcMar>
              <w:top w:w="100" w:type="dxa"/>
              <w:left w:w="100" w:type="dxa"/>
              <w:bottom w:w="100" w:type="dxa"/>
              <w:right w:w="100" w:type="dxa"/>
            </w:tcMar>
          </w:tcPr>
          <w:p w14:paraId="253AE24F"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Є безкоштовні рішення розроблені ентузіастами для виконання аналізу та обробки даних великого обсягу</w:t>
            </w:r>
          </w:p>
        </w:tc>
      </w:tr>
    </w:tbl>
    <w:p w14:paraId="6BB14B72" w14:textId="77777777" w:rsidR="00C95562" w:rsidRDefault="00C95562" w:rsidP="00E56457">
      <w:pPr>
        <w:spacing w:after="0" w:line="360" w:lineRule="auto"/>
        <w:ind w:right="-360"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p>
    <w:p w14:paraId="0BA8446F"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p>
    <w:p w14:paraId="581596BA" w14:textId="77777777" w:rsidR="00C95562" w:rsidRPr="00AD4D66" w:rsidRDefault="00C95562" w:rsidP="00AD4D66">
      <w:pPr>
        <w:spacing w:after="0" w:line="360" w:lineRule="auto"/>
        <w:rPr>
          <w:rFonts w:ascii="Times New Roman" w:eastAsia="Times New Roman" w:hAnsi="Times New Roman" w:cs="Times New Roman"/>
          <w:i/>
          <w:sz w:val="28"/>
          <w:szCs w:val="28"/>
          <w:highlight w:val="white"/>
          <w:lang w:val="en-US"/>
        </w:rPr>
      </w:pPr>
    </w:p>
    <w:p w14:paraId="4F44371C"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p>
    <w:p w14:paraId="286D6CF2"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Таблиця 4.10. </w:t>
      </w:r>
    </w:p>
    <w:p w14:paraId="08F95197"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Обґрунтування факторів конкурентоспроможності</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3945"/>
        <w:gridCol w:w="5119"/>
      </w:tblGrid>
      <w:tr w:rsidR="00C95562" w14:paraId="2527890C" w14:textId="77777777" w:rsidTr="00C95562">
        <w:tc>
          <w:tcPr>
            <w:tcW w:w="465" w:type="dxa"/>
            <w:shd w:val="clear" w:color="auto" w:fill="auto"/>
            <w:tcMar>
              <w:top w:w="100" w:type="dxa"/>
              <w:left w:w="100" w:type="dxa"/>
              <w:bottom w:w="100" w:type="dxa"/>
              <w:right w:w="100" w:type="dxa"/>
            </w:tcMar>
          </w:tcPr>
          <w:p w14:paraId="5FBBC0E1"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3945" w:type="dxa"/>
            <w:shd w:val="clear" w:color="auto" w:fill="auto"/>
            <w:tcMar>
              <w:top w:w="100" w:type="dxa"/>
              <w:left w:w="100" w:type="dxa"/>
              <w:bottom w:w="100" w:type="dxa"/>
              <w:right w:w="100" w:type="dxa"/>
            </w:tcMar>
          </w:tcPr>
          <w:p w14:paraId="40E36C5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Фактор конкурентоспроможності</w:t>
            </w:r>
          </w:p>
        </w:tc>
        <w:tc>
          <w:tcPr>
            <w:tcW w:w="5119" w:type="dxa"/>
            <w:shd w:val="clear" w:color="auto" w:fill="auto"/>
            <w:tcMar>
              <w:top w:w="100" w:type="dxa"/>
              <w:left w:w="100" w:type="dxa"/>
              <w:bottom w:w="100" w:type="dxa"/>
              <w:right w:w="100" w:type="dxa"/>
            </w:tcMar>
          </w:tcPr>
          <w:p w14:paraId="6FBF9E4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Обґрунтування (наведення чинників, що роблять фактор для порівняння конкурентних проектів значущим)</w:t>
            </w:r>
          </w:p>
        </w:tc>
      </w:tr>
      <w:tr w:rsidR="00C95562" w14:paraId="30C096FD" w14:textId="77777777" w:rsidTr="00C95562">
        <w:tc>
          <w:tcPr>
            <w:tcW w:w="465" w:type="dxa"/>
            <w:shd w:val="clear" w:color="auto" w:fill="auto"/>
            <w:tcMar>
              <w:top w:w="100" w:type="dxa"/>
              <w:left w:w="100" w:type="dxa"/>
              <w:bottom w:w="100" w:type="dxa"/>
              <w:right w:w="100" w:type="dxa"/>
            </w:tcMar>
          </w:tcPr>
          <w:p w14:paraId="78C14C0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3945" w:type="dxa"/>
            <w:shd w:val="clear" w:color="auto" w:fill="auto"/>
            <w:tcMar>
              <w:top w:w="100" w:type="dxa"/>
              <w:left w:w="100" w:type="dxa"/>
              <w:bottom w:w="100" w:type="dxa"/>
              <w:right w:w="100" w:type="dxa"/>
            </w:tcMar>
          </w:tcPr>
          <w:p w14:paraId="2A8E8B00"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Зручний інтерфейс</w:t>
            </w:r>
          </w:p>
        </w:tc>
        <w:tc>
          <w:tcPr>
            <w:tcW w:w="5119" w:type="dxa"/>
            <w:shd w:val="clear" w:color="auto" w:fill="auto"/>
            <w:tcMar>
              <w:top w:w="100" w:type="dxa"/>
              <w:left w:w="100" w:type="dxa"/>
              <w:bottom w:w="100" w:type="dxa"/>
              <w:right w:w="100" w:type="dxa"/>
            </w:tcMar>
          </w:tcPr>
          <w:p w14:paraId="39774C8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 як проект на етапі розробки, можна врахувати переваги та недоліки конкурентів, щоб до виходу на ринок мати зручніший ніж в інших інтерфейс користувача</w:t>
            </w:r>
          </w:p>
        </w:tc>
      </w:tr>
      <w:tr w:rsidR="00C95562" w14:paraId="4DB63B64" w14:textId="77777777" w:rsidTr="00C95562">
        <w:tc>
          <w:tcPr>
            <w:tcW w:w="465" w:type="dxa"/>
            <w:shd w:val="clear" w:color="auto" w:fill="auto"/>
            <w:tcMar>
              <w:top w:w="100" w:type="dxa"/>
              <w:left w:w="100" w:type="dxa"/>
              <w:bottom w:w="100" w:type="dxa"/>
              <w:right w:w="100" w:type="dxa"/>
            </w:tcMar>
          </w:tcPr>
          <w:p w14:paraId="676D329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2</w:t>
            </w:r>
          </w:p>
        </w:tc>
        <w:tc>
          <w:tcPr>
            <w:tcW w:w="3945" w:type="dxa"/>
            <w:shd w:val="clear" w:color="auto" w:fill="auto"/>
            <w:tcMar>
              <w:top w:w="100" w:type="dxa"/>
              <w:left w:w="100" w:type="dxa"/>
              <w:bottom w:w="100" w:type="dxa"/>
              <w:right w:w="100" w:type="dxa"/>
            </w:tcMar>
          </w:tcPr>
          <w:p w14:paraId="633B8E8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Забезпечення доступність через інтернет</w:t>
            </w:r>
          </w:p>
        </w:tc>
        <w:tc>
          <w:tcPr>
            <w:tcW w:w="5119" w:type="dxa"/>
            <w:shd w:val="clear" w:color="auto" w:fill="auto"/>
            <w:tcMar>
              <w:top w:w="100" w:type="dxa"/>
              <w:left w:w="100" w:type="dxa"/>
              <w:bottom w:w="100" w:type="dxa"/>
              <w:right w:w="100" w:type="dxa"/>
            </w:tcMar>
          </w:tcPr>
          <w:p w14:paraId="7ED85EB5"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Розробка для обробки даних в інтернеті дозволяє зробити ресурс більш доступним . Створення продукт без необхідность оновлюватись у користувача розширить клієнтську базу, завдяки відв’язки програми від привязки к приладу користувача</w:t>
            </w:r>
          </w:p>
        </w:tc>
      </w:tr>
      <w:tr w:rsidR="00C95562" w14:paraId="796B0017" w14:textId="77777777" w:rsidTr="00C95562">
        <w:tc>
          <w:tcPr>
            <w:tcW w:w="465" w:type="dxa"/>
            <w:shd w:val="clear" w:color="auto" w:fill="auto"/>
            <w:tcMar>
              <w:top w:w="100" w:type="dxa"/>
              <w:left w:w="100" w:type="dxa"/>
              <w:bottom w:w="100" w:type="dxa"/>
              <w:right w:w="100" w:type="dxa"/>
            </w:tcMar>
          </w:tcPr>
          <w:p w14:paraId="63114C0F"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3945" w:type="dxa"/>
            <w:shd w:val="clear" w:color="auto" w:fill="auto"/>
            <w:tcMar>
              <w:top w:w="100" w:type="dxa"/>
              <w:left w:w="100" w:type="dxa"/>
              <w:bottom w:w="100" w:type="dxa"/>
              <w:right w:w="100" w:type="dxa"/>
            </w:tcMar>
          </w:tcPr>
          <w:p w14:paraId="299FC86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Швидке реагування на відгуки</w:t>
            </w:r>
          </w:p>
        </w:tc>
        <w:tc>
          <w:tcPr>
            <w:tcW w:w="5119" w:type="dxa"/>
            <w:shd w:val="clear" w:color="auto" w:fill="auto"/>
            <w:tcMar>
              <w:top w:w="100" w:type="dxa"/>
              <w:left w:w="100" w:type="dxa"/>
              <w:bottom w:w="100" w:type="dxa"/>
              <w:right w:w="100" w:type="dxa"/>
            </w:tcMar>
          </w:tcPr>
          <w:p w14:paraId="71D7A893"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етапі розробки неможливо передбачити всі нюанси застосування. Завдяки забезпеченню швидкого відгуку, можна використовувати користувачів у якості бета-тестувальників, що дозволяє максимально швидко адаптувати додаток під потреби реальних клієнтів та завдяки розташуванню продукту в интернете не вимагати постійного оновлення з сторони користувача</w:t>
            </w:r>
          </w:p>
        </w:tc>
      </w:tr>
    </w:tbl>
    <w:p w14:paraId="7C6FAE68" w14:textId="6382D0C7" w:rsidR="00AD4D66" w:rsidRPr="00AD4D66" w:rsidRDefault="00AD4D66" w:rsidP="00AD4D66">
      <w:pPr>
        <w:spacing w:after="0" w:line="360" w:lineRule="auto"/>
        <w:ind w:right="-360" w:firstLine="708"/>
        <w:jc w:val="both"/>
        <w:rPr>
          <w:rFonts w:ascii="Times New Roman" w:eastAsia="Times New Roman" w:hAnsi="Times New Roman" w:cs="Times New Roman"/>
          <w:sz w:val="28"/>
          <w:szCs w:val="28"/>
          <w:highlight w:val="white"/>
          <w:lang w:val="en-US"/>
        </w:rPr>
      </w:pP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p>
    <w:p w14:paraId="2F1BADC0"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p>
    <w:p w14:paraId="19644CE9"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Таблиця 4.11. </w:t>
      </w:r>
    </w:p>
    <w:p w14:paraId="37E751E0"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Порівняльний аналіз сильних та слабких сторін</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0"/>
        <w:gridCol w:w="3540"/>
        <w:gridCol w:w="1035"/>
        <w:gridCol w:w="565"/>
        <w:gridCol w:w="709"/>
        <w:gridCol w:w="567"/>
        <w:gridCol w:w="709"/>
        <w:gridCol w:w="709"/>
        <w:gridCol w:w="708"/>
        <w:gridCol w:w="567"/>
      </w:tblGrid>
      <w:tr w:rsidR="00C95562" w14:paraId="73D140EA" w14:textId="77777777" w:rsidTr="00C95562">
        <w:trPr>
          <w:trHeight w:val="480"/>
        </w:trPr>
        <w:tc>
          <w:tcPr>
            <w:tcW w:w="420" w:type="dxa"/>
            <w:vMerge w:val="restart"/>
            <w:shd w:val="clear" w:color="auto" w:fill="auto"/>
            <w:tcMar>
              <w:top w:w="100" w:type="dxa"/>
              <w:left w:w="100" w:type="dxa"/>
              <w:bottom w:w="100" w:type="dxa"/>
              <w:right w:w="100" w:type="dxa"/>
            </w:tcMar>
          </w:tcPr>
          <w:p w14:paraId="403CBFF0"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3540" w:type="dxa"/>
            <w:vMerge w:val="restart"/>
            <w:shd w:val="clear" w:color="auto" w:fill="auto"/>
            <w:tcMar>
              <w:top w:w="100" w:type="dxa"/>
              <w:left w:w="100" w:type="dxa"/>
              <w:bottom w:w="100" w:type="dxa"/>
              <w:right w:w="100" w:type="dxa"/>
            </w:tcMar>
          </w:tcPr>
          <w:p w14:paraId="759C318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Фактор конкурентоспроможності</w:t>
            </w:r>
          </w:p>
        </w:tc>
        <w:tc>
          <w:tcPr>
            <w:tcW w:w="1035" w:type="dxa"/>
            <w:vMerge w:val="restart"/>
            <w:shd w:val="clear" w:color="auto" w:fill="auto"/>
            <w:tcMar>
              <w:top w:w="100" w:type="dxa"/>
              <w:left w:w="100" w:type="dxa"/>
              <w:bottom w:w="100" w:type="dxa"/>
              <w:right w:w="100" w:type="dxa"/>
            </w:tcMar>
          </w:tcPr>
          <w:p w14:paraId="0425E67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Бали 1-20</w:t>
            </w:r>
          </w:p>
        </w:tc>
        <w:tc>
          <w:tcPr>
            <w:tcW w:w="4534" w:type="dxa"/>
            <w:gridSpan w:val="7"/>
            <w:shd w:val="clear" w:color="auto" w:fill="auto"/>
            <w:tcMar>
              <w:top w:w="100" w:type="dxa"/>
              <w:left w:w="100" w:type="dxa"/>
              <w:bottom w:w="100" w:type="dxa"/>
              <w:right w:w="100" w:type="dxa"/>
            </w:tcMar>
          </w:tcPr>
          <w:p w14:paraId="3D07EB0E"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Рейтинг товарів-конкурентів у по- рівнянні з розроблюваним продуктом</w:t>
            </w:r>
          </w:p>
        </w:tc>
      </w:tr>
      <w:tr w:rsidR="00C95562" w14:paraId="67831A4C" w14:textId="77777777" w:rsidTr="00C95562">
        <w:trPr>
          <w:trHeight w:val="480"/>
        </w:trPr>
        <w:tc>
          <w:tcPr>
            <w:tcW w:w="420" w:type="dxa"/>
            <w:vMerge/>
            <w:shd w:val="clear" w:color="auto" w:fill="auto"/>
            <w:tcMar>
              <w:top w:w="100" w:type="dxa"/>
              <w:left w:w="100" w:type="dxa"/>
              <w:bottom w:w="100" w:type="dxa"/>
              <w:right w:w="100" w:type="dxa"/>
            </w:tcMar>
          </w:tcPr>
          <w:p w14:paraId="3DB44020" w14:textId="77777777" w:rsidR="00C95562" w:rsidRDefault="00C95562" w:rsidP="00E56457">
            <w:pPr>
              <w:widowControl w:val="0"/>
              <w:spacing w:after="0"/>
              <w:rPr>
                <w:rFonts w:ascii="Times New Roman" w:eastAsia="Times New Roman" w:hAnsi="Times New Roman" w:cs="Times New Roman"/>
                <w:sz w:val="28"/>
                <w:szCs w:val="28"/>
                <w:highlight w:val="white"/>
              </w:rPr>
            </w:pPr>
          </w:p>
        </w:tc>
        <w:tc>
          <w:tcPr>
            <w:tcW w:w="3540" w:type="dxa"/>
            <w:vMerge/>
            <w:shd w:val="clear" w:color="auto" w:fill="auto"/>
            <w:tcMar>
              <w:top w:w="100" w:type="dxa"/>
              <w:left w:w="100" w:type="dxa"/>
              <w:bottom w:w="100" w:type="dxa"/>
              <w:right w:w="100" w:type="dxa"/>
            </w:tcMar>
          </w:tcPr>
          <w:p w14:paraId="470CF3DA" w14:textId="77777777" w:rsidR="00C95562" w:rsidRDefault="00C95562" w:rsidP="00E56457">
            <w:pPr>
              <w:widowControl w:val="0"/>
              <w:spacing w:after="0"/>
              <w:rPr>
                <w:rFonts w:ascii="Times New Roman" w:eastAsia="Times New Roman" w:hAnsi="Times New Roman" w:cs="Times New Roman"/>
                <w:sz w:val="28"/>
                <w:szCs w:val="28"/>
                <w:highlight w:val="white"/>
              </w:rPr>
            </w:pPr>
          </w:p>
        </w:tc>
        <w:tc>
          <w:tcPr>
            <w:tcW w:w="1035" w:type="dxa"/>
            <w:vMerge/>
            <w:shd w:val="clear" w:color="auto" w:fill="auto"/>
            <w:tcMar>
              <w:top w:w="100" w:type="dxa"/>
              <w:left w:w="100" w:type="dxa"/>
              <w:bottom w:w="100" w:type="dxa"/>
              <w:right w:w="100" w:type="dxa"/>
            </w:tcMar>
          </w:tcPr>
          <w:p w14:paraId="56F3BF12" w14:textId="77777777" w:rsidR="00C95562" w:rsidRDefault="00C95562" w:rsidP="00E56457">
            <w:pPr>
              <w:widowControl w:val="0"/>
              <w:spacing w:after="0"/>
              <w:rPr>
                <w:rFonts w:ascii="Times New Roman" w:eastAsia="Times New Roman" w:hAnsi="Times New Roman" w:cs="Times New Roman"/>
                <w:sz w:val="28"/>
                <w:szCs w:val="28"/>
                <w:highlight w:val="white"/>
              </w:rPr>
            </w:pPr>
          </w:p>
        </w:tc>
        <w:tc>
          <w:tcPr>
            <w:tcW w:w="565" w:type="dxa"/>
            <w:shd w:val="clear" w:color="auto" w:fill="auto"/>
            <w:tcMar>
              <w:top w:w="100" w:type="dxa"/>
              <w:left w:w="100" w:type="dxa"/>
              <w:bottom w:w="100" w:type="dxa"/>
              <w:right w:w="100" w:type="dxa"/>
            </w:tcMar>
          </w:tcPr>
          <w:p w14:paraId="5FF5FD50"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709" w:type="dxa"/>
            <w:shd w:val="clear" w:color="auto" w:fill="auto"/>
            <w:tcMar>
              <w:top w:w="100" w:type="dxa"/>
              <w:left w:w="100" w:type="dxa"/>
              <w:bottom w:w="100" w:type="dxa"/>
              <w:right w:w="100" w:type="dxa"/>
            </w:tcMar>
          </w:tcPr>
          <w:p w14:paraId="7B03D5DA"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567" w:type="dxa"/>
            <w:shd w:val="clear" w:color="auto" w:fill="auto"/>
            <w:tcMar>
              <w:top w:w="100" w:type="dxa"/>
              <w:left w:w="100" w:type="dxa"/>
              <w:bottom w:w="100" w:type="dxa"/>
              <w:right w:w="100" w:type="dxa"/>
            </w:tcMar>
          </w:tcPr>
          <w:p w14:paraId="5D300CB2"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709" w:type="dxa"/>
            <w:shd w:val="clear" w:color="auto" w:fill="auto"/>
            <w:tcMar>
              <w:top w:w="100" w:type="dxa"/>
              <w:left w:w="100" w:type="dxa"/>
              <w:bottom w:w="100" w:type="dxa"/>
              <w:right w:w="100" w:type="dxa"/>
            </w:tcMar>
          </w:tcPr>
          <w:p w14:paraId="1763F649"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w:t>
            </w:r>
          </w:p>
        </w:tc>
        <w:tc>
          <w:tcPr>
            <w:tcW w:w="709" w:type="dxa"/>
            <w:shd w:val="clear" w:color="auto" w:fill="auto"/>
            <w:tcMar>
              <w:top w:w="100" w:type="dxa"/>
              <w:left w:w="100" w:type="dxa"/>
              <w:bottom w:w="100" w:type="dxa"/>
              <w:right w:w="100" w:type="dxa"/>
            </w:tcMar>
          </w:tcPr>
          <w:p w14:paraId="70EC1E6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708" w:type="dxa"/>
            <w:shd w:val="clear" w:color="auto" w:fill="auto"/>
            <w:tcMar>
              <w:top w:w="100" w:type="dxa"/>
              <w:left w:w="100" w:type="dxa"/>
              <w:bottom w:w="100" w:type="dxa"/>
              <w:right w:w="100" w:type="dxa"/>
            </w:tcMar>
          </w:tcPr>
          <w:p w14:paraId="2D56D44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567" w:type="dxa"/>
            <w:shd w:val="clear" w:color="auto" w:fill="auto"/>
            <w:tcMar>
              <w:top w:w="100" w:type="dxa"/>
              <w:left w:w="100" w:type="dxa"/>
              <w:bottom w:w="100" w:type="dxa"/>
              <w:right w:w="100" w:type="dxa"/>
            </w:tcMar>
          </w:tcPr>
          <w:p w14:paraId="771B25B9"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r>
      <w:tr w:rsidR="00C95562" w14:paraId="53DC2476" w14:textId="77777777" w:rsidTr="00C95562">
        <w:trPr>
          <w:trHeight w:val="480"/>
        </w:trPr>
        <w:tc>
          <w:tcPr>
            <w:tcW w:w="420" w:type="dxa"/>
            <w:shd w:val="clear" w:color="auto" w:fill="auto"/>
            <w:tcMar>
              <w:top w:w="100" w:type="dxa"/>
              <w:left w:w="100" w:type="dxa"/>
              <w:bottom w:w="100" w:type="dxa"/>
              <w:right w:w="100" w:type="dxa"/>
            </w:tcMar>
          </w:tcPr>
          <w:p w14:paraId="2B94CB9F"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3540" w:type="dxa"/>
            <w:shd w:val="clear" w:color="auto" w:fill="auto"/>
            <w:tcMar>
              <w:top w:w="100" w:type="dxa"/>
              <w:left w:w="100" w:type="dxa"/>
              <w:bottom w:w="100" w:type="dxa"/>
              <w:right w:w="100" w:type="dxa"/>
            </w:tcMar>
          </w:tcPr>
          <w:p w14:paraId="06546FD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Зручний інтерфейс</w:t>
            </w:r>
          </w:p>
        </w:tc>
        <w:tc>
          <w:tcPr>
            <w:tcW w:w="1035" w:type="dxa"/>
            <w:shd w:val="clear" w:color="auto" w:fill="auto"/>
            <w:tcMar>
              <w:top w:w="100" w:type="dxa"/>
              <w:left w:w="100" w:type="dxa"/>
              <w:bottom w:w="100" w:type="dxa"/>
              <w:right w:w="100" w:type="dxa"/>
            </w:tcMar>
          </w:tcPr>
          <w:p w14:paraId="7052BC0E"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12</w:t>
            </w:r>
          </w:p>
        </w:tc>
        <w:tc>
          <w:tcPr>
            <w:tcW w:w="565" w:type="dxa"/>
            <w:shd w:val="clear" w:color="auto" w:fill="auto"/>
            <w:tcMar>
              <w:top w:w="100" w:type="dxa"/>
              <w:left w:w="100" w:type="dxa"/>
              <w:bottom w:w="100" w:type="dxa"/>
              <w:right w:w="100" w:type="dxa"/>
            </w:tcMar>
          </w:tcPr>
          <w:p w14:paraId="31054D1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709" w:type="dxa"/>
            <w:shd w:val="clear" w:color="auto" w:fill="auto"/>
            <w:tcMar>
              <w:top w:w="100" w:type="dxa"/>
              <w:left w:w="100" w:type="dxa"/>
              <w:bottom w:w="100" w:type="dxa"/>
              <w:right w:w="100" w:type="dxa"/>
            </w:tcMar>
          </w:tcPr>
          <w:p w14:paraId="336B235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567" w:type="dxa"/>
            <w:shd w:val="clear" w:color="auto" w:fill="auto"/>
            <w:tcMar>
              <w:top w:w="100" w:type="dxa"/>
              <w:left w:w="100" w:type="dxa"/>
              <w:bottom w:w="100" w:type="dxa"/>
              <w:right w:w="100" w:type="dxa"/>
            </w:tcMar>
          </w:tcPr>
          <w:p w14:paraId="30371B4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Arial Unicode MS" w:eastAsia="Arial Unicode MS" w:hAnsi="Arial Unicode MS" w:cs="Arial Unicode MS"/>
                <w:sz w:val="28"/>
                <w:szCs w:val="28"/>
              </w:rPr>
              <w:t>✓</w:t>
            </w:r>
          </w:p>
        </w:tc>
        <w:tc>
          <w:tcPr>
            <w:tcW w:w="709" w:type="dxa"/>
            <w:shd w:val="clear" w:color="auto" w:fill="auto"/>
            <w:tcMar>
              <w:top w:w="100" w:type="dxa"/>
              <w:left w:w="100" w:type="dxa"/>
              <w:bottom w:w="100" w:type="dxa"/>
              <w:right w:w="100" w:type="dxa"/>
            </w:tcMar>
          </w:tcPr>
          <w:p w14:paraId="4D1ED48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709" w:type="dxa"/>
            <w:shd w:val="clear" w:color="auto" w:fill="auto"/>
            <w:tcMar>
              <w:top w:w="100" w:type="dxa"/>
              <w:left w:w="100" w:type="dxa"/>
              <w:bottom w:w="100" w:type="dxa"/>
              <w:right w:w="100" w:type="dxa"/>
            </w:tcMar>
          </w:tcPr>
          <w:p w14:paraId="32CD09E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708" w:type="dxa"/>
            <w:shd w:val="clear" w:color="auto" w:fill="auto"/>
            <w:tcMar>
              <w:top w:w="100" w:type="dxa"/>
              <w:left w:w="100" w:type="dxa"/>
              <w:bottom w:w="100" w:type="dxa"/>
              <w:right w:w="100" w:type="dxa"/>
            </w:tcMar>
          </w:tcPr>
          <w:p w14:paraId="7F02A7B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567" w:type="dxa"/>
            <w:shd w:val="clear" w:color="auto" w:fill="auto"/>
            <w:tcMar>
              <w:top w:w="100" w:type="dxa"/>
              <w:left w:w="100" w:type="dxa"/>
              <w:bottom w:w="100" w:type="dxa"/>
              <w:right w:w="100" w:type="dxa"/>
            </w:tcMar>
          </w:tcPr>
          <w:p w14:paraId="23E99A9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r>
      <w:tr w:rsidR="00C95562" w14:paraId="001C58F0" w14:textId="77777777" w:rsidTr="00C95562">
        <w:trPr>
          <w:trHeight w:val="480"/>
        </w:trPr>
        <w:tc>
          <w:tcPr>
            <w:tcW w:w="420" w:type="dxa"/>
            <w:shd w:val="clear" w:color="auto" w:fill="auto"/>
            <w:tcMar>
              <w:top w:w="100" w:type="dxa"/>
              <w:left w:w="100" w:type="dxa"/>
              <w:bottom w:w="100" w:type="dxa"/>
              <w:right w:w="100" w:type="dxa"/>
            </w:tcMar>
          </w:tcPr>
          <w:p w14:paraId="3F6FB702"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3540" w:type="dxa"/>
            <w:shd w:val="clear" w:color="auto" w:fill="auto"/>
            <w:tcMar>
              <w:top w:w="100" w:type="dxa"/>
              <w:left w:w="100" w:type="dxa"/>
              <w:bottom w:w="100" w:type="dxa"/>
              <w:right w:w="100" w:type="dxa"/>
            </w:tcMar>
          </w:tcPr>
          <w:p w14:paraId="3BCC9008"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Забезпечення доступність через інтернет</w:t>
            </w:r>
          </w:p>
        </w:tc>
        <w:tc>
          <w:tcPr>
            <w:tcW w:w="1035" w:type="dxa"/>
            <w:shd w:val="clear" w:color="auto" w:fill="auto"/>
            <w:tcMar>
              <w:top w:w="100" w:type="dxa"/>
              <w:left w:w="100" w:type="dxa"/>
              <w:bottom w:w="100" w:type="dxa"/>
              <w:right w:w="100" w:type="dxa"/>
            </w:tcMar>
          </w:tcPr>
          <w:p w14:paraId="31BE679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17</w:t>
            </w:r>
          </w:p>
        </w:tc>
        <w:tc>
          <w:tcPr>
            <w:tcW w:w="565" w:type="dxa"/>
            <w:shd w:val="clear" w:color="auto" w:fill="auto"/>
            <w:tcMar>
              <w:top w:w="100" w:type="dxa"/>
              <w:left w:w="100" w:type="dxa"/>
              <w:bottom w:w="100" w:type="dxa"/>
              <w:right w:w="100" w:type="dxa"/>
            </w:tcMar>
          </w:tcPr>
          <w:p w14:paraId="7099AA4E"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709" w:type="dxa"/>
            <w:shd w:val="clear" w:color="auto" w:fill="auto"/>
            <w:tcMar>
              <w:top w:w="100" w:type="dxa"/>
              <w:left w:w="100" w:type="dxa"/>
              <w:bottom w:w="100" w:type="dxa"/>
              <w:right w:w="100" w:type="dxa"/>
            </w:tcMar>
          </w:tcPr>
          <w:p w14:paraId="52275BFC" w14:textId="77777777" w:rsidR="00C95562" w:rsidRDefault="00C95562" w:rsidP="00E56457">
            <w:pPr>
              <w:spacing w:after="0" w:line="360" w:lineRule="auto"/>
              <w:jc w:val="center"/>
              <w:rPr>
                <w:rFonts w:ascii="Times New Roman" w:eastAsia="Times New Roman" w:hAnsi="Times New Roman" w:cs="Times New Roman"/>
                <w:sz w:val="27"/>
                <w:szCs w:val="27"/>
              </w:rPr>
            </w:pPr>
            <w:r>
              <w:rPr>
                <w:rFonts w:ascii="Arial Unicode MS" w:eastAsia="Arial Unicode MS" w:hAnsi="Arial Unicode MS" w:cs="Arial Unicode MS"/>
                <w:sz w:val="28"/>
                <w:szCs w:val="28"/>
              </w:rPr>
              <w:t>✓</w:t>
            </w:r>
          </w:p>
        </w:tc>
        <w:tc>
          <w:tcPr>
            <w:tcW w:w="567" w:type="dxa"/>
            <w:shd w:val="clear" w:color="auto" w:fill="auto"/>
            <w:tcMar>
              <w:top w:w="100" w:type="dxa"/>
              <w:left w:w="100" w:type="dxa"/>
              <w:bottom w:w="100" w:type="dxa"/>
              <w:right w:w="100" w:type="dxa"/>
            </w:tcMar>
          </w:tcPr>
          <w:p w14:paraId="4B00B0E2"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709" w:type="dxa"/>
            <w:shd w:val="clear" w:color="auto" w:fill="auto"/>
            <w:tcMar>
              <w:top w:w="100" w:type="dxa"/>
              <w:left w:w="100" w:type="dxa"/>
              <w:bottom w:w="100" w:type="dxa"/>
              <w:right w:w="100" w:type="dxa"/>
            </w:tcMar>
          </w:tcPr>
          <w:p w14:paraId="748E9BE0"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709" w:type="dxa"/>
            <w:shd w:val="clear" w:color="auto" w:fill="auto"/>
            <w:tcMar>
              <w:top w:w="100" w:type="dxa"/>
              <w:left w:w="100" w:type="dxa"/>
              <w:bottom w:w="100" w:type="dxa"/>
              <w:right w:w="100" w:type="dxa"/>
            </w:tcMar>
          </w:tcPr>
          <w:p w14:paraId="1DFECF0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708" w:type="dxa"/>
            <w:shd w:val="clear" w:color="auto" w:fill="auto"/>
            <w:tcMar>
              <w:top w:w="100" w:type="dxa"/>
              <w:left w:w="100" w:type="dxa"/>
              <w:bottom w:w="100" w:type="dxa"/>
              <w:right w:w="100" w:type="dxa"/>
            </w:tcMar>
          </w:tcPr>
          <w:p w14:paraId="5359BDC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567" w:type="dxa"/>
            <w:shd w:val="clear" w:color="auto" w:fill="auto"/>
            <w:tcMar>
              <w:top w:w="100" w:type="dxa"/>
              <w:left w:w="100" w:type="dxa"/>
              <w:bottom w:w="100" w:type="dxa"/>
              <w:right w:w="100" w:type="dxa"/>
            </w:tcMar>
          </w:tcPr>
          <w:p w14:paraId="34D23A89"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r>
      <w:tr w:rsidR="00C95562" w14:paraId="04F8B824" w14:textId="77777777" w:rsidTr="00C95562">
        <w:trPr>
          <w:trHeight w:val="480"/>
        </w:trPr>
        <w:tc>
          <w:tcPr>
            <w:tcW w:w="420" w:type="dxa"/>
            <w:shd w:val="clear" w:color="auto" w:fill="auto"/>
            <w:tcMar>
              <w:top w:w="100" w:type="dxa"/>
              <w:left w:w="100" w:type="dxa"/>
              <w:bottom w:w="100" w:type="dxa"/>
              <w:right w:w="100" w:type="dxa"/>
            </w:tcMar>
          </w:tcPr>
          <w:p w14:paraId="5A8CA762"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3540" w:type="dxa"/>
            <w:shd w:val="clear" w:color="auto" w:fill="auto"/>
            <w:tcMar>
              <w:top w:w="100" w:type="dxa"/>
              <w:left w:w="100" w:type="dxa"/>
              <w:bottom w:w="100" w:type="dxa"/>
              <w:right w:w="100" w:type="dxa"/>
            </w:tcMar>
          </w:tcPr>
          <w:p w14:paraId="60FE3D48"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Швидке реагування на відгуки</w:t>
            </w:r>
          </w:p>
        </w:tc>
        <w:tc>
          <w:tcPr>
            <w:tcW w:w="1035" w:type="dxa"/>
            <w:shd w:val="clear" w:color="auto" w:fill="auto"/>
            <w:tcMar>
              <w:top w:w="100" w:type="dxa"/>
              <w:left w:w="100" w:type="dxa"/>
              <w:bottom w:w="100" w:type="dxa"/>
              <w:right w:w="100" w:type="dxa"/>
            </w:tcMar>
          </w:tcPr>
          <w:p w14:paraId="1481E3DA"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w:t>
            </w:r>
          </w:p>
        </w:tc>
        <w:tc>
          <w:tcPr>
            <w:tcW w:w="565" w:type="dxa"/>
            <w:shd w:val="clear" w:color="auto" w:fill="auto"/>
            <w:tcMar>
              <w:top w:w="100" w:type="dxa"/>
              <w:left w:w="100" w:type="dxa"/>
              <w:bottom w:w="100" w:type="dxa"/>
              <w:right w:w="100" w:type="dxa"/>
            </w:tcMar>
          </w:tcPr>
          <w:p w14:paraId="560EDCD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709" w:type="dxa"/>
            <w:shd w:val="clear" w:color="auto" w:fill="auto"/>
            <w:tcMar>
              <w:top w:w="100" w:type="dxa"/>
              <w:left w:w="100" w:type="dxa"/>
              <w:bottom w:w="100" w:type="dxa"/>
              <w:right w:w="100" w:type="dxa"/>
            </w:tcMar>
          </w:tcPr>
          <w:p w14:paraId="133BECBE" w14:textId="77777777" w:rsidR="00C95562" w:rsidRDefault="00C95562" w:rsidP="00E56457">
            <w:pPr>
              <w:pStyle w:val="Heading3"/>
              <w:spacing w:line="360" w:lineRule="auto"/>
              <w:ind w:left="709"/>
              <w:jc w:val="center"/>
              <w:rPr>
                <w:rFonts w:ascii="Quattrocento Sans" w:eastAsia="Quattrocento Sans" w:hAnsi="Quattrocento Sans" w:cs="Quattrocento Sans"/>
                <w:b/>
                <w:color w:val="000000"/>
              </w:rPr>
            </w:pPr>
          </w:p>
        </w:tc>
        <w:tc>
          <w:tcPr>
            <w:tcW w:w="567" w:type="dxa"/>
            <w:shd w:val="clear" w:color="auto" w:fill="auto"/>
            <w:tcMar>
              <w:top w:w="100" w:type="dxa"/>
              <w:left w:w="100" w:type="dxa"/>
              <w:bottom w:w="100" w:type="dxa"/>
              <w:right w:w="100" w:type="dxa"/>
            </w:tcMar>
          </w:tcPr>
          <w:p w14:paraId="7CF6026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709" w:type="dxa"/>
            <w:shd w:val="clear" w:color="auto" w:fill="auto"/>
            <w:tcMar>
              <w:top w:w="100" w:type="dxa"/>
              <w:left w:w="100" w:type="dxa"/>
              <w:bottom w:w="100" w:type="dxa"/>
              <w:right w:w="100" w:type="dxa"/>
            </w:tcMar>
          </w:tcPr>
          <w:p w14:paraId="04C7DB6E" w14:textId="77777777" w:rsidR="00C95562" w:rsidRDefault="00C95562" w:rsidP="00E56457">
            <w:pPr>
              <w:widowControl w:val="0"/>
              <w:spacing w:after="0" w:line="240" w:lineRule="auto"/>
              <w:jc w:val="center"/>
              <w:rPr>
                <w:rFonts w:ascii="Times New Roman" w:eastAsia="Times New Roman" w:hAnsi="Times New Roman" w:cs="Times New Roman"/>
                <w:b/>
                <w:sz w:val="28"/>
                <w:szCs w:val="28"/>
                <w:highlight w:val="white"/>
              </w:rPr>
            </w:pPr>
            <w:r>
              <w:rPr>
                <w:rFonts w:ascii="Arial Unicode MS" w:eastAsia="Arial Unicode MS" w:hAnsi="Arial Unicode MS" w:cs="Arial Unicode MS"/>
                <w:sz w:val="28"/>
                <w:szCs w:val="28"/>
              </w:rPr>
              <w:t>✓</w:t>
            </w:r>
          </w:p>
        </w:tc>
        <w:tc>
          <w:tcPr>
            <w:tcW w:w="709" w:type="dxa"/>
            <w:shd w:val="clear" w:color="auto" w:fill="auto"/>
            <w:tcMar>
              <w:top w:w="100" w:type="dxa"/>
              <w:left w:w="100" w:type="dxa"/>
              <w:bottom w:w="100" w:type="dxa"/>
              <w:right w:w="100" w:type="dxa"/>
            </w:tcMar>
          </w:tcPr>
          <w:p w14:paraId="0239B78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708" w:type="dxa"/>
            <w:shd w:val="clear" w:color="auto" w:fill="auto"/>
            <w:tcMar>
              <w:top w:w="100" w:type="dxa"/>
              <w:left w:w="100" w:type="dxa"/>
              <w:bottom w:w="100" w:type="dxa"/>
              <w:right w:w="100" w:type="dxa"/>
            </w:tcMar>
          </w:tcPr>
          <w:p w14:paraId="7B432C41"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c>
          <w:tcPr>
            <w:tcW w:w="567" w:type="dxa"/>
            <w:shd w:val="clear" w:color="auto" w:fill="auto"/>
            <w:tcMar>
              <w:top w:w="100" w:type="dxa"/>
              <w:left w:w="100" w:type="dxa"/>
              <w:bottom w:w="100" w:type="dxa"/>
              <w:right w:w="100" w:type="dxa"/>
            </w:tcMar>
          </w:tcPr>
          <w:p w14:paraId="5B05B4DF"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p>
        </w:tc>
      </w:tr>
    </w:tbl>
    <w:p w14:paraId="2C904C05" w14:textId="77777777" w:rsidR="00AD4D66" w:rsidRDefault="00AD4D66" w:rsidP="00E56457">
      <w:pPr>
        <w:spacing w:after="0" w:line="360" w:lineRule="auto"/>
        <w:ind w:firstLine="708"/>
        <w:jc w:val="right"/>
        <w:rPr>
          <w:rFonts w:ascii="Times New Roman" w:eastAsia="Times New Roman" w:hAnsi="Times New Roman" w:cs="Times New Roman"/>
          <w:i/>
          <w:sz w:val="28"/>
          <w:szCs w:val="28"/>
          <w:highlight w:val="white"/>
          <w:lang w:val="en-US"/>
        </w:rPr>
      </w:pPr>
    </w:p>
    <w:p w14:paraId="36C11A9B" w14:textId="77777777" w:rsidR="00AD4D66" w:rsidRDefault="00AD4D66" w:rsidP="00E56457">
      <w:pPr>
        <w:spacing w:after="0" w:line="360" w:lineRule="auto"/>
        <w:ind w:firstLine="708"/>
        <w:jc w:val="right"/>
        <w:rPr>
          <w:rFonts w:ascii="Times New Roman" w:eastAsia="Times New Roman" w:hAnsi="Times New Roman" w:cs="Times New Roman"/>
          <w:i/>
          <w:sz w:val="28"/>
          <w:szCs w:val="28"/>
          <w:highlight w:val="white"/>
          <w:lang w:val="en-US"/>
        </w:rPr>
      </w:pPr>
    </w:p>
    <w:p w14:paraId="29268E64" w14:textId="77777777" w:rsidR="00AD4D66" w:rsidRDefault="00AD4D66" w:rsidP="00E56457">
      <w:pPr>
        <w:spacing w:after="0" w:line="360" w:lineRule="auto"/>
        <w:ind w:firstLine="708"/>
        <w:jc w:val="right"/>
        <w:rPr>
          <w:rFonts w:ascii="Times New Roman" w:eastAsia="Times New Roman" w:hAnsi="Times New Roman" w:cs="Times New Roman"/>
          <w:i/>
          <w:sz w:val="28"/>
          <w:szCs w:val="28"/>
          <w:highlight w:val="white"/>
          <w:lang w:val="en-US"/>
        </w:rPr>
      </w:pPr>
    </w:p>
    <w:p w14:paraId="6E7C73BB" w14:textId="77777777" w:rsidR="00C95562" w:rsidRDefault="00C95562" w:rsidP="00E56457">
      <w:pPr>
        <w:spacing w:after="0" w:line="360" w:lineRule="auto"/>
        <w:ind w:firstLine="708"/>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lastRenderedPageBreak/>
        <w:t xml:space="preserve">Таблиця 4.12. </w:t>
      </w:r>
    </w:p>
    <w:p w14:paraId="3770C139"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SWOT- аналіз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725"/>
        <w:gridCol w:w="4804"/>
      </w:tblGrid>
      <w:tr w:rsidR="00C95562" w14:paraId="6065C77C" w14:textId="77777777" w:rsidTr="00C95562">
        <w:tc>
          <w:tcPr>
            <w:tcW w:w="4725" w:type="dxa"/>
            <w:shd w:val="clear" w:color="auto" w:fill="auto"/>
            <w:tcMar>
              <w:top w:w="100" w:type="dxa"/>
              <w:left w:w="100" w:type="dxa"/>
              <w:bottom w:w="100" w:type="dxa"/>
              <w:right w:w="100" w:type="dxa"/>
            </w:tcMar>
          </w:tcPr>
          <w:p w14:paraId="7BB17DF2" w14:textId="77777777" w:rsidR="00C95562" w:rsidRDefault="00C95562" w:rsidP="00E56457">
            <w:pPr>
              <w:widowControl w:val="0"/>
              <w:spacing w:after="0" w:line="240" w:lineRule="auto"/>
              <w:ind w:firstLine="641"/>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Сильні сторони:</w:t>
            </w:r>
          </w:p>
          <w:p w14:paraId="6339AFBD" w14:textId="77777777" w:rsidR="00C95562" w:rsidRDefault="00C95562" w:rsidP="00E56457">
            <w:pPr>
              <w:widowControl w:val="0"/>
              <w:spacing w:after="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Зручний інтерфейс</w:t>
            </w:r>
          </w:p>
          <w:p w14:paraId="3717C532"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Забезпечення доступність через інтернет</w:t>
            </w:r>
          </w:p>
          <w:p w14:paraId="25F4D958" w14:textId="77777777" w:rsidR="00C95562" w:rsidRDefault="00C95562" w:rsidP="00E56457">
            <w:pPr>
              <w:widowControl w:val="0"/>
              <w:spacing w:after="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Можливість врахування досвіду конкурентів</w:t>
            </w:r>
          </w:p>
          <w:p w14:paraId="3D42D811" w14:textId="77777777" w:rsidR="00C95562" w:rsidRDefault="00C95562" w:rsidP="00E56457">
            <w:pPr>
              <w:widowControl w:val="0"/>
              <w:spacing w:after="0" w:line="240" w:lineRule="auto"/>
              <w:ind w:firstLine="64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Швидке реагування на побажання клієнтів</w:t>
            </w:r>
          </w:p>
        </w:tc>
        <w:tc>
          <w:tcPr>
            <w:tcW w:w="4804" w:type="dxa"/>
            <w:shd w:val="clear" w:color="auto" w:fill="auto"/>
            <w:tcMar>
              <w:top w:w="100" w:type="dxa"/>
              <w:left w:w="100" w:type="dxa"/>
              <w:bottom w:w="100" w:type="dxa"/>
              <w:right w:w="100" w:type="dxa"/>
            </w:tcMar>
          </w:tcPr>
          <w:p w14:paraId="4867C883" w14:textId="77777777" w:rsidR="00C95562" w:rsidRDefault="00C95562" w:rsidP="00E56457">
            <w:pPr>
              <w:widowControl w:val="0"/>
              <w:spacing w:after="0" w:line="240" w:lineRule="auto"/>
              <w:ind w:firstLine="595"/>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Слабкі сторони:</w:t>
            </w:r>
          </w:p>
          <w:p w14:paraId="5084163E" w14:textId="77777777" w:rsidR="00C95562" w:rsidRDefault="00C95562" w:rsidP="00E56457">
            <w:pPr>
              <w:widowControl w:val="0"/>
              <w:spacing w:after="0" w:line="240" w:lineRule="auto"/>
              <w:ind w:firstLine="595"/>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Наявність opensource рішень</w:t>
            </w:r>
          </w:p>
          <w:p w14:paraId="76561B64" w14:textId="77777777" w:rsidR="00C95562" w:rsidRDefault="00C95562" w:rsidP="00E56457">
            <w:pPr>
              <w:widowControl w:val="0"/>
              <w:spacing w:after="0" w:line="240" w:lineRule="auto"/>
              <w:ind w:firstLine="595"/>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Недовіра великих клієнтів</w:t>
            </w:r>
          </w:p>
        </w:tc>
      </w:tr>
      <w:tr w:rsidR="00C95562" w14:paraId="612B6E25" w14:textId="77777777" w:rsidTr="00C95562">
        <w:tc>
          <w:tcPr>
            <w:tcW w:w="4725" w:type="dxa"/>
            <w:shd w:val="clear" w:color="auto" w:fill="auto"/>
            <w:tcMar>
              <w:top w:w="100" w:type="dxa"/>
              <w:left w:w="100" w:type="dxa"/>
              <w:bottom w:w="100" w:type="dxa"/>
              <w:right w:w="100" w:type="dxa"/>
            </w:tcMar>
          </w:tcPr>
          <w:p w14:paraId="3BA2B923" w14:textId="77777777" w:rsidR="00C95562" w:rsidRDefault="00C95562" w:rsidP="00E56457">
            <w:pPr>
              <w:widowControl w:val="0"/>
              <w:spacing w:after="0" w:line="240" w:lineRule="auto"/>
              <w:ind w:firstLine="641"/>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Можливості:</w:t>
            </w:r>
          </w:p>
          <w:p w14:paraId="6CA54C6D" w14:textId="77777777" w:rsidR="00C95562" w:rsidRDefault="00C95562" w:rsidP="00E56457">
            <w:pPr>
              <w:widowControl w:val="0"/>
              <w:spacing w:after="0" w:line="240" w:lineRule="auto"/>
              <w:ind w:firstLine="641"/>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Отримати контракти на аналіз та обробку відео трендів </w:t>
            </w:r>
          </w:p>
          <w:p w14:paraId="1C71F433" w14:textId="77777777" w:rsidR="00C95562" w:rsidRDefault="00C95562" w:rsidP="00E56457">
            <w:pPr>
              <w:widowControl w:val="0"/>
              <w:spacing w:after="0" w:line="240" w:lineRule="auto"/>
              <w:ind w:firstLine="641"/>
              <w:rPr>
                <w:rFonts w:ascii="Times New Roman" w:eastAsia="Times New Roman" w:hAnsi="Times New Roman" w:cs="Times New Roman"/>
                <w:sz w:val="28"/>
                <w:szCs w:val="28"/>
                <w:highlight w:val="white"/>
              </w:rPr>
            </w:pPr>
          </w:p>
        </w:tc>
        <w:tc>
          <w:tcPr>
            <w:tcW w:w="4804" w:type="dxa"/>
            <w:shd w:val="clear" w:color="auto" w:fill="auto"/>
            <w:tcMar>
              <w:top w:w="100" w:type="dxa"/>
              <w:left w:w="100" w:type="dxa"/>
              <w:bottom w:w="100" w:type="dxa"/>
              <w:right w:w="100" w:type="dxa"/>
            </w:tcMar>
          </w:tcPr>
          <w:p w14:paraId="5AB21314" w14:textId="77777777" w:rsidR="00C95562" w:rsidRDefault="00C95562" w:rsidP="00E56457">
            <w:pPr>
              <w:widowControl w:val="0"/>
              <w:spacing w:after="0" w:line="240" w:lineRule="auto"/>
              <w:ind w:firstLine="595"/>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Загрози:</w:t>
            </w:r>
          </w:p>
          <w:p w14:paraId="7C92DC33" w14:textId="77777777" w:rsidR="00C95562" w:rsidRDefault="00C95562" w:rsidP="00E56457">
            <w:pPr>
              <w:widowControl w:val="0"/>
              <w:spacing w:after="0" w:line="240" w:lineRule="auto"/>
              <w:ind w:firstLine="595"/>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Програти конкуренцію opensource проектам</w:t>
            </w:r>
          </w:p>
          <w:p w14:paraId="29168CFC" w14:textId="77777777" w:rsidR="00C95562" w:rsidRDefault="00C95562" w:rsidP="00E56457">
            <w:pPr>
              <w:widowControl w:val="0"/>
              <w:spacing w:after="0" w:line="240" w:lineRule="auto"/>
              <w:ind w:firstLine="595"/>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 переманити клієнтів від уже наявних конкурентів</w:t>
            </w:r>
          </w:p>
        </w:tc>
      </w:tr>
    </w:tbl>
    <w:p w14:paraId="5A2D7009" w14:textId="77777777" w:rsidR="00C95562" w:rsidRDefault="00C95562" w:rsidP="00E56457">
      <w:pPr>
        <w:spacing w:after="0" w:line="360" w:lineRule="auto"/>
        <w:ind w:firstLine="720"/>
        <w:jc w:val="right"/>
        <w:rPr>
          <w:rFonts w:ascii="Times New Roman" w:eastAsia="Times New Roman" w:hAnsi="Times New Roman" w:cs="Times New Roman"/>
          <w:sz w:val="28"/>
          <w:szCs w:val="28"/>
          <w:highlight w:val="white"/>
        </w:rPr>
      </w:pPr>
    </w:p>
    <w:p w14:paraId="47316340" w14:textId="77777777" w:rsidR="00AD4D66" w:rsidRDefault="00AD4D66" w:rsidP="00E56457">
      <w:pPr>
        <w:spacing w:after="0" w:line="360" w:lineRule="auto"/>
        <w:ind w:firstLine="720"/>
        <w:jc w:val="right"/>
        <w:rPr>
          <w:rFonts w:ascii="Times New Roman" w:eastAsia="Times New Roman" w:hAnsi="Times New Roman" w:cs="Times New Roman"/>
          <w:i/>
          <w:sz w:val="28"/>
          <w:szCs w:val="28"/>
          <w:highlight w:val="white"/>
          <w:lang w:val="en-US"/>
        </w:rPr>
      </w:pPr>
    </w:p>
    <w:p w14:paraId="781ED5C3"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Таблиця 4.13. </w:t>
      </w:r>
    </w:p>
    <w:p w14:paraId="51FB9B9D"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Альтернативи ринкового впровадження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3330"/>
        <w:gridCol w:w="2985"/>
        <w:gridCol w:w="2764"/>
      </w:tblGrid>
      <w:tr w:rsidR="00C95562" w14:paraId="77472238" w14:textId="77777777" w:rsidTr="00C95562">
        <w:tc>
          <w:tcPr>
            <w:tcW w:w="450" w:type="dxa"/>
            <w:shd w:val="clear" w:color="auto" w:fill="auto"/>
            <w:tcMar>
              <w:top w:w="100" w:type="dxa"/>
              <w:left w:w="100" w:type="dxa"/>
              <w:bottom w:w="100" w:type="dxa"/>
              <w:right w:w="100" w:type="dxa"/>
            </w:tcMar>
          </w:tcPr>
          <w:p w14:paraId="3C8DC6F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3330" w:type="dxa"/>
            <w:shd w:val="clear" w:color="auto" w:fill="auto"/>
            <w:tcMar>
              <w:top w:w="100" w:type="dxa"/>
              <w:left w:w="100" w:type="dxa"/>
              <w:bottom w:w="100" w:type="dxa"/>
              <w:right w:w="100" w:type="dxa"/>
            </w:tcMar>
          </w:tcPr>
          <w:p w14:paraId="26164E3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Альтернатива ринкової поведінки</w:t>
            </w:r>
          </w:p>
        </w:tc>
        <w:tc>
          <w:tcPr>
            <w:tcW w:w="2985" w:type="dxa"/>
            <w:shd w:val="clear" w:color="auto" w:fill="auto"/>
            <w:tcMar>
              <w:top w:w="100" w:type="dxa"/>
              <w:left w:w="100" w:type="dxa"/>
              <w:bottom w:w="100" w:type="dxa"/>
              <w:right w:w="100" w:type="dxa"/>
            </w:tcMar>
          </w:tcPr>
          <w:p w14:paraId="40C36A13"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Ймовірність отримання ресурсів</w:t>
            </w:r>
          </w:p>
        </w:tc>
        <w:tc>
          <w:tcPr>
            <w:tcW w:w="2764" w:type="dxa"/>
            <w:shd w:val="clear" w:color="auto" w:fill="auto"/>
            <w:tcMar>
              <w:top w:w="100" w:type="dxa"/>
              <w:left w:w="100" w:type="dxa"/>
              <w:bottom w:w="100" w:type="dxa"/>
              <w:right w:w="100" w:type="dxa"/>
            </w:tcMar>
          </w:tcPr>
          <w:p w14:paraId="23C9296E"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Строки реалізації</w:t>
            </w:r>
          </w:p>
        </w:tc>
      </w:tr>
      <w:tr w:rsidR="00C95562" w14:paraId="4FAB41C6" w14:textId="77777777" w:rsidTr="00C95562">
        <w:tc>
          <w:tcPr>
            <w:tcW w:w="450" w:type="dxa"/>
            <w:shd w:val="clear" w:color="auto" w:fill="auto"/>
            <w:tcMar>
              <w:top w:w="100" w:type="dxa"/>
              <w:left w:w="100" w:type="dxa"/>
              <w:bottom w:w="100" w:type="dxa"/>
              <w:right w:w="100" w:type="dxa"/>
            </w:tcMar>
          </w:tcPr>
          <w:p w14:paraId="7EF8C68F"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3330" w:type="dxa"/>
            <w:shd w:val="clear" w:color="auto" w:fill="auto"/>
            <w:tcMar>
              <w:top w:w="100" w:type="dxa"/>
              <w:left w:w="100" w:type="dxa"/>
              <w:bottom w:w="100" w:type="dxa"/>
              <w:right w:w="100" w:type="dxa"/>
            </w:tcMar>
          </w:tcPr>
          <w:p w14:paraId="28E664D8"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Відкриття проекту та розповсюдження в рамках opensource ліцензії</w:t>
            </w:r>
          </w:p>
        </w:tc>
        <w:tc>
          <w:tcPr>
            <w:tcW w:w="2985" w:type="dxa"/>
            <w:shd w:val="clear" w:color="auto" w:fill="auto"/>
            <w:tcMar>
              <w:top w:w="100" w:type="dxa"/>
              <w:left w:w="100" w:type="dxa"/>
              <w:bottom w:w="100" w:type="dxa"/>
              <w:right w:w="100" w:type="dxa"/>
            </w:tcMar>
          </w:tcPr>
          <w:p w14:paraId="29B786EA"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Низька, так як в основному це будуть пожертви ентузіастів. Можливість продажу компанії у випадку зацікавленості з боку великих компаній</w:t>
            </w:r>
          </w:p>
        </w:tc>
        <w:tc>
          <w:tcPr>
            <w:tcW w:w="2764" w:type="dxa"/>
            <w:shd w:val="clear" w:color="auto" w:fill="auto"/>
            <w:tcMar>
              <w:top w:w="100" w:type="dxa"/>
              <w:left w:w="100" w:type="dxa"/>
              <w:bottom w:w="100" w:type="dxa"/>
              <w:right w:w="100" w:type="dxa"/>
            </w:tcMar>
          </w:tcPr>
          <w:p w14:paraId="00BF8DB0"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Практично миттєво</w:t>
            </w:r>
          </w:p>
        </w:tc>
      </w:tr>
      <w:tr w:rsidR="00C95562" w14:paraId="14FE5D73" w14:textId="77777777" w:rsidTr="00C95562">
        <w:tc>
          <w:tcPr>
            <w:tcW w:w="450" w:type="dxa"/>
            <w:shd w:val="clear" w:color="auto" w:fill="auto"/>
            <w:tcMar>
              <w:top w:w="100" w:type="dxa"/>
              <w:left w:w="100" w:type="dxa"/>
              <w:bottom w:w="100" w:type="dxa"/>
              <w:right w:w="100" w:type="dxa"/>
            </w:tcMar>
          </w:tcPr>
          <w:p w14:paraId="7807228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3330" w:type="dxa"/>
            <w:shd w:val="clear" w:color="auto" w:fill="auto"/>
            <w:tcMar>
              <w:top w:w="100" w:type="dxa"/>
              <w:left w:w="100" w:type="dxa"/>
              <w:bottom w:w="100" w:type="dxa"/>
              <w:right w:w="100" w:type="dxa"/>
            </w:tcMar>
          </w:tcPr>
          <w:p w14:paraId="44C51D1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Розповсюдження проекту через конференції, публічні виступи</w:t>
            </w:r>
          </w:p>
        </w:tc>
        <w:tc>
          <w:tcPr>
            <w:tcW w:w="2985" w:type="dxa"/>
            <w:shd w:val="clear" w:color="auto" w:fill="auto"/>
            <w:tcMar>
              <w:top w:w="100" w:type="dxa"/>
              <w:left w:w="100" w:type="dxa"/>
              <w:bottom w:w="100" w:type="dxa"/>
              <w:right w:w="100" w:type="dxa"/>
            </w:tcMar>
          </w:tcPr>
          <w:p w14:paraId="58F9D91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Висока, оскільки публічними заходами можна поширити ідею проекту та завести знайомства з потенційними інвесторами та клієнтами</w:t>
            </w:r>
          </w:p>
        </w:tc>
        <w:tc>
          <w:tcPr>
            <w:tcW w:w="2764" w:type="dxa"/>
            <w:shd w:val="clear" w:color="auto" w:fill="auto"/>
            <w:tcMar>
              <w:top w:w="100" w:type="dxa"/>
              <w:left w:w="100" w:type="dxa"/>
              <w:bottom w:w="100" w:type="dxa"/>
              <w:right w:w="100" w:type="dxa"/>
            </w:tcMar>
          </w:tcPr>
          <w:p w14:paraId="040A2A1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 року, з можливістю продовження</w:t>
            </w:r>
          </w:p>
        </w:tc>
      </w:tr>
      <w:tr w:rsidR="00C95562" w14:paraId="07AEA267" w14:textId="77777777" w:rsidTr="00C95562">
        <w:tc>
          <w:tcPr>
            <w:tcW w:w="450" w:type="dxa"/>
            <w:shd w:val="clear" w:color="auto" w:fill="auto"/>
            <w:tcMar>
              <w:top w:w="100" w:type="dxa"/>
              <w:left w:w="100" w:type="dxa"/>
              <w:bottom w:w="100" w:type="dxa"/>
              <w:right w:w="100" w:type="dxa"/>
            </w:tcMar>
          </w:tcPr>
          <w:p w14:paraId="7D53C01E"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3</w:t>
            </w:r>
          </w:p>
        </w:tc>
        <w:tc>
          <w:tcPr>
            <w:tcW w:w="3330" w:type="dxa"/>
            <w:shd w:val="clear" w:color="auto" w:fill="auto"/>
            <w:tcMar>
              <w:top w:w="100" w:type="dxa"/>
              <w:left w:w="100" w:type="dxa"/>
              <w:bottom w:w="100" w:type="dxa"/>
              <w:right w:w="100" w:type="dxa"/>
            </w:tcMar>
          </w:tcPr>
          <w:p w14:paraId="10FE39B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Участь в тендерах і укладення договорів з державними установами</w:t>
            </w:r>
          </w:p>
        </w:tc>
        <w:tc>
          <w:tcPr>
            <w:tcW w:w="2985" w:type="dxa"/>
            <w:shd w:val="clear" w:color="auto" w:fill="auto"/>
            <w:tcMar>
              <w:top w:w="100" w:type="dxa"/>
              <w:left w:w="100" w:type="dxa"/>
              <w:bottom w:w="100" w:type="dxa"/>
              <w:right w:w="100" w:type="dxa"/>
            </w:tcMar>
          </w:tcPr>
          <w:p w14:paraId="03F8A382"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Середня, так як на це впливають економічні, політичні, особисті мотиви і не можна гарантувати абсолютну прозорість та добросовісну конкуренцію на цьому ринку</w:t>
            </w:r>
          </w:p>
        </w:tc>
        <w:tc>
          <w:tcPr>
            <w:tcW w:w="2764" w:type="dxa"/>
            <w:shd w:val="clear" w:color="auto" w:fill="auto"/>
            <w:tcMar>
              <w:top w:w="100" w:type="dxa"/>
              <w:left w:w="100" w:type="dxa"/>
              <w:bottom w:w="100" w:type="dxa"/>
              <w:right w:w="100" w:type="dxa"/>
            </w:tcMar>
          </w:tcPr>
          <w:p w14:paraId="74A5620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Кілька місяців, в залежності від наявності запиту з боку держави</w:t>
            </w:r>
          </w:p>
        </w:tc>
      </w:tr>
    </w:tbl>
    <w:p w14:paraId="4D3CCE82" w14:textId="77777777" w:rsidR="00C95562" w:rsidRPr="00AD4D66" w:rsidRDefault="00C95562" w:rsidP="00AD4D66">
      <w:pPr>
        <w:spacing w:after="0" w:line="360" w:lineRule="auto"/>
        <w:ind w:right="-360"/>
        <w:jc w:val="both"/>
        <w:rPr>
          <w:rFonts w:ascii="Times New Roman" w:eastAsia="Times New Roman" w:hAnsi="Times New Roman" w:cs="Times New Roman"/>
          <w:sz w:val="28"/>
          <w:szCs w:val="28"/>
          <w:highlight w:val="white"/>
          <w:lang w:val="en-US"/>
        </w:rPr>
      </w:pPr>
    </w:p>
    <w:p w14:paraId="55C47B1A" w14:textId="495FF5E8" w:rsidR="00C95562" w:rsidRDefault="00C95562" w:rsidP="00E56457">
      <w:pPr>
        <w:pStyle w:val="a1"/>
        <w:rPr>
          <w:rFonts w:eastAsia="Times New Roman"/>
          <w:highlight w:val="white"/>
        </w:rPr>
      </w:pPr>
      <w:bookmarkStart w:id="35" w:name="_23ckvvd" w:colFirst="0" w:colLast="0"/>
      <w:bookmarkStart w:id="36" w:name="_Toc26560641"/>
      <w:bookmarkEnd w:id="35"/>
      <w:r>
        <w:rPr>
          <w:rFonts w:eastAsia="Times New Roman"/>
          <w:highlight w:val="white"/>
        </w:rPr>
        <w:t>Розроблення ринкової стратегії проекту</w:t>
      </w:r>
      <w:bookmarkEnd w:id="36"/>
    </w:p>
    <w:p w14:paraId="6DB387E8"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Таблиця 4.14.</w:t>
      </w:r>
    </w:p>
    <w:p w14:paraId="1B71CBF7"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Вибір цільових груп потенційних споживачів</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1992"/>
        <w:gridCol w:w="1843"/>
        <w:gridCol w:w="1984"/>
        <w:gridCol w:w="1985"/>
        <w:gridCol w:w="1275"/>
      </w:tblGrid>
      <w:tr w:rsidR="00C95562" w14:paraId="1C20DE4E" w14:textId="77777777" w:rsidTr="00C95562">
        <w:tc>
          <w:tcPr>
            <w:tcW w:w="450" w:type="dxa"/>
            <w:shd w:val="clear" w:color="auto" w:fill="auto"/>
            <w:tcMar>
              <w:top w:w="100" w:type="dxa"/>
              <w:left w:w="100" w:type="dxa"/>
              <w:bottom w:w="100" w:type="dxa"/>
              <w:right w:w="100" w:type="dxa"/>
            </w:tcMar>
          </w:tcPr>
          <w:p w14:paraId="77AA7FC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1992" w:type="dxa"/>
            <w:shd w:val="clear" w:color="auto" w:fill="auto"/>
            <w:tcMar>
              <w:top w:w="100" w:type="dxa"/>
              <w:left w:w="100" w:type="dxa"/>
              <w:bottom w:w="100" w:type="dxa"/>
              <w:right w:w="100" w:type="dxa"/>
            </w:tcMar>
          </w:tcPr>
          <w:p w14:paraId="62F5905F"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Опис профілю цільової групи потенційних клієнтів</w:t>
            </w:r>
          </w:p>
        </w:tc>
        <w:tc>
          <w:tcPr>
            <w:tcW w:w="1843" w:type="dxa"/>
            <w:shd w:val="clear" w:color="auto" w:fill="auto"/>
            <w:tcMar>
              <w:top w:w="100" w:type="dxa"/>
              <w:left w:w="100" w:type="dxa"/>
              <w:bottom w:w="100" w:type="dxa"/>
              <w:right w:w="100" w:type="dxa"/>
            </w:tcMar>
          </w:tcPr>
          <w:p w14:paraId="01B06FA5"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Готовність споживачів сприйняти продукт</w:t>
            </w:r>
          </w:p>
        </w:tc>
        <w:tc>
          <w:tcPr>
            <w:tcW w:w="1984" w:type="dxa"/>
            <w:shd w:val="clear" w:color="auto" w:fill="auto"/>
            <w:tcMar>
              <w:top w:w="100" w:type="dxa"/>
              <w:left w:w="100" w:type="dxa"/>
              <w:bottom w:w="100" w:type="dxa"/>
              <w:right w:w="100" w:type="dxa"/>
            </w:tcMar>
          </w:tcPr>
          <w:p w14:paraId="68B7CC5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Орієнтовний попит в межах цільової групи (сегменту)</w:t>
            </w:r>
          </w:p>
        </w:tc>
        <w:tc>
          <w:tcPr>
            <w:tcW w:w="1985" w:type="dxa"/>
            <w:shd w:val="clear" w:color="auto" w:fill="auto"/>
            <w:tcMar>
              <w:top w:w="100" w:type="dxa"/>
              <w:left w:w="100" w:type="dxa"/>
              <w:bottom w:w="100" w:type="dxa"/>
              <w:right w:w="100" w:type="dxa"/>
            </w:tcMar>
          </w:tcPr>
          <w:p w14:paraId="6E26A5F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Інтенсивність конкуренції в сегменті</w:t>
            </w:r>
          </w:p>
        </w:tc>
        <w:tc>
          <w:tcPr>
            <w:tcW w:w="1275" w:type="dxa"/>
            <w:shd w:val="clear" w:color="auto" w:fill="auto"/>
            <w:tcMar>
              <w:top w:w="100" w:type="dxa"/>
              <w:left w:w="100" w:type="dxa"/>
              <w:bottom w:w="100" w:type="dxa"/>
              <w:right w:w="100" w:type="dxa"/>
            </w:tcMar>
          </w:tcPr>
          <w:p w14:paraId="5BBA7B81"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Простота входу у сегмент</w:t>
            </w:r>
          </w:p>
        </w:tc>
      </w:tr>
      <w:tr w:rsidR="00C95562" w14:paraId="5390104C" w14:textId="77777777" w:rsidTr="00C95562">
        <w:tc>
          <w:tcPr>
            <w:tcW w:w="450" w:type="dxa"/>
            <w:shd w:val="clear" w:color="auto" w:fill="auto"/>
            <w:tcMar>
              <w:top w:w="100" w:type="dxa"/>
              <w:left w:w="100" w:type="dxa"/>
              <w:bottom w:w="100" w:type="dxa"/>
              <w:right w:w="100" w:type="dxa"/>
            </w:tcMar>
          </w:tcPr>
          <w:p w14:paraId="33FD130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1992" w:type="dxa"/>
            <w:shd w:val="clear" w:color="auto" w:fill="auto"/>
            <w:tcMar>
              <w:top w:w="100" w:type="dxa"/>
              <w:left w:w="100" w:type="dxa"/>
              <w:bottom w:w="100" w:type="dxa"/>
              <w:right w:w="100" w:type="dxa"/>
            </w:tcMar>
          </w:tcPr>
          <w:p w14:paraId="0ECFD255"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Автори відео</w:t>
            </w:r>
          </w:p>
        </w:tc>
        <w:tc>
          <w:tcPr>
            <w:tcW w:w="1843" w:type="dxa"/>
            <w:shd w:val="clear" w:color="auto" w:fill="auto"/>
            <w:tcMar>
              <w:top w:w="100" w:type="dxa"/>
              <w:left w:w="100" w:type="dxa"/>
              <w:bottom w:w="100" w:type="dxa"/>
              <w:right w:w="100" w:type="dxa"/>
            </w:tcMar>
          </w:tcPr>
          <w:p w14:paraId="55C4B1B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 всі користувачі готові прийняти</w:t>
            </w:r>
          </w:p>
        </w:tc>
        <w:tc>
          <w:tcPr>
            <w:tcW w:w="1984" w:type="dxa"/>
            <w:shd w:val="clear" w:color="auto" w:fill="auto"/>
            <w:tcMar>
              <w:top w:w="100" w:type="dxa"/>
              <w:left w:w="100" w:type="dxa"/>
              <w:bottom w:w="100" w:type="dxa"/>
              <w:right w:w="100" w:type="dxa"/>
            </w:tcMar>
          </w:tcPr>
          <w:p w14:paraId="75E3759A"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Продукт необхідний уже</w:t>
            </w:r>
          </w:p>
        </w:tc>
        <w:tc>
          <w:tcPr>
            <w:tcW w:w="1985" w:type="dxa"/>
            <w:shd w:val="clear" w:color="auto" w:fill="auto"/>
            <w:tcMar>
              <w:top w:w="100" w:type="dxa"/>
              <w:left w:w="100" w:type="dxa"/>
              <w:bottom w:w="100" w:type="dxa"/>
              <w:right w:w="100" w:type="dxa"/>
            </w:tcMar>
          </w:tcPr>
          <w:p w14:paraId="32237BE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Конкуренція середня</w:t>
            </w:r>
          </w:p>
        </w:tc>
        <w:tc>
          <w:tcPr>
            <w:tcW w:w="1275" w:type="dxa"/>
            <w:shd w:val="clear" w:color="auto" w:fill="auto"/>
            <w:tcMar>
              <w:top w:w="100" w:type="dxa"/>
              <w:left w:w="100" w:type="dxa"/>
              <w:bottom w:w="100" w:type="dxa"/>
              <w:right w:w="100" w:type="dxa"/>
            </w:tcMar>
          </w:tcPr>
          <w:p w14:paraId="1654F03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Вхід помірно-складний</w:t>
            </w:r>
          </w:p>
        </w:tc>
      </w:tr>
      <w:tr w:rsidR="00C95562" w14:paraId="04DCA7D2" w14:textId="77777777" w:rsidTr="00C95562">
        <w:tc>
          <w:tcPr>
            <w:tcW w:w="450" w:type="dxa"/>
            <w:shd w:val="clear" w:color="auto" w:fill="auto"/>
            <w:tcMar>
              <w:top w:w="100" w:type="dxa"/>
              <w:left w:w="100" w:type="dxa"/>
              <w:bottom w:w="100" w:type="dxa"/>
              <w:right w:w="100" w:type="dxa"/>
            </w:tcMar>
          </w:tcPr>
          <w:p w14:paraId="58CE14CA"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1992" w:type="dxa"/>
            <w:shd w:val="clear" w:color="auto" w:fill="auto"/>
            <w:tcMar>
              <w:top w:w="100" w:type="dxa"/>
              <w:left w:w="100" w:type="dxa"/>
              <w:bottom w:w="100" w:type="dxa"/>
              <w:right w:w="100" w:type="dxa"/>
            </w:tcMar>
          </w:tcPr>
          <w:p w14:paraId="750079C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Приватні компанії</w:t>
            </w:r>
          </w:p>
        </w:tc>
        <w:tc>
          <w:tcPr>
            <w:tcW w:w="1843" w:type="dxa"/>
            <w:shd w:val="clear" w:color="auto" w:fill="auto"/>
            <w:tcMar>
              <w:top w:w="100" w:type="dxa"/>
              <w:left w:w="100" w:type="dxa"/>
              <w:bottom w:w="100" w:type="dxa"/>
              <w:right w:w="100" w:type="dxa"/>
            </w:tcMar>
          </w:tcPr>
          <w:p w14:paraId="2E4C8C7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 всі користувачі готові прийняти</w:t>
            </w:r>
          </w:p>
        </w:tc>
        <w:tc>
          <w:tcPr>
            <w:tcW w:w="1984" w:type="dxa"/>
            <w:shd w:val="clear" w:color="auto" w:fill="auto"/>
            <w:tcMar>
              <w:top w:w="100" w:type="dxa"/>
              <w:left w:w="100" w:type="dxa"/>
              <w:bottom w:w="100" w:type="dxa"/>
              <w:right w:w="100" w:type="dxa"/>
            </w:tcMar>
          </w:tcPr>
          <w:p w14:paraId="49B50AC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Продукт необхідний не всім</w:t>
            </w:r>
          </w:p>
        </w:tc>
        <w:tc>
          <w:tcPr>
            <w:tcW w:w="1985" w:type="dxa"/>
            <w:shd w:val="clear" w:color="auto" w:fill="auto"/>
            <w:tcMar>
              <w:top w:w="100" w:type="dxa"/>
              <w:left w:w="100" w:type="dxa"/>
              <w:bottom w:w="100" w:type="dxa"/>
              <w:right w:w="100" w:type="dxa"/>
            </w:tcMar>
          </w:tcPr>
          <w:p w14:paraId="416BE09E"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Конкуренція середня</w:t>
            </w:r>
          </w:p>
        </w:tc>
        <w:tc>
          <w:tcPr>
            <w:tcW w:w="1275" w:type="dxa"/>
            <w:shd w:val="clear" w:color="auto" w:fill="auto"/>
            <w:tcMar>
              <w:top w:w="100" w:type="dxa"/>
              <w:left w:w="100" w:type="dxa"/>
              <w:bottom w:w="100" w:type="dxa"/>
              <w:right w:w="100" w:type="dxa"/>
            </w:tcMar>
          </w:tcPr>
          <w:p w14:paraId="6294E331"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Вхід складний</w:t>
            </w:r>
          </w:p>
        </w:tc>
      </w:tr>
      <w:tr w:rsidR="00C95562" w14:paraId="346830B5" w14:textId="77777777" w:rsidTr="00C95562">
        <w:tc>
          <w:tcPr>
            <w:tcW w:w="450" w:type="dxa"/>
            <w:shd w:val="clear" w:color="auto" w:fill="auto"/>
            <w:tcMar>
              <w:top w:w="100" w:type="dxa"/>
              <w:left w:w="100" w:type="dxa"/>
              <w:bottom w:w="100" w:type="dxa"/>
              <w:right w:w="100" w:type="dxa"/>
            </w:tcMar>
          </w:tcPr>
          <w:p w14:paraId="201ECEA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c>
          <w:tcPr>
            <w:tcW w:w="1992" w:type="dxa"/>
            <w:shd w:val="clear" w:color="auto" w:fill="auto"/>
            <w:tcMar>
              <w:top w:w="100" w:type="dxa"/>
              <w:left w:w="100" w:type="dxa"/>
              <w:bottom w:w="100" w:type="dxa"/>
              <w:right w:w="100" w:type="dxa"/>
            </w:tcMar>
          </w:tcPr>
          <w:p w14:paraId="58EB7CD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Навчальні та дослідницькі програми</w:t>
            </w:r>
          </w:p>
        </w:tc>
        <w:tc>
          <w:tcPr>
            <w:tcW w:w="1843" w:type="dxa"/>
            <w:shd w:val="clear" w:color="auto" w:fill="auto"/>
            <w:tcMar>
              <w:top w:w="100" w:type="dxa"/>
              <w:left w:w="100" w:type="dxa"/>
              <w:bottom w:w="100" w:type="dxa"/>
              <w:right w:w="100" w:type="dxa"/>
            </w:tcMar>
          </w:tcPr>
          <w:p w14:paraId="5D213492"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Користувачі готові прийняти продукт</w:t>
            </w:r>
          </w:p>
        </w:tc>
        <w:tc>
          <w:tcPr>
            <w:tcW w:w="1984" w:type="dxa"/>
            <w:shd w:val="clear" w:color="auto" w:fill="auto"/>
            <w:tcMar>
              <w:top w:w="100" w:type="dxa"/>
              <w:left w:w="100" w:type="dxa"/>
              <w:bottom w:w="100" w:type="dxa"/>
              <w:right w:w="100" w:type="dxa"/>
            </w:tcMar>
          </w:tcPr>
          <w:p w14:paraId="5DEAB78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 всі зацікавлені в продукті</w:t>
            </w:r>
          </w:p>
        </w:tc>
        <w:tc>
          <w:tcPr>
            <w:tcW w:w="1985" w:type="dxa"/>
            <w:shd w:val="clear" w:color="auto" w:fill="auto"/>
            <w:tcMar>
              <w:top w:w="100" w:type="dxa"/>
              <w:left w:w="100" w:type="dxa"/>
              <w:bottom w:w="100" w:type="dxa"/>
              <w:right w:w="100" w:type="dxa"/>
            </w:tcMar>
          </w:tcPr>
          <w:p w14:paraId="108FA4D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Конкуренція середня</w:t>
            </w:r>
          </w:p>
        </w:tc>
        <w:tc>
          <w:tcPr>
            <w:tcW w:w="1275" w:type="dxa"/>
            <w:shd w:val="clear" w:color="auto" w:fill="auto"/>
            <w:tcMar>
              <w:top w:w="100" w:type="dxa"/>
              <w:left w:w="100" w:type="dxa"/>
              <w:bottom w:w="100" w:type="dxa"/>
              <w:right w:w="100" w:type="dxa"/>
            </w:tcMar>
          </w:tcPr>
          <w:p w14:paraId="71B47E8F"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Вхід не є складний</w:t>
            </w:r>
          </w:p>
        </w:tc>
      </w:tr>
      <w:tr w:rsidR="00C95562" w14:paraId="6BA9B8EC" w14:textId="77777777" w:rsidTr="00C95562">
        <w:trPr>
          <w:trHeight w:val="480"/>
        </w:trPr>
        <w:tc>
          <w:tcPr>
            <w:tcW w:w="9529" w:type="dxa"/>
            <w:gridSpan w:val="6"/>
            <w:shd w:val="clear" w:color="auto" w:fill="auto"/>
            <w:tcMar>
              <w:top w:w="100" w:type="dxa"/>
              <w:left w:w="100" w:type="dxa"/>
              <w:bottom w:w="100" w:type="dxa"/>
              <w:right w:w="100" w:type="dxa"/>
            </w:tcMar>
          </w:tcPr>
          <w:p w14:paraId="1C2153DE" w14:textId="77777777" w:rsidR="00C95562" w:rsidRDefault="00C95562" w:rsidP="00E56457">
            <w:pPr>
              <w:widowControl w:val="0"/>
              <w:spacing w:after="0" w:line="24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Які цільові групи обрано:</w:t>
            </w:r>
            <w:r>
              <w:rPr>
                <w:rFonts w:ascii="Times New Roman" w:eastAsia="Times New Roman" w:hAnsi="Times New Roman" w:cs="Times New Roman"/>
                <w:sz w:val="28"/>
                <w:szCs w:val="28"/>
                <w:highlight w:val="white"/>
              </w:rPr>
              <w:tab/>
            </w:r>
          </w:p>
          <w:p w14:paraId="459B2365" w14:textId="77777777" w:rsidR="00C95562" w:rsidRDefault="00C95562" w:rsidP="00E56457">
            <w:pPr>
              <w:widowControl w:val="0"/>
              <w:spacing w:after="0" w:line="24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Потрібно працювати зі всіма цільовими групами, перевагу надати приватними компаніям</w:t>
            </w:r>
          </w:p>
        </w:tc>
      </w:tr>
    </w:tbl>
    <w:p w14:paraId="692830C4" w14:textId="77777777" w:rsidR="00C95562" w:rsidRDefault="00C95562" w:rsidP="00E56457">
      <w:pPr>
        <w:spacing w:after="0" w:line="360" w:lineRule="auto"/>
        <w:ind w:right="-360" w:firstLine="708"/>
        <w:jc w:val="both"/>
        <w:rPr>
          <w:rFonts w:ascii="Times New Roman" w:eastAsia="Times New Roman" w:hAnsi="Times New Roman" w:cs="Times New Roman"/>
          <w:sz w:val="28"/>
          <w:szCs w:val="28"/>
          <w:highlight w:val="white"/>
        </w:rPr>
      </w:pPr>
    </w:p>
    <w:p w14:paraId="45E3B2EF" w14:textId="77777777" w:rsidR="00C95562" w:rsidRDefault="00C95562" w:rsidP="00E56457">
      <w:pPr>
        <w:spacing w:after="0" w:line="360" w:lineRule="auto"/>
        <w:ind w:left="720" w:hanging="12"/>
        <w:jc w:val="right"/>
        <w:rPr>
          <w:rFonts w:ascii="Times New Roman" w:eastAsia="Times New Roman" w:hAnsi="Times New Roman" w:cs="Times New Roman"/>
          <w:i/>
          <w:sz w:val="28"/>
          <w:szCs w:val="28"/>
          <w:highlight w:val="white"/>
        </w:rPr>
      </w:pPr>
    </w:p>
    <w:p w14:paraId="4B544B99" w14:textId="77777777" w:rsidR="00C95562" w:rsidRDefault="00C95562" w:rsidP="00E56457">
      <w:pPr>
        <w:spacing w:after="0" w:line="360" w:lineRule="auto"/>
        <w:ind w:left="720" w:hanging="12"/>
        <w:jc w:val="right"/>
        <w:rPr>
          <w:rFonts w:ascii="Times New Roman" w:eastAsia="Times New Roman" w:hAnsi="Times New Roman" w:cs="Times New Roman"/>
          <w:i/>
          <w:sz w:val="28"/>
          <w:szCs w:val="28"/>
          <w:highlight w:val="white"/>
        </w:rPr>
      </w:pPr>
    </w:p>
    <w:p w14:paraId="2292D9A8" w14:textId="77777777" w:rsidR="00C95562" w:rsidRDefault="00C95562" w:rsidP="00E56457">
      <w:pPr>
        <w:spacing w:after="0" w:line="360" w:lineRule="auto"/>
        <w:ind w:left="720" w:hanging="12"/>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lastRenderedPageBreak/>
        <w:t xml:space="preserve">Таблиця 4.15. </w:t>
      </w:r>
    </w:p>
    <w:p w14:paraId="76B4D5CC" w14:textId="77777777" w:rsidR="00C95562" w:rsidRDefault="00C95562" w:rsidP="00E56457">
      <w:pPr>
        <w:spacing w:after="0" w:line="360" w:lineRule="auto"/>
        <w:ind w:left="720" w:hanging="12"/>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Визначення базової стратегії розвитку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745"/>
        <w:gridCol w:w="2269"/>
        <w:gridCol w:w="2261"/>
        <w:gridCol w:w="1849"/>
      </w:tblGrid>
      <w:tr w:rsidR="00C95562" w14:paraId="3A0CBC08" w14:textId="77777777" w:rsidTr="00C95562">
        <w:tc>
          <w:tcPr>
            <w:tcW w:w="405" w:type="dxa"/>
            <w:shd w:val="clear" w:color="auto" w:fill="auto"/>
            <w:tcMar>
              <w:top w:w="100" w:type="dxa"/>
              <w:left w:w="100" w:type="dxa"/>
              <w:bottom w:w="100" w:type="dxa"/>
              <w:right w:w="100" w:type="dxa"/>
            </w:tcMar>
          </w:tcPr>
          <w:p w14:paraId="127AF629"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745" w:type="dxa"/>
            <w:shd w:val="clear" w:color="auto" w:fill="auto"/>
            <w:tcMar>
              <w:top w:w="100" w:type="dxa"/>
              <w:left w:w="100" w:type="dxa"/>
              <w:bottom w:w="100" w:type="dxa"/>
              <w:right w:w="100" w:type="dxa"/>
            </w:tcMar>
          </w:tcPr>
          <w:p w14:paraId="124250E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Обрана альтернатива розвитку проекту</w:t>
            </w:r>
          </w:p>
        </w:tc>
        <w:tc>
          <w:tcPr>
            <w:tcW w:w="2269" w:type="dxa"/>
            <w:shd w:val="clear" w:color="auto" w:fill="auto"/>
            <w:tcMar>
              <w:top w:w="100" w:type="dxa"/>
              <w:left w:w="100" w:type="dxa"/>
              <w:bottom w:w="100" w:type="dxa"/>
              <w:right w:w="100" w:type="dxa"/>
            </w:tcMar>
          </w:tcPr>
          <w:p w14:paraId="15263E68"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Стратегія охоплення ринку</w:t>
            </w:r>
          </w:p>
        </w:tc>
        <w:tc>
          <w:tcPr>
            <w:tcW w:w="2261" w:type="dxa"/>
            <w:shd w:val="clear" w:color="auto" w:fill="auto"/>
            <w:tcMar>
              <w:top w:w="100" w:type="dxa"/>
              <w:left w:w="100" w:type="dxa"/>
              <w:bottom w:w="100" w:type="dxa"/>
              <w:right w:w="100" w:type="dxa"/>
            </w:tcMar>
          </w:tcPr>
          <w:p w14:paraId="7734CDC1"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Ключові конкурентос- проможні позиції відповідно до обраної альтернативи</w:t>
            </w:r>
          </w:p>
        </w:tc>
        <w:tc>
          <w:tcPr>
            <w:tcW w:w="1849" w:type="dxa"/>
            <w:shd w:val="clear" w:color="auto" w:fill="auto"/>
            <w:tcMar>
              <w:top w:w="100" w:type="dxa"/>
              <w:left w:w="100" w:type="dxa"/>
              <w:bottom w:w="100" w:type="dxa"/>
              <w:right w:w="100" w:type="dxa"/>
            </w:tcMar>
          </w:tcPr>
          <w:p w14:paraId="3FC66B3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Базова стратегія розвитку</w:t>
            </w:r>
          </w:p>
        </w:tc>
      </w:tr>
      <w:tr w:rsidR="00C95562" w14:paraId="0FFA64D4" w14:textId="77777777" w:rsidTr="00C95562">
        <w:tc>
          <w:tcPr>
            <w:tcW w:w="405" w:type="dxa"/>
            <w:shd w:val="clear" w:color="auto" w:fill="auto"/>
            <w:tcMar>
              <w:top w:w="100" w:type="dxa"/>
              <w:left w:w="100" w:type="dxa"/>
              <w:bottom w:w="100" w:type="dxa"/>
              <w:right w:w="100" w:type="dxa"/>
            </w:tcMar>
          </w:tcPr>
          <w:p w14:paraId="15965394" w14:textId="77777777" w:rsidR="00C95562" w:rsidRDefault="00C95562" w:rsidP="00E56457">
            <w:pPr>
              <w:widowControl w:val="0"/>
              <w:spacing w:after="0"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745" w:type="dxa"/>
            <w:shd w:val="clear" w:color="auto" w:fill="auto"/>
            <w:tcMar>
              <w:top w:w="100" w:type="dxa"/>
              <w:left w:w="100" w:type="dxa"/>
              <w:bottom w:w="100" w:type="dxa"/>
              <w:right w:w="100" w:type="dxa"/>
            </w:tcMar>
          </w:tcPr>
          <w:p w14:paraId="431111F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Розвиток шляхом маркетинговій компанії та публічній демонстрації можливості продукту</w:t>
            </w:r>
          </w:p>
        </w:tc>
        <w:tc>
          <w:tcPr>
            <w:tcW w:w="2269" w:type="dxa"/>
            <w:shd w:val="clear" w:color="auto" w:fill="auto"/>
            <w:tcMar>
              <w:top w:w="100" w:type="dxa"/>
              <w:left w:w="100" w:type="dxa"/>
              <w:bottom w:w="100" w:type="dxa"/>
              <w:right w:w="100" w:type="dxa"/>
            </w:tcMar>
          </w:tcPr>
          <w:p w14:paraId="00EBB363"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Впливати на обрані цільові групи в порядку значимості та перспектив</w:t>
            </w:r>
          </w:p>
        </w:tc>
        <w:tc>
          <w:tcPr>
            <w:tcW w:w="2261" w:type="dxa"/>
            <w:shd w:val="clear" w:color="auto" w:fill="auto"/>
            <w:tcMar>
              <w:top w:w="100" w:type="dxa"/>
              <w:left w:w="100" w:type="dxa"/>
              <w:bottom w:w="100" w:type="dxa"/>
              <w:right w:w="100" w:type="dxa"/>
            </w:tcMar>
          </w:tcPr>
          <w:p w14:paraId="6D4D915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Виступ на конференціях, вільне розповсюдження для навчально-дослідницьких цілей</w:t>
            </w:r>
          </w:p>
        </w:tc>
        <w:tc>
          <w:tcPr>
            <w:tcW w:w="1849" w:type="dxa"/>
            <w:shd w:val="clear" w:color="auto" w:fill="auto"/>
            <w:tcMar>
              <w:top w:w="100" w:type="dxa"/>
              <w:left w:w="100" w:type="dxa"/>
              <w:bottom w:w="100" w:type="dxa"/>
              <w:right w:w="100" w:type="dxa"/>
            </w:tcMar>
          </w:tcPr>
          <w:p w14:paraId="53CD8F2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Оперативно оновлювати продукт відповідно до побажань клієнтів</w:t>
            </w:r>
          </w:p>
        </w:tc>
      </w:tr>
    </w:tbl>
    <w:p w14:paraId="13FAC454" w14:textId="77777777" w:rsidR="00C95562" w:rsidRDefault="00C95562" w:rsidP="00E56457">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t xml:space="preserve"> </w:t>
      </w:r>
      <w:r>
        <w:rPr>
          <w:rFonts w:ascii="Times New Roman" w:eastAsia="Times New Roman" w:hAnsi="Times New Roman" w:cs="Times New Roman"/>
          <w:sz w:val="28"/>
          <w:szCs w:val="28"/>
          <w:highlight w:val="white"/>
        </w:rPr>
        <w:tab/>
        <w:t xml:space="preserve"> </w:t>
      </w:r>
      <w:r>
        <w:rPr>
          <w:rFonts w:ascii="Times New Roman" w:eastAsia="Times New Roman" w:hAnsi="Times New Roman" w:cs="Times New Roman"/>
          <w:sz w:val="28"/>
          <w:szCs w:val="28"/>
          <w:highlight w:val="white"/>
        </w:rPr>
        <w:tab/>
        <w:t xml:space="preserve"> </w:t>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p>
    <w:p w14:paraId="164A7D8B" w14:textId="77777777" w:rsidR="00C95562" w:rsidRDefault="00C95562" w:rsidP="00E56457">
      <w:pPr>
        <w:numPr>
          <w:ilvl w:val="0"/>
          <w:numId w:val="14"/>
        </w:numPr>
        <w:spacing w:after="0" w:line="360" w:lineRule="auto"/>
        <w:jc w:val="right"/>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 xml:space="preserve">Таблиця 4.16. </w:t>
      </w:r>
    </w:p>
    <w:p w14:paraId="42BF0BB9" w14:textId="77777777" w:rsidR="00C95562" w:rsidRDefault="00C95562" w:rsidP="00E56457">
      <w:pPr>
        <w:numPr>
          <w:ilvl w:val="0"/>
          <w:numId w:val="14"/>
        </w:numPr>
        <w:spacing w:after="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Визначення базової стратегії конкурентної поведінки</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1"/>
        <w:gridCol w:w="2314"/>
        <w:gridCol w:w="2694"/>
        <w:gridCol w:w="2126"/>
        <w:gridCol w:w="1984"/>
      </w:tblGrid>
      <w:tr w:rsidR="00C95562" w14:paraId="158FD7B5" w14:textId="77777777" w:rsidTr="00C95562">
        <w:trPr>
          <w:trHeight w:val="2740"/>
        </w:trPr>
        <w:tc>
          <w:tcPr>
            <w:tcW w:w="411" w:type="dxa"/>
            <w:shd w:val="clear" w:color="auto" w:fill="auto"/>
            <w:tcMar>
              <w:top w:w="100" w:type="dxa"/>
              <w:left w:w="100" w:type="dxa"/>
              <w:bottom w:w="100" w:type="dxa"/>
              <w:right w:w="100" w:type="dxa"/>
            </w:tcMar>
          </w:tcPr>
          <w:p w14:paraId="363183F6"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314" w:type="dxa"/>
            <w:shd w:val="clear" w:color="auto" w:fill="auto"/>
            <w:tcMar>
              <w:top w:w="100" w:type="dxa"/>
              <w:left w:w="100" w:type="dxa"/>
              <w:bottom w:w="100" w:type="dxa"/>
              <w:right w:w="100" w:type="dxa"/>
            </w:tcMar>
          </w:tcPr>
          <w:p w14:paraId="24A04059"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Чи є проект «першопрохідцем» на ринку?</w:t>
            </w:r>
          </w:p>
        </w:tc>
        <w:tc>
          <w:tcPr>
            <w:tcW w:w="2694" w:type="dxa"/>
            <w:shd w:val="clear" w:color="auto" w:fill="auto"/>
            <w:tcMar>
              <w:top w:w="100" w:type="dxa"/>
              <w:left w:w="100" w:type="dxa"/>
              <w:bottom w:w="100" w:type="dxa"/>
              <w:right w:w="100" w:type="dxa"/>
            </w:tcMar>
          </w:tcPr>
          <w:p w14:paraId="32D150DA"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Чи буде компанія шукати нових споживачів, або забирати існуючих у конкурентів?</w:t>
            </w:r>
          </w:p>
        </w:tc>
        <w:tc>
          <w:tcPr>
            <w:tcW w:w="2126" w:type="dxa"/>
            <w:shd w:val="clear" w:color="auto" w:fill="auto"/>
            <w:tcMar>
              <w:top w:w="100" w:type="dxa"/>
              <w:left w:w="100" w:type="dxa"/>
              <w:bottom w:w="100" w:type="dxa"/>
              <w:right w:w="100" w:type="dxa"/>
            </w:tcMar>
          </w:tcPr>
          <w:p w14:paraId="23178FB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Чи буде компанія копіювати основні характеристики товару конкурента, і які?</w:t>
            </w:r>
          </w:p>
        </w:tc>
        <w:tc>
          <w:tcPr>
            <w:tcW w:w="1984" w:type="dxa"/>
            <w:shd w:val="clear" w:color="auto" w:fill="auto"/>
            <w:tcMar>
              <w:top w:w="100" w:type="dxa"/>
              <w:left w:w="100" w:type="dxa"/>
              <w:bottom w:w="100" w:type="dxa"/>
              <w:right w:w="100" w:type="dxa"/>
            </w:tcMar>
          </w:tcPr>
          <w:p w14:paraId="59F1351F"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Стратегія конкурентної поведінки</w:t>
            </w:r>
          </w:p>
        </w:tc>
      </w:tr>
      <w:tr w:rsidR="00C95562" w14:paraId="0AFC5B71" w14:textId="77777777" w:rsidTr="00C95562">
        <w:trPr>
          <w:trHeight w:val="340"/>
        </w:trPr>
        <w:tc>
          <w:tcPr>
            <w:tcW w:w="411" w:type="dxa"/>
            <w:shd w:val="clear" w:color="auto" w:fill="auto"/>
            <w:tcMar>
              <w:top w:w="100" w:type="dxa"/>
              <w:left w:w="100" w:type="dxa"/>
              <w:bottom w:w="100" w:type="dxa"/>
              <w:right w:w="100" w:type="dxa"/>
            </w:tcMar>
          </w:tcPr>
          <w:p w14:paraId="4A52EE61" w14:textId="77777777" w:rsidR="00C95562" w:rsidRDefault="00C95562" w:rsidP="00E56457">
            <w:pPr>
              <w:widowControl w:val="0"/>
              <w:spacing w:after="0"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314" w:type="dxa"/>
            <w:shd w:val="clear" w:color="auto" w:fill="auto"/>
            <w:tcMar>
              <w:top w:w="100" w:type="dxa"/>
              <w:left w:w="100" w:type="dxa"/>
              <w:bottom w:w="100" w:type="dxa"/>
              <w:right w:w="100" w:type="dxa"/>
            </w:tcMar>
          </w:tcPr>
          <w:p w14:paraId="6A8FDED8"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Ні, проект не є «першопрохідцем»</w:t>
            </w:r>
          </w:p>
        </w:tc>
        <w:tc>
          <w:tcPr>
            <w:tcW w:w="2694" w:type="dxa"/>
            <w:shd w:val="clear" w:color="auto" w:fill="auto"/>
            <w:tcMar>
              <w:top w:w="100" w:type="dxa"/>
              <w:left w:w="100" w:type="dxa"/>
              <w:bottom w:w="100" w:type="dxa"/>
              <w:right w:w="100" w:type="dxa"/>
            </w:tcMar>
          </w:tcPr>
          <w:p w14:paraId="2C64FBF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Необхідно рухатись у різних напрямках, як шукати нових споживачів, так і відбирати існуючих у конкурентів</w:t>
            </w:r>
          </w:p>
        </w:tc>
        <w:tc>
          <w:tcPr>
            <w:tcW w:w="2126" w:type="dxa"/>
            <w:shd w:val="clear" w:color="auto" w:fill="auto"/>
            <w:tcMar>
              <w:top w:w="100" w:type="dxa"/>
              <w:left w:w="100" w:type="dxa"/>
              <w:bottom w:w="100" w:type="dxa"/>
              <w:right w:w="100" w:type="dxa"/>
            </w:tcMar>
          </w:tcPr>
          <w:p w14:paraId="39239B29"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Через схожість функціоналу, компанія буде копіювати основні характеристики у конкурентів</w:t>
            </w:r>
          </w:p>
        </w:tc>
        <w:tc>
          <w:tcPr>
            <w:tcW w:w="1984" w:type="dxa"/>
            <w:shd w:val="clear" w:color="auto" w:fill="auto"/>
            <w:tcMar>
              <w:top w:w="100" w:type="dxa"/>
              <w:left w:w="100" w:type="dxa"/>
              <w:bottom w:w="100" w:type="dxa"/>
              <w:right w:w="100" w:type="dxa"/>
            </w:tcMar>
          </w:tcPr>
          <w:p w14:paraId="2604389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Пропонувати функціонал на кращих умовах, оперативно оновлювати відповідно до нових стандартів</w:t>
            </w:r>
          </w:p>
        </w:tc>
      </w:tr>
    </w:tbl>
    <w:p w14:paraId="4CB96EAF" w14:textId="77777777" w:rsidR="00AD4D66" w:rsidRDefault="00AD4D66" w:rsidP="00E56457">
      <w:pPr>
        <w:spacing w:after="0" w:line="360" w:lineRule="auto"/>
        <w:ind w:firstLine="720"/>
        <w:jc w:val="right"/>
        <w:rPr>
          <w:rFonts w:ascii="Times New Roman" w:eastAsia="Times New Roman" w:hAnsi="Times New Roman" w:cs="Times New Roman"/>
          <w:i/>
          <w:sz w:val="28"/>
          <w:szCs w:val="28"/>
          <w:highlight w:val="white"/>
          <w:lang w:val="en-US"/>
        </w:rPr>
      </w:pPr>
    </w:p>
    <w:p w14:paraId="0E4CBC52" w14:textId="77777777"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lastRenderedPageBreak/>
        <w:t xml:space="preserve">Таблиця 4.17. </w:t>
      </w:r>
    </w:p>
    <w:p w14:paraId="30E14718"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Визначення стратегії позиціонування</w:t>
      </w:r>
    </w:p>
    <w:tbl>
      <w:tblPr>
        <w:tblW w:w="9527"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462"/>
        <w:gridCol w:w="2055"/>
        <w:gridCol w:w="2205"/>
        <w:gridCol w:w="2400"/>
      </w:tblGrid>
      <w:tr w:rsidR="00C95562" w14:paraId="4C5A6B26" w14:textId="77777777" w:rsidTr="00C95562">
        <w:tc>
          <w:tcPr>
            <w:tcW w:w="405" w:type="dxa"/>
            <w:shd w:val="clear" w:color="auto" w:fill="auto"/>
            <w:tcMar>
              <w:top w:w="100" w:type="dxa"/>
              <w:left w:w="100" w:type="dxa"/>
              <w:bottom w:w="100" w:type="dxa"/>
              <w:right w:w="100" w:type="dxa"/>
            </w:tcMar>
          </w:tcPr>
          <w:p w14:paraId="4D712B20"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462" w:type="dxa"/>
            <w:shd w:val="clear" w:color="auto" w:fill="auto"/>
            <w:tcMar>
              <w:top w:w="100" w:type="dxa"/>
              <w:left w:w="100" w:type="dxa"/>
              <w:bottom w:w="100" w:type="dxa"/>
              <w:right w:w="100" w:type="dxa"/>
            </w:tcMar>
          </w:tcPr>
          <w:p w14:paraId="09904870"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Вимоги до товару цільової аудиторії</w:t>
            </w:r>
          </w:p>
        </w:tc>
        <w:tc>
          <w:tcPr>
            <w:tcW w:w="2055" w:type="dxa"/>
            <w:shd w:val="clear" w:color="auto" w:fill="auto"/>
            <w:tcMar>
              <w:top w:w="100" w:type="dxa"/>
              <w:left w:w="100" w:type="dxa"/>
              <w:bottom w:w="100" w:type="dxa"/>
              <w:right w:w="100" w:type="dxa"/>
            </w:tcMar>
          </w:tcPr>
          <w:p w14:paraId="7F37B40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Базова стратегія розвитку</w:t>
            </w:r>
          </w:p>
        </w:tc>
        <w:tc>
          <w:tcPr>
            <w:tcW w:w="2205" w:type="dxa"/>
            <w:shd w:val="clear" w:color="auto" w:fill="auto"/>
            <w:tcMar>
              <w:top w:w="100" w:type="dxa"/>
              <w:left w:w="100" w:type="dxa"/>
              <w:bottom w:w="100" w:type="dxa"/>
              <w:right w:w="100" w:type="dxa"/>
            </w:tcMar>
          </w:tcPr>
          <w:p w14:paraId="1703158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Ключові конкуренто- спроможні позиції власного стартап- проекту</w:t>
            </w:r>
          </w:p>
        </w:tc>
        <w:tc>
          <w:tcPr>
            <w:tcW w:w="2400" w:type="dxa"/>
            <w:shd w:val="clear" w:color="auto" w:fill="auto"/>
            <w:tcMar>
              <w:top w:w="100" w:type="dxa"/>
              <w:left w:w="100" w:type="dxa"/>
              <w:bottom w:w="100" w:type="dxa"/>
              <w:right w:w="100" w:type="dxa"/>
            </w:tcMar>
          </w:tcPr>
          <w:p w14:paraId="6C5D24D2"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Вибір асоціацій, які мають сфо- рмувати комплексну позицію власного проекту (три ключових)</w:t>
            </w:r>
          </w:p>
        </w:tc>
      </w:tr>
      <w:tr w:rsidR="00C95562" w14:paraId="77A27F44" w14:textId="77777777" w:rsidTr="00C95562">
        <w:tc>
          <w:tcPr>
            <w:tcW w:w="405" w:type="dxa"/>
            <w:shd w:val="clear" w:color="auto" w:fill="auto"/>
            <w:tcMar>
              <w:top w:w="100" w:type="dxa"/>
              <w:left w:w="100" w:type="dxa"/>
              <w:bottom w:w="100" w:type="dxa"/>
              <w:right w:w="100" w:type="dxa"/>
            </w:tcMar>
          </w:tcPr>
          <w:p w14:paraId="43CD6925"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462" w:type="dxa"/>
            <w:shd w:val="clear" w:color="auto" w:fill="auto"/>
            <w:tcMar>
              <w:top w:w="100" w:type="dxa"/>
              <w:left w:w="100" w:type="dxa"/>
              <w:bottom w:w="100" w:type="dxa"/>
              <w:right w:w="100" w:type="dxa"/>
            </w:tcMar>
          </w:tcPr>
          <w:p w14:paraId="3A479033"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Висока частота оновлення, широкий функціонал,</w:t>
            </w:r>
          </w:p>
          <w:p w14:paraId="6673D39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доступність через інтернет</w:t>
            </w:r>
          </w:p>
        </w:tc>
        <w:tc>
          <w:tcPr>
            <w:tcW w:w="2055" w:type="dxa"/>
            <w:shd w:val="clear" w:color="auto" w:fill="auto"/>
            <w:tcMar>
              <w:top w:w="100" w:type="dxa"/>
              <w:left w:w="100" w:type="dxa"/>
              <w:bottom w:w="100" w:type="dxa"/>
              <w:right w:w="100" w:type="dxa"/>
            </w:tcMar>
          </w:tcPr>
          <w:p w14:paraId="0489F4C5"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Розширити штат, досліджувати новини щодо виходу нових функцій</w:t>
            </w:r>
          </w:p>
        </w:tc>
        <w:tc>
          <w:tcPr>
            <w:tcW w:w="2205" w:type="dxa"/>
            <w:shd w:val="clear" w:color="auto" w:fill="auto"/>
            <w:tcMar>
              <w:top w:w="100" w:type="dxa"/>
              <w:left w:w="100" w:type="dxa"/>
              <w:bottom w:w="100" w:type="dxa"/>
              <w:right w:w="100" w:type="dxa"/>
            </w:tcMar>
          </w:tcPr>
          <w:p w14:paraId="3B7FEF0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Оперативне виправлення недоліків та впровадження побажань</w:t>
            </w:r>
          </w:p>
        </w:tc>
        <w:tc>
          <w:tcPr>
            <w:tcW w:w="2400" w:type="dxa"/>
            <w:shd w:val="clear" w:color="auto" w:fill="auto"/>
            <w:tcMar>
              <w:top w:w="100" w:type="dxa"/>
              <w:left w:w="100" w:type="dxa"/>
              <w:bottom w:w="100" w:type="dxa"/>
              <w:right w:w="100" w:type="dxa"/>
            </w:tcMar>
          </w:tcPr>
          <w:p w14:paraId="3601A1A1"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Аналізатор трендів, прогнозування тенденцій, аналіз відео</w:t>
            </w:r>
          </w:p>
        </w:tc>
      </w:tr>
    </w:tbl>
    <w:p w14:paraId="2FF9557B" w14:textId="77777777" w:rsidR="00C95562" w:rsidRDefault="00C95562" w:rsidP="00E56457">
      <w:pPr>
        <w:pStyle w:val="Heading2"/>
        <w:spacing w:line="360" w:lineRule="auto"/>
        <w:ind w:left="1276" w:hanging="567"/>
        <w:jc w:val="both"/>
        <w:rPr>
          <w:rFonts w:ascii="Times New Roman" w:eastAsia="Times New Roman" w:hAnsi="Times New Roman" w:cs="Times New Roman"/>
          <w:sz w:val="28"/>
          <w:szCs w:val="28"/>
          <w:highlight w:val="white"/>
        </w:rPr>
      </w:pPr>
      <w:bookmarkStart w:id="37" w:name="_ihv636" w:colFirst="0" w:colLast="0"/>
      <w:bookmarkEnd w:id="37"/>
    </w:p>
    <w:p w14:paraId="0F9B8697" w14:textId="45B5C2EB" w:rsidR="00AD4D66" w:rsidRDefault="00AD4D66" w:rsidP="00AD4D66">
      <w:pPr>
        <w:pStyle w:val="a1"/>
        <w:rPr>
          <w:rFonts w:eastAsia="Times New Roman"/>
          <w:lang w:val="en-US"/>
        </w:rPr>
      </w:pPr>
      <w:bookmarkStart w:id="38" w:name="_vxea4ze785ul" w:colFirst="0" w:colLast="0"/>
      <w:bookmarkStart w:id="39" w:name="_Toc26560642"/>
      <w:bookmarkEnd w:id="38"/>
      <w:r w:rsidRPr="00AD4D66">
        <w:rPr>
          <w:rFonts w:eastAsia="Times New Roman"/>
        </w:rPr>
        <w:t>Розроблення маркетингової програми стартап-проекту</w:t>
      </w:r>
      <w:bookmarkEnd w:id="39"/>
    </w:p>
    <w:p w14:paraId="416865BC" w14:textId="5C871822" w:rsidR="00C95562" w:rsidRDefault="00C95562" w:rsidP="00E56457">
      <w:pPr>
        <w:spacing w:after="0" w:line="360" w:lineRule="auto"/>
        <w:ind w:firstLine="720"/>
        <w:jc w:val="right"/>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Таблиця 4.18. </w:t>
      </w:r>
    </w:p>
    <w:p w14:paraId="5D13B363" w14:textId="77777777" w:rsidR="00C95562" w:rsidRDefault="00C95562" w:rsidP="00E56457">
      <w:pPr>
        <w:spacing w:after="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Визначення ключових переваг концепції потенційного товару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320"/>
        <w:gridCol w:w="2840"/>
        <w:gridCol w:w="3964"/>
      </w:tblGrid>
      <w:tr w:rsidR="00C95562" w14:paraId="3BEB2329" w14:textId="77777777" w:rsidTr="00C95562">
        <w:tc>
          <w:tcPr>
            <w:tcW w:w="405" w:type="dxa"/>
            <w:shd w:val="clear" w:color="auto" w:fill="auto"/>
            <w:tcMar>
              <w:top w:w="100" w:type="dxa"/>
              <w:left w:w="100" w:type="dxa"/>
              <w:bottom w:w="100" w:type="dxa"/>
              <w:right w:w="100" w:type="dxa"/>
            </w:tcMar>
          </w:tcPr>
          <w:p w14:paraId="57D5D1DA"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t>
            </w:r>
          </w:p>
        </w:tc>
        <w:tc>
          <w:tcPr>
            <w:tcW w:w="2320" w:type="dxa"/>
            <w:shd w:val="clear" w:color="auto" w:fill="auto"/>
            <w:tcMar>
              <w:top w:w="100" w:type="dxa"/>
              <w:left w:w="100" w:type="dxa"/>
              <w:bottom w:w="100" w:type="dxa"/>
              <w:right w:w="100" w:type="dxa"/>
            </w:tcMar>
          </w:tcPr>
          <w:p w14:paraId="40E07FD2"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Потреба</w:t>
            </w:r>
          </w:p>
        </w:tc>
        <w:tc>
          <w:tcPr>
            <w:tcW w:w="2840" w:type="dxa"/>
            <w:shd w:val="clear" w:color="auto" w:fill="auto"/>
            <w:tcMar>
              <w:top w:w="100" w:type="dxa"/>
              <w:left w:w="100" w:type="dxa"/>
              <w:bottom w:w="100" w:type="dxa"/>
              <w:right w:w="100" w:type="dxa"/>
            </w:tcMar>
          </w:tcPr>
          <w:p w14:paraId="7F947D2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Вигода, яку пропонує товар</w:t>
            </w:r>
          </w:p>
        </w:tc>
        <w:tc>
          <w:tcPr>
            <w:tcW w:w="3964" w:type="dxa"/>
            <w:shd w:val="clear" w:color="auto" w:fill="auto"/>
            <w:tcMar>
              <w:top w:w="100" w:type="dxa"/>
              <w:left w:w="100" w:type="dxa"/>
              <w:bottom w:w="100" w:type="dxa"/>
              <w:right w:w="100" w:type="dxa"/>
            </w:tcMar>
          </w:tcPr>
          <w:p w14:paraId="7E91D6D2"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Ключові переваги перед конкурентами (існуючі або такі, що потрібно створити</w:t>
            </w:r>
          </w:p>
        </w:tc>
      </w:tr>
      <w:tr w:rsidR="00C95562" w14:paraId="29575929" w14:textId="77777777" w:rsidTr="00C95562">
        <w:tc>
          <w:tcPr>
            <w:tcW w:w="405" w:type="dxa"/>
            <w:shd w:val="clear" w:color="auto" w:fill="auto"/>
            <w:tcMar>
              <w:top w:w="100" w:type="dxa"/>
              <w:left w:w="100" w:type="dxa"/>
              <w:bottom w:w="100" w:type="dxa"/>
              <w:right w:w="100" w:type="dxa"/>
            </w:tcMar>
          </w:tcPr>
          <w:p w14:paraId="46B0B2E3"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w:t>
            </w:r>
          </w:p>
        </w:tc>
        <w:tc>
          <w:tcPr>
            <w:tcW w:w="2320" w:type="dxa"/>
            <w:shd w:val="clear" w:color="auto" w:fill="auto"/>
            <w:tcMar>
              <w:top w:w="100" w:type="dxa"/>
              <w:left w:w="100" w:type="dxa"/>
              <w:bottom w:w="100" w:type="dxa"/>
              <w:right w:w="100" w:type="dxa"/>
            </w:tcMar>
          </w:tcPr>
          <w:p w14:paraId="03CB83E3"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Обробка даних великого обсягу в вигляді аналізу трендів відео платформи</w:t>
            </w:r>
          </w:p>
        </w:tc>
        <w:tc>
          <w:tcPr>
            <w:tcW w:w="2840" w:type="dxa"/>
            <w:shd w:val="clear" w:color="auto" w:fill="auto"/>
            <w:tcMar>
              <w:top w:w="100" w:type="dxa"/>
              <w:left w:w="100" w:type="dxa"/>
              <w:bottom w:w="100" w:type="dxa"/>
              <w:right w:w="100" w:type="dxa"/>
            </w:tcMar>
          </w:tcPr>
          <w:p w14:paraId="318F51A4"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Можливість обробки великої кількості інформації о відео трендах для аналізу тенденцій та популярності відео платформи</w:t>
            </w:r>
          </w:p>
        </w:tc>
        <w:tc>
          <w:tcPr>
            <w:tcW w:w="3964" w:type="dxa"/>
            <w:shd w:val="clear" w:color="auto" w:fill="auto"/>
            <w:tcMar>
              <w:top w:w="100" w:type="dxa"/>
              <w:left w:w="100" w:type="dxa"/>
              <w:bottom w:w="100" w:type="dxa"/>
              <w:right w:w="100" w:type="dxa"/>
            </w:tcMar>
          </w:tcPr>
          <w:p w14:paraId="623BC091"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Можливість тональності коментарів відео, обробка даних на відаленому сервери в мережі інтернет, що дозволяе оновлюватися, для якісного аналізу без потреби в витрат ресурсів зі сторони користувача</w:t>
            </w:r>
          </w:p>
        </w:tc>
      </w:tr>
      <w:tr w:rsidR="00C95562" w14:paraId="43C25768" w14:textId="77777777" w:rsidTr="00C95562">
        <w:tc>
          <w:tcPr>
            <w:tcW w:w="405" w:type="dxa"/>
            <w:shd w:val="clear" w:color="auto" w:fill="auto"/>
            <w:tcMar>
              <w:top w:w="100" w:type="dxa"/>
              <w:left w:w="100" w:type="dxa"/>
              <w:bottom w:w="100" w:type="dxa"/>
              <w:right w:w="100" w:type="dxa"/>
            </w:tcMar>
          </w:tcPr>
          <w:p w14:paraId="1704559C"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w:t>
            </w:r>
          </w:p>
        </w:tc>
        <w:tc>
          <w:tcPr>
            <w:tcW w:w="2320" w:type="dxa"/>
            <w:shd w:val="clear" w:color="auto" w:fill="auto"/>
            <w:tcMar>
              <w:top w:w="100" w:type="dxa"/>
              <w:left w:w="100" w:type="dxa"/>
              <w:bottom w:w="100" w:type="dxa"/>
              <w:right w:w="100" w:type="dxa"/>
            </w:tcMar>
          </w:tcPr>
          <w:p w14:paraId="1C5501BD"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Часте оновлення програми</w:t>
            </w:r>
          </w:p>
        </w:tc>
        <w:tc>
          <w:tcPr>
            <w:tcW w:w="2840" w:type="dxa"/>
            <w:shd w:val="clear" w:color="auto" w:fill="auto"/>
            <w:tcMar>
              <w:top w:w="100" w:type="dxa"/>
              <w:left w:w="100" w:type="dxa"/>
              <w:bottom w:w="100" w:type="dxa"/>
              <w:right w:w="100" w:type="dxa"/>
            </w:tcMar>
          </w:tcPr>
          <w:p w14:paraId="04306EC1"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Врахування побажань клієнтів та виправлення  помилок в найкоротші терміни</w:t>
            </w:r>
          </w:p>
        </w:tc>
        <w:tc>
          <w:tcPr>
            <w:tcW w:w="3964" w:type="dxa"/>
            <w:shd w:val="clear" w:color="auto" w:fill="auto"/>
            <w:tcMar>
              <w:top w:w="100" w:type="dxa"/>
              <w:left w:w="100" w:type="dxa"/>
              <w:bottom w:w="100" w:type="dxa"/>
              <w:right w:w="100" w:type="dxa"/>
            </w:tcMar>
          </w:tcPr>
          <w:p w14:paraId="5115935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Створення відділу підтримки для аналізування реагування на відгуки клієнтів</w:t>
            </w:r>
          </w:p>
        </w:tc>
      </w:tr>
      <w:tr w:rsidR="00C95562" w14:paraId="3F7DCF5C" w14:textId="77777777" w:rsidTr="00C95562">
        <w:tc>
          <w:tcPr>
            <w:tcW w:w="405" w:type="dxa"/>
            <w:shd w:val="clear" w:color="auto" w:fill="auto"/>
            <w:tcMar>
              <w:top w:w="100" w:type="dxa"/>
              <w:left w:w="100" w:type="dxa"/>
              <w:bottom w:w="100" w:type="dxa"/>
              <w:right w:w="100" w:type="dxa"/>
            </w:tcMar>
          </w:tcPr>
          <w:p w14:paraId="11A012B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3</w:t>
            </w:r>
          </w:p>
        </w:tc>
        <w:tc>
          <w:tcPr>
            <w:tcW w:w="2320" w:type="dxa"/>
            <w:shd w:val="clear" w:color="auto" w:fill="auto"/>
            <w:tcMar>
              <w:top w:w="100" w:type="dxa"/>
              <w:left w:w="100" w:type="dxa"/>
              <w:bottom w:w="100" w:type="dxa"/>
              <w:right w:w="100" w:type="dxa"/>
            </w:tcMar>
          </w:tcPr>
          <w:p w14:paraId="44FAB97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Формування звітів з результатами обробки та аналізу даних </w:t>
            </w:r>
          </w:p>
        </w:tc>
        <w:tc>
          <w:tcPr>
            <w:tcW w:w="2840" w:type="dxa"/>
            <w:shd w:val="clear" w:color="auto" w:fill="auto"/>
            <w:tcMar>
              <w:top w:w="100" w:type="dxa"/>
              <w:left w:w="100" w:type="dxa"/>
              <w:bottom w:w="100" w:type="dxa"/>
              <w:right w:w="100" w:type="dxa"/>
            </w:tcMar>
          </w:tcPr>
          <w:p w14:paraId="61A9F2E7"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Можливість формувати звіти по роботі ресурсу з детальним описом  та оцінкою тональності і популярності ключових слів</w:t>
            </w:r>
          </w:p>
        </w:tc>
        <w:tc>
          <w:tcPr>
            <w:tcW w:w="3964" w:type="dxa"/>
            <w:shd w:val="clear" w:color="auto" w:fill="auto"/>
            <w:tcMar>
              <w:top w:w="100" w:type="dxa"/>
              <w:left w:w="100" w:type="dxa"/>
              <w:bottom w:w="100" w:type="dxa"/>
              <w:right w:w="100" w:type="dxa"/>
            </w:tcMar>
          </w:tcPr>
          <w:p w14:paraId="4FD87E9B" w14:textId="77777777" w:rsidR="00C95562" w:rsidRDefault="00C95562" w:rsidP="00E56457">
            <w:pPr>
              <w:widowControl w:val="0"/>
              <w:spacing w:after="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Модель для формування звіту аналізу з результатами роботи ресурсу </w:t>
            </w:r>
          </w:p>
        </w:tc>
      </w:tr>
    </w:tbl>
    <w:p w14:paraId="5888C819" w14:textId="77777777" w:rsidR="00C95562" w:rsidRDefault="00C95562" w:rsidP="00E56457">
      <w:pPr>
        <w:widowControl w:val="0"/>
        <w:spacing w:after="0" w:line="360" w:lineRule="auto"/>
        <w:ind w:firstLine="720"/>
        <w:jc w:val="right"/>
        <w:rPr>
          <w:rFonts w:ascii="Times New Roman" w:eastAsia="Times New Roman" w:hAnsi="Times New Roman" w:cs="Times New Roman"/>
          <w:i/>
          <w:sz w:val="28"/>
          <w:szCs w:val="28"/>
        </w:rPr>
      </w:pPr>
    </w:p>
    <w:p w14:paraId="12715275" w14:textId="77777777" w:rsidR="00C95562" w:rsidRDefault="00C95562" w:rsidP="00E56457">
      <w:pPr>
        <w:widowControl w:val="0"/>
        <w:spacing w:after="0" w:line="360" w:lineRule="auto"/>
        <w:ind w:firstLine="720"/>
        <w:jc w:val="right"/>
        <w:rPr>
          <w:rFonts w:ascii="Times New Roman" w:eastAsia="Times New Roman" w:hAnsi="Times New Roman" w:cs="Times New Roman"/>
          <w:i/>
          <w:sz w:val="28"/>
          <w:szCs w:val="28"/>
        </w:rPr>
      </w:pPr>
    </w:p>
    <w:p w14:paraId="20751125" w14:textId="77777777" w:rsidR="00C95562" w:rsidRDefault="00C95562" w:rsidP="00E56457">
      <w:pPr>
        <w:widowControl w:val="0"/>
        <w:spacing w:after="0" w:line="360" w:lineRule="auto"/>
        <w:ind w:firstLine="72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4.19. </w:t>
      </w:r>
    </w:p>
    <w:p w14:paraId="461F8C96" w14:textId="77777777" w:rsidR="00C95562" w:rsidRDefault="00C95562" w:rsidP="00E56457">
      <w:pPr>
        <w:widowControl w:val="0"/>
        <w:spacing w:after="0" w:line="360" w:lineRule="auto"/>
        <w:ind w:firstLine="720"/>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Опис трьох рівнів моделі товару</w:t>
      </w:r>
    </w:p>
    <w:tbl>
      <w:tblPr>
        <w:tblW w:w="9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33"/>
        <w:gridCol w:w="5265"/>
        <w:gridCol w:w="2071"/>
      </w:tblGrid>
      <w:tr w:rsidR="00C95562" w14:paraId="4935C370" w14:textId="77777777" w:rsidTr="00C95562">
        <w:trPr>
          <w:trHeight w:val="780"/>
        </w:trPr>
        <w:tc>
          <w:tcPr>
            <w:tcW w:w="2233" w:type="dxa"/>
            <w:vAlign w:val="center"/>
          </w:tcPr>
          <w:p w14:paraId="43612FA8"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Рівні товару</w:t>
            </w:r>
          </w:p>
        </w:tc>
        <w:tc>
          <w:tcPr>
            <w:tcW w:w="7336" w:type="dxa"/>
            <w:gridSpan w:val="2"/>
            <w:vAlign w:val="center"/>
          </w:tcPr>
          <w:p w14:paraId="026E1FB8"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Сутність та складові</w:t>
            </w:r>
          </w:p>
          <w:p w14:paraId="55C38798" w14:textId="77777777" w:rsidR="00C95562" w:rsidRDefault="00C95562" w:rsidP="00E56457">
            <w:pPr>
              <w:spacing w:after="0"/>
              <w:ind w:firstLine="708"/>
              <w:jc w:val="center"/>
              <w:rPr>
                <w:rFonts w:ascii="Times New Roman" w:eastAsia="Times New Roman" w:hAnsi="Times New Roman" w:cs="Times New Roman"/>
                <w:sz w:val="28"/>
                <w:szCs w:val="28"/>
              </w:rPr>
            </w:pPr>
          </w:p>
        </w:tc>
      </w:tr>
      <w:tr w:rsidR="00C95562" w14:paraId="774A7951" w14:textId="77777777" w:rsidTr="00C95562">
        <w:trPr>
          <w:trHeight w:val="1960"/>
        </w:trPr>
        <w:tc>
          <w:tcPr>
            <w:tcW w:w="2233" w:type="dxa"/>
            <w:vAlign w:val="center"/>
          </w:tcPr>
          <w:p w14:paraId="2E977BC7"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 Товар за задумом</w:t>
            </w:r>
          </w:p>
        </w:tc>
        <w:tc>
          <w:tcPr>
            <w:tcW w:w="7336" w:type="dxa"/>
            <w:gridSpan w:val="2"/>
            <w:vAlign w:val="center"/>
          </w:tcPr>
          <w:p w14:paraId="04743DD7" w14:textId="77777777" w:rsidR="00C95562" w:rsidRDefault="00C95562" w:rsidP="00E56457">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Программа для обробки та аналізу даних великого обсягу в вигляді відео за тегами та тональністью коментарів </w:t>
            </w:r>
          </w:p>
          <w:p w14:paraId="7A750B96" w14:textId="77777777" w:rsidR="00C95562" w:rsidRDefault="00C95562" w:rsidP="00E56457">
            <w:pPr>
              <w:spacing w:after="0"/>
              <w:ind w:firstLine="708"/>
              <w:jc w:val="center"/>
              <w:rPr>
                <w:rFonts w:ascii="Times New Roman" w:eastAsia="Times New Roman" w:hAnsi="Times New Roman" w:cs="Times New Roman"/>
                <w:sz w:val="28"/>
                <w:szCs w:val="28"/>
              </w:rPr>
            </w:pPr>
          </w:p>
        </w:tc>
      </w:tr>
      <w:tr w:rsidR="00C95562" w14:paraId="19C5773E" w14:textId="77777777" w:rsidTr="00C95562">
        <w:trPr>
          <w:trHeight w:val="780"/>
        </w:trPr>
        <w:tc>
          <w:tcPr>
            <w:tcW w:w="2233" w:type="dxa"/>
            <w:vMerge w:val="restart"/>
            <w:vAlign w:val="center"/>
          </w:tcPr>
          <w:p w14:paraId="7F1D1421"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ІІ. Товар у реальному виконанні</w:t>
            </w:r>
          </w:p>
        </w:tc>
        <w:tc>
          <w:tcPr>
            <w:tcW w:w="5265" w:type="dxa"/>
            <w:vAlign w:val="center"/>
          </w:tcPr>
          <w:p w14:paraId="199A31FF"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Властивості/характеристики</w:t>
            </w:r>
          </w:p>
          <w:p w14:paraId="4B7CCECA" w14:textId="77777777" w:rsidR="00C95562" w:rsidRDefault="00C95562" w:rsidP="00E56457">
            <w:pPr>
              <w:spacing w:after="0"/>
              <w:jc w:val="center"/>
              <w:rPr>
                <w:rFonts w:ascii="Times New Roman" w:eastAsia="Times New Roman" w:hAnsi="Times New Roman" w:cs="Times New Roman"/>
                <w:sz w:val="28"/>
                <w:szCs w:val="28"/>
              </w:rPr>
            </w:pPr>
          </w:p>
        </w:tc>
        <w:tc>
          <w:tcPr>
            <w:tcW w:w="2071" w:type="dxa"/>
            <w:vAlign w:val="center"/>
          </w:tcPr>
          <w:p w14:paraId="0E15FC58"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Потреба</w:t>
            </w:r>
          </w:p>
          <w:p w14:paraId="7C7E7117" w14:textId="77777777" w:rsidR="00C95562" w:rsidRDefault="00C95562" w:rsidP="00E56457">
            <w:pPr>
              <w:spacing w:after="0"/>
              <w:ind w:firstLine="708"/>
              <w:jc w:val="center"/>
              <w:rPr>
                <w:rFonts w:ascii="Times New Roman" w:eastAsia="Times New Roman" w:hAnsi="Times New Roman" w:cs="Times New Roman"/>
                <w:sz w:val="28"/>
                <w:szCs w:val="28"/>
              </w:rPr>
            </w:pPr>
          </w:p>
        </w:tc>
      </w:tr>
      <w:tr w:rsidR="00C95562" w14:paraId="60BB0DC6" w14:textId="77777777" w:rsidTr="00C95562">
        <w:trPr>
          <w:trHeight w:val="1180"/>
        </w:trPr>
        <w:tc>
          <w:tcPr>
            <w:tcW w:w="2233" w:type="dxa"/>
            <w:vMerge/>
            <w:vAlign w:val="center"/>
          </w:tcPr>
          <w:p w14:paraId="477C50FA" w14:textId="77777777" w:rsidR="00C95562" w:rsidRDefault="00C95562" w:rsidP="00E56457">
            <w:pPr>
              <w:widowControl w:val="0"/>
              <w:spacing w:after="0"/>
              <w:rPr>
                <w:rFonts w:ascii="Times New Roman" w:eastAsia="Times New Roman" w:hAnsi="Times New Roman" w:cs="Times New Roman"/>
                <w:sz w:val="28"/>
                <w:szCs w:val="28"/>
              </w:rPr>
            </w:pPr>
          </w:p>
        </w:tc>
        <w:tc>
          <w:tcPr>
            <w:tcW w:w="5265" w:type="dxa"/>
          </w:tcPr>
          <w:p w14:paraId="073B5D4B" w14:textId="77777777" w:rsidR="00C95562" w:rsidRDefault="00C95562" w:rsidP="00E56457">
            <w:pPr>
              <w:numPr>
                <w:ilvl w:val="0"/>
                <w:numId w:val="24"/>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Ресурс для аналізу відео трендів та популярності ключових слів</w:t>
            </w:r>
          </w:p>
          <w:p w14:paraId="0B76AAE4" w14:textId="77777777" w:rsidR="00C95562" w:rsidRDefault="00C95562" w:rsidP="00E56457">
            <w:pPr>
              <w:spacing w:after="0"/>
              <w:ind w:firstLine="708"/>
              <w:jc w:val="center"/>
              <w:rPr>
                <w:rFonts w:ascii="Times New Roman" w:eastAsia="Times New Roman" w:hAnsi="Times New Roman" w:cs="Times New Roman"/>
                <w:sz w:val="28"/>
                <w:szCs w:val="28"/>
              </w:rPr>
            </w:pPr>
          </w:p>
        </w:tc>
        <w:tc>
          <w:tcPr>
            <w:tcW w:w="2071" w:type="dxa"/>
          </w:tcPr>
          <w:p w14:paraId="6286997C"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інтернет з'єднання не великої швидкості </w:t>
            </w:r>
          </w:p>
        </w:tc>
      </w:tr>
      <w:tr w:rsidR="00C95562" w14:paraId="7861F3B8" w14:textId="77777777" w:rsidTr="00C95562">
        <w:trPr>
          <w:trHeight w:val="400"/>
        </w:trPr>
        <w:tc>
          <w:tcPr>
            <w:tcW w:w="2233" w:type="dxa"/>
            <w:vMerge/>
            <w:vAlign w:val="center"/>
          </w:tcPr>
          <w:p w14:paraId="030C5C12" w14:textId="77777777" w:rsidR="00C95562" w:rsidRDefault="00C95562" w:rsidP="00E56457">
            <w:pPr>
              <w:widowControl w:val="0"/>
              <w:spacing w:after="0"/>
              <w:rPr>
                <w:rFonts w:ascii="Times New Roman" w:eastAsia="Times New Roman" w:hAnsi="Times New Roman" w:cs="Times New Roman"/>
                <w:sz w:val="28"/>
                <w:szCs w:val="28"/>
              </w:rPr>
            </w:pPr>
          </w:p>
        </w:tc>
        <w:tc>
          <w:tcPr>
            <w:tcW w:w="5265" w:type="dxa"/>
          </w:tcPr>
          <w:p w14:paraId="0C34CAAD" w14:textId="77777777" w:rsidR="00C95562" w:rsidRDefault="00C95562" w:rsidP="00E56457">
            <w:pPr>
              <w:numPr>
                <w:ilvl w:val="0"/>
                <w:numId w:val="24"/>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Ресурс для аналізу тональності коментарів на тональність</w:t>
            </w:r>
          </w:p>
        </w:tc>
        <w:tc>
          <w:tcPr>
            <w:tcW w:w="2071" w:type="dxa"/>
          </w:tcPr>
          <w:p w14:paraId="605001CD"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інтернет з'єднання не великої швидкості </w:t>
            </w:r>
          </w:p>
        </w:tc>
      </w:tr>
      <w:tr w:rsidR="00C95562" w14:paraId="04D932AE" w14:textId="77777777" w:rsidTr="00C95562">
        <w:trPr>
          <w:trHeight w:val="780"/>
        </w:trPr>
        <w:tc>
          <w:tcPr>
            <w:tcW w:w="2233" w:type="dxa"/>
            <w:vMerge/>
            <w:vAlign w:val="center"/>
          </w:tcPr>
          <w:p w14:paraId="60CFDE17" w14:textId="77777777" w:rsidR="00C95562" w:rsidRDefault="00C95562" w:rsidP="00E56457">
            <w:pPr>
              <w:widowControl w:val="0"/>
              <w:spacing w:after="0"/>
              <w:rPr>
                <w:rFonts w:ascii="Times New Roman" w:eastAsia="Times New Roman" w:hAnsi="Times New Roman" w:cs="Times New Roman"/>
                <w:sz w:val="28"/>
                <w:szCs w:val="28"/>
              </w:rPr>
            </w:pPr>
          </w:p>
        </w:tc>
        <w:tc>
          <w:tcPr>
            <w:tcW w:w="5265" w:type="dxa"/>
          </w:tcPr>
          <w:p w14:paraId="21880920" w14:textId="77777777" w:rsidR="00C95562" w:rsidRDefault="00C95562" w:rsidP="00E56457">
            <w:pPr>
              <w:numPr>
                <w:ilvl w:val="0"/>
                <w:numId w:val="24"/>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Ресурс для відображення тенденцій платформи за трендами</w:t>
            </w:r>
          </w:p>
        </w:tc>
        <w:tc>
          <w:tcPr>
            <w:tcW w:w="2071" w:type="dxa"/>
          </w:tcPr>
          <w:p w14:paraId="7AD2D242"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інтернет з'єднання не великої швидкості </w:t>
            </w:r>
          </w:p>
        </w:tc>
      </w:tr>
      <w:tr w:rsidR="00C95562" w14:paraId="0692488F" w14:textId="77777777" w:rsidTr="00C95562">
        <w:trPr>
          <w:trHeight w:val="1180"/>
        </w:trPr>
        <w:tc>
          <w:tcPr>
            <w:tcW w:w="2233" w:type="dxa"/>
            <w:vMerge/>
            <w:vAlign w:val="center"/>
          </w:tcPr>
          <w:p w14:paraId="1B79E4B3" w14:textId="77777777" w:rsidR="00C95562" w:rsidRDefault="00C95562" w:rsidP="00E56457">
            <w:pPr>
              <w:widowControl w:val="0"/>
              <w:spacing w:after="0"/>
              <w:rPr>
                <w:rFonts w:ascii="Times New Roman" w:eastAsia="Times New Roman" w:hAnsi="Times New Roman" w:cs="Times New Roman"/>
                <w:sz w:val="28"/>
                <w:szCs w:val="28"/>
              </w:rPr>
            </w:pPr>
          </w:p>
        </w:tc>
        <w:tc>
          <w:tcPr>
            <w:tcW w:w="7336" w:type="dxa"/>
            <w:gridSpan w:val="2"/>
            <w:vAlign w:val="center"/>
          </w:tcPr>
          <w:p w14:paraId="2E47764E"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публічне тестування програми, логування збоїв та система зворотнього зв’язку для повідомлення про неналежну роботу програми</w:t>
            </w:r>
          </w:p>
        </w:tc>
      </w:tr>
      <w:tr w:rsidR="00C95562" w14:paraId="61B736E9" w14:textId="77777777" w:rsidTr="00C95562">
        <w:trPr>
          <w:trHeight w:val="780"/>
        </w:trPr>
        <w:tc>
          <w:tcPr>
            <w:tcW w:w="2233" w:type="dxa"/>
            <w:vMerge/>
            <w:vAlign w:val="center"/>
          </w:tcPr>
          <w:p w14:paraId="34F64E99" w14:textId="77777777" w:rsidR="00C95562" w:rsidRDefault="00C95562" w:rsidP="00E56457">
            <w:pPr>
              <w:widowControl w:val="0"/>
              <w:spacing w:after="0"/>
              <w:rPr>
                <w:rFonts w:ascii="Times New Roman" w:eastAsia="Times New Roman" w:hAnsi="Times New Roman" w:cs="Times New Roman"/>
                <w:sz w:val="28"/>
                <w:szCs w:val="28"/>
              </w:rPr>
            </w:pPr>
          </w:p>
        </w:tc>
        <w:tc>
          <w:tcPr>
            <w:tcW w:w="7336" w:type="dxa"/>
            <w:gridSpan w:val="2"/>
            <w:vAlign w:val="center"/>
          </w:tcPr>
          <w:p w14:paraId="68320358"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Поширення: продаж послуг на веб-ресурсі </w:t>
            </w:r>
          </w:p>
        </w:tc>
      </w:tr>
      <w:tr w:rsidR="00C95562" w14:paraId="5BF00375" w14:textId="77777777" w:rsidTr="00C95562">
        <w:trPr>
          <w:trHeight w:val="400"/>
        </w:trPr>
        <w:tc>
          <w:tcPr>
            <w:tcW w:w="2233" w:type="dxa"/>
            <w:vMerge/>
            <w:vAlign w:val="center"/>
          </w:tcPr>
          <w:p w14:paraId="4CC270B8" w14:textId="77777777" w:rsidR="00C95562" w:rsidRDefault="00C95562" w:rsidP="00E56457">
            <w:pPr>
              <w:widowControl w:val="0"/>
              <w:spacing w:after="0"/>
              <w:rPr>
                <w:rFonts w:ascii="Times New Roman" w:eastAsia="Times New Roman" w:hAnsi="Times New Roman" w:cs="Times New Roman"/>
                <w:sz w:val="28"/>
                <w:szCs w:val="28"/>
              </w:rPr>
            </w:pPr>
          </w:p>
        </w:tc>
        <w:tc>
          <w:tcPr>
            <w:tcW w:w="7336" w:type="dxa"/>
            <w:gridSpan w:val="2"/>
            <w:vAlign w:val="center"/>
          </w:tcPr>
          <w:p w14:paraId="5A6B2825"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Марка: назва організації-розробника та назва товару</w:t>
            </w:r>
          </w:p>
        </w:tc>
      </w:tr>
      <w:tr w:rsidR="00C95562" w14:paraId="6EA603B3" w14:textId="77777777" w:rsidTr="00C95562">
        <w:trPr>
          <w:trHeight w:val="380"/>
        </w:trPr>
        <w:tc>
          <w:tcPr>
            <w:tcW w:w="2233" w:type="dxa"/>
            <w:vMerge w:val="restart"/>
            <w:vAlign w:val="center"/>
          </w:tcPr>
          <w:p w14:paraId="21C18E8D"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ІІІ. Товар із підкріпленням</w:t>
            </w:r>
          </w:p>
          <w:p w14:paraId="1986720B" w14:textId="77777777" w:rsidR="00C95562" w:rsidRDefault="00C95562" w:rsidP="00E56457">
            <w:pPr>
              <w:spacing w:after="0"/>
              <w:ind w:firstLine="708"/>
              <w:jc w:val="center"/>
              <w:rPr>
                <w:rFonts w:ascii="Times New Roman" w:eastAsia="Times New Roman" w:hAnsi="Times New Roman" w:cs="Times New Roman"/>
                <w:sz w:val="28"/>
                <w:szCs w:val="28"/>
              </w:rPr>
            </w:pPr>
          </w:p>
        </w:tc>
        <w:tc>
          <w:tcPr>
            <w:tcW w:w="7336" w:type="dxa"/>
            <w:gridSpan w:val="2"/>
            <w:vAlign w:val="center"/>
          </w:tcPr>
          <w:p w14:paraId="55D1DA06"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 продажу: програмний код та послуги</w:t>
            </w:r>
          </w:p>
        </w:tc>
      </w:tr>
      <w:tr w:rsidR="00C95562" w14:paraId="64FD8D5D" w14:textId="77777777" w:rsidTr="00C95562">
        <w:trPr>
          <w:trHeight w:val="780"/>
        </w:trPr>
        <w:tc>
          <w:tcPr>
            <w:tcW w:w="2233" w:type="dxa"/>
            <w:vMerge/>
            <w:vAlign w:val="center"/>
          </w:tcPr>
          <w:p w14:paraId="71E8DCF7" w14:textId="77777777" w:rsidR="00C95562" w:rsidRDefault="00C95562" w:rsidP="00E56457">
            <w:pPr>
              <w:widowControl w:val="0"/>
              <w:spacing w:after="0"/>
              <w:rPr>
                <w:rFonts w:ascii="Times New Roman" w:eastAsia="Times New Roman" w:hAnsi="Times New Roman" w:cs="Times New Roman"/>
                <w:sz w:val="28"/>
                <w:szCs w:val="28"/>
              </w:rPr>
            </w:pPr>
          </w:p>
        </w:tc>
        <w:tc>
          <w:tcPr>
            <w:tcW w:w="7336" w:type="dxa"/>
            <w:gridSpan w:val="2"/>
            <w:vAlign w:val="center"/>
          </w:tcPr>
          <w:p w14:paraId="0D71E226"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продажу: веб-ресурс доступний безкоштовно з обмеженням та рекламою і  можливістю придбання послуг </w:t>
            </w:r>
          </w:p>
        </w:tc>
      </w:tr>
      <w:tr w:rsidR="00C95562" w14:paraId="0EF3DE34" w14:textId="77777777" w:rsidTr="00C95562">
        <w:trPr>
          <w:trHeight w:val="880"/>
        </w:trPr>
        <w:tc>
          <w:tcPr>
            <w:tcW w:w="9569" w:type="dxa"/>
            <w:gridSpan w:val="3"/>
            <w:vAlign w:val="center"/>
          </w:tcPr>
          <w:p w14:paraId="6E252683"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рахунок того що продукт буде у вигляді веб-ресурсу він буде захищено від копіювання</w:t>
            </w:r>
          </w:p>
          <w:p w14:paraId="224367DA" w14:textId="77777777" w:rsidR="00C95562" w:rsidRDefault="00C95562" w:rsidP="00E56457">
            <w:pPr>
              <w:spacing w:after="0"/>
              <w:ind w:firstLine="708"/>
              <w:jc w:val="center"/>
              <w:rPr>
                <w:rFonts w:ascii="Times New Roman" w:eastAsia="Times New Roman" w:hAnsi="Times New Roman" w:cs="Times New Roman"/>
                <w:sz w:val="28"/>
                <w:szCs w:val="28"/>
              </w:rPr>
            </w:pPr>
          </w:p>
        </w:tc>
      </w:tr>
    </w:tbl>
    <w:p w14:paraId="3CA039B9" w14:textId="77777777" w:rsidR="00C95562" w:rsidRDefault="00C95562" w:rsidP="00E56457">
      <w:pPr>
        <w:widowControl w:val="0"/>
        <w:spacing w:after="0" w:line="360" w:lineRule="auto"/>
        <w:ind w:firstLine="720"/>
        <w:jc w:val="both"/>
        <w:rPr>
          <w:rFonts w:ascii="Times New Roman" w:eastAsia="Times New Roman" w:hAnsi="Times New Roman" w:cs="Times New Roman"/>
          <w:sz w:val="28"/>
          <w:szCs w:val="28"/>
        </w:rPr>
      </w:pPr>
    </w:p>
    <w:p w14:paraId="69D336F6" w14:textId="77777777" w:rsidR="00C95562" w:rsidRDefault="00C95562" w:rsidP="00E56457">
      <w:pPr>
        <w:widowControl w:val="0"/>
        <w:spacing w:after="0" w:line="360" w:lineRule="auto"/>
        <w:ind w:firstLine="72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4.20. </w:t>
      </w:r>
    </w:p>
    <w:p w14:paraId="66F06384" w14:textId="77777777" w:rsidR="00C95562" w:rsidRDefault="00C95562" w:rsidP="00E56457">
      <w:pPr>
        <w:widowControl w:val="0"/>
        <w:spacing w:after="0" w:line="360" w:lineRule="auto"/>
        <w:ind w:firstLine="720"/>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Визначення меж встановлення ціни</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5"/>
        <w:gridCol w:w="2410"/>
        <w:gridCol w:w="2126"/>
        <w:gridCol w:w="2127"/>
        <w:gridCol w:w="2238"/>
      </w:tblGrid>
      <w:tr w:rsidR="00C95562" w14:paraId="6AF3B4E6" w14:textId="77777777" w:rsidTr="00C95562">
        <w:tc>
          <w:tcPr>
            <w:tcW w:w="675" w:type="dxa"/>
          </w:tcPr>
          <w:p w14:paraId="2F26AB3A"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п/п</w:t>
            </w:r>
          </w:p>
        </w:tc>
        <w:tc>
          <w:tcPr>
            <w:tcW w:w="2410" w:type="dxa"/>
          </w:tcPr>
          <w:p w14:paraId="7983959A"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цін на товари-замінники</w:t>
            </w:r>
          </w:p>
          <w:p w14:paraId="480F245D" w14:textId="77777777" w:rsidR="00C95562" w:rsidRDefault="00C95562" w:rsidP="00E56457">
            <w:pPr>
              <w:spacing w:after="0"/>
              <w:ind w:firstLine="708"/>
              <w:jc w:val="center"/>
              <w:rPr>
                <w:rFonts w:ascii="Times New Roman" w:eastAsia="Times New Roman" w:hAnsi="Times New Roman" w:cs="Times New Roman"/>
                <w:sz w:val="28"/>
                <w:szCs w:val="28"/>
              </w:rPr>
            </w:pPr>
          </w:p>
        </w:tc>
        <w:tc>
          <w:tcPr>
            <w:tcW w:w="2126" w:type="dxa"/>
          </w:tcPr>
          <w:p w14:paraId="07F2E186"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цін на товары-аналоги</w:t>
            </w:r>
          </w:p>
          <w:p w14:paraId="0BC28E13" w14:textId="77777777" w:rsidR="00C95562" w:rsidRDefault="00C95562" w:rsidP="00E56457">
            <w:pPr>
              <w:spacing w:after="0"/>
              <w:ind w:firstLine="708"/>
              <w:jc w:val="center"/>
              <w:rPr>
                <w:rFonts w:ascii="Times New Roman" w:eastAsia="Times New Roman" w:hAnsi="Times New Roman" w:cs="Times New Roman"/>
                <w:sz w:val="28"/>
                <w:szCs w:val="28"/>
              </w:rPr>
            </w:pPr>
          </w:p>
        </w:tc>
        <w:tc>
          <w:tcPr>
            <w:tcW w:w="2127" w:type="dxa"/>
          </w:tcPr>
          <w:p w14:paraId="41D131D0"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доходів цільової групи споживачів</w:t>
            </w:r>
          </w:p>
          <w:p w14:paraId="1170DA46" w14:textId="77777777" w:rsidR="00C95562" w:rsidRDefault="00C95562" w:rsidP="00E56457">
            <w:pPr>
              <w:spacing w:after="0"/>
              <w:ind w:firstLine="708"/>
              <w:jc w:val="center"/>
              <w:rPr>
                <w:rFonts w:ascii="Times New Roman" w:eastAsia="Times New Roman" w:hAnsi="Times New Roman" w:cs="Times New Roman"/>
                <w:sz w:val="28"/>
                <w:szCs w:val="28"/>
              </w:rPr>
            </w:pPr>
          </w:p>
        </w:tc>
        <w:tc>
          <w:tcPr>
            <w:tcW w:w="2238" w:type="dxa"/>
          </w:tcPr>
          <w:p w14:paraId="31725D83" w14:textId="77777777" w:rsidR="00C95562" w:rsidRDefault="00C95562" w:rsidP="00E56457">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Верхня та нижня межі становлення ціни на товар/послугу</w:t>
            </w:r>
          </w:p>
          <w:p w14:paraId="0B7A3945" w14:textId="77777777" w:rsidR="00C95562" w:rsidRDefault="00C95562" w:rsidP="00E56457">
            <w:pPr>
              <w:spacing w:after="0"/>
              <w:ind w:firstLine="708"/>
              <w:jc w:val="center"/>
              <w:rPr>
                <w:rFonts w:ascii="Times New Roman" w:eastAsia="Times New Roman" w:hAnsi="Times New Roman" w:cs="Times New Roman"/>
                <w:sz w:val="28"/>
                <w:szCs w:val="28"/>
              </w:rPr>
            </w:pPr>
          </w:p>
        </w:tc>
      </w:tr>
      <w:tr w:rsidR="00C95562" w14:paraId="2AF616E3" w14:textId="77777777" w:rsidTr="00C95562">
        <w:tc>
          <w:tcPr>
            <w:tcW w:w="675" w:type="dxa"/>
          </w:tcPr>
          <w:p w14:paraId="226FDB89" w14:textId="77777777" w:rsidR="00C95562" w:rsidRDefault="00C95562" w:rsidP="00E56457">
            <w:pPr>
              <w:widowControl w:val="0"/>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410" w:type="dxa"/>
          </w:tcPr>
          <w:p w14:paraId="3845D38A" w14:textId="77777777" w:rsidR="00C95562" w:rsidRDefault="00C95562" w:rsidP="00E56457">
            <w:pPr>
              <w:widowControl w:val="0"/>
              <w:spacing w:after="0"/>
              <w:ind w:firstLine="5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 - 500$</w:t>
            </w:r>
          </w:p>
        </w:tc>
        <w:tc>
          <w:tcPr>
            <w:tcW w:w="2126" w:type="dxa"/>
          </w:tcPr>
          <w:p w14:paraId="69D11485" w14:textId="77777777" w:rsidR="00C95562" w:rsidRDefault="00C95562" w:rsidP="00E56457">
            <w:pPr>
              <w:widowControl w:val="0"/>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0$-500$</w:t>
            </w:r>
          </w:p>
        </w:tc>
        <w:tc>
          <w:tcPr>
            <w:tcW w:w="2127" w:type="dxa"/>
          </w:tcPr>
          <w:p w14:paraId="150D25C9" w14:textId="77777777" w:rsidR="00C95562" w:rsidRDefault="00C95562" w:rsidP="00E56457">
            <w:pPr>
              <w:widowControl w:val="0"/>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&gt;10000$/місяць</w:t>
            </w:r>
          </w:p>
        </w:tc>
        <w:tc>
          <w:tcPr>
            <w:tcW w:w="2238" w:type="dxa"/>
          </w:tcPr>
          <w:p w14:paraId="346F3FFA" w14:textId="77777777" w:rsidR="00C95562" w:rsidRDefault="00C95562" w:rsidP="00E56457">
            <w:pPr>
              <w:widowControl w:val="0"/>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100$-200$</w:t>
            </w:r>
          </w:p>
        </w:tc>
      </w:tr>
    </w:tbl>
    <w:p w14:paraId="3DD8DDBA" w14:textId="77777777" w:rsidR="00C95562" w:rsidRDefault="00C95562" w:rsidP="00E56457">
      <w:pPr>
        <w:spacing w:after="0" w:line="360" w:lineRule="auto"/>
        <w:ind w:firstLine="708"/>
        <w:jc w:val="both"/>
        <w:rPr>
          <w:rFonts w:ascii="Times New Roman" w:eastAsia="Times New Roman" w:hAnsi="Times New Roman" w:cs="Times New Roman"/>
          <w:i/>
          <w:sz w:val="28"/>
          <w:szCs w:val="28"/>
        </w:rPr>
      </w:pPr>
    </w:p>
    <w:p w14:paraId="43BF0B8D" w14:textId="77777777" w:rsidR="00C95562" w:rsidRDefault="00C95562" w:rsidP="00E56457">
      <w:pPr>
        <w:widowControl w:val="0"/>
        <w:spacing w:after="0" w:line="360" w:lineRule="auto"/>
        <w:ind w:firstLine="72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4.21. </w:t>
      </w:r>
    </w:p>
    <w:p w14:paraId="132AF80B" w14:textId="77777777" w:rsidR="00C95562" w:rsidRDefault="00C95562" w:rsidP="00E56457">
      <w:pPr>
        <w:widowControl w:val="0"/>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Формування системи збуту</w:t>
      </w:r>
    </w:p>
    <w:tbl>
      <w:tblPr>
        <w:tblW w:w="9512" w:type="dxa"/>
        <w:tblInd w:w="117" w:type="dxa"/>
        <w:tblBorders>
          <w:top w:val="nil"/>
          <w:left w:val="nil"/>
          <w:right w:val="nil"/>
        </w:tblBorders>
        <w:tblLayout w:type="fixed"/>
        <w:tblLook w:val="0000" w:firstRow="0" w:lastRow="0" w:firstColumn="0" w:lastColumn="0" w:noHBand="0" w:noVBand="0"/>
      </w:tblPr>
      <w:tblGrid>
        <w:gridCol w:w="700"/>
        <w:gridCol w:w="2292"/>
        <w:gridCol w:w="2210"/>
        <w:gridCol w:w="2258"/>
        <w:gridCol w:w="2052"/>
      </w:tblGrid>
      <w:tr w:rsidR="00C95562" w14:paraId="1D9FD1C3" w14:textId="77777777" w:rsidTr="00C95562">
        <w:trPr>
          <w:trHeight w:val="1780"/>
        </w:trPr>
        <w:tc>
          <w:tcPr>
            <w:tcW w:w="7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27A6CF9" w14:textId="77777777" w:rsidR="00C95562" w:rsidRDefault="00C95562" w:rsidP="00E56457">
            <w:pPr>
              <w:widowControl w:val="0"/>
              <w:spacing w:after="0" w:line="240" w:lineRule="auto"/>
              <w:jc w:val="center"/>
              <w:rPr>
                <w:rFonts w:ascii="Helvetica Neue" w:eastAsia="Helvetica Neue" w:hAnsi="Helvetica Neue" w:cs="Helvetica Neue"/>
                <w:sz w:val="24"/>
                <w:szCs w:val="24"/>
              </w:rPr>
            </w:pPr>
            <w:r>
              <w:rPr>
                <w:rFonts w:ascii="Times New Roman" w:eastAsia="Times New Roman" w:hAnsi="Times New Roman" w:cs="Times New Roman"/>
                <w:sz w:val="28"/>
                <w:szCs w:val="28"/>
              </w:rPr>
              <w:t>№ п/п</w:t>
            </w:r>
          </w:p>
        </w:tc>
        <w:tc>
          <w:tcPr>
            <w:tcW w:w="22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B38863" w14:textId="77777777" w:rsidR="00C95562" w:rsidRDefault="00C95562" w:rsidP="00E56457">
            <w:pPr>
              <w:widowControl w:val="0"/>
              <w:spacing w:after="0" w:line="360" w:lineRule="auto"/>
              <w:jc w:val="center"/>
              <w:rPr>
                <w:rFonts w:ascii="Helvetica Neue" w:eastAsia="Helvetica Neue" w:hAnsi="Helvetica Neue" w:cs="Helvetica Neue"/>
                <w:sz w:val="24"/>
                <w:szCs w:val="24"/>
              </w:rPr>
            </w:pPr>
            <w:r>
              <w:rPr>
                <w:rFonts w:ascii="Times" w:eastAsia="Times" w:hAnsi="Times" w:cs="Times"/>
                <w:sz w:val="28"/>
                <w:szCs w:val="28"/>
              </w:rPr>
              <w:t>Специфіка закупівельної поведінки цільових клієнтів</w:t>
            </w:r>
          </w:p>
        </w:tc>
        <w:tc>
          <w:tcPr>
            <w:tcW w:w="22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842896" w14:textId="77777777" w:rsidR="00C95562" w:rsidRDefault="00C95562" w:rsidP="00E56457">
            <w:pPr>
              <w:widowControl w:val="0"/>
              <w:spacing w:after="0" w:line="360" w:lineRule="auto"/>
              <w:jc w:val="center"/>
              <w:rPr>
                <w:rFonts w:ascii="Helvetica Neue" w:eastAsia="Helvetica Neue" w:hAnsi="Helvetica Neue" w:cs="Helvetica Neue"/>
                <w:sz w:val="24"/>
                <w:szCs w:val="24"/>
              </w:rPr>
            </w:pPr>
            <w:r>
              <w:rPr>
                <w:rFonts w:ascii="Times" w:eastAsia="Times" w:hAnsi="Times" w:cs="Times"/>
                <w:sz w:val="28"/>
                <w:szCs w:val="28"/>
              </w:rPr>
              <w:t>Функції збуту, які має виконувати постачальник товару</w:t>
            </w:r>
          </w:p>
        </w:tc>
        <w:tc>
          <w:tcPr>
            <w:tcW w:w="22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15EE8A" w14:textId="77777777" w:rsidR="00C95562" w:rsidRDefault="00C95562" w:rsidP="00E56457">
            <w:pPr>
              <w:widowControl w:val="0"/>
              <w:spacing w:after="0" w:line="360" w:lineRule="auto"/>
              <w:jc w:val="center"/>
              <w:rPr>
                <w:rFonts w:ascii="Times" w:eastAsia="Times" w:hAnsi="Times" w:cs="Times"/>
                <w:sz w:val="28"/>
                <w:szCs w:val="28"/>
              </w:rPr>
            </w:pPr>
            <w:r>
              <w:rPr>
                <w:rFonts w:ascii="Times" w:eastAsia="Times" w:hAnsi="Times" w:cs="Times"/>
                <w:sz w:val="28"/>
                <w:szCs w:val="28"/>
              </w:rPr>
              <w:t>Глибина каналу збуту</w:t>
            </w:r>
          </w:p>
          <w:p w14:paraId="6C6CFB1F"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firstLine="708"/>
              <w:jc w:val="center"/>
              <w:rPr>
                <w:rFonts w:ascii="Helvetica Neue" w:eastAsia="Helvetica Neue" w:hAnsi="Helvetica Neue" w:cs="Helvetica Neue"/>
                <w:sz w:val="24"/>
                <w:szCs w:val="24"/>
              </w:rPr>
            </w:pPr>
          </w:p>
        </w:tc>
        <w:tc>
          <w:tcPr>
            <w:tcW w:w="20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BEAD00B" w14:textId="77777777" w:rsidR="00C95562" w:rsidRDefault="00C95562" w:rsidP="00E56457">
            <w:pPr>
              <w:widowControl w:val="0"/>
              <w:spacing w:after="0" w:line="360" w:lineRule="auto"/>
              <w:jc w:val="center"/>
              <w:rPr>
                <w:rFonts w:ascii="Times" w:eastAsia="Times" w:hAnsi="Times" w:cs="Times"/>
                <w:sz w:val="28"/>
                <w:szCs w:val="28"/>
              </w:rPr>
            </w:pPr>
            <w:r>
              <w:rPr>
                <w:rFonts w:ascii="Times" w:eastAsia="Times" w:hAnsi="Times" w:cs="Times"/>
                <w:sz w:val="28"/>
                <w:szCs w:val="28"/>
              </w:rPr>
              <w:t>Оптимальна система збуту</w:t>
            </w:r>
          </w:p>
          <w:p w14:paraId="6A3C1288"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firstLine="708"/>
              <w:jc w:val="center"/>
              <w:rPr>
                <w:rFonts w:ascii="Helvetica Neue" w:eastAsia="Helvetica Neue" w:hAnsi="Helvetica Neue" w:cs="Helvetica Neue"/>
                <w:sz w:val="24"/>
                <w:szCs w:val="24"/>
              </w:rPr>
            </w:pPr>
          </w:p>
        </w:tc>
      </w:tr>
      <w:tr w:rsidR="00C95562" w14:paraId="58F4D531" w14:textId="77777777" w:rsidTr="00C95562">
        <w:trPr>
          <w:trHeight w:val="300"/>
        </w:trPr>
        <w:tc>
          <w:tcPr>
            <w:tcW w:w="7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3EDDF7"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2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1D60214"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Продаж послуг на ресурсі </w:t>
            </w:r>
          </w:p>
        </w:tc>
        <w:tc>
          <w:tcPr>
            <w:tcW w:w="22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A1A9FB1"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авторизації та онлайн оплати послуг на платформі</w:t>
            </w:r>
          </w:p>
        </w:tc>
        <w:tc>
          <w:tcPr>
            <w:tcW w:w="22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A6D2EC2"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Канал збуту однорівневий </w:t>
            </w:r>
          </w:p>
        </w:tc>
        <w:tc>
          <w:tcPr>
            <w:tcW w:w="20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9A779B4"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Вертикальна (право власності залишається у розробника ПЗ)</w:t>
            </w:r>
          </w:p>
        </w:tc>
      </w:tr>
    </w:tbl>
    <w:p w14:paraId="43A39ABB" w14:textId="77777777" w:rsidR="00C95562" w:rsidRDefault="00C95562" w:rsidP="00E56457">
      <w:pPr>
        <w:widowControl w:val="0"/>
        <w:spacing w:after="0" w:line="360" w:lineRule="auto"/>
        <w:ind w:firstLine="720"/>
        <w:jc w:val="both"/>
        <w:rPr>
          <w:rFonts w:ascii="Times New Roman" w:eastAsia="Times New Roman" w:hAnsi="Times New Roman" w:cs="Times New Roman"/>
          <w:sz w:val="28"/>
          <w:szCs w:val="28"/>
        </w:rPr>
      </w:pPr>
    </w:p>
    <w:p w14:paraId="351009E0" w14:textId="77777777" w:rsidR="00AD4D66" w:rsidRDefault="00AD4D66" w:rsidP="00E56457">
      <w:pPr>
        <w:widowControl w:val="0"/>
        <w:spacing w:after="0" w:line="360" w:lineRule="auto"/>
        <w:ind w:firstLine="720"/>
        <w:jc w:val="right"/>
        <w:rPr>
          <w:rFonts w:ascii="Times New Roman" w:eastAsia="Times New Roman" w:hAnsi="Times New Roman" w:cs="Times New Roman"/>
          <w:i/>
          <w:sz w:val="28"/>
          <w:szCs w:val="28"/>
          <w:lang w:val="en-US"/>
        </w:rPr>
      </w:pPr>
    </w:p>
    <w:p w14:paraId="435794F1" w14:textId="77777777" w:rsidR="00AD4D66" w:rsidRDefault="00AD4D66" w:rsidP="00E56457">
      <w:pPr>
        <w:widowControl w:val="0"/>
        <w:spacing w:after="0" w:line="360" w:lineRule="auto"/>
        <w:ind w:firstLine="720"/>
        <w:jc w:val="right"/>
        <w:rPr>
          <w:rFonts w:ascii="Times New Roman" w:eastAsia="Times New Roman" w:hAnsi="Times New Roman" w:cs="Times New Roman"/>
          <w:i/>
          <w:sz w:val="28"/>
          <w:szCs w:val="28"/>
          <w:lang w:val="en-US"/>
        </w:rPr>
      </w:pPr>
    </w:p>
    <w:p w14:paraId="7673E148" w14:textId="77777777" w:rsidR="00C95562" w:rsidRDefault="00C95562" w:rsidP="00E56457">
      <w:pPr>
        <w:widowControl w:val="0"/>
        <w:spacing w:after="0" w:line="360" w:lineRule="auto"/>
        <w:ind w:firstLine="72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 xml:space="preserve">Таблиця 4.22. </w:t>
      </w:r>
    </w:p>
    <w:p w14:paraId="56966FD4" w14:textId="77777777" w:rsidR="00C95562" w:rsidRDefault="00C95562" w:rsidP="00E56457">
      <w:pPr>
        <w:widowControl w:val="0"/>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Концепція маркетингових комунікацій</w:t>
      </w:r>
    </w:p>
    <w:tbl>
      <w:tblPr>
        <w:tblW w:w="9517" w:type="dxa"/>
        <w:tblInd w:w="117" w:type="dxa"/>
        <w:tblBorders>
          <w:top w:val="nil"/>
          <w:left w:val="nil"/>
          <w:right w:val="nil"/>
        </w:tblBorders>
        <w:tblLayout w:type="fixed"/>
        <w:tblLook w:val="0000" w:firstRow="0" w:lastRow="0" w:firstColumn="0" w:lastColumn="0" w:noHBand="0" w:noVBand="0"/>
      </w:tblPr>
      <w:tblGrid>
        <w:gridCol w:w="636"/>
        <w:gridCol w:w="1505"/>
        <w:gridCol w:w="1985"/>
        <w:gridCol w:w="1965"/>
        <w:gridCol w:w="1725"/>
        <w:gridCol w:w="1701"/>
      </w:tblGrid>
      <w:tr w:rsidR="00C95562" w14:paraId="643300D6" w14:textId="77777777" w:rsidTr="00C95562">
        <w:trPr>
          <w:trHeight w:val="3160"/>
        </w:trPr>
        <w:tc>
          <w:tcPr>
            <w:tcW w:w="6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4D0EC6" w14:textId="77777777" w:rsidR="00C95562" w:rsidRDefault="00C95562" w:rsidP="00E56457">
            <w:pPr>
              <w:widowControl w:val="0"/>
              <w:spacing w:after="0" w:line="240" w:lineRule="auto"/>
              <w:jc w:val="both"/>
              <w:rPr>
                <w:rFonts w:ascii="Helvetica Neue" w:eastAsia="Helvetica Neue" w:hAnsi="Helvetica Neue" w:cs="Helvetica Neue"/>
                <w:sz w:val="24"/>
                <w:szCs w:val="24"/>
              </w:rPr>
            </w:pPr>
            <w:r>
              <w:rPr>
                <w:rFonts w:ascii="Times New Roman" w:eastAsia="Times New Roman" w:hAnsi="Times New Roman" w:cs="Times New Roman"/>
                <w:sz w:val="28"/>
                <w:szCs w:val="28"/>
              </w:rPr>
              <w:t>№ п/п</w:t>
            </w:r>
          </w:p>
        </w:tc>
        <w:tc>
          <w:tcPr>
            <w:tcW w:w="15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3CBE4F" w14:textId="77777777" w:rsidR="00C95562" w:rsidRDefault="00C95562" w:rsidP="00E56457">
            <w:pPr>
              <w:widowControl w:val="0"/>
              <w:spacing w:after="0" w:line="360" w:lineRule="auto"/>
              <w:jc w:val="center"/>
              <w:rPr>
                <w:rFonts w:ascii="Times" w:eastAsia="Times" w:hAnsi="Times" w:cs="Times"/>
                <w:sz w:val="28"/>
                <w:szCs w:val="28"/>
              </w:rPr>
            </w:pPr>
            <w:r>
              <w:rPr>
                <w:rFonts w:ascii="Times" w:eastAsia="Times" w:hAnsi="Times" w:cs="Times"/>
                <w:sz w:val="28"/>
                <w:szCs w:val="28"/>
              </w:rPr>
              <w:t>Специфіка поведінки цільових клієнтів</w:t>
            </w:r>
          </w:p>
          <w:p w14:paraId="645DCA9E"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firstLine="708"/>
              <w:jc w:val="center"/>
              <w:rPr>
                <w:rFonts w:ascii="Helvetica Neue" w:eastAsia="Helvetica Neue" w:hAnsi="Helvetica Neue" w:cs="Helvetica Neue"/>
                <w:sz w:val="24"/>
                <w:szCs w:val="24"/>
              </w:rPr>
            </w:pPr>
          </w:p>
        </w:tc>
        <w:tc>
          <w:tcPr>
            <w:tcW w:w="19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32FB38" w14:textId="77777777" w:rsidR="00C95562" w:rsidRDefault="00C95562" w:rsidP="00E56457">
            <w:pPr>
              <w:widowControl w:val="0"/>
              <w:spacing w:after="0" w:line="360" w:lineRule="auto"/>
              <w:jc w:val="center"/>
              <w:rPr>
                <w:rFonts w:ascii="Helvetica Neue" w:eastAsia="Helvetica Neue" w:hAnsi="Helvetica Neue" w:cs="Helvetica Neue"/>
                <w:sz w:val="24"/>
                <w:szCs w:val="24"/>
              </w:rPr>
            </w:pPr>
            <w:r>
              <w:rPr>
                <w:rFonts w:ascii="Times" w:eastAsia="Times" w:hAnsi="Times" w:cs="Times"/>
                <w:sz w:val="28"/>
                <w:szCs w:val="28"/>
              </w:rPr>
              <w:t>Канали комунікацій, якими користуються цільові клієнти</w:t>
            </w:r>
          </w:p>
        </w:tc>
        <w:tc>
          <w:tcPr>
            <w:tcW w:w="19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DC7BCC" w14:textId="77777777" w:rsidR="00C95562" w:rsidRDefault="00C95562" w:rsidP="00E56457">
            <w:pPr>
              <w:widowControl w:val="0"/>
              <w:spacing w:after="0" w:line="360" w:lineRule="auto"/>
              <w:jc w:val="center"/>
              <w:rPr>
                <w:rFonts w:ascii="Helvetica Neue" w:eastAsia="Helvetica Neue" w:hAnsi="Helvetica Neue" w:cs="Helvetica Neue"/>
                <w:sz w:val="24"/>
                <w:szCs w:val="24"/>
              </w:rPr>
            </w:pPr>
            <w:r>
              <w:rPr>
                <w:rFonts w:ascii="Times" w:eastAsia="Times" w:hAnsi="Times" w:cs="Times"/>
                <w:sz w:val="28"/>
                <w:szCs w:val="28"/>
              </w:rPr>
              <w:t>Ключові позиції, обрані для позиціонування</w:t>
            </w:r>
          </w:p>
        </w:tc>
        <w:tc>
          <w:tcPr>
            <w:tcW w:w="17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085FCAD" w14:textId="77777777" w:rsidR="00C95562" w:rsidRDefault="00C95562" w:rsidP="00E56457">
            <w:pPr>
              <w:widowControl w:val="0"/>
              <w:spacing w:after="0" w:line="360" w:lineRule="auto"/>
              <w:jc w:val="center"/>
              <w:rPr>
                <w:rFonts w:ascii="Helvetica Neue" w:eastAsia="Helvetica Neue" w:hAnsi="Helvetica Neue" w:cs="Helvetica Neue"/>
                <w:sz w:val="24"/>
                <w:szCs w:val="24"/>
              </w:rPr>
            </w:pPr>
            <w:r>
              <w:rPr>
                <w:rFonts w:ascii="Times" w:eastAsia="Times" w:hAnsi="Times" w:cs="Times"/>
                <w:sz w:val="28"/>
                <w:szCs w:val="28"/>
              </w:rPr>
              <w:t>Завдання рекламного повідомлення</w:t>
            </w:r>
          </w:p>
        </w:tc>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3B6232" w14:textId="77777777" w:rsidR="00C95562" w:rsidRDefault="00C95562" w:rsidP="00E56457">
            <w:pPr>
              <w:widowControl w:val="0"/>
              <w:spacing w:after="0" w:line="360" w:lineRule="auto"/>
              <w:jc w:val="center"/>
              <w:rPr>
                <w:rFonts w:ascii="Helvetica Neue" w:eastAsia="Helvetica Neue" w:hAnsi="Helvetica Neue" w:cs="Helvetica Neue"/>
                <w:sz w:val="24"/>
                <w:szCs w:val="24"/>
              </w:rPr>
            </w:pPr>
            <w:r>
              <w:rPr>
                <w:rFonts w:ascii="Times" w:eastAsia="Times" w:hAnsi="Times" w:cs="Times"/>
                <w:sz w:val="28"/>
                <w:szCs w:val="28"/>
              </w:rPr>
              <w:t>Концепція рекламного звернення</w:t>
            </w:r>
          </w:p>
        </w:tc>
      </w:tr>
      <w:tr w:rsidR="00C95562" w14:paraId="0904B5AC" w14:textId="77777777" w:rsidTr="00C95562">
        <w:trPr>
          <w:trHeight w:val="360"/>
        </w:trPr>
        <w:tc>
          <w:tcPr>
            <w:tcW w:w="6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3B4086E"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5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CB43302"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Купівля функції та послуг на ресурсі</w:t>
            </w:r>
          </w:p>
        </w:tc>
        <w:tc>
          <w:tcPr>
            <w:tcW w:w="19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815C5C5"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Тематичні зустрічі,  соціальні мережі, конференції, презентації тощо</w:t>
            </w:r>
          </w:p>
        </w:tc>
        <w:tc>
          <w:tcPr>
            <w:tcW w:w="19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650DBB9"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Надання послуг для обробки та аналізу </w:t>
            </w:r>
          </w:p>
        </w:tc>
        <w:tc>
          <w:tcPr>
            <w:tcW w:w="17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70A3B26"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Демонстрація основних функцій розробленого продукту</w:t>
            </w:r>
          </w:p>
        </w:tc>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E8BECB4" w14:textId="77777777" w:rsidR="00C95562" w:rsidRDefault="00C95562" w:rsidP="00E5645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Охоплення аудиторії, пояснення функцій та можливостей розробленого продукту та його переваг</w:t>
            </w:r>
          </w:p>
        </w:tc>
      </w:tr>
    </w:tbl>
    <w:p w14:paraId="14BA39C4"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3D71901A"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bookmarkStart w:id="40" w:name="_32hioqz" w:colFirst="0" w:colLast="0"/>
      <w:bookmarkEnd w:id="40"/>
    </w:p>
    <w:p w14:paraId="48B21940"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737F9AFE"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0169EDF3"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57DA3780"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69901A7E"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585535C7"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57FD039C"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20805C3A"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775EEDC4"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0FD46A19"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62F6F827"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379ADD6A"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4B2CFEE7" w14:textId="6DDBFF3A" w:rsidR="00AD4D66" w:rsidRPr="00AD4D66" w:rsidRDefault="00AD4D66" w:rsidP="001C2F29">
      <w:pPr>
        <w:pStyle w:val="a1"/>
        <w:numPr>
          <w:ilvl w:val="0"/>
          <w:numId w:val="0"/>
        </w:numPr>
        <w:ind w:left="709"/>
        <w:rPr>
          <w:rFonts w:eastAsia="Times New Roman"/>
          <w:lang w:val="en-US"/>
        </w:rPr>
      </w:pPr>
      <w:bookmarkStart w:id="41" w:name="_Toc26560643"/>
      <w:r w:rsidRPr="00AD4D66">
        <w:rPr>
          <w:rFonts w:eastAsia="Times New Roman"/>
        </w:rPr>
        <w:lastRenderedPageBreak/>
        <w:t>Висновки до розділу 4</w:t>
      </w:r>
      <w:bookmarkEnd w:id="41"/>
    </w:p>
    <w:p w14:paraId="27DD8F2A"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Четвертий розділ призначений для розробки стартап-проекту для розробленого програмного продукту, створено опис ідеї продукту, наведено детальний аналіз конкурентів та можливостей, що доступні на даному ринку. Для дослідження в рамках розробки стартап-проекту було обрано наступні завдання:</w:t>
      </w:r>
    </w:p>
    <w:p w14:paraId="79C9F5A1" w14:textId="77777777" w:rsidR="00C95562" w:rsidRDefault="00C95562" w:rsidP="00AD4D66">
      <w:pPr>
        <w:numPr>
          <w:ilvl w:val="0"/>
          <w:numId w:val="2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Наведено загальний опис ідеї продукту для виходу на ринок, описаний функції проекту, визначено основні конкуренти та співставлено функції конкурентів для визначення переваг розроблюваного продукту над обраними конкурентами.</w:t>
      </w:r>
    </w:p>
    <w:p w14:paraId="53E10FBF" w14:textId="77777777" w:rsidR="00C95562" w:rsidRDefault="00C95562" w:rsidP="00E56457">
      <w:pPr>
        <w:numPr>
          <w:ilvl w:val="0"/>
          <w:numId w:val="21"/>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Проаналізовано ринкові можливості для запуску проекту, порівняно перспективи запуску в порівнянні з конкурентами, встановлено план та ринкову стратегію розвитку продукту, визначено цільові групи та способи просування проекту.</w:t>
      </w:r>
    </w:p>
    <w:p w14:paraId="7C25E3FB" w14:textId="3B4672FE" w:rsidR="00C95562" w:rsidRDefault="00C95562" w:rsidP="00AD4D66">
      <w:pPr>
        <w:numPr>
          <w:ilvl w:val="0"/>
          <w:numId w:val="21"/>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Проведено технічний аудит проекту і визначено можливості реалізації програмного продукту</w:t>
      </w:r>
    </w:p>
    <w:p w14:paraId="54A80CF8" w14:textId="77777777" w:rsidR="00C95562" w:rsidRDefault="00C95562" w:rsidP="00AD4D66">
      <w:pPr>
        <w:numPr>
          <w:ilvl w:val="0"/>
          <w:numId w:val="21"/>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Розроблено маркетингову програму для просування продукту на ринку, описано способи та основні канали збуту, визначено пріоритетні цільові групи та маркетингові повідомлення для розширення клієнтської бази</w:t>
      </w:r>
    </w:p>
    <w:p w14:paraId="4E065870" w14:textId="77777777" w:rsidR="00C95562" w:rsidRDefault="00C95562" w:rsidP="00E56457">
      <w:pPr>
        <w:spacing w:after="0" w:line="360" w:lineRule="auto"/>
        <w:ind w:firstLine="708"/>
        <w:jc w:val="both"/>
        <w:rPr>
          <w:rFonts w:ascii="Times New Roman" w:eastAsia="Times New Roman" w:hAnsi="Times New Roman" w:cs="Times New Roman"/>
          <w:sz w:val="28"/>
          <w:szCs w:val="28"/>
        </w:rPr>
        <w:sectPr w:rsidR="00C95562">
          <w:pgSz w:w="11909" w:h="16834"/>
          <w:pgMar w:top="1440" w:right="1440" w:bottom="1440" w:left="1417" w:header="720" w:footer="720" w:gutter="0"/>
          <w:cols w:space="720" w:equalWidth="0">
            <w:col w:w="9689"/>
          </w:cols>
        </w:sectPr>
      </w:pPr>
      <w:r>
        <w:rPr>
          <w:rFonts w:ascii="Times New Roman" w:eastAsia="Times New Roman" w:hAnsi="Times New Roman" w:cs="Times New Roman"/>
          <w:sz w:val="28"/>
          <w:szCs w:val="28"/>
        </w:rPr>
        <w:t>В підсумку, було отримано стартап-проект для запуску розробленого програмного продукту на ринок, отримано навички створення стартап-проектів, побудови маркетингової стратегії та аналізу обраного ринку.</w:t>
      </w:r>
    </w:p>
    <w:p w14:paraId="647BB26D" w14:textId="77777777" w:rsidR="00C95562" w:rsidRDefault="00C95562" w:rsidP="00E56457">
      <w:pPr>
        <w:pStyle w:val="a0"/>
        <w:numPr>
          <w:ilvl w:val="0"/>
          <w:numId w:val="0"/>
        </w:numPr>
        <w:rPr>
          <w:rFonts w:eastAsia="Times New Roman"/>
        </w:rPr>
      </w:pPr>
      <w:bookmarkStart w:id="42" w:name="_9ihdz9ucq945" w:colFirst="0" w:colLast="0"/>
      <w:bookmarkStart w:id="43" w:name="_Toc26560644"/>
      <w:bookmarkEnd w:id="42"/>
      <w:r>
        <w:rPr>
          <w:rFonts w:eastAsia="Times New Roman"/>
        </w:rPr>
        <w:lastRenderedPageBreak/>
        <w:t>ВИСНОВКИ</w:t>
      </w:r>
      <w:bookmarkEnd w:id="43"/>
    </w:p>
    <w:p w14:paraId="7878F575"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Магістерська робота була присвячена вирішенню задачі підвищення ефективності обробки даних великого обсягу. Було проведено теоретичний огляд та аналіз особливостей обробки даних великого обсягу, виявлено  основні переваги та недоліки її застосування.</w:t>
      </w:r>
    </w:p>
    <w:p w14:paraId="536D7EFE"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було розглянуто існуючі способи та оптимізації обробки даних великого обсягу та можливостей їх застосування. Для дипломної роботи було обрано масив структурованих даних про відео від платформи Youtube, де важливою частиною даних е коментарі к відео. Була розглянута проблема обробки даних великого обсягу, та можливий спосіб вирішення даної проблеми Apache Spark та Apache kafka, також було розглянуто методи аналізу тональності тексту їх можливості та застосування. Проведено теоретичне дослідження, та аналіз існуючих рішень підтвердив необхідність розробки нового підходу, до вирішення задачі, підвищенням ефективності обробки даних великого обсягу з використа використанням аналізу тональності коментарів, у зв'язку з недостатнім можливостей обробки даних традиційних підходах, що збільшуе затримку при обробці даних та не забезпечують рівномірне обчислення.</w:t>
      </w:r>
    </w:p>
    <w:p w14:paraId="2AADA8EC"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обрано та аргументовано вибір методу обробки даних великого обсягу, що базується на Spark MapReduce, а також обрано метод аналізу тональності тексту коментарів за допомогою натренерованої нейроної мережі. Даний метод обробки даних на основі Apache Spark направлений на підвищення ефективності обробки даних великого обсягу за рахунок зберігання даних в операційній пам'яті, та для аналізу тональності текстів нейрона мережа найбільше  підходить для аналізу завдяки тренування з розумінням нових трендових слів.</w:t>
      </w:r>
    </w:p>
    <w:p w14:paraId="6336269F"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перевірки результату роботи програми, було розроблено програмний продукт для аналізу трендів Youtube, в якій реалізовано запропонований метод обробки. Программа дозволяє отримувати результати </w:t>
      </w:r>
      <w:r>
        <w:rPr>
          <w:rFonts w:ascii="Times New Roman" w:eastAsia="Times New Roman" w:hAnsi="Times New Roman" w:cs="Times New Roman"/>
          <w:sz w:val="28"/>
          <w:szCs w:val="28"/>
        </w:rPr>
        <w:lastRenderedPageBreak/>
        <w:t>обробки даних у вигляді, списку популярних тегів, та список трендових відео з можливістю відображення тональності коментарів.</w:t>
      </w:r>
    </w:p>
    <w:p w14:paraId="2F748724"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створення програмного продукту було створено ефективного підвищення обробки даних великого обсягу з можливістю аналізу тональності коментарів. Графічне відображення результату аналізу відео, популярності та тональності відео, що запропонований метод підвищення обробки даних, що судить про вирішення проблеми підвищення ефективності обробки даних великого обсягу.   </w:t>
      </w:r>
    </w:p>
    <w:p w14:paraId="247140B4"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27CBFDF4"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57DA34D5"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6929BC3F"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0127BA2C"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6C1DD212"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4F10DD32"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5502B8AE"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6473CC2B"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496C691C"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5F0928B1"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7D6B001D"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0CF0555F" w14:textId="77777777" w:rsidR="00C95562" w:rsidRDefault="00C95562" w:rsidP="00E56457">
      <w:pPr>
        <w:spacing w:after="0" w:line="360" w:lineRule="auto"/>
        <w:ind w:firstLine="708"/>
        <w:jc w:val="both"/>
        <w:rPr>
          <w:rFonts w:ascii="Times New Roman" w:eastAsia="Times New Roman" w:hAnsi="Times New Roman" w:cs="Times New Roman"/>
          <w:sz w:val="28"/>
          <w:szCs w:val="28"/>
          <w:lang w:val="en-US"/>
        </w:rPr>
      </w:pPr>
    </w:p>
    <w:p w14:paraId="0F930159"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15A76B62"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52CF3CFB"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736353BB"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44901203" w14:textId="77777777" w:rsid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660FD847" w14:textId="77777777" w:rsidR="00AD4D66" w:rsidRPr="00AD4D66" w:rsidRDefault="00AD4D66" w:rsidP="00E56457">
      <w:pPr>
        <w:spacing w:after="0" w:line="360" w:lineRule="auto"/>
        <w:ind w:firstLine="708"/>
        <w:jc w:val="both"/>
        <w:rPr>
          <w:rFonts w:ascii="Times New Roman" w:eastAsia="Times New Roman" w:hAnsi="Times New Roman" w:cs="Times New Roman"/>
          <w:sz w:val="28"/>
          <w:szCs w:val="28"/>
          <w:lang w:val="en-US"/>
        </w:rPr>
      </w:pPr>
    </w:p>
    <w:p w14:paraId="7B07C24C"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73B5E4ED"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241C5A1A" w14:textId="77777777" w:rsidR="00C95562" w:rsidRDefault="00C95562" w:rsidP="00E56457">
      <w:pPr>
        <w:spacing w:after="0" w:line="360" w:lineRule="auto"/>
        <w:ind w:firstLine="708"/>
        <w:jc w:val="both"/>
        <w:rPr>
          <w:rFonts w:ascii="Times New Roman" w:eastAsia="Times New Roman" w:hAnsi="Times New Roman" w:cs="Times New Roman"/>
          <w:sz w:val="28"/>
          <w:szCs w:val="28"/>
        </w:rPr>
      </w:pPr>
    </w:p>
    <w:p w14:paraId="6EB9509D" w14:textId="77777777" w:rsidR="00C95562" w:rsidRDefault="00C95562" w:rsidP="00AD4D66">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СПИСОК ВИКОРИСТАНИХ ДЖЕРЕЛ</w:t>
      </w:r>
    </w:p>
    <w:p w14:paraId="56568794" w14:textId="432E9F2F" w:rsidR="00C95562" w:rsidRDefault="00254962" w:rsidP="00AD4D66">
      <w:pPr>
        <w:numPr>
          <w:ilvl w:val="0"/>
          <w:numId w:val="8"/>
        </w:numPr>
        <w:spacing w:after="0" w:line="360" w:lineRule="auto"/>
        <w:ind w:left="0"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C.C. Aggarwal</w:t>
      </w:r>
      <w:r>
        <w:rPr>
          <w:rFonts w:ascii="Times New Roman" w:eastAsia="Times New Roman" w:hAnsi="Times New Roman" w:cs="Times New Roman"/>
          <w:sz w:val="28"/>
          <w:szCs w:val="28"/>
          <w:lang w:val="en-US"/>
        </w:rPr>
        <w:t xml:space="preserve">. </w:t>
      </w:r>
      <w:r w:rsidR="002E33E0">
        <w:rPr>
          <w:rFonts w:ascii="Times New Roman" w:eastAsia="Times New Roman" w:hAnsi="Times New Roman" w:cs="Times New Roman"/>
          <w:sz w:val="28"/>
          <w:szCs w:val="28"/>
          <w:lang w:val="en-US"/>
        </w:rPr>
        <w:t xml:space="preserve"> // </w:t>
      </w:r>
      <w:r w:rsidR="00C95562">
        <w:rPr>
          <w:rFonts w:ascii="Times New Roman" w:eastAsia="Times New Roman" w:hAnsi="Times New Roman" w:cs="Times New Roman"/>
          <w:sz w:val="28"/>
          <w:szCs w:val="28"/>
        </w:rPr>
        <w:t>An introduction t</w:t>
      </w:r>
      <w:r w:rsidR="002F1B41">
        <w:rPr>
          <w:rFonts w:ascii="Times New Roman" w:eastAsia="Times New Roman" w:hAnsi="Times New Roman" w:cs="Times New Roman"/>
          <w:sz w:val="28"/>
          <w:szCs w:val="28"/>
        </w:rPr>
        <w:t>o social network data analytics</w:t>
      </w:r>
      <w:r w:rsidR="002F1B41">
        <w:rPr>
          <w:rFonts w:ascii="Times New Roman" w:eastAsia="Times New Roman" w:hAnsi="Times New Roman" w:cs="Times New Roman"/>
          <w:sz w:val="28"/>
          <w:szCs w:val="28"/>
          <w:lang w:val="en-US"/>
        </w:rPr>
        <w:t xml:space="preserve"> //</w:t>
      </w:r>
      <w:r w:rsidR="00C21B76">
        <w:rPr>
          <w:rFonts w:ascii="Times New Roman" w:eastAsia="Times New Roman" w:hAnsi="Times New Roman" w:cs="Times New Roman"/>
          <w:sz w:val="28"/>
          <w:szCs w:val="28"/>
        </w:rPr>
        <w:t xml:space="preserve"> </w:t>
      </w:r>
      <w:r w:rsidR="00C95562">
        <w:rPr>
          <w:rFonts w:ascii="Times New Roman" w:eastAsia="Times New Roman" w:hAnsi="Times New Roman" w:cs="Times New Roman"/>
          <w:sz w:val="28"/>
          <w:szCs w:val="28"/>
        </w:rPr>
        <w:t xml:space="preserve">Social network data analytics, </w:t>
      </w:r>
      <w:r>
        <w:rPr>
          <w:rFonts w:ascii="Times New Roman" w:eastAsia="Times New Roman" w:hAnsi="Times New Roman" w:cs="Times New Roman"/>
          <w:i/>
          <w:sz w:val="28"/>
          <w:szCs w:val="28"/>
        </w:rPr>
        <w:t>Springer, United States</w:t>
      </w:r>
      <w:r w:rsidR="00C95562" w:rsidRPr="00254962">
        <w:rPr>
          <w:rFonts w:ascii="Times New Roman" w:eastAsia="Times New Roman" w:hAnsi="Times New Roman" w:cs="Times New Roman"/>
          <w:i/>
          <w:sz w:val="28"/>
          <w:szCs w:val="28"/>
        </w:rPr>
        <w:t>,</w:t>
      </w:r>
      <w:r w:rsidR="0026410F">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-2011 </w:t>
      </w:r>
      <w:r>
        <w:rPr>
          <w:rFonts w:ascii="Times New Roman" w:eastAsia="Times New Roman" w:hAnsi="Times New Roman" w:cs="Times New Roman"/>
          <w:sz w:val="28"/>
          <w:szCs w:val="28"/>
        </w:rPr>
        <w:t>pp. 1</w:t>
      </w:r>
      <w:r w:rsidRPr="00254962">
        <w:rPr>
          <w:rFonts w:ascii="Times New Roman" w:eastAsia="Times New Roman" w:hAnsi="Times New Roman" w:cs="Times New Roman"/>
          <w:sz w:val="28"/>
          <w:szCs w:val="28"/>
        </w:rPr>
        <w:t>–</w:t>
      </w:r>
      <w:r w:rsidR="00C95562">
        <w:rPr>
          <w:rFonts w:ascii="Times New Roman" w:eastAsia="Times New Roman" w:hAnsi="Times New Roman" w:cs="Times New Roman"/>
          <w:sz w:val="28"/>
          <w:szCs w:val="28"/>
        </w:rPr>
        <w:t>15</w:t>
      </w:r>
    </w:p>
    <w:p w14:paraId="509C0C03" w14:textId="2113ACB2" w:rsidR="00C95562" w:rsidRDefault="0026410F" w:rsidP="00AD4D66">
      <w:pPr>
        <w:numPr>
          <w:ilvl w:val="0"/>
          <w:numId w:val="8"/>
        </w:numPr>
        <w:spacing w:after="0"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Hsinchun Chen,</w:t>
      </w:r>
      <w:r w:rsidR="00C21B76">
        <w:rPr>
          <w:rFonts w:ascii="Times New Roman" w:eastAsia="Times New Roman" w:hAnsi="Times New Roman" w:cs="Times New Roman"/>
          <w:sz w:val="28"/>
          <w:szCs w:val="28"/>
          <w:lang w:val="en-US"/>
        </w:rPr>
        <w:t xml:space="preserve"> Rog</w:t>
      </w:r>
      <w:r w:rsidR="00254962">
        <w:rPr>
          <w:rFonts w:ascii="Times New Roman" w:eastAsia="Times New Roman" w:hAnsi="Times New Roman" w:cs="Times New Roman"/>
          <w:sz w:val="28"/>
          <w:szCs w:val="28"/>
          <w:lang w:val="en-US"/>
        </w:rPr>
        <w:t>er H. L.</w:t>
      </w:r>
      <w:r w:rsidR="002E33E0">
        <w:rPr>
          <w:rFonts w:ascii="Times New Roman" w:eastAsia="Times New Roman" w:hAnsi="Times New Roman" w:cs="Times New Roman"/>
          <w:sz w:val="28"/>
          <w:szCs w:val="28"/>
          <w:lang w:val="en-US"/>
        </w:rPr>
        <w:t xml:space="preserve"> //</w:t>
      </w:r>
      <w:r w:rsidR="00254962">
        <w:rPr>
          <w:rFonts w:ascii="Times New Roman" w:eastAsia="Times New Roman" w:hAnsi="Times New Roman" w:cs="Times New Roman"/>
          <w:sz w:val="28"/>
          <w:szCs w:val="28"/>
          <w:lang w:val="en-US"/>
        </w:rPr>
        <w:t xml:space="preserve"> Chiang, Veda C. Storey.</w:t>
      </w:r>
      <w:r w:rsidR="00C21B76">
        <w:rPr>
          <w:rFonts w:ascii="Times New Roman" w:eastAsia="Times New Roman" w:hAnsi="Times New Roman" w:cs="Times New Roman"/>
          <w:sz w:val="28"/>
          <w:szCs w:val="28"/>
        </w:rPr>
        <w:t xml:space="preserve"> </w:t>
      </w:r>
      <w:r w:rsidR="00C95562">
        <w:rPr>
          <w:rFonts w:ascii="Times New Roman" w:eastAsia="Times New Roman" w:hAnsi="Times New Roman" w:cs="Times New Roman"/>
          <w:sz w:val="28"/>
          <w:szCs w:val="28"/>
        </w:rPr>
        <w:t>Busi</w:t>
      </w:r>
      <w:r w:rsidR="00254962">
        <w:rPr>
          <w:rFonts w:ascii="Times New Roman" w:eastAsia="Times New Roman" w:hAnsi="Times New Roman" w:cs="Times New Roman"/>
          <w:sz w:val="28"/>
          <w:szCs w:val="28"/>
        </w:rPr>
        <w:t>ness intelligence and analytics</w:t>
      </w:r>
      <w:r w:rsidR="00254962">
        <w:rPr>
          <w:rFonts w:ascii="Times New Roman" w:eastAsia="Times New Roman" w:hAnsi="Times New Roman" w:cs="Times New Roman"/>
          <w:sz w:val="28"/>
          <w:szCs w:val="28"/>
          <w:lang w:val="en-US"/>
        </w:rPr>
        <w:t xml:space="preserve"> //</w:t>
      </w:r>
      <w:r w:rsidR="00C95562">
        <w:rPr>
          <w:rFonts w:ascii="Times New Roman" w:eastAsia="Times New Roman" w:hAnsi="Times New Roman" w:cs="Times New Roman"/>
          <w:sz w:val="28"/>
          <w:szCs w:val="28"/>
        </w:rPr>
        <w:t xml:space="preserve"> From big data to </w:t>
      </w:r>
      <w:r w:rsidR="00254962">
        <w:rPr>
          <w:rFonts w:ascii="Times New Roman" w:eastAsia="Times New Roman" w:hAnsi="Times New Roman" w:cs="Times New Roman"/>
          <w:sz w:val="28"/>
          <w:szCs w:val="28"/>
        </w:rPr>
        <w:t>big impact MIS Quarterly</w:t>
      </w:r>
      <w:r w:rsidR="00254962">
        <w:rPr>
          <w:rFonts w:ascii="Times New Roman" w:eastAsia="Times New Roman" w:hAnsi="Times New Roman" w:cs="Times New Roman"/>
          <w:sz w:val="28"/>
          <w:szCs w:val="28"/>
          <w:lang w:val="en-US"/>
        </w:rPr>
        <w:t>. -</w:t>
      </w:r>
      <w:r w:rsidR="00254962">
        <w:rPr>
          <w:rFonts w:ascii="Times New Roman" w:eastAsia="Times New Roman" w:hAnsi="Times New Roman" w:cs="Times New Roman"/>
          <w:sz w:val="28"/>
          <w:szCs w:val="28"/>
        </w:rPr>
        <w:t>2012</w:t>
      </w:r>
      <w:r w:rsidR="00C95562">
        <w:rPr>
          <w:rFonts w:ascii="Times New Roman" w:eastAsia="Times New Roman" w:hAnsi="Times New Roman" w:cs="Times New Roman"/>
          <w:sz w:val="28"/>
          <w:szCs w:val="28"/>
        </w:rPr>
        <w:t>, pp. 1165-1188</w:t>
      </w:r>
    </w:p>
    <w:p w14:paraId="0D85A15D" w14:textId="510A0F6B" w:rsidR="00C95562" w:rsidRDefault="002E33E0" w:rsidP="00AD4D66">
      <w:pPr>
        <w:numPr>
          <w:ilvl w:val="0"/>
          <w:numId w:val="8"/>
        </w:numPr>
        <w:spacing w:after="0" w:line="360" w:lineRule="auto"/>
        <w:ind w:left="0"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Cukier K.</w:t>
      </w:r>
      <w:r>
        <w:rPr>
          <w:rFonts w:ascii="Times New Roman" w:eastAsia="Times New Roman" w:hAnsi="Times New Roman" w:cs="Times New Roman"/>
          <w:sz w:val="28"/>
          <w:szCs w:val="28"/>
          <w:lang w:val="en-US"/>
        </w:rPr>
        <w:t xml:space="preserve"> //</w:t>
      </w:r>
      <w:r w:rsidR="00C95562">
        <w:rPr>
          <w:rFonts w:ascii="Times New Roman" w:eastAsia="Times New Roman" w:hAnsi="Times New Roman" w:cs="Times New Roman"/>
          <w:sz w:val="28"/>
          <w:szCs w:val="28"/>
        </w:rPr>
        <w:t xml:space="preserve"> The E</w:t>
      </w:r>
      <w:r w:rsidR="00254962">
        <w:rPr>
          <w:rFonts w:ascii="Times New Roman" w:eastAsia="Times New Roman" w:hAnsi="Times New Roman" w:cs="Times New Roman"/>
          <w:sz w:val="28"/>
          <w:szCs w:val="28"/>
        </w:rPr>
        <w:t>conomist, Data, data everywhere</w:t>
      </w:r>
      <w:r w:rsidR="00254962">
        <w:rPr>
          <w:rFonts w:ascii="Times New Roman" w:eastAsia="Times New Roman" w:hAnsi="Times New Roman" w:cs="Times New Roman"/>
          <w:sz w:val="28"/>
          <w:szCs w:val="28"/>
          <w:lang w:val="en-US"/>
        </w:rPr>
        <w:t xml:space="preserve"> </w:t>
      </w:r>
      <w:r w:rsidR="00254962">
        <w:rPr>
          <w:rFonts w:ascii="Times New Roman" w:eastAsia="Times New Roman" w:hAnsi="Times New Roman" w:cs="Times New Roman"/>
          <w:sz w:val="28"/>
          <w:szCs w:val="28"/>
        </w:rPr>
        <w:t>[Електронний ресурс</w:t>
      </w:r>
      <w:proofErr w:type="gramStart"/>
      <w:r w:rsidR="00254962">
        <w:rPr>
          <w:rFonts w:ascii="Times New Roman" w:eastAsia="Times New Roman" w:hAnsi="Times New Roman" w:cs="Times New Roman"/>
          <w:sz w:val="28"/>
          <w:szCs w:val="28"/>
        </w:rPr>
        <w:t>]</w:t>
      </w:r>
      <w:r w:rsidR="00254962">
        <w:rPr>
          <w:rFonts w:ascii="Times New Roman" w:eastAsia="Times New Roman" w:hAnsi="Times New Roman" w:cs="Times New Roman"/>
          <w:sz w:val="28"/>
          <w:szCs w:val="28"/>
          <w:lang w:val="en-US"/>
        </w:rPr>
        <w:t xml:space="preserve"> :</w:t>
      </w:r>
      <w:proofErr w:type="gramEnd"/>
      <w:r w:rsidR="00254962">
        <w:rPr>
          <w:rFonts w:ascii="Times New Roman" w:eastAsia="Times New Roman" w:hAnsi="Times New Roman" w:cs="Times New Roman"/>
          <w:sz w:val="28"/>
          <w:szCs w:val="28"/>
        </w:rPr>
        <w:t xml:space="preserve"> </w:t>
      </w:r>
      <w:r w:rsidR="00C95562">
        <w:rPr>
          <w:rFonts w:ascii="Times New Roman" w:eastAsia="Times New Roman" w:hAnsi="Times New Roman" w:cs="Times New Roman"/>
          <w:sz w:val="28"/>
          <w:szCs w:val="28"/>
        </w:rPr>
        <w:t xml:space="preserve"> A special report on managing information</w:t>
      </w:r>
      <w:r w:rsidR="00254962">
        <w:rPr>
          <w:rFonts w:ascii="Times New Roman" w:eastAsia="Times New Roman" w:hAnsi="Times New Roman" w:cs="Times New Roman"/>
          <w:sz w:val="28"/>
          <w:szCs w:val="28"/>
          <w:lang w:val="en-US"/>
        </w:rPr>
        <w:t>.</w:t>
      </w:r>
      <w:r w:rsidR="00C95562">
        <w:rPr>
          <w:rFonts w:ascii="Times New Roman" w:eastAsia="Times New Roman" w:hAnsi="Times New Roman" w:cs="Times New Roman"/>
          <w:sz w:val="28"/>
          <w:szCs w:val="28"/>
        </w:rPr>
        <w:t xml:space="preserve"> </w:t>
      </w:r>
      <w:r w:rsidR="00254962">
        <w:rPr>
          <w:rFonts w:ascii="Times New Roman" w:eastAsia="Times New Roman" w:hAnsi="Times New Roman" w:cs="Times New Roman"/>
          <w:sz w:val="28"/>
          <w:szCs w:val="28"/>
          <w:lang w:val="en-US"/>
        </w:rPr>
        <w:t>-</w:t>
      </w:r>
      <w:r w:rsidR="00AA7040">
        <w:rPr>
          <w:rFonts w:ascii="Times New Roman" w:eastAsia="Times New Roman" w:hAnsi="Times New Roman" w:cs="Times New Roman"/>
          <w:sz w:val="28"/>
          <w:szCs w:val="28"/>
        </w:rPr>
        <w:t>2010</w:t>
      </w:r>
      <w:r w:rsidR="00AA7040">
        <w:rPr>
          <w:rFonts w:ascii="Times New Roman" w:eastAsia="Times New Roman" w:hAnsi="Times New Roman" w:cs="Times New Roman"/>
          <w:sz w:val="28"/>
          <w:szCs w:val="28"/>
          <w:lang w:val="en-US"/>
        </w:rPr>
        <w:t>.</w:t>
      </w:r>
      <w:r w:rsidR="00C95562">
        <w:rPr>
          <w:rFonts w:ascii="Times New Roman" w:eastAsia="Times New Roman" w:hAnsi="Times New Roman" w:cs="Times New Roman"/>
          <w:sz w:val="28"/>
          <w:szCs w:val="28"/>
        </w:rPr>
        <w:t xml:space="preserve"> </w:t>
      </w:r>
      <w:r w:rsidR="00AA7040">
        <w:rPr>
          <w:rFonts w:ascii="Times New Roman" w:eastAsia="Times New Roman" w:hAnsi="Times New Roman" w:cs="Times New Roman"/>
          <w:sz w:val="28"/>
          <w:szCs w:val="28"/>
          <w:lang w:val="en-US"/>
        </w:rPr>
        <w:t>-</w:t>
      </w:r>
      <w:r w:rsidR="00C95562">
        <w:rPr>
          <w:rFonts w:ascii="Times New Roman" w:eastAsia="Times New Roman" w:hAnsi="Times New Roman" w:cs="Times New Roman"/>
          <w:sz w:val="28"/>
          <w:szCs w:val="28"/>
        </w:rPr>
        <w:t>Режим доступу до ресурсу: http://www.economist.com/node/15557443/.</w:t>
      </w:r>
    </w:p>
    <w:p w14:paraId="5A8C3132" w14:textId="6EA4505D" w:rsidR="00C95562" w:rsidRDefault="00C21B76" w:rsidP="00AD4D66">
      <w:pPr>
        <w:numPr>
          <w:ilvl w:val="0"/>
          <w:numId w:val="8"/>
        </w:numPr>
        <w:spacing w:after="0" w:line="360" w:lineRule="auto"/>
        <w:ind w:left="0" w:firstLine="709"/>
        <w:jc w:val="both"/>
        <w:rPr>
          <w:rFonts w:ascii="Times New Roman" w:eastAsia="Times New Roman" w:hAnsi="Times New Roman" w:cs="Times New Roman"/>
          <w:sz w:val="28"/>
          <w:szCs w:val="28"/>
        </w:rPr>
      </w:pPr>
      <w:r w:rsidRPr="00C21B76">
        <w:rPr>
          <w:rFonts w:ascii="Times New Roman" w:eastAsia="Times New Roman" w:hAnsi="Times New Roman" w:cs="Times New Roman"/>
          <w:sz w:val="28"/>
          <w:szCs w:val="28"/>
        </w:rPr>
        <w:t>Ignacio Rojas, Héctor Pomares, Olga Valenzuela</w:t>
      </w:r>
      <w:r w:rsidR="00254962">
        <w:rPr>
          <w:rFonts w:ascii="Times New Roman" w:eastAsia="Times New Roman" w:hAnsi="Times New Roman" w:cs="Times New Roman"/>
          <w:sz w:val="28"/>
          <w:szCs w:val="28"/>
          <w:lang w:val="en-US"/>
        </w:rPr>
        <w:t>.</w:t>
      </w:r>
      <w:r w:rsidR="002E33E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 </w:t>
      </w:r>
      <w:r w:rsidR="00C95562">
        <w:rPr>
          <w:rFonts w:ascii="Times New Roman" w:eastAsia="Times New Roman" w:hAnsi="Times New Roman" w:cs="Times New Roman"/>
          <w:sz w:val="28"/>
          <w:szCs w:val="28"/>
        </w:rPr>
        <w:t>A personal perspective on the origin(s) and development of “big data”</w:t>
      </w:r>
      <w:r w:rsidR="00254962">
        <w:rPr>
          <w:rFonts w:ascii="Times New Roman" w:eastAsia="Times New Roman" w:hAnsi="Times New Roman" w:cs="Times New Roman"/>
          <w:sz w:val="28"/>
          <w:szCs w:val="28"/>
          <w:lang w:val="en-US"/>
        </w:rPr>
        <w:t xml:space="preserve"> </w:t>
      </w:r>
      <w:r w:rsidR="00254962">
        <w:rPr>
          <w:rFonts w:ascii="Times New Roman" w:eastAsia="Times New Roman" w:hAnsi="Times New Roman" w:cs="Times New Roman"/>
          <w:sz w:val="28"/>
          <w:szCs w:val="28"/>
        </w:rPr>
        <w:t>[Електронний ресурс]</w:t>
      </w:r>
      <w:r w:rsidR="00C95562">
        <w:rPr>
          <w:rFonts w:ascii="Times New Roman" w:eastAsia="Times New Roman" w:hAnsi="Times New Roman" w:cs="Times New Roman"/>
          <w:sz w:val="28"/>
          <w:szCs w:val="28"/>
        </w:rPr>
        <w:t xml:space="preserve">: The phenomenon, the term, and the </w:t>
      </w:r>
      <w:proofErr w:type="gramStart"/>
      <w:r w:rsidR="00C95562">
        <w:rPr>
          <w:rFonts w:ascii="Times New Roman" w:eastAsia="Times New Roman" w:hAnsi="Times New Roman" w:cs="Times New Roman"/>
          <w:sz w:val="28"/>
          <w:szCs w:val="28"/>
        </w:rPr>
        <w:t>discipline  (</w:t>
      </w:r>
      <w:proofErr w:type="gramEnd"/>
      <w:r w:rsidR="00C95562">
        <w:rPr>
          <w:rFonts w:ascii="Times New Roman" w:eastAsia="Times New Roman" w:hAnsi="Times New Roman" w:cs="Times New Roman"/>
          <w:sz w:val="28"/>
          <w:szCs w:val="28"/>
        </w:rPr>
        <w:t>Scholarly Paper No. ID 2202843) Social S</w:t>
      </w:r>
      <w:r w:rsidR="00AA7040">
        <w:rPr>
          <w:rFonts w:ascii="Times New Roman" w:eastAsia="Times New Roman" w:hAnsi="Times New Roman" w:cs="Times New Roman"/>
          <w:sz w:val="28"/>
          <w:szCs w:val="28"/>
        </w:rPr>
        <w:t>cience Research Network</w:t>
      </w:r>
      <w:r w:rsidR="00AA7040">
        <w:rPr>
          <w:rFonts w:ascii="Times New Roman" w:eastAsia="Times New Roman" w:hAnsi="Times New Roman" w:cs="Times New Roman"/>
          <w:sz w:val="28"/>
          <w:szCs w:val="28"/>
          <w:lang w:val="en-US"/>
        </w:rPr>
        <w:t>ccc. -</w:t>
      </w:r>
      <w:r w:rsidR="00AA7040">
        <w:rPr>
          <w:rFonts w:ascii="Times New Roman" w:eastAsia="Times New Roman" w:hAnsi="Times New Roman" w:cs="Times New Roman"/>
          <w:sz w:val="28"/>
          <w:szCs w:val="28"/>
        </w:rPr>
        <w:t>2012</w:t>
      </w:r>
      <w:r w:rsidR="00AA7040">
        <w:rPr>
          <w:rFonts w:ascii="Times New Roman" w:eastAsia="Times New Roman" w:hAnsi="Times New Roman" w:cs="Times New Roman"/>
          <w:sz w:val="28"/>
          <w:szCs w:val="28"/>
          <w:lang w:val="en-US"/>
        </w:rPr>
        <w:t>. -</w:t>
      </w:r>
      <w:r w:rsidR="00C95562">
        <w:rPr>
          <w:rFonts w:ascii="Times New Roman" w:eastAsia="Times New Roman" w:hAnsi="Times New Roman" w:cs="Times New Roman"/>
          <w:sz w:val="28"/>
          <w:szCs w:val="28"/>
        </w:rPr>
        <w:t>Режим доступу до ресурсу: http://papers.ssrn.com/sol3/papers.cfm?abstract_id=2202843/</w:t>
      </w:r>
    </w:p>
    <w:p w14:paraId="4F481EC9" w14:textId="26866338" w:rsidR="00C95562" w:rsidRDefault="00C21B76" w:rsidP="00AD4D66">
      <w:pPr>
        <w:numPr>
          <w:ilvl w:val="0"/>
          <w:numId w:val="8"/>
        </w:numPr>
        <w:spacing w:after="0" w:line="360" w:lineRule="auto"/>
        <w:ind w:left="0" w:firstLine="709"/>
        <w:jc w:val="both"/>
        <w:rPr>
          <w:rFonts w:ascii="Times New Roman" w:eastAsia="Times New Roman" w:hAnsi="Times New Roman" w:cs="Times New Roman"/>
          <w:sz w:val="28"/>
          <w:szCs w:val="28"/>
        </w:rPr>
      </w:pPr>
      <w:r w:rsidRPr="00C21B76">
        <w:rPr>
          <w:rFonts w:ascii="Times New Roman" w:eastAsia="Times New Roman" w:hAnsi="Times New Roman" w:cs="Times New Roman"/>
          <w:sz w:val="28"/>
          <w:szCs w:val="28"/>
        </w:rPr>
        <w:t>Jianqing Fan, Fang Han, Han Liu</w:t>
      </w:r>
      <w:r w:rsidR="002E33E0">
        <w:rPr>
          <w:rFonts w:ascii="Times New Roman" w:eastAsia="Times New Roman" w:hAnsi="Times New Roman" w:cs="Times New Roman"/>
          <w:sz w:val="28"/>
          <w:szCs w:val="28"/>
          <w:lang w:val="en-US"/>
        </w:rPr>
        <w:t>. //</w:t>
      </w:r>
      <w:r w:rsidRPr="00C21B76">
        <w:rPr>
          <w:rFonts w:ascii="Times New Roman" w:eastAsia="Times New Roman" w:hAnsi="Times New Roman" w:cs="Times New Roman"/>
          <w:sz w:val="28"/>
          <w:szCs w:val="28"/>
        </w:rPr>
        <w:t xml:space="preserve"> </w:t>
      </w:r>
      <w:r w:rsidR="00C95562">
        <w:rPr>
          <w:rFonts w:ascii="Times New Roman" w:eastAsia="Times New Roman" w:hAnsi="Times New Roman" w:cs="Times New Roman"/>
          <w:sz w:val="28"/>
          <w:szCs w:val="28"/>
        </w:rPr>
        <w:t>Challenges of big data a</w:t>
      </w:r>
      <w:r w:rsidR="00AA7040">
        <w:rPr>
          <w:rFonts w:ascii="Times New Roman" w:eastAsia="Times New Roman" w:hAnsi="Times New Roman" w:cs="Times New Roman"/>
          <w:sz w:val="28"/>
          <w:szCs w:val="28"/>
        </w:rPr>
        <w:t>nalysis National Science Review</w:t>
      </w:r>
      <w:r w:rsidR="00AA7040">
        <w:rPr>
          <w:rFonts w:ascii="Times New Roman" w:eastAsia="Times New Roman" w:hAnsi="Times New Roman" w:cs="Times New Roman"/>
          <w:sz w:val="28"/>
          <w:szCs w:val="28"/>
          <w:lang w:val="en-US"/>
        </w:rPr>
        <w:t>.</w:t>
      </w:r>
      <w:r w:rsidR="00C95562">
        <w:rPr>
          <w:rFonts w:ascii="Times New Roman" w:eastAsia="Times New Roman" w:hAnsi="Times New Roman" w:cs="Times New Roman"/>
          <w:sz w:val="28"/>
          <w:szCs w:val="28"/>
        </w:rPr>
        <w:t xml:space="preserve"> </w:t>
      </w:r>
      <w:r w:rsidR="00AA7040">
        <w:rPr>
          <w:rFonts w:ascii="Times New Roman" w:eastAsia="Times New Roman" w:hAnsi="Times New Roman" w:cs="Times New Roman"/>
          <w:sz w:val="28"/>
          <w:szCs w:val="28"/>
        </w:rPr>
        <w:t xml:space="preserve"> </w:t>
      </w:r>
      <w:r w:rsidR="00AA7040">
        <w:rPr>
          <w:rFonts w:ascii="Times New Roman" w:eastAsia="Times New Roman" w:hAnsi="Times New Roman" w:cs="Times New Roman"/>
          <w:sz w:val="28"/>
          <w:szCs w:val="28"/>
          <w:lang w:val="en-US"/>
        </w:rPr>
        <w:t>-</w:t>
      </w:r>
      <w:r w:rsidR="00AA7040">
        <w:rPr>
          <w:rFonts w:ascii="Times New Roman" w:eastAsia="Times New Roman" w:hAnsi="Times New Roman" w:cs="Times New Roman"/>
          <w:sz w:val="28"/>
          <w:szCs w:val="28"/>
        </w:rPr>
        <w:t>2014</w:t>
      </w:r>
      <w:r w:rsidR="00AA7040">
        <w:rPr>
          <w:rFonts w:ascii="Times New Roman" w:eastAsia="Times New Roman" w:hAnsi="Times New Roman" w:cs="Times New Roman"/>
          <w:sz w:val="28"/>
          <w:szCs w:val="28"/>
          <w:lang w:val="en-US"/>
        </w:rPr>
        <w:t>.</w:t>
      </w:r>
      <w:r w:rsidR="00C95562">
        <w:rPr>
          <w:rFonts w:ascii="Times New Roman" w:eastAsia="Times New Roman" w:hAnsi="Times New Roman" w:cs="Times New Roman"/>
          <w:sz w:val="28"/>
          <w:szCs w:val="28"/>
        </w:rPr>
        <w:t xml:space="preserve"> pp. 293-314.</w:t>
      </w:r>
    </w:p>
    <w:p w14:paraId="1CD1D3C6" w14:textId="534D4C17" w:rsidR="00C95562" w:rsidRDefault="00C21B76" w:rsidP="00AD4D66">
      <w:pPr>
        <w:numPr>
          <w:ilvl w:val="0"/>
          <w:numId w:val="8"/>
        </w:numPr>
        <w:spacing w:after="0" w:line="360" w:lineRule="auto"/>
        <w:ind w:left="0" w:firstLine="709"/>
        <w:jc w:val="both"/>
        <w:rPr>
          <w:rFonts w:ascii="Times New Roman" w:eastAsia="Times New Roman" w:hAnsi="Times New Roman" w:cs="Times New Roman"/>
          <w:sz w:val="28"/>
          <w:szCs w:val="28"/>
        </w:rPr>
      </w:pPr>
      <w:r w:rsidRPr="00C21B76">
        <w:rPr>
          <w:rFonts w:ascii="Times New Roman" w:eastAsia="Times New Roman" w:hAnsi="Times New Roman" w:cs="Times New Roman"/>
          <w:sz w:val="28"/>
          <w:szCs w:val="28"/>
        </w:rPr>
        <w:t>Ronen Feldman</w:t>
      </w:r>
      <w:r w:rsidR="002E33E0">
        <w:rPr>
          <w:rFonts w:ascii="Times New Roman" w:eastAsia="Times New Roman" w:hAnsi="Times New Roman" w:cs="Times New Roman"/>
          <w:sz w:val="28"/>
          <w:szCs w:val="28"/>
          <w:lang w:val="en-US"/>
        </w:rPr>
        <w:t>. //</w:t>
      </w:r>
      <w:r w:rsidRPr="00C21B76">
        <w:rPr>
          <w:rFonts w:ascii="Times New Roman" w:eastAsia="Times New Roman" w:hAnsi="Times New Roman" w:cs="Times New Roman"/>
          <w:sz w:val="28"/>
          <w:szCs w:val="28"/>
        </w:rPr>
        <w:t xml:space="preserve"> </w:t>
      </w:r>
      <w:r w:rsidR="00C95562">
        <w:rPr>
          <w:rFonts w:ascii="Times New Roman" w:eastAsia="Times New Roman" w:hAnsi="Times New Roman" w:cs="Times New Roman"/>
          <w:sz w:val="28"/>
          <w:szCs w:val="28"/>
        </w:rPr>
        <w:t>Techniques and applications for sentiment ana</w:t>
      </w:r>
      <w:r w:rsidR="002F1B41">
        <w:rPr>
          <w:rFonts w:ascii="Times New Roman" w:eastAsia="Times New Roman" w:hAnsi="Times New Roman" w:cs="Times New Roman"/>
          <w:sz w:val="28"/>
          <w:szCs w:val="28"/>
        </w:rPr>
        <w:t>lysis Communications of the ACM</w:t>
      </w:r>
      <w:r w:rsidR="002F1B41">
        <w:rPr>
          <w:rFonts w:ascii="Times New Roman" w:eastAsia="Times New Roman" w:hAnsi="Times New Roman" w:cs="Times New Roman"/>
          <w:sz w:val="28"/>
          <w:szCs w:val="28"/>
          <w:lang w:val="en-US"/>
        </w:rPr>
        <w:t>.</w:t>
      </w:r>
      <w:r w:rsidR="00C95562">
        <w:rPr>
          <w:rFonts w:ascii="Times New Roman" w:eastAsia="Times New Roman" w:hAnsi="Times New Roman" w:cs="Times New Roman"/>
          <w:sz w:val="28"/>
          <w:szCs w:val="28"/>
        </w:rPr>
        <w:t xml:space="preserve"> </w:t>
      </w:r>
      <w:r w:rsidR="00AA7040">
        <w:rPr>
          <w:rFonts w:ascii="Times New Roman" w:eastAsia="Times New Roman" w:hAnsi="Times New Roman" w:cs="Times New Roman"/>
          <w:sz w:val="28"/>
          <w:szCs w:val="28"/>
          <w:lang w:val="en-US"/>
        </w:rPr>
        <w:t>-</w:t>
      </w:r>
      <w:r w:rsidR="00AA7040">
        <w:rPr>
          <w:rFonts w:ascii="Times New Roman" w:eastAsia="Times New Roman" w:hAnsi="Times New Roman" w:cs="Times New Roman"/>
          <w:sz w:val="28"/>
          <w:szCs w:val="28"/>
        </w:rPr>
        <w:t>2013</w:t>
      </w:r>
      <w:r w:rsidR="00AA7040">
        <w:rPr>
          <w:rFonts w:ascii="Times New Roman" w:eastAsia="Times New Roman" w:hAnsi="Times New Roman" w:cs="Times New Roman"/>
          <w:sz w:val="28"/>
          <w:szCs w:val="28"/>
          <w:lang w:val="en-US"/>
        </w:rPr>
        <w:t>.</w:t>
      </w:r>
      <w:r w:rsidR="00C95562">
        <w:rPr>
          <w:rFonts w:ascii="Times New Roman" w:eastAsia="Times New Roman" w:hAnsi="Times New Roman" w:cs="Times New Roman"/>
          <w:sz w:val="28"/>
          <w:szCs w:val="28"/>
        </w:rPr>
        <w:t xml:space="preserve"> pp. 82-89.</w:t>
      </w:r>
    </w:p>
    <w:p w14:paraId="38B602BC" w14:textId="5A354C89" w:rsidR="00C95562" w:rsidRDefault="00C95562" w:rsidP="00AD4D66">
      <w:pPr>
        <w:numPr>
          <w:ilvl w:val="0"/>
          <w:numId w:val="8"/>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Shan, F. Po</w:t>
      </w:r>
      <w:r w:rsidR="002E33E0">
        <w:rPr>
          <w:rFonts w:ascii="Times New Roman" w:eastAsia="Times New Roman" w:hAnsi="Times New Roman" w:cs="Times New Roman"/>
          <w:sz w:val="28"/>
          <w:szCs w:val="28"/>
        </w:rPr>
        <w:t>rikli, T. Xiang, S. Gong</w:t>
      </w:r>
      <w:r w:rsidR="002E33E0">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 xml:space="preserve"> Video analytics for business intelligence</w:t>
      </w:r>
      <w:r w:rsidR="00AA7040">
        <w:rPr>
          <w:rFonts w:ascii="Times New Roman" w:eastAsia="Times New Roman" w:hAnsi="Times New Roman" w:cs="Times New Roman"/>
          <w:sz w:val="28"/>
          <w:szCs w:val="28"/>
        </w:rPr>
        <w:t>, Springer, Berlin, Heidelberg</w:t>
      </w:r>
      <w:r w:rsidR="00AA7040">
        <w:rPr>
          <w:rFonts w:ascii="Times New Roman" w:eastAsia="Times New Roman" w:hAnsi="Times New Roman" w:cs="Times New Roman"/>
          <w:sz w:val="28"/>
          <w:szCs w:val="28"/>
          <w:lang w:val="en-US"/>
        </w:rPr>
        <w:t>.</w:t>
      </w:r>
      <w:r w:rsidR="00AA7040">
        <w:rPr>
          <w:rFonts w:ascii="Times New Roman" w:eastAsia="Times New Roman" w:hAnsi="Times New Roman" w:cs="Times New Roman"/>
          <w:sz w:val="28"/>
          <w:szCs w:val="28"/>
        </w:rPr>
        <w:t xml:space="preserve"> </w:t>
      </w:r>
      <w:r w:rsidR="00AA7040">
        <w:rPr>
          <w:rFonts w:ascii="Times New Roman" w:eastAsia="Times New Roman" w:hAnsi="Times New Roman" w:cs="Times New Roman"/>
          <w:sz w:val="28"/>
          <w:szCs w:val="28"/>
          <w:lang w:val="en-US"/>
        </w:rPr>
        <w:t>-</w:t>
      </w:r>
      <w:r w:rsidR="00AA7040">
        <w:rPr>
          <w:rFonts w:ascii="Times New Roman" w:eastAsia="Times New Roman" w:hAnsi="Times New Roman" w:cs="Times New Roman"/>
          <w:sz w:val="28"/>
          <w:szCs w:val="28"/>
        </w:rPr>
        <w:t>2012</w:t>
      </w:r>
      <w:r w:rsidR="00AA7040">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pp. 309-354.</w:t>
      </w:r>
    </w:p>
    <w:p w14:paraId="3993BBCA" w14:textId="01F44DCC" w:rsidR="00C95562" w:rsidRDefault="005D1B39" w:rsidP="00AD4D66">
      <w:pPr>
        <w:numPr>
          <w:ilvl w:val="0"/>
          <w:numId w:val="8"/>
        </w:numPr>
        <w:spacing w:after="0" w:line="360" w:lineRule="auto"/>
        <w:ind w:left="0" w:firstLine="709"/>
        <w:jc w:val="both"/>
        <w:rPr>
          <w:rFonts w:ascii="Times New Roman" w:eastAsia="Times New Roman" w:hAnsi="Times New Roman" w:cs="Times New Roman"/>
          <w:sz w:val="28"/>
          <w:szCs w:val="28"/>
        </w:rPr>
      </w:pPr>
      <w:r w:rsidRPr="005D1B39">
        <w:rPr>
          <w:rFonts w:ascii="Times New Roman" w:eastAsia="Times New Roman" w:hAnsi="Times New Roman" w:cs="Times New Roman"/>
          <w:sz w:val="28"/>
          <w:szCs w:val="28"/>
        </w:rPr>
        <w:t>Dan Li, Wu He</w:t>
      </w:r>
      <w:r w:rsidR="00AA7040">
        <w:rPr>
          <w:rFonts w:ascii="Times New Roman" w:eastAsia="Times New Roman" w:hAnsi="Times New Roman" w:cs="Times New Roman"/>
          <w:sz w:val="28"/>
          <w:szCs w:val="28"/>
          <w:lang w:val="en-US"/>
        </w:rPr>
        <w:t>.</w:t>
      </w:r>
      <w:r w:rsidR="002E33E0">
        <w:rPr>
          <w:rFonts w:ascii="Times New Roman" w:eastAsia="Times New Roman" w:hAnsi="Times New Roman" w:cs="Times New Roman"/>
          <w:sz w:val="28"/>
          <w:szCs w:val="28"/>
          <w:lang w:val="en-US"/>
        </w:rPr>
        <w:t xml:space="preserve"> //</w:t>
      </w:r>
      <w:r w:rsidRPr="005D1B39">
        <w:rPr>
          <w:rFonts w:ascii="Times New Roman" w:eastAsia="Times New Roman" w:hAnsi="Times New Roman" w:cs="Times New Roman"/>
          <w:sz w:val="28"/>
          <w:szCs w:val="28"/>
        </w:rPr>
        <w:t xml:space="preserve"> </w:t>
      </w:r>
      <w:r w:rsidR="00C95562">
        <w:rPr>
          <w:rFonts w:ascii="Times New Roman" w:eastAsia="Times New Roman" w:hAnsi="Times New Roman" w:cs="Times New Roman"/>
          <w:sz w:val="28"/>
          <w:szCs w:val="28"/>
        </w:rPr>
        <w:t>Social media compe</w:t>
      </w:r>
      <w:r w:rsidR="002F1B41">
        <w:rPr>
          <w:rFonts w:ascii="Times New Roman" w:eastAsia="Times New Roman" w:hAnsi="Times New Roman" w:cs="Times New Roman"/>
          <w:sz w:val="28"/>
          <w:szCs w:val="28"/>
        </w:rPr>
        <w:t>titive analysis and text mining</w:t>
      </w:r>
      <w:r w:rsidR="002F1B41">
        <w:rPr>
          <w:rFonts w:ascii="Times New Roman" w:eastAsia="Times New Roman" w:hAnsi="Times New Roman" w:cs="Times New Roman"/>
          <w:sz w:val="28"/>
          <w:szCs w:val="28"/>
          <w:lang w:val="ru-RU"/>
        </w:rPr>
        <w:t xml:space="preserve"> </w:t>
      </w:r>
      <w:r w:rsidR="002F1B41">
        <w:rPr>
          <w:rFonts w:ascii="Times New Roman" w:eastAsia="Times New Roman" w:hAnsi="Times New Roman" w:cs="Times New Roman"/>
          <w:sz w:val="28"/>
          <w:szCs w:val="28"/>
          <w:lang w:val="en-US"/>
        </w:rPr>
        <w:t>//</w:t>
      </w:r>
      <w:r w:rsidR="00C95562">
        <w:rPr>
          <w:rFonts w:ascii="Times New Roman" w:eastAsia="Times New Roman" w:hAnsi="Times New Roman" w:cs="Times New Roman"/>
          <w:sz w:val="28"/>
          <w:szCs w:val="28"/>
        </w:rPr>
        <w:t xml:space="preserve"> A case study in the pizza industry International Journal of </w:t>
      </w:r>
      <w:r w:rsidR="002F1B41">
        <w:rPr>
          <w:rFonts w:ascii="Times New Roman" w:eastAsia="Times New Roman" w:hAnsi="Times New Roman" w:cs="Times New Roman"/>
          <w:sz w:val="28"/>
          <w:szCs w:val="28"/>
        </w:rPr>
        <w:t>Information Management</w:t>
      </w:r>
      <w:r w:rsidR="002F1B41">
        <w:rPr>
          <w:rFonts w:ascii="Times New Roman" w:eastAsia="Times New Roman" w:hAnsi="Times New Roman" w:cs="Times New Roman"/>
          <w:sz w:val="28"/>
          <w:szCs w:val="28"/>
          <w:lang w:val="ru-RU"/>
        </w:rPr>
        <w:t>.</w:t>
      </w:r>
      <w:r w:rsidR="002F1B41">
        <w:rPr>
          <w:rFonts w:ascii="Times New Roman" w:eastAsia="Times New Roman" w:hAnsi="Times New Roman" w:cs="Times New Roman"/>
          <w:sz w:val="28"/>
          <w:szCs w:val="28"/>
        </w:rPr>
        <w:t xml:space="preserve">  </w:t>
      </w:r>
      <w:r w:rsidR="002F1B41">
        <w:rPr>
          <w:rFonts w:ascii="Times New Roman" w:eastAsia="Times New Roman" w:hAnsi="Times New Roman" w:cs="Times New Roman"/>
          <w:sz w:val="28"/>
          <w:szCs w:val="28"/>
          <w:lang w:val="en-US"/>
        </w:rPr>
        <w:t>-</w:t>
      </w:r>
      <w:r w:rsidR="002F1B41">
        <w:rPr>
          <w:rFonts w:ascii="Times New Roman" w:eastAsia="Times New Roman" w:hAnsi="Times New Roman" w:cs="Times New Roman"/>
          <w:sz w:val="28"/>
          <w:szCs w:val="28"/>
        </w:rPr>
        <w:t>2013</w:t>
      </w:r>
      <w:r w:rsidR="002F1B41">
        <w:rPr>
          <w:rFonts w:ascii="Times New Roman" w:eastAsia="Times New Roman" w:hAnsi="Times New Roman" w:cs="Times New Roman"/>
          <w:sz w:val="28"/>
          <w:szCs w:val="28"/>
          <w:lang w:val="en-US"/>
        </w:rPr>
        <w:t>.</w:t>
      </w:r>
      <w:r w:rsidR="002F1B41">
        <w:rPr>
          <w:rFonts w:ascii="Times New Roman" w:eastAsia="Times New Roman" w:hAnsi="Times New Roman" w:cs="Times New Roman"/>
          <w:sz w:val="28"/>
          <w:szCs w:val="28"/>
          <w:lang w:val="ru-RU"/>
        </w:rPr>
        <w:t xml:space="preserve"> </w:t>
      </w:r>
      <w:r w:rsidR="002F1B41">
        <w:rPr>
          <w:rFonts w:ascii="Times New Roman" w:eastAsia="Times New Roman" w:hAnsi="Times New Roman" w:cs="Times New Roman"/>
          <w:sz w:val="28"/>
          <w:szCs w:val="28"/>
          <w:lang w:val="en-US"/>
        </w:rPr>
        <w:t>-</w:t>
      </w:r>
      <w:r w:rsidR="002F1B41">
        <w:rPr>
          <w:rFonts w:ascii="Times New Roman" w:eastAsia="Times New Roman" w:hAnsi="Times New Roman" w:cs="Times New Roman"/>
          <w:sz w:val="28"/>
          <w:szCs w:val="28"/>
          <w:lang w:val="ru-RU"/>
        </w:rPr>
        <w:t>№</w:t>
      </w:r>
      <w:r w:rsidR="002F1B41">
        <w:rPr>
          <w:rFonts w:ascii="Times New Roman" w:eastAsia="Times New Roman" w:hAnsi="Times New Roman" w:cs="Times New Roman"/>
          <w:sz w:val="28"/>
          <w:szCs w:val="28"/>
          <w:lang w:val="en-US"/>
        </w:rPr>
        <w:t>3.</w:t>
      </w:r>
      <w:r w:rsidR="00C95562">
        <w:rPr>
          <w:rFonts w:ascii="Times New Roman" w:eastAsia="Times New Roman" w:hAnsi="Times New Roman" w:cs="Times New Roman"/>
          <w:sz w:val="28"/>
          <w:szCs w:val="28"/>
        </w:rPr>
        <w:t xml:space="preserve"> pp. 464-472.</w:t>
      </w:r>
    </w:p>
    <w:p w14:paraId="739817E2" w14:textId="78215BB7" w:rsidR="00C95562" w:rsidRDefault="002F1B41" w:rsidP="00AD4D66">
      <w:pPr>
        <w:numPr>
          <w:ilvl w:val="0"/>
          <w:numId w:val="8"/>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C.C. Aggarwal, C. Zhai</w:t>
      </w:r>
      <w:r>
        <w:rPr>
          <w:rFonts w:ascii="Times New Roman" w:eastAsia="Times New Roman" w:hAnsi="Times New Roman" w:cs="Times New Roman"/>
          <w:sz w:val="28"/>
          <w:szCs w:val="28"/>
          <w:lang w:val="en-US"/>
        </w:rPr>
        <w:t>.</w:t>
      </w:r>
      <w:r w:rsidR="002E33E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 Mining text data</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 Springer</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2012</w:t>
      </w:r>
      <w:r>
        <w:rPr>
          <w:rFonts w:ascii="Times New Roman" w:eastAsia="Times New Roman" w:hAnsi="Times New Roman" w:cs="Times New Roman"/>
          <w:sz w:val="28"/>
          <w:szCs w:val="28"/>
          <w:lang w:val="en-US"/>
        </w:rPr>
        <w:t>.</w:t>
      </w:r>
      <w:r w:rsidR="00C95562">
        <w:rPr>
          <w:rFonts w:ascii="Times New Roman" w:eastAsia="Times New Roman" w:hAnsi="Times New Roman" w:cs="Times New Roman"/>
          <w:sz w:val="28"/>
          <w:szCs w:val="28"/>
        </w:rPr>
        <w:t xml:space="preserve"> pp. 11-41.</w:t>
      </w:r>
    </w:p>
    <w:p w14:paraId="2CD941B3" w14:textId="33EEF8A6" w:rsidR="00C95562" w:rsidRDefault="005D1B39" w:rsidP="00AD4D66">
      <w:pPr>
        <w:numPr>
          <w:ilvl w:val="0"/>
          <w:numId w:val="8"/>
        </w:numPr>
        <w:spacing w:after="0" w:line="360" w:lineRule="auto"/>
        <w:ind w:left="0" w:firstLine="709"/>
        <w:jc w:val="both"/>
        <w:rPr>
          <w:rFonts w:ascii="Times New Roman" w:eastAsia="Times New Roman" w:hAnsi="Times New Roman" w:cs="Times New Roman"/>
          <w:sz w:val="28"/>
          <w:szCs w:val="28"/>
        </w:rPr>
      </w:pPr>
      <w:r w:rsidRPr="005D1B39">
        <w:rPr>
          <w:rFonts w:ascii="Times New Roman" w:eastAsia="Times New Roman" w:hAnsi="Times New Roman" w:cs="Times New Roman"/>
          <w:sz w:val="28"/>
          <w:szCs w:val="28"/>
        </w:rPr>
        <w:t>Ohbyung Kwon, Nam Yeon Lee, Bongsik Shin</w:t>
      </w:r>
      <w:r w:rsidR="002F1B41">
        <w:rPr>
          <w:rFonts w:ascii="Times New Roman" w:eastAsia="Times New Roman" w:hAnsi="Times New Roman" w:cs="Times New Roman"/>
          <w:sz w:val="28"/>
          <w:szCs w:val="28"/>
          <w:lang w:val="en-US"/>
        </w:rPr>
        <w:t>.</w:t>
      </w:r>
      <w:r w:rsidRPr="005D1B39">
        <w:rPr>
          <w:rFonts w:ascii="Times New Roman" w:eastAsia="Times New Roman" w:hAnsi="Times New Roman" w:cs="Times New Roman"/>
          <w:sz w:val="28"/>
          <w:szCs w:val="28"/>
        </w:rPr>
        <w:t xml:space="preserve"> </w:t>
      </w:r>
      <w:r w:rsidR="002E33E0">
        <w:rPr>
          <w:rFonts w:ascii="Times New Roman" w:eastAsia="Times New Roman" w:hAnsi="Times New Roman" w:cs="Times New Roman"/>
          <w:sz w:val="28"/>
          <w:szCs w:val="28"/>
          <w:lang w:val="en-US"/>
        </w:rPr>
        <w:t xml:space="preserve">// </w:t>
      </w:r>
      <w:r w:rsidR="00C95562">
        <w:rPr>
          <w:rFonts w:ascii="Times New Roman" w:eastAsia="Times New Roman" w:hAnsi="Times New Roman" w:cs="Times New Roman"/>
          <w:sz w:val="28"/>
          <w:szCs w:val="28"/>
        </w:rPr>
        <w:t>Data quality management, data usage experience and acquisition intention of big data analytics</w:t>
      </w:r>
      <w:r w:rsidR="002F1B41">
        <w:rPr>
          <w:rFonts w:ascii="Times New Roman" w:eastAsia="Times New Roman" w:hAnsi="Times New Roman" w:cs="Times New Roman"/>
          <w:sz w:val="28"/>
          <w:szCs w:val="28"/>
          <w:lang w:val="en-US"/>
        </w:rPr>
        <w:t xml:space="preserve"> //</w:t>
      </w:r>
      <w:r w:rsidR="00C95562">
        <w:rPr>
          <w:rFonts w:ascii="Times New Roman" w:eastAsia="Times New Roman" w:hAnsi="Times New Roman" w:cs="Times New Roman"/>
          <w:sz w:val="28"/>
          <w:szCs w:val="28"/>
        </w:rPr>
        <w:t xml:space="preserve"> International Journal</w:t>
      </w:r>
      <w:r w:rsidR="002F1B41">
        <w:rPr>
          <w:rFonts w:ascii="Times New Roman" w:eastAsia="Times New Roman" w:hAnsi="Times New Roman" w:cs="Times New Roman"/>
          <w:sz w:val="28"/>
          <w:szCs w:val="28"/>
        </w:rPr>
        <w:t xml:space="preserve"> of Information Management</w:t>
      </w:r>
      <w:r w:rsidR="002F1B41">
        <w:rPr>
          <w:rFonts w:ascii="Times New Roman" w:eastAsia="Times New Roman" w:hAnsi="Times New Roman" w:cs="Times New Roman"/>
          <w:sz w:val="28"/>
          <w:szCs w:val="28"/>
          <w:lang w:val="en-US"/>
        </w:rPr>
        <w:t>.</w:t>
      </w:r>
      <w:r w:rsidR="002F1B41">
        <w:rPr>
          <w:rFonts w:ascii="Times New Roman" w:eastAsia="Times New Roman" w:hAnsi="Times New Roman" w:cs="Times New Roman"/>
          <w:sz w:val="28"/>
          <w:szCs w:val="28"/>
        </w:rPr>
        <w:t xml:space="preserve"> </w:t>
      </w:r>
      <w:r w:rsidR="002F1B41">
        <w:rPr>
          <w:rFonts w:ascii="Times New Roman" w:eastAsia="Times New Roman" w:hAnsi="Times New Roman" w:cs="Times New Roman"/>
          <w:sz w:val="28"/>
          <w:szCs w:val="28"/>
          <w:lang w:val="en-US"/>
        </w:rPr>
        <w:t>-</w:t>
      </w:r>
      <w:r w:rsidR="002F1B41">
        <w:rPr>
          <w:rFonts w:ascii="Times New Roman" w:eastAsia="Times New Roman" w:hAnsi="Times New Roman" w:cs="Times New Roman"/>
          <w:sz w:val="28"/>
          <w:szCs w:val="28"/>
        </w:rPr>
        <w:t>2014</w:t>
      </w:r>
      <w:r w:rsidR="002F1B41">
        <w:rPr>
          <w:rFonts w:ascii="Times New Roman" w:eastAsia="Times New Roman" w:hAnsi="Times New Roman" w:cs="Times New Roman"/>
          <w:sz w:val="28"/>
          <w:szCs w:val="28"/>
          <w:lang w:val="en-US"/>
        </w:rPr>
        <w:t>. -3.</w:t>
      </w:r>
      <w:r w:rsidR="00C95562">
        <w:rPr>
          <w:rFonts w:ascii="Times New Roman" w:eastAsia="Times New Roman" w:hAnsi="Times New Roman" w:cs="Times New Roman"/>
          <w:sz w:val="28"/>
          <w:szCs w:val="28"/>
        </w:rPr>
        <w:t xml:space="preserve"> pp. 387-394.</w:t>
      </w:r>
    </w:p>
    <w:p w14:paraId="25BA289A" w14:textId="2F262E65" w:rsidR="00C95562" w:rsidRDefault="005D1B39" w:rsidP="00AD4D66">
      <w:pPr>
        <w:numPr>
          <w:ilvl w:val="0"/>
          <w:numId w:val="8"/>
        </w:numPr>
        <w:spacing w:after="0" w:line="360" w:lineRule="auto"/>
        <w:ind w:left="0" w:firstLine="709"/>
        <w:jc w:val="both"/>
        <w:rPr>
          <w:rFonts w:ascii="Times New Roman" w:eastAsia="Times New Roman" w:hAnsi="Times New Roman" w:cs="Times New Roman"/>
          <w:sz w:val="28"/>
          <w:szCs w:val="28"/>
        </w:rPr>
      </w:pPr>
      <w:r w:rsidRPr="005D1B39">
        <w:rPr>
          <w:rFonts w:ascii="Times New Roman" w:eastAsia="Times New Roman" w:hAnsi="Times New Roman" w:cs="Times New Roman"/>
          <w:sz w:val="28"/>
          <w:szCs w:val="28"/>
        </w:rPr>
        <w:t>Alexandros Labrinidis</w:t>
      </w:r>
      <w:r w:rsidR="002F1B41">
        <w:rPr>
          <w:rFonts w:ascii="Times New Roman" w:eastAsia="Times New Roman" w:hAnsi="Times New Roman" w:cs="Times New Roman"/>
          <w:sz w:val="28"/>
          <w:szCs w:val="28"/>
          <w:lang w:val="en-US"/>
        </w:rPr>
        <w:t>.</w:t>
      </w:r>
      <w:r w:rsidRPr="005D1B39">
        <w:rPr>
          <w:rFonts w:ascii="Times New Roman" w:eastAsia="Times New Roman" w:hAnsi="Times New Roman" w:cs="Times New Roman"/>
          <w:sz w:val="28"/>
          <w:szCs w:val="28"/>
        </w:rPr>
        <w:t xml:space="preserve"> </w:t>
      </w:r>
      <w:r w:rsidR="002E33E0">
        <w:rPr>
          <w:rFonts w:ascii="Times New Roman" w:eastAsia="Times New Roman" w:hAnsi="Times New Roman" w:cs="Times New Roman"/>
          <w:sz w:val="28"/>
          <w:szCs w:val="28"/>
          <w:lang w:val="en-US"/>
        </w:rPr>
        <w:t xml:space="preserve">// </w:t>
      </w:r>
      <w:r w:rsidR="00C95562">
        <w:rPr>
          <w:rFonts w:ascii="Times New Roman" w:eastAsia="Times New Roman" w:hAnsi="Times New Roman" w:cs="Times New Roman"/>
          <w:sz w:val="28"/>
          <w:szCs w:val="28"/>
        </w:rPr>
        <w:t xml:space="preserve">Challenges and opportunities with big data </w:t>
      </w:r>
      <w:r w:rsidR="002F1B41">
        <w:rPr>
          <w:rFonts w:ascii="Times New Roman" w:eastAsia="Times New Roman" w:hAnsi="Times New Roman" w:cs="Times New Roman"/>
          <w:sz w:val="28"/>
          <w:szCs w:val="28"/>
          <w:lang w:val="en-US"/>
        </w:rPr>
        <w:t xml:space="preserve">// </w:t>
      </w:r>
      <w:r w:rsidR="00C95562">
        <w:rPr>
          <w:rFonts w:ascii="Times New Roman" w:eastAsia="Times New Roman" w:hAnsi="Times New Roman" w:cs="Times New Roman"/>
          <w:sz w:val="28"/>
          <w:szCs w:val="28"/>
        </w:rPr>
        <w:t>Pr</w:t>
      </w:r>
      <w:r w:rsidR="002F1B41">
        <w:rPr>
          <w:rFonts w:ascii="Times New Roman" w:eastAsia="Times New Roman" w:hAnsi="Times New Roman" w:cs="Times New Roman"/>
          <w:sz w:val="28"/>
          <w:szCs w:val="28"/>
        </w:rPr>
        <w:t>oceedings of the VLDB Endowment</w:t>
      </w:r>
      <w:r w:rsidR="002F1B41">
        <w:rPr>
          <w:rFonts w:ascii="Times New Roman" w:eastAsia="Times New Roman" w:hAnsi="Times New Roman" w:cs="Times New Roman"/>
          <w:sz w:val="28"/>
          <w:szCs w:val="28"/>
          <w:lang w:val="en-US"/>
        </w:rPr>
        <w:t>.</w:t>
      </w:r>
      <w:r w:rsidR="00C95562">
        <w:rPr>
          <w:rFonts w:ascii="Times New Roman" w:eastAsia="Times New Roman" w:hAnsi="Times New Roman" w:cs="Times New Roman"/>
          <w:sz w:val="28"/>
          <w:szCs w:val="28"/>
        </w:rPr>
        <w:t xml:space="preserve"> </w:t>
      </w:r>
      <w:r w:rsidR="002F1B41">
        <w:rPr>
          <w:rFonts w:ascii="Times New Roman" w:eastAsia="Times New Roman" w:hAnsi="Times New Roman" w:cs="Times New Roman"/>
          <w:sz w:val="28"/>
          <w:szCs w:val="28"/>
          <w:lang w:val="en-US"/>
        </w:rPr>
        <w:t>-</w:t>
      </w:r>
      <w:r w:rsidR="002F1B41">
        <w:rPr>
          <w:rFonts w:ascii="Times New Roman" w:eastAsia="Times New Roman" w:hAnsi="Times New Roman" w:cs="Times New Roman"/>
          <w:sz w:val="28"/>
          <w:szCs w:val="28"/>
        </w:rPr>
        <w:t>2012</w:t>
      </w:r>
      <w:r w:rsidR="002F1B41">
        <w:rPr>
          <w:rFonts w:ascii="Times New Roman" w:eastAsia="Times New Roman" w:hAnsi="Times New Roman" w:cs="Times New Roman"/>
          <w:sz w:val="28"/>
          <w:szCs w:val="28"/>
          <w:lang w:val="en-US"/>
        </w:rPr>
        <w:t>. -5.</w:t>
      </w:r>
      <w:r w:rsidR="00C95562">
        <w:rPr>
          <w:rFonts w:ascii="Times New Roman" w:eastAsia="Times New Roman" w:hAnsi="Times New Roman" w:cs="Times New Roman"/>
          <w:sz w:val="28"/>
          <w:szCs w:val="28"/>
        </w:rPr>
        <w:t xml:space="preserve"> pp. 2032-2033.</w:t>
      </w:r>
    </w:p>
    <w:p w14:paraId="71B454BD" w14:textId="0DFF9BF1" w:rsidR="00C95562" w:rsidRDefault="002F1B41" w:rsidP="00AD4D66">
      <w:pPr>
        <w:numPr>
          <w:ilvl w:val="0"/>
          <w:numId w:val="8"/>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lastRenderedPageBreak/>
        <w:t>Bing Liu.</w:t>
      </w:r>
      <w:r w:rsidR="002E33E0">
        <w:rPr>
          <w:rFonts w:ascii="Times New Roman" w:eastAsia="Times New Roman" w:hAnsi="Times New Roman" w:cs="Times New Roman"/>
          <w:sz w:val="28"/>
          <w:szCs w:val="28"/>
          <w:lang w:val="en-US"/>
        </w:rPr>
        <w:t xml:space="preserve"> //</w:t>
      </w:r>
      <w:r w:rsidR="005D1B39">
        <w:rPr>
          <w:rFonts w:ascii="Times New Roman" w:eastAsia="Times New Roman" w:hAnsi="Times New Roman" w:cs="Times New Roman"/>
          <w:sz w:val="28"/>
          <w:szCs w:val="28"/>
          <w:lang w:val="en-US"/>
        </w:rPr>
        <w:t xml:space="preserve"> </w:t>
      </w:r>
      <w:r w:rsidR="00C95562">
        <w:rPr>
          <w:rFonts w:ascii="Times New Roman" w:eastAsia="Times New Roman" w:hAnsi="Times New Roman" w:cs="Times New Roman"/>
          <w:sz w:val="28"/>
          <w:szCs w:val="28"/>
        </w:rPr>
        <w:t>Sentiment analysis and opinion mining</w:t>
      </w:r>
      <w:r>
        <w:rPr>
          <w:rFonts w:ascii="Times New Roman" w:eastAsia="Times New Roman" w:hAnsi="Times New Roman" w:cs="Times New Roman"/>
          <w:sz w:val="28"/>
          <w:szCs w:val="28"/>
          <w:lang w:val="en-US"/>
        </w:rPr>
        <w:t xml:space="preserve"> //</w:t>
      </w:r>
      <w:r w:rsidR="00C95562">
        <w:rPr>
          <w:rFonts w:ascii="Times New Roman" w:eastAsia="Times New Roman" w:hAnsi="Times New Roman" w:cs="Times New Roman"/>
          <w:sz w:val="28"/>
          <w:szCs w:val="28"/>
        </w:rPr>
        <w:t xml:space="preserve"> Synthesis Lectures on Huma</w:t>
      </w:r>
      <w:r>
        <w:rPr>
          <w:rFonts w:ascii="Times New Roman" w:eastAsia="Times New Roman" w:hAnsi="Times New Roman" w:cs="Times New Roman"/>
          <w:sz w:val="28"/>
          <w:szCs w:val="28"/>
        </w:rPr>
        <w:t>n Language Technologies</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2012</w:t>
      </w:r>
      <w:r>
        <w:rPr>
          <w:rFonts w:ascii="Times New Roman" w:eastAsia="Times New Roman" w:hAnsi="Times New Roman" w:cs="Times New Roman"/>
          <w:sz w:val="28"/>
          <w:szCs w:val="28"/>
          <w:lang w:val="en-US"/>
        </w:rPr>
        <w:t>. -5.</w:t>
      </w:r>
      <w:r w:rsidR="00C95562">
        <w:rPr>
          <w:rFonts w:ascii="Times New Roman" w:eastAsia="Times New Roman" w:hAnsi="Times New Roman" w:cs="Times New Roman"/>
          <w:sz w:val="28"/>
          <w:szCs w:val="28"/>
        </w:rPr>
        <w:t xml:space="preserve"> pp. 1-167.</w:t>
      </w:r>
    </w:p>
    <w:p w14:paraId="2E23CABA" w14:textId="2C7B43CE" w:rsidR="00C95562" w:rsidRDefault="002F1B41" w:rsidP="00AD4D66">
      <w:pPr>
        <w:numPr>
          <w:ilvl w:val="0"/>
          <w:numId w:val="8"/>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Bo Pang, Lillian Lee.</w:t>
      </w:r>
      <w:r w:rsidR="002E33E0">
        <w:rPr>
          <w:rFonts w:ascii="Times New Roman" w:eastAsia="Times New Roman" w:hAnsi="Times New Roman" w:cs="Times New Roman"/>
          <w:sz w:val="28"/>
          <w:szCs w:val="28"/>
          <w:lang w:val="en-US"/>
        </w:rPr>
        <w:t xml:space="preserve"> //</w:t>
      </w:r>
      <w:r w:rsidR="005D1B39">
        <w:rPr>
          <w:rFonts w:ascii="Times New Roman" w:eastAsia="Times New Roman" w:hAnsi="Times New Roman" w:cs="Times New Roman"/>
          <w:sz w:val="28"/>
          <w:szCs w:val="28"/>
          <w:lang w:val="en-US"/>
        </w:rPr>
        <w:t xml:space="preserve"> </w:t>
      </w:r>
      <w:r w:rsidR="00C95562">
        <w:rPr>
          <w:rFonts w:ascii="Times New Roman" w:eastAsia="Times New Roman" w:hAnsi="Times New Roman" w:cs="Times New Roman"/>
          <w:sz w:val="28"/>
          <w:szCs w:val="28"/>
        </w:rPr>
        <w:t xml:space="preserve">Opinion mining and sentiment analysis </w:t>
      </w:r>
      <w:r>
        <w:rPr>
          <w:rFonts w:ascii="Times New Roman" w:eastAsia="Times New Roman" w:hAnsi="Times New Roman" w:cs="Times New Roman"/>
          <w:sz w:val="28"/>
          <w:szCs w:val="28"/>
          <w:lang w:val="en-US"/>
        </w:rPr>
        <w:t xml:space="preserve">// </w:t>
      </w:r>
      <w:r w:rsidR="00C95562">
        <w:rPr>
          <w:rFonts w:ascii="Times New Roman" w:eastAsia="Times New Roman" w:hAnsi="Times New Roman" w:cs="Times New Roman"/>
          <w:sz w:val="28"/>
          <w:szCs w:val="28"/>
        </w:rPr>
        <w:t xml:space="preserve">Foundations and </w:t>
      </w:r>
      <w:r>
        <w:rPr>
          <w:rFonts w:ascii="Times New Roman" w:eastAsia="Times New Roman" w:hAnsi="Times New Roman" w:cs="Times New Roman"/>
          <w:sz w:val="28"/>
          <w:szCs w:val="28"/>
        </w:rPr>
        <w:t>Trends in Information Retrieval</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2008</w:t>
      </w:r>
      <w:r>
        <w:rPr>
          <w:rFonts w:ascii="Times New Roman" w:eastAsia="Times New Roman" w:hAnsi="Times New Roman" w:cs="Times New Roman"/>
          <w:sz w:val="28"/>
          <w:szCs w:val="28"/>
          <w:lang w:val="en-US"/>
        </w:rPr>
        <w:t>. -2.</w:t>
      </w:r>
      <w:r w:rsidR="00C95562">
        <w:rPr>
          <w:rFonts w:ascii="Times New Roman" w:eastAsia="Times New Roman" w:hAnsi="Times New Roman" w:cs="Times New Roman"/>
          <w:sz w:val="28"/>
          <w:szCs w:val="28"/>
        </w:rPr>
        <w:t xml:space="preserve"> pp. 1-135.</w:t>
      </w:r>
    </w:p>
    <w:p w14:paraId="2E2502FC" w14:textId="4A291A72" w:rsidR="00C95562" w:rsidRDefault="00C95562" w:rsidP="00AD4D66">
      <w:pPr>
        <w:numPr>
          <w:ilvl w:val="0"/>
          <w:numId w:val="8"/>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Apac</w:t>
      </w:r>
      <w:r w:rsidR="002F1B41">
        <w:rPr>
          <w:rFonts w:ascii="Times New Roman" w:eastAsia="Times New Roman" w:hAnsi="Times New Roman" w:cs="Times New Roman"/>
          <w:sz w:val="28"/>
          <w:szCs w:val="28"/>
        </w:rPr>
        <w:t>he Hadoop [Електронний ресурс]</w:t>
      </w:r>
      <w:r w:rsidR="002F1B4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 Режим доступу до ресурсу:  https://hadoop.apache.org.</w:t>
      </w:r>
    </w:p>
    <w:p w14:paraId="5CF046FA" w14:textId="24E91990" w:rsidR="00C95562" w:rsidRDefault="00C95562" w:rsidP="00AD4D66">
      <w:pPr>
        <w:numPr>
          <w:ilvl w:val="0"/>
          <w:numId w:val="8"/>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Apa</w:t>
      </w:r>
      <w:r w:rsidR="002F1B41">
        <w:rPr>
          <w:rFonts w:ascii="Times New Roman" w:eastAsia="Times New Roman" w:hAnsi="Times New Roman" w:cs="Times New Roman"/>
          <w:sz w:val="28"/>
          <w:szCs w:val="28"/>
        </w:rPr>
        <w:t>che Spark [Електронний ресурс]</w:t>
      </w:r>
      <w:r w:rsidR="002F1B4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 Режим доступу до ресурсу:   https://spark.apache.org.</w:t>
      </w:r>
    </w:p>
    <w:p w14:paraId="08DFBEF6" w14:textId="6C40C3B0" w:rsidR="00C95562" w:rsidRDefault="00C95562" w:rsidP="00AD4D66">
      <w:pPr>
        <w:numPr>
          <w:ilvl w:val="0"/>
          <w:numId w:val="8"/>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"Apache Hadoop YARN: Y</w:t>
      </w:r>
      <w:r w:rsidR="002F1B41">
        <w:rPr>
          <w:rFonts w:ascii="Times New Roman" w:eastAsia="Times New Roman" w:hAnsi="Times New Roman" w:cs="Times New Roman"/>
          <w:sz w:val="28"/>
          <w:szCs w:val="28"/>
        </w:rPr>
        <w:t>et another resource negotiator"</w:t>
      </w:r>
      <w:r w:rsidR="002F1B4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 Proc. 4th Annual Symp</w:t>
      </w:r>
      <w:r w:rsidR="002F1B41">
        <w:rPr>
          <w:rFonts w:ascii="Times New Roman" w:eastAsia="Times New Roman" w:hAnsi="Times New Roman" w:cs="Times New Roman"/>
          <w:sz w:val="28"/>
          <w:szCs w:val="28"/>
        </w:rPr>
        <w:t>. Cloud Computing</w:t>
      </w:r>
      <w:r w:rsidR="002F1B41">
        <w:rPr>
          <w:rFonts w:ascii="Times New Roman" w:eastAsia="Times New Roman" w:hAnsi="Times New Roman" w:cs="Times New Roman"/>
          <w:sz w:val="28"/>
          <w:szCs w:val="28"/>
          <w:lang w:val="en-US"/>
        </w:rPr>
        <w:t>. -2013.</w:t>
      </w:r>
      <w:r w:rsidR="002F1B41">
        <w:rPr>
          <w:rFonts w:ascii="Times New Roman" w:eastAsia="Times New Roman" w:hAnsi="Times New Roman" w:cs="Times New Roman"/>
          <w:sz w:val="28"/>
          <w:szCs w:val="28"/>
        </w:rPr>
        <w:t xml:space="preserve"> pp. 5:1-5:16</w:t>
      </w:r>
      <w:r>
        <w:rPr>
          <w:rFonts w:ascii="Times New Roman" w:eastAsia="Times New Roman" w:hAnsi="Times New Roman" w:cs="Times New Roman"/>
          <w:sz w:val="28"/>
          <w:szCs w:val="28"/>
        </w:rPr>
        <w:t>.</w:t>
      </w:r>
    </w:p>
    <w:p w14:paraId="0AADAA8D" w14:textId="231596A2" w:rsidR="00C95562" w:rsidRDefault="002F1B41" w:rsidP="00AD4D66">
      <w:pPr>
        <w:numPr>
          <w:ilvl w:val="0"/>
          <w:numId w:val="8"/>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Крис Фиайли. SQL</w:t>
      </w:r>
      <w:r>
        <w:rPr>
          <w:rFonts w:ascii="Times New Roman" w:eastAsia="Times New Roman" w:hAnsi="Times New Roman" w:cs="Times New Roman"/>
          <w:sz w:val="28"/>
          <w:szCs w:val="28"/>
          <w:lang w:val="en-US"/>
        </w:rPr>
        <w:t xml:space="preserve"> //</w:t>
      </w:r>
      <w:r w:rsidR="00C95562">
        <w:rPr>
          <w:rFonts w:ascii="Times New Roman" w:eastAsia="Times New Roman" w:hAnsi="Times New Roman" w:cs="Times New Roman"/>
          <w:sz w:val="28"/>
          <w:szCs w:val="28"/>
        </w:rPr>
        <w:t xml:space="preserve"> Руководство по изуче</w:t>
      </w:r>
      <w:r>
        <w:rPr>
          <w:rFonts w:ascii="Times New Roman" w:eastAsia="Times New Roman" w:hAnsi="Times New Roman" w:cs="Times New Roman"/>
          <w:sz w:val="28"/>
          <w:szCs w:val="28"/>
        </w:rPr>
        <w:t>нию языка. — М.: Peachpit Press</w:t>
      </w:r>
      <w:r>
        <w:rPr>
          <w:rFonts w:ascii="Times New Roman" w:eastAsia="Times New Roman" w:hAnsi="Times New Roman" w:cs="Times New Roman"/>
          <w:sz w:val="28"/>
          <w:szCs w:val="28"/>
          <w:lang w:val="en-US"/>
        </w:rPr>
        <w:t>.</w:t>
      </w:r>
      <w:r w:rsidR="00C9556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w:t>
      </w:r>
      <w:r w:rsidR="00C95562">
        <w:rPr>
          <w:rFonts w:ascii="Times New Roman" w:eastAsia="Times New Roman" w:hAnsi="Times New Roman" w:cs="Times New Roman"/>
          <w:sz w:val="28"/>
          <w:szCs w:val="28"/>
        </w:rPr>
        <w:t>2003. — 456 с.</w:t>
      </w:r>
    </w:p>
    <w:p w14:paraId="4374AC21" w14:textId="538FFC53" w:rsidR="00C95562" w:rsidRDefault="00C95562" w:rsidP="00AD4D66">
      <w:pPr>
        <w:numPr>
          <w:ilvl w:val="0"/>
          <w:numId w:val="8"/>
        </w:numPr>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Apa</w:t>
      </w:r>
      <w:r w:rsidR="002F1B41">
        <w:rPr>
          <w:rFonts w:ascii="Times New Roman" w:eastAsia="Times New Roman" w:hAnsi="Times New Roman" w:cs="Times New Roman"/>
          <w:sz w:val="28"/>
          <w:szCs w:val="28"/>
        </w:rPr>
        <w:t>che Kafka [Електронний ресурс]</w:t>
      </w:r>
      <w:r w:rsidR="002F1B4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 Режим доступу до ресурсу:   http://kafka.apache.org/.</w:t>
      </w:r>
    </w:p>
    <w:p w14:paraId="76AEA827" w14:textId="77777777" w:rsidR="00777D01" w:rsidRDefault="00777D01" w:rsidP="00AD4D66">
      <w:pPr>
        <w:pStyle w:val="1"/>
      </w:pPr>
    </w:p>
    <w:p w14:paraId="2575D0CA" w14:textId="77777777" w:rsidR="00777D01" w:rsidRDefault="00777D01" w:rsidP="00AD4D66">
      <w:pPr>
        <w:pStyle w:val="1"/>
      </w:pPr>
    </w:p>
    <w:p w14:paraId="33D78929" w14:textId="77777777" w:rsidR="00777D01" w:rsidRDefault="00777D01" w:rsidP="00777D01">
      <w:pPr>
        <w:pStyle w:val="1"/>
      </w:pPr>
    </w:p>
    <w:p w14:paraId="6EB5B113" w14:textId="77777777" w:rsidR="00777D01" w:rsidRDefault="00777D01" w:rsidP="00777D01">
      <w:pPr>
        <w:pStyle w:val="1"/>
      </w:pPr>
    </w:p>
    <w:p w14:paraId="4B57152C" w14:textId="77777777" w:rsidR="00777D01" w:rsidRDefault="00777D01" w:rsidP="00777D01">
      <w:pPr>
        <w:pStyle w:val="1"/>
      </w:pPr>
    </w:p>
    <w:p w14:paraId="66D408C8" w14:textId="77777777" w:rsidR="00777D01" w:rsidRDefault="00777D01" w:rsidP="00777D01">
      <w:pPr>
        <w:pStyle w:val="1"/>
      </w:pPr>
    </w:p>
    <w:p w14:paraId="6F61CBA7" w14:textId="77777777" w:rsidR="00777D01" w:rsidRDefault="00777D01" w:rsidP="00777D01">
      <w:pPr>
        <w:pStyle w:val="1"/>
      </w:pPr>
    </w:p>
    <w:p w14:paraId="15CEAE32" w14:textId="77777777" w:rsidR="00777D01" w:rsidRDefault="00777D01" w:rsidP="00777D01">
      <w:pPr>
        <w:pStyle w:val="1"/>
      </w:pPr>
    </w:p>
    <w:p w14:paraId="34FD76A0" w14:textId="77777777" w:rsidR="00777D01" w:rsidRDefault="00777D01" w:rsidP="00777D01">
      <w:pPr>
        <w:pStyle w:val="1"/>
      </w:pPr>
    </w:p>
    <w:p w14:paraId="7ABCB662" w14:textId="77777777" w:rsidR="00777D01" w:rsidRDefault="00777D01" w:rsidP="00777D01">
      <w:pPr>
        <w:pStyle w:val="1"/>
      </w:pPr>
    </w:p>
    <w:p w14:paraId="34ADBAC6" w14:textId="77777777" w:rsidR="00777D01" w:rsidRDefault="00777D01" w:rsidP="00777D01">
      <w:pPr>
        <w:pStyle w:val="1"/>
      </w:pPr>
    </w:p>
    <w:p w14:paraId="07E30A6F" w14:textId="77777777" w:rsidR="00777D01" w:rsidRDefault="00777D01" w:rsidP="00777D01">
      <w:pPr>
        <w:pStyle w:val="1"/>
      </w:pPr>
    </w:p>
    <w:p w14:paraId="2C140943" w14:textId="77777777" w:rsidR="00777D01" w:rsidRDefault="00777D01" w:rsidP="00777D01">
      <w:pPr>
        <w:pStyle w:val="1"/>
      </w:pPr>
    </w:p>
    <w:p w14:paraId="17B40704" w14:textId="77777777" w:rsidR="00777D01" w:rsidRDefault="00777D01" w:rsidP="00777D01">
      <w:pPr>
        <w:pStyle w:val="1"/>
      </w:pPr>
    </w:p>
    <w:p w14:paraId="175CC32A" w14:textId="77777777" w:rsidR="003C10B6" w:rsidRDefault="003C10B6" w:rsidP="00F0789C">
      <w:pPr>
        <w:pStyle w:val="a0"/>
        <w:numPr>
          <w:ilvl w:val="0"/>
          <w:numId w:val="0"/>
        </w:numPr>
        <w:jc w:val="left"/>
        <w:outlineLvl w:val="9"/>
      </w:pPr>
      <w:bookmarkStart w:id="44" w:name="_Toc23500289"/>
      <w:bookmarkEnd w:id="3"/>
    </w:p>
    <w:p w14:paraId="5CB7EE29" w14:textId="77777777" w:rsidR="003C10B6" w:rsidRDefault="003C10B6" w:rsidP="00F0789C">
      <w:pPr>
        <w:pStyle w:val="a0"/>
        <w:numPr>
          <w:ilvl w:val="0"/>
          <w:numId w:val="0"/>
        </w:numPr>
        <w:outlineLvl w:val="9"/>
      </w:pPr>
    </w:p>
    <w:p w14:paraId="173874D0" w14:textId="77777777" w:rsidR="003C10B6" w:rsidRDefault="003C10B6" w:rsidP="00F0789C">
      <w:pPr>
        <w:pStyle w:val="a0"/>
        <w:numPr>
          <w:ilvl w:val="0"/>
          <w:numId w:val="0"/>
        </w:numPr>
        <w:outlineLvl w:val="9"/>
      </w:pPr>
    </w:p>
    <w:p w14:paraId="6BE601D6" w14:textId="77777777" w:rsidR="003C10B6" w:rsidRDefault="003C10B6" w:rsidP="00F0789C">
      <w:pPr>
        <w:pStyle w:val="a0"/>
        <w:numPr>
          <w:ilvl w:val="0"/>
          <w:numId w:val="0"/>
        </w:numPr>
        <w:outlineLvl w:val="9"/>
      </w:pPr>
    </w:p>
    <w:p w14:paraId="71E16A5F" w14:textId="77777777" w:rsidR="003C10B6" w:rsidRDefault="003C10B6" w:rsidP="00F0789C">
      <w:pPr>
        <w:pStyle w:val="a0"/>
        <w:numPr>
          <w:ilvl w:val="0"/>
          <w:numId w:val="0"/>
        </w:numPr>
        <w:outlineLvl w:val="9"/>
      </w:pPr>
    </w:p>
    <w:p w14:paraId="6FBAB39F" w14:textId="77777777" w:rsidR="00F0789C" w:rsidRDefault="00F0789C" w:rsidP="00F0789C">
      <w:pPr>
        <w:pStyle w:val="a1"/>
        <w:numPr>
          <w:ilvl w:val="0"/>
          <w:numId w:val="0"/>
        </w:numPr>
        <w:ind w:left="567"/>
        <w:outlineLvl w:val="9"/>
      </w:pPr>
    </w:p>
    <w:p w14:paraId="6889D75E" w14:textId="77777777" w:rsidR="00F0789C" w:rsidRDefault="00F0789C" w:rsidP="00F0789C">
      <w:pPr>
        <w:pStyle w:val="a2"/>
        <w:numPr>
          <w:ilvl w:val="0"/>
          <w:numId w:val="0"/>
        </w:numPr>
        <w:ind w:left="539" w:firstLine="737"/>
        <w:outlineLvl w:val="9"/>
      </w:pPr>
    </w:p>
    <w:p w14:paraId="0B180DB0" w14:textId="77777777" w:rsidR="00F0789C" w:rsidRDefault="00F0789C" w:rsidP="00F0789C">
      <w:pPr>
        <w:pStyle w:val="1"/>
      </w:pPr>
    </w:p>
    <w:p w14:paraId="34D1D8ED" w14:textId="77777777" w:rsidR="00F0789C" w:rsidRDefault="00F0789C" w:rsidP="00F0789C">
      <w:pPr>
        <w:pStyle w:val="1"/>
      </w:pPr>
    </w:p>
    <w:p w14:paraId="717BDA94" w14:textId="77777777" w:rsidR="00F0789C" w:rsidRDefault="00F0789C" w:rsidP="00F0789C">
      <w:pPr>
        <w:pStyle w:val="1"/>
      </w:pPr>
    </w:p>
    <w:p w14:paraId="377D61D8" w14:textId="77777777" w:rsidR="00F0789C" w:rsidRDefault="00F0789C" w:rsidP="00F0789C">
      <w:pPr>
        <w:pStyle w:val="1"/>
      </w:pPr>
    </w:p>
    <w:p w14:paraId="601F5B88" w14:textId="77777777" w:rsidR="00F0789C" w:rsidRPr="00F0789C" w:rsidRDefault="00F0789C" w:rsidP="00F0789C">
      <w:pPr>
        <w:pStyle w:val="1"/>
      </w:pPr>
    </w:p>
    <w:p w14:paraId="2E0755DC" w14:textId="77777777" w:rsidR="00777D01" w:rsidRPr="00F1424A" w:rsidRDefault="00777D01" w:rsidP="00777D01">
      <w:pPr>
        <w:pStyle w:val="a0"/>
        <w:numPr>
          <w:ilvl w:val="0"/>
          <w:numId w:val="0"/>
        </w:numPr>
      </w:pPr>
      <w:bookmarkStart w:id="45" w:name="_Toc26560645"/>
      <w:r w:rsidRPr="00F1424A">
        <w:t>ДОДАТОК А                                                                                                  ЛІСТИНГ СИСТЕМИ</w:t>
      </w:r>
      <w:bookmarkEnd w:id="44"/>
      <w:bookmarkEnd w:id="45"/>
    </w:p>
    <w:p w14:paraId="6A75B083" w14:textId="77777777" w:rsidR="00777D01" w:rsidRDefault="00777D01" w:rsidP="00777D01">
      <w:pPr>
        <w:pStyle w:val="HTMLPreformatted"/>
        <w:shd w:val="clear" w:color="auto" w:fill="FFFFFF"/>
        <w:rPr>
          <w:rFonts w:ascii="Fira Code" w:hAnsi="Fira Code"/>
          <w:b/>
          <w:bCs/>
          <w:color w:val="000080"/>
          <w:sz w:val="28"/>
          <w:szCs w:val="28"/>
        </w:rPr>
      </w:pPr>
    </w:p>
    <w:p w14:paraId="40017864" w14:textId="77777777" w:rsidR="006B0A7B" w:rsidRDefault="006B0A7B" w:rsidP="00777D01">
      <w:pPr>
        <w:pStyle w:val="HTMLPreformatted"/>
        <w:shd w:val="clear" w:color="auto" w:fill="FFFFFF"/>
        <w:rPr>
          <w:rFonts w:ascii="Fira Code" w:hAnsi="Fira Code"/>
          <w:b/>
          <w:bCs/>
          <w:color w:val="000080"/>
          <w:sz w:val="28"/>
          <w:szCs w:val="28"/>
        </w:rPr>
      </w:pPr>
    </w:p>
    <w:p w14:paraId="13747643" w14:textId="77777777" w:rsidR="006B0A7B" w:rsidRDefault="006B0A7B">
      <w:pPr>
        <w:rPr>
          <w:rFonts w:ascii="Fira Code" w:eastAsia="Times New Roman" w:hAnsi="Fira Code" w:cs="Courier New"/>
          <w:b/>
          <w:bCs/>
          <w:color w:val="000080"/>
          <w:sz w:val="28"/>
          <w:szCs w:val="28"/>
          <w:lang w:eastAsia="uk-UA"/>
        </w:rPr>
      </w:pPr>
      <w:r>
        <w:rPr>
          <w:rFonts w:ascii="Fira Code" w:hAnsi="Fira Code"/>
          <w:b/>
          <w:bCs/>
          <w:color w:val="000080"/>
          <w:sz w:val="28"/>
          <w:szCs w:val="28"/>
        </w:rPr>
        <w:br w:type="page"/>
      </w:r>
    </w:p>
    <w:p w14:paraId="75E9AB53" w14:textId="0F9287B7" w:rsidR="006B0A7B" w:rsidRPr="00AD43BC" w:rsidRDefault="00AD43BC" w:rsidP="00777D01">
      <w:pPr>
        <w:pStyle w:val="HTMLPreformatted"/>
        <w:shd w:val="clear" w:color="auto" w:fill="FFFFFF"/>
        <w:rPr>
          <w:rFonts w:ascii="Times New Roman" w:hAnsi="Times New Roman" w:cs="Times New Roman"/>
          <w:b/>
          <w:bCs/>
          <w:sz w:val="28"/>
          <w:szCs w:val="28"/>
          <w:lang w:val="en-US"/>
        </w:rPr>
      </w:pPr>
      <w:r w:rsidRPr="00AD43BC">
        <w:rPr>
          <w:rFonts w:ascii="Times New Roman" w:hAnsi="Times New Roman" w:cs="Times New Roman"/>
          <w:b/>
          <w:bCs/>
          <w:sz w:val="28"/>
          <w:szCs w:val="28"/>
          <w:lang w:val="en-US" w:eastAsia="ru-RU"/>
        </w:rPr>
        <w:lastRenderedPageBreak/>
        <w:t>SentimentAnalyzer</w:t>
      </w:r>
      <w:r w:rsidR="006B0A7B" w:rsidRPr="00AD43BC">
        <w:rPr>
          <w:rFonts w:ascii="Times New Roman" w:hAnsi="Times New Roman" w:cs="Times New Roman"/>
          <w:b/>
          <w:bCs/>
          <w:sz w:val="28"/>
          <w:szCs w:val="28"/>
          <w:lang w:val="ru-RU"/>
        </w:rPr>
        <w:t>.</w:t>
      </w:r>
      <w:r>
        <w:rPr>
          <w:rFonts w:ascii="Times New Roman" w:hAnsi="Times New Roman" w:cs="Times New Roman"/>
          <w:b/>
          <w:bCs/>
          <w:sz w:val="28"/>
          <w:szCs w:val="28"/>
          <w:lang w:val="en-US"/>
        </w:rPr>
        <w:t>py</w:t>
      </w:r>
    </w:p>
    <w:p w14:paraId="44E792DD"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from</w:t>
      </w:r>
      <w:proofErr w:type="gramEnd"/>
      <w:r w:rsidRPr="00AD43BC">
        <w:rPr>
          <w:b/>
          <w:bCs/>
          <w:color w:val="000080"/>
          <w:lang w:val="en-US" w:eastAsia="ru-RU"/>
        </w:rPr>
        <w:t xml:space="preserve"> pyspark import SparkContext</w:t>
      </w:r>
    </w:p>
    <w:p w14:paraId="02FA0AD2"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from</w:t>
      </w:r>
      <w:proofErr w:type="gramEnd"/>
      <w:r w:rsidRPr="00AD43BC">
        <w:rPr>
          <w:b/>
          <w:bCs/>
          <w:color w:val="000080"/>
          <w:lang w:val="en-US" w:eastAsia="ru-RU"/>
        </w:rPr>
        <w:t xml:space="preserve"> pyspark.streaming import StreamingContext</w:t>
      </w:r>
    </w:p>
    <w:p w14:paraId="4D7DC84B"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from</w:t>
      </w:r>
      <w:proofErr w:type="gramEnd"/>
      <w:r w:rsidRPr="00AD43BC">
        <w:rPr>
          <w:b/>
          <w:bCs/>
          <w:color w:val="000080"/>
          <w:lang w:val="en-US" w:eastAsia="ru-RU"/>
        </w:rPr>
        <w:t xml:space="preserve"> pyspark.streaming.kafka import KafkaUtilsd</w:t>
      </w:r>
    </w:p>
    <w:p w14:paraId="6D79D351"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from</w:t>
      </w:r>
      <w:proofErr w:type="gramEnd"/>
      <w:r w:rsidRPr="00AD43BC">
        <w:rPr>
          <w:b/>
          <w:bCs/>
          <w:color w:val="000080"/>
          <w:lang w:val="en-US" w:eastAsia="ru-RU"/>
        </w:rPr>
        <w:t xml:space="preserve"> vaderSentiment.vaderSentiment2 import SentimentIntensityAnalyzer, NEGATE</w:t>
      </w:r>
    </w:p>
    <w:p w14:paraId="75ACB4BF"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import</w:t>
      </w:r>
      <w:proofErr w:type="gramEnd"/>
      <w:r w:rsidRPr="00AD43BC">
        <w:rPr>
          <w:b/>
          <w:bCs/>
          <w:color w:val="000080"/>
          <w:lang w:val="en-US" w:eastAsia="ru-RU"/>
        </w:rPr>
        <w:t xml:space="preserve"> pickle</w:t>
      </w:r>
    </w:p>
    <w:p w14:paraId="7D9EF9FF"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import</w:t>
      </w:r>
      <w:proofErr w:type="gramEnd"/>
      <w:r w:rsidRPr="00AD43BC">
        <w:rPr>
          <w:b/>
          <w:bCs/>
          <w:color w:val="000080"/>
          <w:lang w:val="en-US" w:eastAsia="ru-RU"/>
        </w:rPr>
        <w:t xml:space="preserve"> nltk</w:t>
      </w:r>
    </w:p>
    <w:p w14:paraId="56E99A28"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import</w:t>
      </w:r>
      <w:proofErr w:type="gramEnd"/>
      <w:r w:rsidRPr="00AD43BC">
        <w:rPr>
          <w:b/>
          <w:bCs/>
          <w:color w:val="000080"/>
          <w:lang w:val="en-US" w:eastAsia="ru-RU"/>
        </w:rPr>
        <w:t xml:space="preserve"> re</w:t>
      </w:r>
    </w:p>
    <w:p w14:paraId="5ACBC75F"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from</w:t>
      </w:r>
      <w:proofErr w:type="gramEnd"/>
      <w:r w:rsidRPr="00AD43BC">
        <w:rPr>
          <w:b/>
          <w:bCs/>
          <w:color w:val="000080"/>
          <w:lang w:val="en-US" w:eastAsia="ru-RU"/>
        </w:rPr>
        <w:t xml:space="preserve"> nltk.tokenize import word_tokenize</w:t>
      </w:r>
    </w:p>
    <w:p w14:paraId="56AC755B"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from</w:t>
      </w:r>
      <w:proofErr w:type="gramEnd"/>
      <w:r w:rsidRPr="00AD43BC">
        <w:rPr>
          <w:b/>
          <w:bCs/>
          <w:color w:val="000080"/>
          <w:lang w:val="en-US" w:eastAsia="ru-RU"/>
        </w:rPr>
        <w:t xml:space="preserve"> nltk.corpus import stopwords</w:t>
      </w:r>
    </w:p>
    <w:p w14:paraId="311F08D7"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from</w:t>
      </w:r>
      <w:proofErr w:type="gramEnd"/>
      <w:r w:rsidRPr="00AD43BC">
        <w:rPr>
          <w:b/>
          <w:bCs/>
          <w:color w:val="000080"/>
          <w:lang w:val="en-US" w:eastAsia="ru-RU"/>
        </w:rPr>
        <w:t xml:space="preserve"> nltk.stem import PorterStemmer</w:t>
      </w:r>
    </w:p>
    <w:p w14:paraId="0EA2DF59"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from</w:t>
      </w:r>
      <w:proofErr w:type="gramEnd"/>
      <w:r w:rsidRPr="00AD43BC">
        <w:rPr>
          <w:b/>
          <w:bCs/>
          <w:color w:val="000080"/>
          <w:lang w:val="en-US" w:eastAsia="ru-RU"/>
        </w:rPr>
        <w:t xml:space="preserve"> nltk import WordNetLemmatizer</w:t>
      </w:r>
    </w:p>
    <w:p w14:paraId="195F1880"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from</w:t>
      </w:r>
      <w:proofErr w:type="gramEnd"/>
      <w:r w:rsidRPr="00AD43BC">
        <w:rPr>
          <w:b/>
          <w:bCs/>
          <w:color w:val="000080"/>
          <w:lang w:val="en-US" w:eastAsia="ru-RU"/>
        </w:rPr>
        <w:t xml:space="preserve"> kafka import KafkaProducer</w:t>
      </w:r>
    </w:p>
    <w:p w14:paraId="703B9EB2" w14:textId="77777777" w:rsidR="00AD43BC" w:rsidRPr="00AD43BC" w:rsidRDefault="00AD43BC" w:rsidP="00AD43BC">
      <w:pPr>
        <w:pStyle w:val="HTMLPreformatted"/>
        <w:shd w:val="clear" w:color="auto" w:fill="FFFFFF"/>
        <w:rPr>
          <w:b/>
          <w:bCs/>
          <w:color w:val="000080"/>
          <w:lang w:val="en-US" w:eastAsia="ru-RU"/>
        </w:rPr>
      </w:pPr>
    </w:p>
    <w:p w14:paraId="3A43F558" w14:textId="77777777" w:rsidR="00AD43BC" w:rsidRPr="00AD43BC" w:rsidRDefault="00AD43BC" w:rsidP="00AD43BC">
      <w:pPr>
        <w:pStyle w:val="HTMLPreformatted"/>
        <w:shd w:val="clear" w:color="auto" w:fill="FFFFFF"/>
        <w:rPr>
          <w:b/>
          <w:bCs/>
          <w:color w:val="000080"/>
          <w:lang w:val="en-US" w:eastAsia="ru-RU"/>
        </w:rPr>
      </w:pPr>
    </w:p>
    <w:p w14:paraId="5C281359"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class</w:t>
      </w:r>
      <w:proofErr w:type="gramEnd"/>
      <w:r w:rsidRPr="00AD43BC">
        <w:rPr>
          <w:b/>
          <w:bCs/>
          <w:color w:val="000080"/>
          <w:lang w:val="en-US" w:eastAsia="ru-RU"/>
        </w:rPr>
        <w:t xml:space="preserve"> SentimentAnalyzer:</w:t>
      </w:r>
    </w:p>
    <w:p w14:paraId="087B2A22" w14:textId="77777777" w:rsidR="00AD43BC" w:rsidRPr="00AD43BC" w:rsidRDefault="00AD43BC" w:rsidP="00AD43BC">
      <w:pPr>
        <w:pStyle w:val="HTMLPreformatted"/>
        <w:shd w:val="clear" w:color="auto" w:fill="FFFFFF"/>
        <w:rPr>
          <w:b/>
          <w:bCs/>
          <w:color w:val="000080"/>
          <w:lang w:val="en-US" w:eastAsia="ru-RU"/>
        </w:rPr>
      </w:pPr>
    </w:p>
    <w:p w14:paraId="780C03EF" w14:textId="77777777" w:rsidR="00AD43BC" w:rsidRPr="00AD43BC" w:rsidRDefault="00AD43BC" w:rsidP="00AD43BC">
      <w:pPr>
        <w:pStyle w:val="HTMLPreformatted"/>
        <w:shd w:val="clear" w:color="auto" w:fill="FFFFFF"/>
        <w:rPr>
          <w:b/>
          <w:bCs/>
          <w:color w:val="000080"/>
          <w:lang w:val="en-US" w:eastAsia="ru-RU"/>
        </w:rPr>
      </w:pPr>
    </w:p>
    <w:p w14:paraId="7FFFE0C1"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__MODELS__ = ['bnbc', 'dtc', 'lgc', 'lsvc', 'mnbc', 'nbc', 'rfc', 'sgdc']</w:t>
      </w:r>
    </w:p>
    <w:p w14:paraId="165E52EA" w14:textId="77777777" w:rsidR="00AD43BC" w:rsidRPr="00AD43BC" w:rsidRDefault="00AD43BC" w:rsidP="00AD43BC">
      <w:pPr>
        <w:pStyle w:val="HTMLPreformatted"/>
        <w:shd w:val="clear" w:color="auto" w:fill="FFFFFF"/>
        <w:rPr>
          <w:b/>
          <w:bCs/>
          <w:color w:val="000080"/>
          <w:lang w:val="en-US" w:eastAsia="ru-RU"/>
        </w:rPr>
      </w:pPr>
    </w:p>
    <w:p w14:paraId="3B9F85CB"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def</w:t>
      </w:r>
      <w:proofErr w:type="gramEnd"/>
      <w:r w:rsidRPr="00AD43BC">
        <w:rPr>
          <w:b/>
          <w:bCs/>
          <w:color w:val="000080"/>
          <w:lang w:val="en-US" w:eastAsia="ru-RU"/>
        </w:rPr>
        <w:t xml:space="preserve"> __init__(self):</w:t>
      </w:r>
    </w:p>
    <w:p w14:paraId="71DC8BB8"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self.__load_</w:t>
      </w:r>
      <w:proofErr w:type="gramStart"/>
      <w:r w:rsidRPr="00AD43BC">
        <w:rPr>
          <w:b/>
          <w:bCs/>
          <w:color w:val="000080"/>
          <w:lang w:val="en-US" w:eastAsia="ru-RU"/>
        </w:rPr>
        <w:t>models()</w:t>
      </w:r>
      <w:proofErr w:type="gramEnd"/>
    </w:p>
    <w:p w14:paraId="34E8FCEB"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self.stopwords = </w:t>
      </w:r>
      <w:proofErr w:type="gramStart"/>
      <w:r w:rsidRPr="00AD43BC">
        <w:rPr>
          <w:b/>
          <w:bCs/>
          <w:color w:val="000080"/>
          <w:lang w:val="en-US" w:eastAsia="ru-RU"/>
        </w:rPr>
        <w:t>set(</w:t>
      </w:r>
      <w:proofErr w:type="gramEnd"/>
      <w:r w:rsidRPr="00AD43BC">
        <w:rPr>
          <w:b/>
          <w:bCs/>
          <w:color w:val="000080"/>
          <w:lang w:val="en-US" w:eastAsia="ru-RU"/>
        </w:rPr>
        <w:t>stopwords.words('english'))</w:t>
      </w:r>
    </w:p>
    <w:p w14:paraId="693B8C93"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self.stemmer = </w:t>
      </w:r>
      <w:proofErr w:type="gramStart"/>
      <w:r w:rsidRPr="00AD43BC">
        <w:rPr>
          <w:b/>
          <w:bCs/>
          <w:color w:val="000080"/>
          <w:lang w:val="en-US" w:eastAsia="ru-RU"/>
        </w:rPr>
        <w:t>PorterStemmer()</w:t>
      </w:r>
      <w:proofErr w:type="gramEnd"/>
    </w:p>
    <w:p w14:paraId="2C8CCF00"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self.lemmatizer = </w:t>
      </w:r>
      <w:proofErr w:type="gramStart"/>
      <w:r w:rsidRPr="00AD43BC">
        <w:rPr>
          <w:b/>
          <w:bCs/>
          <w:color w:val="000080"/>
          <w:lang w:val="en-US" w:eastAsia="ru-RU"/>
        </w:rPr>
        <w:t>WordNetLemmatizer()</w:t>
      </w:r>
      <w:proofErr w:type="gramEnd"/>
    </w:p>
    <w:p w14:paraId="30EE068C"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self.sia = </w:t>
      </w:r>
      <w:proofErr w:type="gramStart"/>
      <w:r w:rsidRPr="00AD43BC">
        <w:rPr>
          <w:b/>
          <w:bCs/>
          <w:color w:val="000080"/>
          <w:lang w:val="en-US" w:eastAsia="ru-RU"/>
        </w:rPr>
        <w:t>SentimentIntensityAnalyzer()</w:t>
      </w:r>
      <w:proofErr w:type="gramEnd"/>
    </w:p>
    <w:p w14:paraId="367DF0A4"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self.__load_most_used_</w:t>
      </w:r>
      <w:proofErr w:type="gramStart"/>
      <w:r w:rsidRPr="00AD43BC">
        <w:rPr>
          <w:b/>
          <w:bCs/>
          <w:color w:val="000080"/>
          <w:lang w:val="en-US" w:eastAsia="ru-RU"/>
        </w:rPr>
        <w:t>words()</w:t>
      </w:r>
      <w:proofErr w:type="gramEnd"/>
    </w:p>
    <w:p w14:paraId="18859DDF" w14:textId="77777777" w:rsidR="00AD43BC" w:rsidRPr="00AD43BC" w:rsidRDefault="00AD43BC" w:rsidP="00AD43BC">
      <w:pPr>
        <w:pStyle w:val="HTMLPreformatted"/>
        <w:shd w:val="clear" w:color="auto" w:fill="FFFFFF"/>
        <w:rPr>
          <w:b/>
          <w:bCs/>
          <w:color w:val="000080"/>
          <w:lang w:val="en-US" w:eastAsia="ru-RU"/>
        </w:rPr>
      </w:pPr>
    </w:p>
    <w:p w14:paraId="590622C4"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def</w:t>
      </w:r>
      <w:proofErr w:type="gramEnd"/>
      <w:r w:rsidRPr="00AD43BC">
        <w:rPr>
          <w:b/>
          <w:bCs/>
          <w:color w:val="000080"/>
          <w:lang w:val="en-US" w:eastAsia="ru-RU"/>
        </w:rPr>
        <w:t xml:space="preserve"> __load_most_used_words(self):</w:t>
      </w:r>
    </w:p>
    <w:p w14:paraId="5B70A03A"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positive_file = </w:t>
      </w:r>
      <w:proofErr w:type="gramStart"/>
      <w:r w:rsidRPr="00AD43BC">
        <w:rPr>
          <w:b/>
          <w:bCs/>
          <w:color w:val="000080"/>
          <w:lang w:val="en-US" w:eastAsia="ru-RU"/>
        </w:rPr>
        <w:t>open(</w:t>
      </w:r>
      <w:proofErr w:type="gramEnd"/>
      <w:r w:rsidRPr="00AD43BC">
        <w:rPr>
          <w:b/>
          <w:bCs/>
          <w:color w:val="000080"/>
          <w:lang w:val="en-US" w:eastAsia="ru-RU"/>
        </w:rPr>
        <w:t>'./data/positive_reviews.txt', 'r')</w:t>
      </w:r>
    </w:p>
    <w:p w14:paraId="0ABFC7E9"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negative_file = </w:t>
      </w:r>
      <w:proofErr w:type="gramStart"/>
      <w:r w:rsidRPr="00AD43BC">
        <w:rPr>
          <w:b/>
          <w:bCs/>
          <w:color w:val="000080"/>
          <w:lang w:val="en-US" w:eastAsia="ru-RU"/>
        </w:rPr>
        <w:t>open(</w:t>
      </w:r>
      <w:proofErr w:type="gramEnd"/>
      <w:r w:rsidRPr="00AD43BC">
        <w:rPr>
          <w:b/>
          <w:bCs/>
          <w:color w:val="000080"/>
          <w:lang w:val="en-US" w:eastAsia="ru-RU"/>
        </w:rPr>
        <w:t>'./data/negative_reviews.txt', 'r')</w:t>
      </w:r>
    </w:p>
    <w:p w14:paraId="7A64EC44" w14:textId="77777777" w:rsidR="00AD43BC" w:rsidRPr="00AD43BC" w:rsidRDefault="00AD43BC" w:rsidP="00AD43BC">
      <w:pPr>
        <w:pStyle w:val="HTMLPreformatted"/>
        <w:shd w:val="clear" w:color="auto" w:fill="FFFFFF"/>
        <w:rPr>
          <w:b/>
          <w:bCs/>
          <w:color w:val="000080"/>
          <w:lang w:val="en-US" w:eastAsia="ru-RU"/>
        </w:rPr>
      </w:pPr>
    </w:p>
    <w:p w14:paraId="0CC8D681"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positive_reviews = [(review, 'pos') for review in positive_</w:t>
      </w:r>
      <w:proofErr w:type="gramStart"/>
      <w:r w:rsidRPr="00AD43BC">
        <w:rPr>
          <w:b/>
          <w:bCs/>
          <w:color w:val="000080"/>
          <w:lang w:val="en-US" w:eastAsia="ru-RU"/>
        </w:rPr>
        <w:t>file.readlines(</w:t>
      </w:r>
      <w:proofErr w:type="gramEnd"/>
      <w:r w:rsidRPr="00AD43BC">
        <w:rPr>
          <w:b/>
          <w:bCs/>
          <w:color w:val="000080"/>
          <w:lang w:val="en-US" w:eastAsia="ru-RU"/>
        </w:rPr>
        <w:t>)]</w:t>
      </w:r>
    </w:p>
    <w:p w14:paraId="0FD9D8A0"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negative_reviews = [(review, 'neg') for review in negative_</w:t>
      </w:r>
      <w:proofErr w:type="gramStart"/>
      <w:r w:rsidRPr="00AD43BC">
        <w:rPr>
          <w:b/>
          <w:bCs/>
          <w:color w:val="000080"/>
          <w:lang w:val="en-US" w:eastAsia="ru-RU"/>
        </w:rPr>
        <w:t>file.readlines(</w:t>
      </w:r>
      <w:proofErr w:type="gramEnd"/>
      <w:r w:rsidRPr="00AD43BC">
        <w:rPr>
          <w:b/>
          <w:bCs/>
          <w:color w:val="000080"/>
          <w:lang w:val="en-US" w:eastAsia="ru-RU"/>
        </w:rPr>
        <w:t>)]</w:t>
      </w:r>
    </w:p>
    <w:p w14:paraId="335829B9"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all_reviews = positive_reviews + negative_reviews</w:t>
      </w:r>
    </w:p>
    <w:p w14:paraId="58456F81" w14:textId="77777777" w:rsidR="00AD43BC" w:rsidRPr="00AD43BC" w:rsidRDefault="00AD43BC" w:rsidP="00AD43BC">
      <w:pPr>
        <w:pStyle w:val="HTMLPreformatted"/>
        <w:shd w:val="clear" w:color="auto" w:fill="FFFFFF"/>
        <w:rPr>
          <w:b/>
          <w:bCs/>
          <w:color w:val="000080"/>
          <w:lang w:val="en-US" w:eastAsia="ru-RU"/>
        </w:rPr>
      </w:pPr>
    </w:p>
    <w:p w14:paraId="7AD384C5"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all_words = []</w:t>
      </w:r>
    </w:p>
    <w:p w14:paraId="1F9982C3"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for</w:t>
      </w:r>
      <w:proofErr w:type="gramEnd"/>
      <w:r w:rsidRPr="00AD43BC">
        <w:rPr>
          <w:b/>
          <w:bCs/>
          <w:color w:val="000080"/>
          <w:lang w:val="en-US" w:eastAsia="ru-RU"/>
        </w:rPr>
        <w:t xml:space="preserve"> review in all_reviews:</w:t>
      </w:r>
    </w:p>
    <w:p w14:paraId="5F3A3CCB"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all_</w:t>
      </w:r>
      <w:proofErr w:type="gramStart"/>
      <w:r w:rsidRPr="00AD43BC">
        <w:rPr>
          <w:b/>
          <w:bCs/>
          <w:color w:val="000080"/>
          <w:lang w:val="en-US" w:eastAsia="ru-RU"/>
        </w:rPr>
        <w:t>words.extend(</w:t>
      </w:r>
      <w:proofErr w:type="gramEnd"/>
      <w:r w:rsidRPr="00AD43BC">
        <w:rPr>
          <w:b/>
          <w:bCs/>
          <w:color w:val="000080"/>
          <w:lang w:val="en-US" w:eastAsia="ru-RU"/>
        </w:rPr>
        <w:t>self.extract_words(review[0]))</w:t>
      </w:r>
    </w:p>
    <w:p w14:paraId="583B1C4C" w14:textId="77777777" w:rsidR="00AD43BC" w:rsidRPr="00AD43BC" w:rsidRDefault="00AD43BC" w:rsidP="00AD43BC">
      <w:pPr>
        <w:pStyle w:val="HTMLPreformatted"/>
        <w:shd w:val="clear" w:color="auto" w:fill="FFFFFF"/>
        <w:rPr>
          <w:b/>
          <w:bCs/>
          <w:color w:val="000080"/>
          <w:lang w:val="en-US" w:eastAsia="ru-RU"/>
        </w:rPr>
      </w:pPr>
    </w:p>
    <w:p w14:paraId="6EB986AB"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all_words = </w:t>
      </w:r>
      <w:proofErr w:type="gramStart"/>
      <w:r w:rsidRPr="00AD43BC">
        <w:rPr>
          <w:b/>
          <w:bCs/>
          <w:color w:val="000080"/>
          <w:lang w:val="en-US" w:eastAsia="ru-RU"/>
        </w:rPr>
        <w:t>nltk.FreqDist(</w:t>
      </w:r>
      <w:proofErr w:type="gramEnd"/>
      <w:r w:rsidRPr="00AD43BC">
        <w:rPr>
          <w:b/>
          <w:bCs/>
          <w:color w:val="000080"/>
          <w:lang w:val="en-US" w:eastAsia="ru-RU"/>
        </w:rPr>
        <w:t>all_words)</w:t>
      </w:r>
    </w:p>
    <w:p w14:paraId="5E704003"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self.most_used_words = [</w:t>
      </w:r>
      <w:proofErr w:type="gramStart"/>
      <w:r w:rsidRPr="00AD43BC">
        <w:rPr>
          <w:b/>
          <w:bCs/>
          <w:color w:val="000080"/>
          <w:lang w:val="en-US" w:eastAsia="ru-RU"/>
        </w:rPr>
        <w:t>w[</w:t>
      </w:r>
      <w:proofErr w:type="gramEnd"/>
      <w:r w:rsidRPr="00AD43BC">
        <w:rPr>
          <w:b/>
          <w:bCs/>
          <w:color w:val="000080"/>
          <w:lang w:val="en-US" w:eastAsia="ru-RU"/>
        </w:rPr>
        <w:t>0] for w in sorted(all_words.items(), key=lambda x: x[1], reverse=True)][:10000]</w:t>
      </w:r>
    </w:p>
    <w:p w14:paraId="13549087" w14:textId="77777777" w:rsidR="00AD43BC" w:rsidRPr="00AD43BC" w:rsidRDefault="00AD43BC" w:rsidP="00AD43BC">
      <w:pPr>
        <w:pStyle w:val="HTMLPreformatted"/>
        <w:shd w:val="clear" w:color="auto" w:fill="FFFFFF"/>
        <w:rPr>
          <w:b/>
          <w:bCs/>
          <w:color w:val="000080"/>
          <w:lang w:val="en-US" w:eastAsia="ru-RU"/>
        </w:rPr>
      </w:pPr>
    </w:p>
    <w:p w14:paraId="2E3951ED"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def</w:t>
      </w:r>
      <w:proofErr w:type="gramEnd"/>
      <w:r w:rsidRPr="00AD43BC">
        <w:rPr>
          <w:b/>
          <w:bCs/>
          <w:color w:val="000080"/>
          <w:lang w:val="en-US" w:eastAsia="ru-RU"/>
        </w:rPr>
        <w:t xml:space="preserve"> __load_models(self):</w:t>
      </w:r>
    </w:p>
    <w:p w14:paraId="6808C47E"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self.models = []</w:t>
      </w:r>
    </w:p>
    <w:p w14:paraId="3366F5FC"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for</w:t>
      </w:r>
      <w:proofErr w:type="gramEnd"/>
      <w:r w:rsidRPr="00AD43BC">
        <w:rPr>
          <w:b/>
          <w:bCs/>
          <w:color w:val="000080"/>
          <w:lang w:val="en-US" w:eastAsia="ru-RU"/>
        </w:rPr>
        <w:t xml:space="preserve"> model in self.__MODELS__:</w:t>
      </w:r>
    </w:p>
    <w:p w14:paraId="0FF780B8"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file</w:t>
      </w:r>
      <w:proofErr w:type="gramEnd"/>
      <w:r w:rsidRPr="00AD43BC">
        <w:rPr>
          <w:b/>
          <w:bCs/>
          <w:color w:val="000080"/>
          <w:lang w:val="en-US" w:eastAsia="ru-RU"/>
        </w:rPr>
        <w:t xml:space="preserve"> = open('./models2.7/{}.pickle'.format(model), 'rb')</w:t>
      </w:r>
    </w:p>
    <w:p w14:paraId="2511C0DA"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self.models.append(</w:t>
      </w:r>
      <w:proofErr w:type="gramEnd"/>
      <w:r w:rsidRPr="00AD43BC">
        <w:rPr>
          <w:b/>
          <w:bCs/>
          <w:color w:val="000080"/>
          <w:lang w:val="en-US" w:eastAsia="ru-RU"/>
        </w:rPr>
        <w:t>pickle.load(file))</w:t>
      </w:r>
    </w:p>
    <w:p w14:paraId="352032E7"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file.close()</w:t>
      </w:r>
      <w:proofErr w:type="gramEnd"/>
    </w:p>
    <w:p w14:paraId="2F4D9B3D" w14:textId="77777777" w:rsidR="00AD43BC" w:rsidRPr="00AD43BC" w:rsidRDefault="00AD43BC" w:rsidP="00AD43BC">
      <w:pPr>
        <w:pStyle w:val="HTMLPreformatted"/>
        <w:shd w:val="clear" w:color="auto" w:fill="FFFFFF"/>
        <w:rPr>
          <w:b/>
          <w:bCs/>
          <w:color w:val="000080"/>
          <w:lang w:val="en-US" w:eastAsia="ru-RU"/>
        </w:rPr>
      </w:pPr>
    </w:p>
    <w:p w14:paraId="4F494C66"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print(</w:t>
      </w:r>
      <w:proofErr w:type="gramEnd"/>
      <w:r w:rsidRPr="00AD43BC">
        <w:rPr>
          <w:b/>
          <w:bCs/>
          <w:color w:val="000080"/>
          <w:lang w:val="en-US" w:eastAsia="ru-RU"/>
        </w:rPr>
        <w:t>'{} models loaded.'.</w:t>
      </w:r>
      <w:proofErr w:type="gramStart"/>
      <w:r w:rsidRPr="00AD43BC">
        <w:rPr>
          <w:b/>
          <w:bCs/>
          <w:color w:val="000080"/>
          <w:lang w:val="en-US" w:eastAsia="ru-RU"/>
        </w:rPr>
        <w:t>format(</w:t>
      </w:r>
      <w:proofErr w:type="gramEnd"/>
      <w:r w:rsidRPr="00AD43BC">
        <w:rPr>
          <w:b/>
          <w:bCs/>
          <w:color w:val="000080"/>
          <w:lang w:val="en-US" w:eastAsia="ru-RU"/>
        </w:rPr>
        <w:t>len(self.models)))</w:t>
      </w:r>
    </w:p>
    <w:p w14:paraId="4A04CBB5" w14:textId="77777777" w:rsidR="00AD43BC" w:rsidRPr="00AD43BC" w:rsidRDefault="00AD43BC" w:rsidP="00AD43BC">
      <w:pPr>
        <w:pStyle w:val="HTMLPreformatted"/>
        <w:shd w:val="clear" w:color="auto" w:fill="FFFFFF"/>
        <w:rPr>
          <w:b/>
          <w:bCs/>
          <w:color w:val="000080"/>
          <w:lang w:val="en-US" w:eastAsia="ru-RU"/>
        </w:rPr>
      </w:pPr>
    </w:p>
    <w:p w14:paraId="3507B2C0"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@staticmethod</w:t>
      </w:r>
    </w:p>
    <w:p w14:paraId="03613AFB"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def</w:t>
      </w:r>
      <w:proofErr w:type="gramEnd"/>
      <w:r w:rsidRPr="00AD43BC">
        <w:rPr>
          <w:b/>
          <w:bCs/>
          <w:color w:val="000080"/>
          <w:lang w:val="en-US" w:eastAsia="ru-RU"/>
        </w:rPr>
        <w:t xml:space="preserve"> __lowercase_negation(text):</w:t>
      </w:r>
    </w:p>
    <w:p w14:paraId="442070BF"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for</w:t>
      </w:r>
      <w:proofErr w:type="gramEnd"/>
      <w:r w:rsidRPr="00AD43BC">
        <w:rPr>
          <w:b/>
          <w:bCs/>
          <w:color w:val="000080"/>
          <w:lang w:val="en-US" w:eastAsia="ru-RU"/>
        </w:rPr>
        <w:t xml:space="preserve"> neg in NEGATE:</w:t>
      </w:r>
    </w:p>
    <w:p w14:paraId="2B9226C1"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text</w:t>
      </w:r>
      <w:proofErr w:type="gramEnd"/>
      <w:r w:rsidRPr="00AD43BC">
        <w:rPr>
          <w:b/>
          <w:bCs/>
          <w:color w:val="000080"/>
          <w:lang w:val="en-US" w:eastAsia="ru-RU"/>
        </w:rPr>
        <w:t xml:space="preserve"> = re.sub('(?i)' + re.escape(neg), neg, text)</w:t>
      </w:r>
    </w:p>
    <w:p w14:paraId="20E58C03" w14:textId="77777777" w:rsidR="00AD43BC" w:rsidRPr="00AD43BC" w:rsidRDefault="00AD43BC" w:rsidP="00AD43BC">
      <w:pPr>
        <w:pStyle w:val="HTMLPreformatted"/>
        <w:shd w:val="clear" w:color="auto" w:fill="FFFFFF"/>
        <w:rPr>
          <w:b/>
          <w:bCs/>
          <w:color w:val="000080"/>
          <w:lang w:val="en-US" w:eastAsia="ru-RU"/>
        </w:rPr>
      </w:pPr>
    </w:p>
    <w:p w14:paraId="21391706"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return</w:t>
      </w:r>
      <w:proofErr w:type="gramEnd"/>
      <w:r w:rsidRPr="00AD43BC">
        <w:rPr>
          <w:b/>
          <w:bCs/>
          <w:color w:val="000080"/>
          <w:lang w:val="en-US" w:eastAsia="ru-RU"/>
        </w:rPr>
        <w:t xml:space="preserve"> text</w:t>
      </w:r>
    </w:p>
    <w:p w14:paraId="2635030B" w14:textId="77777777" w:rsidR="00AD43BC" w:rsidRPr="00AD43BC" w:rsidRDefault="00AD43BC" w:rsidP="00AD43BC">
      <w:pPr>
        <w:pStyle w:val="HTMLPreformatted"/>
        <w:shd w:val="clear" w:color="auto" w:fill="FFFFFF"/>
        <w:rPr>
          <w:b/>
          <w:bCs/>
          <w:color w:val="000080"/>
          <w:lang w:val="en-US" w:eastAsia="ru-RU"/>
        </w:rPr>
      </w:pPr>
    </w:p>
    <w:p w14:paraId="5AC289DF"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def</w:t>
      </w:r>
      <w:proofErr w:type="gramEnd"/>
      <w:r w:rsidRPr="00AD43BC">
        <w:rPr>
          <w:b/>
          <w:bCs/>
          <w:color w:val="000080"/>
          <w:lang w:val="en-US" w:eastAsia="ru-RU"/>
        </w:rPr>
        <w:t xml:space="preserve"> remove_stopwords(self, words):</w:t>
      </w:r>
    </w:p>
    <w:p w14:paraId="743017C9"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lastRenderedPageBreak/>
        <w:t xml:space="preserve">        </w:t>
      </w:r>
      <w:proofErr w:type="gramStart"/>
      <w:r w:rsidRPr="00AD43BC">
        <w:rPr>
          <w:b/>
          <w:bCs/>
          <w:color w:val="000080"/>
          <w:lang w:val="en-US" w:eastAsia="ru-RU"/>
        </w:rPr>
        <w:t>filtered</w:t>
      </w:r>
      <w:proofErr w:type="gramEnd"/>
      <w:r w:rsidRPr="00AD43BC">
        <w:rPr>
          <w:b/>
          <w:bCs/>
          <w:color w:val="000080"/>
          <w:lang w:val="en-US" w:eastAsia="ru-RU"/>
        </w:rPr>
        <w:t xml:space="preserve"> = []</w:t>
      </w:r>
    </w:p>
    <w:p w14:paraId="740D69CF" w14:textId="77777777" w:rsidR="00AD43BC" w:rsidRPr="00AD43BC" w:rsidRDefault="00AD43BC" w:rsidP="00AD43BC">
      <w:pPr>
        <w:pStyle w:val="HTMLPreformatted"/>
        <w:shd w:val="clear" w:color="auto" w:fill="FFFFFF"/>
        <w:rPr>
          <w:b/>
          <w:bCs/>
          <w:color w:val="000080"/>
          <w:lang w:val="en-US" w:eastAsia="ru-RU"/>
        </w:rPr>
      </w:pPr>
    </w:p>
    <w:p w14:paraId="41A12AB4"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for</w:t>
      </w:r>
      <w:proofErr w:type="gramEnd"/>
      <w:r w:rsidRPr="00AD43BC">
        <w:rPr>
          <w:b/>
          <w:bCs/>
          <w:color w:val="000080"/>
          <w:lang w:val="en-US" w:eastAsia="ru-RU"/>
        </w:rPr>
        <w:t xml:space="preserve"> word in words:</w:t>
      </w:r>
    </w:p>
    <w:p w14:paraId="5EF002A5"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if</w:t>
      </w:r>
      <w:proofErr w:type="gramEnd"/>
      <w:r w:rsidRPr="00AD43BC">
        <w:rPr>
          <w:b/>
          <w:bCs/>
          <w:color w:val="000080"/>
          <w:lang w:val="en-US" w:eastAsia="ru-RU"/>
        </w:rPr>
        <w:t xml:space="preserve"> word not in self.stopwords:</w:t>
      </w:r>
    </w:p>
    <w:p w14:paraId="38A26A2E"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filtered.append(</w:t>
      </w:r>
      <w:proofErr w:type="gramEnd"/>
      <w:r w:rsidRPr="00AD43BC">
        <w:rPr>
          <w:b/>
          <w:bCs/>
          <w:color w:val="000080"/>
          <w:lang w:val="en-US" w:eastAsia="ru-RU"/>
        </w:rPr>
        <w:t>word)</w:t>
      </w:r>
    </w:p>
    <w:p w14:paraId="49D03250" w14:textId="77777777" w:rsidR="00AD43BC" w:rsidRPr="00AD43BC" w:rsidRDefault="00AD43BC" w:rsidP="00AD43BC">
      <w:pPr>
        <w:pStyle w:val="HTMLPreformatted"/>
        <w:shd w:val="clear" w:color="auto" w:fill="FFFFFF"/>
        <w:rPr>
          <w:b/>
          <w:bCs/>
          <w:color w:val="000080"/>
          <w:lang w:val="en-US" w:eastAsia="ru-RU"/>
        </w:rPr>
      </w:pPr>
    </w:p>
    <w:p w14:paraId="53270B77"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return</w:t>
      </w:r>
      <w:proofErr w:type="gramEnd"/>
      <w:r w:rsidRPr="00AD43BC">
        <w:rPr>
          <w:b/>
          <w:bCs/>
          <w:color w:val="000080"/>
          <w:lang w:val="en-US" w:eastAsia="ru-RU"/>
        </w:rPr>
        <w:t xml:space="preserve"> filtered</w:t>
      </w:r>
    </w:p>
    <w:p w14:paraId="1BEFBD5B" w14:textId="77777777" w:rsidR="00AD43BC" w:rsidRPr="00AD43BC" w:rsidRDefault="00AD43BC" w:rsidP="00AD43BC">
      <w:pPr>
        <w:pStyle w:val="HTMLPreformatted"/>
        <w:shd w:val="clear" w:color="auto" w:fill="FFFFFF"/>
        <w:rPr>
          <w:b/>
          <w:bCs/>
          <w:color w:val="000080"/>
          <w:lang w:val="en-US" w:eastAsia="ru-RU"/>
        </w:rPr>
      </w:pPr>
    </w:p>
    <w:p w14:paraId="57401FD4"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def</w:t>
      </w:r>
      <w:proofErr w:type="gramEnd"/>
      <w:r w:rsidRPr="00AD43BC">
        <w:rPr>
          <w:b/>
          <w:bCs/>
          <w:color w:val="000080"/>
          <w:lang w:val="en-US" w:eastAsia="ru-RU"/>
        </w:rPr>
        <w:t xml:space="preserve"> extract_words(self, text):</w:t>
      </w:r>
    </w:p>
    <w:p w14:paraId="5211E4B3"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words</w:t>
      </w:r>
      <w:proofErr w:type="gramEnd"/>
      <w:r w:rsidRPr="00AD43BC">
        <w:rPr>
          <w:b/>
          <w:bCs/>
          <w:color w:val="000080"/>
          <w:lang w:val="en-US" w:eastAsia="ru-RU"/>
        </w:rPr>
        <w:t xml:space="preserve"> = [word for word in word_tokenize(text)]</w:t>
      </w:r>
    </w:p>
    <w:p w14:paraId="137F9B52"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words</w:t>
      </w:r>
      <w:proofErr w:type="gramEnd"/>
      <w:r w:rsidRPr="00AD43BC">
        <w:rPr>
          <w:b/>
          <w:bCs/>
          <w:color w:val="000080"/>
          <w:lang w:val="en-US" w:eastAsia="ru-RU"/>
        </w:rPr>
        <w:t xml:space="preserve"> = self.remove_stopwords(words)</w:t>
      </w:r>
    </w:p>
    <w:p w14:paraId="217648AC"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 </w:t>
      </w:r>
      <w:proofErr w:type="gramStart"/>
      <w:r w:rsidRPr="00AD43BC">
        <w:rPr>
          <w:b/>
          <w:bCs/>
          <w:color w:val="000080"/>
          <w:lang w:val="en-US" w:eastAsia="ru-RU"/>
        </w:rPr>
        <w:t>words</w:t>
      </w:r>
      <w:proofErr w:type="gramEnd"/>
      <w:r w:rsidRPr="00AD43BC">
        <w:rPr>
          <w:b/>
          <w:bCs/>
          <w:color w:val="000080"/>
          <w:lang w:val="en-US" w:eastAsia="ru-RU"/>
        </w:rPr>
        <w:t xml:space="preserve"> = [stemmer.stem(word) for word in words]</w:t>
      </w:r>
    </w:p>
    <w:p w14:paraId="51CEA495"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words</w:t>
      </w:r>
      <w:proofErr w:type="gramEnd"/>
      <w:r w:rsidRPr="00AD43BC">
        <w:rPr>
          <w:b/>
          <w:bCs/>
          <w:color w:val="000080"/>
          <w:lang w:val="en-US" w:eastAsia="ru-RU"/>
        </w:rPr>
        <w:t xml:space="preserve"> = [self.stemmer.stem(word.lower()) for word in words]</w:t>
      </w:r>
    </w:p>
    <w:p w14:paraId="7F8CC782"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return</w:t>
      </w:r>
      <w:proofErr w:type="gramEnd"/>
      <w:r w:rsidRPr="00AD43BC">
        <w:rPr>
          <w:b/>
          <w:bCs/>
          <w:color w:val="000080"/>
          <w:lang w:val="en-US" w:eastAsia="ru-RU"/>
        </w:rPr>
        <w:t xml:space="preserve"> words</w:t>
      </w:r>
    </w:p>
    <w:p w14:paraId="56CECF32" w14:textId="77777777" w:rsidR="00AD43BC" w:rsidRPr="00AD43BC" w:rsidRDefault="00AD43BC" w:rsidP="00AD43BC">
      <w:pPr>
        <w:pStyle w:val="HTMLPreformatted"/>
        <w:shd w:val="clear" w:color="auto" w:fill="FFFFFF"/>
        <w:rPr>
          <w:b/>
          <w:bCs/>
          <w:color w:val="000080"/>
          <w:lang w:val="en-US" w:eastAsia="ru-RU"/>
        </w:rPr>
      </w:pPr>
    </w:p>
    <w:p w14:paraId="56EF8C80"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def</w:t>
      </w:r>
      <w:proofErr w:type="gramEnd"/>
      <w:r w:rsidRPr="00AD43BC">
        <w:rPr>
          <w:b/>
          <w:bCs/>
          <w:color w:val="000080"/>
          <w:lang w:val="en-US" w:eastAsia="ru-RU"/>
        </w:rPr>
        <w:t xml:space="preserve"> create_features(self, text):</w:t>
      </w:r>
    </w:p>
    <w:p w14:paraId="3EEDF473"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words</w:t>
      </w:r>
      <w:proofErr w:type="gramEnd"/>
      <w:r w:rsidRPr="00AD43BC">
        <w:rPr>
          <w:b/>
          <w:bCs/>
          <w:color w:val="000080"/>
          <w:lang w:val="en-US" w:eastAsia="ru-RU"/>
        </w:rPr>
        <w:t xml:space="preserve"> = self.extract_words(text)</w:t>
      </w:r>
    </w:p>
    <w:p w14:paraId="49C7B379"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features</w:t>
      </w:r>
      <w:proofErr w:type="gramEnd"/>
      <w:r w:rsidRPr="00AD43BC">
        <w:rPr>
          <w:b/>
          <w:bCs/>
          <w:color w:val="000080"/>
          <w:lang w:val="en-US" w:eastAsia="ru-RU"/>
        </w:rPr>
        <w:t xml:space="preserve"> = dict([(muw, True if muw in words else False) for muw in self.most_used_words])</w:t>
      </w:r>
    </w:p>
    <w:p w14:paraId="0D3CFEAE"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return</w:t>
      </w:r>
      <w:proofErr w:type="gramEnd"/>
      <w:r w:rsidRPr="00AD43BC">
        <w:rPr>
          <w:b/>
          <w:bCs/>
          <w:color w:val="000080"/>
          <w:lang w:val="en-US" w:eastAsia="ru-RU"/>
        </w:rPr>
        <w:t xml:space="preserve"> features</w:t>
      </w:r>
    </w:p>
    <w:p w14:paraId="780304E4" w14:textId="77777777" w:rsidR="00AD43BC" w:rsidRPr="00AD43BC" w:rsidRDefault="00AD43BC" w:rsidP="00AD43BC">
      <w:pPr>
        <w:pStyle w:val="HTMLPreformatted"/>
        <w:shd w:val="clear" w:color="auto" w:fill="FFFFFF"/>
        <w:rPr>
          <w:b/>
          <w:bCs/>
          <w:color w:val="000080"/>
          <w:lang w:val="en-US" w:eastAsia="ru-RU"/>
        </w:rPr>
      </w:pPr>
    </w:p>
    <w:p w14:paraId="26DF9B10"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def</w:t>
      </w:r>
      <w:proofErr w:type="gramEnd"/>
      <w:r w:rsidRPr="00AD43BC">
        <w:rPr>
          <w:b/>
          <w:bCs/>
          <w:color w:val="000080"/>
          <w:lang w:val="en-US" w:eastAsia="ru-RU"/>
        </w:rPr>
        <w:t xml:space="preserve"> classify(self, text):</w:t>
      </w:r>
    </w:p>
    <w:p w14:paraId="1F4197D6"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features</w:t>
      </w:r>
      <w:proofErr w:type="gramEnd"/>
      <w:r w:rsidRPr="00AD43BC">
        <w:rPr>
          <w:b/>
          <w:bCs/>
          <w:color w:val="000080"/>
          <w:lang w:val="en-US" w:eastAsia="ru-RU"/>
        </w:rPr>
        <w:t xml:space="preserve"> = self.create_features(text)</w:t>
      </w:r>
    </w:p>
    <w:p w14:paraId="326AB7D2"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votes</w:t>
      </w:r>
      <w:proofErr w:type="gramEnd"/>
      <w:r w:rsidRPr="00AD43BC">
        <w:rPr>
          <w:b/>
          <w:bCs/>
          <w:color w:val="000080"/>
          <w:lang w:val="en-US" w:eastAsia="ru-RU"/>
        </w:rPr>
        <w:t xml:space="preserve"> = [model.classify(features) for model in self.models]</w:t>
      </w:r>
    </w:p>
    <w:p w14:paraId="431ACD47"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choice</w:t>
      </w:r>
      <w:proofErr w:type="gramEnd"/>
      <w:r w:rsidRPr="00AD43BC">
        <w:rPr>
          <w:b/>
          <w:bCs/>
          <w:color w:val="000080"/>
          <w:lang w:val="en-US" w:eastAsia="ru-RU"/>
        </w:rPr>
        <w:t xml:space="preserve"> = max(votes, key=votes.count)</w:t>
      </w:r>
    </w:p>
    <w:p w14:paraId="7641FC66"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conf</w:t>
      </w:r>
      <w:proofErr w:type="gramEnd"/>
      <w:r w:rsidRPr="00AD43BC">
        <w:rPr>
          <w:b/>
          <w:bCs/>
          <w:color w:val="000080"/>
          <w:lang w:val="en-US" w:eastAsia="ru-RU"/>
        </w:rPr>
        <w:t xml:space="preserve"> = float(votes.count(choice)) / len(votes)</w:t>
      </w:r>
    </w:p>
    <w:p w14:paraId="5C7CCC90" w14:textId="77777777" w:rsidR="00AD43BC" w:rsidRPr="00AD43BC" w:rsidRDefault="00AD43BC" w:rsidP="00AD43BC">
      <w:pPr>
        <w:pStyle w:val="HTMLPreformatted"/>
        <w:shd w:val="clear" w:color="auto" w:fill="FFFFFF"/>
        <w:rPr>
          <w:b/>
          <w:bCs/>
          <w:color w:val="000080"/>
          <w:lang w:val="en-US" w:eastAsia="ru-RU"/>
        </w:rPr>
      </w:pPr>
    </w:p>
    <w:p w14:paraId="3AC0A5BA"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return</w:t>
      </w:r>
      <w:proofErr w:type="gramEnd"/>
      <w:r w:rsidRPr="00AD43BC">
        <w:rPr>
          <w:b/>
          <w:bCs/>
          <w:color w:val="000080"/>
          <w:lang w:val="en-US" w:eastAsia="ru-RU"/>
        </w:rPr>
        <w:t xml:space="preserve"> [choice, conf]</w:t>
      </w:r>
    </w:p>
    <w:p w14:paraId="0BA29C40" w14:textId="77777777" w:rsidR="00AD43BC" w:rsidRPr="00AD43BC" w:rsidRDefault="00AD43BC" w:rsidP="00AD43BC">
      <w:pPr>
        <w:pStyle w:val="HTMLPreformatted"/>
        <w:shd w:val="clear" w:color="auto" w:fill="FFFFFF"/>
        <w:rPr>
          <w:b/>
          <w:bCs/>
          <w:color w:val="000080"/>
          <w:lang w:val="en-US" w:eastAsia="ru-RU"/>
        </w:rPr>
      </w:pPr>
    </w:p>
    <w:p w14:paraId="78510841"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def</w:t>
      </w:r>
      <w:proofErr w:type="gramEnd"/>
      <w:r w:rsidRPr="00AD43BC">
        <w:rPr>
          <w:b/>
          <w:bCs/>
          <w:color w:val="000080"/>
          <w:lang w:val="en-US" w:eastAsia="ru-RU"/>
        </w:rPr>
        <w:t xml:space="preserve"> polarity_scores(self, text):</w:t>
      </w:r>
    </w:p>
    <w:p w14:paraId="57B6B0FB"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return</w:t>
      </w:r>
      <w:proofErr w:type="gramEnd"/>
      <w:r w:rsidRPr="00AD43BC">
        <w:rPr>
          <w:b/>
          <w:bCs/>
          <w:color w:val="000080"/>
          <w:lang w:val="en-US" w:eastAsia="ru-RU"/>
        </w:rPr>
        <w:t xml:space="preserve"> self.sia.polarity_scores(SentimentAnalyzer.__lowercase_negation(text))</w:t>
      </w:r>
    </w:p>
    <w:p w14:paraId="16B06155" w14:textId="77777777" w:rsidR="00AD43BC" w:rsidRPr="00AD43BC" w:rsidRDefault="00AD43BC" w:rsidP="00AD43BC">
      <w:pPr>
        <w:pStyle w:val="HTMLPreformatted"/>
        <w:shd w:val="clear" w:color="auto" w:fill="FFFFFF"/>
        <w:rPr>
          <w:b/>
          <w:bCs/>
          <w:color w:val="000080"/>
          <w:lang w:val="en-US" w:eastAsia="ru-RU"/>
        </w:rPr>
      </w:pPr>
    </w:p>
    <w:p w14:paraId="0792ACAF"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def</w:t>
      </w:r>
      <w:proofErr w:type="gramEnd"/>
      <w:r w:rsidRPr="00AD43BC">
        <w:rPr>
          <w:b/>
          <w:bCs/>
          <w:color w:val="000080"/>
          <w:lang w:val="en-US" w:eastAsia="ru-RU"/>
        </w:rPr>
        <w:t xml:space="preserve"> perform_sentiment_analysis(self, record):</w:t>
      </w:r>
    </w:p>
    <w:p w14:paraId="20F76EE6"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print(</w:t>
      </w:r>
      <w:proofErr w:type="gramEnd"/>
      <w:r w:rsidRPr="00AD43BC">
        <w:rPr>
          <w:b/>
          <w:bCs/>
          <w:color w:val="000080"/>
          <w:lang w:val="en-US" w:eastAsia="ru-RU"/>
        </w:rPr>
        <w:t>record)</w:t>
      </w:r>
    </w:p>
    <w:p w14:paraId="4F661F4E"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compound</w:t>
      </w:r>
      <w:proofErr w:type="gramEnd"/>
      <w:r w:rsidRPr="00AD43BC">
        <w:rPr>
          <w:b/>
          <w:bCs/>
          <w:color w:val="000080"/>
          <w:lang w:val="en-US" w:eastAsia="ru-RU"/>
        </w:rPr>
        <w:t xml:space="preserve"> = self.polarity_scores(record[1])['compound']</w:t>
      </w:r>
    </w:p>
    <w:p w14:paraId="1BCBE48E"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classification</w:t>
      </w:r>
      <w:proofErr w:type="gramEnd"/>
      <w:r w:rsidRPr="00AD43BC">
        <w:rPr>
          <w:b/>
          <w:bCs/>
          <w:color w:val="000080"/>
          <w:lang w:val="en-US" w:eastAsia="ru-RU"/>
        </w:rPr>
        <w:t xml:space="preserve"> = self.classify(record[1])</w:t>
      </w:r>
    </w:p>
    <w:p w14:paraId="780BE0AB"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return</w:t>
      </w:r>
      <w:proofErr w:type="gramEnd"/>
      <w:r w:rsidRPr="00AD43BC">
        <w:rPr>
          <w:b/>
          <w:bCs/>
          <w:color w:val="000080"/>
          <w:lang w:val="en-US" w:eastAsia="ru-RU"/>
        </w:rPr>
        <w:t xml:space="preserve"> record + [compound] + classification</w:t>
      </w:r>
    </w:p>
    <w:p w14:paraId="7AB6EC17" w14:textId="77777777" w:rsidR="00AD43BC" w:rsidRPr="00AD43BC" w:rsidRDefault="00AD43BC" w:rsidP="00AD43BC">
      <w:pPr>
        <w:pStyle w:val="HTMLPreformatted"/>
        <w:shd w:val="clear" w:color="auto" w:fill="FFFFFF"/>
        <w:rPr>
          <w:b/>
          <w:bCs/>
          <w:color w:val="000080"/>
          <w:lang w:val="en-US" w:eastAsia="ru-RU"/>
        </w:rPr>
      </w:pPr>
    </w:p>
    <w:p w14:paraId="568C24D1" w14:textId="77777777" w:rsidR="00AD43BC" w:rsidRPr="00AD43BC" w:rsidRDefault="00AD43BC" w:rsidP="00AD43BC">
      <w:pPr>
        <w:pStyle w:val="HTMLPreformatted"/>
        <w:shd w:val="clear" w:color="auto" w:fill="FFFFFF"/>
        <w:rPr>
          <w:b/>
          <w:bCs/>
          <w:color w:val="000080"/>
          <w:lang w:val="en-US" w:eastAsia="ru-RU"/>
        </w:rPr>
      </w:pPr>
    </w:p>
    <w:p w14:paraId="596D4682"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sentiment_analyzer = </w:t>
      </w:r>
      <w:proofErr w:type="gramStart"/>
      <w:r w:rsidRPr="00AD43BC">
        <w:rPr>
          <w:b/>
          <w:bCs/>
          <w:color w:val="000080"/>
          <w:lang w:val="en-US" w:eastAsia="ru-RU"/>
        </w:rPr>
        <w:t>SentimentAnalyzer()</w:t>
      </w:r>
      <w:proofErr w:type="gramEnd"/>
    </w:p>
    <w:p w14:paraId="5036C83C"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sa_producer = </w:t>
      </w:r>
      <w:proofErr w:type="gramStart"/>
      <w:r w:rsidRPr="00AD43BC">
        <w:rPr>
          <w:b/>
          <w:bCs/>
          <w:color w:val="000080"/>
          <w:lang w:val="en-US" w:eastAsia="ru-RU"/>
        </w:rPr>
        <w:t>KafkaProducer(</w:t>
      </w:r>
      <w:proofErr w:type="gramEnd"/>
      <w:r w:rsidRPr="00AD43BC">
        <w:rPr>
          <w:b/>
          <w:bCs/>
          <w:color w:val="000080"/>
          <w:lang w:val="en-US" w:eastAsia="ru-RU"/>
        </w:rPr>
        <w:t>bootstrap_servers='localhost:9092')</w:t>
      </w:r>
    </w:p>
    <w:p w14:paraId="60AC8BEC" w14:textId="77777777" w:rsidR="00AD43BC" w:rsidRPr="00AD43BC" w:rsidRDefault="00AD43BC" w:rsidP="00AD43BC">
      <w:pPr>
        <w:pStyle w:val="HTMLPreformatted"/>
        <w:shd w:val="clear" w:color="auto" w:fill="FFFFFF"/>
        <w:rPr>
          <w:b/>
          <w:bCs/>
          <w:color w:val="000080"/>
          <w:lang w:val="en-US" w:eastAsia="ru-RU"/>
        </w:rPr>
      </w:pPr>
    </w:p>
    <w:p w14:paraId="5680CCAD" w14:textId="77777777" w:rsidR="00AD43BC" w:rsidRPr="00AD43BC" w:rsidRDefault="00AD43BC" w:rsidP="00AD43BC">
      <w:pPr>
        <w:pStyle w:val="HTMLPreformatted"/>
        <w:shd w:val="clear" w:color="auto" w:fill="FFFFFF"/>
        <w:rPr>
          <w:b/>
          <w:bCs/>
          <w:color w:val="000080"/>
          <w:lang w:val="en-US" w:eastAsia="ru-RU"/>
        </w:rPr>
      </w:pPr>
    </w:p>
    <w:p w14:paraId="2638F0ED"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def</w:t>
      </w:r>
      <w:proofErr w:type="gramEnd"/>
      <w:r w:rsidRPr="00AD43BC">
        <w:rPr>
          <w:b/>
          <w:bCs/>
          <w:color w:val="000080"/>
          <w:lang w:val="en-US" w:eastAsia="ru-RU"/>
        </w:rPr>
        <w:t xml:space="preserve"> send_rdd(rdd):</w:t>
      </w:r>
    </w:p>
    <w:p w14:paraId="717F7309"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records</w:t>
      </w:r>
      <w:proofErr w:type="gramEnd"/>
      <w:r w:rsidRPr="00AD43BC">
        <w:rPr>
          <w:b/>
          <w:bCs/>
          <w:color w:val="000080"/>
          <w:lang w:val="en-US" w:eastAsia="ru-RU"/>
        </w:rPr>
        <w:t xml:space="preserve"> = rdd.collect()</w:t>
      </w:r>
    </w:p>
    <w:p w14:paraId="416D104A"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for</w:t>
      </w:r>
      <w:proofErr w:type="gramEnd"/>
      <w:r w:rsidRPr="00AD43BC">
        <w:rPr>
          <w:b/>
          <w:bCs/>
          <w:color w:val="000080"/>
          <w:lang w:val="en-US" w:eastAsia="ru-RU"/>
        </w:rPr>
        <w:t xml:space="preserve"> record in records:</w:t>
      </w:r>
    </w:p>
    <w:p w14:paraId="1016AFA4"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w:t>
      </w:r>
      <w:proofErr w:type="gramStart"/>
      <w:r w:rsidRPr="00AD43BC">
        <w:rPr>
          <w:b/>
          <w:bCs/>
          <w:color w:val="000080"/>
          <w:lang w:val="en-US" w:eastAsia="ru-RU"/>
        </w:rPr>
        <w:t>record[</w:t>
      </w:r>
      <w:proofErr w:type="gramEnd"/>
      <w:r w:rsidRPr="00AD43BC">
        <w:rPr>
          <w:b/>
          <w:bCs/>
          <w:color w:val="000080"/>
          <w:lang w:val="en-US" w:eastAsia="ru-RU"/>
        </w:rPr>
        <w:t>1] = record[1].encode('utf-8')</w:t>
      </w:r>
    </w:p>
    <w:p w14:paraId="515CE85D"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sa_</w:t>
      </w:r>
      <w:proofErr w:type="gramStart"/>
      <w:r w:rsidRPr="00AD43BC">
        <w:rPr>
          <w:b/>
          <w:bCs/>
          <w:color w:val="000080"/>
          <w:lang w:val="en-US" w:eastAsia="ru-RU"/>
        </w:rPr>
        <w:t>producer.send(</w:t>
      </w:r>
      <w:proofErr w:type="gramEnd"/>
      <w:r w:rsidRPr="00AD43BC">
        <w:rPr>
          <w:b/>
          <w:bCs/>
          <w:color w:val="000080"/>
          <w:lang w:val="en-US" w:eastAsia="ru-RU"/>
        </w:rPr>
        <w:t>'sa', '\t'.join([str(e) for e in record]))</w:t>
      </w:r>
    </w:p>
    <w:p w14:paraId="744B240E" w14:textId="77777777" w:rsidR="00AD43BC" w:rsidRPr="00AD43BC" w:rsidRDefault="00AD43BC" w:rsidP="00AD43BC">
      <w:pPr>
        <w:pStyle w:val="HTMLPreformatted"/>
        <w:shd w:val="clear" w:color="auto" w:fill="FFFFFF"/>
        <w:rPr>
          <w:b/>
          <w:bCs/>
          <w:color w:val="000080"/>
          <w:lang w:val="en-US" w:eastAsia="ru-RU"/>
        </w:rPr>
      </w:pPr>
    </w:p>
    <w:p w14:paraId="01B318FD" w14:textId="77777777" w:rsidR="00AD43BC" w:rsidRPr="00AD43BC" w:rsidRDefault="00AD43BC" w:rsidP="00AD43BC">
      <w:pPr>
        <w:pStyle w:val="HTMLPreformatted"/>
        <w:shd w:val="clear" w:color="auto" w:fill="FFFFFF"/>
        <w:rPr>
          <w:b/>
          <w:bCs/>
          <w:color w:val="000080"/>
          <w:lang w:val="en-US" w:eastAsia="ru-RU"/>
        </w:rPr>
      </w:pPr>
    </w:p>
    <w:p w14:paraId="4ED2449A"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sc</w:t>
      </w:r>
      <w:proofErr w:type="gramEnd"/>
      <w:r w:rsidRPr="00AD43BC">
        <w:rPr>
          <w:b/>
          <w:bCs/>
          <w:color w:val="000080"/>
          <w:lang w:val="en-US" w:eastAsia="ru-RU"/>
        </w:rPr>
        <w:t xml:space="preserve"> = SparkContext(appName='SentimentAnalysis')</w:t>
      </w:r>
    </w:p>
    <w:p w14:paraId="739EA59B"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sc.setLogLevel(</w:t>
      </w:r>
      <w:proofErr w:type="gramEnd"/>
      <w:r w:rsidRPr="00AD43BC">
        <w:rPr>
          <w:b/>
          <w:bCs/>
          <w:color w:val="000080"/>
          <w:lang w:val="en-US" w:eastAsia="ru-RU"/>
        </w:rPr>
        <w:t>'WARN')</w:t>
      </w:r>
    </w:p>
    <w:p w14:paraId="28441E1A"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ssc</w:t>
      </w:r>
      <w:proofErr w:type="gramEnd"/>
      <w:r w:rsidRPr="00AD43BC">
        <w:rPr>
          <w:b/>
          <w:bCs/>
          <w:color w:val="000080"/>
          <w:lang w:val="en-US" w:eastAsia="ru-RU"/>
        </w:rPr>
        <w:t xml:space="preserve"> = StreamingContext(sc, 5)</w:t>
      </w:r>
    </w:p>
    <w:p w14:paraId="58438969" w14:textId="77777777" w:rsidR="00AD43BC" w:rsidRPr="00AD43BC" w:rsidRDefault="00AD43BC" w:rsidP="00AD43BC">
      <w:pPr>
        <w:pStyle w:val="HTMLPreformatted"/>
        <w:shd w:val="clear" w:color="auto" w:fill="FFFFFF"/>
        <w:rPr>
          <w:b/>
          <w:bCs/>
          <w:color w:val="000080"/>
          <w:lang w:val="en-US" w:eastAsia="ru-RU"/>
        </w:rPr>
      </w:pPr>
    </w:p>
    <w:p w14:paraId="31FB634D"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kvs</w:t>
      </w:r>
      <w:proofErr w:type="gramEnd"/>
      <w:r w:rsidRPr="00AD43BC">
        <w:rPr>
          <w:b/>
          <w:bCs/>
          <w:color w:val="000080"/>
          <w:lang w:val="en-US" w:eastAsia="ru-RU"/>
        </w:rPr>
        <w:t xml:space="preserve"> = KafkaUtils.createDirectStream(ssc, ['comments'], {</w:t>
      </w:r>
    </w:p>
    <w:p w14:paraId="141D58DE"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'bootstrap.servers': 'localhost</w:t>
      </w:r>
      <w:proofErr w:type="gramStart"/>
      <w:r w:rsidRPr="00AD43BC">
        <w:rPr>
          <w:b/>
          <w:bCs/>
          <w:color w:val="000080"/>
          <w:lang w:val="en-US" w:eastAsia="ru-RU"/>
        </w:rPr>
        <w:t>:9092'</w:t>
      </w:r>
      <w:proofErr w:type="gramEnd"/>
      <w:r w:rsidRPr="00AD43BC">
        <w:rPr>
          <w:b/>
          <w:bCs/>
          <w:color w:val="000080"/>
          <w:lang w:val="en-US" w:eastAsia="ru-RU"/>
        </w:rPr>
        <w:t>,</w:t>
      </w:r>
    </w:p>
    <w:p w14:paraId="44E6F299"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 xml:space="preserve">    'auto.offset.reset': 'smallest'</w:t>
      </w:r>
    </w:p>
    <w:p w14:paraId="6AF5A907" w14:textId="77777777" w:rsidR="00AD43BC" w:rsidRPr="00AD43BC" w:rsidRDefault="00AD43BC" w:rsidP="00AD43BC">
      <w:pPr>
        <w:pStyle w:val="HTMLPreformatted"/>
        <w:shd w:val="clear" w:color="auto" w:fill="FFFFFF"/>
        <w:rPr>
          <w:b/>
          <w:bCs/>
          <w:color w:val="000080"/>
          <w:lang w:val="en-US" w:eastAsia="ru-RU"/>
        </w:rPr>
      </w:pPr>
      <w:r w:rsidRPr="00AD43BC">
        <w:rPr>
          <w:b/>
          <w:bCs/>
          <w:color w:val="000080"/>
          <w:lang w:val="en-US" w:eastAsia="ru-RU"/>
        </w:rPr>
        <w:t>})</w:t>
      </w:r>
    </w:p>
    <w:p w14:paraId="6D625C63" w14:textId="77777777" w:rsidR="00AD43BC" w:rsidRPr="00AD43BC" w:rsidRDefault="00AD43BC" w:rsidP="00AD43BC">
      <w:pPr>
        <w:pStyle w:val="HTMLPreformatted"/>
        <w:shd w:val="clear" w:color="auto" w:fill="FFFFFF"/>
        <w:rPr>
          <w:b/>
          <w:bCs/>
          <w:color w:val="000080"/>
          <w:lang w:val="en-US" w:eastAsia="ru-RU"/>
        </w:rPr>
      </w:pPr>
    </w:p>
    <w:p w14:paraId="717F4310" w14:textId="77777777" w:rsidR="00AD43BC" w:rsidRPr="00AD43BC" w:rsidRDefault="00AD43BC" w:rsidP="00AD43BC">
      <w:pPr>
        <w:pStyle w:val="HTMLPreformatted"/>
        <w:shd w:val="clear" w:color="auto" w:fill="FFFFFF"/>
        <w:rPr>
          <w:b/>
          <w:bCs/>
          <w:color w:val="000080"/>
          <w:lang w:val="en-US" w:eastAsia="ru-RU"/>
        </w:rPr>
      </w:pPr>
    </w:p>
    <w:p w14:paraId="46FE1645"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comments</w:t>
      </w:r>
      <w:proofErr w:type="gramEnd"/>
      <w:r w:rsidRPr="00AD43BC">
        <w:rPr>
          <w:b/>
          <w:bCs/>
          <w:color w:val="000080"/>
          <w:lang w:val="en-US" w:eastAsia="ru-RU"/>
        </w:rPr>
        <w:t xml:space="preserve"> = kvs.map(lambda text: text[1].split('\t'))</w:t>
      </w:r>
    </w:p>
    <w:p w14:paraId="1CA92AA3"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lastRenderedPageBreak/>
        <w:t>sentiments</w:t>
      </w:r>
      <w:proofErr w:type="gramEnd"/>
      <w:r w:rsidRPr="00AD43BC">
        <w:rPr>
          <w:b/>
          <w:bCs/>
          <w:color w:val="000080"/>
          <w:lang w:val="en-US" w:eastAsia="ru-RU"/>
        </w:rPr>
        <w:t xml:space="preserve"> = comments.map(lambda record: sentiment_analyzer.perform_sentiment_analysis(record))</w:t>
      </w:r>
    </w:p>
    <w:p w14:paraId="20D57354"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sentiments.pprint()</w:t>
      </w:r>
      <w:proofErr w:type="gramEnd"/>
    </w:p>
    <w:p w14:paraId="37B61543" w14:textId="77777777" w:rsidR="00AD43BC" w:rsidRPr="00AD43BC" w:rsidRDefault="00AD43BC" w:rsidP="00AD43BC">
      <w:pPr>
        <w:pStyle w:val="HTMLPreformatted"/>
        <w:shd w:val="clear" w:color="auto" w:fill="FFFFFF"/>
        <w:rPr>
          <w:b/>
          <w:bCs/>
          <w:color w:val="000080"/>
          <w:lang w:val="en-US" w:eastAsia="ru-RU"/>
        </w:rPr>
      </w:pPr>
    </w:p>
    <w:p w14:paraId="2F82FE13"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sentiments.foreachRDD(</w:t>
      </w:r>
      <w:proofErr w:type="gramEnd"/>
      <w:r w:rsidRPr="00AD43BC">
        <w:rPr>
          <w:b/>
          <w:bCs/>
          <w:color w:val="000080"/>
          <w:lang w:val="en-US" w:eastAsia="ru-RU"/>
        </w:rPr>
        <w:t>send_rdd)</w:t>
      </w:r>
    </w:p>
    <w:p w14:paraId="4F59DC1E" w14:textId="77777777" w:rsidR="00AD43BC" w:rsidRPr="00AD43BC" w:rsidRDefault="00AD43BC" w:rsidP="00AD43BC">
      <w:pPr>
        <w:pStyle w:val="HTMLPreformatted"/>
        <w:shd w:val="clear" w:color="auto" w:fill="FFFFFF"/>
        <w:rPr>
          <w:b/>
          <w:bCs/>
          <w:color w:val="000080"/>
          <w:lang w:val="en-US" w:eastAsia="ru-RU"/>
        </w:rPr>
      </w:pPr>
    </w:p>
    <w:p w14:paraId="455E5419" w14:textId="77777777" w:rsidR="00AD43BC" w:rsidRPr="00AD43BC"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ssc.start()</w:t>
      </w:r>
      <w:proofErr w:type="gramEnd"/>
    </w:p>
    <w:p w14:paraId="6327D069" w14:textId="4ECD1DD2" w:rsidR="006B0A7B" w:rsidRDefault="00AD43BC" w:rsidP="00AD43BC">
      <w:pPr>
        <w:pStyle w:val="HTMLPreformatted"/>
        <w:shd w:val="clear" w:color="auto" w:fill="FFFFFF"/>
        <w:rPr>
          <w:b/>
          <w:bCs/>
          <w:color w:val="000080"/>
          <w:lang w:val="en-US" w:eastAsia="ru-RU"/>
        </w:rPr>
      </w:pPr>
      <w:proofErr w:type="gramStart"/>
      <w:r w:rsidRPr="00AD43BC">
        <w:rPr>
          <w:b/>
          <w:bCs/>
          <w:color w:val="000080"/>
          <w:lang w:val="en-US" w:eastAsia="ru-RU"/>
        </w:rPr>
        <w:t>ssc.awaitTermination()</w:t>
      </w:r>
      <w:proofErr w:type="gramEnd"/>
    </w:p>
    <w:p w14:paraId="2E37989E" w14:textId="77777777" w:rsidR="00610BFA" w:rsidRPr="006B0A7B" w:rsidRDefault="00610BFA" w:rsidP="00AD43BC">
      <w:pPr>
        <w:pStyle w:val="HTMLPreformatted"/>
        <w:shd w:val="clear" w:color="auto" w:fill="FFFFFF"/>
        <w:rPr>
          <w:rFonts w:ascii="Times New Roman" w:hAnsi="Times New Roman" w:cs="Times New Roman"/>
          <w:bCs/>
          <w:sz w:val="28"/>
          <w:szCs w:val="28"/>
          <w:lang w:val="en-US"/>
        </w:rPr>
      </w:pPr>
    </w:p>
    <w:p w14:paraId="24883B3E" w14:textId="2EE328D8" w:rsidR="00610BFA" w:rsidRPr="00610BFA" w:rsidRDefault="00610BFA" w:rsidP="00610BFA">
      <w:pPr>
        <w:pStyle w:val="HTMLPreformatted"/>
        <w:shd w:val="clear" w:color="auto" w:fill="FFFFFF"/>
        <w:rPr>
          <w:rFonts w:ascii="Times New Roman" w:hAnsi="Times New Roman" w:cs="Times New Roman"/>
          <w:b/>
          <w:bCs/>
          <w:sz w:val="28"/>
          <w:szCs w:val="28"/>
          <w:lang w:val="en-US" w:eastAsia="ru-RU"/>
        </w:rPr>
      </w:pPr>
      <w:r w:rsidRPr="00610BFA">
        <w:rPr>
          <w:rFonts w:ascii="Times New Roman" w:hAnsi="Times New Roman" w:cs="Times New Roman"/>
          <w:b/>
          <w:bCs/>
          <w:sz w:val="28"/>
          <w:szCs w:val="28"/>
          <w:lang w:val="en-US" w:eastAsia="ru-RU"/>
        </w:rPr>
        <w:t xml:space="preserve">CommentsProvider.py </w:t>
      </w:r>
    </w:p>
    <w:p w14:paraId="43310953" w14:textId="1955717F" w:rsidR="00610BFA" w:rsidRPr="00610BFA" w:rsidRDefault="00610BFA" w:rsidP="00610BFA">
      <w:pPr>
        <w:pStyle w:val="HTMLPreformatted"/>
        <w:shd w:val="clear" w:color="auto" w:fill="FFFFFF"/>
        <w:rPr>
          <w:b/>
          <w:bCs/>
          <w:color w:val="000080"/>
          <w:lang w:val="en-US" w:eastAsia="ru-RU"/>
        </w:rPr>
      </w:pPr>
      <w:proofErr w:type="gramStart"/>
      <w:r w:rsidRPr="00610BFA">
        <w:rPr>
          <w:b/>
          <w:bCs/>
          <w:color w:val="000080"/>
          <w:lang w:val="en-US" w:eastAsia="ru-RU"/>
        </w:rPr>
        <w:t>from</w:t>
      </w:r>
      <w:proofErr w:type="gramEnd"/>
      <w:r w:rsidRPr="00610BFA">
        <w:rPr>
          <w:b/>
          <w:bCs/>
          <w:color w:val="000080"/>
          <w:lang w:val="en-US" w:eastAsia="ru-RU"/>
        </w:rPr>
        <w:t xml:space="preserve"> youtube.youtube_scraper import YoutubeScraper</w:t>
      </w:r>
    </w:p>
    <w:p w14:paraId="4B3F9AE8" w14:textId="77777777" w:rsidR="00610BFA" w:rsidRPr="00610BFA" w:rsidRDefault="00610BFA" w:rsidP="00610BFA">
      <w:pPr>
        <w:pStyle w:val="HTMLPreformatted"/>
        <w:shd w:val="clear" w:color="auto" w:fill="FFFFFF"/>
        <w:rPr>
          <w:b/>
          <w:bCs/>
          <w:color w:val="000080"/>
          <w:lang w:val="en-US" w:eastAsia="ru-RU"/>
        </w:rPr>
      </w:pPr>
      <w:proofErr w:type="gramStart"/>
      <w:r w:rsidRPr="00610BFA">
        <w:rPr>
          <w:b/>
          <w:bCs/>
          <w:color w:val="000080"/>
          <w:lang w:val="en-US" w:eastAsia="ru-RU"/>
        </w:rPr>
        <w:t>from</w:t>
      </w:r>
      <w:proofErr w:type="gramEnd"/>
      <w:r w:rsidRPr="00610BFA">
        <w:rPr>
          <w:b/>
          <w:bCs/>
          <w:color w:val="000080"/>
          <w:lang w:val="en-US" w:eastAsia="ru-RU"/>
        </w:rPr>
        <w:t xml:space="preserve"> kafka import KafkaProducer</w:t>
      </w:r>
    </w:p>
    <w:p w14:paraId="62268361" w14:textId="77777777" w:rsidR="00610BFA" w:rsidRPr="00610BFA" w:rsidRDefault="00610BFA" w:rsidP="00610BFA">
      <w:pPr>
        <w:pStyle w:val="HTMLPreformatted"/>
        <w:shd w:val="clear" w:color="auto" w:fill="FFFFFF"/>
        <w:rPr>
          <w:b/>
          <w:bCs/>
          <w:color w:val="000080"/>
          <w:lang w:val="en-US" w:eastAsia="ru-RU"/>
        </w:rPr>
      </w:pPr>
    </w:p>
    <w:p w14:paraId="7A8B1CEA" w14:textId="77777777" w:rsidR="00610BFA" w:rsidRPr="00610BFA" w:rsidRDefault="00610BFA" w:rsidP="00610BFA">
      <w:pPr>
        <w:pStyle w:val="HTMLPreformatted"/>
        <w:shd w:val="clear" w:color="auto" w:fill="FFFFFF"/>
        <w:rPr>
          <w:b/>
          <w:bCs/>
          <w:color w:val="000080"/>
          <w:lang w:val="en-US" w:eastAsia="ru-RU"/>
        </w:rPr>
      </w:pPr>
    </w:p>
    <w:p w14:paraId="45E146CD" w14:textId="77777777" w:rsidR="00610BFA" w:rsidRPr="00610BFA" w:rsidRDefault="00610BFA" w:rsidP="00610BFA">
      <w:pPr>
        <w:pStyle w:val="HTMLPreformatted"/>
        <w:shd w:val="clear" w:color="auto" w:fill="FFFFFF"/>
        <w:rPr>
          <w:b/>
          <w:bCs/>
          <w:color w:val="000080"/>
          <w:lang w:val="en-US" w:eastAsia="ru-RU"/>
        </w:rPr>
      </w:pPr>
      <w:proofErr w:type="gramStart"/>
      <w:r w:rsidRPr="00610BFA">
        <w:rPr>
          <w:b/>
          <w:bCs/>
          <w:color w:val="000080"/>
          <w:lang w:val="en-US" w:eastAsia="ru-RU"/>
        </w:rPr>
        <w:t>class</w:t>
      </w:r>
      <w:proofErr w:type="gramEnd"/>
      <w:r w:rsidRPr="00610BFA">
        <w:rPr>
          <w:b/>
          <w:bCs/>
          <w:color w:val="000080"/>
          <w:lang w:val="en-US" w:eastAsia="ru-RU"/>
        </w:rPr>
        <w:t xml:space="preserve"> CommentsProvider:</w:t>
      </w:r>
    </w:p>
    <w:p w14:paraId="6E6601CF" w14:textId="77777777" w:rsidR="00610BFA" w:rsidRPr="00610BFA" w:rsidRDefault="00610BFA" w:rsidP="00610BFA">
      <w:pPr>
        <w:pStyle w:val="HTMLPreformatted"/>
        <w:shd w:val="clear" w:color="auto" w:fill="FFFFFF"/>
        <w:rPr>
          <w:b/>
          <w:bCs/>
          <w:color w:val="000080"/>
          <w:lang w:val="en-US" w:eastAsia="ru-RU"/>
        </w:rPr>
      </w:pPr>
    </w:p>
    <w:p w14:paraId="5A604C26" w14:textId="77777777" w:rsidR="00610BFA" w:rsidRPr="00610BFA" w:rsidRDefault="00610BFA" w:rsidP="00610BFA">
      <w:pPr>
        <w:pStyle w:val="HTMLPreformatted"/>
        <w:shd w:val="clear" w:color="auto" w:fill="FFFFFF"/>
        <w:rPr>
          <w:b/>
          <w:bCs/>
          <w:color w:val="000080"/>
          <w:lang w:val="en-US" w:eastAsia="ru-RU"/>
        </w:rPr>
      </w:pPr>
    </w:p>
    <w:p w14:paraId="3B5621A6" w14:textId="77777777" w:rsidR="00610BFA" w:rsidRPr="00610BFA" w:rsidRDefault="00610BFA" w:rsidP="00610BFA">
      <w:pPr>
        <w:pStyle w:val="HTMLPreformatted"/>
        <w:shd w:val="clear" w:color="auto" w:fill="FFFFFF"/>
        <w:rPr>
          <w:b/>
          <w:bCs/>
          <w:color w:val="000080"/>
          <w:lang w:val="en-US" w:eastAsia="ru-RU"/>
        </w:rPr>
      </w:pPr>
      <w:r w:rsidRPr="00610BFA">
        <w:rPr>
          <w:b/>
          <w:bCs/>
          <w:color w:val="000080"/>
          <w:lang w:val="en-US" w:eastAsia="ru-RU"/>
        </w:rPr>
        <w:t xml:space="preserve">    </w:t>
      </w:r>
      <w:proofErr w:type="gramStart"/>
      <w:r w:rsidRPr="00610BFA">
        <w:rPr>
          <w:b/>
          <w:bCs/>
          <w:color w:val="000080"/>
          <w:lang w:val="en-US" w:eastAsia="ru-RU"/>
        </w:rPr>
        <w:t>def</w:t>
      </w:r>
      <w:proofErr w:type="gramEnd"/>
      <w:r w:rsidRPr="00610BFA">
        <w:rPr>
          <w:b/>
          <w:bCs/>
          <w:color w:val="000080"/>
          <w:lang w:val="en-US" w:eastAsia="ru-RU"/>
        </w:rPr>
        <w:t xml:space="preserve"> __init__(self, api_key, search_q, n_vids):</w:t>
      </w:r>
    </w:p>
    <w:p w14:paraId="7255C0F5" w14:textId="77777777" w:rsidR="00610BFA" w:rsidRPr="00610BFA" w:rsidRDefault="00610BFA" w:rsidP="00610BFA">
      <w:pPr>
        <w:pStyle w:val="HTMLPreformatted"/>
        <w:shd w:val="clear" w:color="auto" w:fill="FFFFFF"/>
        <w:rPr>
          <w:b/>
          <w:bCs/>
          <w:color w:val="000080"/>
          <w:lang w:val="en-US" w:eastAsia="ru-RU"/>
        </w:rPr>
      </w:pPr>
      <w:r w:rsidRPr="00610BFA">
        <w:rPr>
          <w:b/>
          <w:bCs/>
          <w:color w:val="000080"/>
          <w:lang w:val="en-US" w:eastAsia="ru-RU"/>
        </w:rPr>
        <w:t xml:space="preserve">        self.youtube = </w:t>
      </w:r>
      <w:proofErr w:type="gramStart"/>
      <w:r w:rsidRPr="00610BFA">
        <w:rPr>
          <w:b/>
          <w:bCs/>
          <w:color w:val="000080"/>
          <w:lang w:val="en-US" w:eastAsia="ru-RU"/>
        </w:rPr>
        <w:t>YoutubeScraper(</w:t>
      </w:r>
      <w:proofErr w:type="gramEnd"/>
      <w:r w:rsidRPr="00610BFA">
        <w:rPr>
          <w:b/>
          <w:bCs/>
          <w:color w:val="000080"/>
          <w:lang w:val="en-US" w:eastAsia="ru-RU"/>
        </w:rPr>
        <w:t>api_key, search_q, n_vids, self.__on_comment)</w:t>
      </w:r>
    </w:p>
    <w:p w14:paraId="5ED8672C" w14:textId="77777777" w:rsidR="00610BFA" w:rsidRPr="00610BFA" w:rsidRDefault="00610BFA" w:rsidP="00610BFA">
      <w:pPr>
        <w:pStyle w:val="HTMLPreformatted"/>
        <w:shd w:val="clear" w:color="auto" w:fill="FFFFFF"/>
        <w:rPr>
          <w:b/>
          <w:bCs/>
          <w:color w:val="000080"/>
          <w:lang w:val="en-US" w:eastAsia="ru-RU"/>
        </w:rPr>
      </w:pPr>
      <w:r w:rsidRPr="00610BFA">
        <w:rPr>
          <w:b/>
          <w:bCs/>
          <w:color w:val="000080"/>
          <w:lang w:val="en-US" w:eastAsia="ru-RU"/>
        </w:rPr>
        <w:t xml:space="preserve">        self.producer = </w:t>
      </w:r>
      <w:proofErr w:type="gramStart"/>
      <w:r w:rsidRPr="00610BFA">
        <w:rPr>
          <w:b/>
          <w:bCs/>
          <w:color w:val="000080"/>
          <w:lang w:val="en-US" w:eastAsia="ru-RU"/>
        </w:rPr>
        <w:t>KafkaProducer(</w:t>
      </w:r>
      <w:proofErr w:type="gramEnd"/>
      <w:r w:rsidRPr="00610BFA">
        <w:rPr>
          <w:b/>
          <w:bCs/>
          <w:color w:val="000080"/>
          <w:lang w:val="en-US" w:eastAsia="ru-RU"/>
        </w:rPr>
        <w:t>bootstrap_servers='localhost:9092')</w:t>
      </w:r>
    </w:p>
    <w:p w14:paraId="2EFAD9AE" w14:textId="77777777" w:rsidR="00610BFA" w:rsidRPr="00610BFA" w:rsidRDefault="00610BFA" w:rsidP="00610BFA">
      <w:pPr>
        <w:pStyle w:val="HTMLPreformatted"/>
        <w:shd w:val="clear" w:color="auto" w:fill="FFFFFF"/>
        <w:rPr>
          <w:b/>
          <w:bCs/>
          <w:color w:val="000080"/>
          <w:lang w:val="en-US" w:eastAsia="ru-RU"/>
        </w:rPr>
      </w:pPr>
    </w:p>
    <w:p w14:paraId="687DA1C1" w14:textId="77777777" w:rsidR="00610BFA" w:rsidRPr="00610BFA" w:rsidRDefault="00610BFA" w:rsidP="00610BFA">
      <w:pPr>
        <w:pStyle w:val="HTMLPreformatted"/>
        <w:shd w:val="clear" w:color="auto" w:fill="FFFFFF"/>
        <w:rPr>
          <w:b/>
          <w:bCs/>
          <w:color w:val="000080"/>
          <w:lang w:val="en-US" w:eastAsia="ru-RU"/>
        </w:rPr>
      </w:pPr>
      <w:r w:rsidRPr="00610BFA">
        <w:rPr>
          <w:b/>
          <w:bCs/>
          <w:color w:val="000080"/>
          <w:lang w:val="en-US" w:eastAsia="ru-RU"/>
        </w:rPr>
        <w:t xml:space="preserve">    </w:t>
      </w:r>
      <w:proofErr w:type="gramStart"/>
      <w:r w:rsidRPr="00610BFA">
        <w:rPr>
          <w:b/>
          <w:bCs/>
          <w:color w:val="000080"/>
          <w:lang w:val="en-US" w:eastAsia="ru-RU"/>
        </w:rPr>
        <w:t>def</w:t>
      </w:r>
      <w:proofErr w:type="gramEnd"/>
      <w:r w:rsidRPr="00610BFA">
        <w:rPr>
          <w:b/>
          <w:bCs/>
          <w:color w:val="000080"/>
          <w:lang w:val="en-US" w:eastAsia="ru-RU"/>
        </w:rPr>
        <w:t xml:space="preserve"> __on_comment(self, video_id, comment):</w:t>
      </w:r>
    </w:p>
    <w:p w14:paraId="36B35623" w14:textId="77777777" w:rsidR="00610BFA" w:rsidRPr="00610BFA" w:rsidRDefault="00610BFA" w:rsidP="00610BFA">
      <w:pPr>
        <w:pStyle w:val="HTMLPreformatted"/>
        <w:shd w:val="clear" w:color="auto" w:fill="FFFFFF"/>
        <w:rPr>
          <w:b/>
          <w:bCs/>
          <w:color w:val="000080"/>
          <w:lang w:val="en-US" w:eastAsia="ru-RU"/>
        </w:rPr>
      </w:pPr>
      <w:r w:rsidRPr="00610BFA">
        <w:rPr>
          <w:b/>
          <w:bCs/>
          <w:color w:val="000080"/>
          <w:lang w:val="en-US" w:eastAsia="ru-RU"/>
        </w:rPr>
        <w:t xml:space="preserve">        </w:t>
      </w:r>
      <w:proofErr w:type="gramStart"/>
      <w:r w:rsidRPr="00610BFA">
        <w:rPr>
          <w:b/>
          <w:bCs/>
          <w:color w:val="000080"/>
          <w:lang w:val="en-US" w:eastAsia="ru-RU"/>
        </w:rPr>
        <w:t>self.producer.send(</w:t>
      </w:r>
      <w:proofErr w:type="gramEnd"/>
      <w:r w:rsidRPr="00610BFA">
        <w:rPr>
          <w:b/>
          <w:bCs/>
          <w:color w:val="000080"/>
          <w:lang w:val="en-US" w:eastAsia="ru-RU"/>
        </w:rPr>
        <w:t>'comments', bytes('{}\t{}'.format(video_id, comment), 'utf-8'))</w:t>
      </w:r>
    </w:p>
    <w:p w14:paraId="18FC3B35" w14:textId="77777777" w:rsidR="00610BFA" w:rsidRPr="00610BFA" w:rsidRDefault="00610BFA" w:rsidP="00610BFA">
      <w:pPr>
        <w:pStyle w:val="HTMLPreformatted"/>
        <w:shd w:val="clear" w:color="auto" w:fill="FFFFFF"/>
        <w:rPr>
          <w:b/>
          <w:bCs/>
          <w:color w:val="000080"/>
          <w:lang w:val="en-US" w:eastAsia="ru-RU"/>
        </w:rPr>
      </w:pPr>
      <w:r w:rsidRPr="00610BFA">
        <w:rPr>
          <w:b/>
          <w:bCs/>
          <w:color w:val="000080"/>
          <w:lang w:val="en-US" w:eastAsia="ru-RU"/>
        </w:rPr>
        <w:t xml:space="preserve">        </w:t>
      </w:r>
      <w:proofErr w:type="gramStart"/>
      <w:r w:rsidRPr="00610BFA">
        <w:rPr>
          <w:b/>
          <w:bCs/>
          <w:color w:val="000080"/>
          <w:lang w:val="en-US" w:eastAsia="ru-RU"/>
        </w:rPr>
        <w:t>print(</w:t>
      </w:r>
      <w:proofErr w:type="gramEnd"/>
      <w:r w:rsidRPr="00610BFA">
        <w:rPr>
          <w:b/>
          <w:bCs/>
          <w:color w:val="000080"/>
          <w:lang w:val="en-US" w:eastAsia="ru-RU"/>
        </w:rPr>
        <w:t>video_id, comment)</w:t>
      </w:r>
    </w:p>
    <w:p w14:paraId="1F782677" w14:textId="77777777" w:rsidR="00610BFA" w:rsidRPr="00610BFA" w:rsidRDefault="00610BFA" w:rsidP="00610BFA">
      <w:pPr>
        <w:pStyle w:val="HTMLPreformatted"/>
        <w:shd w:val="clear" w:color="auto" w:fill="FFFFFF"/>
        <w:rPr>
          <w:b/>
          <w:bCs/>
          <w:color w:val="000080"/>
          <w:lang w:val="en-US" w:eastAsia="ru-RU"/>
        </w:rPr>
      </w:pPr>
    </w:p>
    <w:p w14:paraId="5F685E46" w14:textId="77777777" w:rsidR="00610BFA" w:rsidRPr="00610BFA" w:rsidRDefault="00610BFA" w:rsidP="00610BFA">
      <w:pPr>
        <w:pStyle w:val="HTMLPreformatted"/>
        <w:shd w:val="clear" w:color="auto" w:fill="FFFFFF"/>
        <w:rPr>
          <w:b/>
          <w:bCs/>
          <w:color w:val="000080"/>
          <w:lang w:val="en-US" w:eastAsia="ru-RU"/>
        </w:rPr>
      </w:pPr>
      <w:r w:rsidRPr="00610BFA">
        <w:rPr>
          <w:b/>
          <w:bCs/>
          <w:color w:val="000080"/>
          <w:lang w:val="en-US" w:eastAsia="ru-RU"/>
        </w:rPr>
        <w:t xml:space="preserve">    </w:t>
      </w:r>
      <w:proofErr w:type="gramStart"/>
      <w:r w:rsidRPr="00610BFA">
        <w:rPr>
          <w:b/>
          <w:bCs/>
          <w:color w:val="000080"/>
          <w:lang w:val="en-US" w:eastAsia="ru-RU"/>
        </w:rPr>
        <w:t>def</w:t>
      </w:r>
      <w:proofErr w:type="gramEnd"/>
      <w:r w:rsidRPr="00610BFA">
        <w:rPr>
          <w:b/>
          <w:bCs/>
          <w:color w:val="000080"/>
          <w:lang w:val="en-US" w:eastAsia="ru-RU"/>
        </w:rPr>
        <w:t xml:space="preserve"> start(self):</w:t>
      </w:r>
    </w:p>
    <w:p w14:paraId="41F5825D" w14:textId="77777777" w:rsidR="00610BFA" w:rsidRPr="00610BFA" w:rsidRDefault="00610BFA" w:rsidP="00610BFA">
      <w:pPr>
        <w:pStyle w:val="HTMLPreformatted"/>
        <w:shd w:val="clear" w:color="auto" w:fill="FFFFFF"/>
        <w:rPr>
          <w:b/>
          <w:bCs/>
          <w:color w:val="000080"/>
          <w:lang w:val="en-US" w:eastAsia="ru-RU"/>
        </w:rPr>
      </w:pPr>
      <w:r w:rsidRPr="00610BFA">
        <w:rPr>
          <w:b/>
          <w:bCs/>
          <w:color w:val="000080"/>
          <w:lang w:val="en-US" w:eastAsia="ru-RU"/>
        </w:rPr>
        <w:t xml:space="preserve">        self.youtube.fetch_</w:t>
      </w:r>
      <w:proofErr w:type="gramStart"/>
      <w:r w:rsidRPr="00610BFA">
        <w:rPr>
          <w:b/>
          <w:bCs/>
          <w:color w:val="000080"/>
          <w:lang w:val="en-US" w:eastAsia="ru-RU"/>
        </w:rPr>
        <w:t>videos()</w:t>
      </w:r>
      <w:proofErr w:type="gramEnd"/>
    </w:p>
    <w:p w14:paraId="029708F3" w14:textId="77777777" w:rsidR="00610BFA" w:rsidRPr="00610BFA" w:rsidRDefault="00610BFA" w:rsidP="00610BFA">
      <w:pPr>
        <w:pStyle w:val="HTMLPreformatted"/>
        <w:shd w:val="clear" w:color="auto" w:fill="FFFFFF"/>
        <w:rPr>
          <w:b/>
          <w:bCs/>
          <w:color w:val="000080"/>
          <w:lang w:val="en-US" w:eastAsia="ru-RU"/>
        </w:rPr>
      </w:pPr>
      <w:r w:rsidRPr="00610BFA">
        <w:rPr>
          <w:b/>
          <w:bCs/>
          <w:color w:val="000080"/>
          <w:lang w:val="en-US" w:eastAsia="ru-RU"/>
        </w:rPr>
        <w:t xml:space="preserve">        </w:t>
      </w:r>
      <w:proofErr w:type="gramStart"/>
      <w:r w:rsidRPr="00610BFA">
        <w:rPr>
          <w:b/>
          <w:bCs/>
          <w:color w:val="000080"/>
          <w:lang w:val="en-US" w:eastAsia="ru-RU"/>
        </w:rPr>
        <w:t>print(</w:t>
      </w:r>
      <w:proofErr w:type="gramEnd"/>
      <w:r w:rsidRPr="00610BFA">
        <w:rPr>
          <w:b/>
          <w:bCs/>
          <w:color w:val="000080"/>
          <w:lang w:val="en-US" w:eastAsia="ru-RU"/>
        </w:rPr>
        <w:t>'Video Ids:', self.youtube.videos_ids)</w:t>
      </w:r>
    </w:p>
    <w:p w14:paraId="44FFA333" w14:textId="77777777" w:rsidR="00610BFA" w:rsidRDefault="00610BFA" w:rsidP="00610BFA">
      <w:pPr>
        <w:pStyle w:val="HTMLPreformatted"/>
        <w:shd w:val="clear" w:color="auto" w:fill="FFFFFF"/>
        <w:rPr>
          <w:rFonts w:ascii="Times New Roman" w:hAnsi="Times New Roman" w:cs="Times New Roman"/>
          <w:b/>
          <w:bCs/>
          <w:color w:val="000080"/>
          <w:sz w:val="28"/>
          <w:szCs w:val="28"/>
          <w:lang w:val="en-US" w:eastAsia="ru-RU"/>
        </w:rPr>
      </w:pPr>
      <w:r w:rsidRPr="00610BFA">
        <w:rPr>
          <w:b/>
          <w:bCs/>
          <w:color w:val="000080"/>
          <w:lang w:val="en-US" w:eastAsia="ru-RU"/>
        </w:rPr>
        <w:t xml:space="preserve">        </w:t>
      </w:r>
      <w:proofErr w:type="gramStart"/>
      <w:r w:rsidRPr="00610BFA">
        <w:rPr>
          <w:b/>
          <w:bCs/>
          <w:color w:val="000080"/>
          <w:lang w:val="en-US" w:eastAsia="ru-RU"/>
        </w:rPr>
        <w:t>self.youtube.start()</w:t>
      </w:r>
      <w:proofErr w:type="gramEnd"/>
      <w:r w:rsidRPr="00610BFA">
        <w:rPr>
          <w:rFonts w:ascii="Times New Roman" w:hAnsi="Times New Roman" w:cs="Times New Roman"/>
          <w:b/>
          <w:bCs/>
          <w:color w:val="000080"/>
          <w:sz w:val="28"/>
          <w:szCs w:val="28"/>
          <w:lang w:val="en-US" w:eastAsia="ru-RU"/>
        </w:rPr>
        <w:t xml:space="preserve"> </w:t>
      </w:r>
    </w:p>
    <w:p w14:paraId="4D96FD95" w14:textId="77777777" w:rsidR="00610BFA" w:rsidRDefault="00610BFA" w:rsidP="00610BFA">
      <w:pPr>
        <w:pStyle w:val="HTMLPreformatted"/>
        <w:shd w:val="clear" w:color="auto" w:fill="FFFFFF"/>
        <w:rPr>
          <w:rFonts w:ascii="Times New Roman" w:hAnsi="Times New Roman" w:cs="Times New Roman"/>
          <w:b/>
          <w:bCs/>
          <w:color w:val="000080"/>
          <w:sz w:val="28"/>
          <w:szCs w:val="28"/>
          <w:lang w:val="en-US" w:eastAsia="ru-RU"/>
        </w:rPr>
      </w:pPr>
    </w:p>
    <w:p w14:paraId="1C191B55" w14:textId="3E49029D" w:rsidR="006B0A7B" w:rsidRDefault="00610BFA" w:rsidP="00610BFA">
      <w:pPr>
        <w:pStyle w:val="HTMLPreformatted"/>
        <w:shd w:val="clear" w:color="auto" w:fill="FFFFFF"/>
        <w:rPr>
          <w:rFonts w:ascii="Times New Roman" w:hAnsi="Times New Roman" w:cs="Times New Roman"/>
          <w:b/>
          <w:bCs/>
          <w:sz w:val="28"/>
          <w:szCs w:val="28"/>
          <w:lang w:val="en-US"/>
        </w:rPr>
      </w:pPr>
      <w:r>
        <w:rPr>
          <w:rFonts w:ascii="Times New Roman" w:hAnsi="Times New Roman" w:cs="Times New Roman"/>
          <w:b/>
          <w:bCs/>
          <w:sz w:val="28"/>
          <w:szCs w:val="28"/>
          <w:lang w:val="en-US"/>
        </w:rPr>
        <w:t>Web.py</w:t>
      </w:r>
    </w:p>
    <w:p w14:paraId="75E6667A"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roofErr w:type="gramStart"/>
      <w:r w:rsidRPr="00610BFA">
        <w:rPr>
          <w:rFonts w:ascii="Courier New" w:eastAsia="Times New Roman" w:hAnsi="Courier New" w:cs="Courier New"/>
          <w:b/>
          <w:bCs/>
          <w:color w:val="000080"/>
          <w:sz w:val="20"/>
          <w:szCs w:val="20"/>
          <w:lang w:val="en-US" w:eastAsia="ru-RU"/>
        </w:rPr>
        <w:t>from</w:t>
      </w:r>
      <w:proofErr w:type="gramEnd"/>
      <w:r w:rsidRPr="00610BFA">
        <w:rPr>
          <w:rFonts w:ascii="Courier New" w:eastAsia="Times New Roman" w:hAnsi="Courier New" w:cs="Courier New"/>
          <w:b/>
          <w:bCs/>
          <w:color w:val="000080"/>
          <w:sz w:val="20"/>
          <w:szCs w:val="20"/>
          <w:lang w:val="en-US" w:eastAsia="ru-RU"/>
        </w:rPr>
        <w:t xml:space="preserve"> web_service.comments_provider import CommentsProvider</w:t>
      </w:r>
    </w:p>
    <w:p w14:paraId="22F6601E"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roofErr w:type="gramStart"/>
      <w:r w:rsidRPr="00610BFA">
        <w:rPr>
          <w:rFonts w:ascii="Courier New" w:eastAsia="Times New Roman" w:hAnsi="Courier New" w:cs="Courier New"/>
          <w:b/>
          <w:bCs/>
          <w:color w:val="000080"/>
          <w:sz w:val="20"/>
          <w:szCs w:val="20"/>
          <w:lang w:val="en-US" w:eastAsia="ru-RU"/>
        </w:rPr>
        <w:t>from</w:t>
      </w:r>
      <w:proofErr w:type="gramEnd"/>
      <w:r w:rsidRPr="00610BFA">
        <w:rPr>
          <w:rFonts w:ascii="Courier New" w:eastAsia="Times New Roman" w:hAnsi="Courier New" w:cs="Courier New"/>
          <w:b/>
          <w:bCs/>
          <w:color w:val="000080"/>
          <w:sz w:val="20"/>
          <w:szCs w:val="20"/>
          <w:lang w:val="en-US" w:eastAsia="ru-RU"/>
        </w:rPr>
        <w:t xml:space="preserve"> web_service.web_server import WebServer</w:t>
      </w:r>
    </w:p>
    <w:p w14:paraId="60D213DF"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roofErr w:type="gramStart"/>
      <w:r w:rsidRPr="00610BFA">
        <w:rPr>
          <w:rFonts w:ascii="Courier New" w:eastAsia="Times New Roman" w:hAnsi="Courier New" w:cs="Courier New"/>
          <w:b/>
          <w:bCs/>
          <w:color w:val="000080"/>
          <w:sz w:val="20"/>
          <w:szCs w:val="20"/>
          <w:lang w:val="en-US" w:eastAsia="ru-RU"/>
        </w:rPr>
        <w:t>from</w:t>
      </w:r>
      <w:proofErr w:type="gramEnd"/>
      <w:r w:rsidRPr="00610BFA">
        <w:rPr>
          <w:rFonts w:ascii="Courier New" w:eastAsia="Times New Roman" w:hAnsi="Courier New" w:cs="Courier New"/>
          <w:b/>
          <w:bCs/>
          <w:color w:val="000080"/>
          <w:sz w:val="20"/>
          <w:szCs w:val="20"/>
          <w:lang w:val="en-US" w:eastAsia="ru-RU"/>
        </w:rPr>
        <w:t xml:space="preserve"> web_service.sa_consumer import SaConsumer</w:t>
      </w:r>
    </w:p>
    <w:p w14:paraId="76513BF5"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25762010"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3FB8DB9B" w14:textId="348B0A62"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31CDA253"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comments_provider = </w:t>
      </w:r>
      <w:proofErr w:type="gramStart"/>
      <w:r w:rsidRPr="00610BFA">
        <w:rPr>
          <w:rFonts w:ascii="Courier New" w:eastAsia="Times New Roman" w:hAnsi="Courier New" w:cs="Courier New"/>
          <w:b/>
          <w:bCs/>
          <w:color w:val="000080"/>
          <w:sz w:val="20"/>
          <w:szCs w:val="20"/>
          <w:lang w:val="en-US" w:eastAsia="ru-RU"/>
        </w:rPr>
        <w:t>CommentsProvider(</w:t>
      </w:r>
      <w:proofErr w:type="gramEnd"/>
      <w:r w:rsidRPr="00610BFA">
        <w:rPr>
          <w:rFonts w:ascii="Courier New" w:eastAsia="Times New Roman" w:hAnsi="Courier New" w:cs="Courier New"/>
          <w:b/>
          <w:bCs/>
          <w:color w:val="000080"/>
          <w:sz w:val="20"/>
          <w:szCs w:val="20"/>
          <w:lang w:val="en-US" w:eastAsia="ru-RU"/>
        </w:rPr>
        <w:t>'AIzaSyB5XIRU9N6tj6q2Ea7bypaC96o0NNMXyW8', 'Movie Trailer', 10)</w:t>
      </w:r>
    </w:p>
    <w:p w14:paraId="38D91BE6"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comments_</w:t>
      </w:r>
      <w:proofErr w:type="gramStart"/>
      <w:r w:rsidRPr="00610BFA">
        <w:rPr>
          <w:rFonts w:ascii="Courier New" w:eastAsia="Times New Roman" w:hAnsi="Courier New" w:cs="Courier New"/>
          <w:b/>
          <w:bCs/>
          <w:color w:val="000080"/>
          <w:sz w:val="20"/>
          <w:szCs w:val="20"/>
          <w:lang w:val="en-US" w:eastAsia="ru-RU"/>
        </w:rPr>
        <w:t>provider.start()</w:t>
      </w:r>
      <w:proofErr w:type="gramEnd"/>
    </w:p>
    <w:p w14:paraId="7C1026E9"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roofErr w:type="gramStart"/>
      <w:r w:rsidRPr="00610BFA">
        <w:rPr>
          <w:rFonts w:ascii="Courier New" w:eastAsia="Times New Roman" w:hAnsi="Courier New" w:cs="Courier New"/>
          <w:b/>
          <w:bCs/>
          <w:color w:val="000080"/>
          <w:sz w:val="20"/>
          <w:szCs w:val="20"/>
          <w:lang w:val="en-US" w:eastAsia="ru-RU"/>
        </w:rPr>
        <w:t>print(</w:t>
      </w:r>
      <w:proofErr w:type="gramEnd"/>
      <w:r w:rsidRPr="00610BFA">
        <w:rPr>
          <w:rFonts w:ascii="Courier New" w:eastAsia="Times New Roman" w:hAnsi="Courier New" w:cs="Courier New"/>
          <w:b/>
          <w:bCs/>
          <w:color w:val="000080"/>
          <w:sz w:val="20"/>
          <w:szCs w:val="20"/>
          <w:lang w:val="en-US" w:eastAsia="ru-RU"/>
        </w:rPr>
        <w:t>'Comments Provider started.')</w:t>
      </w:r>
    </w:p>
    <w:p w14:paraId="69FDE715"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web_server = </w:t>
      </w:r>
      <w:proofErr w:type="gramStart"/>
      <w:r w:rsidRPr="00610BFA">
        <w:rPr>
          <w:rFonts w:ascii="Courier New" w:eastAsia="Times New Roman" w:hAnsi="Courier New" w:cs="Courier New"/>
          <w:b/>
          <w:bCs/>
          <w:color w:val="000080"/>
          <w:sz w:val="20"/>
          <w:szCs w:val="20"/>
          <w:lang w:val="en-US" w:eastAsia="ru-RU"/>
        </w:rPr>
        <w:t>WebServer()</w:t>
      </w:r>
      <w:proofErr w:type="gramEnd"/>
    </w:p>
    <w:p w14:paraId="4C96FF26"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web_</w:t>
      </w:r>
      <w:proofErr w:type="gramStart"/>
      <w:r w:rsidRPr="00610BFA">
        <w:rPr>
          <w:rFonts w:ascii="Courier New" w:eastAsia="Times New Roman" w:hAnsi="Courier New" w:cs="Courier New"/>
          <w:b/>
          <w:bCs/>
          <w:color w:val="000080"/>
          <w:sz w:val="20"/>
          <w:szCs w:val="20"/>
          <w:lang w:val="en-US" w:eastAsia="ru-RU"/>
        </w:rPr>
        <w:t>server.start()</w:t>
      </w:r>
      <w:proofErr w:type="gramEnd"/>
    </w:p>
    <w:p w14:paraId="57C72B92"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roofErr w:type="gramStart"/>
      <w:r w:rsidRPr="00610BFA">
        <w:rPr>
          <w:rFonts w:ascii="Courier New" w:eastAsia="Times New Roman" w:hAnsi="Courier New" w:cs="Courier New"/>
          <w:b/>
          <w:bCs/>
          <w:color w:val="000080"/>
          <w:sz w:val="20"/>
          <w:szCs w:val="20"/>
          <w:lang w:val="en-US" w:eastAsia="ru-RU"/>
        </w:rPr>
        <w:t>print(</w:t>
      </w:r>
      <w:proofErr w:type="gramEnd"/>
      <w:r w:rsidRPr="00610BFA">
        <w:rPr>
          <w:rFonts w:ascii="Courier New" w:eastAsia="Times New Roman" w:hAnsi="Courier New" w:cs="Courier New"/>
          <w:b/>
          <w:bCs/>
          <w:color w:val="000080"/>
          <w:sz w:val="20"/>
          <w:szCs w:val="20"/>
          <w:lang w:val="en-US" w:eastAsia="ru-RU"/>
        </w:rPr>
        <w:t>'Web server started.')</w:t>
      </w:r>
    </w:p>
    <w:p w14:paraId="0EDF66EB"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2B7C07E9"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50483482"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roofErr w:type="gramStart"/>
      <w:r w:rsidRPr="00610BFA">
        <w:rPr>
          <w:rFonts w:ascii="Courier New" w:eastAsia="Times New Roman" w:hAnsi="Courier New" w:cs="Courier New"/>
          <w:b/>
          <w:bCs/>
          <w:color w:val="000080"/>
          <w:sz w:val="20"/>
          <w:szCs w:val="20"/>
          <w:lang w:val="en-US" w:eastAsia="ru-RU"/>
        </w:rPr>
        <w:t>def</w:t>
      </w:r>
      <w:proofErr w:type="gramEnd"/>
      <w:r w:rsidRPr="00610BFA">
        <w:rPr>
          <w:rFonts w:ascii="Courier New" w:eastAsia="Times New Roman" w:hAnsi="Courier New" w:cs="Courier New"/>
          <w:b/>
          <w:bCs/>
          <w:color w:val="000080"/>
          <w:sz w:val="20"/>
          <w:szCs w:val="20"/>
          <w:lang w:val="en-US" w:eastAsia="ru-RU"/>
        </w:rPr>
        <w:t xml:space="preserve"> send_to_all_clients(msg):</w:t>
      </w:r>
    </w:p>
    <w:p w14:paraId="7D134846"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w:t>
      </w:r>
      <w:proofErr w:type="gramStart"/>
      <w:r w:rsidRPr="00610BFA">
        <w:rPr>
          <w:rFonts w:ascii="Courier New" w:eastAsia="Times New Roman" w:hAnsi="Courier New" w:cs="Courier New"/>
          <w:b/>
          <w:bCs/>
          <w:color w:val="000080"/>
          <w:sz w:val="20"/>
          <w:szCs w:val="20"/>
          <w:lang w:val="en-US" w:eastAsia="ru-RU"/>
        </w:rPr>
        <w:t>for</w:t>
      </w:r>
      <w:proofErr w:type="gramEnd"/>
      <w:r w:rsidRPr="00610BFA">
        <w:rPr>
          <w:rFonts w:ascii="Courier New" w:eastAsia="Times New Roman" w:hAnsi="Courier New" w:cs="Courier New"/>
          <w:b/>
          <w:bCs/>
          <w:color w:val="000080"/>
          <w:sz w:val="20"/>
          <w:szCs w:val="20"/>
          <w:lang w:val="en-US" w:eastAsia="ru-RU"/>
        </w:rPr>
        <w:t xml:space="preserve"> client in web_server.get_all_connections():</w:t>
      </w:r>
    </w:p>
    <w:p w14:paraId="67C89898"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w:t>
      </w:r>
      <w:proofErr w:type="gramStart"/>
      <w:r w:rsidRPr="00610BFA">
        <w:rPr>
          <w:rFonts w:ascii="Courier New" w:eastAsia="Times New Roman" w:hAnsi="Courier New" w:cs="Courier New"/>
          <w:b/>
          <w:bCs/>
          <w:color w:val="000080"/>
          <w:sz w:val="20"/>
          <w:szCs w:val="20"/>
          <w:lang w:val="en-US" w:eastAsia="ru-RU"/>
        </w:rPr>
        <w:t>client.sendMessage(</w:t>
      </w:r>
      <w:proofErr w:type="gramEnd"/>
      <w:r w:rsidRPr="00610BFA">
        <w:rPr>
          <w:rFonts w:ascii="Courier New" w:eastAsia="Times New Roman" w:hAnsi="Courier New" w:cs="Courier New"/>
          <w:b/>
          <w:bCs/>
          <w:color w:val="000080"/>
          <w:sz w:val="20"/>
          <w:szCs w:val="20"/>
          <w:lang w:val="en-US" w:eastAsia="ru-RU"/>
        </w:rPr>
        <w:t>msg)</w:t>
      </w:r>
    </w:p>
    <w:p w14:paraId="1592E01B"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3EAC19F7"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w:t>
      </w:r>
      <w:proofErr w:type="gramStart"/>
      <w:r w:rsidRPr="00610BFA">
        <w:rPr>
          <w:rFonts w:ascii="Courier New" w:eastAsia="Times New Roman" w:hAnsi="Courier New" w:cs="Courier New"/>
          <w:b/>
          <w:bCs/>
          <w:color w:val="000080"/>
          <w:sz w:val="20"/>
          <w:szCs w:val="20"/>
          <w:lang w:val="en-US" w:eastAsia="ru-RU"/>
        </w:rPr>
        <w:t>print(</w:t>
      </w:r>
      <w:proofErr w:type="gramEnd"/>
      <w:r w:rsidRPr="00610BFA">
        <w:rPr>
          <w:rFonts w:ascii="Courier New" w:eastAsia="Times New Roman" w:hAnsi="Courier New" w:cs="Courier New"/>
          <w:b/>
          <w:bCs/>
          <w:color w:val="000080"/>
          <w:sz w:val="20"/>
          <w:szCs w:val="20"/>
          <w:lang w:val="en-US" w:eastAsia="ru-RU"/>
        </w:rPr>
        <w:t>'A message has been broadcasted.')</w:t>
      </w:r>
    </w:p>
    <w:p w14:paraId="6B6CEE5F"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4D01A3F4"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1A7A3CD7"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sa_consumer = </w:t>
      </w:r>
      <w:proofErr w:type="gramStart"/>
      <w:r w:rsidRPr="00610BFA">
        <w:rPr>
          <w:rFonts w:ascii="Courier New" w:eastAsia="Times New Roman" w:hAnsi="Courier New" w:cs="Courier New"/>
          <w:b/>
          <w:bCs/>
          <w:color w:val="000080"/>
          <w:sz w:val="20"/>
          <w:szCs w:val="20"/>
          <w:lang w:val="en-US" w:eastAsia="ru-RU"/>
        </w:rPr>
        <w:t>SaConsumer(</w:t>
      </w:r>
      <w:proofErr w:type="gramEnd"/>
      <w:r w:rsidRPr="00610BFA">
        <w:rPr>
          <w:rFonts w:ascii="Courier New" w:eastAsia="Times New Roman" w:hAnsi="Courier New" w:cs="Courier New"/>
          <w:b/>
          <w:bCs/>
          <w:color w:val="000080"/>
          <w:sz w:val="20"/>
          <w:szCs w:val="20"/>
          <w:lang w:val="en-US" w:eastAsia="ru-RU"/>
        </w:rPr>
        <w:t>send_to_all_clients)</w:t>
      </w:r>
    </w:p>
    <w:p w14:paraId="5E7CCD02"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sa_</w:t>
      </w:r>
      <w:proofErr w:type="gramStart"/>
      <w:r w:rsidRPr="00610BFA">
        <w:rPr>
          <w:rFonts w:ascii="Courier New" w:eastAsia="Times New Roman" w:hAnsi="Courier New" w:cs="Courier New"/>
          <w:b/>
          <w:bCs/>
          <w:color w:val="000080"/>
          <w:sz w:val="20"/>
          <w:szCs w:val="20"/>
          <w:lang w:val="en-US" w:eastAsia="ru-RU"/>
        </w:rPr>
        <w:t>consumer.start()</w:t>
      </w:r>
      <w:proofErr w:type="gramEnd"/>
    </w:p>
    <w:p w14:paraId="481430E4" w14:textId="74D1BBD0" w:rsidR="00723537"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roofErr w:type="gramStart"/>
      <w:r w:rsidRPr="00610BFA">
        <w:rPr>
          <w:rFonts w:ascii="Courier New" w:eastAsia="Times New Roman" w:hAnsi="Courier New" w:cs="Courier New"/>
          <w:b/>
          <w:bCs/>
          <w:color w:val="000080"/>
          <w:sz w:val="20"/>
          <w:szCs w:val="20"/>
          <w:lang w:val="en-US" w:eastAsia="ru-RU"/>
        </w:rPr>
        <w:t>print(</w:t>
      </w:r>
      <w:proofErr w:type="gramEnd"/>
      <w:r w:rsidRPr="00610BFA">
        <w:rPr>
          <w:rFonts w:ascii="Courier New" w:eastAsia="Times New Roman" w:hAnsi="Courier New" w:cs="Courier New"/>
          <w:b/>
          <w:bCs/>
          <w:color w:val="000080"/>
          <w:sz w:val="20"/>
          <w:szCs w:val="20"/>
          <w:lang w:val="en-US" w:eastAsia="ru-RU"/>
        </w:rPr>
        <w:t>'SA Consumer started.')</w:t>
      </w:r>
    </w:p>
    <w:p w14:paraId="0862B3C3" w14:textId="77777777" w:rsid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57970C66" w14:textId="233CDA5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b/>
          <w:bCs/>
          <w:color w:val="000080"/>
          <w:sz w:val="28"/>
          <w:szCs w:val="28"/>
          <w:lang w:val="en-US" w:eastAsia="ru-RU"/>
        </w:rPr>
      </w:pPr>
      <w:r w:rsidRPr="00610BFA">
        <w:rPr>
          <w:rFonts w:ascii="Times New Roman" w:eastAsia="Times New Roman" w:hAnsi="Times New Roman" w:cs="Times New Roman"/>
          <w:b/>
          <w:bCs/>
          <w:sz w:val="28"/>
          <w:szCs w:val="28"/>
          <w:lang w:val="en-US" w:eastAsia="ru-RU"/>
        </w:rPr>
        <w:t>WebServ.py</w:t>
      </w:r>
    </w:p>
    <w:p w14:paraId="1DFA51EB"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roofErr w:type="gramStart"/>
      <w:r w:rsidRPr="00610BFA">
        <w:rPr>
          <w:rFonts w:ascii="Courier New" w:eastAsia="Times New Roman" w:hAnsi="Courier New" w:cs="Courier New"/>
          <w:b/>
          <w:bCs/>
          <w:color w:val="000080"/>
          <w:sz w:val="20"/>
          <w:szCs w:val="20"/>
          <w:lang w:val="en-US" w:eastAsia="ru-RU"/>
        </w:rPr>
        <w:lastRenderedPageBreak/>
        <w:t>from</w:t>
      </w:r>
      <w:proofErr w:type="gramEnd"/>
      <w:r w:rsidRPr="00610BFA">
        <w:rPr>
          <w:rFonts w:ascii="Courier New" w:eastAsia="Times New Roman" w:hAnsi="Courier New" w:cs="Courier New"/>
          <w:b/>
          <w:bCs/>
          <w:color w:val="000080"/>
          <w:sz w:val="20"/>
          <w:szCs w:val="20"/>
          <w:lang w:val="en-US" w:eastAsia="ru-RU"/>
        </w:rPr>
        <w:t xml:space="preserve"> SimpleWebSocketServer import SimpleWebSocketServer, WebSocket</w:t>
      </w:r>
    </w:p>
    <w:p w14:paraId="27256290"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roofErr w:type="gramStart"/>
      <w:r w:rsidRPr="00610BFA">
        <w:rPr>
          <w:rFonts w:ascii="Courier New" w:eastAsia="Times New Roman" w:hAnsi="Courier New" w:cs="Courier New"/>
          <w:b/>
          <w:bCs/>
          <w:color w:val="000080"/>
          <w:sz w:val="20"/>
          <w:szCs w:val="20"/>
          <w:lang w:val="en-US" w:eastAsia="ru-RU"/>
        </w:rPr>
        <w:t>from</w:t>
      </w:r>
      <w:proofErr w:type="gramEnd"/>
      <w:r w:rsidRPr="00610BFA">
        <w:rPr>
          <w:rFonts w:ascii="Courier New" w:eastAsia="Times New Roman" w:hAnsi="Courier New" w:cs="Courier New"/>
          <w:b/>
          <w:bCs/>
          <w:color w:val="000080"/>
          <w:sz w:val="20"/>
          <w:szCs w:val="20"/>
          <w:lang w:val="en-US" w:eastAsia="ru-RU"/>
        </w:rPr>
        <w:t xml:space="preserve"> threading import Thread</w:t>
      </w:r>
    </w:p>
    <w:p w14:paraId="6042FF02"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053DE19F"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320547D6"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roofErr w:type="gramStart"/>
      <w:r w:rsidRPr="00610BFA">
        <w:rPr>
          <w:rFonts w:ascii="Courier New" w:eastAsia="Times New Roman" w:hAnsi="Courier New" w:cs="Courier New"/>
          <w:b/>
          <w:bCs/>
          <w:color w:val="000080"/>
          <w:sz w:val="20"/>
          <w:szCs w:val="20"/>
          <w:lang w:val="en-US" w:eastAsia="ru-RU"/>
        </w:rPr>
        <w:t>class</w:t>
      </w:r>
      <w:proofErr w:type="gramEnd"/>
      <w:r w:rsidRPr="00610BFA">
        <w:rPr>
          <w:rFonts w:ascii="Courier New" w:eastAsia="Times New Roman" w:hAnsi="Courier New" w:cs="Courier New"/>
          <w:b/>
          <w:bCs/>
          <w:color w:val="000080"/>
          <w:sz w:val="20"/>
          <w:szCs w:val="20"/>
          <w:lang w:val="en-US" w:eastAsia="ru-RU"/>
        </w:rPr>
        <w:t xml:space="preserve"> DummyWebSocket(WebSocket):</w:t>
      </w:r>
    </w:p>
    <w:p w14:paraId="0FA1A3A1"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470F0485"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w:t>
      </w:r>
      <w:proofErr w:type="gramStart"/>
      <w:r w:rsidRPr="00610BFA">
        <w:rPr>
          <w:rFonts w:ascii="Courier New" w:eastAsia="Times New Roman" w:hAnsi="Courier New" w:cs="Courier New"/>
          <w:b/>
          <w:bCs/>
          <w:color w:val="000080"/>
          <w:sz w:val="20"/>
          <w:szCs w:val="20"/>
          <w:lang w:val="en-US" w:eastAsia="ru-RU"/>
        </w:rPr>
        <w:t>def</w:t>
      </w:r>
      <w:proofErr w:type="gramEnd"/>
      <w:r w:rsidRPr="00610BFA">
        <w:rPr>
          <w:rFonts w:ascii="Courier New" w:eastAsia="Times New Roman" w:hAnsi="Courier New" w:cs="Courier New"/>
          <w:b/>
          <w:bCs/>
          <w:color w:val="000080"/>
          <w:sz w:val="20"/>
          <w:szCs w:val="20"/>
          <w:lang w:val="en-US" w:eastAsia="ru-RU"/>
        </w:rPr>
        <w:t xml:space="preserve"> handleConnected(self):</w:t>
      </w:r>
    </w:p>
    <w:p w14:paraId="262D4287"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w:t>
      </w:r>
      <w:proofErr w:type="gramStart"/>
      <w:r w:rsidRPr="00610BFA">
        <w:rPr>
          <w:rFonts w:ascii="Courier New" w:eastAsia="Times New Roman" w:hAnsi="Courier New" w:cs="Courier New"/>
          <w:b/>
          <w:bCs/>
          <w:color w:val="000080"/>
          <w:sz w:val="20"/>
          <w:szCs w:val="20"/>
          <w:lang w:val="en-US" w:eastAsia="ru-RU"/>
        </w:rPr>
        <w:t>print(</w:t>
      </w:r>
      <w:proofErr w:type="gramEnd"/>
      <w:r w:rsidRPr="00610BFA">
        <w:rPr>
          <w:rFonts w:ascii="Courier New" w:eastAsia="Times New Roman" w:hAnsi="Courier New" w:cs="Courier New"/>
          <w:b/>
          <w:bCs/>
          <w:color w:val="000080"/>
          <w:sz w:val="20"/>
          <w:szCs w:val="20"/>
          <w:lang w:val="en-US" w:eastAsia="ru-RU"/>
        </w:rPr>
        <w:t>self.address, 'connected')</w:t>
      </w:r>
    </w:p>
    <w:p w14:paraId="315DF136"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7BFB78FC"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w:t>
      </w:r>
      <w:proofErr w:type="gramStart"/>
      <w:r w:rsidRPr="00610BFA">
        <w:rPr>
          <w:rFonts w:ascii="Courier New" w:eastAsia="Times New Roman" w:hAnsi="Courier New" w:cs="Courier New"/>
          <w:b/>
          <w:bCs/>
          <w:color w:val="000080"/>
          <w:sz w:val="20"/>
          <w:szCs w:val="20"/>
          <w:lang w:val="en-US" w:eastAsia="ru-RU"/>
        </w:rPr>
        <w:t>def</w:t>
      </w:r>
      <w:proofErr w:type="gramEnd"/>
      <w:r w:rsidRPr="00610BFA">
        <w:rPr>
          <w:rFonts w:ascii="Courier New" w:eastAsia="Times New Roman" w:hAnsi="Courier New" w:cs="Courier New"/>
          <w:b/>
          <w:bCs/>
          <w:color w:val="000080"/>
          <w:sz w:val="20"/>
          <w:szCs w:val="20"/>
          <w:lang w:val="en-US" w:eastAsia="ru-RU"/>
        </w:rPr>
        <w:t xml:space="preserve"> handleClose(self):</w:t>
      </w:r>
    </w:p>
    <w:p w14:paraId="795D499D"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w:t>
      </w:r>
      <w:proofErr w:type="gramStart"/>
      <w:r w:rsidRPr="00610BFA">
        <w:rPr>
          <w:rFonts w:ascii="Courier New" w:eastAsia="Times New Roman" w:hAnsi="Courier New" w:cs="Courier New"/>
          <w:b/>
          <w:bCs/>
          <w:color w:val="000080"/>
          <w:sz w:val="20"/>
          <w:szCs w:val="20"/>
          <w:lang w:val="en-US" w:eastAsia="ru-RU"/>
        </w:rPr>
        <w:t>print(</w:t>
      </w:r>
      <w:proofErr w:type="gramEnd"/>
      <w:r w:rsidRPr="00610BFA">
        <w:rPr>
          <w:rFonts w:ascii="Courier New" w:eastAsia="Times New Roman" w:hAnsi="Courier New" w:cs="Courier New"/>
          <w:b/>
          <w:bCs/>
          <w:color w:val="000080"/>
          <w:sz w:val="20"/>
          <w:szCs w:val="20"/>
          <w:lang w:val="en-US" w:eastAsia="ru-RU"/>
        </w:rPr>
        <w:t>self.address, 'closed')</w:t>
      </w:r>
    </w:p>
    <w:p w14:paraId="0ADE05CC"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02911D08"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14137F0C"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roofErr w:type="gramStart"/>
      <w:r w:rsidRPr="00610BFA">
        <w:rPr>
          <w:rFonts w:ascii="Courier New" w:eastAsia="Times New Roman" w:hAnsi="Courier New" w:cs="Courier New"/>
          <w:b/>
          <w:bCs/>
          <w:color w:val="000080"/>
          <w:sz w:val="20"/>
          <w:szCs w:val="20"/>
          <w:lang w:val="en-US" w:eastAsia="ru-RU"/>
        </w:rPr>
        <w:t>class</w:t>
      </w:r>
      <w:proofErr w:type="gramEnd"/>
      <w:r w:rsidRPr="00610BFA">
        <w:rPr>
          <w:rFonts w:ascii="Courier New" w:eastAsia="Times New Roman" w:hAnsi="Courier New" w:cs="Courier New"/>
          <w:b/>
          <w:bCs/>
          <w:color w:val="000080"/>
          <w:sz w:val="20"/>
          <w:szCs w:val="20"/>
          <w:lang w:val="en-US" w:eastAsia="ru-RU"/>
        </w:rPr>
        <w:t xml:space="preserve"> WebServer:</w:t>
      </w:r>
    </w:p>
    <w:p w14:paraId="4B037C42"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5FC2D86D"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w:t>
      </w:r>
      <w:proofErr w:type="gramStart"/>
      <w:r w:rsidRPr="00610BFA">
        <w:rPr>
          <w:rFonts w:ascii="Courier New" w:eastAsia="Times New Roman" w:hAnsi="Courier New" w:cs="Courier New"/>
          <w:b/>
          <w:bCs/>
          <w:color w:val="000080"/>
          <w:sz w:val="20"/>
          <w:szCs w:val="20"/>
          <w:lang w:val="en-US" w:eastAsia="ru-RU"/>
        </w:rPr>
        <w:t>def</w:t>
      </w:r>
      <w:proofErr w:type="gramEnd"/>
      <w:r w:rsidRPr="00610BFA">
        <w:rPr>
          <w:rFonts w:ascii="Courier New" w:eastAsia="Times New Roman" w:hAnsi="Courier New" w:cs="Courier New"/>
          <w:b/>
          <w:bCs/>
          <w:color w:val="000080"/>
          <w:sz w:val="20"/>
          <w:szCs w:val="20"/>
          <w:lang w:val="en-US" w:eastAsia="ru-RU"/>
        </w:rPr>
        <w:t xml:space="preserve"> __init__(self):</w:t>
      </w:r>
    </w:p>
    <w:p w14:paraId="50F5AF61"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self.server = </w:t>
      </w:r>
      <w:proofErr w:type="gramStart"/>
      <w:r w:rsidRPr="00610BFA">
        <w:rPr>
          <w:rFonts w:ascii="Courier New" w:eastAsia="Times New Roman" w:hAnsi="Courier New" w:cs="Courier New"/>
          <w:b/>
          <w:bCs/>
          <w:color w:val="000080"/>
          <w:sz w:val="20"/>
          <w:szCs w:val="20"/>
          <w:lang w:val="en-US" w:eastAsia="ru-RU"/>
        </w:rPr>
        <w:t>None</w:t>
      </w:r>
      <w:proofErr w:type="gramEnd"/>
    </w:p>
    <w:p w14:paraId="7C55F7A6"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self.server_thread = </w:t>
      </w:r>
      <w:proofErr w:type="gramStart"/>
      <w:r w:rsidRPr="00610BFA">
        <w:rPr>
          <w:rFonts w:ascii="Courier New" w:eastAsia="Times New Roman" w:hAnsi="Courier New" w:cs="Courier New"/>
          <w:b/>
          <w:bCs/>
          <w:color w:val="000080"/>
          <w:sz w:val="20"/>
          <w:szCs w:val="20"/>
          <w:lang w:val="en-US" w:eastAsia="ru-RU"/>
        </w:rPr>
        <w:t>None</w:t>
      </w:r>
      <w:proofErr w:type="gramEnd"/>
    </w:p>
    <w:p w14:paraId="090A8C3A"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74B2365A"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w:t>
      </w:r>
      <w:proofErr w:type="gramStart"/>
      <w:r w:rsidRPr="00610BFA">
        <w:rPr>
          <w:rFonts w:ascii="Courier New" w:eastAsia="Times New Roman" w:hAnsi="Courier New" w:cs="Courier New"/>
          <w:b/>
          <w:bCs/>
          <w:color w:val="000080"/>
          <w:sz w:val="20"/>
          <w:szCs w:val="20"/>
          <w:lang w:val="en-US" w:eastAsia="ru-RU"/>
        </w:rPr>
        <w:t>def</w:t>
      </w:r>
      <w:proofErr w:type="gramEnd"/>
      <w:r w:rsidRPr="00610BFA">
        <w:rPr>
          <w:rFonts w:ascii="Courier New" w:eastAsia="Times New Roman" w:hAnsi="Courier New" w:cs="Courier New"/>
          <w:b/>
          <w:bCs/>
          <w:color w:val="000080"/>
          <w:sz w:val="20"/>
          <w:szCs w:val="20"/>
          <w:lang w:val="en-US" w:eastAsia="ru-RU"/>
        </w:rPr>
        <w:t xml:space="preserve"> start(self):</w:t>
      </w:r>
    </w:p>
    <w:p w14:paraId="73DC1E1E"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self.server = </w:t>
      </w:r>
      <w:proofErr w:type="gramStart"/>
      <w:r w:rsidRPr="00610BFA">
        <w:rPr>
          <w:rFonts w:ascii="Courier New" w:eastAsia="Times New Roman" w:hAnsi="Courier New" w:cs="Courier New"/>
          <w:b/>
          <w:bCs/>
          <w:color w:val="000080"/>
          <w:sz w:val="20"/>
          <w:szCs w:val="20"/>
          <w:lang w:val="en-US" w:eastAsia="ru-RU"/>
        </w:rPr>
        <w:t>SimpleWebSocketServer(</w:t>
      </w:r>
      <w:proofErr w:type="gramEnd"/>
      <w:r w:rsidRPr="00610BFA">
        <w:rPr>
          <w:rFonts w:ascii="Courier New" w:eastAsia="Times New Roman" w:hAnsi="Courier New" w:cs="Courier New"/>
          <w:b/>
          <w:bCs/>
          <w:color w:val="000080"/>
          <w:sz w:val="20"/>
          <w:szCs w:val="20"/>
          <w:lang w:val="en-US" w:eastAsia="ru-RU"/>
        </w:rPr>
        <w:t>'localhost', 1997, DummyWebSocket)</w:t>
      </w:r>
    </w:p>
    <w:p w14:paraId="5E7C55D0"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self.server_thread = </w:t>
      </w:r>
      <w:proofErr w:type="gramStart"/>
      <w:r w:rsidRPr="00610BFA">
        <w:rPr>
          <w:rFonts w:ascii="Courier New" w:eastAsia="Times New Roman" w:hAnsi="Courier New" w:cs="Courier New"/>
          <w:b/>
          <w:bCs/>
          <w:color w:val="000080"/>
          <w:sz w:val="20"/>
          <w:szCs w:val="20"/>
          <w:lang w:val="en-US" w:eastAsia="ru-RU"/>
        </w:rPr>
        <w:t>Thread(</w:t>
      </w:r>
      <w:proofErr w:type="gramEnd"/>
      <w:r w:rsidRPr="00610BFA">
        <w:rPr>
          <w:rFonts w:ascii="Courier New" w:eastAsia="Times New Roman" w:hAnsi="Courier New" w:cs="Courier New"/>
          <w:b/>
          <w:bCs/>
          <w:color w:val="000080"/>
          <w:sz w:val="20"/>
          <w:szCs w:val="20"/>
          <w:lang w:val="en-US" w:eastAsia="ru-RU"/>
        </w:rPr>
        <w:t>target=self.server.serveforever)</w:t>
      </w:r>
    </w:p>
    <w:p w14:paraId="62F50293"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self.server_</w:t>
      </w:r>
      <w:proofErr w:type="gramStart"/>
      <w:r w:rsidRPr="00610BFA">
        <w:rPr>
          <w:rFonts w:ascii="Courier New" w:eastAsia="Times New Roman" w:hAnsi="Courier New" w:cs="Courier New"/>
          <w:b/>
          <w:bCs/>
          <w:color w:val="000080"/>
          <w:sz w:val="20"/>
          <w:szCs w:val="20"/>
          <w:lang w:val="en-US" w:eastAsia="ru-RU"/>
        </w:rPr>
        <w:t>thread.start()</w:t>
      </w:r>
      <w:proofErr w:type="gramEnd"/>
    </w:p>
    <w:p w14:paraId="6C709E76"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p>
    <w:p w14:paraId="377C05A3" w14:textId="77777777" w:rsidR="00610BFA" w:rsidRP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w:t>
      </w:r>
      <w:proofErr w:type="gramStart"/>
      <w:r w:rsidRPr="00610BFA">
        <w:rPr>
          <w:rFonts w:ascii="Courier New" w:eastAsia="Times New Roman" w:hAnsi="Courier New" w:cs="Courier New"/>
          <w:b/>
          <w:bCs/>
          <w:color w:val="000080"/>
          <w:sz w:val="20"/>
          <w:szCs w:val="20"/>
          <w:lang w:val="en-US" w:eastAsia="ru-RU"/>
        </w:rPr>
        <w:t>def</w:t>
      </w:r>
      <w:proofErr w:type="gramEnd"/>
      <w:r w:rsidRPr="00610BFA">
        <w:rPr>
          <w:rFonts w:ascii="Courier New" w:eastAsia="Times New Roman" w:hAnsi="Courier New" w:cs="Courier New"/>
          <w:b/>
          <w:bCs/>
          <w:color w:val="000080"/>
          <w:sz w:val="20"/>
          <w:szCs w:val="20"/>
          <w:lang w:val="en-US" w:eastAsia="ru-RU"/>
        </w:rPr>
        <w:t xml:space="preserve"> get_all_connections(self):</w:t>
      </w:r>
    </w:p>
    <w:p w14:paraId="4916C5D8" w14:textId="2BF0FFEE" w:rsid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bCs/>
          <w:color w:val="000080"/>
          <w:sz w:val="20"/>
          <w:szCs w:val="20"/>
          <w:lang w:val="en-US" w:eastAsia="ru-RU"/>
        </w:rPr>
      </w:pPr>
      <w:r w:rsidRPr="00610BFA">
        <w:rPr>
          <w:rFonts w:ascii="Courier New" w:eastAsia="Times New Roman" w:hAnsi="Courier New" w:cs="Courier New"/>
          <w:b/>
          <w:bCs/>
          <w:color w:val="000080"/>
          <w:sz w:val="20"/>
          <w:szCs w:val="20"/>
          <w:lang w:val="en-US" w:eastAsia="ru-RU"/>
        </w:rPr>
        <w:t xml:space="preserve">        </w:t>
      </w:r>
      <w:proofErr w:type="gramStart"/>
      <w:r w:rsidRPr="00610BFA">
        <w:rPr>
          <w:rFonts w:ascii="Courier New" w:eastAsia="Times New Roman" w:hAnsi="Courier New" w:cs="Courier New"/>
          <w:b/>
          <w:bCs/>
          <w:color w:val="000080"/>
          <w:sz w:val="20"/>
          <w:szCs w:val="20"/>
          <w:lang w:val="en-US" w:eastAsia="ru-RU"/>
        </w:rPr>
        <w:t>return</w:t>
      </w:r>
      <w:proofErr w:type="gramEnd"/>
      <w:r w:rsidRPr="00610BFA">
        <w:rPr>
          <w:rFonts w:ascii="Courier New" w:eastAsia="Times New Roman" w:hAnsi="Courier New" w:cs="Courier New"/>
          <w:b/>
          <w:bCs/>
          <w:color w:val="000080"/>
          <w:sz w:val="20"/>
          <w:szCs w:val="20"/>
          <w:lang w:val="en-US" w:eastAsia="ru-RU"/>
        </w:rPr>
        <w:t xml:space="preserve"> self.server.connections.values()</w:t>
      </w:r>
    </w:p>
    <w:p w14:paraId="11F61628" w14:textId="77777777" w:rsidR="00610BFA" w:rsidRDefault="00610BFA" w:rsidP="00610BF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p>
    <w:sectPr w:rsidR="00610BFA" w:rsidSect="0044539E">
      <w:headerReference w:type="default" r:id="rId26"/>
      <w:footerReference w:type="first" r:id="rId27"/>
      <w:type w:val="continuous"/>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E95AE5" w14:textId="77777777" w:rsidR="00FE44B1" w:rsidRDefault="00FE44B1">
      <w:pPr>
        <w:spacing w:after="0" w:line="240" w:lineRule="auto"/>
      </w:pPr>
      <w:r>
        <w:separator/>
      </w:r>
    </w:p>
  </w:endnote>
  <w:endnote w:type="continuationSeparator" w:id="0">
    <w:p w14:paraId="3B151473" w14:textId="77777777" w:rsidR="00FE44B1" w:rsidRDefault="00FE4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Arial"/>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 w:name="GOST type B">
    <w:altName w:val="Calibri"/>
    <w:charset w:val="00"/>
    <w:family w:val="swiss"/>
    <w:pitch w:val="variable"/>
    <w:sig w:usb0="00000203" w:usb1="00000000" w:usb2="00000000" w:usb3="00000000" w:csb0="00000005"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Quattrocento Sans">
    <w:altName w:val="Times New Roman"/>
    <w:charset w:val="00"/>
    <w:family w:val="auto"/>
    <w:pitch w:val="default"/>
  </w:font>
  <w:font w:name="Helvetica Neue">
    <w:altName w:val="Times New Roman"/>
    <w:charset w:val="00"/>
    <w:family w:val="auto"/>
    <w:pitch w:val="default"/>
  </w:font>
  <w:font w:name="Times">
    <w:panose1 w:val="02020603050405020304"/>
    <w:charset w:val="00"/>
    <w:family w:val="auto"/>
    <w:pitch w:val="default"/>
  </w:font>
  <w:font w:name="Fira Code">
    <w:altName w:val="Cambria"/>
    <w:panose1 w:val="00000000000000000000"/>
    <w:charset w:val="00"/>
    <w:family w:val="roman"/>
    <w:notTrueType/>
    <w:pitch w:val="default"/>
  </w:font>
  <w:font w:name="Journal">
    <w:altName w:val="Times New Roman"/>
    <w:charset w:val="00"/>
    <w:family w:val="auto"/>
    <w:pitch w:val="variable"/>
    <w:sig w:usb0="00000003" w:usb1="00000000" w:usb2="00000000" w:usb3="00000000" w:csb0="00000001" w:csb1="00000000"/>
  </w:font>
  <w:font w:name="T-FLEX type B">
    <w:altName w:val="Trebuchet MS"/>
    <w:charset w:val="CC"/>
    <w:family w:val="auto"/>
    <w:pitch w:val="variable"/>
    <w:sig w:usb0="00000207" w:usb1="00000000" w:usb2="00000000" w:usb3="00000000" w:csb0="0000009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8A549" w14:textId="77777777" w:rsidR="00D4105F" w:rsidRDefault="00D4105F">
    <w:pPr>
      <w:pStyle w:val="Footer"/>
    </w:pPr>
    <w:r>
      <w:rPr>
        <w:noProof/>
        <w:lang w:val="en-US"/>
      </w:rPr>
      <mc:AlternateContent>
        <mc:Choice Requires="wpg">
          <w:drawing>
            <wp:anchor distT="0" distB="0" distL="114300" distR="114300" simplePos="0" relativeHeight="251659264" behindDoc="0" locked="1" layoutInCell="1" allowOverlap="1" wp14:anchorId="2D1E2597" wp14:editId="7894DF1A">
              <wp:simplePos x="0" y="0"/>
              <wp:positionH relativeFrom="page">
                <wp:posOffset>1090930</wp:posOffset>
              </wp:positionH>
              <wp:positionV relativeFrom="page">
                <wp:posOffset>18872200</wp:posOffset>
              </wp:positionV>
              <wp:extent cx="6570980" cy="1442720"/>
              <wp:effectExtent l="0" t="0" r="20320" b="43180"/>
              <wp:wrapNone/>
              <wp:docPr id="236" name="Группа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1442720"/>
                        <a:chOff x="10" y="17173"/>
                        <a:chExt cx="19980" cy="2816"/>
                      </a:xfrm>
                    </wpg:grpSpPr>
                    <wps:wsp>
                      <wps:cNvPr id="238" name="Line 127"/>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 name="Line 128"/>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0" name="Line 129"/>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1" name="Line 130"/>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2" name="Line 131"/>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 name="Line 132"/>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 name="Line 133"/>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 name="Line 13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6" name="Line 135"/>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 name="Rectangle 136"/>
                      <wps:cNvSpPr>
                        <a:spLocks noChangeArrowheads="1"/>
                      </wps:cNvSpPr>
                      <wps:spPr bwMode="auto">
                        <a:xfrm>
                          <a:off x="54" y="17912"/>
                          <a:ext cx="113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3FF311" w14:textId="77777777" w:rsidR="00D4105F" w:rsidRPr="00D1525F" w:rsidRDefault="00D4105F" w:rsidP="004243B6">
                            <w:pPr>
                              <w:pStyle w:val="a6"/>
                              <w:rPr>
                                <w:rFonts w:ascii="Journal" w:hAnsi="Journal"/>
                                <w:sz w:val="14"/>
                              </w:rPr>
                            </w:pPr>
                            <w:r>
                              <w:rPr>
                                <w:rFonts w:ascii="T-FLEX type B" w:hAnsi="T-FLEX type B"/>
                                <w:sz w:val="18"/>
                                <w:szCs w:val="22"/>
                                <w:lang w:val="ru-RU"/>
                              </w:rPr>
                              <w:t xml:space="preserve"> Змн.</w:t>
                            </w:r>
                          </w:p>
                        </w:txbxContent>
                      </wps:txbx>
                      <wps:bodyPr rot="0" vert="horz" wrap="square" lIns="12700" tIns="12700" rIns="12700" bIns="12700" anchor="t" anchorCtr="0" upright="1">
                        <a:noAutofit/>
                      </wps:bodyPr>
                    </wps:wsp>
                    <wps:wsp>
                      <wps:cNvPr id="248" name="Rectangle 137"/>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E003C1" w14:textId="77777777" w:rsidR="00D4105F" w:rsidRPr="00D1525F" w:rsidRDefault="00D4105F" w:rsidP="004243B6">
                            <w:pPr>
                              <w:pStyle w:val="a6"/>
                              <w:jc w:val="center"/>
                              <w:rPr>
                                <w:rFonts w:ascii="T-FLEX type B" w:hAnsi="T-FLEX type B"/>
                                <w:sz w:val="18"/>
                                <w:szCs w:val="22"/>
                              </w:rPr>
                            </w:pPr>
                            <w:r w:rsidRPr="00D1525F">
                              <w:rPr>
                                <w:rFonts w:ascii="T-FLEX type B" w:hAnsi="T-FLEX type B"/>
                                <w:sz w:val="18"/>
                                <w:szCs w:val="22"/>
                              </w:rPr>
                              <w:t>Арк.</w:t>
                            </w:r>
                          </w:p>
                        </w:txbxContent>
                      </wps:txbx>
                      <wps:bodyPr rot="0" vert="horz" wrap="square" lIns="12700" tIns="12700" rIns="12700" bIns="12700" anchor="t" anchorCtr="0" upright="1">
                        <a:noAutofit/>
                      </wps:bodyPr>
                    </wps:wsp>
                    <wps:wsp>
                      <wps:cNvPr id="249" name="Rectangle 138"/>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3C1137" w14:textId="77777777" w:rsidR="00D4105F" w:rsidRPr="00D1525F" w:rsidRDefault="00D4105F" w:rsidP="004243B6">
                            <w:pPr>
                              <w:pStyle w:val="a6"/>
                              <w:jc w:val="center"/>
                              <w:rPr>
                                <w:rFonts w:ascii="T-FLEX type B" w:hAnsi="T-FLEX type B"/>
                                <w:sz w:val="18"/>
                                <w:szCs w:val="22"/>
                              </w:rPr>
                            </w:pPr>
                            <w:r w:rsidRPr="00D1525F">
                              <w:rPr>
                                <w:rFonts w:ascii="T-FLEX type B" w:hAnsi="T-FLEX type B"/>
                                <w:sz w:val="18"/>
                                <w:szCs w:val="22"/>
                              </w:rPr>
                              <w:t>№ докум.</w:t>
                            </w:r>
                          </w:p>
                        </w:txbxContent>
                      </wps:txbx>
                      <wps:bodyPr rot="0" vert="horz" wrap="square" lIns="12700" tIns="12700" rIns="12700" bIns="12700" anchor="t" anchorCtr="0" upright="1">
                        <a:noAutofit/>
                      </wps:bodyPr>
                    </wps:wsp>
                    <wps:wsp>
                      <wps:cNvPr id="250" name="Rectangle 139"/>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ED89DC" w14:textId="77777777" w:rsidR="00D4105F" w:rsidRPr="00D1525F" w:rsidRDefault="00D4105F" w:rsidP="004243B6">
                            <w:pPr>
                              <w:pStyle w:val="a6"/>
                              <w:jc w:val="center"/>
                              <w:rPr>
                                <w:rFonts w:ascii="T-FLEX type B" w:hAnsi="T-FLEX type B"/>
                                <w:sz w:val="18"/>
                                <w:szCs w:val="22"/>
                              </w:rPr>
                            </w:pPr>
                            <w:r w:rsidRPr="00D1525F">
                              <w:rPr>
                                <w:rFonts w:ascii="T-FLEX type B" w:hAnsi="T-FLEX type B"/>
                                <w:sz w:val="18"/>
                                <w:szCs w:val="22"/>
                              </w:rPr>
                              <w:t>Підпис</w:t>
                            </w:r>
                          </w:p>
                        </w:txbxContent>
                      </wps:txbx>
                      <wps:bodyPr rot="0" vert="horz" wrap="square" lIns="12700" tIns="12700" rIns="12700" bIns="12700" anchor="t" anchorCtr="0" upright="1">
                        <a:noAutofit/>
                      </wps:bodyPr>
                    </wps:wsp>
                    <wps:wsp>
                      <wps:cNvPr id="251" name="Rectangle 140"/>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BCD10C" w14:textId="77777777" w:rsidR="00D4105F" w:rsidRPr="00D1525F" w:rsidRDefault="00D4105F" w:rsidP="004243B6">
                            <w:pPr>
                              <w:pStyle w:val="a6"/>
                              <w:jc w:val="center"/>
                              <w:rPr>
                                <w:sz w:val="14"/>
                              </w:rPr>
                            </w:pPr>
                            <w:r>
                              <w:rPr>
                                <w:rFonts w:ascii="T-FLEX type B" w:hAnsi="T-FLEX type B"/>
                                <w:sz w:val="18"/>
                                <w:szCs w:val="22"/>
                              </w:rPr>
                              <w:t>Да</w:t>
                            </w:r>
                            <w:r w:rsidRPr="00D1525F">
                              <w:rPr>
                                <w:rFonts w:ascii="T-FLEX type B" w:hAnsi="T-FLEX type B"/>
                                <w:sz w:val="18"/>
                                <w:szCs w:val="22"/>
                              </w:rPr>
                              <w:t>та</w:t>
                            </w:r>
                          </w:p>
                        </w:txbxContent>
                      </wps:txbx>
                      <wps:bodyPr rot="0" vert="horz" wrap="square" lIns="12700" tIns="12700" rIns="12700" bIns="12700" anchor="t" anchorCtr="0" upright="1">
                        <a:noAutofit/>
                      </wps:bodyPr>
                    </wps:wsp>
                    <wps:wsp>
                      <wps:cNvPr id="252" name="Rectangle 141"/>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0AD807" w14:textId="77777777" w:rsidR="00D4105F" w:rsidRPr="00D1525F" w:rsidRDefault="00D4105F" w:rsidP="004243B6">
                            <w:pPr>
                              <w:pStyle w:val="a6"/>
                              <w:jc w:val="center"/>
                              <w:rPr>
                                <w:rFonts w:ascii="T-FLEX type B" w:hAnsi="T-FLEX type B"/>
                                <w:sz w:val="18"/>
                                <w:szCs w:val="22"/>
                              </w:rPr>
                            </w:pPr>
                            <w:r w:rsidRPr="00D1525F">
                              <w:rPr>
                                <w:rFonts w:ascii="T-FLEX type B" w:hAnsi="T-FLEX type B"/>
                                <w:sz w:val="18"/>
                                <w:szCs w:val="22"/>
                              </w:rPr>
                              <w:t>Арк.</w:t>
                            </w:r>
                          </w:p>
                        </w:txbxContent>
                      </wps:txbx>
                      <wps:bodyPr rot="0" vert="horz" wrap="square" lIns="12700" tIns="12700" rIns="12700" bIns="12700" anchor="t" anchorCtr="0" upright="1">
                        <a:noAutofit/>
                      </wps:bodyPr>
                    </wps:wsp>
                    <wps:wsp>
                      <wps:cNvPr id="253" name="Rectangle 142"/>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873B73" w14:textId="77777777" w:rsidR="00D4105F" w:rsidRPr="00511658" w:rsidRDefault="00D4105F" w:rsidP="004243B6">
                            <w:pPr>
                              <w:pStyle w:val="a6"/>
                              <w:jc w:val="center"/>
                              <w:rPr>
                                <w:rFonts w:ascii="Times New Roman" w:hAnsi="Times New Roman"/>
                                <w:sz w:val="18"/>
                                <w:lang w:val="en-US"/>
                              </w:rPr>
                            </w:pPr>
                            <w:r>
                              <w:rPr>
                                <w:rFonts w:ascii="Times New Roman" w:hAnsi="Times New Roman"/>
                                <w:sz w:val="18"/>
                                <w:lang w:val="en-US"/>
                              </w:rPr>
                              <w:fldChar w:fldCharType="begin"/>
                            </w:r>
                            <w:r>
                              <w:rPr>
                                <w:rFonts w:ascii="Times New Roman" w:hAnsi="Times New Roman"/>
                                <w:sz w:val="18"/>
                                <w:lang w:val="en-US"/>
                              </w:rPr>
                              <w:instrText xml:space="preserve"> PAGE  \* Arabic  \* MERGEFORMAT </w:instrText>
                            </w:r>
                            <w:r>
                              <w:rPr>
                                <w:rFonts w:ascii="Times New Roman" w:hAnsi="Times New Roman"/>
                                <w:sz w:val="18"/>
                                <w:lang w:val="en-US"/>
                              </w:rPr>
                              <w:fldChar w:fldCharType="separate"/>
                            </w:r>
                            <w:r w:rsidR="00CC42C3">
                              <w:rPr>
                                <w:rFonts w:ascii="Times New Roman" w:hAnsi="Times New Roman"/>
                                <w:noProof/>
                                <w:sz w:val="18"/>
                                <w:lang w:val="en-US"/>
                              </w:rPr>
                              <w:t>74</w:t>
                            </w:r>
                            <w:r>
                              <w:rPr>
                                <w:rFonts w:ascii="Times New Roman" w:hAnsi="Times New Roman"/>
                                <w:sz w:val="18"/>
                                <w:lang w:val="en-US"/>
                              </w:rPr>
                              <w:fldChar w:fldCharType="end"/>
                            </w:r>
                          </w:p>
                        </w:txbxContent>
                      </wps:txbx>
                      <wps:bodyPr rot="0" vert="horz" wrap="square" lIns="12700" tIns="12700" rIns="12700" bIns="12700" anchor="t" anchorCtr="0" upright="1">
                        <a:noAutofit/>
                      </wps:bodyPr>
                    </wps:wsp>
                    <wps:wsp>
                      <wps:cNvPr id="254" name="Rectangle 143"/>
                      <wps:cNvSpPr>
                        <a:spLocks noChangeArrowheads="1"/>
                      </wps:cNvSpPr>
                      <wps:spPr bwMode="auto">
                        <a:xfrm>
                          <a:off x="7760" y="17428"/>
                          <a:ext cx="12159" cy="6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76C3E1" w14:textId="77777777" w:rsidR="00D4105F" w:rsidRPr="00D1525F" w:rsidRDefault="00D4105F" w:rsidP="004243B6">
                            <w:pPr>
                              <w:spacing w:after="0" w:line="240" w:lineRule="auto"/>
                              <w:jc w:val="center"/>
                              <w:rPr>
                                <w:rFonts w:ascii="Times New Roman" w:eastAsia="Times New Roman" w:hAnsi="Times New Roman" w:cs="Times New Roman"/>
                                <w:i/>
                                <w:sz w:val="36"/>
                                <w:szCs w:val="36"/>
                                <w:lang w:val="en-US" w:eastAsia="ru-RU"/>
                              </w:rPr>
                            </w:pPr>
                            <w:r w:rsidRPr="00D1525F">
                              <w:rPr>
                                <w:rFonts w:ascii="Times New Roman" w:eastAsia="Times New Roman" w:hAnsi="Times New Roman" w:cs="Times New Roman"/>
                                <w:bCs/>
                                <w:i/>
                                <w:sz w:val="36"/>
                                <w:szCs w:val="36"/>
                                <w:lang w:val="ru-RU" w:eastAsia="ru-RU"/>
                              </w:rPr>
                              <w:t>ІАЛЦ.46</w:t>
                            </w:r>
                            <w:r w:rsidRPr="00D1525F">
                              <w:rPr>
                                <w:rFonts w:ascii="Times New Roman" w:eastAsia="Times New Roman" w:hAnsi="Times New Roman" w:cs="Times New Roman"/>
                                <w:bCs/>
                                <w:i/>
                                <w:sz w:val="36"/>
                                <w:szCs w:val="36"/>
                                <w:lang w:eastAsia="ru-RU"/>
                              </w:rPr>
                              <w:t>7100</w:t>
                            </w:r>
                            <w:r w:rsidRPr="00D1525F">
                              <w:rPr>
                                <w:rFonts w:ascii="Times New Roman" w:eastAsia="Times New Roman" w:hAnsi="Times New Roman" w:cs="Times New Roman"/>
                                <w:bCs/>
                                <w:i/>
                                <w:sz w:val="36"/>
                                <w:szCs w:val="36"/>
                                <w:lang w:val="ru-RU" w:eastAsia="ru-RU"/>
                              </w:rPr>
                              <w:t>.002 ТЗ</w:t>
                            </w:r>
                          </w:p>
                          <w:p w14:paraId="2E458D25" w14:textId="77777777" w:rsidR="00D4105F" w:rsidRPr="00CE381A" w:rsidRDefault="00D4105F" w:rsidP="004243B6"/>
                        </w:txbxContent>
                      </wps:txbx>
                      <wps:bodyPr rot="0" vert="horz" wrap="square" lIns="12700" tIns="12700" rIns="12700" bIns="12700" anchor="t" anchorCtr="0" upright="1">
                        <a:noAutofit/>
                      </wps:bodyPr>
                    </wps:wsp>
                    <wps:wsp>
                      <wps:cNvPr id="255" name="Line 144"/>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 name="Line 145"/>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 name="Line 146"/>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147"/>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9" name="Line 148"/>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0" name="Group 149"/>
                      <wpg:cNvGrpSpPr>
                        <a:grpSpLocks/>
                      </wpg:cNvGrpSpPr>
                      <wpg:grpSpPr bwMode="auto">
                        <a:xfrm>
                          <a:off x="39" y="18267"/>
                          <a:ext cx="4801" cy="310"/>
                          <a:chOff x="0" y="0"/>
                          <a:chExt cx="19999" cy="20000"/>
                        </a:xfrm>
                      </wpg:grpSpPr>
                      <wps:wsp>
                        <wps:cNvPr id="181" name="Rectangle 15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31A798" w14:textId="77777777" w:rsidR="00D4105F" w:rsidRDefault="00D4105F" w:rsidP="004243B6">
                              <w:pPr>
                                <w:pStyle w:val="a6"/>
                                <w:rPr>
                                  <w:rFonts w:ascii="Journal" w:hAnsi="Journal"/>
                                  <w:sz w:val="18"/>
                                </w:rPr>
                              </w:pPr>
                              <w:r>
                                <w:rPr>
                                  <w:sz w:val="18"/>
                                </w:rPr>
                                <w:t xml:space="preserve"> </w:t>
                              </w:r>
                              <w:r w:rsidRPr="00D1525F">
                                <w:rPr>
                                  <w:rFonts w:ascii="T-FLEX type B" w:hAnsi="T-FLEX type B"/>
                                  <w:sz w:val="18"/>
                                  <w:szCs w:val="22"/>
                                </w:rPr>
                                <w:t>Розроб</w:t>
                              </w:r>
                              <w:r>
                                <w:rPr>
                                  <w:rFonts w:ascii="Journal" w:hAnsi="Journal"/>
                                  <w:sz w:val="18"/>
                                </w:rPr>
                                <w:t>.</w:t>
                              </w:r>
                            </w:p>
                          </w:txbxContent>
                        </wps:txbx>
                        <wps:bodyPr rot="0" vert="horz" wrap="square" lIns="12700" tIns="12700" rIns="12700" bIns="12700" anchor="t" anchorCtr="0" upright="1">
                          <a:noAutofit/>
                        </wps:bodyPr>
                      </wps:wsp>
                      <wps:wsp>
                        <wps:cNvPr id="182" name="Rectangle 15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7917CD" w14:textId="77777777" w:rsidR="00D4105F" w:rsidRPr="00D1525F" w:rsidRDefault="00D4105F" w:rsidP="004243B6">
                              <w:pPr>
                                <w:pStyle w:val="a6"/>
                                <w:rPr>
                                  <w:rFonts w:ascii="T-FLEX type B" w:hAnsi="T-FLEX type B"/>
                                  <w:sz w:val="18"/>
                                  <w:szCs w:val="22"/>
                                </w:rPr>
                              </w:pPr>
                              <w:r w:rsidRPr="00D1525F">
                                <w:rPr>
                                  <w:rFonts w:ascii="T-FLEX type B" w:hAnsi="T-FLEX type B"/>
                                  <w:sz w:val="18"/>
                                  <w:szCs w:val="22"/>
                                </w:rPr>
                                <w:t>Міньков К.П.</w:t>
                              </w:r>
                            </w:p>
                          </w:txbxContent>
                        </wps:txbx>
                        <wps:bodyPr rot="0" vert="horz" wrap="square" lIns="12700" tIns="12700" rIns="12700" bIns="12700" anchor="t" anchorCtr="0" upright="1">
                          <a:noAutofit/>
                        </wps:bodyPr>
                      </wps:wsp>
                    </wpg:grpSp>
                    <wpg:grpSp>
                      <wpg:cNvPr id="183" name="Group 152"/>
                      <wpg:cNvGrpSpPr>
                        <a:grpSpLocks/>
                      </wpg:cNvGrpSpPr>
                      <wpg:grpSpPr bwMode="auto">
                        <a:xfrm>
                          <a:off x="39" y="18614"/>
                          <a:ext cx="4801" cy="309"/>
                          <a:chOff x="0" y="0"/>
                          <a:chExt cx="19999" cy="20000"/>
                        </a:xfrm>
                      </wpg:grpSpPr>
                      <wps:wsp>
                        <wps:cNvPr id="184" name="Rectangle 15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6B0CFB" w14:textId="77777777" w:rsidR="00D4105F" w:rsidRPr="00D1525F" w:rsidRDefault="00D4105F" w:rsidP="004243B6">
                              <w:pPr>
                                <w:pStyle w:val="a6"/>
                                <w:rPr>
                                  <w:sz w:val="14"/>
                                </w:rPr>
                              </w:pPr>
                              <w:r w:rsidRPr="00D1525F">
                                <w:rPr>
                                  <w:sz w:val="14"/>
                                </w:rPr>
                                <w:t xml:space="preserve"> </w:t>
                              </w:r>
                              <w:r w:rsidRPr="00D1525F">
                                <w:rPr>
                                  <w:rFonts w:ascii="T-FLEX type B" w:hAnsi="T-FLEX type B"/>
                                  <w:sz w:val="18"/>
                                  <w:szCs w:val="22"/>
                                </w:rPr>
                                <w:t>Перевір</w:t>
                              </w:r>
                              <w:r w:rsidRPr="00D1525F">
                                <w:rPr>
                                  <w:sz w:val="14"/>
                                </w:rPr>
                                <w:t>.</w:t>
                              </w:r>
                            </w:p>
                          </w:txbxContent>
                        </wps:txbx>
                        <wps:bodyPr rot="0" vert="horz" wrap="square" lIns="12700" tIns="12700" rIns="12700" bIns="12700" anchor="t" anchorCtr="0" upright="1">
                          <a:noAutofit/>
                        </wps:bodyPr>
                      </wps:wsp>
                      <wps:wsp>
                        <wps:cNvPr id="185" name="Rectangle 15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8823C5" w14:textId="77777777" w:rsidR="00D4105F" w:rsidRPr="00D1525F" w:rsidRDefault="00D4105F" w:rsidP="004243B6">
                              <w:pPr>
                                <w:pStyle w:val="a6"/>
                                <w:rPr>
                                  <w:rFonts w:ascii="Journal" w:hAnsi="Journal"/>
                                  <w:sz w:val="14"/>
                                  <w:lang w:val="ru-RU"/>
                                </w:rPr>
                              </w:pPr>
                              <w:r>
                                <w:rPr>
                                  <w:rFonts w:ascii="T-FLEX type B" w:hAnsi="T-FLEX type B"/>
                                  <w:sz w:val="18"/>
                                  <w:szCs w:val="22"/>
                                </w:rPr>
                                <w:t>Антонюк А.І.</w:t>
                              </w:r>
                            </w:p>
                          </w:txbxContent>
                        </wps:txbx>
                        <wps:bodyPr rot="0" vert="horz" wrap="square" lIns="12700" tIns="12700" rIns="12700" bIns="12700" anchor="t" anchorCtr="0" upright="1">
                          <a:noAutofit/>
                        </wps:bodyPr>
                      </wps:wsp>
                    </wpg:grpSp>
                    <wpg:grpSp>
                      <wpg:cNvPr id="186" name="Group 155"/>
                      <wpg:cNvGrpSpPr>
                        <a:grpSpLocks/>
                      </wpg:cNvGrpSpPr>
                      <wpg:grpSpPr bwMode="auto">
                        <a:xfrm>
                          <a:off x="39" y="18969"/>
                          <a:ext cx="4801" cy="309"/>
                          <a:chOff x="0" y="0"/>
                          <a:chExt cx="19999" cy="20000"/>
                        </a:xfrm>
                      </wpg:grpSpPr>
                      <wps:wsp>
                        <wps:cNvPr id="187" name="Rectangle 15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FD2302" w14:textId="77777777" w:rsidR="00D4105F" w:rsidRPr="00D1525F" w:rsidRDefault="00D4105F" w:rsidP="004243B6">
                              <w:pPr>
                                <w:pStyle w:val="a6"/>
                                <w:rPr>
                                  <w:sz w:val="14"/>
                                </w:rPr>
                              </w:pPr>
                              <w:r w:rsidRPr="00D1525F">
                                <w:rPr>
                                  <w:sz w:val="14"/>
                                </w:rPr>
                                <w:t xml:space="preserve"> </w:t>
                              </w:r>
                              <w:r w:rsidRPr="00D1525F">
                                <w:rPr>
                                  <w:rFonts w:ascii="T-FLEX type B" w:hAnsi="T-FLEX type B"/>
                                  <w:sz w:val="18"/>
                                  <w:szCs w:val="22"/>
                                </w:rPr>
                                <w:t>Реценз.</w:t>
                              </w:r>
                            </w:p>
                          </w:txbxContent>
                        </wps:txbx>
                        <wps:bodyPr rot="0" vert="horz" wrap="square" lIns="12700" tIns="12700" rIns="12700" bIns="12700" anchor="t" anchorCtr="0" upright="1">
                          <a:noAutofit/>
                        </wps:bodyPr>
                      </wps:wsp>
                      <wps:wsp>
                        <wps:cNvPr id="188" name="Rectangle 15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96CB30" w14:textId="77777777" w:rsidR="00D4105F" w:rsidRDefault="00D4105F" w:rsidP="004243B6">
                              <w:pPr>
                                <w:pStyle w:val="a6"/>
                                <w:rPr>
                                  <w:rFonts w:ascii="Journal" w:hAnsi="Journal"/>
                                  <w:sz w:val="18"/>
                                </w:rPr>
                              </w:pPr>
                            </w:p>
                          </w:txbxContent>
                        </wps:txbx>
                        <wps:bodyPr rot="0" vert="horz" wrap="square" lIns="12700" tIns="12700" rIns="12700" bIns="12700" anchor="t" anchorCtr="0" upright="1">
                          <a:noAutofit/>
                        </wps:bodyPr>
                      </wps:wsp>
                    </wpg:grpSp>
                    <wpg:grpSp>
                      <wpg:cNvPr id="189" name="Group 158"/>
                      <wpg:cNvGrpSpPr>
                        <a:grpSpLocks/>
                      </wpg:cNvGrpSpPr>
                      <wpg:grpSpPr bwMode="auto">
                        <a:xfrm>
                          <a:off x="39" y="19314"/>
                          <a:ext cx="4801" cy="310"/>
                          <a:chOff x="0" y="0"/>
                          <a:chExt cx="19999" cy="20000"/>
                        </a:xfrm>
                      </wpg:grpSpPr>
                      <wps:wsp>
                        <wps:cNvPr id="190" name="Rectangle 15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3415B6" w14:textId="77777777" w:rsidR="00D4105F" w:rsidRPr="00D1525F" w:rsidRDefault="00D4105F" w:rsidP="004243B6">
                              <w:pPr>
                                <w:pStyle w:val="a6"/>
                                <w:rPr>
                                  <w:sz w:val="14"/>
                                </w:rPr>
                              </w:pPr>
                              <w:r w:rsidRPr="00D1525F">
                                <w:rPr>
                                  <w:sz w:val="14"/>
                                </w:rPr>
                                <w:t xml:space="preserve"> </w:t>
                              </w:r>
                              <w:r w:rsidRPr="00D1525F">
                                <w:rPr>
                                  <w:rFonts w:ascii="T-FLEX type B" w:hAnsi="T-FLEX type B"/>
                                  <w:sz w:val="18"/>
                                  <w:szCs w:val="22"/>
                                </w:rPr>
                                <w:t>Н. Контр.</w:t>
                              </w:r>
                            </w:p>
                          </w:txbxContent>
                        </wps:txbx>
                        <wps:bodyPr rot="0" vert="horz" wrap="square" lIns="12700" tIns="12700" rIns="12700" bIns="12700" anchor="t" anchorCtr="0" upright="1">
                          <a:noAutofit/>
                        </wps:bodyPr>
                      </wps:wsp>
                      <wps:wsp>
                        <wps:cNvPr id="191" name="Rectangle 16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7C6BE8" w14:textId="77777777" w:rsidR="00D4105F" w:rsidRPr="00A57504" w:rsidRDefault="00D4105F" w:rsidP="004243B6">
                              <w:pPr>
                                <w:pStyle w:val="a6"/>
                                <w:rPr>
                                  <w:rFonts w:ascii="T-FLEX type B" w:hAnsi="T-FLEX type B"/>
                                  <w:sz w:val="18"/>
                                  <w:szCs w:val="22"/>
                                </w:rPr>
                              </w:pPr>
                              <w:r w:rsidRPr="00A57504">
                                <w:rPr>
                                  <w:rFonts w:ascii="T-FLEX type B" w:hAnsi="T-FLEX type B"/>
                                  <w:sz w:val="18"/>
                                  <w:szCs w:val="22"/>
                                </w:rPr>
                                <w:t>Сімоненко В.П.</w:t>
                              </w:r>
                            </w:p>
                          </w:txbxContent>
                        </wps:txbx>
                        <wps:bodyPr rot="0" vert="horz" wrap="square" lIns="12700" tIns="12700" rIns="12700" bIns="12700" anchor="t" anchorCtr="0" upright="1">
                          <a:noAutofit/>
                        </wps:bodyPr>
                      </wps:wsp>
                    </wpg:grpSp>
                    <wpg:grpSp>
                      <wpg:cNvPr id="192" name="Group 161"/>
                      <wpg:cNvGrpSpPr>
                        <a:grpSpLocks/>
                      </wpg:cNvGrpSpPr>
                      <wpg:grpSpPr bwMode="auto">
                        <a:xfrm>
                          <a:off x="39" y="19660"/>
                          <a:ext cx="4801" cy="309"/>
                          <a:chOff x="0" y="0"/>
                          <a:chExt cx="19999" cy="20000"/>
                        </a:xfrm>
                      </wpg:grpSpPr>
                      <wps:wsp>
                        <wps:cNvPr id="193" name="Rectangle 16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609352" w14:textId="77777777" w:rsidR="00D4105F" w:rsidRPr="00D1525F" w:rsidRDefault="00D4105F" w:rsidP="004243B6">
                              <w:pPr>
                                <w:pStyle w:val="a6"/>
                                <w:rPr>
                                  <w:sz w:val="14"/>
                                </w:rPr>
                              </w:pPr>
                              <w:r w:rsidRPr="00D1525F">
                                <w:rPr>
                                  <w:sz w:val="14"/>
                                </w:rPr>
                                <w:t xml:space="preserve"> </w:t>
                              </w:r>
                              <w:r w:rsidRPr="00D1525F">
                                <w:rPr>
                                  <w:rFonts w:ascii="T-FLEX type B" w:hAnsi="T-FLEX type B"/>
                                  <w:sz w:val="18"/>
                                  <w:szCs w:val="22"/>
                                </w:rPr>
                                <w:t>Затверд.</w:t>
                              </w:r>
                            </w:p>
                          </w:txbxContent>
                        </wps:txbx>
                        <wps:bodyPr rot="0" vert="horz" wrap="square" lIns="12700" tIns="12700" rIns="12700" bIns="12700" anchor="t" anchorCtr="0" upright="1">
                          <a:noAutofit/>
                        </wps:bodyPr>
                      </wps:wsp>
                      <wps:wsp>
                        <wps:cNvPr id="194" name="Rectangle 16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A8FB2A" w14:textId="77777777" w:rsidR="00D4105F" w:rsidRPr="00A57504" w:rsidRDefault="00D4105F" w:rsidP="004243B6">
                              <w:pPr>
                                <w:pStyle w:val="a6"/>
                                <w:rPr>
                                  <w:rFonts w:ascii="T-FLEX type B" w:hAnsi="T-FLEX type B"/>
                                  <w:sz w:val="18"/>
                                  <w:szCs w:val="22"/>
                                </w:rPr>
                              </w:pPr>
                              <w:r w:rsidRPr="00A57504">
                                <w:rPr>
                                  <w:rFonts w:ascii="T-FLEX type B" w:hAnsi="T-FLEX type B"/>
                                  <w:sz w:val="18"/>
                                  <w:szCs w:val="22"/>
                                </w:rPr>
                                <w:t>Стіренко С.Г.</w:t>
                              </w:r>
                            </w:p>
                            <w:p w14:paraId="1AB82C50" w14:textId="77777777" w:rsidR="00D4105F" w:rsidRPr="003C355C" w:rsidRDefault="00D4105F" w:rsidP="004243B6">
                              <w:pPr>
                                <w:pStyle w:val="a6"/>
                                <w:rPr>
                                  <w:rFonts w:ascii="Calibri" w:hAnsi="Calibri"/>
                                  <w:sz w:val="14"/>
                                </w:rPr>
                              </w:pPr>
                            </w:p>
                          </w:txbxContent>
                        </wps:txbx>
                        <wps:bodyPr rot="0" vert="horz" wrap="square" lIns="12700" tIns="12700" rIns="12700" bIns="12700" anchor="t" anchorCtr="0" upright="1">
                          <a:noAutofit/>
                        </wps:bodyPr>
                      </wps:wsp>
                    </wpg:grpSp>
                    <wps:wsp>
                      <wps:cNvPr id="195" name="Line 164"/>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 name="Rectangle 165"/>
                      <wps:cNvSpPr>
                        <a:spLocks noChangeArrowheads="1"/>
                      </wps:cNvSpPr>
                      <wps:spPr bwMode="auto">
                        <a:xfrm>
                          <a:off x="7787" y="18483"/>
                          <a:ext cx="6292" cy="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3E658F" w14:textId="77777777" w:rsidR="00D4105F" w:rsidRPr="00D1525F" w:rsidRDefault="00D4105F" w:rsidP="004243B6">
                            <w:pPr>
                              <w:spacing w:after="0" w:line="240" w:lineRule="auto"/>
                              <w:jc w:val="center"/>
                              <w:rPr>
                                <w:rFonts w:ascii="Times New Roman" w:eastAsia="Times New Roman" w:hAnsi="Times New Roman" w:cs="Times New Roman"/>
                                <w:i/>
                                <w:sz w:val="28"/>
                                <w:szCs w:val="30"/>
                                <w:lang w:eastAsia="ru-RU"/>
                              </w:rPr>
                            </w:pPr>
                            <w:r w:rsidRPr="00D1525F">
                              <w:rPr>
                                <w:rFonts w:ascii="Times New Roman" w:eastAsia="Times New Roman" w:hAnsi="Times New Roman" w:cs="Times New Roman"/>
                                <w:i/>
                                <w:sz w:val="28"/>
                                <w:szCs w:val="30"/>
                                <w:lang w:eastAsia="ru-RU"/>
                              </w:rPr>
                              <w:t>ВЕБ платформа для онлайн тестування</w:t>
                            </w:r>
                          </w:p>
                          <w:p w14:paraId="02CB0C6C" w14:textId="77777777" w:rsidR="00D4105F" w:rsidRPr="00D1525F" w:rsidRDefault="00D4105F" w:rsidP="004243B6">
                            <w:pPr>
                              <w:spacing w:after="0" w:line="240" w:lineRule="auto"/>
                              <w:jc w:val="center"/>
                              <w:rPr>
                                <w:rFonts w:ascii="Times New Roman" w:eastAsia="Times New Roman" w:hAnsi="Times New Roman" w:cs="Times New Roman"/>
                                <w:sz w:val="28"/>
                                <w:szCs w:val="30"/>
                                <w:lang w:eastAsia="ru-RU"/>
                              </w:rPr>
                            </w:pPr>
                            <w:r w:rsidRPr="00D1525F">
                              <w:rPr>
                                <w:rFonts w:ascii="Times New Roman" w:eastAsia="Times New Roman" w:hAnsi="Times New Roman" w:cs="Times New Roman"/>
                                <w:sz w:val="28"/>
                                <w:szCs w:val="30"/>
                                <w:lang w:eastAsia="ru-RU"/>
                              </w:rPr>
                              <w:t>Технічне завдання</w:t>
                            </w:r>
                          </w:p>
                          <w:p w14:paraId="42A84D2C" w14:textId="77777777" w:rsidR="00D4105F" w:rsidRPr="00980FB9" w:rsidRDefault="00D4105F" w:rsidP="004243B6">
                            <w:pPr>
                              <w:pStyle w:val="a6"/>
                              <w:jc w:val="center"/>
                              <w:rPr>
                                <w:rFonts w:ascii="T-FLEX type B" w:hAnsi="T-FLEX type B"/>
                                <w:sz w:val="36"/>
                                <w:szCs w:val="36"/>
                              </w:rPr>
                            </w:pPr>
                          </w:p>
                        </w:txbxContent>
                      </wps:txbx>
                      <wps:bodyPr rot="0" vert="horz" wrap="square" lIns="12700" tIns="12700" rIns="12700" bIns="12700" anchor="t" anchorCtr="0" upright="1">
                        <a:noAutofit/>
                      </wps:bodyPr>
                    </wps:wsp>
                    <wps:wsp>
                      <wps:cNvPr id="197" name="Line 166"/>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 name="Line 167"/>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 name="Line 168"/>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 name="Rectangle 169"/>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1A13AC" w14:textId="77777777" w:rsidR="00D4105F" w:rsidRPr="00D1525F" w:rsidRDefault="00D4105F" w:rsidP="004243B6">
                            <w:pPr>
                              <w:pStyle w:val="a6"/>
                              <w:jc w:val="center"/>
                              <w:rPr>
                                <w:rFonts w:ascii="T-FLEX type B" w:hAnsi="T-FLEX type B"/>
                                <w:sz w:val="18"/>
                                <w:szCs w:val="22"/>
                              </w:rPr>
                            </w:pPr>
                            <w:r w:rsidRPr="00D1525F">
                              <w:rPr>
                                <w:rFonts w:ascii="T-FLEX type B" w:hAnsi="T-FLEX type B"/>
                                <w:sz w:val="18"/>
                                <w:szCs w:val="22"/>
                              </w:rPr>
                              <w:t>Літ.</w:t>
                            </w:r>
                          </w:p>
                        </w:txbxContent>
                      </wps:txbx>
                      <wps:bodyPr rot="0" vert="horz" wrap="square" lIns="12700" tIns="12700" rIns="12700" bIns="12700" anchor="t" anchorCtr="0" upright="1">
                        <a:noAutofit/>
                      </wps:bodyPr>
                    </wps:wsp>
                    <wps:wsp>
                      <wps:cNvPr id="201" name="Rectangle 170"/>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5E15EF" w14:textId="77777777" w:rsidR="00D4105F" w:rsidRPr="00D1525F" w:rsidRDefault="00D4105F" w:rsidP="004243B6">
                            <w:pPr>
                              <w:pStyle w:val="a6"/>
                              <w:jc w:val="center"/>
                              <w:rPr>
                                <w:rFonts w:ascii="T-FLEX type B" w:hAnsi="T-FLEX type B"/>
                                <w:sz w:val="18"/>
                                <w:szCs w:val="22"/>
                              </w:rPr>
                            </w:pPr>
                            <w:r w:rsidRPr="00D1525F">
                              <w:rPr>
                                <w:rFonts w:ascii="T-FLEX type B" w:hAnsi="T-FLEX type B"/>
                                <w:sz w:val="18"/>
                                <w:szCs w:val="22"/>
                              </w:rPr>
                              <w:t>Ар</w:t>
                            </w:r>
                            <w:r w:rsidRPr="00D1525F">
                              <w:rPr>
                                <w:rFonts w:ascii="T-FLEX type B" w:hAnsi="T-FLEX type B"/>
                                <w:sz w:val="18"/>
                                <w:szCs w:val="22"/>
                                <w:lang w:val="ru-RU"/>
                              </w:rPr>
                              <w:t>к</w:t>
                            </w:r>
                            <w:r w:rsidRPr="00D1525F">
                              <w:rPr>
                                <w:rFonts w:ascii="T-FLEX type B" w:hAnsi="T-FLEX type B"/>
                                <w:sz w:val="18"/>
                                <w:szCs w:val="22"/>
                              </w:rPr>
                              <w:t>ушів</w:t>
                            </w:r>
                          </w:p>
                        </w:txbxContent>
                      </wps:txbx>
                      <wps:bodyPr rot="0" vert="horz" wrap="square" lIns="12700" tIns="12700" rIns="12700" bIns="12700" anchor="t" anchorCtr="0" upright="1">
                        <a:noAutofit/>
                      </wps:bodyPr>
                    </wps:wsp>
                    <wps:wsp>
                      <wps:cNvPr id="202" name="Rectangle 171"/>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4A2C1D" w14:textId="77777777" w:rsidR="00D4105F" w:rsidRPr="00625EC8" w:rsidRDefault="00D4105F" w:rsidP="004243B6">
                            <w:pPr>
                              <w:pStyle w:val="a6"/>
                              <w:jc w:val="center"/>
                              <w:rPr>
                                <w:rFonts w:ascii="Times New Roman" w:hAnsi="Times New Roman"/>
                                <w:sz w:val="18"/>
                                <w:szCs w:val="18"/>
                                <w:lang w:val="en-US"/>
                              </w:rPr>
                            </w:pPr>
                            <w:r>
                              <w:rPr>
                                <w:rFonts w:ascii="Times New Roman" w:hAnsi="Times New Roman"/>
                                <w:sz w:val="18"/>
                                <w:szCs w:val="18"/>
                                <w:lang w:val="en-US"/>
                              </w:rPr>
                              <w:fldChar w:fldCharType="begin"/>
                            </w:r>
                            <w:r>
                              <w:rPr>
                                <w:rFonts w:ascii="Times New Roman" w:hAnsi="Times New Roman"/>
                                <w:sz w:val="18"/>
                                <w:szCs w:val="18"/>
                                <w:lang w:val="en-US"/>
                              </w:rPr>
                              <w:instrText xml:space="preserve"> NUMPAGES  \* Arabic  \* MERGEFORMAT </w:instrText>
                            </w:r>
                            <w:r>
                              <w:rPr>
                                <w:rFonts w:ascii="Times New Roman" w:hAnsi="Times New Roman"/>
                                <w:sz w:val="18"/>
                                <w:szCs w:val="18"/>
                                <w:lang w:val="en-US"/>
                              </w:rPr>
                              <w:fldChar w:fldCharType="separate"/>
                            </w:r>
                            <w:r w:rsidR="00CC42C3">
                              <w:rPr>
                                <w:rFonts w:ascii="Times New Roman" w:hAnsi="Times New Roman"/>
                                <w:noProof/>
                                <w:sz w:val="18"/>
                                <w:szCs w:val="18"/>
                                <w:lang w:val="en-US"/>
                              </w:rPr>
                              <w:t>82</w:t>
                            </w:r>
                            <w:r>
                              <w:rPr>
                                <w:rFonts w:ascii="Times New Roman" w:hAnsi="Times New Roman"/>
                                <w:sz w:val="18"/>
                                <w:szCs w:val="18"/>
                                <w:lang w:val="en-US"/>
                              </w:rPr>
                              <w:fldChar w:fldCharType="end"/>
                            </w:r>
                          </w:p>
                        </w:txbxContent>
                      </wps:txbx>
                      <wps:bodyPr rot="0" vert="horz" wrap="square" lIns="12700" tIns="12700" rIns="12700" bIns="12700" anchor="t" anchorCtr="0" upright="1">
                        <a:noAutofit/>
                      </wps:bodyPr>
                    </wps:wsp>
                    <wps:wsp>
                      <wps:cNvPr id="203" name="Line 172"/>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4" name="Line 173"/>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5" name="Rectangle 174"/>
                      <wps:cNvSpPr>
                        <a:spLocks noChangeArrowheads="1"/>
                      </wps:cNvSpPr>
                      <wps:spPr bwMode="auto">
                        <a:xfrm>
                          <a:off x="14295" y="19058"/>
                          <a:ext cx="5609" cy="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F57EC0" w14:textId="77777777" w:rsidR="00D4105F" w:rsidRPr="00A140DC" w:rsidRDefault="00D4105F" w:rsidP="004243B6">
                            <w:pPr>
                              <w:pStyle w:val="ab"/>
                              <w:spacing w:line="0" w:lineRule="atLeast"/>
                              <w:rPr>
                                <w:rFonts w:ascii="Times New Roman" w:hAnsi="Times New Roman"/>
                                <w:sz w:val="28"/>
                                <w:szCs w:val="24"/>
                              </w:rPr>
                            </w:pPr>
                            <w:r w:rsidRPr="00A140DC">
                              <w:rPr>
                                <w:rFonts w:ascii="Times New Roman" w:hAnsi="Times New Roman"/>
                                <w:sz w:val="28"/>
                                <w:szCs w:val="24"/>
                              </w:rPr>
                              <w:t xml:space="preserve">НТУУ </w:t>
                            </w:r>
                            <w:r w:rsidRPr="00D1525F">
                              <w:rPr>
                                <w:rStyle w:val="ad"/>
                                <w:rFonts w:ascii="Times New Roman" w:hAnsi="Times New Roman"/>
                                <w:sz w:val="28"/>
                                <w:szCs w:val="28"/>
                                <w:u w:val="none"/>
                              </w:rPr>
                              <w:t>«</w:t>
                            </w:r>
                            <w:r w:rsidRPr="00D1525F">
                              <w:rPr>
                                <w:rFonts w:ascii="Times New Roman" w:hAnsi="Times New Roman"/>
                                <w:sz w:val="28"/>
                                <w:szCs w:val="28"/>
                              </w:rPr>
                              <w:t>К</w:t>
                            </w:r>
                            <w:r w:rsidRPr="00D1525F">
                              <w:rPr>
                                <w:rFonts w:ascii="Times New Roman" w:hAnsi="Times New Roman"/>
                                <w:sz w:val="28"/>
                                <w:szCs w:val="24"/>
                              </w:rPr>
                              <w:t>П</w:t>
                            </w:r>
                            <w:r w:rsidRPr="00D1525F">
                              <w:rPr>
                                <w:rFonts w:ascii="Times New Roman" w:hAnsi="Times New Roman"/>
                                <w:sz w:val="28"/>
                                <w:szCs w:val="28"/>
                                <w:lang w:val="uk-UA"/>
                              </w:rPr>
                              <w:t>І</w:t>
                            </w:r>
                            <w:r w:rsidRPr="00D1525F">
                              <w:rPr>
                                <w:rStyle w:val="ad"/>
                                <w:rFonts w:ascii="Times New Roman" w:hAnsi="Times New Roman"/>
                                <w:sz w:val="28"/>
                                <w:szCs w:val="28"/>
                                <w:u w:val="none"/>
                              </w:rPr>
                              <w:t>»</w:t>
                            </w:r>
                            <w:r w:rsidRPr="00D1525F">
                              <w:rPr>
                                <w:rStyle w:val="ad"/>
                                <w:rFonts w:ascii="Times New Roman" w:hAnsi="Times New Roman"/>
                                <w:sz w:val="28"/>
                                <w:szCs w:val="28"/>
                                <w:u w:val="none"/>
                                <w:lang w:val="uk-UA"/>
                              </w:rPr>
                              <w:t>,</w:t>
                            </w:r>
                            <w:r w:rsidRPr="00A140DC">
                              <w:rPr>
                                <w:rFonts w:ascii="Times New Roman" w:hAnsi="Times New Roman"/>
                                <w:sz w:val="28"/>
                                <w:szCs w:val="24"/>
                              </w:rPr>
                              <w:t xml:space="preserve"> Ф</w:t>
                            </w:r>
                            <w:r w:rsidRPr="00A140DC">
                              <w:rPr>
                                <w:rFonts w:ascii="Times New Roman" w:hAnsi="Times New Roman"/>
                                <w:sz w:val="28"/>
                                <w:szCs w:val="24"/>
                                <w:lang w:val="uk-UA"/>
                              </w:rPr>
                              <w:t>ІО</w:t>
                            </w:r>
                            <w:r w:rsidRPr="00A140DC">
                              <w:rPr>
                                <w:rFonts w:ascii="Times New Roman" w:hAnsi="Times New Roman"/>
                                <w:sz w:val="28"/>
                                <w:szCs w:val="24"/>
                              </w:rPr>
                              <w:t>Т</w:t>
                            </w:r>
                          </w:p>
                          <w:p w14:paraId="6E0C56E7" w14:textId="77777777" w:rsidR="00D4105F" w:rsidRPr="00A140DC" w:rsidRDefault="00D4105F" w:rsidP="004243B6">
                            <w:pPr>
                              <w:pStyle w:val="ab"/>
                              <w:spacing w:line="0" w:lineRule="atLeast"/>
                              <w:rPr>
                                <w:rFonts w:ascii="Times New Roman" w:hAnsi="Times New Roman"/>
                                <w:sz w:val="28"/>
                                <w:szCs w:val="24"/>
                                <w:lang w:val="uk-UA"/>
                              </w:rPr>
                            </w:pPr>
                            <w:r w:rsidRPr="00A140DC">
                              <w:rPr>
                                <w:rFonts w:ascii="Times New Roman" w:hAnsi="Times New Roman"/>
                                <w:sz w:val="28"/>
                                <w:szCs w:val="24"/>
                                <w:lang w:val="uk-UA"/>
                              </w:rPr>
                              <w:t>ІО-</w:t>
                            </w:r>
                            <w:r>
                              <w:rPr>
                                <w:rFonts w:ascii="Times New Roman" w:hAnsi="Times New Roman"/>
                                <w:sz w:val="28"/>
                                <w:szCs w:val="24"/>
                                <w:lang w:val="uk-UA"/>
                              </w:rPr>
                              <w:t>32</w:t>
                            </w:r>
                          </w:p>
                          <w:p w14:paraId="6A6EBCDF" w14:textId="77777777" w:rsidR="00D4105F" w:rsidRPr="00296E5B" w:rsidRDefault="00D4105F" w:rsidP="004243B6">
                            <w:pPr>
                              <w:pStyle w:val="a6"/>
                              <w:rPr>
                                <w:sz w:val="20"/>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36" o:spid="_x0000_s1026" style="position:absolute;margin-left:85.9pt;margin-top:1486pt;width:517.4pt;height:113.6pt;z-index:251659264;mso-position-horizontal-relative:page;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">
              <v:line id="Line 127" o:spid="_x0000_s1027"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yDE70AAADcAAAADwAAAGRycy9kb3ducmV2LnhtbERPvQrCMBDeBd8hnOCmqYoi1SgiVNzE&#10;2sXtbM622FxKE7W+vRkEx4/vf73tTC1e1LrKsoLJOAJBnFtdcaEguySjJQjnkTXWlknBhxxsN/3e&#10;GmNt33ymV+oLEULYxaig9L6JpXR5SQbd2DbEgbvb1qAPsC2kbvEdwk0tp1G0kAYrDg0lNrQvKX+k&#10;T6Pgcc3myeG015c63elbkfjr7a6VGg663QqEp87/xT/3USuYzs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9MgxO9AAAA3AAAAA8AAAAAAAAAAAAAAAAAoQIA&#10;AGRycy9kb3ducmV2LnhtbFBLBQYAAAAABAAEAPkAAACLAwAAAAA=&#10;" strokeweight="2pt"/>
              <v:line id="Line 128" o:spid="_x0000_s1028"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AmiMQAAADcAAAADwAAAGRycy9kb3ducmV2LnhtbESPQWvCQBSE70L/w/IKvemmKRVNXUUC&#10;kd6kSS65PbPPJJh9G7Krpv/eLRQ8DjPzDbPZTaYXNxpdZ1nB+yICQVxb3XGjoCyy+QqE88gae8uk&#10;4Jcc7LYvsw0m2t75h265b0SAsEtQQev9kEjp6pYMuoUdiIN3tqNBH+TYSD3iPcBNL+MoWkqDHYeF&#10;FgdKW6ov+dUouFTlZ3Y4prro870+NZmvTmet1NvrtP8C4Wnyz/B/+1sriD/W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ACaIxAAAANwAAAAPAAAAAAAAAAAA&#10;AAAAAKECAABkcnMvZG93bnJldi54bWxQSwUGAAAAAAQABAD5AAAAkgMAAAAA&#10;" strokeweight="2pt"/>
              <v:line id="Line 129" o:spid="_x0000_s1029"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z8aL0AAADcAAAADwAAAGRycy9kb3ducmV2LnhtbERPvQrCMBDeBd8hnOCmqaIi1SgiVNzE&#10;2sXtbM622FxKE7W+vRkEx4/vf73tTC1e1LrKsoLJOAJBnFtdcaEguySjJQjnkTXWlknBhxxsN/3e&#10;GmNt33ymV+oLEULYxaig9L6JpXR5SQbd2DbEgbvb1qAPsC2kbvEdwk0tp1G0kAYrDg0lNrQvKX+k&#10;T6Pgcc3myeG015c63elbkfjr7a6VGg663QqEp87/xT/3USuYzs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k8/Gi9AAAA3AAAAA8AAAAAAAAAAAAAAAAAoQIA&#10;AGRycy9kb3ducmV2LnhtbFBLBQYAAAAABAAEAPkAAACLAwAAAAA=&#10;" strokeweight="2pt"/>
              <v:line id="Line 130" o:spid="_x0000_s1030"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BZ88AAAADcAAAADwAAAGRycy9kb3ducmV2LnhtbESPwQrCMBBE74L/EFbwpqmiItUoIlS8&#10;idWLt7VZ22KzKU3U+vdGEDwOM/OGWa5bU4knNa60rGA0jEAQZ1aXnCs4n5LBHITzyBory6TgTQ7W&#10;q25nibG2Lz7SM/W5CBB2MSoovK9jKV1WkEE3tDVx8G62MeiDbHKpG3wFuKnkOIpm0mDJYaHAmrYF&#10;Zff0YRTcL+dpsjts9alKN/qaJ/5yvWml+r12swDhqfX/8K+91wrGk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ZwWfPAAAAA3AAAAA8AAAAAAAAAAAAAAAAA&#10;oQIAAGRycy9kb3ducmV2LnhtbFBLBQYAAAAABAAEAPkAAACOAwAAAAA=&#10;" strokeweight="2pt"/>
              <v:line id="Line 131" o:spid="_x0000_s1031"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LHhMMAAADcAAAADwAAAGRycy9kb3ducmV2LnhtbESPQWvCQBSE7wX/w/IEb83GYItEVwmB&#10;iLfS6CW3Z/aZBLNvQ3bV+O+7hUKPw8x8w2z3k+nFg0bXWVawjGIQxLXVHTcKzqfifQ3CeWSNvWVS&#10;8CIH+93sbYuptk/+pkfpGxEg7FJU0Ho/pFK6uiWDLrIDcfCudjTogxwbqUd8BrjpZRLHn9Jgx2Gh&#10;xYHylupbeTcKbtX5ozh85frUl5m+NIWvLlet1GI+ZRsQnib/H/5rH7WCZJXA75lwBOTu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aix4TDAAAA3AAAAA8AAAAAAAAAAAAA&#10;AAAAoQIAAGRycy9kb3ducmV2LnhtbFBLBQYAAAAABAAEAPkAAACRAwAAAAA=&#10;" strokeweight="2pt"/>
              <v:line id="Line 132" o:spid="_x0000_s1032"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e5iH8QAAADcAAAADwAAAGRycy9kb3ducmV2LnhtbESPQWvCQBSE70L/w/IKvemmaRVJXUUC&#10;kd6kSS65PbPPJJh9G7Krpv/eLRQ8DjPzDbPZTaYXNxpdZ1nB+yICQVxb3XGjoCyy+RqE88gae8uk&#10;4Jcc7LYvsw0m2t75h265b0SAsEtQQev9kEjp6pYMuoUdiIN3tqNBH+TYSD3iPcBNL+MoWkmDHYeF&#10;FgdKW6ov+dUouFTlMjscU130+V6fmsxXp7NW6u112n+B8DT5Z/i//a0VxJ8f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7mIfxAAAANwAAAAPAAAAAAAAAAAA&#10;AAAAAKECAABkcnMvZG93bnJldi54bWxQSwUGAAAAAAQABAD5AAAAkgMAAAAA&#10;" strokeweight="2pt"/>
              <v:line id="Line 133" o:spid="_x0000_s1033"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f6a8AAAADcAAAADwAAAGRycy9kb3ducmV2LnhtbESPwQrCMBBE74L/EFbwpqmiItUoIlS8&#10;idWLt7VZ22KzKU3U+vdGEDwOM/OGWa5bU4knNa60rGA0jEAQZ1aXnCs4n5LBHITzyBory6TgTQ7W&#10;q25nibG2Lz7SM/W5CBB2MSoovK9jKV1WkEE3tDVx8G62MeiDbHKpG3wFuKnkOIpm0mDJYaHAmrYF&#10;Zff0YRTcL+dpsjts9alKN/qaJ/5yvWml+r12swDhqfX/8K+91wrGk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YH+mvAAAAA3AAAAA8AAAAAAAAAAAAAAAAA&#10;oQIAAGRycy9kb3ducmV2LnhtbFBLBQYAAAAABAAEAPkAAACOAwAAAAA=&#10;" strokeweight="2pt"/>
              <v:line id="Line 134" o:spid="_x0000_s1034"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jdQ8UAAADcAAAADwAAAGRycy9kb3ducmV2LnhtbESP3WoCMRSE7wXfIRyhdzWrtKKrUcS2&#10;UOmF+PMAx81xs7o5WZJUt336Rih4OczMN8xs0dpaXMmHyrGCQT8DQVw4XXGp4LD/eB6DCBFZY+2Y&#10;FPxQgMW825lhrt2Nt3TdxVIkCIccFZgYm1zKUBiyGPquIU7eyXmLMUlfSu3xluC2lsMsG0mLFacF&#10;gw2tDBWX3bdVsPbHr8vgtzTyyGv/Xm/eJsGelXrqtcspiEhtfIT/259awfDlFe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fjdQ8UAAADcAAAADwAAAAAAAAAA&#10;AAAAAAChAgAAZHJzL2Rvd25yZXYueG1sUEsFBgAAAAAEAAQA+QAAAJMDAAAAAA==&#10;" strokeweight="1pt"/>
              <v:line id="Line 135" o:spid="_x0000_s1035"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pDNMUAAADcAAAADwAAAGRycy9kb3ducmV2LnhtbESP0WoCMRRE3wv9h3ALvtWsItKuZpfS&#10;Vqj4ULR+wHVz3axubpYk6tavN0Khj8PMnGHmZW9bcSYfGscKRsMMBHHldMO1gu3P4vkFRIjIGlvH&#10;pOCXApTF48Mcc+0uvKbzJtYiQTjkqMDE2OVShsqQxTB0HXHy9s5bjEn6WmqPlwS3rRxn2VRabDgt&#10;GOzo3VB13JysgqXfrY6ja23kjpf+s/3+eA32oNTgqX+bgYjUx//wX/tLKxhPpn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SpDNMUAAADcAAAADwAAAAAAAAAA&#10;AAAAAAChAgAAZHJzL2Rvd25yZXYueG1sUEsFBgAAAAAEAAQA+QAAAJMDAAAAAA==&#10;" strokeweight="1pt"/>
              <v:rect id="Rectangle 136" o:spid="_x0000_s1036" style="position:absolute;left:54;top:17912;width:113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JpI8EA&#10;AADcAAAADwAAAGRycy9kb3ducmV2LnhtbESPT4vCMBTE7wt+h/AEb2uqiH+qUYogeLXrwh4fzbOt&#10;Ni81iVq/vRGEPQ4z8xtmtelMI+7kfG1ZwWiYgCAurK65VHD82X3PQfiArLGxTAqe5GGz7n2tMNX2&#10;wQe656EUEcI+RQVVCG0qpS8qMuiHtiWO3sk6gyFKV0rt8BHhppHjJJlKgzXHhQpb2lZUXPKbUZBl&#10;5+73mi9w5+U8cVM90WX2p9Sg32VLEIG68B/+tPdawXgyg/eZeATk+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iaSPBAAAA3AAAAA8AAAAAAAAAAAAAAAAAmAIAAGRycy9kb3du&#10;cmV2LnhtbFBLBQYAAAAABAAEAPUAAACGAwAAAAA=&#10;" filled="f" stroked="f" strokeweight=".25pt">
                <v:textbox inset="1pt,1pt,1pt,1pt">
                  <w:txbxContent>
                    <w:p w14:paraId="023FF311" w14:textId="77777777" w:rsidR="00D4105F" w:rsidRPr="00D1525F" w:rsidRDefault="00D4105F" w:rsidP="004243B6">
                      <w:pPr>
                        <w:pStyle w:val="a6"/>
                        <w:rPr>
                          <w:rFonts w:ascii="Journal" w:hAnsi="Journal"/>
                          <w:sz w:val="14"/>
                        </w:rPr>
                      </w:pPr>
                      <w:r>
                        <w:rPr>
                          <w:rFonts w:ascii="T-FLEX type B" w:hAnsi="T-FLEX type B"/>
                          <w:sz w:val="18"/>
                          <w:szCs w:val="22"/>
                          <w:lang w:val="ru-RU"/>
                        </w:rPr>
                        <w:t xml:space="preserve"> Змн.</w:t>
                      </w:r>
                    </w:p>
                  </w:txbxContent>
                </v:textbox>
              </v:rect>
              <v:rect id="Rectangle 137" o:spid="_x0000_s1037"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39Ub8A&#10;AADcAAAADwAAAGRycy9kb3ducmV2LnhtbERPTYvCMBC9C/sfwgh7s6lFRLvGUgRhr1sVPA7NbFtt&#10;Jt0kavffm4Pg8fG+N8VoenEn5zvLCuZJCoK4trrjRsHxsJ+tQPiArLG3TAr+yUOx/ZhsMNf2wT90&#10;r0IjYgj7HBW0IQy5lL5uyaBP7EAcuV/rDIYIXSO1w0cMN73M0nQpDXYcG1ocaNdSfa1uRkFZXsbT&#10;X7XGvZer1C31QjflWanP6Vh+gQg0hrf45f7WCrJFXBvPxCMgt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ff1RvwAAANwAAAAPAAAAAAAAAAAAAAAAAJgCAABkcnMvZG93bnJl&#10;di54bWxQSwUGAAAAAAQABAD1AAAAhAMAAAAA&#10;" filled="f" stroked="f" strokeweight=".25pt">
                <v:textbox inset="1pt,1pt,1pt,1pt">
                  <w:txbxContent>
                    <w:p w14:paraId="7AE003C1" w14:textId="77777777" w:rsidR="00D4105F" w:rsidRPr="00D1525F" w:rsidRDefault="00D4105F" w:rsidP="004243B6">
                      <w:pPr>
                        <w:pStyle w:val="a6"/>
                        <w:jc w:val="center"/>
                        <w:rPr>
                          <w:rFonts w:ascii="T-FLEX type B" w:hAnsi="T-FLEX type B"/>
                          <w:sz w:val="18"/>
                          <w:szCs w:val="22"/>
                        </w:rPr>
                      </w:pPr>
                      <w:r w:rsidRPr="00D1525F">
                        <w:rPr>
                          <w:rFonts w:ascii="T-FLEX type B" w:hAnsi="T-FLEX type B"/>
                          <w:sz w:val="18"/>
                          <w:szCs w:val="22"/>
                        </w:rPr>
                        <w:t>Арк.</w:t>
                      </w:r>
                    </w:p>
                  </w:txbxContent>
                </v:textbox>
              </v:rect>
              <v:rect id="Rectangle 138" o:spid="_x0000_s1038"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YysIA&#10;AADcAAAADwAAAGRycy9kb3ducmV2LnhtbESPQWvCQBSE74L/YXlCb7qpBNE0GwkFoddGBY+P7DNJ&#10;m32b7m5N/PeuUOhxmJlvmHw/mV7cyPnOsoLXVQKCuLa640bB6XhYbkH4gKyxt0wK7uRhX8xnOWba&#10;jvxJtyo0IkLYZ6igDWHIpPR1Swb9yg7E0btaZzBE6RqpHY4Rbnq5TpKNNNhxXGhxoPeW6u/q1ygo&#10;y6/p/FPt8ODlNnEbneqmvCj1spjKNxCBpvAf/mt/aAXrdAfPM/EIy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MVjKwgAAANwAAAAPAAAAAAAAAAAAAAAAAJgCAABkcnMvZG93&#10;bnJldi54bWxQSwUGAAAAAAQABAD1AAAAhwMAAAAA&#10;" filled="f" stroked="f" strokeweight=".25pt">
                <v:textbox inset="1pt,1pt,1pt,1pt">
                  <w:txbxContent>
                    <w:p w14:paraId="483C1137" w14:textId="77777777" w:rsidR="00D4105F" w:rsidRPr="00D1525F" w:rsidRDefault="00D4105F" w:rsidP="004243B6">
                      <w:pPr>
                        <w:pStyle w:val="a6"/>
                        <w:jc w:val="center"/>
                        <w:rPr>
                          <w:rFonts w:ascii="T-FLEX type B" w:hAnsi="T-FLEX type B"/>
                          <w:sz w:val="18"/>
                          <w:szCs w:val="22"/>
                        </w:rPr>
                      </w:pPr>
                      <w:r w:rsidRPr="00D1525F">
                        <w:rPr>
                          <w:rFonts w:ascii="T-FLEX type B" w:hAnsi="T-FLEX type B"/>
                          <w:sz w:val="18"/>
                          <w:szCs w:val="22"/>
                        </w:rPr>
                        <w:t>№ докум.</w:t>
                      </w:r>
                    </w:p>
                  </w:txbxContent>
                </v:textbox>
              </v:rect>
              <v:rect id="Rectangle 139" o:spid="_x0000_s1039"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JnisAA&#10;AADcAAAADwAAAGRycy9kb3ducmV2LnhtbERPz2vCMBS+C/4P4Qm7aboyi6vGUgbCrlYHOz6at7au&#10;eemSzNb/3hwEjx/f710xmV5cyfnOsoLXVQKCuLa640bB+XRYbkD4gKyxt0wKbuSh2M9nO8y1HflI&#10;1yo0Ioawz1FBG8KQS+nrlgz6lR2II/djncEQoWukdjjGcNPLNEkyabDj2NDiQB8t1b/Vv1FQlpfp&#10;6696x4OXm8Rl+k035bdSL4up3IIINIWn+OH+1ArSdZwfz8QjIP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NJnisAAAADcAAAADwAAAAAAAAAAAAAAAACYAgAAZHJzL2Rvd25y&#10;ZXYueG1sUEsFBgAAAAAEAAQA9QAAAIUDAAAAAA==&#10;" filled="f" stroked="f" strokeweight=".25pt">
                <v:textbox inset="1pt,1pt,1pt,1pt">
                  <w:txbxContent>
                    <w:p w14:paraId="50ED89DC" w14:textId="77777777" w:rsidR="00D4105F" w:rsidRPr="00D1525F" w:rsidRDefault="00D4105F" w:rsidP="004243B6">
                      <w:pPr>
                        <w:pStyle w:val="a6"/>
                        <w:jc w:val="center"/>
                        <w:rPr>
                          <w:rFonts w:ascii="T-FLEX type B" w:hAnsi="T-FLEX type B"/>
                          <w:sz w:val="18"/>
                          <w:szCs w:val="22"/>
                        </w:rPr>
                      </w:pPr>
                      <w:r w:rsidRPr="00D1525F">
                        <w:rPr>
                          <w:rFonts w:ascii="T-FLEX type B" w:hAnsi="T-FLEX type B"/>
                          <w:sz w:val="18"/>
                          <w:szCs w:val="22"/>
                        </w:rPr>
                        <w:t>Підпис</w:t>
                      </w:r>
                    </w:p>
                  </w:txbxContent>
                </v:textbox>
              </v:rect>
              <v:rect id="Rectangle 140" o:spid="_x0000_s1040"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7CEcMA&#10;AADcAAAADwAAAGRycy9kb3ducmV2LnhtbESPwWrDMBBE74X+g9hCbo1skxrHiRJMIJBr3RZ6XKyN&#10;7dRauZISO39fFQo9DjPzhtnuZzOIGznfW1aQLhMQxI3VPbcK3t+OzwUIH5A1DpZJwZ087HePD1ss&#10;tZ34lW51aEWEsC9RQRfCWErpm44M+qUdiaN3ts5giNK1UjucItwMMkuSXBrsOS50ONKho+arvhoF&#10;VXWZP77rNR69LBKX65Vuq0+lFk9ztQERaA7/4b/2SSvIXlL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57CEcMAAADcAAAADwAAAAAAAAAAAAAAAACYAgAAZHJzL2Rv&#10;d25yZXYueG1sUEsFBgAAAAAEAAQA9QAAAIgDAAAAAA==&#10;" filled="f" stroked="f" strokeweight=".25pt">
                <v:textbox inset="1pt,1pt,1pt,1pt">
                  <w:txbxContent>
                    <w:p w14:paraId="66BCD10C" w14:textId="77777777" w:rsidR="00D4105F" w:rsidRPr="00D1525F" w:rsidRDefault="00D4105F" w:rsidP="004243B6">
                      <w:pPr>
                        <w:pStyle w:val="a6"/>
                        <w:jc w:val="center"/>
                        <w:rPr>
                          <w:sz w:val="14"/>
                        </w:rPr>
                      </w:pPr>
                      <w:r>
                        <w:rPr>
                          <w:rFonts w:ascii="T-FLEX type B" w:hAnsi="T-FLEX type B"/>
                          <w:sz w:val="18"/>
                          <w:szCs w:val="22"/>
                        </w:rPr>
                        <w:t>Да</w:t>
                      </w:r>
                      <w:r w:rsidRPr="00D1525F">
                        <w:rPr>
                          <w:rFonts w:ascii="T-FLEX type B" w:hAnsi="T-FLEX type B"/>
                          <w:sz w:val="18"/>
                          <w:szCs w:val="22"/>
                        </w:rPr>
                        <w:t>та</w:t>
                      </w:r>
                    </w:p>
                  </w:txbxContent>
                </v:textbox>
              </v:rect>
              <v:rect id="Rectangle 141" o:spid="_x0000_s1041"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xcZsMA&#10;AADcAAAADwAAAGRycy9kb3ducmV2LnhtbESPwWrDMBBE74X8g9hAbrUc0wbXiRJMIdBr3QZ6XKyN&#10;7cRaOZJqO39fFQo9DjPzhtkdZtOLkZzvLCtYJykI4trqjhsFnx/HxxyED8gae8uk4E4eDvvFww4L&#10;bSd+p7EKjYgQ9gUqaEMYCil93ZJBn9iBOHpn6wyGKF0jtcMpwk0vszTdSIMdx4UWB3ptqb5W30ZB&#10;WV7m0616waOXeeo2+kk35ZdSq+VcbkEEmsN/+K/9phVkzx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0xcZsMAAADcAAAADwAAAAAAAAAAAAAAAACYAgAAZHJzL2Rv&#10;d25yZXYueG1sUEsFBgAAAAAEAAQA9QAAAIgDAAAAAA==&#10;" filled="f" stroked="f" strokeweight=".25pt">
                <v:textbox inset="1pt,1pt,1pt,1pt">
                  <w:txbxContent>
                    <w:p w14:paraId="1C0AD807" w14:textId="77777777" w:rsidR="00D4105F" w:rsidRPr="00D1525F" w:rsidRDefault="00D4105F" w:rsidP="004243B6">
                      <w:pPr>
                        <w:pStyle w:val="a6"/>
                        <w:jc w:val="center"/>
                        <w:rPr>
                          <w:rFonts w:ascii="T-FLEX type B" w:hAnsi="T-FLEX type B"/>
                          <w:sz w:val="18"/>
                          <w:szCs w:val="22"/>
                        </w:rPr>
                      </w:pPr>
                      <w:r w:rsidRPr="00D1525F">
                        <w:rPr>
                          <w:rFonts w:ascii="T-FLEX type B" w:hAnsi="T-FLEX type B"/>
                          <w:sz w:val="18"/>
                          <w:szCs w:val="22"/>
                        </w:rPr>
                        <w:t>Арк.</w:t>
                      </w:r>
                    </w:p>
                  </w:txbxContent>
                </v:textbox>
              </v:rect>
              <v:rect id="Rectangle 142" o:spid="_x0000_s1042"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D5/cIA&#10;AADcAAAADwAAAGRycy9kb3ducmV2LnhtbESPT4vCMBTE7wt+h/AEb2vqX7QapQjCXrfugsdH82yr&#10;zUtNona//UYQPA4z8xtmve1MI+7kfG1ZwWiYgCAurK65VPBz2H8uQPiArLGxTAr+yMN20/tYY6rt&#10;g7/pnodSRAj7FBVUIbSplL6oyKAf2pY4eifrDIYoXSm1w0eEm0aOk2QuDdYcFypsaVdRcclvRkGW&#10;nbvfa77EvZeLxM31VJfZUalBv8tWIAJ14R1+tb+0gvFsAs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APn9wgAAANwAAAAPAAAAAAAAAAAAAAAAAJgCAABkcnMvZG93&#10;bnJldi54bWxQSwUGAAAAAAQABAD1AAAAhwMAAAAA&#10;" filled="f" stroked="f" strokeweight=".25pt">
                <v:textbox inset="1pt,1pt,1pt,1pt">
                  <w:txbxContent>
                    <w:p w14:paraId="2B873B73" w14:textId="77777777" w:rsidR="00D4105F" w:rsidRPr="00511658" w:rsidRDefault="00D4105F" w:rsidP="004243B6">
                      <w:pPr>
                        <w:pStyle w:val="a6"/>
                        <w:jc w:val="center"/>
                        <w:rPr>
                          <w:rFonts w:ascii="Times New Roman" w:hAnsi="Times New Roman"/>
                          <w:sz w:val="18"/>
                          <w:lang w:val="en-US"/>
                        </w:rPr>
                      </w:pPr>
                      <w:r>
                        <w:rPr>
                          <w:rFonts w:ascii="Times New Roman" w:hAnsi="Times New Roman"/>
                          <w:sz w:val="18"/>
                          <w:lang w:val="en-US"/>
                        </w:rPr>
                        <w:fldChar w:fldCharType="begin"/>
                      </w:r>
                      <w:r>
                        <w:rPr>
                          <w:rFonts w:ascii="Times New Roman" w:hAnsi="Times New Roman"/>
                          <w:sz w:val="18"/>
                          <w:lang w:val="en-US"/>
                        </w:rPr>
                        <w:instrText xml:space="preserve"> PAGE  \* Arabic  \* MERGEFORMAT </w:instrText>
                      </w:r>
                      <w:r>
                        <w:rPr>
                          <w:rFonts w:ascii="Times New Roman" w:hAnsi="Times New Roman"/>
                          <w:sz w:val="18"/>
                          <w:lang w:val="en-US"/>
                        </w:rPr>
                        <w:fldChar w:fldCharType="separate"/>
                      </w:r>
                      <w:r w:rsidR="00CC42C3">
                        <w:rPr>
                          <w:rFonts w:ascii="Times New Roman" w:hAnsi="Times New Roman"/>
                          <w:noProof/>
                          <w:sz w:val="18"/>
                          <w:lang w:val="en-US"/>
                        </w:rPr>
                        <w:t>74</w:t>
                      </w:r>
                      <w:r>
                        <w:rPr>
                          <w:rFonts w:ascii="Times New Roman" w:hAnsi="Times New Roman"/>
                          <w:sz w:val="18"/>
                          <w:lang w:val="en-US"/>
                        </w:rPr>
                        <w:fldChar w:fldCharType="end"/>
                      </w:r>
                    </w:p>
                  </w:txbxContent>
                </v:textbox>
              </v:rect>
              <v:rect id="Rectangle 143" o:spid="_x0000_s1043" style="position:absolute;left:7760;top:17428;width:12159;height: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hicEA&#10;AADcAAAADwAAAGRycy9kb3ducmV2LnhtbESPQYvCMBSE74L/ITzBm6aKilajFEHwancX9vhonm21&#10;ealJ1PrvjbCwx2FmvmE2u8404kHO15YVTMYJCOLC6ppLBd9fh9EShA/IGhvLpOBFHnbbfm+DqbZP&#10;PtEjD6WIEPYpKqhCaFMpfVGRQT+2LXH0ztYZDFG6UmqHzwg3jZwmyUIarDkuVNjSvqLimt+Ngiy7&#10;dD+3fIUHL5eJW+iZLrNfpYaDLluDCNSF//Bf+6gVTOcz+JyJR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PpYYnBAAAA3AAAAA8AAAAAAAAAAAAAAAAAmAIAAGRycy9kb3du&#10;cmV2LnhtbFBLBQYAAAAABAAEAPUAAACGAwAAAAA=&#10;" filled="f" stroked="f" strokeweight=".25pt">
                <v:textbox inset="1pt,1pt,1pt,1pt">
                  <w:txbxContent>
                    <w:p w14:paraId="7376C3E1" w14:textId="77777777" w:rsidR="00D4105F" w:rsidRPr="00D1525F" w:rsidRDefault="00D4105F" w:rsidP="004243B6">
                      <w:pPr>
                        <w:spacing w:after="0" w:line="240" w:lineRule="auto"/>
                        <w:jc w:val="center"/>
                        <w:rPr>
                          <w:rFonts w:ascii="Times New Roman" w:eastAsia="Times New Roman" w:hAnsi="Times New Roman" w:cs="Times New Roman"/>
                          <w:i/>
                          <w:sz w:val="36"/>
                          <w:szCs w:val="36"/>
                          <w:lang w:val="en-US" w:eastAsia="ru-RU"/>
                        </w:rPr>
                      </w:pPr>
                      <w:r w:rsidRPr="00D1525F">
                        <w:rPr>
                          <w:rFonts w:ascii="Times New Roman" w:eastAsia="Times New Roman" w:hAnsi="Times New Roman" w:cs="Times New Roman"/>
                          <w:bCs/>
                          <w:i/>
                          <w:sz w:val="36"/>
                          <w:szCs w:val="36"/>
                          <w:lang w:val="ru-RU" w:eastAsia="ru-RU"/>
                        </w:rPr>
                        <w:t>ІАЛЦ.46</w:t>
                      </w:r>
                      <w:r w:rsidRPr="00D1525F">
                        <w:rPr>
                          <w:rFonts w:ascii="Times New Roman" w:eastAsia="Times New Roman" w:hAnsi="Times New Roman" w:cs="Times New Roman"/>
                          <w:bCs/>
                          <w:i/>
                          <w:sz w:val="36"/>
                          <w:szCs w:val="36"/>
                          <w:lang w:eastAsia="ru-RU"/>
                        </w:rPr>
                        <w:t>7100</w:t>
                      </w:r>
                      <w:r w:rsidRPr="00D1525F">
                        <w:rPr>
                          <w:rFonts w:ascii="Times New Roman" w:eastAsia="Times New Roman" w:hAnsi="Times New Roman" w:cs="Times New Roman"/>
                          <w:bCs/>
                          <w:i/>
                          <w:sz w:val="36"/>
                          <w:szCs w:val="36"/>
                          <w:lang w:val="ru-RU" w:eastAsia="ru-RU"/>
                        </w:rPr>
                        <w:t>.002 ТЗ</w:t>
                      </w:r>
                    </w:p>
                    <w:p w14:paraId="2E458D25" w14:textId="77777777" w:rsidR="00D4105F" w:rsidRPr="00CE381A" w:rsidRDefault="00D4105F" w:rsidP="004243B6"/>
                  </w:txbxContent>
                </v:textbox>
              </v:rect>
              <v:line id="Line 144" o:spid="_x0000_s1044"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LJLb8AAADcAAAADwAAAGRycy9kb3ducmV2LnhtbESPwQrCMBBE74L/EFbwpqlCRapRRKh4&#10;E6sXb2uztsVmU5qo9e+NIHgcZuYNs1x3phZPal1lWcFkHIEgzq2uuFBwPqWjOQjnkTXWlknBmxys&#10;V/3eEhNtX3ykZ+YLESDsElRQet8kUrq8JINubBvi4N1sa9AH2RZSt/gKcFPLaRTNpMGKw0KJDW1L&#10;yu/Zwyi4X85xujts9anONvpapP5yvWmlhoNuswDhqfP/8K+91wqmc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JLJLb8AAADcAAAADwAAAAAAAAAAAAAAAACh&#10;AgAAZHJzL2Rvd25yZXYueG1sUEsFBgAAAAAEAAQA+QAAAI0DAAAAAA==&#10;" strokeweight="2pt"/>
              <v:line id="Line 145" o:spid="_x0000_s1045"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BqRr4AAADcAAAADwAAAGRycy9kb3ducmV2LnhtbERPSwrCMBDdC94hjOBOUwU/VKOIUHEn&#10;VjfuxmZsi82kNFHr7Y0guJvH+85y3ZpKPKlxpWUFo2EEgjizuuRcwfmUDOYgnEfWWFkmBW9ysF51&#10;O0uMtX3xkZ6pz0UIYRejgsL7OpbSZQUZdENbEwfuZhuDPsAml7rBVwg3lRxH0VQaLDk0FFjTtqDs&#10;nj6MgvvlPEl2h60+VelGX/PEX643rVS/124WIDy1/i/+ufc6zJ9N4f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c0GpGvgAAANwAAAAPAAAAAAAAAAAAAAAAAKEC&#10;AABkcnMvZG93bnJldi54bWxQSwUGAAAAAAQABAD5AAAAjAMAAAAA&#10;" strokeweight="2pt"/>
              <v:line id="Line 146" o:spid="_x0000_s1046"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9NbsIAAADcAAAADwAAAGRycy9kb3ducmV2LnhtbERPzWoCMRC+F/oOYQreNKsHratRpLWg&#10;9FD8eYBxM25WN5MlSXX16U1B6G0+vt+Zzltbiwv5UDlW0O9lIIgLpysuFex3X913ECEia6wdk4Ib&#10;BZjPXl+mmGt35Q1dtrEUKYRDjgpMjE0uZSgMWQw91xAn7ui8xZigL6X2eE3htpaDLBtKixWnBoMN&#10;fRgqzttfq2DtD9/n/r008sBrv6x/PsfBnpTqvLWLCYhIbfwXP90rneaPRvD3TLpAzh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y9NbsIAAADcAAAADwAAAAAAAAAAAAAA&#10;AAChAgAAZHJzL2Rvd25yZXYueG1sUEsFBgAAAAAEAAQA+QAAAJADAAAAAA==&#10;" strokeweight="1pt"/>
              <v:line id="Line 147" o:spid="_x0000_s1047"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DZHMUAAADcAAAADwAAAGRycy9kb3ducmV2LnhtbESPzU4DMQyE70h9h8iVuNFsewC6NK1Q&#10;fyQqDqg/D+BuzGbpxlklabvw9PiAxM3WjGc+zxa9b9WVYmoCGxiPClDEVbAN1waOh83DM6iUkS22&#10;gcnANyVYzAd3MyxtuPGOrvtcKwnhVKIBl3NXap0qRx7TKHTEon2G6DHLGmttI94k3Ld6UhSP2mPD&#10;0uCwo6Wj6ry/eAPbeHo/j39qp0+8jev2YzVN/suY+2H/+gIqU5//zX/Xb1bwn4RWnpEJ9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rDZHMUAAADcAAAADwAAAAAAAAAA&#10;AAAAAAChAgAAZHJzL2Rvd25yZXYueG1sUEsFBgAAAAAEAAQA+QAAAJMDAAAAAA==&#10;" strokeweight="1pt"/>
              <v:line id="Line 148" o:spid="_x0000_s1048"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x8h8IAAADcAAAADwAAAGRycy9kb3ducmV2LnhtbERPzWoCMRC+F3yHMIK3mtWD1dUo4g9U&#10;eihVH2DcjJvVzWRJom779E1B6G0+vt+ZLVpbizv5UDlWMOhnIIgLpysuFRwP29cxiBCRNdaOScE3&#10;BVjMOy8zzLV78Bfd97EUKYRDjgpMjE0uZSgMWQx91xAn7uy8xZigL6X2+EjhtpbDLBtJixWnBoMN&#10;rQwV1/3NKtj508d18FMaeeKd39Sf60mwF6V63XY5BRGpjf/ip/tdp/lvE/h7Jl0g5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fx8h8IAAADcAAAADwAAAAAAAAAAAAAA&#10;AAChAgAAZHJzL2Rvd25yZXYueG1sUEsFBgAAAAAEAAQA+QAAAJADAAAAAA==&#10;" strokeweight="1pt"/>
              <v:group id="Group 149" o:spid="_x0000_s1049"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YXmQbFAAAA3AAA&#10;AA8AAAAAAAAAAAAAAAAAqgIAAGRycy9kb3ducmV2LnhtbFBLBQYAAAAABAAEAPoAAACcAwAAAAA=&#10;">
                <v:rect id="Rectangle 150" o:spid="_x0000_s105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uPKr8A&#10;AADcAAAADwAAAGRycy9kb3ducmV2LnhtbERPTYvCMBC9L/gfwgjetqkiUrtGKYLg1a6Cx6GZbbvb&#10;TGoStf57syB4m8f7nNVmMJ24kfOtZQXTJAVBXFndcq3g+L37zED4gKyxs0wKHuRhsx59rDDX9s4H&#10;upWhFjGEfY4KmhD6XEpfNWTQJ7YnjtyPdQZDhK6W2uE9hptOztJ0IQ22HBsa7GnbUPVXXo2Covgd&#10;TpdyiTsvs9Qt9FzXxVmpyXgovkAEGsJb/HLvdZyfTeH/mXi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248qvwAAANwAAAAPAAAAAAAAAAAAAAAAAJgCAABkcnMvZG93bnJl&#10;di54bWxQSwUGAAAAAAQABAD1AAAAhAMAAAAA&#10;" filled="f" stroked="f" strokeweight=".25pt">
                  <v:textbox inset="1pt,1pt,1pt,1pt">
                    <w:txbxContent>
                      <w:p w14:paraId="0931A798" w14:textId="77777777" w:rsidR="00D4105F" w:rsidRDefault="00D4105F" w:rsidP="004243B6">
                        <w:pPr>
                          <w:pStyle w:val="a6"/>
                          <w:rPr>
                            <w:rFonts w:ascii="Journal" w:hAnsi="Journal"/>
                            <w:sz w:val="18"/>
                          </w:rPr>
                        </w:pPr>
                        <w:r>
                          <w:rPr>
                            <w:sz w:val="18"/>
                          </w:rPr>
                          <w:t xml:space="preserve"> </w:t>
                        </w:r>
                        <w:r w:rsidRPr="00D1525F">
                          <w:rPr>
                            <w:rFonts w:ascii="T-FLEX type B" w:hAnsi="T-FLEX type B"/>
                            <w:sz w:val="18"/>
                            <w:szCs w:val="22"/>
                          </w:rPr>
                          <w:t>Розроб</w:t>
                        </w:r>
                        <w:r>
                          <w:rPr>
                            <w:rFonts w:ascii="Journal" w:hAnsi="Journal"/>
                            <w:sz w:val="18"/>
                          </w:rPr>
                          <w:t>.</w:t>
                        </w:r>
                      </w:p>
                    </w:txbxContent>
                  </v:textbox>
                </v:rect>
                <v:rect id="Rectangle 151" o:spid="_x0000_s105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kRXcAA&#10;AADcAAAADwAAAGRycy9kb3ducmV2LnhtbERPTWvCQBC9C/6HZQq96aZSQhpdJRQCvTa20OOQHZNo&#10;djbubpP4712h0Ns83ufsDrPpxUjOd5YVvKwTEMS11R03Cr6O5SoD4QOyxt4yKbiRh8N+udhhru3E&#10;nzRWoRExhH2OCtoQhlxKX7dk0K/tQBy5k3UGQ4SukdrhFMNNLzdJkkqDHceGFgd6b6m+VL9GQVGc&#10;5+9r9Yall1niUv2qm+JHqeenudiCCDSHf/Gf+0PH+dkGHs/EC+T+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gkRXcAAAADcAAAADwAAAAAAAAAAAAAAAACYAgAAZHJzL2Rvd25y&#10;ZXYueG1sUEsFBgAAAAAEAAQA9QAAAIUDAAAAAA==&#10;" filled="f" stroked="f" strokeweight=".25pt">
                  <v:textbox inset="1pt,1pt,1pt,1pt">
                    <w:txbxContent>
                      <w:p w14:paraId="367917CD" w14:textId="77777777" w:rsidR="00D4105F" w:rsidRPr="00D1525F" w:rsidRDefault="00D4105F" w:rsidP="004243B6">
                        <w:pPr>
                          <w:pStyle w:val="a6"/>
                          <w:rPr>
                            <w:rFonts w:ascii="T-FLEX type B" w:hAnsi="T-FLEX type B"/>
                            <w:sz w:val="18"/>
                            <w:szCs w:val="22"/>
                          </w:rPr>
                        </w:pPr>
                        <w:r w:rsidRPr="00D1525F">
                          <w:rPr>
                            <w:rFonts w:ascii="T-FLEX type B" w:hAnsi="T-FLEX type B"/>
                            <w:sz w:val="18"/>
                            <w:szCs w:val="22"/>
                          </w:rPr>
                          <w:t>Міньков К.П.</w:t>
                        </w:r>
                      </w:p>
                    </w:txbxContent>
                  </v:textbox>
                </v:rect>
              </v:group>
              <v:group id="Group 152" o:spid="_x0000_s1052"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bFB3HCAAAA3AAAAA8A&#10;AAAAAAAAAAAAAAAAqgIAAGRycy9kb3ducmV2LnhtbFBLBQYAAAAABAAEAPoAAACZAwAAAAA=&#10;">
                <v:rect id="Rectangle 153" o:spid="_x0000_s105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wssr8A&#10;AADcAAAADwAAAGRycy9kb3ducmV2LnhtbERPTYvCMBC9C/6HMII3myoi3a5RiiDs1aqwx6GZbbvb&#10;TGqS1frvjSB4m8f7nPV2MJ24kvOtZQXzJAVBXFndcq3gdNzPMhA+IGvsLJOCO3nYbsajNeba3vhA&#10;1zLUIoawz1FBE0KfS+mrhgz6xPbEkfuxzmCI0NVSO7zFcNPJRZqupMGWY0ODPe0aqv7Kf6OgKH6H&#10;86X8wL2XWepWeqnr4lup6WQoPkEEGsJb/HJ/6Tg/W8LzmXiB3D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2rCyyvwAAANwAAAAPAAAAAAAAAAAAAAAAAJgCAABkcnMvZG93bnJl&#10;di54bWxQSwUGAAAAAAQABAD1AAAAhAMAAAAA&#10;" filled="f" stroked="f" strokeweight=".25pt">
                  <v:textbox inset="1pt,1pt,1pt,1pt">
                    <w:txbxContent>
                      <w:p w14:paraId="426B0CFB" w14:textId="77777777" w:rsidR="00D4105F" w:rsidRPr="00D1525F" w:rsidRDefault="00D4105F" w:rsidP="004243B6">
                        <w:pPr>
                          <w:pStyle w:val="a6"/>
                          <w:rPr>
                            <w:sz w:val="14"/>
                          </w:rPr>
                        </w:pPr>
                        <w:r w:rsidRPr="00D1525F">
                          <w:rPr>
                            <w:sz w:val="14"/>
                          </w:rPr>
                          <w:t xml:space="preserve"> </w:t>
                        </w:r>
                        <w:r w:rsidRPr="00D1525F">
                          <w:rPr>
                            <w:rFonts w:ascii="T-FLEX type B" w:hAnsi="T-FLEX type B"/>
                            <w:sz w:val="18"/>
                            <w:szCs w:val="22"/>
                          </w:rPr>
                          <w:t>Перевір</w:t>
                        </w:r>
                        <w:r w:rsidRPr="00D1525F">
                          <w:rPr>
                            <w:sz w:val="14"/>
                          </w:rPr>
                          <w:t>.</w:t>
                        </w:r>
                      </w:p>
                    </w:txbxContent>
                  </v:textbox>
                </v:rect>
                <v:rect id="Rectangle 154" o:spid="_x0000_s105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CJKb8A&#10;AADcAAAADwAAAGRycy9kb3ducmV2LnhtbERPTYvCMBC9L/gfwgje1lRxpds1ShEEr1YFj0Mz23Zt&#10;JjWJWv+9WRC8zeN9zmLVm1bcyPnGsoLJOAFBXFrdcKXgsN98piB8QNbYWiYFD/KwWg4+Fphpe+cd&#10;3YpQiRjCPkMFdQhdJqUvazLox7YjjtyvdQZDhK6S2uE9hptWTpNkLg02HBtq7GhdU3kurkZBnv/1&#10;x0vxjRsv08TN9UxX+Ump0bDPf0AE6sNb/HJvdZyffsH/M/ECuX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Z4IkpvwAAANwAAAAPAAAAAAAAAAAAAAAAAJgCAABkcnMvZG93bnJl&#10;di54bWxQSwUGAAAAAAQABAD1AAAAhAMAAAAA&#10;" filled="f" stroked="f" strokeweight=".25pt">
                  <v:textbox inset="1pt,1pt,1pt,1pt">
                    <w:txbxContent>
                      <w:p w14:paraId="1B8823C5" w14:textId="77777777" w:rsidR="00D4105F" w:rsidRPr="00D1525F" w:rsidRDefault="00D4105F" w:rsidP="004243B6">
                        <w:pPr>
                          <w:pStyle w:val="a6"/>
                          <w:rPr>
                            <w:rFonts w:ascii="Journal" w:hAnsi="Journal"/>
                            <w:sz w:val="14"/>
                            <w:lang w:val="ru-RU"/>
                          </w:rPr>
                        </w:pPr>
                        <w:r>
                          <w:rPr>
                            <w:rFonts w:ascii="T-FLEX type B" w:hAnsi="T-FLEX type B"/>
                            <w:sz w:val="18"/>
                            <w:szCs w:val="22"/>
                          </w:rPr>
                          <w:t>Антонюк А.І.</w:t>
                        </w:r>
                      </w:p>
                    </w:txbxContent>
                  </v:textbox>
                </v:rect>
              </v:group>
              <v:group id="Group 155" o:spid="_x0000_s1055"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GsqTpwwAAANwAAAAP&#10;AAAAAAAAAAAAAAAAAKoCAABkcnMvZG93bnJldi54bWxQSwUGAAAAAAQABAD6AAAAmgMAAAAA&#10;">
                <v:rect id="Rectangle 156" o:spid="_x0000_s1056"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6yxb8A&#10;AADcAAAADwAAAGRycy9kb3ducmV2LnhtbERPTYvCMBC9C/6HMII3TRVxu12jFEHwal3B49DMtl2b&#10;SU2i1n9vFha8zeN9zmrTm1bcyfnGsoLZNAFBXFrdcKXg+7ibpCB8QNbYWiYFT/KwWQ8HK8y0ffCB&#10;7kWoRAxhn6GCOoQuk9KXNRn0U9sRR+7HOoMhQldJ7fARw00r50mylAYbjg01drStqbwUN6Mgz3/7&#10;07X4xJ2XaeKWeqGr/KzUeNTnXyAC9eEt/nfvdZyffsDfM/ECuX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frLFvwAAANwAAAAPAAAAAAAAAAAAAAAAAJgCAABkcnMvZG93bnJl&#10;di54bWxQSwUGAAAAAAQABAD1AAAAhAMAAAAA&#10;" filled="f" stroked="f" strokeweight=".25pt">
                  <v:textbox inset="1pt,1pt,1pt,1pt">
                    <w:txbxContent>
                      <w:p w14:paraId="7AFD2302" w14:textId="77777777" w:rsidR="00D4105F" w:rsidRPr="00D1525F" w:rsidRDefault="00D4105F" w:rsidP="004243B6">
                        <w:pPr>
                          <w:pStyle w:val="a6"/>
                          <w:rPr>
                            <w:sz w:val="14"/>
                          </w:rPr>
                        </w:pPr>
                        <w:r w:rsidRPr="00D1525F">
                          <w:rPr>
                            <w:sz w:val="14"/>
                          </w:rPr>
                          <w:t xml:space="preserve"> </w:t>
                        </w:r>
                        <w:r w:rsidRPr="00D1525F">
                          <w:rPr>
                            <w:rFonts w:ascii="T-FLEX type B" w:hAnsi="T-FLEX type B"/>
                            <w:sz w:val="18"/>
                            <w:szCs w:val="22"/>
                          </w:rPr>
                          <w:t>Реценз.</w:t>
                        </w:r>
                      </w:p>
                    </w:txbxContent>
                  </v:textbox>
                </v:rect>
                <v:rect id="Rectangle 157" o:spid="_x0000_s1057"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mt8IA&#10;AADcAAAADwAAAGRycy9kb3ducmV2LnhtbESPQWvCQBCF7wX/wzJCb3VjEYnRVUJB6NW0BY9Ddkyi&#10;2dm4u9X03zsHobcZ3pv3vtnsRterG4XYeTYwn2WgiGtvO24MfH/t33JQMSFb7D2TgT+KsNtOXjZY&#10;WH/nA92q1CgJ4ViggTalodA61i05jDM/EIt28sFhkjU02ga8S7jr9XuWLbXDjqWhxYE+Wqov1a8z&#10;UJbn8edarXAfdZ6FpV3Ypjwa8zodyzWoRGP6Nz+vP63g50Irz8gEe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4Sa3wgAAANwAAAAPAAAAAAAAAAAAAAAAAJgCAABkcnMvZG93&#10;bnJldi54bWxQSwUGAAAAAAQABAD1AAAAhwMAAAAA&#10;" filled="f" stroked="f" strokeweight=".25pt">
                  <v:textbox inset="1pt,1pt,1pt,1pt">
                    <w:txbxContent>
                      <w:p w14:paraId="7996CB30" w14:textId="77777777" w:rsidR="00D4105F" w:rsidRDefault="00D4105F" w:rsidP="004243B6">
                        <w:pPr>
                          <w:pStyle w:val="a6"/>
                          <w:rPr>
                            <w:rFonts w:ascii="Journal" w:hAnsi="Journal"/>
                            <w:sz w:val="18"/>
                          </w:rPr>
                        </w:pPr>
                      </w:p>
                    </w:txbxContent>
                  </v:textbox>
                </v:rect>
              </v:group>
              <v:group id="Group 158" o:spid="_x0000_s1058"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y0wm8MAAADcAAAADwAAAGRycy9kb3ducmV2LnhtbERPS4vCMBC+C/6HMII3&#10;Tavs4naNIqLiQRZ8wLK3oRnbYjMpTWzrv98Igrf5+J4zX3amFA3VrrCsIB5HIIhTqwvOFFzO29EM&#10;hPPIGkvLpOBBDpaLfm+OibYtH6k5+UyEEHYJKsi9rxIpXZqTQTe2FXHgrrY26AOsM6lrbEO4KeUk&#10;ij6lwYJDQ44VrXNKb6e7UbBrsV1N401zuF3Xj7/zx8/vISalhoNu9Q3CU+ff4pd7r8P82R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3LTCbwwAAANwAAAAP&#10;AAAAAAAAAAAAAAAAAKoCAABkcnMvZG93bnJldi54bWxQSwUGAAAAAAQABAD6AAAAmgMAAAAA&#10;">
                <v:rect id="Rectangle 159" o:spid="_x0000_s1059"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68bMIA&#10;AADcAAAADwAAAGRycy9kb3ducmV2LnhtbESPQWvCQBCF7wX/wzJCb3VjEdHoKqEg9Gqq4HHIjkk0&#10;Oxt3t5r+e+cg9DbDe/PeN+vt4Dp1pxBbzwamkwwUceVty7WBw8/uYwEqJmSLnWcy8EcRtpvR2xpz&#10;6x+8p3uZaiUhHHM00KTU51rHqiGHceJ7YtHOPjhMsoZa24APCXed/syyuXbYsjQ02NNXQ9W1/HUG&#10;iuIyHG/lEndRL7IwtzNbFydj3sdDsQKVaEj/5tf1txX8peDLMzKB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TrxswgAAANwAAAAPAAAAAAAAAAAAAAAAAJgCAABkcnMvZG93&#10;bnJldi54bWxQSwUGAAAAAAQABAD1AAAAhwMAAAAA&#10;" filled="f" stroked="f" strokeweight=".25pt">
                  <v:textbox inset="1pt,1pt,1pt,1pt">
                    <w:txbxContent>
                      <w:p w14:paraId="2E3415B6" w14:textId="77777777" w:rsidR="00D4105F" w:rsidRPr="00D1525F" w:rsidRDefault="00D4105F" w:rsidP="004243B6">
                        <w:pPr>
                          <w:pStyle w:val="a6"/>
                          <w:rPr>
                            <w:sz w:val="14"/>
                          </w:rPr>
                        </w:pPr>
                        <w:r w:rsidRPr="00D1525F">
                          <w:rPr>
                            <w:sz w:val="14"/>
                          </w:rPr>
                          <w:t xml:space="preserve"> </w:t>
                        </w:r>
                        <w:r w:rsidRPr="00D1525F">
                          <w:rPr>
                            <w:rFonts w:ascii="T-FLEX type B" w:hAnsi="T-FLEX type B"/>
                            <w:sz w:val="18"/>
                            <w:szCs w:val="22"/>
                          </w:rPr>
                          <w:t>Н. Контр.</w:t>
                        </w:r>
                      </w:p>
                    </w:txbxContent>
                  </v:textbox>
                </v:rect>
                <v:rect id="Rectangle 160" o:spid="_x0000_s106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IZ978A&#10;AADcAAAADwAAAGRycy9kb3ducmV2LnhtbERPTYvCMBC9C/6HMMLeNO2yiFZjKQuCV6uCx6EZ2+42&#10;k26S1frvjSB4m8f7nHU+mE5cyfnWsoJ0loAgrqxuuVZwPGynCxA+IGvsLJOCO3nIN+PRGjNtb7yn&#10;axlqEUPYZ6igCaHPpPRVQwb9zPbEkbtYZzBE6GqpHd5iuOnkZ5LMpcGWY0ODPX03VP2W/0ZBUfwM&#10;p79yiVsvF4mb6y9dF2elPiZDsQIRaAhv8cu903H+MoXnM/ECuXk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Ahn3vwAAANwAAAAPAAAAAAAAAAAAAAAAAJgCAABkcnMvZG93bnJl&#10;di54bWxQSwUGAAAAAAQABAD1AAAAhAMAAAAA&#10;" filled="f" stroked="f" strokeweight=".25pt">
                  <v:textbox inset="1pt,1pt,1pt,1pt">
                    <w:txbxContent>
                      <w:p w14:paraId="527C6BE8" w14:textId="77777777" w:rsidR="00D4105F" w:rsidRPr="00A57504" w:rsidRDefault="00D4105F" w:rsidP="004243B6">
                        <w:pPr>
                          <w:pStyle w:val="a6"/>
                          <w:rPr>
                            <w:rFonts w:ascii="T-FLEX type B" w:hAnsi="T-FLEX type B"/>
                            <w:sz w:val="18"/>
                            <w:szCs w:val="22"/>
                          </w:rPr>
                        </w:pPr>
                        <w:r w:rsidRPr="00A57504">
                          <w:rPr>
                            <w:rFonts w:ascii="T-FLEX type B" w:hAnsi="T-FLEX type B"/>
                            <w:sz w:val="18"/>
                            <w:szCs w:val="22"/>
                          </w:rPr>
                          <w:t>Сімоненко В.П.</w:t>
                        </w:r>
                      </w:p>
                    </w:txbxContent>
                  </v:textbox>
                </v:rect>
              </v:group>
              <v:group id="Group 161" o:spid="_x0000_s1061"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FA0N8IAAADcAAAADwAAAGRycy9kb3ducmV2LnhtbERPTYvCMBC9C/sfwix4&#10;07QuylqNIrIrHkRQF8Tb0IxtsZmUJtvWf28Ewds83ufMl50pRUO1KywriIcRCOLU6oIzBX+n38E3&#10;COeRNZaWScGdHCwXH705Jtq2fKDm6DMRQtglqCD3vkqkdGlOBt3QVsSBu9raoA+wzqSusQ3hppSj&#10;KJpIgwWHhhwrWueU3o7/RsGmxXb1Ff80u9t1fb+cxvvzLial+p/dagbCU+ff4pd7q8P86Q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DxQNDfCAAAA3AAAAA8A&#10;AAAAAAAAAAAAAAAAqgIAAGRycy9kb3ducmV2LnhtbFBLBQYAAAAABAAEAPoAAACZAwAAAAA=&#10;">
                <v:rect id="Rectangle 162" o:spid="_x0000_s1062"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wiG78A&#10;AADcAAAADwAAAGRycy9kb3ducmV2LnhtbERPTYvCMBC9C/6HMMLeNF0V0a5RiiB4tSp4HJqx7W4z&#10;qUnU7r83guBtHu9zluvONOJOzteWFXyPEhDEhdU1lwqOh+1wDsIHZI2NZVLwTx7Wq35viam2D97T&#10;PQ+liCHsU1RQhdCmUvqiIoN+ZFviyF2sMxgidKXUDh8x3DRynCQzabDm2FBhS5uKir/8ZhRk2W93&#10;uuYL3Ho5T9xMT3WZnZX6GnTZD4hAXfiI3+6djvMXE3g9Ey+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nCIbvwAAANwAAAAPAAAAAAAAAAAAAAAAAJgCAABkcnMvZG93bnJl&#10;di54bWxQSwUGAAAAAAQABAD1AAAAhAMAAAAA&#10;" filled="f" stroked="f" strokeweight=".25pt">
                  <v:textbox inset="1pt,1pt,1pt,1pt">
                    <w:txbxContent>
                      <w:p w14:paraId="04609352" w14:textId="77777777" w:rsidR="00D4105F" w:rsidRPr="00D1525F" w:rsidRDefault="00D4105F" w:rsidP="004243B6">
                        <w:pPr>
                          <w:pStyle w:val="a6"/>
                          <w:rPr>
                            <w:sz w:val="14"/>
                          </w:rPr>
                        </w:pPr>
                        <w:r w:rsidRPr="00D1525F">
                          <w:rPr>
                            <w:sz w:val="14"/>
                          </w:rPr>
                          <w:t xml:space="preserve"> </w:t>
                        </w:r>
                        <w:r w:rsidRPr="00D1525F">
                          <w:rPr>
                            <w:rFonts w:ascii="T-FLEX type B" w:hAnsi="T-FLEX type B"/>
                            <w:sz w:val="18"/>
                            <w:szCs w:val="22"/>
                          </w:rPr>
                          <w:t>Затверд.</w:t>
                        </w:r>
                      </w:p>
                    </w:txbxContent>
                  </v:textbox>
                </v:rect>
                <v:rect id="Rectangle 163" o:spid="_x0000_s106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W6b74A&#10;AADcAAAADwAAAGRycy9kb3ducmV2LnhtbERPTYvCMBC9C/6HMII3TRURrUYpgrBX6y54HJqxrTaT&#10;mmS1/nsjCN7m8T5nve1MI+7kfG1ZwWScgCAurK65VPB73I8WIHxA1thYJgVP8rDd9HtrTLV98IHu&#10;eShFDGGfooIqhDaV0hcVGfRj2xJH7mydwRChK6V2+IjhppHTJJlLgzXHhgpb2lVUXPN/oyDLLt3f&#10;LV/i3stF4uZ6psvspNRw0GUrEIG68BV/3D86zl/O4P1MvEBuX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N1um++AAAA3AAAAA8AAAAAAAAAAAAAAAAAmAIAAGRycy9kb3ducmV2&#10;LnhtbFBLBQYAAAAABAAEAPUAAACDAwAAAAA=&#10;" filled="f" stroked="f" strokeweight=".25pt">
                  <v:textbox inset="1pt,1pt,1pt,1pt">
                    <w:txbxContent>
                      <w:p w14:paraId="11A8FB2A" w14:textId="77777777" w:rsidR="00D4105F" w:rsidRPr="00A57504" w:rsidRDefault="00D4105F" w:rsidP="004243B6">
                        <w:pPr>
                          <w:pStyle w:val="a6"/>
                          <w:rPr>
                            <w:rFonts w:ascii="T-FLEX type B" w:hAnsi="T-FLEX type B"/>
                            <w:sz w:val="18"/>
                            <w:szCs w:val="22"/>
                          </w:rPr>
                        </w:pPr>
                        <w:r w:rsidRPr="00A57504">
                          <w:rPr>
                            <w:rFonts w:ascii="T-FLEX type B" w:hAnsi="T-FLEX type B"/>
                            <w:sz w:val="18"/>
                            <w:szCs w:val="22"/>
                          </w:rPr>
                          <w:t>Стіренко С.Г.</w:t>
                        </w:r>
                      </w:p>
                      <w:p w14:paraId="1AB82C50" w14:textId="77777777" w:rsidR="00D4105F" w:rsidRPr="003C355C" w:rsidRDefault="00D4105F" w:rsidP="004243B6">
                        <w:pPr>
                          <w:pStyle w:val="a6"/>
                          <w:rPr>
                            <w:rFonts w:ascii="Calibri" w:hAnsi="Calibri"/>
                            <w:sz w:val="14"/>
                          </w:rPr>
                        </w:pPr>
                      </w:p>
                    </w:txbxContent>
                  </v:textbox>
                </v:rect>
              </v:group>
              <v:line id="Line 164" o:spid="_x0000_s1064"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4Sy74AAADcAAAADwAAAGRycy9kb3ducmV2LnhtbERPvQrCMBDeBd8hnOCmqYKi1SgiVNzE&#10;6uJ2NmdbbC6liVrf3giC2318v7dct6YST2pcaVnBaBiBIM6sLjlXcD4lgxkI55E1VpZJwZscrFfd&#10;zhJjbV98pGfqcxFC2MWooPC+jqV0WUEG3dDWxIG72cagD7DJpW7wFcJNJcdRNJUGSw4NBda0LSi7&#10;pw+j4H45T5LdYatPVbrR1zzxl+tNK9XvtZsFCE+t/4t/7r0O8+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cDhLLvgAAANwAAAAPAAAAAAAAAAAAAAAAAKEC&#10;AABkcnMvZG93bnJldi54bWxQSwUGAAAAAAQABAD5AAAAjAMAAAAA&#10;" strokeweight="2pt"/>
              <v:rect id="Rectangle 165" o:spid="_x0000_s1065" style="position:absolute;left:7787;top:18483;width:6292;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uBg78A&#10;AADcAAAADwAAAGRycy9kb3ducmV2LnhtbERPTYvCMBC9L/gfwgje1nRFiu0apQiCV+sueByase1u&#10;M6lJ1PrvjSB4m8f7nOV6MJ24kvOtZQVf0wQEcWV1y7WCn8P2cwHCB2SNnWVScCcP69XoY4m5tjfe&#10;07UMtYgh7HNU0ITQ51L6qiGDfmp74sidrDMYInS11A5vMdx0cpYkqTTYcmxosKdNQ9V/eTEKiuJv&#10;+D2XGW69XCQu1XNdF0elJuOh+AYRaAhv8cu903F+lsLzmXiBXD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64GDvwAAANwAAAAPAAAAAAAAAAAAAAAAAJgCAABkcnMvZG93bnJl&#10;di54bWxQSwUGAAAAAAQABAD1AAAAhAMAAAAA&#10;" filled="f" stroked="f" strokeweight=".25pt">
                <v:textbox inset="1pt,1pt,1pt,1pt">
                  <w:txbxContent>
                    <w:p w14:paraId="663E658F" w14:textId="77777777" w:rsidR="00D4105F" w:rsidRPr="00D1525F" w:rsidRDefault="00D4105F" w:rsidP="004243B6">
                      <w:pPr>
                        <w:spacing w:after="0" w:line="240" w:lineRule="auto"/>
                        <w:jc w:val="center"/>
                        <w:rPr>
                          <w:rFonts w:ascii="Times New Roman" w:eastAsia="Times New Roman" w:hAnsi="Times New Roman" w:cs="Times New Roman"/>
                          <w:i/>
                          <w:sz w:val="28"/>
                          <w:szCs w:val="30"/>
                          <w:lang w:eastAsia="ru-RU"/>
                        </w:rPr>
                      </w:pPr>
                      <w:r w:rsidRPr="00D1525F">
                        <w:rPr>
                          <w:rFonts w:ascii="Times New Roman" w:eastAsia="Times New Roman" w:hAnsi="Times New Roman" w:cs="Times New Roman"/>
                          <w:i/>
                          <w:sz w:val="28"/>
                          <w:szCs w:val="30"/>
                          <w:lang w:eastAsia="ru-RU"/>
                        </w:rPr>
                        <w:t>ВЕБ платформа для онлайн тестування</w:t>
                      </w:r>
                    </w:p>
                    <w:p w14:paraId="02CB0C6C" w14:textId="77777777" w:rsidR="00D4105F" w:rsidRPr="00D1525F" w:rsidRDefault="00D4105F" w:rsidP="004243B6">
                      <w:pPr>
                        <w:spacing w:after="0" w:line="240" w:lineRule="auto"/>
                        <w:jc w:val="center"/>
                        <w:rPr>
                          <w:rFonts w:ascii="Times New Roman" w:eastAsia="Times New Roman" w:hAnsi="Times New Roman" w:cs="Times New Roman"/>
                          <w:sz w:val="28"/>
                          <w:szCs w:val="30"/>
                          <w:lang w:eastAsia="ru-RU"/>
                        </w:rPr>
                      </w:pPr>
                      <w:r w:rsidRPr="00D1525F">
                        <w:rPr>
                          <w:rFonts w:ascii="Times New Roman" w:eastAsia="Times New Roman" w:hAnsi="Times New Roman" w:cs="Times New Roman"/>
                          <w:sz w:val="28"/>
                          <w:szCs w:val="30"/>
                          <w:lang w:eastAsia="ru-RU"/>
                        </w:rPr>
                        <w:t>Технічне завдання</w:t>
                      </w:r>
                    </w:p>
                    <w:p w14:paraId="42A84D2C" w14:textId="77777777" w:rsidR="00D4105F" w:rsidRPr="00980FB9" w:rsidRDefault="00D4105F" w:rsidP="004243B6">
                      <w:pPr>
                        <w:pStyle w:val="a6"/>
                        <w:jc w:val="center"/>
                        <w:rPr>
                          <w:rFonts w:ascii="T-FLEX type B" w:hAnsi="T-FLEX type B"/>
                          <w:sz w:val="36"/>
                          <w:szCs w:val="36"/>
                        </w:rPr>
                      </w:pPr>
                    </w:p>
                  </w:txbxContent>
                </v:textbox>
              </v:rect>
              <v:line id="Line 166" o:spid="_x0000_s1066"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ApJ8EAAADcAAAADwAAAGRycy9kb3ducmV2LnhtbERPS4vCMBC+C/sfwix403QXXLU2iggV&#10;b7KtF29jM31gMylN1PrvzcKCt/n4npNsBtOKO/WusazgaxqBIC6sbrhScMrTyQKE88gaW8uk4EkO&#10;NuuPUYKxtg/+pXvmKxFC2MWooPa+i6V0RU0G3dR2xIErbW/QB9hXUvf4COGmld9R9CMNNhwaauxo&#10;V1NxzW5GwfV8mqX7407nbbbVlyr150uplRp/DtsVCE+Df4v/3Qcd5i/n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kCknwQAAANwAAAAPAAAAAAAAAAAAAAAA&#10;AKECAABkcnMvZG93bnJldi54bWxQSwUGAAAAAAQABAD5AAAAjwMAAAAA&#10;" strokeweight="2pt"/>
              <v:line id="Line 167" o:spid="_x0000_s1067"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9VcIAAADcAAAADwAAAGRycy9kb3ducmV2LnhtbESPQYvCQAyF74L/YYiwN50q7KLVUUSo&#10;eFu2evEWO7EtdjKlM2r99+aw4C3hvbz3ZbXpXaMe1IXas4HpJAFFXHhbc2ngdMzGc1AhIltsPJOB&#10;FwXYrIeDFabWP/mPHnkslYRwSNFAFWObah2KihyGiW+JRbv6zmGUtSu17fAp4a7RsyT50Q5rloYK&#10;W9pVVNzyuzNwO5++s/3vzh6bfGsvZRbPl6s15mvUb5egIvXxY/6/PljBXwi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g+9VcIAAADcAAAADwAAAAAAAAAAAAAA&#10;AAChAgAAZHJzL2Rvd25yZXYueG1sUEsFBgAAAAAEAAQA+QAAAJADAAAAAA==&#10;" strokeweight="2pt"/>
              <v:line id="Line 168" o:spid="_x0000_s1068"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MYzr4AAADcAAAADwAAAGRycy9kb3ducmV2LnhtbERPvQrCMBDeBd8hnOCmqYKi1SgiVNzE&#10;6uJ2NmdbbC6liVrf3giC2318v7dct6YST2pcaVnBaBiBIM6sLjlXcD4lgxkI55E1VpZJwZscrFfd&#10;zhJjbV98pGfqcxFC2MWooPC+jqV0WUEG3dDWxIG72cagD7DJpW7wFcJNJcdRNJUGSw4NBda0LSi7&#10;pw+j4H45T5LdYatPVbrR1zzxl+tNK9XvtZsFCE+t/4t/7r0O8+d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dQxjOvgAAANwAAAAPAAAAAAAAAAAAAAAAAKEC&#10;AABkcnMvZG93bnJldi54bWxQSwUGAAAAAAQABAD5AAAAjAMAAAAA&#10;" strokeweight="2pt"/>
              <v:rect id="Rectangle 169" o:spid="_x0000_s1069"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Il8AA&#10;AADcAAAADwAAAGRycy9kb3ducmV2LnhtbESPQYvCMBSE74L/ITxhb5q6LKLVtBRB8GrdBY+P5tlW&#10;m5eaZLX+eyMs7HGYmW+YTT6YTtzJ+daygvksAUFcWd1yreD7uJsuQfiArLGzTAqe5CHPxqMNpto+&#10;+ED3MtQiQtinqKAJoU+l9FVDBv3M9sTRO1tnMETpaqkdPiLcdPIzSRbSYMtxocGetg1V1/LXKCiK&#10;y/BzK1e483KZuIX+0nVxUupjMhRrEIGG8B/+a++1gkiE95l4BGT2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FIl8AAAADcAAAADwAAAAAAAAAAAAAAAACYAgAAZHJzL2Rvd25y&#10;ZXYueG1sUEsFBgAAAAAEAAQA9QAAAIUDAAAAAA==&#10;" filled="f" stroked="f" strokeweight=".25pt">
                <v:textbox inset="1pt,1pt,1pt,1pt">
                  <w:txbxContent>
                    <w:p w14:paraId="5D1A13AC" w14:textId="77777777" w:rsidR="00D4105F" w:rsidRPr="00D1525F" w:rsidRDefault="00D4105F" w:rsidP="004243B6">
                      <w:pPr>
                        <w:pStyle w:val="a6"/>
                        <w:jc w:val="center"/>
                        <w:rPr>
                          <w:rFonts w:ascii="T-FLEX type B" w:hAnsi="T-FLEX type B"/>
                          <w:sz w:val="18"/>
                          <w:szCs w:val="22"/>
                        </w:rPr>
                      </w:pPr>
                      <w:r w:rsidRPr="00D1525F">
                        <w:rPr>
                          <w:rFonts w:ascii="T-FLEX type B" w:hAnsi="T-FLEX type B"/>
                          <w:sz w:val="18"/>
                          <w:szCs w:val="22"/>
                        </w:rPr>
                        <w:t>Літ.</w:t>
                      </w:r>
                    </w:p>
                  </w:txbxContent>
                </v:textbox>
              </v:rect>
              <v:rect id="Rectangle 170" o:spid="_x0000_s1070"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3tDMEA&#10;AADcAAAADwAAAGRycy9kb3ducmV2LnhtbESPQYvCMBSE7wv+h/CEva2JsohWoxRB8Gp3Fzw+mmdb&#10;bV5qErX+e7MgeBxm5htmue5tK27kQ+NYw3ikQBCXzjRcafj92X7NQISIbLB1TBoeFGC9GnwsMTPu&#10;znu6FbESCcIhQw11jF0mZShrshhGriNO3tF5izFJX0nj8Z7gtpUTpabSYsNpocaONjWV5+JqNeT5&#10;qf+7FHPcBjlTfmq+TZUftP4c9vkCRKQ+vsOv9s5omKgx/J9JR0C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At7QzBAAAA3AAAAA8AAAAAAAAAAAAAAAAAmAIAAGRycy9kb3du&#10;cmV2LnhtbFBLBQYAAAAABAAEAPUAAACGAwAAAAA=&#10;" filled="f" stroked="f" strokeweight=".25pt">
                <v:textbox inset="1pt,1pt,1pt,1pt">
                  <w:txbxContent>
                    <w:p w14:paraId="3C5E15EF" w14:textId="77777777" w:rsidR="00D4105F" w:rsidRPr="00D1525F" w:rsidRDefault="00D4105F" w:rsidP="004243B6">
                      <w:pPr>
                        <w:pStyle w:val="a6"/>
                        <w:jc w:val="center"/>
                        <w:rPr>
                          <w:rFonts w:ascii="T-FLEX type B" w:hAnsi="T-FLEX type B"/>
                          <w:sz w:val="18"/>
                          <w:szCs w:val="22"/>
                        </w:rPr>
                      </w:pPr>
                      <w:r w:rsidRPr="00D1525F">
                        <w:rPr>
                          <w:rFonts w:ascii="T-FLEX type B" w:hAnsi="T-FLEX type B"/>
                          <w:sz w:val="18"/>
                          <w:szCs w:val="22"/>
                        </w:rPr>
                        <w:t>Ар</w:t>
                      </w:r>
                      <w:r w:rsidRPr="00D1525F">
                        <w:rPr>
                          <w:rFonts w:ascii="T-FLEX type B" w:hAnsi="T-FLEX type B"/>
                          <w:sz w:val="18"/>
                          <w:szCs w:val="22"/>
                          <w:lang w:val="ru-RU"/>
                        </w:rPr>
                        <w:t>к</w:t>
                      </w:r>
                      <w:r w:rsidRPr="00D1525F">
                        <w:rPr>
                          <w:rFonts w:ascii="T-FLEX type B" w:hAnsi="T-FLEX type B"/>
                          <w:sz w:val="18"/>
                          <w:szCs w:val="22"/>
                        </w:rPr>
                        <w:t>ушів</w:t>
                      </w:r>
                    </w:p>
                  </w:txbxContent>
                </v:textbox>
              </v:rect>
              <v:rect id="Rectangle 171" o:spid="_x0000_s1071"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9ze8IA&#10;AADcAAAADwAAAGRycy9kb3ducmV2LnhtbESPQWvCQBSE7wX/w/KE3ppdQxGNrhIKglfTFjw+ss8k&#10;mn0bd7ca/71bKPQ4zMw3zHo72l7cyIfOsYZZpkAQ18503Gj4+ty9LUCEiGywd0waHhRgu5m8rLEw&#10;7s4HulWxEQnCoUANbYxDIWWoW7IYMjcQJ+/kvMWYpG+k8XhPcNvLXKm5tNhxWmhxoI+W6kv1YzWU&#10;5Xn8vlZL3AW5UH5u3k1THrV+nY7lCkSkMf6H/9p7oyFXOfyeSUd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3N7wgAAANwAAAAPAAAAAAAAAAAAAAAAAJgCAABkcnMvZG93&#10;bnJldi54bWxQSwUGAAAAAAQABAD1AAAAhwMAAAAA&#10;" filled="f" stroked="f" strokeweight=".25pt">
                <v:textbox inset="1pt,1pt,1pt,1pt">
                  <w:txbxContent>
                    <w:p w14:paraId="3B4A2C1D" w14:textId="77777777" w:rsidR="00D4105F" w:rsidRPr="00625EC8" w:rsidRDefault="00D4105F" w:rsidP="004243B6">
                      <w:pPr>
                        <w:pStyle w:val="a6"/>
                        <w:jc w:val="center"/>
                        <w:rPr>
                          <w:rFonts w:ascii="Times New Roman" w:hAnsi="Times New Roman"/>
                          <w:sz w:val="18"/>
                          <w:szCs w:val="18"/>
                          <w:lang w:val="en-US"/>
                        </w:rPr>
                      </w:pPr>
                      <w:r>
                        <w:rPr>
                          <w:rFonts w:ascii="Times New Roman" w:hAnsi="Times New Roman"/>
                          <w:sz w:val="18"/>
                          <w:szCs w:val="18"/>
                          <w:lang w:val="en-US"/>
                        </w:rPr>
                        <w:fldChar w:fldCharType="begin"/>
                      </w:r>
                      <w:r>
                        <w:rPr>
                          <w:rFonts w:ascii="Times New Roman" w:hAnsi="Times New Roman"/>
                          <w:sz w:val="18"/>
                          <w:szCs w:val="18"/>
                          <w:lang w:val="en-US"/>
                        </w:rPr>
                        <w:instrText xml:space="preserve"> NUMPAGES  \* Arabic  \* MERGEFORMAT </w:instrText>
                      </w:r>
                      <w:r>
                        <w:rPr>
                          <w:rFonts w:ascii="Times New Roman" w:hAnsi="Times New Roman"/>
                          <w:sz w:val="18"/>
                          <w:szCs w:val="18"/>
                          <w:lang w:val="en-US"/>
                        </w:rPr>
                        <w:fldChar w:fldCharType="separate"/>
                      </w:r>
                      <w:r w:rsidR="00CC42C3">
                        <w:rPr>
                          <w:rFonts w:ascii="Times New Roman" w:hAnsi="Times New Roman"/>
                          <w:noProof/>
                          <w:sz w:val="18"/>
                          <w:szCs w:val="18"/>
                          <w:lang w:val="en-US"/>
                        </w:rPr>
                        <w:t>82</w:t>
                      </w:r>
                      <w:r>
                        <w:rPr>
                          <w:rFonts w:ascii="Times New Roman" w:hAnsi="Times New Roman"/>
                          <w:sz w:val="18"/>
                          <w:szCs w:val="18"/>
                          <w:lang w:val="en-US"/>
                        </w:rPr>
                        <w:fldChar w:fldCharType="end"/>
                      </w:r>
                    </w:p>
                  </w:txbxContent>
                </v:textbox>
              </v:rect>
              <v:line id="Line 172" o:spid="_x0000_s1072"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dZbMUAAADcAAAADwAAAGRycy9kb3ducmV2LnhtbESP3WoCMRSE74W+QziF3tWsFsSuZhfp&#10;D1S8kKoPcNwcN6ubkyVJde3TN0LBy2FmvmHmZW9bcSYfGscKRsMMBHHldMO1gt3283kKIkRkja1j&#10;UnClAGXxMJhjrt2Fv+m8ibVIEA45KjAxdrmUoTJkMQxdR5y8g/MWY5K+ltrjJcFtK8dZNpEWG04L&#10;Bjt6M1SdNj9WwdLvV6fRb23knpf+o12/vwZ7VOrpsV/MQETq4z383/7SCsbZC9zOpCMg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zdZbMUAAADcAAAADwAAAAAAAAAA&#10;AAAAAAChAgAAZHJzL2Rvd25yZXYueG1sUEsFBgAAAAAEAAQA+QAAAJMDAAAAAA==&#10;" strokeweight="1pt"/>
              <v:line id="Line 173" o:spid="_x0000_s1073"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7BGMUAAADcAAAADwAAAGRycy9kb3ducmV2LnhtbESP3WoCMRSE74W+QziF3tWsUsSuZhfp&#10;D1S8kKoPcNwcN6ubkyVJde3TN0LBy2FmvmHmZW9bcSYfGscKRsMMBHHldMO1gt3283kKIkRkja1j&#10;UnClAGXxMJhjrt2Fv+m8ibVIEA45KjAxdrmUoTJkMQxdR5y8g/MWY5K+ltrjJcFtK8dZNpEWG04L&#10;Bjt6M1SdNj9WwdLvV6fRb23knpf+o12/vwZ7VOrpsV/MQETq4z383/7SCsbZC9zOpCMg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N7BGMUAAADcAAAADwAAAAAAAAAA&#10;AAAAAAChAgAAZHJzL2Rvd25yZXYueG1sUEsFBgAAAAAEAAQA+QAAAJMDAAAAAA==&#10;" strokeweight="1pt"/>
              <v:rect id="Rectangle 174" o:spid="_x0000_s1074" style="position:absolute;left:14295;top:19058;width:5609;height:8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brD8IA&#10;AADcAAAADwAAAGRycy9kb3ducmV2LnhtbESPQWsCMRSE7wX/Q3iCt5ooKro1ylIQvLpW8PjYvO5u&#10;u3lZk1TXf28EocdhZr5h1tvetuJKPjSONUzGCgRx6UzDlYav4+59CSJEZIOtY9JwpwDbzeBtjZlx&#10;Nz7QtYiVSBAOGWqoY+wyKUNZk8Uwdh1x8r6dtxiT9JU0Hm8Jbls5VWohLTacFmrs6LOm8rf4sxry&#10;/Kc/XYoV7oJcKr8wM1PlZ61Hwz7/ABGpj//hV3tvNEzVHJ5n0hGQm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FusPwgAAANwAAAAPAAAAAAAAAAAAAAAAAJgCAABkcnMvZG93&#10;bnJldi54bWxQSwUGAAAAAAQABAD1AAAAhwMAAAAA&#10;" filled="f" stroked="f" strokeweight=".25pt">
                <v:textbox inset="1pt,1pt,1pt,1pt">
                  <w:txbxContent>
                    <w:p w14:paraId="1DF57EC0" w14:textId="77777777" w:rsidR="00D4105F" w:rsidRPr="00A140DC" w:rsidRDefault="00D4105F" w:rsidP="004243B6">
                      <w:pPr>
                        <w:pStyle w:val="ab"/>
                        <w:spacing w:line="0" w:lineRule="atLeast"/>
                        <w:rPr>
                          <w:rFonts w:ascii="Times New Roman" w:hAnsi="Times New Roman"/>
                          <w:sz w:val="28"/>
                          <w:szCs w:val="24"/>
                        </w:rPr>
                      </w:pPr>
                      <w:r w:rsidRPr="00A140DC">
                        <w:rPr>
                          <w:rFonts w:ascii="Times New Roman" w:hAnsi="Times New Roman"/>
                          <w:sz w:val="28"/>
                          <w:szCs w:val="24"/>
                        </w:rPr>
                        <w:t xml:space="preserve">НТУУ </w:t>
                      </w:r>
                      <w:r w:rsidRPr="00D1525F">
                        <w:rPr>
                          <w:rStyle w:val="ad"/>
                          <w:rFonts w:ascii="Times New Roman" w:hAnsi="Times New Roman"/>
                          <w:sz w:val="28"/>
                          <w:szCs w:val="28"/>
                          <w:u w:val="none"/>
                        </w:rPr>
                        <w:t>«</w:t>
                      </w:r>
                      <w:r w:rsidRPr="00D1525F">
                        <w:rPr>
                          <w:rFonts w:ascii="Times New Roman" w:hAnsi="Times New Roman"/>
                          <w:sz w:val="28"/>
                          <w:szCs w:val="28"/>
                        </w:rPr>
                        <w:t>К</w:t>
                      </w:r>
                      <w:r w:rsidRPr="00D1525F">
                        <w:rPr>
                          <w:rFonts w:ascii="Times New Roman" w:hAnsi="Times New Roman"/>
                          <w:sz w:val="28"/>
                          <w:szCs w:val="24"/>
                        </w:rPr>
                        <w:t>П</w:t>
                      </w:r>
                      <w:r w:rsidRPr="00D1525F">
                        <w:rPr>
                          <w:rFonts w:ascii="Times New Roman" w:hAnsi="Times New Roman"/>
                          <w:sz w:val="28"/>
                          <w:szCs w:val="28"/>
                          <w:lang w:val="uk-UA"/>
                        </w:rPr>
                        <w:t>І</w:t>
                      </w:r>
                      <w:r w:rsidRPr="00D1525F">
                        <w:rPr>
                          <w:rStyle w:val="ad"/>
                          <w:rFonts w:ascii="Times New Roman" w:hAnsi="Times New Roman"/>
                          <w:sz w:val="28"/>
                          <w:szCs w:val="28"/>
                          <w:u w:val="none"/>
                        </w:rPr>
                        <w:t>»</w:t>
                      </w:r>
                      <w:r w:rsidRPr="00D1525F">
                        <w:rPr>
                          <w:rStyle w:val="ad"/>
                          <w:rFonts w:ascii="Times New Roman" w:hAnsi="Times New Roman"/>
                          <w:sz w:val="28"/>
                          <w:szCs w:val="28"/>
                          <w:u w:val="none"/>
                          <w:lang w:val="uk-UA"/>
                        </w:rPr>
                        <w:t>,</w:t>
                      </w:r>
                      <w:r w:rsidRPr="00A140DC">
                        <w:rPr>
                          <w:rFonts w:ascii="Times New Roman" w:hAnsi="Times New Roman"/>
                          <w:sz w:val="28"/>
                          <w:szCs w:val="24"/>
                        </w:rPr>
                        <w:t xml:space="preserve"> Ф</w:t>
                      </w:r>
                      <w:r w:rsidRPr="00A140DC">
                        <w:rPr>
                          <w:rFonts w:ascii="Times New Roman" w:hAnsi="Times New Roman"/>
                          <w:sz w:val="28"/>
                          <w:szCs w:val="24"/>
                          <w:lang w:val="uk-UA"/>
                        </w:rPr>
                        <w:t>ІО</w:t>
                      </w:r>
                      <w:r w:rsidRPr="00A140DC">
                        <w:rPr>
                          <w:rFonts w:ascii="Times New Roman" w:hAnsi="Times New Roman"/>
                          <w:sz w:val="28"/>
                          <w:szCs w:val="24"/>
                        </w:rPr>
                        <w:t>Т</w:t>
                      </w:r>
                    </w:p>
                    <w:p w14:paraId="6E0C56E7" w14:textId="77777777" w:rsidR="00D4105F" w:rsidRPr="00A140DC" w:rsidRDefault="00D4105F" w:rsidP="004243B6">
                      <w:pPr>
                        <w:pStyle w:val="ab"/>
                        <w:spacing w:line="0" w:lineRule="atLeast"/>
                        <w:rPr>
                          <w:rFonts w:ascii="Times New Roman" w:hAnsi="Times New Roman"/>
                          <w:sz w:val="28"/>
                          <w:szCs w:val="24"/>
                          <w:lang w:val="uk-UA"/>
                        </w:rPr>
                      </w:pPr>
                      <w:r w:rsidRPr="00A140DC">
                        <w:rPr>
                          <w:rFonts w:ascii="Times New Roman" w:hAnsi="Times New Roman"/>
                          <w:sz w:val="28"/>
                          <w:szCs w:val="24"/>
                          <w:lang w:val="uk-UA"/>
                        </w:rPr>
                        <w:t>ІО-</w:t>
                      </w:r>
                      <w:r>
                        <w:rPr>
                          <w:rFonts w:ascii="Times New Roman" w:hAnsi="Times New Roman"/>
                          <w:sz w:val="28"/>
                          <w:szCs w:val="24"/>
                          <w:lang w:val="uk-UA"/>
                        </w:rPr>
                        <w:t>32</w:t>
                      </w:r>
                    </w:p>
                    <w:p w14:paraId="6A6EBCDF" w14:textId="77777777" w:rsidR="00D4105F" w:rsidRPr="00296E5B" w:rsidRDefault="00D4105F" w:rsidP="004243B6">
                      <w:pPr>
                        <w:pStyle w:val="a6"/>
                        <w:rPr>
                          <w:sz w:val="20"/>
                        </w:rPr>
                      </w:pPr>
                    </w:p>
                  </w:txbxContent>
                </v:textbox>
              </v:rect>
              <w10:wrap anchorx="page" anchory="page"/>
              <w10:anchorlock/>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C14D81" w14:textId="77777777" w:rsidR="00FE44B1" w:rsidRDefault="00FE44B1">
      <w:pPr>
        <w:spacing w:after="0" w:line="240" w:lineRule="auto"/>
      </w:pPr>
      <w:r>
        <w:separator/>
      </w:r>
    </w:p>
  </w:footnote>
  <w:footnote w:type="continuationSeparator" w:id="0">
    <w:p w14:paraId="3A6FD1DA" w14:textId="77777777" w:rsidR="00FE44B1" w:rsidRDefault="00FE44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3662741"/>
      <w:docPartObj>
        <w:docPartGallery w:val="Page Numbers (Top of Page)"/>
        <w:docPartUnique/>
      </w:docPartObj>
    </w:sdtPr>
    <w:sdtEndPr>
      <w:rPr>
        <w:rFonts w:ascii="Times New Roman" w:hAnsi="Times New Roman" w:cs="Times New Roman"/>
        <w:sz w:val="24"/>
      </w:rPr>
    </w:sdtEndPr>
    <w:sdtContent>
      <w:p w14:paraId="584F9F3A" w14:textId="77777777" w:rsidR="00D4105F" w:rsidRPr="00615963" w:rsidRDefault="00D4105F">
        <w:pPr>
          <w:pStyle w:val="Header"/>
          <w:jc w:val="right"/>
          <w:rPr>
            <w:rFonts w:ascii="Times New Roman" w:hAnsi="Times New Roman" w:cs="Times New Roman"/>
            <w:sz w:val="24"/>
          </w:rPr>
        </w:pPr>
        <w:r w:rsidRPr="00615963">
          <w:rPr>
            <w:rFonts w:ascii="Times New Roman" w:hAnsi="Times New Roman" w:cs="Times New Roman"/>
            <w:sz w:val="24"/>
          </w:rPr>
          <w:fldChar w:fldCharType="begin"/>
        </w:r>
        <w:r w:rsidRPr="00615963">
          <w:rPr>
            <w:rFonts w:ascii="Times New Roman" w:hAnsi="Times New Roman" w:cs="Times New Roman"/>
            <w:sz w:val="24"/>
          </w:rPr>
          <w:instrText>PAGE   \* MERGEFORMAT</w:instrText>
        </w:r>
        <w:r w:rsidRPr="00615963">
          <w:rPr>
            <w:rFonts w:ascii="Times New Roman" w:hAnsi="Times New Roman" w:cs="Times New Roman"/>
            <w:sz w:val="24"/>
          </w:rPr>
          <w:fldChar w:fldCharType="separate"/>
        </w:r>
        <w:r w:rsidR="00CC42C3">
          <w:rPr>
            <w:rFonts w:ascii="Times New Roman" w:hAnsi="Times New Roman" w:cs="Times New Roman"/>
            <w:noProof/>
            <w:sz w:val="24"/>
          </w:rPr>
          <w:t>76</w:t>
        </w:r>
        <w:r w:rsidRPr="00615963">
          <w:rPr>
            <w:rFonts w:ascii="Times New Roman" w:hAnsi="Times New Roman" w:cs="Times New Roman"/>
            <w:sz w:val="24"/>
          </w:rPr>
          <w:fldChar w:fldCharType="end"/>
        </w:r>
      </w:p>
    </w:sdtContent>
  </w:sdt>
  <w:p w14:paraId="019C6B10" w14:textId="77777777" w:rsidR="00D4105F" w:rsidRDefault="00D4105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D68B3"/>
    <w:multiLevelType w:val="multilevel"/>
    <w:tmpl w:val="B28C45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8542B11"/>
    <w:multiLevelType w:val="multilevel"/>
    <w:tmpl w:val="5032F806"/>
    <w:styleLink w:val="a"/>
    <w:lvl w:ilvl="0">
      <w:start w:val="1"/>
      <w:numFmt w:val="decimal"/>
      <w:lvlText w:val="РОЗДІЛ %1."/>
      <w:lvlJc w:val="left"/>
      <w:pPr>
        <w:ind w:left="0" w:firstLine="0"/>
      </w:pPr>
      <w:rPr>
        <w:rFonts w:ascii="Times New Roman" w:hAnsi="Times New Roman" w:hint="default"/>
        <w:b/>
        <w:sz w:val="28"/>
      </w:rPr>
    </w:lvl>
    <w:lvl w:ilvl="1">
      <w:start w:val="1"/>
      <w:numFmt w:val="decimal"/>
      <w:suff w:val="space"/>
      <w:lvlText w:val="%1.%2."/>
      <w:lvlJc w:val="left"/>
      <w:pPr>
        <w:ind w:left="0" w:firstLine="0"/>
      </w:pPr>
      <w:rPr>
        <w:rFonts w:ascii="Times New Roman" w:hAnsi="Times New Roman" w:hint="default"/>
        <w:sz w:val="28"/>
      </w:rPr>
    </w:lvl>
    <w:lvl w:ilvl="2">
      <w:start w:val="1"/>
      <w:numFmt w:val="decimal"/>
      <w:suff w:val="space"/>
      <w:lvlText w:val="%1.%2.%3."/>
      <w:lvlJc w:val="right"/>
      <w:pPr>
        <w:ind w:left="0" w:firstLine="737"/>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2">
    <w:nsid w:val="102E5FCF"/>
    <w:multiLevelType w:val="multilevel"/>
    <w:tmpl w:val="84C05566"/>
    <w:lvl w:ilvl="0">
      <w:start w:val="1"/>
      <w:numFmt w:val="decimal"/>
      <w:lvlText w:val="%1."/>
      <w:lvlJc w:val="left"/>
      <w:pPr>
        <w:ind w:left="0" w:firstLine="708"/>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
    <w:nsid w:val="130609E2"/>
    <w:multiLevelType w:val="multilevel"/>
    <w:tmpl w:val="CBF27BE0"/>
    <w:lvl w:ilvl="0">
      <w:start w:val="1"/>
      <w:numFmt w:val="decimal"/>
      <w:lvlText w:val="%1."/>
      <w:lvlJc w:val="left"/>
      <w:pPr>
        <w:ind w:left="0" w:firstLine="708"/>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nsid w:val="16C36B4D"/>
    <w:multiLevelType w:val="multilevel"/>
    <w:tmpl w:val="1D247370"/>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5">
    <w:nsid w:val="17246A13"/>
    <w:multiLevelType w:val="multilevel"/>
    <w:tmpl w:val="381266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186331AA"/>
    <w:multiLevelType w:val="multilevel"/>
    <w:tmpl w:val="FE12B09C"/>
    <w:lvl w:ilvl="0">
      <w:start w:val="1"/>
      <w:numFmt w:val="decimal"/>
      <w:lvlText w:val="%1."/>
      <w:lvlJc w:val="left"/>
      <w:pPr>
        <w:ind w:left="0" w:firstLine="708"/>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
    <w:nsid w:val="21BA0B0C"/>
    <w:multiLevelType w:val="multilevel"/>
    <w:tmpl w:val="E80EED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359D15F2"/>
    <w:multiLevelType w:val="multilevel"/>
    <w:tmpl w:val="274CE2E0"/>
    <w:lvl w:ilvl="0">
      <w:start w:val="1"/>
      <w:numFmt w:val="decimal"/>
      <w:lvlText w:val="%1."/>
      <w:lvlJc w:val="left"/>
      <w:pPr>
        <w:ind w:left="0" w:firstLine="708"/>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36A22A93"/>
    <w:multiLevelType w:val="multilevel"/>
    <w:tmpl w:val="FB86E91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0">
    <w:nsid w:val="38042AF7"/>
    <w:multiLevelType w:val="multilevel"/>
    <w:tmpl w:val="14E6259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
    <w:nsid w:val="3DA225E8"/>
    <w:multiLevelType w:val="multilevel"/>
    <w:tmpl w:val="E71014B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nsid w:val="48FA661A"/>
    <w:multiLevelType w:val="multilevel"/>
    <w:tmpl w:val="8836293E"/>
    <w:lvl w:ilvl="0">
      <w:start w:val="1"/>
      <w:numFmt w:val="decimal"/>
      <w:lvlText w:val="%1."/>
      <w:lvlJc w:val="right"/>
      <w:pPr>
        <w:ind w:left="0" w:firstLine="708"/>
      </w:pPr>
      <w:rPr>
        <w:u w:val="none"/>
      </w:rPr>
    </w:lvl>
    <w:lvl w:ilvl="1">
      <w:start w:val="1"/>
      <w:numFmt w:val="decimal"/>
      <w:lvlText w:val="%1.%2."/>
      <w:lvlJc w:val="right"/>
      <w:pPr>
        <w:ind w:left="2160" w:hanging="360"/>
      </w:pPr>
      <w:rPr>
        <w:u w:val="none"/>
      </w:rPr>
    </w:lvl>
    <w:lvl w:ilvl="2">
      <w:start w:val="1"/>
      <w:numFmt w:val="decimal"/>
      <w:lvlText w:val="%1.%2.%3."/>
      <w:lvlJc w:val="right"/>
      <w:pPr>
        <w:ind w:left="2880" w:hanging="360"/>
      </w:pPr>
      <w:rPr>
        <w:u w:val="none"/>
      </w:rPr>
    </w:lvl>
    <w:lvl w:ilvl="3">
      <w:start w:val="1"/>
      <w:numFmt w:val="decimal"/>
      <w:lvlText w:val="%1.%2.%3.%4."/>
      <w:lvlJc w:val="right"/>
      <w:pPr>
        <w:ind w:left="3600" w:hanging="360"/>
      </w:pPr>
      <w:rPr>
        <w:u w:val="none"/>
      </w:rPr>
    </w:lvl>
    <w:lvl w:ilvl="4">
      <w:start w:val="1"/>
      <w:numFmt w:val="decimal"/>
      <w:lvlText w:val="%1.%2.%3.%4.%5."/>
      <w:lvlJc w:val="right"/>
      <w:pPr>
        <w:ind w:left="4320" w:hanging="360"/>
      </w:pPr>
      <w:rPr>
        <w:u w:val="none"/>
      </w:rPr>
    </w:lvl>
    <w:lvl w:ilvl="5">
      <w:start w:val="1"/>
      <w:numFmt w:val="decimal"/>
      <w:lvlText w:val="%1.%2.%3.%4.%5.%6."/>
      <w:lvlJc w:val="right"/>
      <w:pPr>
        <w:ind w:left="5040" w:hanging="360"/>
      </w:pPr>
      <w:rPr>
        <w:u w:val="none"/>
      </w:rPr>
    </w:lvl>
    <w:lvl w:ilvl="6">
      <w:start w:val="1"/>
      <w:numFmt w:val="decimal"/>
      <w:lvlText w:val="%1.%2.%3.%4.%5.%6.%7."/>
      <w:lvlJc w:val="right"/>
      <w:pPr>
        <w:ind w:left="5760" w:hanging="360"/>
      </w:pPr>
      <w:rPr>
        <w:u w:val="none"/>
      </w:rPr>
    </w:lvl>
    <w:lvl w:ilvl="7">
      <w:start w:val="1"/>
      <w:numFmt w:val="decimal"/>
      <w:lvlText w:val="%1.%2.%3.%4.%5.%6.%7.%8."/>
      <w:lvlJc w:val="right"/>
      <w:pPr>
        <w:ind w:left="6480" w:hanging="360"/>
      </w:pPr>
      <w:rPr>
        <w:u w:val="none"/>
      </w:rPr>
    </w:lvl>
    <w:lvl w:ilvl="8">
      <w:start w:val="1"/>
      <w:numFmt w:val="decimal"/>
      <w:lvlText w:val="%1.%2.%3.%4.%5.%6.%7.%8.%9."/>
      <w:lvlJc w:val="right"/>
      <w:pPr>
        <w:ind w:left="7200" w:hanging="360"/>
      </w:pPr>
      <w:rPr>
        <w:u w:val="none"/>
      </w:rPr>
    </w:lvl>
  </w:abstractNum>
  <w:abstractNum w:abstractNumId="13">
    <w:nsid w:val="4A23546D"/>
    <w:multiLevelType w:val="multilevel"/>
    <w:tmpl w:val="4D60C412"/>
    <w:lvl w:ilvl="0">
      <w:start w:val="1"/>
      <w:numFmt w:val="decimal"/>
      <w:lvlText w:val="%1."/>
      <w:lvlJc w:val="left"/>
      <w:pPr>
        <w:ind w:left="0" w:firstLine="708"/>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nsid w:val="4B890ED4"/>
    <w:multiLevelType w:val="multilevel"/>
    <w:tmpl w:val="0D2CBC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4BCD3DCE"/>
    <w:multiLevelType w:val="multilevel"/>
    <w:tmpl w:val="9E20E240"/>
    <w:lvl w:ilvl="0">
      <w:start w:val="1"/>
      <w:numFmt w:val="decimal"/>
      <w:lvlText w:val="%1."/>
      <w:lvlJc w:val="left"/>
      <w:pPr>
        <w:ind w:left="0" w:firstLine="12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6">
    <w:nsid w:val="4C1C0F9D"/>
    <w:multiLevelType w:val="multilevel"/>
    <w:tmpl w:val="745432CC"/>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nsid w:val="4DCE1AE8"/>
    <w:multiLevelType w:val="multilevel"/>
    <w:tmpl w:val="6C5EC338"/>
    <w:lvl w:ilvl="0">
      <w:start w:val="1"/>
      <w:numFmt w:val="decimal"/>
      <w:pStyle w:val="a0"/>
      <w:lvlText w:val="РОЗДІЛ %1"/>
      <w:lvlJc w:val="left"/>
      <w:pPr>
        <w:ind w:left="5245" w:firstLine="0"/>
      </w:pPr>
      <w:rPr>
        <w:rFonts w:ascii="Times New Roman" w:hAnsi="Times New Roman" w:hint="default"/>
        <w:b/>
        <w:sz w:val="28"/>
      </w:rPr>
    </w:lvl>
    <w:lvl w:ilvl="1">
      <w:start w:val="1"/>
      <w:numFmt w:val="decimal"/>
      <w:pStyle w:val="a1"/>
      <w:suff w:val="space"/>
      <w:lvlText w:val="%1.%2."/>
      <w:lvlJc w:val="left"/>
      <w:pPr>
        <w:ind w:left="1134" w:firstLine="0"/>
      </w:pPr>
    </w:lvl>
    <w:lvl w:ilvl="2">
      <w:start w:val="1"/>
      <w:numFmt w:val="decimal"/>
      <w:pStyle w:val="a2"/>
      <w:suff w:val="space"/>
      <w:lvlText w:val="%1.%2.%3."/>
      <w:lvlJc w:val="right"/>
      <w:pPr>
        <w:ind w:left="0" w:firstLine="737"/>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18">
    <w:nsid w:val="529F6E16"/>
    <w:multiLevelType w:val="multilevel"/>
    <w:tmpl w:val="31D8B1B6"/>
    <w:lvl w:ilvl="0">
      <w:start w:val="1"/>
      <w:numFmt w:val="decimal"/>
      <w:lvlText w:val="%1."/>
      <w:lvlJc w:val="left"/>
      <w:pPr>
        <w:ind w:left="0" w:firstLine="708"/>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9">
    <w:nsid w:val="57535469"/>
    <w:multiLevelType w:val="multilevel"/>
    <w:tmpl w:val="0890C2F6"/>
    <w:lvl w:ilvl="0">
      <w:start w:val="1"/>
      <w:numFmt w:val="decimal"/>
      <w:lvlText w:val="%1."/>
      <w:lvlJc w:val="left"/>
      <w:pPr>
        <w:ind w:left="0" w:firstLine="708"/>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0">
    <w:nsid w:val="5C37036C"/>
    <w:multiLevelType w:val="multilevel"/>
    <w:tmpl w:val="D862E5DC"/>
    <w:lvl w:ilvl="0">
      <w:start w:val="1"/>
      <w:numFmt w:val="decimal"/>
      <w:lvlText w:val="%1."/>
      <w:lvlJc w:val="left"/>
      <w:pPr>
        <w:ind w:left="1440" w:hanging="731"/>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1">
    <w:nsid w:val="66E53BFB"/>
    <w:multiLevelType w:val="multilevel"/>
    <w:tmpl w:val="A87AE18A"/>
    <w:lvl w:ilvl="0">
      <w:start w:val="1"/>
      <w:numFmt w:val="decimal"/>
      <w:lvlText w:val="%1."/>
      <w:lvlJc w:val="left"/>
      <w:pPr>
        <w:ind w:left="0" w:firstLine="708"/>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nsid w:val="66F931F3"/>
    <w:multiLevelType w:val="multilevel"/>
    <w:tmpl w:val="E91A1A0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3">
    <w:nsid w:val="70275A7D"/>
    <w:multiLevelType w:val="multilevel"/>
    <w:tmpl w:val="6E80A946"/>
    <w:lvl w:ilvl="0">
      <w:start w:val="1"/>
      <w:numFmt w:val="decimal"/>
      <w:lvlText w:val="%1."/>
      <w:lvlJc w:val="right"/>
      <w:pPr>
        <w:ind w:left="0" w:firstLine="708"/>
      </w:pPr>
      <w:rPr>
        <w:u w:val="none"/>
      </w:rPr>
    </w:lvl>
    <w:lvl w:ilvl="1">
      <w:start w:val="1"/>
      <w:numFmt w:val="decimal"/>
      <w:lvlText w:val="%1.%2."/>
      <w:lvlJc w:val="right"/>
      <w:pPr>
        <w:ind w:left="2160" w:hanging="360"/>
      </w:pPr>
      <w:rPr>
        <w:u w:val="none"/>
      </w:rPr>
    </w:lvl>
    <w:lvl w:ilvl="2">
      <w:start w:val="1"/>
      <w:numFmt w:val="decimal"/>
      <w:lvlText w:val="%1.%2.%3."/>
      <w:lvlJc w:val="right"/>
      <w:pPr>
        <w:ind w:left="2880" w:hanging="360"/>
      </w:pPr>
      <w:rPr>
        <w:u w:val="none"/>
      </w:rPr>
    </w:lvl>
    <w:lvl w:ilvl="3">
      <w:start w:val="1"/>
      <w:numFmt w:val="decimal"/>
      <w:lvlText w:val="%1.%2.%3.%4."/>
      <w:lvlJc w:val="right"/>
      <w:pPr>
        <w:ind w:left="3600" w:hanging="360"/>
      </w:pPr>
      <w:rPr>
        <w:u w:val="none"/>
      </w:rPr>
    </w:lvl>
    <w:lvl w:ilvl="4">
      <w:start w:val="1"/>
      <w:numFmt w:val="decimal"/>
      <w:lvlText w:val="%1.%2.%3.%4.%5."/>
      <w:lvlJc w:val="right"/>
      <w:pPr>
        <w:ind w:left="4320" w:hanging="360"/>
      </w:pPr>
      <w:rPr>
        <w:u w:val="none"/>
      </w:rPr>
    </w:lvl>
    <w:lvl w:ilvl="5">
      <w:start w:val="1"/>
      <w:numFmt w:val="decimal"/>
      <w:lvlText w:val="%1.%2.%3.%4.%5.%6."/>
      <w:lvlJc w:val="right"/>
      <w:pPr>
        <w:ind w:left="5040" w:hanging="360"/>
      </w:pPr>
      <w:rPr>
        <w:u w:val="none"/>
      </w:rPr>
    </w:lvl>
    <w:lvl w:ilvl="6">
      <w:start w:val="1"/>
      <w:numFmt w:val="decimal"/>
      <w:lvlText w:val="%1.%2.%3.%4.%5.%6.%7."/>
      <w:lvlJc w:val="right"/>
      <w:pPr>
        <w:ind w:left="5760" w:hanging="360"/>
      </w:pPr>
      <w:rPr>
        <w:u w:val="none"/>
      </w:rPr>
    </w:lvl>
    <w:lvl w:ilvl="7">
      <w:start w:val="1"/>
      <w:numFmt w:val="decimal"/>
      <w:lvlText w:val="%1.%2.%3.%4.%5.%6.%7.%8."/>
      <w:lvlJc w:val="right"/>
      <w:pPr>
        <w:ind w:left="6480" w:hanging="360"/>
      </w:pPr>
      <w:rPr>
        <w:u w:val="none"/>
      </w:rPr>
    </w:lvl>
    <w:lvl w:ilvl="8">
      <w:start w:val="1"/>
      <w:numFmt w:val="decimal"/>
      <w:lvlText w:val="%1.%2.%3.%4.%5.%6.%7.%8.%9."/>
      <w:lvlJc w:val="right"/>
      <w:pPr>
        <w:ind w:left="7200" w:hanging="360"/>
      </w:pPr>
      <w:rPr>
        <w:u w:val="none"/>
      </w:rPr>
    </w:lvl>
  </w:abstractNum>
  <w:abstractNum w:abstractNumId="24">
    <w:nsid w:val="70CE529E"/>
    <w:multiLevelType w:val="multilevel"/>
    <w:tmpl w:val="930A6440"/>
    <w:lvl w:ilvl="0">
      <w:start w:val="1"/>
      <w:numFmt w:val="decimal"/>
      <w:lvlText w:val="%1."/>
      <w:lvlJc w:val="left"/>
      <w:pPr>
        <w:ind w:left="0" w:firstLine="708"/>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5">
    <w:nsid w:val="72601A56"/>
    <w:multiLevelType w:val="multilevel"/>
    <w:tmpl w:val="1DA6B41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6">
    <w:nsid w:val="7E7C2794"/>
    <w:multiLevelType w:val="multilevel"/>
    <w:tmpl w:val="0038D4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7"/>
  </w:num>
  <w:num w:numId="2">
    <w:abstractNumId w:val="1"/>
  </w:num>
  <w:num w:numId="3">
    <w:abstractNumId w:val="14"/>
  </w:num>
  <w:num w:numId="4">
    <w:abstractNumId w:val="10"/>
  </w:num>
  <w:num w:numId="5">
    <w:abstractNumId w:val="12"/>
  </w:num>
  <w:num w:numId="6">
    <w:abstractNumId w:val="18"/>
  </w:num>
  <w:num w:numId="7">
    <w:abstractNumId w:val="0"/>
  </w:num>
  <w:num w:numId="8">
    <w:abstractNumId w:val="5"/>
  </w:num>
  <w:num w:numId="9">
    <w:abstractNumId w:val="9"/>
  </w:num>
  <w:num w:numId="10">
    <w:abstractNumId w:val="13"/>
  </w:num>
  <w:num w:numId="11">
    <w:abstractNumId w:val="16"/>
  </w:num>
  <w:num w:numId="12">
    <w:abstractNumId w:val="2"/>
  </w:num>
  <w:num w:numId="13">
    <w:abstractNumId w:val="15"/>
  </w:num>
  <w:num w:numId="14">
    <w:abstractNumId w:val="7"/>
  </w:num>
  <w:num w:numId="15">
    <w:abstractNumId w:val="19"/>
  </w:num>
  <w:num w:numId="16">
    <w:abstractNumId w:val="24"/>
  </w:num>
  <w:num w:numId="17">
    <w:abstractNumId w:val="11"/>
  </w:num>
  <w:num w:numId="18">
    <w:abstractNumId w:val="8"/>
  </w:num>
  <w:num w:numId="19">
    <w:abstractNumId w:val="3"/>
  </w:num>
  <w:num w:numId="20">
    <w:abstractNumId w:val="25"/>
  </w:num>
  <w:num w:numId="21">
    <w:abstractNumId w:val="4"/>
  </w:num>
  <w:num w:numId="22">
    <w:abstractNumId w:val="20"/>
  </w:num>
  <w:num w:numId="23">
    <w:abstractNumId w:val="22"/>
  </w:num>
  <w:num w:numId="24">
    <w:abstractNumId w:val="26"/>
  </w:num>
  <w:num w:numId="25">
    <w:abstractNumId w:val="21"/>
  </w:num>
  <w:num w:numId="26">
    <w:abstractNumId w:val="6"/>
  </w:num>
  <w:num w:numId="27">
    <w:abstractNumId w:val="2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7D01"/>
    <w:rsid w:val="00027B83"/>
    <w:rsid w:val="000436E1"/>
    <w:rsid w:val="0008750D"/>
    <w:rsid w:val="00092AAD"/>
    <w:rsid w:val="000A0489"/>
    <w:rsid w:val="000C3A8A"/>
    <w:rsid w:val="000E5A86"/>
    <w:rsid w:val="00120EE5"/>
    <w:rsid w:val="00194D5D"/>
    <w:rsid w:val="001B6D46"/>
    <w:rsid w:val="001C2F29"/>
    <w:rsid w:val="001D60BF"/>
    <w:rsid w:val="001E45A8"/>
    <w:rsid w:val="001E5F80"/>
    <w:rsid w:val="001E7BEB"/>
    <w:rsid w:val="001F168C"/>
    <w:rsid w:val="001F763B"/>
    <w:rsid w:val="00212C41"/>
    <w:rsid w:val="00234494"/>
    <w:rsid w:val="00254962"/>
    <w:rsid w:val="00257D14"/>
    <w:rsid w:val="0026410F"/>
    <w:rsid w:val="00267EB0"/>
    <w:rsid w:val="002828C9"/>
    <w:rsid w:val="00287623"/>
    <w:rsid w:val="002A3F38"/>
    <w:rsid w:val="002E33E0"/>
    <w:rsid w:val="002F1B41"/>
    <w:rsid w:val="003037F0"/>
    <w:rsid w:val="00311F98"/>
    <w:rsid w:val="0032418F"/>
    <w:rsid w:val="00335160"/>
    <w:rsid w:val="00351C3D"/>
    <w:rsid w:val="003B1610"/>
    <w:rsid w:val="003C10B6"/>
    <w:rsid w:val="003F67ED"/>
    <w:rsid w:val="003F7668"/>
    <w:rsid w:val="004243B6"/>
    <w:rsid w:val="0044539E"/>
    <w:rsid w:val="004C4373"/>
    <w:rsid w:val="004C622E"/>
    <w:rsid w:val="004C7F87"/>
    <w:rsid w:val="004D6829"/>
    <w:rsid w:val="00515285"/>
    <w:rsid w:val="005207A4"/>
    <w:rsid w:val="00531734"/>
    <w:rsid w:val="00532C9D"/>
    <w:rsid w:val="00547675"/>
    <w:rsid w:val="005512BE"/>
    <w:rsid w:val="00583874"/>
    <w:rsid w:val="00596A1F"/>
    <w:rsid w:val="005B4418"/>
    <w:rsid w:val="005D1B39"/>
    <w:rsid w:val="00610BFA"/>
    <w:rsid w:val="006122E5"/>
    <w:rsid w:val="00646FB5"/>
    <w:rsid w:val="00663BC8"/>
    <w:rsid w:val="0067294F"/>
    <w:rsid w:val="006A24E8"/>
    <w:rsid w:val="006B03D8"/>
    <w:rsid w:val="006B0A7B"/>
    <w:rsid w:val="006B3AFE"/>
    <w:rsid w:val="006C11A3"/>
    <w:rsid w:val="006D56EB"/>
    <w:rsid w:val="006F5236"/>
    <w:rsid w:val="00701286"/>
    <w:rsid w:val="00722D47"/>
    <w:rsid w:val="00723537"/>
    <w:rsid w:val="007419AA"/>
    <w:rsid w:val="00750978"/>
    <w:rsid w:val="00777D01"/>
    <w:rsid w:val="00782E01"/>
    <w:rsid w:val="007A05B4"/>
    <w:rsid w:val="007D25F8"/>
    <w:rsid w:val="007D27E0"/>
    <w:rsid w:val="007D40BD"/>
    <w:rsid w:val="007F40FC"/>
    <w:rsid w:val="007F5949"/>
    <w:rsid w:val="00813491"/>
    <w:rsid w:val="00840137"/>
    <w:rsid w:val="008412CF"/>
    <w:rsid w:val="008801CD"/>
    <w:rsid w:val="008A3155"/>
    <w:rsid w:val="008A5F25"/>
    <w:rsid w:val="008C251A"/>
    <w:rsid w:val="008F2266"/>
    <w:rsid w:val="008F5EA9"/>
    <w:rsid w:val="00923C4A"/>
    <w:rsid w:val="0095563D"/>
    <w:rsid w:val="00965969"/>
    <w:rsid w:val="009674DF"/>
    <w:rsid w:val="009725FF"/>
    <w:rsid w:val="009739DD"/>
    <w:rsid w:val="00992979"/>
    <w:rsid w:val="00995CB5"/>
    <w:rsid w:val="009A750B"/>
    <w:rsid w:val="009C14A4"/>
    <w:rsid w:val="009C3803"/>
    <w:rsid w:val="009F022E"/>
    <w:rsid w:val="00A0470A"/>
    <w:rsid w:val="00A050EA"/>
    <w:rsid w:val="00A52B4F"/>
    <w:rsid w:val="00A768E8"/>
    <w:rsid w:val="00A773B9"/>
    <w:rsid w:val="00AA7040"/>
    <w:rsid w:val="00AD43BC"/>
    <w:rsid w:val="00AD4D66"/>
    <w:rsid w:val="00B351FB"/>
    <w:rsid w:val="00B422A9"/>
    <w:rsid w:val="00B51134"/>
    <w:rsid w:val="00B70369"/>
    <w:rsid w:val="00B72203"/>
    <w:rsid w:val="00B82C06"/>
    <w:rsid w:val="00BA796C"/>
    <w:rsid w:val="00BD3196"/>
    <w:rsid w:val="00C018BB"/>
    <w:rsid w:val="00C21B76"/>
    <w:rsid w:val="00C75531"/>
    <w:rsid w:val="00C95562"/>
    <w:rsid w:val="00CC3624"/>
    <w:rsid w:val="00CC42C3"/>
    <w:rsid w:val="00CE4E45"/>
    <w:rsid w:val="00D17F74"/>
    <w:rsid w:val="00D4105F"/>
    <w:rsid w:val="00D725E5"/>
    <w:rsid w:val="00DA28C6"/>
    <w:rsid w:val="00DD0360"/>
    <w:rsid w:val="00DD28F2"/>
    <w:rsid w:val="00DF0334"/>
    <w:rsid w:val="00E24B2B"/>
    <w:rsid w:val="00E34F89"/>
    <w:rsid w:val="00E55DC6"/>
    <w:rsid w:val="00E56457"/>
    <w:rsid w:val="00E57207"/>
    <w:rsid w:val="00E64D8D"/>
    <w:rsid w:val="00EA402F"/>
    <w:rsid w:val="00EA68B2"/>
    <w:rsid w:val="00EB7D7E"/>
    <w:rsid w:val="00EC2383"/>
    <w:rsid w:val="00EC5178"/>
    <w:rsid w:val="00ED2979"/>
    <w:rsid w:val="00ED6691"/>
    <w:rsid w:val="00EE398F"/>
    <w:rsid w:val="00F0789C"/>
    <w:rsid w:val="00F33A96"/>
    <w:rsid w:val="00F70690"/>
    <w:rsid w:val="00F7482E"/>
    <w:rsid w:val="00FB45B2"/>
    <w:rsid w:val="00FB466F"/>
    <w:rsid w:val="00FC45B4"/>
    <w:rsid w:val="00FD3958"/>
    <w:rsid w:val="00FE44B1"/>
    <w:rsid w:val="00FF76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604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C2383"/>
    <w:rPr>
      <w:lang w:val="uk-UA"/>
    </w:rPr>
  </w:style>
  <w:style w:type="paragraph" w:styleId="Heading1">
    <w:name w:val="heading 1"/>
    <w:basedOn w:val="Normal"/>
    <w:next w:val="Normal"/>
    <w:link w:val="Heading1Char"/>
    <w:rsid w:val="00777D0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nhideWhenUsed/>
    <w:rsid w:val="00777D0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nhideWhenUsed/>
    <w:rsid w:val="00777D0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rsid w:val="00C95562"/>
    <w:pPr>
      <w:keepNext/>
      <w:keepLines/>
      <w:spacing w:before="280" w:after="80" w:line="276" w:lineRule="auto"/>
      <w:outlineLvl w:val="3"/>
    </w:pPr>
    <w:rPr>
      <w:rFonts w:ascii="Arial" w:eastAsia="Arial" w:hAnsi="Arial" w:cs="Arial"/>
      <w:color w:val="666666"/>
      <w:sz w:val="24"/>
      <w:szCs w:val="24"/>
    </w:rPr>
  </w:style>
  <w:style w:type="paragraph" w:styleId="Heading5">
    <w:name w:val="heading 5"/>
    <w:basedOn w:val="Normal"/>
    <w:next w:val="Normal"/>
    <w:link w:val="Heading5Char"/>
    <w:rsid w:val="00C95562"/>
    <w:pPr>
      <w:keepNext/>
      <w:keepLines/>
      <w:spacing w:before="240" w:after="80" w:line="276" w:lineRule="auto"/>
      <w:outlineLvl w:val="4"/>
    </w:pPr>
    <w:rPr>
      <w:rFonts w:ascii="Arial" w:eastAsia="Arial" w:hAnsi="Arial" w:cs="Arial"/>
      <w:color w:val="666666"/>
    </w:rPr>
  </w:style>
  <w:style w:type="paragraph" w:styleId="Heading6">
    <w:name w:val="heading 6"/>
    <w:basedOn w:val="Normal"/>
    <w:next w:val="Normal"/>
    <w:link w:val="Heading6Char"/>
    <w:rsid w:val="00C95562"/>
    <w:pPr>
      <w:keepNext/>
      <w:keepLines/>
      <w:spacing w:before="240" w:after="80" w:line="276" w:lineRule="auto"/>
      <w:outlineLvl w:val="5"/>
    </w:pPr>
    <w:rPr>
      <w:rFonts w:ascii="Arial" w:eastAsia="Arial" w:hAnsi="Arial" w:cs="Arial"/>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7D01"/>
    <w:rPr>
      <w:rFonts w:asciiTheme="majorHAnsi" w:eastAsiaTheme="majorEastAsia" w:hAnsiTheme="majorHAnsi" w:cstheme="majorBidi"/>
      <w:color w:val="2F5496" w:themeColor="accent1" w:themeShade="BF"/>
      <w:sz w:val="32"/>
      <w:szCs w:val="32"/>
      <w:lang w:val="uk-UA"/>
    </w:rPr>
  </w:style>
  <w:style w:type="character" w:customStyle="1" w:styleId="Heading2Char">
    <w:name w:val="Heading 2 Char"/>
    <w:basedOn w:val="DefaultParagraphFont"/>
    <w:link w:val="Heading2"/>
    <w:uiPriority w:val="9"/>
    <w:rsid w:val="00777D01"/>
    <w:rPr>
      <w:rFonts w:asciiTheme="majorHAnsi" w:eastAsiaTheme="majorEastAsia" w:hAnsiTheme="majorHAnsi" w:cstheme="majorBidi"/>
      <w:color w:val="2F5496" w:themeColor="accent1" w:themeShade="BF"/>
      <w:sz w:val="26"/>
      <w:szCs w:val="26"/>
      <w:lang w:val="uk-UA"/>
    </w:rPr>
  </w:style>
  <w:style w:type="character" w:customStyle="1" w:styleId="Heading3Char">
    <w:name w:val="Heading 3 Char"/>
    <w:basedOn w:val="DefaultParagraphFont"/>
    <w:link w:val="Heading3"/>
    <w:uiPriority w:val="9"/>
    <w:semiHidden/>
    <w:rsid w:val="00777D01"/>
    <w:rPr>
      <w:rFonts w:asciiTheme="majorHAnsi" w:eastAsiaTheme="majorEastAsia" w:hAnsiTheme="majorHAnsi" w:cstheme="majorBidi"/>
      <w:color w:val="1F3763" w:themeColor="accent1" w:themeShade="7F"/>
      <w:sz w:val="24"/>
      <w:szCs w:val="24"/>
      <w:lang w:val="uk-UA"/>
    </w:rPr>
  </w:style>
  <w:style w:type="character" w:styleId="BookTitle">
    <w:name w:val="Book Title"/>
    <w:basedOn w:val="DefaultParagraphFont"/>
    <w:uiPriority w:val="33"/>
    <w:rsid w:val="00777D01"/>
    <w:rPr>
      <w:b/>
      <w:bCs/>
      <w:i/>
      <w:iCs/>
      <w:spacing w:val="5"/>
    </w:rPr>
  </w:style>
  <w:style w:type="paragraph" w:customStyle="1" w:styleId="1">
    <w:name w:val="Текст1"/>
    <w:basedOn w:val="Normal"/>
    <w:link w:val="10"/>
    <w:qFormat/>
    <w:rsid w:val="00777D01"/>
    <w:pPr>
      <w:spacing w:after="0" w:line="360" w:lineRule="auto"/>
      <w:ind w:firstLine="567"/>
      <w:jc w:val="both"/>
    </w:pPr>
    <w:rPr>
      <w:rFonts w:ascii="Times New Roman" w:hAnsi="Times New Roman"/>
      <w:sz w:val="28"/>
    </w:rPr>
  </w:style>
  <w:style w:type="paragraph" w:customStyle="1" w:styleId="a0">
    <w:name w:val="Розділ"/>
    <w:basedOn w:val="Heading1"/>
    <w:next w:val="a1"/>
    <w:link w:val="a3"/>
    <w:qFormat/>
    <w:rsid w:val="00777D01"/>
    <w:pPr>
      <w:numPr>
        <w:numId w:val="1"/>
      </w:numPr>
      <w:spacing w:before="0" w:line="360" w:lineRule="auto"/>
      <w:ind w:left="0"/>
      <w:jc w:val="center"/>
    </w:pPr>
    <w:rPr>
      <w:rFonts w:ascii="Times New Roman" w:hAnsi="Times New Roman"/>
      <w:b/>
      <w:caps/>
      <w:color w:val="000000" w:themeColor="text1"/>
      <w:sz w:val="28"/>
    </w:rPr>
  </w:style>
  <w:style w:type="paragraph" w:customStyle="1" w:styleId="a1">
    <w:name w:val="Підрозділ"/>
    <w:basedOn w:val="Heading2"/>
    <w:next w:val="a2"/>
    <w:link w:val="a4"/>
    <w:qFormat/>
    <w:rsid w:val="00777D01"/>
    <w:pPr>
      <w:numPr>
        <w:ilvl w:val="1"/>
        <w:numId w:val="1"/>
      </w:numPr>
      <w:spacing w:before="0" w:line="360" w:lineRule="auto"/>
      <w:ind w:left="567"/>
    </w:pPr>
    <w:rPr>
      <w:rFonts w:ascii="Times New Roman" w:eastAsiaTheme="minorEastAsia" w:hAnsi="Times New Roman"/>
      <w:b/>
      <w:color w:val="000000" w:themeColor="text1"/>
      <w:sz w:val="28"/>
    </w:rPr>
  </w:style>
  <w:style w:type="character" w:customStyle="1" w:styleId="10">
    <w:name w:val="Текст1 Знак"/>
    <w:basedOn w:val="DefaultParagraphFont"/>
    <w:link w:val="1"/>
    <w:rsid w:val="00777D01"/>
    <w:rPr>
      <w:rFonts w:ascii="Times New Roman" w:hAnsi="Times New Roman"/>
      <w:sz w:val="28"/>
      <w:lang w:val="uk-UA"/>
    </w:rPr>
  </w:style>
  <w:style w:type="character" w:customStyle="1" w:styleId="a3">
    <w:name w:val="Розділ Знак"/>
    <w:basedOn w:val="10"/>
    <w:link w:val="a0"/>
    <w:rsid w:val="00777D01"/>
    <w:rPr>
      <w:rFonts w:ascii="Times New Roman" w:eastAsiaTheme="majorEastAsia" w:hAnsi="Times New Roman" w:cstheme="majorBidi"/>
      <w:b/>
      <w:caps/>
      <w:color w:val="000000" w:themeColor="text1"/>
      <w:sz w:val="28"/>
      <w:szCs w:val="32"/>
      <w:lang w:val="uk-UA"/>
    </w:rPr>
  </w:style>
  <w:style w:type="numbering" w:customStyle="1" w:styleId="a">
    <w:name w:val="СписокКурсачек"/>
    <w:uiPriority w:val="99"/>
    <w:rsid w:val="00777D01"/>
    <w:pPr>
      <w:numPr>
        <w:numId w:val="2"/>
      </w:numPr>
    </w:pPr>
  </w:style>
  <w:style w:type="character" w:customStyle="1" w:styleId="a4">
    <w:name w:val="Підрозділ Знак"/>
    <w:basedOn w:val="a3"/>
    <w:link w:val="a1"/>
    <w:rsid w:val="00777D01"/>
    <w:rPr>
      <w:rFonts w:ascii="Times New Roman" w:eastAsiaTheme="minorEastAsia" w:hAnsi="Times New Roman" w:cstheme="majorBidi"/>
      <w:b/>
      <w:caps w:val="0"/>
      <w:color w:val="000000" w:themeColor="text1"/>
      <w:sz w:val="28"/>
      <w:szCs w:val="26"/>
      <w:lang w:val="uk-UA"/>
    </w:rPr>
  </w:style>
  <w:style w:type="paragraph" w:styleId="TOC2">
    <w:name w:val="toc 2"/>
    <w:basedOn w:val="Normal"/>
    <w:next w:val="Normal"/>
    <w:autoRedefine/>
    <w:uiPriority w:val="39"/>
    <w:unhideWhenUsed/>
    <w:rsid w:val="00194D5D"/>
    <w:pPr>
      <w:tabs>
        <w:tab w:val="right" w:leader="dot" w:pos="9679"/>
      </w:tabs>
      <w:spacing w:after="100"/>
      <w:ind w:left="220"/>
    </w:pPr>
    <w:rPr>
      <w:rFonts w:ascii="Times New Roman" w:eastAsia="Times New Roman" w:hAnsi="Times New Roman" w:cs="Times New Roman"/>
      <w:noProof/>
      <w:sz w:val="28"/>
      <w:szCs w:val="28"/>
    </w:rPr>
  </w:style>
  <w:style w:type="paragraph" w:styleId="TOCHeading">
    <w:name w:val="TOC Heading"/>
    <w:basedOn w:val="Heading1"/>
    <w:next w:val="Normal"/>
    <w:uiPriority w:val="39"/>
    <w:unhideWhenUsed/>
    <w:qFormat/>
    <w:rsid w:val="00777D01"/>
    <w:pPr>
      <w:outlineLvl w:val="9"/>
    </w:pPr>
    <w:rPr>
      <w:lang w:eastAsia="uk-UA"/>
    </w:rPr>
  </w:style>
  <w:style w:type="paragraph" w:styleId="TOC1">
    <w:name w:val="toc 1"/>
    <w:basedOn w:val="Normal"/>
    <w:next w:val="Normal"/>
    <w:autoRedefine/>
    <w:uiPriority w:val="39"/>
    <w:unhideWhenUsed/>
    <w:rsid w:val="00777D01"/>
    <w:pPr>
      <w:tabs>
        <w:tab w:val="left" w:pos="1320"/>
        <w:tab w:val="right" w:leader="dot" w:pos="9629"/>
      </w:tabs>
      <w:spacing w:after="100"/>
    </w:pPr>
  </w:style>
  <w:style w:type="character" w:styleId="Hyperlink">
    <w:name w:val="Hyperlink"/>
    <w:basedOn w:val="DefaultParagraphFont"/>
    <w:uiPriority w:val="99"/>
    <w:unhideWhenUsed/>
    <w:rsid w:val="00777D01"/>
    <w:rPr>
      <w:color w:val="0563C1" w:themeColor="hyperlink"/>
      <w:u w:val="single"/>
    </w:rPr>
  </w:style>
  <w:style w:type="paragraph" w:customStyle="1" w:styleId="a2">
    <w:name w:val="ПідПідРозділ"/>
    <w:basedOn w:val="Heading3"/>
    <w:next w:val="1"/>
    <w:link w:val="a5"/>
    <w:qFormat/>
    <w:rsid w:val="00777D01"/>
    <w:pPr>
      <w:numPr>
        <w:ilvl w:val="2"/>
        <w:numId w:val="1"/>
      </w:numPr>
      <w:spacing w:before="0" w:line="360" w:lineRule="auto"/>
      <w:ind w:left="539"/>
    </w:pPr>
    <w:rPr>
      <w:rFonts w:ascii="Times New Roman" w:hAnsi="Times New Roman"/>
      <w:b/>
      <w:color w:val="000000" w:themeColor="text1"/>
      <w:sz w:val="28"/>
    </w:rPr>
  </w:style>
  <w:style w:type="paragraph" w:styleId="TOC8">
    <w:name w:val="toc 8"/>
    <w:basedOn w:val="Normal"/>
    <w:next w:val="Normal"/>
    <w:autoRedefine/>
    <w:uiPriority w:val="39"/>
    <w:semiHidden/>
    <w:unhideWhenUsed/>
    <w:rsid w:val="00777D01"/>
    <w:pPr>
      <w:spacing w:after="100"/>
      <w:ind w:left="1540"/>
    </w:pPr>
  </w:style>
  <w:style w:type="paragraph" w:styleId="TOC3">
    <w:name w:val="toc 3"/>
    <w:basedOn w:val="Normal"/>
    <w:next w:val="Normal"/>
    <w:autoRedefine/>
    <w:uiPriority w:val="39"/>
    <w:unhideWhenUsed/>
    <w:rsid w:val="00777D01"/>
    <w:pPr>
      <w:tabs>
        <w:tab w:val="right" w:leader="dot" w:pos="9344"/>
      </w:tabs>
      <w:spacing w:after="100"/>
      <w:ind w:left="440"/>
    </w:pPr>
  </w:style>
  <w:style w:type="character" w:customStyle="1" w:styleId="a5">
    <w:name w:val="ПідПідРозділ Знак"/>
    <w:basedOn w:val="Heading3Char"/>
    <w:link w:val="a2"/>
    <w:rsid w:val="00777D01"/>
    <w:rPr>
      <w:rFonts w:ascii="Times New Roman" w:eastAsiaTheme="majorEastAsia" w:hAnsi="Times New Roman" w:cstheme="majorBidi"/>
      <w:b/>
      <w:color w:val="000000" w:themeColor="text1"/>
      <w:sz w:val="28"/>
      <w:szCs w:val="24"/>
      <w:lang w:val="uk-UA"/>
    </w:rPr>
  </w:style>
  <w:style w:type="paragraph" w:styleId="Header">
    <w:name w:val="header"/>
    <w:basedOn w:val="Normal"/>
    <w:link w:val="HeaderChar"/>
    <w:uiPriority w:val="99"/>
    <w:unhideWhenUsed/>
    <w:rsid w:val="00777D01"/>
    <w:pPr>
      <w:tabs>
        <w:tab w:val="center" w:pos="4819"/>
        <w:tab w:val="right" w:pos="9639"/>
      </w:tabs>
      <w:spacing w:after="0" w:line="240" w:lineRule="auto"/>
    </w:pPr>
  </w:style>
  <w:style w:type="character" w:customStyle="1" w:styleId="HeaderChar">
    <w:name w:val="Header Char"/>
    <w:basedOn w:val="DefaultParagraphFont"/>
    <w:link w:val="Header"/>
    <w:uiPriority w:val="99"/>
    <w:rsid w:val="00777D01"/>
    <w:rPr>
      <w:lang w:val="uk-UA"/>
    </w:rPr>
  </w:style>
  <w:style w:type="paragraph" w:styleId="Footer">
    <w:name w:val="footer"/>
    <w:basedOn w:val="Normal"/>
    <w:link w:val="FooterChar"/>
    <w:uiPriority w:val="99"/>
    <w:unhideWhenUsed/>
    <w:rsid w:val="00777D01"/>
    <w:pPr>
      <w:tabs>
        <w:tab w:val="center" w:pos="4819"/>
        <w:tab w:val="right" w:pos="9639"/>
      </w:tabs>
      <w:spacing w:after="0" w:line="240" w:lineRule="auto"/>
    </w:pPr>
  </w:style>
  <w:style w:type="character" w:customStyle="1" w:styleId="FooterChar">
    <w:name w:val="Footer Char"/>
    <w:basedOn w:val="DefaultParagraphFont"/>
    <w:link w:val="Footer"/>
    <w:uiPriority w:val="99"/>
    <w:rsid w:val="00777D01"/>
    <w:rPr>
      <w:lang w:val="uk-UA"/>
    </w:rPr>
  </w:style>
  <w:style w:type="paragraph" w:customStyle="1" w:styleId="a6">
    <w:name w:val="Чертежный"/>
    <w:rsid w:val="00777D01"/>
    <w:pPr>
      <w:spacing w:after="0" w:line="240" w:lineRule="auto"/>
      <w:jc w:val="both"/>
    </w:pPr>
    <w:rPr>
      <w:rFonts w:ascii="ISOCPEUR" w:eastAsia="Times New Roman" w:hAnsi="ISOCPEUR" w:cs="Times New Roman"/>
      <w:i/>
      <w:sz w:val="28"/>
      <w:szCs w:val="20"/>
      <w:lang w:val="uk-UA" w:eastAsia="ru-RU"/>
    </w:rPr>
  </w:style>
  <w:style w:type="table" w:styleId="TableGrid">
    <w:name w:val="Table Grid"/>
    <w:basedOn w:val="TableNormal"/>
    <w:uiPriority w:val="59"/>
    <w:rsid w:val="00777D01"/>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7">
    <w:name w:val="Вступ"/>
    <w:basedOn w:val="a0"/>
    <w:link w:val="a8"/>
    <w:qFormat/>
    <w:rsid w:val="00777D01"/>
    <w:pPr>
      <w:numPr>
        <w:numId w:val="0"/>
      </w:numPr>
      <w:jc w:val="left"/>
    </w:pPr>
  </w:style>
  <w:style w:type="table" w:customStyle="1" w:styleId="11">
    <w:name w:val="Сетка таблицы1"/>
    <w:basedOn w:val="TableNormal"/>
    <w:next w:val="TableGrid"/>
    <w:uiPriority w:val="39"/>
    <w:rsid w:val="00777D01"/>
    <w:pPr>
      <w:spacing w:after="0" w:line="240" w:lineRule="auto"/>
    </w:pPr>
    <w:rPr>
      <w:rFonts w:eastAsiaTheme="minorEastAsia"/>
      <w:sz w:val="21"/>
      <w:szCs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Вступ Знак"/>
    <w:basedOn w:val="a3"/>
    <w:link w:val="a7"/>
    <w:rsid w:val="00777D01"/>
    <w:rPr>
      <w:rFonts w:ascii="Times New Roman" w:eastAsiaTheme="majorEastAsia" w:hAnsi="Times New Roman" w:cstheme="majorBidi"/>
      <w:b/>
      <w:caps/>
      <w:color w:val="000000" w:themeColor="text1"/>
      <w:sz w:val="28"/>
      <w:szCs w:val="32"/>
      <w:lang w:val="uk-UA"/>
    </w:rPr>
  </w:style>
  <w:style w:type="table" w:customStyle="1" w:styleId="2">
    <w:name w:val="Сетка таблицы2"/>
    <w:basedOn w:val="TableNormal"/>
    <w:next w:val="TableGrid"/>
    <w:uiPriority w:val="39"/>
    <w:rsid w:val="00777D01"/>
    <w:pPr>
      <w:spacing w:after="0" w:line="240" w:lineRule="auto"/>
    </w:pPr>
    <w:rPr>
      <w:rFonts w:eastAsiaTheme="minorEastAsia"/>
      <w:sz w:val="21"/>
      <w:szCs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1"/>
    <w:basedOn w:val="TableNormal"/>
    <w:next w:val="TableGrid"/>
    <w:uiPriority w:val="39"/>
    <w:rsid w:val="00777D01"/>
    <w:pPr>
      <w:spacing w:after="0" w:line="240" w:lineRule="auto"/>
    </w:pPr>
    <w:rPr>
      <w:rFonts w:ascii="Times New Roman" w:eastAsia="SimSu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77D0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7D01"/>
    <w:rPr>
      <w:rFonts w:ascii="Segoe UI" w:hAnsi="Segoe UI" w:cs="Segoe UI"/>
      <w:sz w:val="18"/>
      <w:szCs w:val="18"/>
      <w:lang w:val="uk-UA"/>
    </w:rPr>
  </w:style>
  <w:style w:type="character" w:styleId="CommentReference">
    <w:name w:val="annotation reference"/>
    <w:basedOn w:val="DefaultParagraphFont"/>
    <w:uiPriority w:val="99"/>
    <w:semiHidden/>
    <w:unhideWhenUsed/>
    <w:rsid w:val="00777D01"/>
    <w:rPr>
      <w:sz w:val="16"/>
      <w:szCs w:val="16"/>
    </w:rPr>
  </w:style>
  <w:style w:type="paragraph" w:styleId="CommentText">
    <w:name w:val="annotation text"/>
    <w:basedOn w:val="Normal"/>
    <w:link w:val="CommentTextChar"/>
    <w:uiPriority w:val="99"/>
    <w:semiHidden/>
    <w:unhideWhenUsed/>
    <w:rsid w:val="00777D01"/>
    <w:pPr>
      <w:spacing w:line="240" w:lineRule="auto"/>
    </w:pPr>
    <w:rPr>
      <w:sz w:val="20"/>
      <w:szCs w:val="20"/>
    </w:rPr>
  </w:style>
  <w:style w:type="character" w:customStyle="1" w:styleId="CommentTextChar">
    <w:name w:val="Comment Text Char"/>
    <w:basedOn w:val="DefaultParagraphFont"/>
    <w:link w:val="CommentText"/>
    <w:uiPriority w:val="99"/>
    <w:semiHidden/>
    <w:rsid w:val="00777D01"/>
    <w:rPr>
      <w:sz w:val="20"/>
      <w:szCs w:val="20"/>
      <w:lang w:val="uk-UA"/>
    </w:rPr>
  </w:style>
  <w:style w:type="paragraph" w:styleId="CommentSubject">
    <w:name w:val="annotation subject"/>
    <w:basedOn w:val="CommentText"/>
    <w:next w:val="CommentText"/>
    <w:link w:val="CommentSubjectChar"/>
    <w:uiPriority w:val="99"/>
    <w:semiHidden/>
    <w:unhideWhenUsed/>
    <w:rsid w:val="00777D01"/>
    <w:rPr>
      <w:b/>
      <w:bCs/>
    </w:rPr>
  </w:style>
  <w:style w:type="character" w:customStyle="1" w:styleId="CommentSubjectChar">
    <w:name w:val="Comment Subject Char"/>
    <w:basedOn w:val="CommentTextChar"/>
    <w:link w:val="CommentSubject"/>
    <w:uiPriority w:val="99"/>
    <w:semiHidden/>
    <w:rsid w:val="00777D01"/>
    <w:rPr>
      <w:b/>
      <w:bCs/>
      <w:sz w:val="20"/>
      <w:szCs w:val="20"/>
      <w:lang w:val="uk-UA"/>
    </w:rPr>
  </w:style>
  <w:style w:type="paragraph" w:customStyle="1" w:styleId="a9">
    <w:name w:val="ТаблСодерж"/>
    <w:basedOn w:val="Normal"/>
    <w:link w:val="aa"/>
    <w:qFormat/>
    <w:rsid w:val="00777D01"/>
    <w:pPr>
      <w:spacing w:after="0" w:line="240" w:lineRule="auto"/>
      <w:jc w:val="center"/>
    </w:pPr>
    <w:rPr>
      <w:rFonts w:ascii="Times New Roman" w:eastAsiaTheme="minorEastAsia" w:hAnsi="Times New Roman" w:cs="Times New Roman"/>
      <w:sz w:val="28"/>
      <w:szCs w:val="28"/>
      <w:lang w:eastAsia="ru-RU"/>
    </w:rPr>
  </w:style>
  <w:style w:type="character" w:customStyle="1" w:styleId="aa">
    <w:name w:val="ТаблСодерж Знак"/>
    <w:basedOn w:val="DefaultParagraphFont"/>
    <w:link w:val="a9"/>
    <w:rsid w:val="00777D01"/>
    <w:rPr>
      <w:rFonts w:ascii="Times New Roman" w:eastAsiaTheme="minorEastAsia" w:hAnsi="Times New Roman" w:cs="Times New Roman"/>
      <w:sz w:val="28"/>
      <w:szCs w:val="28"/>
      <w:lang w:val="uk-UA" w:eastAsia="ru-RU"/>
    </w:rPr>
  </w:style>
  <w:style w:type="paragraph" w:customStyle="1" w:styleId="ab">
    <w:name w:val="ГОСТ"/>
    <w:basedOn w:val="Normal"/>
    <w:link w:val="ac"/>
    <w:rsid w:val="00777D01"/>
    <w:pPr>
      <w:spacing w:after="0" w:line="240" w:lineRule="auto"/>
      <w:jc w:val="center"/>
    </w:pPr>
    <w:rPr>
      <w:rFonts w:ascii="GOST type B" w:eastAsia="Times New Roman" w:hAnsi="GOST type B" w:cs="Times New Roman"/>
      <w:i/>
      <w:noProof/>
      <w:sz w:val="20"/>
      <w:szCs w:val="20"/>
      <w:lang w:val="ru-RU" w:eastAsia="ru-RU"/>
    </w:rPr>
  </w:style>
  <w:style w:type="character" w:customStyle="1" w:styleId="ac">
    <w:name w:val="ГОСТ Знак"/>
    <w:link w:val="ab"/>
    <w:locked/>
    <w:rsid w:val="00777D01"/>
    <w:rPr>
      <w:rFonts w:ascii="GOST type B" w:eastAsia="Times New Roman" w:hAnsi="GOST type B" w:cs="Times New Roman"/>
      <w:i/>
      <w:noProof/>
      <w:sz w:val="20"/>
      <w:szCs w:val="20"/>
      <w:lang w:eastAsia="ru-RU"/>
    </w:rPr>
  </w:style>
  <w:style w:type="character" w:customStyle="1" w:styleId="ad">
    <w:name w:val="Підкреслений"/>
    <w:uiPriority w:val="1"/>
    <w:rsid w:val="00777D01"/>
    <w:rPr>
      <w:u w:val="single"/>
    </w:rPr>
  </w:style>
  <w:style w:type="paragraph" w:styleId="ListParagraph">
    <w:name w:val="List Paragraph"/>
    <w:basedOn w:val="Normal"/>
    <w:uiPriority w:val="34"/>
    <w:qFormat/>
    <w:rsid w:val="00777D01"/>
    <w:pPr>
      <w:ind w:left="720"/>
      <w:contextualSpacing/>
    </w:pPr>
  </w:style>
  <w:style w:type="character" w:customStyle="1" w:styleId="12">
    <w:name w:val="Згадати1"/>
    <w:basedOn w:val="DefaultParagraphFont"/>
    <w:uiPriority w:val="99"/>
    <w:semiHidden/>
    <w:unhideWhenUsed/>
    <w:rsid w:val="00777D01"/>
    <w:rPr>
      <w:color w:val="2B579A"/>
      <w:shd w:val="clear" w:color="auto" w:fill="E6E6E6"/>
    </w:rPr>
  </w:style>
  <w:style w:type="character" w:customStyle="1" w:styleId="13">
    <w:name w:val="Незакрита згадка1"/>
    <w:basedOn w:val="DefaultParagraphFont"/>
    <w:uiPriority w:val="99"/>
    <w:semiHidden/>
    <w:unhideWhenUsed/>
    <w:rsid w:val="00777D01"/>
    <w:rPr>
      <w:color w:val="605E5C"/>
      <w:shd w:val="clear" w:color="auto" w:fill="E1DFDD"/>
    </w:rPr>
  </w:style>
  <w:style w:type="character" w:styleId="FollowedHyperlink">
    <w:name w:val="FollowedHyperlink"/>
    <w:basedOn w:val="DefaultParagraphFont"/>
    <w:uiPriority w:val="99"/>
    <w:semiHidden/>
    <w:unhideWhenUsed/>
    <w:rsid w:val="00777D01"/>
    <w:rPr>
      <w:color w:val="954F72" w:themeColor="followedHyperlink"/>
      <w:u w:val="single"/>
    </w:rPr>
  </w:style>
  <w:style w:type="character" w:customStyle="1" w:styleId="20">
    <w:name w:val="Незакрита згадка2"/>
    <w:basedOn w:val="DefaultParagraphFont"/>
    <w:uiPriority w:val="99"/>
    <w:semiHidden/>
    <w:unhideWhenUsed/>
    <w:rsid w:val="00777D01"/>
    <w:rPr>
      <w:color w:val="605E5C"/>
      <w:shd w:val="clear" w:color="auto" w:fill="E1DFDD"/>
    </w:rPr>
  </w:style>
  <w:style w:type="character" w:styleId="PlaceholderText">
    <w:name w:val="Placeholder Text"/>
    <w:basedOn w:val="DefaultParagraphFont"/>
    <w:uiPriority w:val="99"/>
    <w:semiHidden/>
    <w:rsid w:val="00777D01"/>
    <w:rPr>
      <w:color w:val="808080"/>
    </w:rPr>
  </w:style>
  <w:style w:type="character" w:customStyle="1" w:styleId="3">
    <w:name w:val="Незакрита згадка3"/>
    <w:basedOn w:val="DefaultParagraphFont"/>
    <w:uiPriority w:val="99"/>
    <w:semiHidden/>
    <w:unhideWhenUsed/>
    <w:rsid w:val="00777D01"/>
    <w:rPr>
      <w:color w:val="605E5C"/>
      <w:shd w:val="clear" w:color="auto" w:fill="E1DFDD"/>
    </w:rPr>
  </w:style>
  <w:style w:type="character" w:customStyle="1" w:styleId="14">
    <w:name w:val="Неразрешенное упоминание1"/>
    <w:basedOn w:val="DefaultParagraphFont"/>
    <w:uiPriority w:val="99"/>
    <w:semiHidden/>
    <w:unhideWhenUsed/>
    <w:rsid w:val="00777D01"/>
    <w:rPr>
      <w:color w:val="605E5C"/>
      <w:shd w:val="clear" w:color="auto" w:fill="E1DFDD"/>
    </w:rPr>
  </w:style>
  <w:style w:type="paragraph" w:styleId="HTMLPreformatted">
    <w:name w:val="HTML Preformatted"/>
    <w:basedOn w:val="Normal"/>
    <w:link w:val="HTMLPreformattedChar"/>
    <w:uiPriority w:val="99"/>
    <w:unhideWhenUsed/>
    <w:rsid w:val="00777D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PreformattedChar">
    <w:name w:val="HTML Preformatted Char"/>
    <w:basedOn w:val="DefaultParagraphFont"/>
    <w:link w:val="HTMLPreformatted"/>
    <w:uiPriority w:val="99"/>
    <w:rsid w:val="00777D01"/>
    <w:rPr>
      <w:rFonts w:ascii="Courier New" w:eastAsia="Times New Roman" w:hAnsi="Courier New" w:cs="Courier New"/>
      <w:sz w:val="20"/>
      <w:szCs w:val="20"/>
      <w:lang w:val="uk-UA" w:eastAsia="uk-UA"/>
    </w:rPr>
  </w:style>
  <w:style w:type="character" w:customStyle="1" w:styleId="UnresolvedMention">
    <w:name w:val="Unresolved Mention"/>
    <w:basedOn w:val="DefaultParagraphFont"/>
    <w:uiPriority w:val="99"/>
    <w:semiHidden/>
    <w:unhideWhenUsed/>
    <w:rsid w:val="00777D01"/>
    <w:rPr>
      <w:color w:val="605E5C"/>
      <w:shd w:val="clear" w:color="auto" w:fill="E1DFDD"/>
    </w:rPr>
  </w:style>
  <w:style w:type="character" w:customStyle="1" w:styleId="Heading4Char">
    <w:name w:val="Heading 4 Char"/>
    <w:basedOn w:val="DefaultParagraphFont"/>
    <w:link w:val="Heading4"/>
    <w:rsid w:val="00C95562"/>
    <w:rPr>
      <w:rFonts w:ascii="Arial" w:eastAsia="Arial" w:hAnsi="Arial" w:cs="Arial"/>
      <w:color w:val="666666"/>
      <w:sz w:val="24"/>
      <w:szCs w:val="24"/>
    </w:rPr>
  </w:style>
  <w:style w:type="character" w:customStyle="1" w:styleId="Heading5Char">
    <w:name w:val="Heading 5 Char"/>
    <w:basedOn w:val="DefaultParagraphFont"/>
    <w:link w:val="Heading5"/>
    <w:rsid w:val="00C95562"/>
    <w:rPr>
      <w:rFonts w:ascii="Arial" w:eastAsia="Arial" w:hAnsi="Arial" w:cs="Arial"/>
      <w:color w:val="666666"/>
    </w:rPr>
  </w:style>
  <w:style w:type="character" w:customStyle="1" w:styleId="Heading6Char">
    <w:name w:val="Heading 6 Char"/>
    <w:basedOn w:val="DefaultParagraphFont"/>
    <w:link w:val="Heading6"/>
    <w:rsid w:val="00C95562"/>
    <w:rPr>
      <w:rFonts w:ascii="Arial" w:eastAsia="Arial" w:hAnsi="Arial" w:cs="Arial"/>
      <w:i/>
      <w:color w:val="666666"/>
    </w:rPr>
  </w:style>
  <w:style w:type="paragraph" w:styleId="Title">
    <w:name w:val="Title"/>
    <w:basedOn w:val="Normal"/>
    <w:next w:val="Normal"/>
    <w:link w:val="TitleChar"/>
    <w:rsid w:val="00C95562"/>
    <w:pPr>
      <w:keepNext/>
      <w:keepLines/>
      <w:spacing w:after="60" w:line="276" w:lineRule="auto"/>
    </w:pPr>
    <w:rPr>
      <w:rFonts w:ascii="Arial" w:eastAsia="Arial" w:hAnsi="Arial" w:cs="Arial"/>
      <w:sz w:val="52"/>
      <w:szCs w:val="52"/>
    </w:rPr>
  </w:style>
  <w:style w:type="character" w:customStyle="1" w:styleId="TitleChar">
    <w:name w:val="Title Char"/>
    <w:basedOn w:val="DefaultParagraphFont"/>
    <w:link w:val="Title"/>
    <w:rsid w:val="00C95562"/>
    <w:rPr>
      <w:rFonts w:ascii="Arial" w:eastAsia="Arial" w:hAnsi="Arial" w:cs="Arial"/>
      <w:sz w:val="52"/>
      <w:szCs w:val="52"/>
    </w:rPr>
  </w:style>
  <w:style w:type="paragraph" w:styleId="Subtitle">
    <w:name w:val="Subtitle"/>
    <w:basedOn w:val="Normal"/>
    <w:next w:val="Normal"/>
    <w:link w:val="SubtitleChar"/>
    <w:rsid w:val="00C95562"/>
    <w:pPr>
      <w:keepNext/>
      <w:keepLines/>
      <w:spacing w:after="320" w:line="276" w:lineRule="auto"/>
    </w:pPr>
    <w:rPr>
      <w:rFonts w:ascii="Arial" w:eastAsia="Arial" w:hAnsi="Arial" w:cs="Arial"/>
      <w:color w:val="666666"/>
      <w:sz w:val="30"/>
      <w:szCs w:val="30"/>
    </w:rPr>
  </w:style>
  <w:style w:type="character" w:customStyle="1" w:styleId="SubtitleChar">
    <w:name w:val="Subtitle Char"/>
    <w:basedOn w:val="DefaultParagraphFont"/>
    <w:link w:val="Subtitle"/>
    <w:rsid w:val="00C95562"/>
    <w:rPr>
      <w:rFonts w:ascii="Arial" w:eastAsia="Arial" w:hAnsi="Arial" w:cs="Arial"/>
      <w:color w:val="666666"/>
      <w:sz w:val="30"/>
      <w:szCs w:val="3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C2383"/>
    <w:rPr>
      <w:lang w:val="uk-UA"/>
    </w:rPr>
  </w:style>
  <w:style w:type="paragraph" w:styleId="Heading1">
    <w:name w:val="heading 1"/>
    <w:basedOn w:val="Normal"/>
    <w:next w:val="Normal"/>
    <w:link w:val="Heading1Char"/>
    <w:rsid w:val="00777D0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nhideWhenUsed/>
    <w:rsid w:val="00777D0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nhideWhenUsed/>
    <w:rsid w:val="00777D0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rsid w:val="00C95562"/>
    <w:pPr>
      <w:keepNext/>
      <w:keepLines/>
      <w:spacing w:before="280" w:after="80" w:line="276" w:lineRule="auto"/>
      <w:outlineLvl w:val="3"/>
    </w:pPr>
    <w:rPr>
      <w:rFonts w:ascii="Arial" w:eastAsia="Arial" w:hAnsi="Arial" w:cs="Arial"/>
      <w:color w:val="666666"/>
      <w:sz w:val="24"/>
      <w:szCs w:val="24"/>
    </w:rPr>
  </w:style>
  <w:style w:type="paragraph" w:styleId="Heading5">
    <w:name w:val="heading 5"/>
    <w:basedOn w:val="Normal"/>
    <w:next w:val="Normal"/>
    <w:link w:val="Heading5Char"/>
    <w:rsid w:val="00C95562"/>
    <w:pPr>
      <w:keepNext/>
      <w:keepLines/>
      <w:spacing w:before="240" w:after="80" w:line="276" w:lineRule="auto"/>
      <w:outlineLvl w:val="4"/>
    </w:pPr>
    <w:rPr>
      <w:rFonts w:ascii="Arial" w:eastAsia="Arial" w:hAnsi="Arial" w:cs="Arial"/>
      <w:color w:val="666666"/>
    </w:rPr>
  </w:style>
  <w:style w:type="paragraph" w:styleId="Heading6">
    <w:name w:val="heading 6"/>
    <w:basedOn w:val="Normal"/>
    <w:next w:val="Normal"/>
    <w:link w:val="Heading6Char"/>
    <w:rsid w:val="00C95562"/>
    <w:pPr>
      <w:keepNext/>
      <w:keepLines/>
      <w:spacing w:before="240" w:after="80" w:line="276" w:lineRule="auto"/>
      <w:outlineLvl w:val="5"/>
    </w:pPr>
    <w:rPr>
      <w:rFonts w:ascii="Arial" w:eastAsia="Arial" w:hAnsi="Arial" w:cs="Arial"/>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7D01"/>
    <w:rPr>
      <w:rFonts w:asciiTheme="majorHAnsi" w:eastAsiaTheme="majorEastAsia" w:hAnsiTheme="majorHAnsi" w:cstheme="majorBidi"/>
      <w:color w:val="2F5496" w:themeColor="accent1" w:themeShade="BF"/>
      <w:sz w:val="32"/>
      <w:szCs w:val="32"/>
      <w:lang w:val="uk-UA"/>
    </w:rPr>
  </w:style>
  <w:style w:type="character" w:customStyle="1" w:styleId="Heading2Char">
    <w:name w:val="Heading 2 Char"/>
    <w:basedOn w:val="DefaultParagraphFont"/>
    <w:link w:val="Heading2"/>
    <w:uiPriority w:val="9"/>
    <w:rsid w:val="00777D01"/>
    <w:rPr>
      <w:rFonts w:asciiTheme="majorHAnsi" w:eastAsiaTheme="majorEastAsia" w:hAnsiTheme="majorHAnsi" w:cstheme="majorBidi"/>
      <w:color w:val="2F5496" w:themeColor="accent1" w:themeShade="BF"/>
      <w:sz w:val="26"/>
      <w:szCs w:val="26"/>
      <w:lang w:val="uk-UA"/>
    </w:rPr>
  </w:style>
  <w:style w:type="character" w:customStyle="1" w:styleId="Heading3Char">
    <w:name w:val="Heading 3 Char"/>
    <w:basedOn w:val="DefaultParagraphFont"/>
    <w:link w:val="Heading3"/>
    <w:uiPriority w:val="9"/>
    <w:semiHidden/>
    <w:rsid w:val="00777D01"/>
    <w:rPr>
      <w:rFonts w:asciiTheme="majorHAnsi" w:eastAsiaTheme="majorEastAsia" w:hAnsiTheme="majorHAnsi" w:cstheme="majorBidi"/>
      <w:color w:val="1F3763" w:themeColor="accent1" w:themeShade="7F"/>
      <w:sz w:val="24"/>
      <w:szCs w:val="24"/>
      <w:lang w:val="uk-UA"/>
    </w:rPr>
  </w:style>
  <w:style w:type="character" w:styleId="BookTitle">
    <w:name w:val="Book Title"/>
    <w:basedOn w:val="DefaultParagraphFont"/>
    <w:uiPriority w:val="33"/>
    <w:rsid w:val="00777D01"/>
    <w:rPr>
      <w:b/>
      <w:bCs/>
      <w:i/>
      <w:iCs/>
      <w:spacing w:val="5"/>
    </w:rPr>
  </w:style>
  <w:style w:type="paragraph" w:customStyle="1" w:styleId="1">
    <w:name w:val="Текст1"/>
    <w:basedOn w:val="Normal"/>
    <w:link w:val="10"/>
    <w:qFormat/>
    <w:rsid w:val="00777D01"/>
    <w:pPr>
      <w:spacing w:after="0" w:line="360" w:lineRule="auto"/>
      <w:ind w:firstLine="567"/>
      <w:jc w:val="both"/>
    </w:pPr>
    <w:rPr>
      <w:rFonts w:ascii="Times New Roman" w:hAnsi="Times New Roman"/>
      <w:sz w:val="28"/>
    </w:rPr>
  </w:style>
  <w:style w:type="paragraph" w:customStyle="1" w:styleId="a0">
    <w:name w:val="Розділ"/>
    <w:basedOn w:val="Heading1"/>
    <w:next w:val="a1"/>
    <w:link w:val="a3"/>
    <w:qFormat/>
    <w:rsid w:val="00777D01"/>
    <w:pPr>
      <w:numPr>
        <w:numId w:val="1"/>
      </w:numPr>
      <w:spacing w:before="0" w:line="360" w:lineRule="auto"/>
      <w:ind w:left="0"/>
      <w:jc w:val="center"/>
    </w:pPr>
    <w:rPr>
      <w:rFonts w:ascii="Times New Roman" w:hAnsi="Times New Roman"/>
      <w:b/>
      <w:caps/>
      <w:color w:val="000000" w:themeColor="text1"/>
      <w:sz w:val="28"/>
    </w:rPr>
  </w:style>
  <w:style w:type="paragraph" w:customStyle="1" w:styleId="a1">
    <w:name w:val="Підрозділ"/>
    <w:basedOn w:val="Heading2"/>
    <w:next w:val="a2"/>
    <w:link w:val="a4"/>
    <w:qFormat/>
    <w:rsid w:val="00777D01"/>
    <w:pPr>
      <w:numPr>
        <w:ilvl w:val="1"/>
        <w:numId w:val="1"/>
      </w:numPr>
      <w:spacing w:before="0" w:line="360" w:lineRule="auto"/>
      <w:ind w:left="567"/>
    </w:pPr>
    <w:rPr>
      <w:rFonts w:ascii="Times New Roman" w:eastAsiaTheme="minorEastAsia" w:hAnsi="Times New Roman"/>
      <w:b/>
      <w:color w:val="000000" w:themeColor="text1"/>
      <w:sz w:val="28"/>
    </w:rPr>
  </w:style>
  <w:style w:type="character" w:customStyle="1" w:styleId="10">
    <w:name w:val="Текст1 Знак"/>
    <w:basedOn w:val="DefaultParagraphFont"/>
    <w:link w:val="1"/>
    <w:rsid w:val="00777D01"/>
    <w:rPr>
      <w:rFonts w:ascii="Times New Roman" w:hAnsi="Times New Roman"/>
      <w:sz w:val="28"/>
      <w:lang w:val="uk-UA"/>
    </w:rPr>
  </w:style>
  <w:style w:type="character" w:customStyle="1" w:styleId="a3">
    <w:name w:val="Розділ Знак"/>
    <w:basedOn w:val="10"/>
    <w:link w:val="a0"/>
    <w:rsid w:val="00777D01"/>
    <w:rPr>
      <w:rFonts w:ascii="Times New Roman" w:eastAsiaTheme="majorEastAsia" w:hAnsi="Times New Roman" w:cstheme="majorBidi"/>
      <w:b/>
      <w:caps/>
      <w:color w:val="000000" w:themeColor="text1"/>
      <w:sz w:val="28"/>
      <w:szCs w:val="32"/>
      <w:lang w:val="uk-UA"/>
    </w:rPr>
  </w:style>
  <w:style w:type="numbering" w:customStyle="1" w:styleId="a">
    <w:name w:val="СписокКурсачек"/>
    <w:uiPriority w:val="99"/>
    <w:rsid w:val="00777D01"/>
    <w:pPr>
      <w:numPr>
        <w:numId w:val="2"/>
      </w:numPr>
    </w:pPr>
  </w:style>
  <w:style w:type="character" w:customStyle="1" w:styleId="a4">
    <w:name w:val="Підрозділ Знак"/>
    <w:basedOn w:val="a3"/>
    <w:link w:val="a1"/>
    <w:rsid w:val="00777D01"/>
    <w:rPr>
      <w:rFonts w:ascii="Times New Roman" w:eastAsiaTheme="minorEastAsia" w:hAnsi="Times New Roman" w:cstheme="majorBidi"/>
      <w:b/>
      <w:caps w:val="0"/>
      <w:color w:val="000000" w:themeColor="text1"/>
      <w:sz w:val="28"/>
      <w:szCs w:val="26"/>
      <w:lang w:val="uk-UA"/>
    </w:rPr>
  </w:style>
  <w:style w:type="paragraph" w:styleId="TOC2">
    <w:name w:val="toc 2"/>
    <w:basedOn w:val="Normal"/>
    <w:next w:val="Normal"/>
    <w:autoRedefine/>
    <w:uiPriority w:val="39"/>
    <w:unhideWhenUsed/>
    <w:rsid w:val="00194D5D"/>
    <w:pPr>
      <w:tabs>
        <w:tab w:val="right" w:leader="dot" w:pos="9679"/>
      </w:tabs>
      <w:spacing w:after="100"/>
      <w:ind w:left="220"/>
    </w:pPr>
    <w:rPr>
      <w:rFonts w:ascii="Times New Roman" w:eastAsia="Times New Roman" w:hAnsi="Times New Roman" w:cs="Times New Roman"/>
      <w:noProof/>
      <w:sz w:val="28"/>
      <w:szCs w:val="28"/>
    </w:rPr>
  </w:style>
  <w:style w:type="paragraph" w:styleId="TOCHeading">
    <w:name w:val="TOC Heading"/>
    <w:basedOn w:val="Heading1"/>
    <w:next w:val="Normal"/>
    <w:uiPriority w:val="39"/>
    <w:unhideWhenUsed/>
    <w:qFormat/>
    <w:rsid w:val="00777D01"/>
    <w:pPr>
      <w:outlineLvl w:val="9"/>
    </w:pPr>
    <w:rPr>
      <w:lang w:eastAsia="uk-UA"/>
    </w:rPr>
  </w:style>
  <w:style w:type="paragraph" w:styleId="TOC1">
    <w:name w:val="toc 1"/>
    <w:basedOn w:val="Normal"/>
    <w:next w:val="Normal"/>
    <w:autoRedefine/>
    <w:uiPriority w:val="39"/>
    <w:unhideWhenUsed/>
    <w:rsid w:val="00777D01"/>
    <w:pPr>
      <w:tabs>
        <w:tab w:val="left" w:pos="1320"/>
        <w:tab w:val="right" w:leader="dot" w:pos="9629"/>
      </w:tabs>
      <w:spacing w:after="100"/>
    </w:pPr>
  </w:style>
  <w:style w:type="character" w:styleId="Hyperlink">
    <w:name w:val="Hyperlink"/>
    <w:basedOn w:val="DefaultParagraphFont"/>
    <w:uiPriority w:val="99"/>
    <w:unhideWhenUsed/>
    <w:rsid w:val="00777D01"/>
    <w:rPr>
      <w:color w:val="0563C1" w:themeColor="hyperlink"/>
      <w:u w:val="single"/>
    </w:rPr>
  </w:style>
  <w:style w:type="paragraph" w:customStyle="1" w:styleId="a2">
    <w:name w:val="ПідПідРозділ"/>
    <w:basedOn w:val="Heading3"/>
    <w:next w:val="1"/>
    <w:link w:val="a5"/>
    <w:qFormat/>
    <w:rsid w:val="00777D01"/>
    <w:pPr>
      <w:numPr>
        <w:ilvl w:val="2"/>
        <w:numId w:val="1"/>
      </w:numPr>
      <w:spacing w:before="0" w:line="360" w:lineRule="auto"/>
      <w:ind w:left="539"/>
    </w:pPr>
    <w:rPr>
      <w:rFonts w:ascii="Times New Roman" w:hAnsi="Times New Roman"/>
      <w:b/>
      <w:color w:val="000000" w:themeColor="text1"/>
      <w:sz w:val="28"/>
    </w:rPr>
  </w:style>
  <w:style w:type="paragraph" w:styleId="TOC8">
    <w:name w:val="toc 8"/>
    <w:basedOn w:val="Normal"/>
    <w:next w:val="Normal"/>
    <w:autoRedefine/>
    <w:uiPriority w:val="39"/>
    <w:semiHidden/>
    <w:unhideWhenUsed/>
    <w:rsid w:val="00777D01"/>
    <w:pPr>
      <w:spacing w:after="100"/>
      <w:ind w:left="1540"/>
    </w:pPr>
  </w:style>
  <w:style w:type="paragraph" w:styleId="TOC3">
    <w:name w:val="toc 3"/>
    <w:basedOn w:val="Normal"/>
    <w:next w:val="Normal"/>
    <w:autoRedefine/>
    <w:uiPriority w:val="39"/>
    <w:unhideWhenUsed/>
    <w:rsid w:val="00777D01"/>
    <w:pPr>
      <w:tabs>
        <w:tab w:val="right" w:leader="dot" w:pos="9344"/>
      </w:tabs>
      <w:spacing w:after="100"/>
      <w:ind w:left="440"/>
    </w:pPr>
  </w:style>
  <w:style w:type="character" w:customStyle="1" w:styleId="a5">
    <w:name w:val="ПідПідРозділ Знак"/>
    <w:basedOn w:val="Heading3Char"/>
    <w:link w:val="a2"/>
    <w:rsid w:val="00777D01"/>
    <w:rPr>
      <w:rFonts w:ascii="Times New Roman" w:eastAsiaTheme="majorEastAsia" w:hAnsi="Times New Roman" w:cstheme="majorBidi"/>
      <w:b/>
      <w:color w:val="000000" w:themeColor="text1"/>
      <w:sz w:val="28"/>
      <w:szCs w:val="24"/>
      <w:lang w:val="uk-UA"/>
    </w:rPr>
  </w:style>
  <w:style w:type="paragraph" w:styleId="Header">
    <w:name w:val="header"/>
    <w:basedOn w:val="Normal"/>
    <w:link w:val="HeaderChar"/>
    <w:uiPriority w:val="99"/>
    <w:unhideWhenUsed/>
    <w:rsid w:val="00777D01"/>
    <w:pPr>
      <w:tabs>
        <w:tab w:val="center" w:pos="4819"/>
        <w:tab w:val="right" w:pos="9639"/>
      </w:tabs>
      <w:spacing w:after="0" w:line="240" w:lineRule="auto"/>
    </w:pPr>
  </w:style>
  <w:style w:type="character" w:customStyle="1" w:styleId="HeaderChar">
    <w:name w:val="Header Char"/>
    <w:basedOn w:val="DefaultParagraphFont"/>
    <w:link w:val="Header"/>
    <w:uiPriority w:val="99"/>
    <w:rsid w:val="00777D01"/>
    <w:rPr>
      <w:lang w:val="uk-UA"/>
    </w:rPr>
  </w:style>
  <w:style w:type="paragraph" w:styleId="Footer">
    <w:name w:val="footer"/>
    <w:basedOn w:val="Normal"/>
    <w:link w:val="FooterChar"/>
    <w:uiPriority w:val="99"/>
    <w:unhideWhenUsed/>
    <w:rsid w:val="00777D01"/>
    <w:pPr>
      <w:tabs>
        <w:tab w:val="center" w:pos="4819"/>
        <w:tab w:val="right" w:pos="9639"/>
      </w:tabs>
      <w:spacing w:after="0" w:line="240" w:lineRule="auto"/>
    </w:pPr>
  </w:style>
  <w:style w:type="character" w:customStyle="1" w:styleId="FooterChar">
    <w:name w:val="Footer Char"/>
    <w:basedOn w:val="DefaultParagraphFont"/>
    <w:link w:val="Footer"/>
    <w:uiPriority w:val="99"/>
    <w:rsid w:val="00777D01"/>
    <w:rPr>
      <w:lang w:val="uk-UA"/>
    </w:rPr>
  </w:style>
  <w:style w:type="paragraph" w:customStyle="1" w:styleId="a6">
    <w:name w:val="Чертежный"/>
    <w:rsid w:val="00777D01"/>
    <w:pPr>
      <w:spacing w:after="0" w:line="240" w:lineRule="auto"/>
      <w:jc w:val="both"/>
    </w:pPr>
    <w:rPr>
      <w:rFonts w:ascii="ISOCPEUR" w:eastAsia="Times New Roman" w:hAnsi="ISOCPEUR" w:cs="Times New Roman"/>
      <w:i/>
      <w:sz w:val="28"/>
      <w:szCs w:val="20"/>
      <w:lang w:val="uk-UA" w:eastAsia="ru-RU"/>
    </w:rPr>
  </w:style>
  <w:style w:type="table" w:styleId="TableGrid">
    <w:name w:val="Table Grid"/>
    <w:basedOn w:val="TableNormal"/>
    <w:uiPriority w:val="59"/>
    <w:rsid w:val="00777D01"/>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7">
    <w:name w:val="Вступ"/>
    <w:basedOn w:val="a0"/>
    <w:link w:val="a8"/>
    <w:qFormat/>
    <w:rsid w:val="00777D01"/>
    <w:pPr>
      <w:numPr>
        <w:numId w:val="0"/>
      </w:numPr>
      <w:jc w:val="left"/>
    </w:pPr>
  </w:style>
  <w:style w:type="table" w:customStyle="1" w:styleId="11">
    <w:name w:val="Сетка таблицы1"/>
    <w:basedOn w:val="TableNormal"/>
    <w:next w:val="TableGrid"/>
    <w:uiPriority w:val="39"/>
    <w:rsid w:val="00777D01"/>
    <w:pPr>
      <w:spacing w:after="0" w:line="240" w:lineRule="auto"/>
    </w:pPr>
    <w:rPr>
      <w:rFonts w:eastAsiaTheme="minorEastAsia"/>
      <w:sz w:val="21"/>
      <w:szCs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Вступ Знак"/>
    <w:basedOn w:val="a3"/>
    <w:link w:val="a7"/>
    <w:rsid w:val="00777D01"/>
    <w:rPr>
      <w:rFonts w:ascii="Times New Roman" w:eastAsiaTheme="majorEastAsia" w:hAnsi="Times New Roman" w:cstheme="majorBidi"/>
      <w:b/>
      <w:caps/>
      <w:color w:val="000000" w:themeColor="text1"/>
      <w:sz w:val="28"/>
      <w:szCs w:val="32"/>
      <w:lang w:val="uk-UA"/>
    </w:rPr>
  </w:style>
  <w:style w:type="table" w:customStyle="1" w:styleId="2">
    <w:name w:val="Сетка таблицы2"/>
    <w:basedOn w:val="TableNormal"/>
    <w:next w:val="TableGrid"/>
    <w:uiPriority w:val="39"/>
    <w:rsid w:val="00777D01"/>
    <w:pPr>
      <w:spacing w:after="0" w:line="240" w:lineRule="auto"/>
    </w:pPr>
    <w:rPr>
      <w:rFonts w:eastAsiaTheme="minorEastAsia"/>
      <w:sz w:val="21"/>
      <w:szCs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1"/>
    <w:basedOn w:val="TableNormal"/>
    <w:next w:val="TableGrid"/>
    <w:uiPriority w:val="39"/>
    <w:rsid w:val="00777D01"/>
    <w:pPr>
      <w:spacing w:after="0" w:line="240" w:lineRule="auto"/>
    </w:pPr>
    <w:rPr>
      <w:rFonts w:ascii="Times New Roman" w:eastAsia="SimSu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77D0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7D01"/>
    <w:rPr>
      <w:rFonts w:ascii="Segoe UI" w:hAnsi="Segoe UI" w:cs="Segoe UI"/>
      <w:sz w:val="18"/>
      <w:szCs w:val="18"/>
      <w:lang w:val="uk-UA"/>
    </w:rPr>
  </w:style>
  <w:style w:type="character" w:styleId="CommentReference">
    <w:name w:val="annotation reference"/>
    <w:basedOn w:val="DefaultParagraphFont"/>
    <w:uiPriority w:val="99"/>
    <w:semiHidden/>
    <w:unhideWhenUsed/>
    <w:rsid w:val="00777D01"/>
    <w:rPr>
      <w:sz w:val="16"/>
      <w:szCs w:val="16"/>
    </w:rPr>
  </w:style>
  <w:style w:type="paragraph" w:styleId="CommentText">
    <w:name w:val="annotation text"/>
    <w:basedOn w:val="Normal"/>
    <w:link w:val="CommentTextChar"/>
    <w:uiPriority w:val="99"/>
    <w:semiHidden/>
    <w:unhideWhenUsed/>
    <w:rsid w:val="00777D01"/>
    <w:pPr>
      <w:spacing w:line="240" w:lineRule="auto"/>
    </w:pPr>
    <w:rPr>
      <w:sz w:val="20"/>
      <w:szCs w:val="20"/>
    </w:rPr>
  </w:style>
  <w:style w:type="character" w:customStyle="1" w:styleId="CommentTextChar">
    <w:name w:val="Comment Text Char"/>
    <w:basedOn w:val="DefaultParagraphFont"/>
    <w:link w:val="CommentText"/>
    <w:uiPriority w:val="99"/>
    <w:semiHidden/>
    <w:rsid w:val="00777D01"/>
    <w:rPr>
      <w:sz w:val="20"/>
      <w:szCs w:val="20"/>
      <w:lang w:val="uk-UA"/>
    </w:rPr>
  </w:style>
  <w:style w:type="paragraph" w:styleId="CommentSubject">
    <w:name w:val="annotation subject"/>
    <w:basedOn w:val="CommentText"/>
    <w:next w:val="CommentText"/>
    <w:link w:val="CommentSubjectChar"/>
    <w:uiPriority w:val="99"/>
    <w:semiHidden/>
    <w:unhideWhenUsed/>
    <w:rsid w:val="00777D01"/>
    <w:rPr>
      <w:b/>
      <w:bCs/>
    </w:rPr>
  </w:style>
  <w:style w:type="character" w:customStyle="1" w:styleId="CommentSubjectChar">
    <w:name w:val="Comment Subject Char"/>
    <w:basedOn w:val="CommentTextChar"/>
    <w:link w:val="CommentSubject"/>
    <w:uiPriority w:val="99"/>
    <w:semiHidden/>
    <w:rsid w:val="00777D01"/>
    <w:rPr>
      <w:b/>
      <w:bCs/>
      <w:sz w:val="20"/>
      <w:szCs w:val="20"/>
      <w:lang w:val="uk-UA"/>
    </w:rPr>
  </w:style>
  <w:style w:type="paragraph" w:customStyle="1" w:styleId="a9">
    <w:name w:val="ТаблСодерж"/>
    <w:basedOn w:val="Normal"/>
    <w:link w:val="aa"/>
    <w:qFormat/>
    <w:rsid w:val="00777D01"/>
    <w:pPr>
      <w:spacing w:after="0" w:line="240" w:lineRule="auto"/>
      <w:jc w:val="center"/>
    </w:pPr>
    <w:rPr>
      <w:rFonts w:ascii="Times New Roman" w:eastAsiaTheme="minorEastAsia" w:hAnsi="Times New Roman" w:cs="Times New Roman"/>
      <w:sz w:val="28"/>
      <w:szCs w:val="28"/>
      <w:lang w:eastAsia="ru-RU"/>
    </w:rPr>
  </w:style>
  <w:style w:type="character" w:customStyle="1" w:styleId="aa">
    <w:name w:val="ТаблСодерж Знак"/>
    <w:basedOn w:val="DefaultParagraphFont"/>
    <w:link w:val="a9"/>
    <w:rsid w:val="00777D01"/>
    <w:rPr>
      <w:rFonts w:ascii="Times New Roman" w:eastAsiaTheme="minorEastAsia" w:hAnsi="Times New Roman" w:cs="Times New Roman"/>
      <w:sz w:val="28"/>
      <w:szCs w:val="28"/>
      <w:lang w:val="uk-UA" w:eastAsia="ru-RU"/>
    </w:rPr>
  </w:style>
  <w:style w:type="paragraph" w:customStyle="1" w:styleId="ab">
    <w:name w:val="ГОСТ"/>
    <w:basedOn w:val="Normal"/>
    <w:link w:val="ac"/>
    <w:rsid w:val="00777D01"/>
    <w:pPr>
      <w:spacing w:after="0" w:line="240" w:lineRule="auto"/>
      <w:jc w:val="center"/>
    </w:pPr>
    <w:rPr>
      <w:rFonts w:ascii="GOST type B" w:eastAsia="Times New Roman" w:hAnsi="GOST type B" w:cs="Times New Roman"/>
      <w:i/>
      <w:noProof/>
      <w:sz w:val="20"/>
      <w:szCs w:val="20"/>
      <w:lang w:val="ru-RU" w:eastAsia="ru-RU"/>
    </w:rPr>
  </w:style>
  <w:style w:type="character" w:customStyle="1" w:styleId="ac">
    <w:name w:val="ГОСТ Знак"/>
    <w:link w:val="ab"/>
    <w:locked/>
    <w:rsid w:val="00777D01"/>
    <w:rPr>
      <w:rFonts w:ascii="GOST type B" w:eastAsia="Times New Roman" w:hAnsi="GOST type B" w:cs="Times New Roman"/>
      <w:i/>
      <w:noProof/>
      <w:sz w:val="20"/>
      <w:szCs w:val="20"/>
      <w:lang w:eastAsia="ru-RU"/>
    </w:rPr>
  </w:style>
  <w:style w:type="character" w:customStyle="1" w:styleId="ad">
    <w:name w:val="Підкреслений"/>
    <w:uiPriority w:val="1"/>
    <w:rsid w:val="00777D01"/>
    <w:rPr>
      <w:u w:val="single"/>
    </w:rPr>
  </w:style>
  <w:style w:type="paragraph" w:styleId="ListParagraph">
    <w:name w:val="List Paragraph"/>
    <w:basedOn w:val="Normal"/>
    <w:uiPriority w:val="34"/>
    <w:qFormat/>
    <w:rsid w:val="00777D01"/>
    <w:pPr>
      <w:ind w:left="720"/>
      <w:contextualSpacing/>
    </w:pPr>
  </w:style>
  <w:style w:type="character" w:customStyle="1" w:styleId="12">
    <w:name w:val="Згадати1"/>
    <w:basedOn w:val="DefaultParagraphFont"/>
    <w:uiPriority w:val="99"/>
    <w:semiHidden/>
    <w:unhideWhenUsed/>
    <w:rsid w:val="00777D01"/>
    <w:rPr>
      <w:color w:val="2B579A"/>
      <w:shd w:val="clear" w:color="auto" w:fill="E6E6E6"/>
    </w:rPr>
  </w:style>
  <w:style w:type="character" w:customStyle="1" w:styleId="13">
    <w:name w:val="Незакрита згадка1"/>
    <w:basedOn w:val="DefaultParagraphFont"/>
    <w:uiPriority w:val="99"/>
    <w:semiHidden/>
    <w:unhideWhenUsed/>
    <w:rsid w:val="00777D01"/>
    <w:rPr>
      <w:color w:val="605E5C"/>
      <w:shd w:val="clear" w:color="auto" w:fill="E1DFDD"/>
    </w:rPr>
  </w:style>
  <w:style w:type="character" w:styleId="FollowedHyperlink">
    <w:name w:val="FollowedHyperlink"/>
    <w:basedOn w:val="DefaultParagraphFont"/>
    <w:uiPriority w:val="99"/>
    <w:semiHidden/>
    <w:unhideWhenUsed/>
    <w:rsid w:val="00777D01"/>
    <w:rPr>
      <w:color w:val="954F72" w:themeColor="followedHyperlink"/>
      <w:u w:val="single"/>
    </w:rPr>
  </w:style>
  <w:style w:type="character" w:customStyle="1" w:styleId="20">
    <w:name w:val="Незакрита згадка2"/>
    <w:basedOn w:val="DefaultParagraphFont"/>
    <w:uiPriority w:val="99"/>
    <w:semiHidden/>
    <w:unhideWhenUsed/>
    <w:rsid w:val="00777D01"/>
    <w:rPr>
      <w:color w:val="605E5C"/>
      <w:shd w:val="clear" w:color="auto" w:fill="E1DFDD"/>
    </w:rPr>
  </w:style>
  <w:style w:type="character" w:styleId="PlaceholderText">
    <w:name w:val="Placeholder Text"/>
    <w:basedOn w:val="DefaultParagraphFont"/>
    <w:uiPriority w:val="99"/>
    <w:semiHidden/>
    <w:rsid w:val="00777D01"/>
    <w:rPr>
      <w:color w:val="808080"/>
    </w:rPr>
  </w:style>
  <w:style w:type="character" w:customStyle="1" w:styleId="3">
    <w:name w:val="Незакрита згадка3"/>
    <w:basedOn w:val="DefaultParagraphFont"/>
    <w:uiPriority w:val="99"/>
    <w:semiHidden/>
    <w:unhideWhenUsed/>
    <w:rsid w:val="00777D01"/>
    <w:rPr>
      <w:color w:val="605E5C"/>
      <w:shd w:val="clear" w:color="auto" w:fill="E1DFDD"/>
    </w:rPr>
  </w:style>
  <w:style w:type="character" w:customStyle="1" w:styleId="14">
    <w:name w:val="Неразрешенное упоминание1"/>
    <w:basedOn w:val="DefaultParagraphFont"/>
    <w:uiPriority w:val="99"/>
    <w:semiHidden/>
    <w:unhideWhenUsed/>
    <w:rsid w:val="00777D01"/>
    <w:rPr>
      <w:color w:val="605E5C"/>
      <w:shd w:val="clear" w:color="auto" w:fill="E1DFDD"/>
    </w:rPr>
  </w:style>
  <w:style w:type="paragraph" w:styleId="HTMLPreformatted">
    <w:name w:val="HTML Preformatted"/>
    <w:basedOn w:val="Normal"/>
    <w:link w:val="HTMLPreformattedChar"/>
    <w:uiPriority w:val="99"/>
    <w:unhideWhenUsed/>
    <w:rsid w:val="00777D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PreformattedChar">
    <w:name w:val="HTML Preformatted Char"/>
    <w:basedOn w:val="DefaultParagraphFont"/>
    <w:link w:val="HTMLPreformatted"/>
    <w:uiPriority w:val="99"/>
    <w:rsid w:val="00777D01"/>
    <w:rPr>
      <w:rFonts w:ascii="Courier New" w:eastAsia="Times New Roman" w:hAnsi="Courier New" w:cs="Courier New"/>
      <w:sz w:val="20"/>
      <w:szCs w:val="20"/>
      <w:lang w:val="uk-UA" w:eastAsia="uk-UA"/>
    </w:rPr>
  </w:style>
  <w:style w:type="character" w:customStyle="1" w:styleId="UnresolvedMention">
    <w:name w:val="Unresolved Mention"/>
    <w:basedOn w:val="DefaultParagraphFont"/>
    <w:uiPriority w:val="99"/>
    <w:semiHidden/>
    <w:unhideWhenUsed/>
    <w:rsid w:val="00777D01"/>
    <w:rPr>
      <w:color w:val="605E5C"/>
      <w:shd w:val="clear" w:color="auto" w:fill="E1DFDD"/>
    </w:rPr>
  </w:style>
  <w:style w:type="character" w:customStyle="1" w:styleId="Heading4Char">
    <w:name w:val="Heading 4 Char"/>
    <w:basedOn w:val="DefaultParagraphFont"/>
    <w:link w:val="Heading4"/>
    <w:rsid w:val="00C95562"/>
    <w:rPr>
      <w:rFonts w:ascii="Arial" w:eastAsia="Arial" w:hAnsi="Arial" w:cs="Arial"/>
      <w:color w:val="666666"/>
      <w:sz w:val="24"/>
      <w:szCs w:val="24"/>
    </w:rPr>
  </w:style>
  <w:style w:type="character" w:customStyle="1" w:styleId="Heading5Char">
    <w:name w:val="Heading 5 Char"/>
    <w:basedOn w:val="DefaultParagraphFont"/>
    <w:link w:val="Heading5"/>
    <w:rsid w:val="00C95562"/>
    <w:rPr>
      <w:rFonts w:ascii="Arial" w:eastAsia="Arial" w:hAnsi="Arial" w:cs="Arial"/>
      <w:color w:val="666666"/>
    </w:rPr>
  </w:style>
  <w:style w:type="character" w:customStyle="1" w:styleId="Heading6Char">
    <w:name w:val="Heading 6 Char"/>
    <w:basedOn w:val="DefaultParagraphFont"/>
    <w:link w:val="Heading6"/>
    <w:rsid w:val="00C95562"/>
    <w:rPr>
      <w:rFonts w:ascii="Arial" w:eastAsia="Arial" w:hAnsi="Arial" w:cs="Arial"/>
      <w:i/>
      <w:color w:val="666666"/>
    </w:rPr>
  </w:style>
  <w:style w:type="paragraph" w:styleId="Title">
    <w:name w:val="Title"/>
    <w:basedOn w:val="Normal"/>
    <w:next w:val="Normal"/>
    <w:link w:val="TitleChar"/>
    <w:rsid w:val="00C95562"/>
    <w:pPr>
      <w:keepNext/>
      <w:keepLines/>
      <w:spacing w:after="60" w:line="276" w:lineRule="auto"/>
    </w:pPr>
    <w:rPr>
      <w:rFonts w:ascii="Arial" w:eastAsia="Arial" w:hAnsi="Arial" w:cs="Arial"/>
      <w:sz w:val="52"/>
      <w:szCs w:val="52"/>
    </w:rPr>
  </w:style>
  <w:style w:type="character" w:customStyle="1" w:styleId="TitleChar">
    <w:name w:val="Title Char"/>
    <w:basedOn w:val="DefaultParagraphFont"/>
    <w:link w:val="Title"/>
    <w:rsid w:val="00C95562"/>
    <w:rPr>
      <w:rFonts w:ascii="Arial" w:eastAsia="Arial" w:hAnsi="Arial" w:cs="Arial"/>
      <w:sz w:val="52"/>
      <w:szCs w:val="52"/>
    </w:rPr>
  </w:style>
  <w:style w:type="paragraph" w:styleId="Subtitle">
    <w:name w:val="Subtitle"/>
    <w:basedOn w:val="Normal"/>
    <w:next w:val="Normal"/>
    <w:link w:val="SubtitleChar"/>
    <w:rsid w:val="00C95562"/>
    <w:pPr>
      <w:keepNext/>
      <w:keepLines/>
      <w:spacing w:after="320" w:line="276" w:lineRule="auto"/>
    </w:pPr>
    <w:rPr>
      <w:rFonts w:ascii="Arial" w:eastAsia="Arial" w:hAnsi="Arial" w:cs="Arial"/>
      <w:color w:val="666666"/>
      <w:sz w:val="30"/>
      <w:szCs w:val="30"/>
    </w:rPr>
  </w:style>
  <w:style w:type="character" w:customStyle="1" w:styleId="SubtitleChar">
    <w:name w:val="Subtitle Char"/>
    <w:basedOn w:val="DefaultParagraphFont"/>
    <w:link w:val="Subtitle"/>
    <w:rsid w:val="00C95562"/>
    <w:rPr>
      <w:rFonts w:ascii="Arial" w:eastAsia="Arial" w:hAnsi="Arial" w:cs="Arial"/>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3927151">
      <w:bodyDiv w:val="1"/>
      <w:marLeft w:val="0"/>
      <w:marRight w:val="0"/>
      <w:marTop w:val="0"/>
      <w:marBottom w:val="0"/>
      <w:divBdr>
        <w:top w:val="none" w:sz="0" w:space="0" w:color="auto"/>
        <w:left w:val="none" w:sz="0" w:space="0" w:color="auto"/>
        <w:bottom w:val="none" w:sz="0" w:space="0" w:color="auto"/>
        <w:right w:val="none" w:sz="0" w:space="0" w:color="auto"/>
      </w:divBdr>
    </w:div>
    <w:div w:id="297762120">
      <w:bodyDiv w:val="1"/>
      <w:marLeft w:val="0"/>
      <w:marRight w:val="0"/>
      <w:marTop w:val="0"/>
      <w:marBottom w:val="0"/>
      <w:divBdr>
        <w:top w:val="none" w:sz="0" w:space="0" w:color="auto"/>
        <w:left w:val="none" w:sz="0" w:space="0" w:color="auto"/>
        <w:bottom w:val="none" w:sz="0" w:space="0" w:color="auto"/>
        <w:right w:val="none" w:sz="0" w:space="0" w:color="auto"/>
      </w:divBdr>
    </w:div>
    <w:div w:id="468130428">
      <w:bodyDiv w:val="1"/>
      <w:marLeft w:val="0"/>
      <w:marRight w:val="0"/>
      <w:marTop w:val="0"/>
      <w:marBottom w:val="0"/>
      <w:divBdr>
        <w:top w:val="none" w:sz="0" w:space="0" w:color="auto"/>
        <w:left w:val="none" w:sz="0" w:space="0" w:color="auto"/>
        <w:bottom w:val="none" w:sz="0" w:space="0" w:color="auto"/>
        <w:right w:val="none" w:sz="0" w:space="0" w:color="auto"/>
      </w:divBdr>
    </w:div>
    <w:div w:id="487987747">
      <w:bodyDiv w:val="1"/>
      <w:marLeft w:val="0"/>
      <w:marRight w:val="0"/>
      <w:marTop w:val="0"/>
      <w:marBottom w:val="0"/>
      <w:divBdr>
        <w:top w:val="none" w:sz="0" w:space="0" w:color="auto"/>
        <w:left w:val="none" w:sz="0" w:space="0" w:color="auto"/>
        <w:bottom w:val="none" w:sz="0" w:space="0" w:color="auto"/>
        <w:right w:val="none" w:sz="0" w:space="0" w:color="auto"/>
      </w:divBdr>
    </w:div>
    <w:div w:id="659847652">
      <w:bodyDiv w:val="1"/>
      <w:marLeft w:val="0"/>
      <w:marRight w:val="0"/>
      <w:marTop w:val="0"/>
      <w:marBottom w:val="0"/>
      <w:divBdr>
        <w:top w:val="none" w:sz="0" w:space="0" w:color="auto"/>
        <w:left w:val="none" w:sz="0" w:space="0" w:color="auto"/>
        <w:bottom w:val="none" w:sz="0" w:space="0" w:color="auto"/>
        <w:right w:val="none" w:sz="0" w:space="0" w:color="auto"/>
      </w:divBdr>
    </w:div>
    <w:div w:id="691492476">
      <w:bodyDiv w:val="1"/>
      <w:marLeft w:val="0"/>
      <w:marRight w:val="0"/>
      <w:marTop w:val="0"/>
      <w:marBottom w:val="0"/>
      <w:divBdr>
        <w:top w:val="none" w:sz="0" w:space="0" w:color="auto"/>
        <w:left w:val="none" w:sz="0" w:space="0" w:color="auto"/>
        <w:bottom w:val="none" w:sz="0" w:space="0" w:color="auto"/>
        <w:right w:val="none" w:sz="0" w:space="0" w:color="auto"/>
      </w:divBdr>
    </w:div>
    <w:div w:id="1271427821">
      <w:bodyDiv w:val="1"/>
      <w:marLeft w:val="0"/>
      <w:marRight w:val="0"/>
      <w:marTop w:val="0"/>
      <w:marBottom w:val="0"/>
      <w:divBdr>
        <w:top w:val="none" w:sz="0" w:space="0" w:color="auto"/>
        <w:left w:val="none" w:sz="0" w:space="0" w:color="auto"/>
        <w:bottom w:val="none" w:sz="0" w:space="0" w:color="auto"/>
        <w:right w:val="none" w:sz="0" w:space="0" w:color="auto"/>
      </w:divBdr>
    </w:div>
    <w:div w:id="1584948706">
      <w:bodyDiv w:val="1"/>
      <w:marLeft w:val="0"/>
      <w:marRight w:val="0"/>
      <w:marTop w:val="0"/>
      <w:marBottom w:val="0"/>
      <w:divBdr>
        <w:top w:val="none" w:sz="0" w:space="0" w:color="auto"/>
        <w:left w:val="none" w:sz="0" w:space="0" w:color="auto"/>
        <w:bottom w:val="none" w:sz="0" w:space="0" w:color="auto"/>
        <w:right w:val="none" w:sz="0" w:space="0" w:color="auto"/>
      </w:divBdr>
    </w:div>
    <w:div w:id="1604342931">
      <w:bodyDiv w:val="1"/>
      <w:marLeft w:val="0"/>
      <w:marRight w:val="0"/>
      <w:marTop w:val="0"/>
      <w:marBottom w:val="0"/>
      <w:divBdr>
        <w:top w:val="none" w:sz="0" w:space="0" w:color="auto"/>
        <w:left w:val="none" w:sz="0" w:space="0" w:color="auto"/>
        <w:bottom w:val="none" w:sz="0" w:space="0" w:color="auto"/>
        <w:right w:val="none" w:sz="0" w:space="0" w:color="auto"/>
      </w:divBdr>
    </w:div>
    <w:div w:id="1753238437">
      <w:bodyDiv w:val="1"/>
      <w:marLeft w:val="0"/>
      <w:marRight w:val="0"/>
      <w:marTop w:val="0"/>
      <w:marBottom w:val="0"/>
      <w:divBdr>
        <w:top w:val="none" w:sz="0" w:space="0" w:color="auto"/>
        <w:left w:val="none" w:sz="0" w:space="0" w:color="auto"/>
        <w:bottom w:val="none" w:sz="0" w:space="0" w:color="auto"/>
        <w:right w:val="none" w:sz="0" w:space="0" w:color="auto"/>
      </w:divBdr>
    </w:div>
    <w:div w:id="1870139345">
      <w:bodyDiv w:val="1"/>
      <w:marLeft w:val="0"/>
      <w:marRight w:val="0"/>
      <w:marTop w:val="0"/>
      <w:marBottom w:val="0"/>
      <w:divBdr>
        <w:top w:val="none" w:sz="0" w:space="0" w:color="auto"/>
        <w:left w:val="none" w:sz="0" w:space="0" w:color="auto"/>
        <w:bottom w:val="none" w:sz="0" w:space="0" w:color="auto"/>
        <w:right w:val="none" w:sz="0" w:space="0" w:color="auto"/>
      </w:divBdr>
    </w:div>
    <w:div w:id="1916893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jp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jpg"/><Relationship Id="rId23" Type="http://schemas.openxmlformats.org/officeDocument/2006/relationships/image" Target="media/image15.jp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png"/><Relationship Id="rId22" Type="http://schemas.openxmlformats.org/officeDocument/2006/relationships/image" Target="media/image14.jpg"/><Relationship Id="rId27"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74F9AF-BDE3-4EB6-AB88-5E02D2B05A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16005</Words>
  <Characters>91231</Characters>
  <Application>Microsoft Office Word</Application>
  <DocSecurity>0</DocSecurity>
  <Lines>760</Lines>
  <Paragraphs>214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107022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Козловский Іван</dc:creator>
  <cp:lastModifiedBy>Ivan Kozlovsky</cp:lastModifiedBy>
  <cp:revision>5</cp:revision>
  <cp:lastPrinted>2019-11-22T12:58:00Z</cp:lastPrinted>
  <dcterms:created xsi:type="dcterms:W3CDTF">2019-12-06T20:36:00Z</dcterms:created>
  <dcterms:modified xsi:type="dcterms:W3CDTF">2019-12-06T20:59:00Z</dcterms:modified>
</cp:coreProperties>
</file>