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43CA" w:rsidRPr="000C43CA" w:rsidRDefault="000C43CA" w:rsidP="000C43CA">
      <w:pPr>
        <w:spacing w:after="0" w:line="240" w:lineRule="auto"/>
        <w:jc w:val="center"/>
        <w:rPr>
          <w:rFonts w:ascii="Times New Roman" w:eastAsia="Times New Roman" w:hAnsi="Times New Roman"/>
          <w:b/>
          <w:bCs/>
          <w:sz w:val="28"/>
          <w:szCs w:val="24"/>
          <w:lang w:eastAsia="ru-RU"/>
        </w:rPr>
      </w:pPr>
      <w:bookmarkStart w:id="0" w:name="_Hlk527638888"/>
      <w:r w:rsidRPr="000C43CA">
        <w:rPr>
          <w:rFonts w:ascii="Times New Roman" w:eastAsia="Times New Roman" w:hAnsi="Times New Roman"/>
          <w:b/>
          <w:bCs/>
          <w:sz w:val="28"/>
          <w:szCs w:val="24"/>
          <w:lang w:eastAsia="ru-RU"/>
        </w:rPr>
        <w:t>НАЦІОНАЛЬНИЙ ТЕХНІЧНИЙ УНІВЕРСИТЕТ УКРАЇНИ</w:t>
      </w:r>
    </w:p>
    <w:p w:rsidR="000C43CA" w:rsidRPr="000C43CA" w:rsidRDefault="000C43CA" w:rsidP="000C43CA">
      <w:pPr>
        <w:spacing w:after="0" w:line="240" w:lineRule="auto"/>
        <w:jc w:val="center"/>
        <w:rPr>
          <w:rFonts w:ascii="Times New Roman" w:eastAsia="Times New Roman" w:hAnsi="Times New Roman"/>
          <w:b/>
          <w:bCs/>
          <w:sz w:val="28"/>
          <w:szCs w:val="24"/>
          <w:lang w:eastAsia="ru-RU"/>
        </w:rPr>
      </w:pPr>
      <w:r w:rsidRPr="000C43CA">
        <w:rPr>
          <w:rFonts w:ascii="Times New Roman" w:eastAsia="Times New Roman" w:hAnsi="Times New Roman"/>
          <w:b/>
          <w:bCs/>
          <w:sz w:val="28"/>
          <w:szCs w:val="24"/>
          <w:lang w:eastAsia="ru-RU"/>
        </w:rPr>
        <w:t>«КИЇВСЬКИЙ ПОЛІТЕХНІЧНИЙ ІНСТИТУТ</w:t>
      </w:r>
      <w:r w:rsidRPr="000C43CA">
        <w:rPr>
          <w:rFonts w:ascii="Times New Roman" w:eastAsia="Times New Roman" w:hAnsi="Times New Roman"/>
          <w:b/>
          <w:bCs/>
          <w:sz w:val="28"/>
          <w:szCs w:val="24"/>
          <w:lang w:eastAsia="ru-RU"/>
        </w:rPr>
        <w:br/>
        <w:t>імені ІГОРЯ СІКОРСЬКОГО»</w:t>
      </w:r>
    </w:p>
    <w:p w:rsidR="000C43CA" w:rsidRPr="000C43CA" w:rsidRDefault="000C43CA" w:rsidP="000C43CA">
      <w:pPr>
        <w:spacing w:after="0" w:line="240" w:lineRule="auto"/>
        <w:jc w:val="center"/>
        <w:rPr>
          <w:rFonts w:ascii="Times New Roman" w:eastAsia="Times New Roman" w:hAnsi="Times New Roman"/>
          <w:b/>
          <w:bCs/>
          <w:sz w:val="28"/>
          <w:szCs w:val="24"/>
          <w:lang w:eastAsia="ru-RU"/>
        </w:rPr>
      </w:pPr>
      <w:r w:rsidRPr="000C43CA">
        <w:rPr>
          <w:rFonts w:ascii="Times New Roman" w:eastAsia="Times New Roman" w:hAnsi="Times New Roman"/>
          <w:b/>
          <w:bCs/>
          <w:sz w:val="28"/>
          <w:szCs w:val="24"/>
          <w:lang w:eastAsia="ru-RU"/>
        </w:rPr>
        <w:t>Приладобудівний факультет</w:t>
      </w:r>
    </w:p>
    <w:p w:rsidR="000C43CA" w:rsidRPr="000C43CA" w:rsidRDefault="000C43CA" w:rsidP="000C43CA">
      <w:pPr>
        <w:spacing w:after="0" w:line="240" w:lineRule="auto"/>
        <w:jc w:val="center"/>
        <w:rPr>
          <w:rFonts w:ascii="Times New Roman" w:eastAsia="Times New Roman" w:hAnsi="Times New Roman"/>
          <w:b/>
          <w:bCs/>
          <w:sz w:val="28"/>
          <w:szCs w:val="24"/>
          <w:lang w:eastAsia="ru-RU"/>
        </w:rPr>
      </w:pPr>
      <w:r w:rsidRPr="000C43CA">
        <w:rPr>
          <w:rFonts w:ascii="Times New Roman" w:eastAsia="Times New Roman" w:hAnsi="Times New Roman"/>
          <w:b/>
          <w:bCs/>
          <w:sz w:val="28"/>
          <w:szCs w:val="24"/>
          <w:lang w:eastAsia="ru-RU"/>
        </w:rPr>
        <w:t>Кафедра інформаційно-вимірювальних технологій</w:t>
      </w:r>
    </w:p>
    <w:p w:rsidR="00421AC5" w:rsidRPr="000C43CA" w:rsidRDefault="00421AC5" w:rsidP="00421AC5">
      <w:pPr>
        <w:spacing w:after="0" w:line="240" w:lineRule="auto"/>
        <w:jc w:val="center"/>
        <w:rPr>
          <w:rFonts w:ascii="Times New Roman" w:eastAsia="Times New Roman" w:hAnsi="Times New Roman"/>
          <w:b/>
          <w:bCs/>
          <w:sz w:val="28"/>
          <w:szCs w:val="24"/>
          <w:lang w:eastAsia="ru-RU"/>
        </w:rPr>
      </w:pPr>
    </w:p>
    <w:tbl>
      <w:tblPr>
        <w:tblW w:w="0" w:type="auto"/>
        <w:tblInd w:w="108" w:type="dxa"/>
        <w:tblLook w:val="01E0"/>
      </w:tblPr>
      <w:tblGrid>
        <w:gridCol w:w="4393"/>
        <w:gridCol w:w="5076"/>
      </w:tblGrid>
      <w:tr w:rsidR="00421AC5" w:rsidRPr="00685AAD" w:rsidTr="00020C5E">
        <w:trPr>
          <w:trHeight w:val="1602"/>
        </w:trPr>
        <w:tc>
          <w:tcPr>
            <w:tcW w:w="4393" w:type="dxa"/>
          </w:tcPr>
          <w:p w:rsidR="00421AC5" w:rsidRPr="00685AAD" w:rsidRDefault="00421AC5" w:rsidP="00020C5E">
            <w:pPr>
              <w:tabs>
                <w:tab w:val="left" w:leader="underscore" w:pos="8903"/>
                <w:tab w:val="left" w:leader="underscore" w:pos="9631"/>
              </w:tabs>
              <w:spacing w:after="0" w:line="240" w:lineRule="auto"/>
              <w:rPr>
                <w:rFonts w:ascii="Times New Roman" w:hAnsi="Times New Roman"/>
              </w:rPr>
            </w:pPr>
            <w:r w:rsidRPr="00685AAD">
              <w:rPr>
                <w:rFonts w:ascii="Times New Roman" w:hAnsi="Times New Roman"/>
              </w:rPr>
              <w:t>«На правах рукопису»</w:t>
            </w:r>
          </w:p>
          <w:p w:rsidR="00421AC5" w:rsidRPr="00FF0633" w:rsidRDefault="00421AC5" w:rsidP="00020C5E">
            <w:pPr>
              <w:tabs>
                <w:tab w:val="left" w:leader="underscore" w:pos="8903"/>
                <w:tab w:val="left" w:leader="underscore" w:pos="9631"/>
              </w:tabs>
              <w:spacing w:after="0" w:line="240" w:lineRule="auto"/>
              <w:rPr>
                <w:rFonts w:ascii="Times New Roman" w:hAnsi="Times New Roman"/>
                <w:color w:val="FFFFFF" w:themeColor="background1"/>
                <w:u w:val="single"/>
                <w:vertAlign w:val="superscript"/>
              </w:rPr>
            </w:pPr>
            <w:r w:rsidRPr="00685AAD">
              <w:rPr>
                <w:rFonts w:ascii="Times New Roman" w:hAnsi="Times New Roman"/>
              </w:rPr>
              <w:t xml:space="preserve">УДК </w:t>
            </w:r>
            <w:r w:rsidR="00FF0633">
              <w:rPr>
                <w:rFonts w:ascii="Times New Roman" w:hAnsi="Times New Roman"/>
                <w:u w:val="single"/>
              </w:rPr>
              <w:t xml:space="preserve">                             </w:t>
            </w:r>
            <w:r w:rsidR="00FF0633">
              <w:rPr>
                <w:rFonts w:ascii="Times New Roman" w:hAnsi="Times New Roman"/>
                <w:color w:val="FFFFFF" w:themeColor="background1"/>
                <w:u w:val="single"/>
              </w:rPr>
              <w:t>.</w:t>
            </w:r>
          </w:p>
        </w:tc>
        <w:tc>
          <w:tcPr>
            <w:tcW w:w="5076" w:type="dxa"/>
          </w:tcPr>
          <w:p w:rsidR="000C43CA" w:rsidRPr="000C43CA" w:rsidRDefault="000C43CA" w:rsidP="000C43CA">
            <w:pPr>
              <w:spacing w:before="120" w:after="0" w:line="240" w:lineRule="auto"/>
              <w:ind w:left="62"/>
              <w:rPr>
                <w:rFonts w:ascii="Times New Roman" w:eastAsia="Times New Roman" w:hAnsi="Times New Roman"/>
                <w:bCs/>
                <w:sz w:val="24"/>
                <w:szCs w:val="24"/>
                <w:lang w:eastAsia="ru-RU"/>
              </w:rPr>
            </w:pPr>
            <w:r w:rsidRPr="000C43CA">
              <w:rPr>
                <w:rFonts w:ascii="Times New Roman" w:eastAsia="Times New Roman" w:hAnsi="Times New Roman"/>
                <w:bCs/>
                <w:sz w:val="24"/>
                <w:szCs w:val="24"/>
                <w:lang w:eastAsia="ru-RU"/>
              </w:rPr>
              <w:t>До захисту допущено:</w:t>
            </w:r>
          </w:p>
          <w:p w:rsidR="000C43CA" w:rsidRPr="000C43CA" w:rsidRDefault="000C43CA" w:rsidP="000C43CA">
            <w:pPr>
              <w:spacing w:before="120" w:after="0" w:line="240" w:lineRule="auto"/>
              <w:ind w:left="62"/>
              <w:rPr>
                <w:rFonts w:ascii="Times New Roman" w:eastAsia="Times New Roman" w:hAnsi="Times New Roman"/>
                <w:bCs/>
                <w:sz w:val="24"/>
                <w:szCs w:val="24"/>
                <w:lang w:eastAsia="ru-RU"/>
              </w:rPr>
            </w:pPr>
            <w:r w:rsidRPr="000C43CA">
              <w:rPr>
                <w:rFonts w:ascii="Times New Roman" w:eastAsia="Times New Roman" w:hAnsi="Times New Roman"/>
                <w:bCs/>
                <w:sz w:val="24"/>
                <w:szCs w:val="24"/>
                <w:lang w:eastAsia="ru-RU"/>
              </w:rPr>
              <w:t>Завідувач кафедри</w:t>
            </w:r>
          </w:p>
          <w:p w:rsidR="000C43CA" w:rsidRPr="000C43CA" w:rsidRDefault="000C43CA" w:rsidP="000C43CA">
            <w:pPr>
              <w:spacing w:before="120" w:after="0" w:line="240" w:lineRule="auto"/>
              <w:ind w:left="62"/>
              <w:rPr>
                <w:rFonts w:ascii="Times New Roman" w:eastAsia="Times New Roman" w:hAnsi="Times New Roman"/>
                <w:bCs/>
                <w:sz w:val="24"/>
                <w:szCs w:val="24"/>
                <w:lang w:eastAsia="ru-RU"/>
              </w:rPr>
            </w:pPr>
            <w:r w:rsidRPr="000C43CA">
              <w:rPr>
                <w:rFonts w:ascii="Times New Roman" w:eastAsia="Times New Roman" w:hAnsi="Times New Roman"/>
                <w:bCs/>
                <w:sz w:val="24"/>
                <w:szCs w:val="24"/>
                <w:lang w:eastAsia="ru-RU"/>
              </w:rPr>
              <w:t>________ Володимир ЄРЕМЕНКО</w:t>
            </w:r>
          </w:p>
          <w:p w:rsidR="000C43CA" w:rsidRPr="000C43CA" w:rsidRDefault="000C43CA" w:rsidP="000C43CA">
            <w:pPr>
              <w:spacing w:before="120" w:after="0" w:line="240" w:lineRule="auto"/>
              <w:ind w:left="62"/>
              <w:rPr>
                <w:rFonts w:ascii="Times New Roman" w:eastAsia="Times New Roman" w:hAnsi="Times New Roman"/>
                <w:bCs/>
                <w:sz w:val="24"/>
                <w:szCs w:val="24"/>
                <w:lang w:eastAsia="ru-RU"/>
              </w:rPr>
            </w:pPr>
            <w:r w:rsidRPr="000C43CA">
              <w:rPr>
                <w:rFonts w:ascii="Times New Roman" w:eastAsia="Times New Roman" w:hAnsi="Times New Roman"/>
                <w:bCs/>
                <w:sz w:val="24"/>
                <w:szCs w:val="24"/>
                <w:lang w:eastAsia="ru-RU"/>
              </w:rPr>
              <w:t>«___»_____________2022 р.</w:t>
            </w:r>
          </w:p>
          <w:p w:rsidR="000C43CA" w:rsidRPr="00685AAD" w:rsidRDefault="000C43CA" w:rsidP="000C43CA">
            <w:pPr>
              <w:tabs>
                <w:tab w:val="left" w:leader="underscore" w:pos="8903"/>
                <w:tab w:val="left" w:leader="underscore" w:pos="9631"/>
              </w:tabs>
              <w:spacing w:after="0" w:line="240" w:lineRule="auto"/>
              <w:ind w:left="519"/>
              <w:rPr>
                <w:rFonts w:ascii="Times New Roman" w:hAnsi="Times New Roman"/>
              </w:rPr>
            </w:pPr>
          </w:p>
          <w:p w:rsidR="00421AC5" w:rsidRPr="00685AAD" w:rsidRDefault="00421AC5" w:rsidP="00020C5E">
            <w:pPr>
              <w:tabs>
                <w:tab w:val="left" w:leader="underscore" w:pos="8903"/>
                <w:tab w:val="left" w:leader="underscore" w:pos="9631"/>
              </w:tabs>
              <w:spacing w:after="0" w:line="240" w:lineRule="auto"/>
              <w:ind w:left="519"/>
              <w:rPr>
                <w:rFonts w:ascii="Times New Roman" w:hAnsi="Times New Roman"/>
                <w:vertAlign w:val="superscript"/>
              </w:rPr>
            </w:pPr>
            <w:r w:rsidRPr="00685AAD">
              <w:rPr>
                <w:rFonts w:ascii="Times New Roman" w:hAnsi="Times New Roman"/>
              </w:rPr>
              <w:t xml:space="preserve"> </w:t>
            </w:r>
          </w:p>
        </w:tc>
      </w:tr>
    </w:tbl>
    <w:p w:rsidR="000C43CA" w:rsidRPr="000C43CA" w:rsidRDefault="000C43CA" w:rsidP="000C43CA">
      <w:pPr>
        <w:tabs>
          <w:tab w:val="right" w:leader="underscore" w:pos="8903"/>
        </w:tabs>
        <w:spacing w:after="0" w:line="240" w:lineRule="auto"/>
        <w:jc w:val="center"/>
        <w:rPr>
          <w:rFonts w:ascii="Times New Roman" w:eastAsia="Times New Roman" w:hAnsi="Times New Roman"/>
          <w:b/>
          <w:sz w:val="40"/>
          <w:szCs w:val="40"/>
          <w:lang w:eastAsia="ru-RU"/>
        </w:rPr>
      </w:pPr>
      <w:r w:rsidRPr="000C43CA">
        <w:rPr>
          <w:rFonts w:ascii="Times New Roman" w:eastAsia="Times New Roman" w:hAnsi="Times New Roman"/>
          <w:b/>
          <w:sz w:val="40"/>
          <w:szCs w:val="40"/>
          <w:lang w:eastAsia="ru-RU"/>
        </w:rPr>
        <w:t>Магістерська дисертація</w:t>
      </w:r>
    </w:p>
    <w:p w:rsidR="000C43CA" w:rsidRPr="000C43CA" w:rsidRDefault="000C43CA" w:rsidP="000C43CA">
      <w:pPr>
        <w:spacing w:before="120" w:after="120" w:line="240" w:lineRule="auto"/>
        <w:jc w:val="center"/>
        <w:rPr>
          <w:rFonts w:ascii="Times New Roman" w:eastAsia="Times New Roman" w:hAnsi="Times New Roman"/>
          <w:b/>
          <w:sz w:val="28"/>
          <w:szCs w:val="28"/>
          <w:lang w:eastAsia="ru-RU"/>
        </w:rPr>
      </w:pPr>
      <w:r w:rsidRPr="000C43CA">
        <w:rPr>
          <w:rFonts w:ascii="Times New Roman" w:eastAsia="Times New Roman" w:hAnsi="Times New Roman"/>
          <w:b/>
          <w:sz w:val="28"/>
          <w:szCs w:val="28"/>
          <w:lang w:eastAsia="ru-RU"/>
        </w:rPr>
        <w:t>на здобуття ступеня магістра</w:t>
      </w:r>
    </w:p>
    <w:p w:rsidR="000C43CA" w:rsidRPr="000C43CA" w:rsidRDefault="000C43CA" w:rsidP="000C43CA">
      <w:pPr>
        <w:spacing w:before="120" w:after="120" w:line="240" w:lineRule="auto"/>
        <w:jc w:val="center"/>
        <w:rPr>
          <w:rFonts w:ascii="Times New Roman" w:eastAsia="Times New Roman" w:hAnsi="Times New Roman"/>
          <w:b/>
          <w:sz w:val="28"/>
          <w:szCs w:val="28"/>
          <w:lang w:eastAsia="ru-RU"/>
        </w:rPr>
      </w:pPr>
      <w:r w:rsidRPr="000C43CA">
        <w:rPr>
          <w:rFonts w:ascii="Times New Roman" w:eastAsia="Times New Roman" w:hAnsi="Times New Roman"/>
          <w:b/>
          <w:sz w:val="28"/>
          <w:szCs w:val="28"/>
          <w:lang w:eastAsia="ru-RU"/>
        </w:rPr>
        <w:t>за освітньо-професійною програмою «Інформаційні вимірювальні технології»</w:t>
      </w:r>
    </w:p>
    <w:p w:rsidR="000C43CA" w:rsidRPr="000C43CA" w:rsidRDefault="000C43CA" w:rsidP="000C43CA">
      <w:pPr>
        <w:spacing w:before="120" w:after="120" w:line="240" w:lineRule="auto"/>
        <w:jc w:val="center"/>
        <w:rPr>
          <w:rFonts w:ascii="Times New Roman" w:eastAsia="Times New Roman" w:hAnsi="Times New Roman"/>
          <w:b/>
          <w:sz w:val="28"/>
          <w:szCs w:val="28"/>
          <w:lang w:eastAsia="ru-RU"/>
        </w:rPr>
      </w:pPr>
      <w:r w:rsidRPr="000C43CA">
        <w:rPr>
          <w:rFonts w:ascii="Times New Roman" w:eastAsia="Times New Roman" w:hAnsi="Times New Roman"/>
          <w:b/>
          <w:sz w:val="28"/>
          <w:szCs w:val="28"/>
          <w:lang w:eastAsia="ru-RU"/>
        </w:rPr>
        <w:t>зі спеціальності 152 «Метрологія та інформаційно-вимірювальна техніка»</w:t>
      </w:r>
    </w:p>
    <w:p w:rsidR="00421AC5" w:rsidRPr="00CE61E5" w:rsidRDefault="00421AC5" w:rsidP="00421AC5">
      <w:pPr>
        <w:spacing w:after="0" w:line="240" w:lineRule="auto"/>
        <w:ind w:left="1134" w:hanging="1134"/>
        <w:rPr>
          <w:rFonts w:ascii="Times New Roman" w:hAnsi="Times New Roman"/>
          <w:sz w:val="28"/>
          <w:szCs w:val="28"/>
        </w:rPr>
      </w:pPr>
      <w:r w:rsidRPr="002F58EE">
        <w:rPr>
          <w:rFonts w:ascii="Times New Roman" w:hAnsi="Times New Roman"/>
          <w:b/>
          <w:sz w:val="28"/>
          <w:szCs w:val="28"/>
        </w:rPr>
        <w:t>на тему:</w:t>
      </w:r>
      <w:r w:rsidRPr="00CE61E5">
        <w:rPr>
          <w:rFonts w:ascii="Times New Roman" w:hAnsi="Times New Roman"/>
          <w:sz w:val="28"/>
          <w:szCs w:val="28"/>
        </w:rPr>
        <w:t xml:space="preserve"> «</w:t>
      </w:r>
      <w:r w:rsidRPr="00311A5E">
        <w:rPr>
          <w:rFonts w:ascii="Times New Roman" w:hAnsi="Times New Roman"/>
          <w:spacing w:val="-4"/>
          <w:sz w:val="28"/>
          <w:szCs w:val="28"/>
          <w:u w:val="single"/>
        </w:rPr>
        <w:t xml:space="preserve">Оцінка впливу викидів газових котлів потужністю до 100 кВт </w:t>
      </w:r>
      <w:r w:rsidRPr="00311A5E">
        <w:rPr>
          <w:rFonts w:ascii="Times New Roman" w:hAnsi="Times New Roman"/>
          <w:sz w:val="28"/>
          <w:szCs w:val="28"/>
          <w:u w:val="single"/>
        </w:rPr>
        <w:t>на стан атмосферного повітр</w:t>
      </w:r>
      <w:r>
        <w:rPr>
          <w:rFonts w:ascii="Times New Roman" w:hAnsi="Times New Roman"/>
          <w:sz w:val="28"/>
          <w:szCs w:val="28"/>
          <w:u w:val="single"/>
        </w:rPr>
        <w:tab/>
        <w:t>я</w:t>
      </w:r>
      <w:r w:rsidRPr="00CE61E5">
        <w:rPr>
          <w:rFonts w:ascii="Times New Roman" w:hAnsi="Times New Roman"/>
          <w:bCs/>
          <w:sz w:val="28"/>
          <w:szCs w:val="28"/>
        </w:rPr>
        <w:t>»</w:t>
      </w:r>
    </w:p>
    <w:p w:rsidR="00421AC5" w:rsidRDefault="00421AC5" w:rsidP="00421AC5">
      <w:pPr>
        <w:spacing w:after="0" w:line="240" w:lineRule="auto"/>
        <w:jc w:val="center"/>
        <w:rPr>
          <w:rFonts w:ascii="Times New Roman" w:hAnsi="Times New Roman"/>
          <w:sz w:val="28"/>
          <w:szCs w:val="28"/>
        </w:rPr>
      </w:pPr>
    </w:p>
    <w:p w:rsidR="000C43CA" w:rsidRDefault="00421AC5" w:rsidP="00421AC5">
      <w:pPr>
        <w:spacing w:after="0" w:line="240" w:lineRule="auto"/>
        <w:rPr>
          <w:rFonts w:ascii="Times New Roman" w:hAnsi="Times New Roman"/>
          <w:sz w:val="28"/>
          <w:szCs w:val="28"/>
        </w:rPr>
      </w:pPr>
      <w:r w:rsidRPr="00CE61E5">
        <w:rPr>
          <w:rFonts w:ascii="Times New Roman" w:hAnsi="Times New Roman"/>
          <w:sz w:val="28"/>
          <w:szCs w:val="28"/>
        </w:rPr>
        <w:t>Викона</w:t>
      </w:r>
      <w:r>
        <w:rPr>
          <w:rFonts w:ascii="Times New Roman" w:hAnsi="Times New Roman"/>
          <w:sz w:val="28"/>
          <w:szCs w:val="28"/>
        </w:rPr>
        <w:t>в</w:t>
      </w:r>
      <w:r w:rsidRPr="00CE61E5">
        <w:rPr>
          <w:rFonts w:ascii="Times New Roman" w:hAnsi="Times New Roman"/>
          <w:sz w:val="28"/>
          <w:szCs w:val="28"/>
        </w:rPr>
        <w:t xml:space="preserve">: </w:t>
      </w:r>
    </w:p>
    <w:p w:rsidR="00421AC5" w:rsidRPr="000C43CA" w:rsidRDefault="00421AC5" w:rsidP="000C43CA">
      <w:pPr>
        <w:spacing w:after="0" w:line="240" w:lineRule="auto"/>
        <w:rPr>
          <w:rFonts w:ascii="Times New Roman" w:eastAsia="Times New Roman" w:hAnsi="Times New Roman"/>
          <w:bCs/>
          <w:sz w:val="28"/>
          <w:szCs w:val="28"/>
          <w:lang w:eastAsia="ru-RU"/>
        </w:rPr>
      </w:pPr>
      <w:r w:rsidRPr="000C43CA">
        <w:rPr>
          <w:rFonts w:ascii="Times New Roman" w:eastAsia="Times New Roman" w:hAnsi="Times New Roman"/>
          <w:bCs/>
          <w:sz w:val="28"/>
          <w:szCs w:val="28"/>
          <w:lang w:eastAsia="ru-RU"/>
        </w:rPr>
        <w:t xml:space="preserve">студент </w:t>
      </w:r>
      <w:r w:rsidR="000C43CA" w:rsidRPr="000C43CA">
        <w:rPr>
          <w:rFonts w:ascii="Times New Roman" w:eastAsia="Times New Roman" w:hAnsi="Times New Roman"/>
          <w:bCs/>
          <w:sz w:val="28"/>
          <w:szCs w:val="28"/>
          <w:lang w:eastAsia="ru-RU"/>
        </w:rPr>
        <w:t xml:space="preserve">ІІ </w:t>
      </w:r>
      <w:r w:rsidRPr="000C43CA">
        <w:rPr>
          <w:rFonts w:ascii="Times New Roman" w:eastAsia="Times New Roman" w:hAnsi="Times New Roman"/>
          <w:bCs/>
          <w:sz w:val="28"/>
          <w:szCs w:val="28"/>
          <w:lang w:eastAsia="ru-RU"/>
        </w:rPr>
        <w:t>курсу, групи ПІ-21м</w:t>
      </w:r>
    </w:p>
    <w:p w:rsidR="00421AC5" w:rsidRPr="002F58EE" w:rsidRDefault="00421AC5" w:rsidP="000C43CA">
      <w:pPr>
        <w:spacing w:after="0" w:line="240" w:lineRule="auto"/>
        <w:rPr>
          <w:rFonts w:ascii="Times New Roman" w:hAnsi="Times New Roman"/>
          <w:sz w:val="28"/>
          <w:szCs w:val="28"/>
          <w:u w:val="single"/>
          <w:lang w:eastAsia="uk-UA"/>
        </w:rPr>
      </w:pPr>
      <w:r w:rsidRPr="000C43CA">
        <w:rPr>
          <w:rFonts w:ascii="Times New Roman" w:eastAsia="Times New Roman" w:hAnsi="Times New Roman"/>
          <w:bCs/>
          <w:sz w:val="28"/>
          <w:szCs w:val="28"/>
          <w:lang w:eastAsia="ru-RU"/>
        </w:rPr>
        <w:t>Сопружинський Денис Сергійович</w:t>
      </w:r>
      <w:r>
        <w:rPr>
          <w:rFonts w:ascii="Times New Roman" w:hAnsi="Times New Roman"/>
          <w:sz w:val="28"/>
          <w:szCs w:val="28"/>
          <w:lang w:val="ru-RU"/>
        </w:rPr>
        <w:t xml:space="preserve"> </w:t>
      </w:r>
      <w:r w:rsidRPr="00CE61E5">
        <w:rPr>
          <w:rFonts w:ascii="Times New Roman" w:hAnsi="Times New Roman"/>
          <w:sz w:val="28"/>
          <w:szCs w:val="28"/>
        </w:rPr>
        <w:tab/>
      </w:r>
      <w:r w:rsidRPr="00CE61E5">
        <w:rPr>
          <w:rFonts w:ascii="Times New Roman" w:hAnsi="Times New Roman"/>
          <w:sz w:val="28"/>
          <w:szCs w:val="28"/>
        </w:rPr>
        <w:tab/>
      </w:r>
      <w:r w:rsidR="000C43CA">
        <w:rPr>
          <w:rFonts w:ascii="Times New Roman" w:hAnsi="Times New Roman"/>
          <w:sz w:val="28"/>
          <w:szCs w:val="28"/>
        </w:rPr>
        <w:tab/>
      </w:r>
      <w:r w:rsidR="000C43CA">
        <w:rPr>
          <w:rFonts w:ascii="Times New Roman" w:hAnsi="Times New Roman"/>
          <w:sz w:val="28"/>
          <w:szCs w:val="28"/>
        </w:rPr>
        <w:tab/>
      </w:r>
      <w:r w:rsidR="000C43CA">
        <w:rPr>
          <w:rFonts w:ascii="Times New Roman" w:hAnsi="Times New Roman"/>
          <w:sz w:val="28"/>
          <w:szCs w:val="28"/>
        </w:rPr>
        <w:tab/>
      </w:r>
      <w:r w:rsidR="000C43CA">
        <w:rPr>
          <w:rFonts w:ascii="Times New Roman" w:hAnsi="Times New Roman"/>
          <w:sz w:val="28"/>
          <w:szCs w:val="28"/>
        </w:rPr>
        <w:tab/>
      </w:r>
      <w:r>
        <w:rPr>
          <w:rFonts w:ascii="Times New Roman" w:hAnsi="Times New Roman"/>
          <w:sz w:val="28"/>
          <w:szCs w:val="28"/>
          <w:u w:val="single"/>
        </w:rPr>
        <w:tab/>
      </w:r>
      <w:r>
        <w:rPr>
          <w:rFonts w:ascii="Times New Roman" w:hAnsi="Times New Roman"/>
          <w:sz w:val="28"/>
          <w:szCs w:val="28"/>
          <w:u w:val="single"/>
        </w:rPr>
        <w:tab/>
      </w:r>
    </w:p>
    <w:p w:rsidR="00421AC5" w:rsidRPr="00CE61E5" w:rsidRDefault="00421AC5" w:rsidP="00421AC5">
      <w:pPr>
        <w:widowControl w:val="0"/>
        <w:tabs>
          <w:tab w:val="left" w:pos="8080"/>
        </w:tabs>
        <w:autoSpaceDE w:val="0"/>
        <w:autoSpaceDN w:val="0"/>
        <w:adjustRightInd w:val="0"/>
        <w:spacing w:after="0" w:line="240" w:lineRule="auto"/>
        <w:rPr>
          <w:rFonts w:ascii="Times New Roman" w:hAnsi="Times New Roman"/>
          <w:sz w:val="28"/>
          <w:szCs w:val="28"/>
          <w:vertAlign w:val="superscript"/>
        </w:rPr>
      </w:pPr>
      <w:r w:rsidRPr="00CE61E5">
        <w:rPr>
          <w:rFonts w:ascii="Times New Roman" w:hAnsi="Times New Roman"/>
          <w:sz w:val="28"/>
          <w:szCs w:val="28"/>
          <w:vertAlign w:val="superscript"/>
        </w:rPr>
        <w:tab/>
        <w:t xml:space="preserve">  </w:t>
      </w:r>
      <w:r>
        <w:rPr>
          <w:rFonts w:ascii="Times New Roman" w:hAnsi="Times New Roman"/>
          <w:sz w:val="28"/>
          <w:szCs w:val="28"/>
          <w:vertAlign w:val="superscript"/>
        </w:rPr>
        <w:t xml:space="preserve">    </w:t>
      </w:r>
      <w:r w:rsidRPr="00CE61E5">
        <w:rPr>
          <w:rFonts w:ascii="Times New Roman" w:hAnsi="Times New Roman"/>
          <w:sz w:val="28"/>
          <w:szCs w:val="28"/>
          <w:vertAlign w:val="superscript"/>
        </w:rPr>
        <w:t>(підпис)</w:t>
      </w:r>
    </w:p>
    <w:p w:rsidR="000C43CA" w:rsidRDefault="000C43CA" w:rsidP="00421AC5">
      <w:pPr>
        <w:tabs>
          <w:tab w:val="left" w:pos="7513"/>
        </w:tabs>
        <w:spacing w:after="0" w:line="240" w:lineRule="auto"/>
        <w:rPr>
          <w:rFonts w:ascii="Times New Roman" w:hAnsi="Times New Roman"/>
          <w:sz w:val="28"/>
          <w:szCs w:val="28"/>
        </w:rPr>
      </w:pPr>
      <w:r>
        <w:rPr>
          <w:rFonts w:ascii="Times New Roman" w:hAnsi="Times New Roman"/>
          <w:sz w:val="28"/>
          <w:szCs w:val="28"/>
        </w:rPr>
        <w:t>К</w:t>
      </w:r>
      <w:r w:rsidR="00421AC5" w:rsidRPr="00DF3926">
        <w:rPr>
          <w:rFonts w:ascii="Times New Roman" w:hAnsi="Times New Roman"/>
          <w:sz w:val="28"/>
          <w:szCs w:val="28"/>
        </w:rPr>
        <w:t>ерівник</w:t>
      </w:r>
      <w:r>
        <w:rPr>
          <w:rFonts w:ascii="Times New Roman" w:hAnsi="Times New Roman"/>
          <w:sz w:val="28"/>
          <w:szCs w:val="28"/>
        </w:rPr>
        <w:t>:</w:t>
      </w:r>
    </w:p>
    <w:p w:rsidR="00421AC5" w:rsidRPr="002F58EE" w:rsidRDefault="00421AC5" w:rsidP="00421AC5">
      <w:pPr>
        <w:tabs>
          <w:tab w:val="left" w:pos="7513"/>
        </w:tabs>
        <w:spacing w:after="0" w:line="240" w:lineRule="auto"/>
        <w:rPr>
          <w:rFonts w:ascii="Times New Roman" w:hAnsi="Times New Roman"/>
          <w:sz w:val="28"/>
          <w:szCs w:val="28"/>
          <w:u w:val="single"/>
        </w:rPr>
      </w:pPr>
      <w:r w:rsidRPr="00DF3926">
        <w:rPr>
          <w:rFonts w:ascii="Times New Roman" w:hAnsi="Times New Roman"/>
          <w:sz w:val="28"/>
          <w:szCs w:val="28"/>
        </w:rPr>
        <w:t>к.т.н.,</w:t>
      </w:r>
      <w:r>
        <w:rPr>
          <w:rFonts w:ascii="Times New Roman" w:hAnsi="Times New Roman"/>
          <w:sz w:val="28"/>
          <w:szCs w:val="28"/>
        </w:rPr>
        <w:t xml:space="preserve"> ас</w:t>
      </w:r>
      <w:r w:rsidR="000C43CA">
        <w:rPr>
          <w:rFonts w:ascii="Times New Roman" w:hAnsi="Times New Roman"/>
          <w:sz w:val="28"/>
          <w:szCs w:val="28"/>
        </w:rPr>
        <w:t xml:space="preserve">. </w:t>
      </w:r>
      <w:r w:rsidRPr="00CE61E5">
        <w:rPr>
          <w:rFonts w:ascii="Times New Roman" w:hAnsi="Times New Roman"/>
          <w:sz w:val="28"/>
          <w:szCs w:val="28"/>
        </w:rPr>
        <w:tab/>
      </w:r>
    </w:p>
    <w:p w:rsidR="000C43CA" w:rsidRPr="002F58EE" w:rsidRDefault="00421AC5" w:rsidP="000C43CA">
      <w:pPr>
        <w:tabs>
          <w:tab w:val="left" w:pos="7513"/>
        </w:tabs>
        <w:spacing w:after="0" w:line="240" w:lineRule="auto"/>
        <w:rPr>
          <w:rFonts w:ascii="Times New Roman" w:hAnsi="Times New Roman"/>
          <w:sz w:val="28"/>
          <w:szCs w:val="28"/>
          <w:u w:val="single"/>
        </w:rPr>
      </w:pPr>
      <w:r>
        <w:rPr>
          <w:rFonts w:ascii="Times New Roman" w:hAnsi="Times New Roman"/>
          <w:sz w:val="28"/>
          <w:szCs w:val="28"/>
        </w:rPr>
        <w:t>Івасенко Віталій Михайлович</w:t>
      </w:r>
      <w:r>
        <w:rPr>
          <w:rFonts w:ascii="Times New Roman" w:hAnsi="Times New Roman"/>
          <w:sz w:val="28"/>
          <w:szCs w:val="28"/>
        </w:rPr>
        <w:tab/>
      </w:r>
      <w:r w:rsidR="000C43CA">
        <w:rPr>
          <w:rFonts w:ascii="Times New Roman" w:hAnsi="Times New Roman"/>
          <w:sz w:val="28"/>
          <w:szCs w:val="28"/>
        </w:rPr>
        <w:tab/>
      </w:r>
      <w:r w:rsidR="000C43CA">
        <w:rPr>
          <w:rFonts w:ascii="Times New Roman" w:hAnsi="Times New Roman"/>
          <w:sz w:val="28"/>
          <w:szCs w:val="28"/>
          <w:u w:val="single"/>
        </w:rPr>
        <w:tab/>
      </w:r>
      <w:r w:rsidR="000C43CA">
        <w:rPr>
          <w:rFonts w:ascii="Times New Roman" w:hAnsi="Times New Roman"/>
          <w:sz w:val="28"/>
          <w:szCs w:val="28"/>
          <w:u w:val="single"/>
        </w:rPr>
        <w:tab/>
      </w:r>
    </w:p>
    <w:p w:rsidR="00421AC5" w:rsidRPr="00CE61E5" w:rsidRDefault="000C43CA" w:rsidP="00421AC5">
      <w:pPr>
        <w:tabs>
          <w:tab w:val="left" w:pos="8080"/>
        </w:tabs>
        <w:spacing w:after="0" w:line="240" w:lineRule="auto"/>
        <w:rPr>
          <w:rFonts w:ascii="Times New Roman" w:hAnsi="Times New Roman"/>
          <w:sz w:val="20"/>
          <w:szCs w:val="20"/>
        </w:rPr>
      </w:pPr>
      <w:r>
        <w:rPr>
          <w:rFonts w:ascii="Times New Roman" w:hAnsi="Times New Roman"/>
          <w:sz w:val="28"/>
          <w:szCs w:val="28"/>
        </w:rPr>
        <w:tab/>
      </w:r>
      <w:r w:rsidR="00421AC5">
        <w:rPr>
          <w:rFonts w:ascii="Times New Roman" w:hAnsi="Times New Roman"/>
          <w:sz w:val="28"/>
          <w:szCs w:val="28"/>
        </w:rPr>
        <w:t xml:space="preserve">    </w:t>
      </w:r>
      <w:r w:rsidR="00421AC5" w:rsidRPr="00685AAD">
        <w:rPr>
          <w:rFonts w:ascii="Times New Roman" w:hAnsi="Times New Roman"/>
          <w:sz w:val="28"/>
          <w:szCs w:val="28"/>
          <w:vertAlign w:val="superscript"/>
        </w:rPr>
        <w:t>(підпис)</w:t>
      </w:r>
    </w:p>
    <w:p w:rsidR="00421AC5" w:rsidRPr="000C43CA" w:rsidRDefault="000C43CA" w:rsidP="00D32C6D">
      <w:pPr>
        <w:tabs>
          <w:tab w:val="left" w:pos="1560"/>
          <w:tab w:val="left" w:pos="3119"/>
          <w:tab w:val="left" w:pos="3261"/>
          <w:tab w:val="left" w:leader="underscore" w:pos="7371"/>
          <w:tab w:val="left" w:pos="7513"/>
          <w:tab w:val="left" w:leader="underscore" w:pos="8903"/>
        </w:tabs>
        <w:spacing w:after="0" w:line="240" w:lineRule="auto"/>
        <w:rPr>
          <w:rFonts w:ascii="Times New Roman" w:eastAsia="Times New Roman" w:hAnsi="Times New Roman"/>
          <w:bCs/>
          <w:color w:val="000000"/>
          <w:sz w:val="28"/>
          <w:szCs w:val="28"/>
          <w:lang w:eastAsia="ru-RU"/>
        </w:rPr>
      </w:pPr>
      <w:r w:rsidRPr="000C43CA">
        <w:rPr>
          <w:rFonts w:ascii="Times New Roman" w:eastAsia="Times New Roman" w:hAnsi="Times New Roman"/>
          <w:bCs/>
          <w:color w:val="000000"/>
          <w:sz w:val="28"/>
          <w:szCs w:val="28"/>
          <w:lang w:eastAsia="ru-RU"/>
        </w:rPr>
        <w:t>Консультант з розділу «Розробка СТАРТАП-проектів»:</w:t>
      </w:r>
    </w:p>
    <w:p w:rsidR="000C43CA" w:rsidRPr="000C43CA" w:rsidRDefault="000C43CA" w:rsidP="00D32C6D">
      <w:pPr>
        <w:tabs>
          <w:tab w:val="left" w:pos="7513"/>
        </w:tabs>
        <w:spacing w:after="0" w:line="240" w:lineRule="auto"/>
        <w:rPr>
          <w:rFonts w:ascii="Times New Roman" w:eastAsia="Times New Roman" w:hAnsi="Times New Roman"/>
          <w:bCs/>
          <w:color w:val="000000"/>
          <w:sz w:val="28"/>
          <w:szCs w:val="28"/>
          <w:lang w:eastAsia="ru-RU"/>
        </w:rPr>
      </w:pPr>
      <w:r>
        <w:rPr>
          <w:rFonts w:ascii="Times New Roman" w:eastAsia="Times New Roman" w:hAnsi="Times New Roman"/>
          <w:bCs/>
          <w:color w:val="000000"/>
          <w:sz w:val="28"/>
          <w:szCs w:val="28"/>
          <w:lang w:eastAsia="ru-RU"/>
        </w:rPr>
        <w:t>п</w:t>
      </w:r>
      <w:r w:rsidRPr="000C43CA">
        <w:rPr>
          <w:rFonts w:ascii="Times New Roman" w:eastAsia="Times New Roman" w:hAnsi="Times New Roman"/>
          <w:bCs/>
          <w:color w:val="000000"/>
          <w:sz w:val="28"/>
          <w:szCs w:val="28"/>
          <w:lang w:eastAsia="ru-RU"/>
        </w:rPr>
        <w:t>рофесор, д.е.н.</w:t>
      </w:r>
    </w:p>
    <w:p w:rsidR="000C43CA" w:rsidRDefault="000C43CA" w:rsidP="00D32C6D">
      <w:pPr>
        <w:tabs>
          <w:tab w:val="left" w:pos="7513"/>
        </w:tabs>
        <w:spacing w:after="0" w:line="240" w:lineRule="auto"/>
        <w:rPr>
          <w:bCs/>
          <w:sz w:val="28"/>
          <w:szCs w:val="28"/>
        </w:rPr>
      </w:pPr>
      <w:r w:rsidRPr="000C43CA">
        <w:rPr>
          <w:rFonts w:ascii="Times New Roman" w:eastAsia="Times New Roman" w:hAnsi="Times New Roman"/>
          <w:bCs/>
          <w:color w:val="000000"/>
          <w:sz w:val="28"/>
          <w:szCs w:val="28"/>
          <w:lang w:eastAsia="ru-RU"/>
        </w:rPr>
        <w:t>Бояринова Катерина Олександрівна</w:t>
      </w:r>
      <w:r w:rsidRPr="002E0999">
        <w:rPr>
          <w:bCs/>
          <w:color w:val="FF0000"/>
          <w:sz w:val="28"/>
          <w:szCs w:val="28"/>
        </w:rPr>
        <w:tab/>
      </w:r>
      <w:r>
        <w:rPr>
          <w:bCs/>
          <w:color w:val="FF0000"/>
          <w:sz w:val="28"/>
          <w:szCs w:val="28"/>
        </w:rPr>
        <w:tab/>
      </w:r>
      <w:r w:rsidRPr="002E0999">
        <w:rPr>
          <w:bCs/>
          <w:sz w:val="28"/>
          <w:szCs w:val="28"/>
        </w:rPr>
        <w:t>__________</w:t>
      </w:r>
    </w:p>
    <w:p w:rsidR="00421AC5" w:rsidRDefault="000C43CA" w:rsidP="00421AC5">
      <w:pPr>
        <w:tabs>
          <w:tab w:val="left" w:pos="1560"/>
          <w:tab w:val="center" w:pos="4677"/>
          <w:tab w:val="left" w:pos="8080"/>
        </w:tabs>
        <w:spacing w:after="0" w:line="240" w:lineRule="auto"/>
        <w:rPr>
          <w:rFonts w:ascii="Times New Roman" w:hAnsi="Times New Roman"/>
          <w:sz w:val="28"/>
          <w:szCs w:val="28"/>
          <w:vertAlign w:val="superscript"/>
        </w:rPr>
      </w:pPr>
      <w:r>
        <w:rPr>
          <w:rFonts w:ascii="Times New Roman" w:hAnsi="Times New Roman"/>
          <w:sz w:val="28"/>
          <w:szCs w:val="28"/>
          <w:vertAlign w:val="superscript"/>
        </w:rPr>
        <w:tab/>
      </w:r>
      <w:r>
        <w:rPr>
          <w:rFonts w:ascii="Times New Roman" w:hAnsi="Times New Roman"/>
          <w:sz w:val="28"/>
          <w:szCs w:val="28"/>
          <w:vertAlign w:val="superscript"/>
        </w:rPr>
        <w:tab/>
      </w:r>
      <w:r w:rsidR="00421AC5">
        <w:rPr>
          <w:rFonts w:ascii="Times New Roman" w:hAnsi="Times New Roman"/>
          <w:sz w:val="28"/>
          <w:szCs w:val="28"/>
          <w:vertAlign w:val="superscript"/>
        </w:rPr>
        <w:tab/>
      </w:r>
      <w:r w:rsidR="00421AC5" w:rsidRPr="00685AAD">
        <w:rPr>
          <w:rFonts w:ascii="Times New Roman" w:hAnsi="Times New Roman"/>
          <w:sz w:val="28"/>
          <w:szCs w:val="28"/>
          <w:vertAlign w:val="superscript"/>
        </w:rPr>
        <w:t xml:space="preserve">      (підпис) </w:t>
      </w:r>
      <w:r w:rsidR="00421AC5" w:rsidRPr="00685AAD">
        <w:rPr>
          <w:rFonts w:ascii="Times New Roman" w:hAnsi="Times New Roman"/>
          <w:sz w:val="28"/>
          <w:szCs w:val="28"/>
          <w:vertAlign w:val="superscript"/>
        </w:rPr>
        <w:tab/>
      </w:r>
    </w:p>
    <w:p w:rsidR="000C43CA" w:rsidRDefault="00421AC5" w:rsidP="00421AC5">
      <w:pPr>
        <w:tabs>
          <w:tab w:val="left" w:pos="7371"/>
        </w:tabs>
        <w:spacing w:after="0" w:line="240" w:lineRule="auto"/>
        <w:rPr>
          <w:rFonts w:ascii="Times New Roman" w:hAnsi="Times New Roman"/>
          <w:color w:val="FF0000"/>
          <w:sz w:val="28"/>
          <w:szCs w:val="28"/>
        </w:rPr>
      </w:pPr>
      <w:r w:rsidRPr="00CE61E5">
        <w:rPr>
          <w:rFonts w:ascii="Times New Roman" w:hAnsi="Times New Roman"/>
          <w:sz w:val="28"/>
          <w:szCs w:val="28"/>
        </w:rPr>
        <w:t>Рецензент</w:t>
      </w:r>
      <w:r>
        <w:rPr>
          <w:rFonts w:ascii="Times New Roman" w:hAnsi="Times New Roman"/>
          <w:sz w:val="28"/>
          <w:szCs w:val="28"/>
        </w:rPr>
        <w:t xml:space="preserve"> </w:t>
      </w:r>
    </w:p>
    <w:p w:rsidR="00421AC5" w:rsidRPr="00685AAD" w:rsidRDefault="000C43CA" w:rsidP="00D32C6D">
      <w:pPr>
        <w:tabs>
          <w:tab w:val="left" w:pos="7797"/>
        </w:tabs>
        <w:spacing w:after="0" w:line="240" w:lineRule="auto"/>
        <w:rPr>
          <w:rFonts w:ascii="Times New Roman" w:hAnsi="Times New Roman"/>
          <w:sz w:val="28"/>
          <w:szCs w:val="28"/>
          <w:u w:val="single"/>
        </w:rPr>
      </w:pPr>
      <w:r w:rsidRPr="000C43CA">
        <w:rPr>
          <w:rFonts w:ascii="Times New Roman" w:hAnsi="Times New Roman"/>
          <w:sz w:val="28"/>
          <w:szCs w:val="28"/>
        </w:rPr>
        <w:t>професор, д.т.н., Куц Ю</w:t>
      </w:r>
      <w:r w:rsidR="00D32C6D">
        <w:rPr>
          <w:rFonts w:ascii="Times New Roman" w:hAnsi="Times New Roman"/>
          <w:sz w:val="28"/>
          <w:szCs w:val="28"/>
        </w:rPr>
        <w:t xml:space="preserve">рій </w:t>
      </w:r>
      <w:r w:rsidRPr="000C43CA">
        <w:rPr>
          <w:rFonts w:ascii="Times New Roman" w:hAnsi="Times New Roman"/>
          <w:sz w:val="28"/>
          <w:szCs w:val="28"/>
        </w:rPr>
        <w:t>В</w:t>
      </w:r>
      <w:r w:rsidR="00D32C6D">
        <w:rPr>
          <w:rFonts w:ascii="Times New Roman" w:hAnsi="Times New Roman"/>
          <w:sz w:val="28"/>
          <w:szCs w:val="28"/>
        </w:rPr>
        <w:t>асильович</w:t>
      </w:r>
      <w:r w:rsidR="00D32C6D">
        <w:rPr>
          <w:rFonts w:ascii="Times New Roman" w:hAnsi="Times New Roman"/>
          <w:sz w:val="28"/>
          <w:szCs w:val="28"/>
        </w:rPr>
        <w:tab/>
      </w:r>
      <w:r w:rsidR="00421AC5">
        <w:rPr>
          <w:rFonts w:ascii="Times New Roman" w:hAnsi="Times New Roman"/>
          <w:sz w:val="28"/>
          <w:szCs w:val="28"/>
          <w:u w:val="single"/>
        </w:rPr>
        <w:tab/>
      </w:r>
      <w:r w:rsidR="00421AC5">
        <w:rPr>
          <w:rFonts w:ascii="Times New Roman" w:hAnsi="Times New Roman"/>
          <w:sz w:val="28"/>
          <w:szCs w:val="28"/>
          <w:u w:val="single"/>
        </w:rPr>
        <w:tab/>
      </w:r>
    </w:p>
    <w:p w:rsidR="00421AC5" w:rsidRPr="00685AAD" w:rsidRDefault="00421AC5" w:rsidP="00421AC5">
      <w:pPr>
        <w:tabs>
          <w:tab w:val="left" w:pos="1560"/>
          <w:tab w:val="center" w:pos="4677"/>
          <w:tab w:val="left" w:pos="8080"/>
        </w:tabs>
        <w:spacing w:after="0" w:line="240" w:lineRule="auto"/>
        <w:rPr>
          <w:rFonts w:ascii="Times New Roman" w:hAnsi="Times New Roman"/>
          <w:sz w:val="28"/>
          <w:szCs w:val="28"/>
          <w:vertAlign w:val="superscript"/>
        </w:rPr>
      </w:pPr>
      <w:r>
        <w:rPr>
          <w:rFonts w:ascii="Times New Roman" w:hAnsi="Times New Roman"/>
          <w:sz w:val="28"/>
          <w:szCs w:val="28"/>
        </w:rPr>
        <w:tab/>
      </w:r>
      <w:r w:rsidR="00D32C6D">
        <w:rPr>
          <w:rFonts w:ascii="Times New Roman" w:hAnsi="Times New Roman"/>
          <w:sz w:val="28"/>
          <w:szCs w:val="28"/>
          <w:vertAlign w:val="superscript"/>
        </w:rPr>
        <w:tab/>
      </w:r>
      <w:r w:rsidRPr="00685AAD">
        <w:rPr>
          <w:rFonts w:ascii="Times New Roman" w:hAnsi="Times New Roman"/>
          <w:sz w:val="28"/>
          <w:szCs w:val="28"/>
          <w:vertAlign w:val="superscript"/>
        </w:rPr>
        <w:t xml:space="preserve">              </w:t>
      </w:r>
      <w:r>
        <w:rPr>
          <w:rFonts w:ascii="Times New Roman" w:hAnsi="Times New Roman"/>
          <w:sz w:val="28"/>
          <w:szCs w:val="28"/>
          <w:vertAlign w:val="superscript"/>
        </w:rPr>
        <w:tab/>
      </w:r>
      <w:r w:rsidRPr="00685AAD">
        <w:rPr>
          <w:rFonts w:ascii="Times New Roman" w:hAnsi="Times New Roman"/>
          <w:sz w:val="28"/>
          <w:szCs w:val="28"/>
          <w:vertAlign w:val="superscript"/>
        </w:rPr>
        <w:t xml:space="preserve">      (підпис) </w:t>
      </w:r>
      <w:r w:rsidRPr="00685AAD">
        <w:rPr>
          <w:rFonts w:ascii="Times New Roman" w:hAnsi="Times New Roman"/>
          <w:sz w:val="28"/>
          <w:szCs w:val="28"/>
          <w:vertAlign w:val="superscript"/>
        </w:rPr>
        <w:tab/>
      </w:r>
    </w:p>
    <w:p w:rsidR="00421AC5" w:rsidRPr="00CE61E5" w:rsidRDefault="00421AC5" w:rsidP="00421AC5">
      <w:pPr>
        <w:tabs>
          <w:tab w:val="left" w:pos="330"/>
        </w:tabs>
        <w:spacing w:after="0" w:line="240" w:lineRule="auto"/>
        <w:ind w:left="4536"/>
        <w:rPr>
          <w:rFonts w:ascii="Times New Roman" w:hAnsi="Times New Roman"/>
          <w:sz w:val="28"/>
          <w:szCs w:val="28"/>
        </w:rPr>
      </w:pPr>
    </w:p>
    <w:p w:rsidR="00D32C6D" w:rsidRPr="00D32C6D" w:rsidRDefault="00D32C6D" w:rsidP="00421AC5">
      <w:pPr>
        <w:tabs>
          <w:tab w:val="left" w:pos="330"/>
        </w:tabs>
        <w:spacing w:after="0" w:line="240" w:lineRule="auto"/>
        <w:ind w:left="4536"/>
        <w:rPr>
          <w:rFonts w:ascii="Times New Roman" w:eastAsia="Times New Roman" w:hAnsi="Times New Roman"/>
          <w:sz w:val="24"/>
          <w:szCs w:val="24"/>
          <w:lang w:eastAsia="ru-RU"/>
        </w:rPr>
      </w:pPr>
      <w:r w:rsidRPr="00D32C6D">
        <w:rPr>
          <w:rFonts w:ascii="Times New Roman" w:eastAsia="Times New Roman" w:hAnsi="Times New Roman"/>
          <w:sz w:val="24"/>
          <w:szCs w:val="24"/>
          <w:lang w:eastAsia="ru-RU"/>
        </w:rPr>
        <w:t>Засвідчую, що у цій магістерській дисертації немає запозичень з праць інших авторів без відповідних посилань.</w:t>
      </w:r>
    </w:p>
    <w:p w:rsidR="00421AC5" w:rsidRPr="00CE61E5" w:rsidRDefault="00421AC5" w:rsidP="00421AC5">
      <w:pPr>
        <w:tabs>
          <w:tab w:val="left" w:pos="330"/>
        </w:tabs>
        <w:spacing w:after="0" w:line="240" w:lineRule="auto"/>
        <w:ind w:left="4536"/>
        <w:rPr>
          <w:rFonts w:ascii="Times New Roman" w:hAnsi="Times New Roman"/>
          <w:sz w:val="28"/>
          <w:szCs w:val="28"/>
        </w:rPr>
      </w:pPr>
      <w:r w:rsidRPr="00CE61E5">
        <w:rPr>
          <w:rFonts w:ascii="Times New Roman" w:hAnsi="Times New Roman"/>
          <w:sz w:val="28"/>
          <w:szCs w:val="28"/>
        </w:rPr>
        <w:t>Студент __</w:t>
      </w:r>
      <w:r w:rsidRPr="000C1EDD">
        <w:rPr>
          <w:rFonts w:ascii="Times New Roman" w:hAnsi="Times New Roman"/>
          <w:sz w:val="28"/>
          <w:szCs w:val="28"/>
          <w:u w:val="single"/>
        </w:rPr>
        <w:t>____________</w:t>
      </w:r>
      <w:r w:rsidRPr="00CE61E5">
        <w:rPr>
          <w:rFonts w:ascii="Times New Roman" w:hAnsi="Times New Roman"/>
          <w:sz w:val="28"/>
          <w:szCs w:val="28"/>
        </w:rPr>
        <w:t>__</w:t>
      </w:r>
    </w:p>
    <w:p w:rsidR="00421AC5" w:rsidRPr="00CE61E5" w:rsidRDefault="00421AC5" w:rsidP="00421AC5">
      <w:pPr>
        <w:spacing w:after="0" w:line="240" w:lineRule="auto"/>
        <w:rPr>
          <w:rFonts w:ascii="Times New Roman" w:hAnsi="Times New Roman"/>
          <w:sz w:val="28"/>
          <w:szCs w:val="28"/>
        </w:rPr>
      </w:pPr>
    </w:p>
    <w:p w:rsidR="00311A5E" w:rsidRDefault="00421AC5" w:rsidP="00421AC5">
      <w:pPr>
        <w:spacing w:after="0" w:line="360" w:lineRule="auto"/>
        <w:jc w:val="center"/>
        <w:rPr>
          <w:rFonts w:ascii="Times New Roman" w:hAnsi="Times New Roman"/>
        </w:rPr>
      </w:pPr>
      <w:r w:rsidRPr="00CE61E5">
        <w:rPr>
          <w:rFonts w:ascii="Times New Roman" w:hAnsi="Times New Roman"/>
          <w:sz w:val="28"/>
          <w:szCs w:val="28"/>
        </w:rPr>
        <w:t>Київ - 20</w:t>
      </w:r>
      <w:r>
        <w:rPr>
          <w:rFonts w:ascii="Times New Roman" w:hAnsi="Times New Roman"/>
          <w:sz w:val="28"/>
          <w:szCs w:val="28"/>
        </w:rPr>
        <w:t>22</w:t>
      </w:r>
      <w:r w:rsidRPr="00CE61E5">
        <w:rPr>
          <w:rFonts w:ascii="Times New Roman" w:hAnsi="Times New Roman"/>
          <w:sz w:val="28"/>
          <w:szCs w:val="28"/>
        </w:rPr>
        <w:t>року</w:t>
      </w:r>
      <w:r w:rsidR="00311A5E" w:rsidRPr="00CE61E5">
        <w:rPr>
          <w:rFonts w:ascii="Times New Roman" w:eastAsia="Times New Roman" w:hAnsi="Times New Roman"/>
          <w:sz w:val="28"/>
          <w:lang w:eastAsia="ru-RU"/>
        </w:rPr>
        <w:br w:type="page"/>
      </w:r>
    </w:p>
    <w:p w:rsidR="00311A5E" w:rsidRPr="00311A5E" w:rsidRDefault="00311A5E" w:rsidP="00556828">
      <w:pPr>
        <w:spacing w:after="0" w:line="360" w:lineRule="auto"/>
        <w:rPr>
          <w:rFonts w:ascii="Times New Roman" w:hAnsi="Times New Roman"/>
        </w:rPr>
        <w:sectPr w:rsidR="00311A5E" w:rsidRPr="00311A5E" w:rsidSect="00311A5E">
          <w:headerReference w:type="default" r:id="rId8"/>
          <w:type w:val="nextColumn"/>
          <w:pgSz w:w="11911" w:h="16850"/>
          <w:pgMar w:top="1134" w:right="849" w:bottom="1134" w:left="1701" w:header="0" w:footer="0" w:gutter="0"/>
          <w:paperSrc w:first="7" w:other="7"/>
          <w:cols w:space="708"/>
        </w:sectPr>
      </w:pPr>
    </w:p>
    <w:p w:rsidR="002242BA" w:rsidRPr="002242BA" w:rsidRDefault="002242BA" w:rsidP="00556828">
      <w:pPr>
        <w:spacing w:after="0" w:line="360" w:lineRule="auto"/>
        <w:jc w:val="center"/>
        <w:rPr>
          <w:rFonts w:ascii="Times New Roman" w:hAnsi="Times New Roman"/>
          <w:b/>
          <w:bCs/>
          <w:sz w:val="28"/>
        </w:rPr>
      </w:pPr>
      <w:bookmarkStart w:id="2" w:name="_Hlk23360296"/>
      <w:r w:rsidRPr="002242BA">
        <w:rPr>
          <w:rFonts w:ascii="Times New Roman" w:hAnsi="Times New Roman"/>
          <w:b/>
          <w:bCs/>
          <w:sz w:val="28"/>
        </w:rPr>
        <w:lastRenderedPageBreak/>
        <w:t>Національний технічний університет України</w:t>
      </w:r>
    </w:p>
    <w:p w:rsidR="002242BA" w:rsidRPr="002242BA" w:rsidRDefault="002242BA" w:rsidP="00556828">
      <w:pPr>
        <w:spacing w:after="0" w:line="360" w:lineRule="auto"/>
        <w:jc w:val="center"/>
        <w:rPr>
          <w:rFonts w:ascii="Times New Roman" w:hAnsi="Times New Roman"/>
          <w:b/>
          <w:bCs/>
          <w:sz w:val="28"/>
        </w:rPr>
      </w:pPr>
      <w:r w:rsidRPr="002242BA">
        <w:rPr>
          <w:rFonts w:ascii="Times New Roman" w:hAnsi="Times New Roman"/>
          <w:b/>
          <w:bCs/>
          <w:sz w:val="28"/>
        </w:rPr>
        <w:t>«Київський політехнічний інститут імені Ігоря Сікорського»</w:t>
      </w:r>
    </w:p>
    <w:p w:rsidR="002242BA" w:rsidRPr="002242BA" w:rsidRDefault="002242BA" w:rsidP="00556828">
      <w:pPr>
        <w:spacing w:after="0" w:line="360" w:lineRule="auto"/>
        <w:jc w:val="center"/>
        <w:rPr>
          <w:rFonts w:ascii="Times New Roman" w:hAnsi="Times New Roman"/>
          <w:b/>
          <w:bCs/>
          <w:sz w:val="28"/>
        </w:rPr>
      </w:pPr>
      <w:r w:rsidRPr="002242BA">
        <w:rPr>
          <w:rFonts w:ascii="Times New Roman" w:hAnsi="Times New Roman"/>
          <w:b/>
          <w:bCs/>
          <w:sz w:val="28"/>
        </w:rPr>
        <w:t>Приладобудівний факультет</w:t>
      </w:r>
    </w:p>
    <w:p w:rsidR="002242BA" w:rsidRPr="002242BA" w:rsidRDefault="002242BA" w:rsidP="00556828">
      <w:pPr>
        <w:spacing w:after="0" w:line="360" w:lineRule="auto"/>
        <w:jc w:val="center"/>
        <w:rPr>
          <w:rFonts w:ascii="Times New Roman" w:hAnsi="Times New Roman"/>
          <w:b/>
          <w:bCs/>
          <w:sz w:val="28"/>
        </w:rPr>
      </w:pPr>
      <w:r w:rsidRPr="002242BA">
        <w:rPr>
          <w:rFonts w:ascii="Times New Roman" w:hAnsi="Times New Roman"/>
          <w:b/>
          <w:bCs/>
          <w:sz w:val="28"/>
        </w:rPr>
        <w:t>Кафедра інформаційно-вимірювальних технологій</w:t>
      </w:r>
    </w:p>
    <w:p w:rsidR="002242BA" w:rsidRPr="002242BA" w:rsidRDefault="002242BA" w:rsidP="00556828">
      <w:pPr>
        <w:spacing w:after="0" w:line="360" w:lineRule="auto"/>
        <w:rPr>
          <w:rFonts w:ascii="Times New Roman" w:hAnsi="Times New Roman"/>
          <w:sz w:val="28"/>
          <w:szCs w:val="28"/>
        </w:rPr>
      </w:pPr>
      <w:r w:rsidRPr="002242BA">
        <w:rPr>
          <w:rFonts w:ascii="Times New Roman" w:hAnsi="Times New Roman"/>
          <w:sz w:val="28"/>
          <w:szCs w:val="28"/>
        </w:rPr>
        <w:t>Рівень вищої освіти – другий (магістерський)</w:t>
      </w:r>
    </w:p>
    <w:p w:rsidR="002242BA" w:rsidRPr="002242BA" w:rsidRDefault="002242BA" w:rsidP="00556828">
      <w:pPr>
        <w:spacing w:after="0" w:line="360" w:lineRule="auto"/>
        <w:rPr>
          <w:rFonts w:ascii="Times New Roman" w:hAnsi="Times New Roman"/>
          <w:sz w:val="28"/>
          <w:szCs w:val="28"/>
        </w:rPr>
      </w:pPr>
      <w:r w:rsidRPr="002242BA">
        <w:rPr>
          <w:rFonts w:ascii="Times New Roman" w:hAnsi="Times New Roman"/>
          <w:sz w:val="28"/>
          <w:szCs w:val="28"/>
        </w:rPr>
        <w:t>Спеціальність – 152 Метрологія та інформаційно-вимірювальна техніка</w:t>
      </w:r>
    </w:p>
    <w:p w:rsidR="002242BA" w:rsidRPr="002242BA" w:rsidRDefault="002242BA" w:rsidP="00556828">
      <w:pPr>
        <w:spacing w:after="0" w:line="360" w:lineRule="auto"/>
        <w:rPr>
          <w:rFonts w:ascii="Times New Roman" w:hAnsi="Times New Roman"/>
          <w:sz w:val="28"/>
          <w:szCs w:val="28"/>
        </w:rPr>
      </w:pPr>
      <w:r w:rsidRPr="002242BA">
        <w:rPr>
          <w:rFonts w:ascii="Times New Roman" w:hAnsi="Times New Roman"/>
          <w:sz w:val="28"/>
          <w:szCs w:val="28"/>
        </w:rPr>
        <w:t xml:space="preserve">Освітньо-професійна програма Інформаційні вимірювальні технології </w:t>
      </w:r>
    </w:p>
    <w:p w:rsidR="002242BA" w:rsidRPr="002242BA" w:rsidRDefault="002242BA" w:rsidP="00556828">
      <w:pPr>
        <w:tabs>
          <w:tab w:val="left" w:leader="underscore" w:pos="8931"/>
        </w:tabs>
        <w:spacing w:after="0" w:line="360" w:lineRule="auto"/>
        <w:ind w:left="539"/>
        <w:rPr>
          <w:rFonts w:ascii="Times New Roman" w:hAnsi="Times New Roman"/>
          <w:sz w:val="28"/>
        </w:rPr>
      </w:pPr>
    </w:p>
    <w:p w:rsidR="002242BA" w:rsidRPr="00CC6207" w:rsidRDefault="002242BA" w:rsidP="00556828">
      <w:pPr>
        <w:spacing w:after="0" w:line="360" w:lineRule="auto"/>
        <w:ind w:left="5245"/>
        <w:rPr>
          <w:rFonts w:ascii="Times New Roman" w:hAnsi="Times New Roman"/>
          <w:bCs/>
          <w:sz w:val="24"/>
        </w:rPr>
      </w:pPr>
      <w:r w:rsidRPr="00CC6207">
        <w:rPr>
          <w:rFonts w:ascii="Times New Roman" w:hAnsi="Times New Roman"/>
          <w:bCs/>
          <w:sz w:val="24"/>
        </w:rPr>
        <w:t>ЗАТВЕРДЖУЮ</w:t>
      </w:r>
    </w:p>
    <w:p w:rsidR="002242BA" w:rsidRPr="00CC6207" w:rsidRDefault="002242BA" w:rsidP="00556828">
      <w:pPr>
        <w:spacing w:after="0" w:line="360" w:lineRule="auto"/>
        <w:ind w:left="5245"/>
        <w:rPr>
          <w:rFonts w:ascii="Times New Roman" w:hAnsi="Times New Roman"/>
          <w:bCs/>
          <w:sz w:val="24"/>
        </w:rPr>
      </w:pPr>
      <w:r w:rsidRPr="00CC6207">
        <w:rPr>
          <w:rFonts w:ascii="Times New Roman" w:hAnsi="Times New Roman"/>
          <w:bCs/>
          <w:sz w:val="24"/>
        </w:rPr>
        <w:t>Завідувач  кафедри</w:t>
      </w:r>
    </w:p>
    <w:p w:rsidR="002242BA" w:rsidRPr="00CC6207" w:rsidRDefault="002242BA" w:rsidP="00556828">
      <w:pPr>
        <w:spacing w:after="0" w:line="360" w:lineRule="auto"/>
        <w:ind w:left="5245"/>
        <w:rPr>
          <w:rFonts w:ascii="Times New Roman" w:hAnsi="Times New Roman"/>
          <w:sz w:val="24"/>
        </w:rPr>
      </w:pPr>
      <w:r w:rsidRPr="00CC6207">
        <w:rPr>
          <w:rFonts w:ascii="Times New Roman" w:hAnsi="Times New Roman"/>
          <w:sz w:val="24"/>
        </w:rPr>
        <w:t>_______ Володимир ЄРЕМЕНКО</w:t>
      </w:r>
    </w:p>
    <w:p w:rsidR="002242BA" w:rsidRPr="00CC6207" w:rsidRDefault="002242BA" w:rsidP="00556828">
      <w:pPr>
        <w:spacing w:after="0" w:line="360" w:lineRule="auto"/>
        <w:ind w:left="5245"/>
        <w:rPr>
          <w:rFonts w:ascii="Times New Roman" w:hAnsi="Times New Roman"/>
          <w:sz w:val="24"/>
        </w:rPr>
      </w:pPr>
      <w:r w:rsidRPr="00CC6207">
        <w:rPr>
          <w:rFonts w:ascii="Times New Roman" w:hAnsi="Times New Roman"/>
          <w:sz w:val="24"/>
        </w:rPr>
        <w:t>«___»_____________2022 р.</w:t>
      </w:r>
    </w:p>
    <w:p w:rsidR="002242BA" w:rsidRPr="002242BA" w:rsidRDefault="002242BA" w:rsidP="00556828">
      <w:pPr>
        <w:tabs>
          <w:tab w:val="left" w:pos="720"/>
          <w:tab w:val="left" w:pos="1440"/>
          <w:tab w:val="left" w:pos="1620"/>
        </w:tabs>
        <w:spacing w:after="0" w:line="360" w:lineRule="auto"/>
        <w:ind w:left="540"/>
        <w:jc w:val="center"/>
        <w:rPr>
          <w:rFonts w:ascii="Times New Roman" w:hAnsi="Times New Roman"/>
          <w:b/>
          <w:bCs/>
          <w:sz w:val="28"/>
        </w:rPr>
      </w:pPr>
      <w:r w:rsidRPr="002242BA">
        <w:rPr>
          <w:rFonts w:ascii="Times New Roman" w:hAnsi="Times New Roman"/>
          <w:b/>
          <w:bCs/>
          <w:sz w:val="28"/>
        </w:rPr>
        <w:t>ЗАВДАННЯ</w:t>
      </w:r>
    </w:p>
    <w:p w:rsidR="002242BA" w:rsidRPr="002242BA" w:rsidRDefault="002242BA" w:rsidP="00556828">
      <w:pPr>
        <w:tabs>
          <w:tab w:val="left" w:pos="720"/>
          <w:tab w:val="left" w:pos="1440"/>
          <w:tab w:val="left" w:pos="1620"/>
        </w:tabs>
        <w:spacing w:after="0" w:line="360" w:lineRule="auto"/>
        <w:ind w:left="539"/>
        <w:jc w:val="center"/>
        <w:rPr>
          <w:rFonts w:ascii="Times New Roman" w:hAnsi="Times New Roman"/>
          <w:b/>
          <w:bCs/>
          <w:sz w:val="28"/>
        </w:rPr>
      </w:pPr>
      <w:r w:rsidRPr="002242BA">
        <w:rPr>
          <w:rFonts w:ascii="Times New Roman" w:hAnsi="Times New Roman"/>
          <w:b/>
          <w:bCs/>
          <w:sz w:val="28"/>
        </w:rPr>
        <w:t>на магістерську дисертацію студенту</w:t>
      </w:r>
    </w:p>
    <w:p w:rsidR="002242BA" w:rsidRPr="002242BA" w:rsidRDefault="002242BA" w:rsidP="00421AC5">
      <w:pPr>
        <w:pStyle w:val="afe"/>
        <w:jc w:val="center"/>
        <w:rPr>
          <w:rFonts w:ascii="Times New Roman" w:hAnsi="Times New Roman" w:cs="Times New Roman"/>
          <w:sz w:val="28"/>
          <w:szCs w:val="28"/>
          <w:u w:val="single"/>
        </w:rPr>
      </w:pPr>
      <w:r w:rsidRPr="002242BA">
        <w:rPr>
          <w:rFonts w:ascii="Times New Roman" w:hAnsi="Times New Roman" w:cs="Times New Roman"/>
          <w:sz w:val="28"/>
          <w:szCs w:val="28"/>
          <w:u w:val="single"/>
        </w:rPr>
        <w:t>Сопружинський Денис Сергійович</w:t>
      </w:r>
    </w:p>
    <w:p w:rsidR="002242BA" w:rsidRDefault="002242BA" w:rsidP="00421AC5">
      <w:pPr>
        <w:pStyle w:val="afe"/>
        <w:jc w:val="center"/>
        <w:rPr>
          <w:rFonts w:ascii="Times New Roman" w:hAnsi="Times New Roman" w:cs="Times New Roman"/>
          <w:sz w:val="28"/>
          <w:szCs w:val="28"/>
          <w:vertAlign w:val="superscript"/>
        </w:rPr>
      </w:pPr>
      <w:r w:rsidRPr="002242BA">
        <w:rPr>
          <w:rFonts w:ascii="Times New Roman" w:hAnsi="Times New Roman" w:cs="Times New Roman"/>
          <w:sz w:val="28"/>
          <w:szCs w:val="28"/>
          <w:vertAlign w:val="superscript"/>
        </w:rPr>
        <w:t>(прізвище, ім’я, по батькові)</w:t>
      </w:r>
    </w:p>
    <w:p w:rsidR="00421AC5" w:rsidRPr="002242BA" w:rsidRDefault="00421AC5" w:rsidP="00421AC5">
      <w:pPr>
        <w:pStyle w:val="afe"/>
        <w:jc w:val="center"/>
        <w:rPr>
          <w:rFonts w:ascii="Times New Roman" w:hAnsi="Times New Roman" w:cs="Times New Roman"/>
          <w:sz w:val="28"/>
          <w:szCs w:val="28"/>
          <w:vertAlign w:val="superscript"/>
        </w:rPr>
      </w:pPr>
    </w:p>
    <w:p w:rsidR="002242BA" w:rsidRPr="00071316" w:rsidRDefault="002242BA" w:rsidP="006761D4">
      <w:pPr>
        <w:tabs>
          <w:tab w:val="left" w:leader="underscore" w:pos="9356"/>
        </w:tabs>
        <w:spacing w:after="0" w:line="240" w:lineRule="auto"/>
        <w:jc w:val="both"/>
        <w:rPr>
          <w:rFonts w:ascii="Times New Roman" w:hAnsi="Times New Roman"/>
          <w:color w:val="FF0000"/>
          <w:sz w:val="28"/>
        </w:rPr>
      </w:pPr>
      <w:r w:rsidRPr="002242BA">
        <w:rPr>
          <w:rFonts w:ascii="Times New Roman" w:hAnsi="Times New Roman"/>
          <w:sz w:val="28"/>
        </w:rPr>
        <w:t>1. Тема дисертації «</w:t>
      </w:r>
      <w:r w:rsidRPr="002242BA">
        <w:rPr>
          <w:rFonts w:ascii="Times New Roman" w:hAnsi="Times New Roman"/>
          <w:spacing w:val="-4"/>
          <w:sz w:val="28"/>
          <w:u w:val="single"/>
        </w:rPr>
        <w:t xml:space="preserve">Оцінка впливу викидів газових котлів потужністю до 100 кВт </w:t>
      </w:r>
      <w:r w:rsidRPr="002242BA">
        <w:rPr>
          <w:rFonts w:ascii="Times New Roman" w:hAnsi="Times New Roman"/>
          <w:sz w:val="28"/>
          <w:u w:val="single"/>
        </w:rPr>
        <w:t>на стан атмосферного повітря</w:t>
      </w:r>
      <w:r w:rsidRPr="002242BA">
        <w:rPr>
          <w:rFonts w:ascii="Times New Roman" w:hAnsi="Times New Roman"/>
          <w:sz w:val="28"/>
          <w:szCs w:val="28"/>
        </w:rPr>
        <w:t xml:space="preserve">», науковий керівник дисертації Івасенко Віталій Михайлович, к.т.н., асистент, затверджені наказом </w:t>
      </w:r>
      <w:r w:rsidRPr="00510A1D">
        <w:rPr>
          <w:rFonts w:ascii="Times New Roman" w:hAnsi="Times New Roman"/>
          <w:sz w:val="28"/>
          <w:szCs w:val="28"/>
        </w:rPr>
        <w:t xml:space="preserve">по університету від </w:t>
      </w:r>
      <w:r w:rsidR="00510A1D" w:rsidRPr="00510A1D">
        <w:rPr>
          <w:rFonts w:ascii="Times New Roman" w:hAnsi="Times New Roman"/>
          <w:sz w:val="28"/>
          <w:szCs w:val="28"/>
        </w:rPr>
        <w:t>«_</w:t>
      </w:r>
      <w:r w:rsidR="00510A1D" w:rsidRPr="00510A1D">
        <w:rPr>
          <w:rFonts w:ascii="Times New Roman" w:hAnsi="Times New Roman"/>
          <w:sz w:val="28"/>
          <w:szCs w:val="28"/>
          <w:u w:val="single"/>
        </w:rPr>
        <w:t>09</w:t>
      </w:r>
      <w:r w:rsidR="00510A1D" w:rsidRPr="00510A1D">
        <w:rPr>
          <w:rFonts w:ascii="Times New Roman" w:hAnsi="Times New Roman"/>
          <w:sz w:val="28"/>
          <w:szCs w:val="28"/>
        </w:rPr>
        <w:t>__» листопада 2022 р. № 4110-с</w:t>
      </w:r>
      <w:r w:rsidR="00510A1D">
        <w:rPr>
          <w:color w:val="FF0000"/>
          <w:sz w:val="28"/>
        </w:rPr>
        <w:t xml:space="preserve">  </w:t>
      </w:r>
    </w:p>
    <w:p w:rsidR="002242BA" w:rsidRPr="002242BA" w:rsidRDefault="002242BA" w:rsidP="006761D4">
      <w:pPr>
        <w:tabs>
          <w:tab w:val="left" w:leader="underscore" w:pos="9356"/>
        </w:tabs>
        <w:spacing w:after="0" w:line="240" w:lineRule="auto"/>
        <w:jc w:val="both"/>
        <w:rPr>
          <w:rFonts w:ascii="Times New Roman" w:hAnsi="Times New Roman"/>
          <w:sz w:val="28"/>
        </w:rPr>
      </w:pPr>
      <w:r w:rsidRPr="002242BA">
        <w:rPr>
          <w:rFonts w:ascii="Times New Roman" w:hAnsi="Times New Roman"/>
          <w:sz w:val="28"/>
        </w:rPr>
        <w:t>2. Термін подання студент</w:t>
      </w:r>
      <w:r>
        <w:rPr>
          <w:rFonts w:ascii="Times New Roman" w:hAnsi="Times New Roman"/>
          <w:sz w:val="28"/>
        </w:rPr>
        <w:t>ом</w:t>
      </w:r>
      <w:r w:rsidRPr="002242BA">
        <w:rPr>
          <w:rFonts w:ascii="Times New Roman" w:hAnsi="Times New Roman"/>
          <w:sz w:val="28"/>
        </w:rPr>
        <w:t xml:space="preserve"> дисертації ___ грудня 202</w:t>
      </w:r>
      <w:r w:rsidRPr="002242BA">
        <w:rPr>
          <w:rFonts w:ascii="Times New Roman" w:hAnsi="Times New Roman"/>
          <w:sz w:val="28"/>
          <w:lang w:val="ru-RU"/>
        </w:rPr>
        <w:t>2</w:t>
      </w:r>
      <w:r w:rsidRPr="002242BA">
        <w:rPr>
          <w:rFonts w:ascii="Times New Roman" w:hAnsi="Times New Roman"/>
          <w:sz w:val="28"/>
        </w:rPr>
        <w:t xml:space="preserve"> р.</w:t>
      </w:r>
    </w:p>
    <w:p w:rsidR="002242BA" w:rsidRPr="002242BA" w:rsidRDefault="002242BA" w:rsidP="006761D4">
      <w:pPr>
        <w:tabs>
          <w:tab w:val="left" w:leader="underscore" w:pos="8903"/>
        </w:tabs>
        <w:spacing w:after="0" w:line="240" w:lineRule="auto"/>
        <w:jc w:val="both"/>
        <w:rPr>
          <w:rFonts w:ascii="Times New Roman" w:hAnsi="Times New Roman"/>
        </w:rPr>
      </w:pPr>
      <w:r w:rsidRPr="002242BA">
        <w:rPr>
          <w:rFonts w:ascii="Times New Roman" w:hAnsi="Times New Roman"/>
          <w:sz w:val="28"/>
        </w:rPr>
        <w:t xml:space="preserve">3. </w:t>
      </w:r>
      <w:r w:rsidRPr="002242BA">
        <w:rPr>
          <w:rFonts w:ascii="Times New Roman" w:hAnsi="Times New Roman"/>
          <w:bCs/>
          <w:sz w:val="28"/>
        </w:rPr>
        <w:t>Об’єкт дослідження</w:t>
      </w:r>
      <w:r w:rsidRPr="002242BA">
        <w:rPr>
          <w:rFonts w:ascii="Times New Roman" w:hAnsi="Times New Roman"/>
          <w:sz w:val="28"/>
        </w:rPr>
        <w:t xml:space="preserve"> </w:t>
      </w:r>
      <w:r w:rsidRPr="002242BA">
        <w:rPr>
          <w:rFonts w:ascii="Times New Roman" w:hAnsi="Times New Roman"/>
          <w:sz w:val="28"/>
          <w:u w:val="single"/>
        </w:rPr>
        <w:t>формування та розповсюдження в атмосфері забруднюючих речовин, які містяться у викидах газових котлів</w:t>
      </w:r>
    </w:p>
    <w:p w:rsidR="002242BA" w:rsidRPr="002242BA" w:rsidRDefault="002242BA" w:rsidP="006761D4">
      <w:pPr>
        <w:tabs>
          <w:tab w:val="left" w:leader="underscore" w:pos="8903"/>
        </w:tabs>
        <w:spacing w:after="0" w:line="240" w:lineRule="auto"/>
        <w:jc w:val="both"/>
        <w:rPr>
          <w:rFonts w:ascii="Times New Roman" w:hAnsi="Times New Roman"/>
          <w:sz w:val="28"/>
        </w:rPr>
      </w:pPr>
      <w:r w:rsidRPr="002242BA">
        <w:rPr>
          <w:rFonts w:ascii="Times New Roman" w:hAnsi="Times New Roman"/>
          <w:sz w:val="28"/>
        </w:rPr>
        <w:t xml:space="preserve">4. Предмет дослідження </w:t>
      </w:r>
      <w:r w:rsidRPr="002242BA">
        <w:rPr>
          <w:rFonts w:ascii="Times New Roman" w:hAnsi="Times New Roman"/>
          <w:sz w:val="28"/>
          <w:u w:val="single"/>
        </w:rPr>
        <w:t>методи та засоби вимірювання концентрацій  забруднюючих речовин у викидах газових котлів</w:t>
      </w:r>
    </w:p>
    <w:p w:rsidR="002242BA" w:rsidRPr="002242BA" w:rsidRDefault="002242BA" w:rsidP="006761D4">
      <w:pPr>
        <w:tabs>
          <w:tab w:val="left" w:leader="underscore" w:pos="8903"/>
        </w:tabs>
        <w:spacing w:after="0" w:line="240" w:lineRule="auto"/>
        <w:jc w:val="both"/>
        <w:rPr>
          <w:rFonts w:ascii="Times New Roman" w:hAnsi="Times New Roman"/>
          <w:color w:val="000000"/>
          <w:sz w:val="28"/>
          <w:u w:val="single"/>
          <w:lang w:val="ru-RU"/>
        </w:rPr>
      </w:pPr>
      <w:r w:rsidRPr="002242BA">
        <w:rPr>
          <w:rFonts w:ascii="Times New Roman" w:hAnsi="Times New Roman"/>
          <w:sz w:val="28"/>
        </w:rPr>
        <w:t xml:space="preserve">5. Перелік завдань, які потрібно розробити </w:t>
      </w:r>
      <w:r w:rsidRPr="002242BA">
        <w:rPr>
          <w:rFonts w:ascii="Times New Roman" w:hAnsi="Times New Roman"/>
          <w:sz w:val="28"/>
          <w:u w:val="single"/>
        </w:rPr>
        <w:t>Провести аналіз проблеми вимірювання концентрацій забруднюючих речовин у викидах газових котлів</w:t>
      </w:r>
      <w:r w:rsidRPr="002242BA">
        <w:rPr>
          <w:rFonts w:ascii="Times New Roman" w:hAnsi="Times New Roman"/>
          <w:sz w:val="28"/>
          <w:u w:val="single"/>
          <w:lang w:val="ru-RU"/>
        </w:rPr>
        <w:t xml:space="preserve">. </w:t>
      </w:r>
      <w:r w:rsidRPr="002242BA">
        <w:rPr>
          <w:rFonts w:ascii="Times New Roman" w:hAnsi="Times New Roman"/>
          <w:sz w:val="28"/>
          <w:u w:val="single"/>
        </w:rPr>
        <w:t>Виконати опис методів вимірювання концентрацій забруднюючих речовин у викидах газових котлів</w:t>
      </w:r>
      <w:r w:rsidRPr="002242BA">
        <w:rPr>
          <w:rFonts w:ascii="Times New Roman" w:hAnsi="Times New Roman"/>
          <w:sz w:val="28"/>
          <w:u w:val="single"/>
          <w:lang w:val="ru-RU"/>
        </w:rPr>
        <w:t xml:space="preserve">. </w:t>
      </w:r>
      <w:r w:rsidRPr="002242BA">
        <w:rPr>
          <w:rFonts w:ascii="Times New Roman" w:hAnsi="Times New Roman"/>
          <w:sz w:val="28"/>
          <w:u w:val="single"/>
        </w:rPr>
        <w:t>Експериментальні дослідження</w:t>
      </w:r>
      <w:r w:rsidRPr="002242BA">
        <w:rPr>
          <w:rFonts w:ascii="Times New Roman" w:hAnsi="Times New Roman"/>
          <w:sz w:val="28"/>
          <w:u w:val="single"/>
          <w:lang w:val="ru-RU"/>
        </w:rPr>
        <w:t xml:space="preserve">. </w:t>
      </w:r>
      <w:r w:rsidRPr="002242BA">
        <w:rPr>
          <w:rFonts w:ascii="Times New Roman" w:hAnsi="Times New Roman"/>
          <w:sz w:val="28"/>
          <w:u w:val="single"/>
        </w:rPr>
        <w:t>Виконати опис засобів вимірювання концентрацій забруднюючих речовин у викидах газових котлів</w:t>
      </w:r>
      <w:r w:rsidRPr="002242BA">
        <w:rPr>
          <w:rFonts w:ascii="Times New Roman" w:hAnsi="Times New Roman"/>
          <w:sz w:val="28"/>
          <w:u w:val="single"/>
          <w:lang w:val="ru-RU"/>
        </w:rPr>
        <w:t xml:space="preserve">. </w:t>
      </w:r>
      <w:r w:rsidRPr="002242BA">
        <w:rPr>
          <w:rFonts w:ascii="Times New Roman" w:hAnsi="Times New Roman"/>
          <w:sz w:val="28"/>
          <w:u w:val="single"/>
        </w:rPr>
        <w:t>Виконати вимірювання викидів газових котлів</w:t>
      </w:r>
      <w:r w:rsidRPr="002242BA">
        <w:rPr>
          <w:rFonts w:ascii="Times New Roman" w:hAnsi="Times New Roman"/>
          <w:sz w:val="28"/>
          <w:u w:val="single"/>
          <w:lang w:val="ru-RU"/>
        </w:rPr>
        <w:t xml:space="preserve">. </w:t>
      </w:r>
      <w:r w:rsidRPr="002242BA">
        <w:rPr>
          <w:rFonts w:ascii="Times New Roman" w:hAnsi="Times New Roman"/>
          <w:sz w:val="28"/>
          <w:u w:val="single"/>
        </w:rPr>
        <w:t>Виконати розрахунки</w:t>
      </w:r>
      <w:r w:rsidRPr="002242BA">
        <w:rPr>
          <w:rFonts w:ascii="Times New Roman" w:hAnsi="Times New Roman"/>
          <w:color w:val="000000"/>
          <w:sz w:val="28"/>
          <w:u w:val="single"/>
        </w:rPr>
        <w:t xml:space="preserve"> викидів від діяльності підприємства.</w:t>
      </w:r>
      <w:r w:rsidRPr="002242BA">
        <w:rPr>
          <w:rFonts w:ascii="Times New Roman" w:hAnsi="Times New Roman"/>
          <w:color w:val="000000"/>
          <w:sz w:val="28"/>
          <w:u w:val="single"/>
          <w:lang w:val="ru-RU"/>
        </w:rPr>
        <w:t xml:space="preserve"> </w:t>
      </w:r>
      <w:r w:rsidRPr="002242BA">
        <w:rPr>
          <w:rFonts w:ascii="Times New Roman" w:hAnsi="Times New Roman"/>
          <w:color w:val="000000"/>
          <w:sz w:val="28"/>
          <w:u w:val="single"/>
        </w:rPr>
        <w:t>Виконати оцінку впливу підприємства на стан забруднення атмосферного повітря. Висновки</w:t>
      </w:r>
      <w:r w:rsidRPr="002242BA">
        <w:rPr>
          <w:rFonts w:ascii="Times New Roman" w:hAnsi="Times New Roman"/>
          <w:color w:val="000000"/>
          <w:sz w:val="28"/>
          <w:u w:val="single"/>
          <w:lang w:val="ru-RU"/>
        </w:rPr>
        <w:t>.</w:t>
      </w:r>
    </w:p>
    <w:p w:rsidR="002242BA" w:rsidRPr="002242BA" w:rsidRDefault="002242BA" w:rsidP="006761D4">
      <w:pPr>
        <w:tabs>
          <w:tab w:val="left" w:leader="underscore" w:pos="8903"/>
        </w:tabs>
        <w:spacing w:after="0" w:line="240" w:lineRule="auto"/>
        <w:rPr>
          <w:rFonts w:ascii="Times New Roman" w:hAnsi="Times New Roman"/>
          <w:sz w:val="28"/>
        </w:rPr>
      </w:pPr>
      <w:r w:rsidRPr="002242BA">
        <w:rPr>
          <w:rFonts w:ascii="Times New Roman" w:hAnsi="Times New Roman"/>
          <w:sz w:val="28"/>
        </w:rPr>
        <w:t xml:space="preserve">6. Перелік графічного (ілюстративного) матеріалу </w:t>
      </w:r>
      <w:r w:rsidRPr="002242BA">
        <w:rPr>
          <w:rFonts w:ascii="Times New Roman" w:hAnsi="Times New Roman"/>
          <w:sz w:val="28"/>
          <w:u w:val="single"/>
        </w:rPr>
        <w:t>карта розповсюдження забруднюючих речовин від викидів газових котлів</w:t>
      </w:r>
      <w:r w:rsidRPr="002242BA">
        <w:rPr>
          <w:rFonts w:ascii="Times New Roman" w:hAnsi="Times New Roman"/>
          <w:sz w:val="28"/>
        </w:rPr>
        <w:tab/>
      </w:r>
    </w:p>
    <w:p w:rsidR="002242BA" w:rsidRPr="002242BA" w:rsidRDefault="002242BA" w:rsidP="006761D4">
      <w:pPr>
        <w:tabs>
          <w:tab w:val="left" w:leader="underscore" w:pos="8903"/>
        </w:tabs>
        <w:spacing w:after="0" w:line="240" w:lineRule="auto"/>
        <w:rPr>
          <w:rFonts w:ascii="Times New Roman" w:hAnsi="Times New Roman"/>
          <w:sz w:val="28"/>
        </w:rPr>
      </w:pPr>
      <w:r w:rsidRPr="002242BA">
        <w:rPr>
          <w:rFonts w:ascii="Times New Roman" w:hAnsi="Times New Roman"/>
          <w:sz w:val="28"/>
        </w:rPr>
        <w:t xml:space="preserve">7. Орієнтовний перелік публікацій </w:t>
      </w:r>
      <w:r w:rsidRPr="002242BA">
        <w:rPr>
          <w:rFonts w:ascii="Times New Roman" w:hAnsi="Times New Roman"/>
          <w:sz w:val="28"/>
          <w:u w:val="single"/>
        </w:rPr>
        <w:t>тези доповіді на конференціях в Україні або за кордоном</w:t>
      </w:r>
    </w:p>
    <w:p w:rsidR="002242BA" w:rsidRPr="002242BA" w:rsidRDefault="002242BA" w:rsidP="00556828">
      <w:pPr>
        <w:tabs>
          <w:tab w:val="left" w:pos="360"/>
          <w:tab w:val="left" w:pos="1440"/>
          <w:tab w:val="left" w:pos="1620"/>
        </w:tabs>
        <w:spacing w:after="0" w:line="360" w:lineRule="auto"/>
        <w:ind w:left="540"/>
        <w:rPr>
          <w:rFonts w:ascii="Times New Roman" w:hAnsi="Times New Roman"/>
          <w:sz w:val="28"/>
        </w:rPr>
      </w:pPr>
      <w:r w:rsidRPr="002242BA">
        <w:rPr>
          <w:rFonts w:ascii="Times New Roman" w:hAnsi="Times New Roman"/>
          <w:sz w:val="28"/>
        </w:rPr>
        <w:lastRenderedPageBreak/>
        <w:t>8. Консультанти розділів дисертації</w:t>
      </w:r>
      <w:r w:rsidRPr="002242BA">
        <w:rPr>
          <w:rStyle w:val="aff1"/>
          <w:rFonts w:ascii="Times New Roman" w:hAnsi="Times New Roman"/>
          <w:sz w:val="28"/>
        </w:rPr>
        <w:footnoteReference w:customMarkFollows="1" w:id="1"/>
        <w:sym w:font="Symbol" w:char="F02A"/>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85"/>
        <w:gridCol w:w="4678"/>
        <w:gridCol w:w="1396"/>
        <w:gridCol w:w="1297"/>
      </w:tblGrid>
      <w:tr w:rsidR="002242BA" w:rsidRPr="002242BA" w:rsidTr="002242BA">
        <w:trPr>
          <w:cantSplit/>
        </w:trPr>
        <w:tc>
          <w:tcPr>
            <w:tcW w:w="1985" w:type="dxa"/>
            <w:vMerge w:val="restart"/>
            <w:vAlign w:val="center"/>
          </w:tcPr>
          <w:p w:rsidR="002242BA" w:rsidRPr="002242BA" w:rsidRDefault="002242BA" w:rsidP="006761D4">
            <w:pPr>
              <w:spacing w:after="0" w:line="240" w:lineRule="auto"/>
              <w:jc w:val="center"/>
              <w:rPr>
                <w:rFonts w:ascii="Times New Roman" w:hAnsi="Times New Roman"/>
                <w:sz w:val="24"/>
              </w:rPr>
            </w:pPr>
            <w:r w:rsidRPr="002242BA">
              <w:rPr>
                <w:rFonts w:ascii="Times New Roman" w:hAnsi="Times New Roman"/>
                <w:sz w:val="24"/>
              </w:rPr>
              <w:t>Розділ</w:t>
            </w:r>
          </w:p>
        </w:tc>
        <w:tc>
          <w:tcPr>
            <w:tcW w:w="4678" w:type="dxa"/>
            <w:vMerge w:val="restart"/>
            <w:vAlign w:val="center"/>
          </w:tcPr>
          <w:p w:rsidR="002242BA" w:rsidRPr="002242BA" w:rsidRDefault="002242BA" w:rsidP="006761D4">
            <w:pPr>
              <w:spacing w:after="0" w:line="240" w:lineRule="auto"/>
              <w:jc w:val="center"/>
              <w:rPr>
                <w:rFonts w:ascii="Times New Roman" w:hAnsi="Times New Roman"/>
                <w:sz w:val="24"/>
              </w:rPr>
            </w:pPr>
            <w:r w:rsidRPr="002242BA">
              <w:rPr>
                <w:rFonts w:ascii="Times New Roman" w:hAnsi="Times New Roman"/>
                <w:sz w:val="24"/>
              </w:rPr>
              <w:t xml:space="preserve">Прізвище, ініціали та посада </w:t>
            </w:r>
            <w:r w:rsidRPr="002242BA">
              <w:rPr>
                <w:rFonts w:ascii="Times New Roman" w:hAnsi="Times New Roman"/>
                <w:sz w:val="24"/>
              </w:rPr>
              <w:br/>
              <w:t>консультанта</w:t>
            </w:r>
          </w:p>
        </w:tc>
        <w:tc>
          <w:tcPr>
            <w:tcW w:w="2693" w:type="dxa"/>
            <w:gridSpan w:val="2"/>
          </w:tcPr>
          <w:p w:rsidR="002242BA" w:rsidRPr="002242BA" w:rsidRDefault="002242BA" w:rsidP="006761D4">
            <w:pPr>
              <w:spacing w:after="0" w:line="240" w:lineRule="auto"/>
              <w:jc w:val="center"/>
              <w:rPr>
                <w:rFonts w:ascii="Times New Roman" w:hAnsi="Times New Roman"/>
                <w:sz w:val="24"/>
              </w:rPr>
            </w:pPr>
            <w:r w:rsidRPr="002242BA">
              <w:rPr>
                <w:rFonts w:ascii="Times New Roman" w:hAnsi="Times New Roman"/>
                <w:sz w:val="24"/>
              </w:rPr>
              <w:t>Підпис, дата</w:t>
            </w:r>
          </w:p>
        </w:tc>
      </w:tr>
      <w:tr w:rsidR="002242BA" w:rsidRPr="002242BA" w:rsidTr="005273DA">
        <w:trPr>
          <w:cantSplit/>
          <w:trHeight w:val="595"/>
        </w:trPr>
        <w:tc>
          <w:tcPr>
            <w:tcW w:w="1985" w:type="dxa"/>
            <w:vMerge/>
          </w:tcPr>
          <w:p w:rsidR="002242BA" w:rsidRPr="002242BA" w:rsidRDefault="002242BA" w:rsidP="006761D4">
            <w:pPr>
              <w:spacing w:after="0" w:line="240" w:lineRule="auto"/>
              <w:jc w:val="center"/>
              <w:rPr>
                <w:rFonts w:ascii="Times New Roman" w:hAnsi="Times New Roman"/>
                <w:sz w:val="28"/>
              </w:rPr>
            </w:pPr>
          </w:p>
        </w:tc>
        <w:tc>
          <w:tcPr>
            <w:tcW w:w="4678" w:type="dxa"/>
            <w:vMerge/>
          </w:tcPr>
          <w:p w:rsidR="002242BA" w:rsidRPr="002242BA" w:rsidRDefault="002242BA" w:rsidP="006761D4">
            <w:pPr>
              <w:spacing w:after="0" w:line="240" w:lineRule="auto"/>
              <w:jc w:val="center"/>
              <w:rPr>
                <w:rFonts w:ascii="Times New Roman" w:hAnsi="Times New Roman"/>
                <w:sz w:val="28"/>
              </w:rPr>
            </w:pPr>
          </w:p>
        </w:tc>
        <w:tc>
          <w:tcPr>
            <w:tcW w:w="1396" w:type="dxa"/>
          </w:tcPr>
          <w:p w:rsidR="002242BA" w:rsidRPr="002242BA" w:rsidRDefault="002242BA" w:rsidP="006761D4">
            <w:pPr>
              <w:spacing w:after="0" w:line="240" w:lineRule="auto"/>
              <w:jc w:val="center"/>
              <w:rPr>
                <w:rFonts w:ascii="Times New Roman" w:hAnsi="Times New Roman"/>
                <w:sz w:val="24"/>
              </w:rPr>
            </w:pPr>
            <w:r w:rsidRPr="002242BA">
              <w:rPr>
                <w:rFonts w:ascii="Times New Roman" w:hAnsi="Times New Roman"/>
                <w:sz w:val="24"/>
              </w:rPr>
              <w:t xml:space="preserve">завдання </w:t>
            </w:r>
            <w:r w:rsidRPr="002242BA">
              <w:rPr>
                <w:rFonts w:ascii="Times New Roman" w:hAnsi="Times New Roman"/>
                <w:sz w:val="24"/>
              </w:rPr>
              <w:br/>
              <w:t>видав</w:t>
            </w:r>
          </w:p>
        </w:tc>
        <w:tc>
          <w:tcPr>
            <w:tcW w:w="1297" w:type="dxa"/>
          </w:tcPr>
          <w:p w:rsidR="002242BA" w:rsidRPr="002242BA" w:rsidRDefault="002242BA" w:rsidP="006761D4">
            <w:pPr>
              <w:spacing w:after="0" w:line="240" w:lineRule="auto"/>
              <w:jc w:val="center"/>
              <w:rPr>
                <w:rFonts w:ascii="Times New Roman" w:hAnsi="Times New Roman"/>
                <w:sz w:val="24"/>
              </w:rPr>
            </w:pPr>
            <w:r w:rsidRPr="002242BA">
              <w:rPr>
                <w:rFonts w:ascii="Times New Roman" w:hAnsi="Times New Roman"/>
                <w:sz w:val="24"/>
              </w:rPr>
              <w:t>завдання</w:t>
            </w:r>
            <w:r w:rsidRPr="002242BA">
              <w:rPr>
                <w:rFonts w:ascii="Times New Roman" w:hAnsi="Times New Roman"/>
                <w:sz w:val="24"/>
              </w:rPr>
              <w:br/>
              <w:t>прийняв</w:t>
            </w:r>
          </w:p>
        </w:tc>
      </w:tr>
      <w:tr w:rsidR="002242BA" w:rsidRPr="002242BA" w:rsidTr="002242BA">
        <w:tc>
          <w:tcPr>
            <w:tcW w:w="1985" w:type="dxa"/>
          </w:tcPr>
          <w:p w:rsidR="002242BA" w:rsidRPr="002242BA" w:rsidRDefault="002242BA" w:rsidP="006761D4">
            <w:pPr>
              <w:spacing w:after="0" w:line="240" w:lineRule="auto"/>
              <w:rPr>
                <w:rFonts w:ascii="Times New Roman" w:hAnsi="Times New Roman"/>
                <w:sz w:val="24"/>
              </w:rPr>
            </w:pPr>
            <w:r w:rsidRPr="002242BA">
              <w:rPr>
                <w:rFonts w:ascii="Times New Roman" w:hAnsi="Times New Roman"/>
                <w:sz w:val="24"/>
              </w:rPr>
              <w:t>Розробка стартап-проектів</w:t>
            </w:r>
          </w:p>
        </w:tc>
        <w:tc>
          <w:tcPr>
            <w:tcW w:w="4678" w:type="dxa"/>
          </w:tcPr>
          <w:p w:rsidR="002242BA" w:rsidRPr="002242BA" w:rsidRDefault="002242BA" w:rsidP="006761D4">
            <w:pPr>
              <w:spacing w:after="0" w:line="240" w:lineRule="auto"/>
              <w:rPr>
                <w:rFonts w:ascii="Times New Roman" w:hAnsi="Times New Roman"/>
                <w:sz w:val="24"/>
              </w:rPr>
            </w:pPr>
            <w:r w:rsidRPr="002242BA">
              <w:rPr>
                <w:rFonts w:ascii="Times New Roman" w:hAnsi="Times New Roman"/>
                <w:sz w:val="24"/>
              </w:rPr>
              <w:t>Бояринова К.О., д.е.н., проф.; професор кафедри економічної кібернетики КПІ ім. Ігоря Сікорського</w:t>
            </w:r>
          </w:p>
        </w:tc>
        <w:tc>
          <w:tcPr>
            <w:tcW w:w="1396" w:type="dxa"/>
          </w:tcPr>
          <w:p w:rsidR="002242BA" w:rsidRPr="002242BA" w:rsidRDefault="002242BA" w:rsidP="006761D4">
            <w:pPr>
              <w:spacing w:after="0" w:line="240" w:lineRule="auto"/>
              <w:rPr>
                <w:rFonts w:ascii="Times New Roman" w:hAnsi="Times New Roman"/>
                <w:sz w:val="24"/>
              </w:rPr>
            </w:pPr>
          </w:p>
        </w:tc>
        <w:tc>
          <w:tcPr>
            <w:tcW w:w="1297" w:type="dxa"/>
          </w:tcPr>
          <w:p w:rsidR="002242BA" w:rsidRPr="002242BA" w:rsidRDefault="002242BA" w:rsidP="006761D4">
            <w:pPr>
              <w:spacing w:after="0" w:line="240" w:lineRule="auto"/>
              <w:rPr>
                <w:rFonts w:ascii="Times New Roman" w:hAnsi="Times New Roman"/>
                <w:sz w:val="24"/>
              </w:rPr>
            </w:pPr>
          </w:p>
        </w:tc>
      </w:tr>
    </w:tbl>
    <w:p w:rsidR="006761D4" w:rsidRDefault="006761D4" w:rsidP="00556828">
      <w:pPr>
        <w:tabs>
          <w:tab w:val="left" w:pos="1440"/>
          <w:tab w:val="left" w:pos="1620"/>
          <w:tab w:val="left" w:pos="9356"/>
        </w:tabs>
        <w:spacing w:after="0" w:line="360" w:lineRule="auto"/>
        <w:ind w:right="-31"/>
        <w:rPr>
          <w:rFonts w:ascii="Times New Roman" w:hAnsi="Times New Roman"/>
          <w:sz w:val="28"/>
        </w:rPr>
      </w:pPr>
    </w:p>
    <w:p w:rsidR="002242BA" w:rsidRPr="002242BA" w:rsidRDefault="002242BA" w:rsidP="00556828">
      <w:pPr>
        <w:tabs>
          <w:tab w:val="left" w:pos="1440"/>
          <w:tab w:val="left" w:pos="1620"/>
          <w:tab w:val="left" w:pos="9356"/>
        </w:tabs>
        <w:spacing w:after="0" w:line="360" w:lineRule="auto"/>
        <w:ind w:right="-31"/>
        <w:rPr>
          <w:rFonts w:ascii="Times New Roman" w:hAnsi="Times New Roman"/>
          <w:sz w:val="28"/>
        </w:rPr>
      </w:pPr>
      <w:r w:rsidRPr="002242BA">
        <w:rPr>
          <w:rFonts w:ascii="Times New Roman" w:hAnsi="Times New Roman"/>
          <w:sz w:val="28"/>
        </w:rPr>
        <w:t xml:space="preserve">9. </w:t>
      </w:r>
      <w:r w:rsidRPr="002242BA">
        <w:rPr>
          <w:rFonts w:ascii="Times New Roman" w:hAnsi="Times New Roman"/>
          <w:bCs/>
          <w:sz w:val="28"/>
        </w:rPr>
        <w:t>Дата видачі завдання</w:t>
      </w:r>
      <w:r w:rsidRPr="002242BA">
        <w:rPr>
          <w:rFonts w:ascii="Times New Roman" w:hAnsi="Times New Roman"/>
          <w:sz w:val="28"/>
        </w:rPr>
        <w:t xml:space="preserve"> 15.09.2022 року.</w:t>
      </w:r>
    </w:p>
    <w:p w:rsidR="002242BA" w:rsidRPr="002242BA" w:rsidRDefault="002242BA" w:rsidP="00556828">
      <w:pPr>
        <w:spacing w:after="0" w:line="360" w:lineRule="auto"/>
        <w:jc w:val="center"/>
        <w:rPr>
          <w:rFonts w:ascii="Times New Roman" w:hAnsi="Times New Roman"/>
          <w:sz w:val="28"/>
        </w:rPr>
      </w:pPr>
      <w:r w:rsidRPr="002242BA">
        <w:rPr>
          <w:rFonts w:ascii="Times New Roman" w:hAnsi="Times New Roman"/>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09"/>
        <w:gridCol w:w="4536"/>
        <w:gridCol w:w="2835"/>
        <w:gridCol w:w="1234"/>
      </w:tblGrid>
      <w:tr w:rsidR="002242BA" w:rsidRPr="002242BA" w:rsidTr="00921FE7">
        <w:tc>
          <w:tcPr>
            <w:tcW w:w="709" w:type="dxa"/>
            <w:vAlign w:val="center"/>
          </w:tcPr>
          <w:p w:rsidR="002242BA" w:rsidRPr="002242BA" w:rsidRDefault="002242BA" w:rsidP="00556828">
            <w:pPr>
              <w:spacing w:after="0" w:line="360" w:lineRule="auto"/>
              <w:rPr>
                <w:rFonts w:ascii="Times New Roman" w:hAnsi="Times New Roman"/>
                <w:sz w:val="24"/>
              </w:rPr>
            </w:pPr>
            <w:r w:rsidRPr="002242BA">
              <w:rPr>
                <w:rFonts w:ascii="Times New Roman" w:hAnsi="Times New Roman"/>
                <w:sz w:val="24"/>
              </w:rPr>
              <w:t>№ з/п</w:t>
            </w:r>
          </w:p>
        </w:tc>
        <w:tc>
          <w:tcPr>
            <w:tcW w:w="4536" w:type="dxa"/>
            <w:vAlign w:val="center"/>
          </w:tcPr>
          <w:p w:rsidR="002242BA" w:rsidRPr="002242BA" w:rsidRDefault="002242BA" w:rsidP="00556828">
            <w:pPr>
              <w:spacing w:after="0" w:line="360" w:lineRule="auto"/>
              <w:jc w:val="center"/>
              <w:rPr>
                <w:rFonts w:ascii="Times New Roman" w:hAnsi="Times New Roman"/>
                <w:sz w:val="24"/>
              </w:rPr>
            </w:pPr>
            <w:r w:rsidRPr="002242BA">
              <w:rPr>
                <w:rFonts w:ascii="Times New Roman" w:hAnsi="Times New Roman"/>
                <w:sz w:val="24"/>
              </w:rPr>
              <w:t xml:space="preserve">Назва етапів виконання </w:t>
            </w:r>
            <w:r w:rsidRPr="002242BA">
              <w:rPr>
                <w:rFonts w:ascii="Times New Roman" w:hAnsi="Times New Roman"/>
                <w:sz w:val="24"/>
              </w:rPr>
              <w:br/>
              <w:t>магістерської дисертації</w:t>
            </w:r>
          </w:p>
        </w:tc>
        <w:tc>
          <w:tcPr>
            <w:tcW w:w="2835" w:type="dxa"/>
            <w:vAlign w:val="center"/>
          </w:tcPr>
          <w:p w:rsidR="002242BA" w:rsidRPr="002242BA" w:rsidRDefault="002242BA" w:rsidP="00556828">
            <w:pPr>
              <w:spacing w:after="0" w:line="360" w:lineRule="auto"/>
              <w:jc w:val="center"/>
              <w:rPr>
                <w:rFonts w:ascii="Times New Roman" w:hAnsi="Times New Roman"/>
                <w:sz w:val="24"/>
              </w:rPr>
            </w:pPr>
            <w:r w:rsidRPr="002242BA">
              <w:rPr>
                <w:rFonts w:ascii="Times New Roman" w:hAnsi="Times New Roman"/>
                <w:sz w:val="24"/>
              </w:rPr>
              <w:t>Термін виконання етапів магістерської дисертації</w:t>
            </w:r>
          </w:p>
        </w:tc>
        <w:tc>
          <w:tcPr>
            <w:tcW w:w="1234" w:type="dxa"/>
            <w:vAlign w:val="center"/>
          </w:tcPr>
          <w:p w:rsidR="002242BA" w:rsidRPr="002242BA" w:rsidRDefault="002242BA" w:rsidP="00556828">
            <w:pPr>
              <w:spacing w:after="0" w:line="360" w:lineRule="auto"/>
              <w:jc w:val="center"/>
              <w:rPr>
                <w:rFonts w:ascii="Times New Roman" w:hAnsi="Times New Roman"/>
                <w:sz w:val="24"/>
              </w:rPr>
            </w:pPr>
            <w:r w:rsidRPr="002242BA">
              <w:rPr>
                <w:rFonts w:ascii="Times New Roman" w:hAnsi="Times New Roman"/>
                <w:sz w:val="24"/>
              </w:rPr>
              <w:t>Примітка</w:t>
            </w:r>
          </w:p>
        </w:tc>
      </w:tr>
      <w:tr w:rsidR="002242BA" w:rsidRPr="002242BA" w:rsidTr="00921FE7">
        <w:trPr>
          <w:trHeight w:val="20"/>
        </w:trPr>
        <w:tc>
          <w:tcPr>
            <w:tcW w:w="709" w:type="dxa"/>
          </w:tcPr>
          <w:p w:rsidR="002242BA" w:rsidRPr="002242BA" w:rsidRDefault="002242BA" w:rsidP="006761D4">
            <w:pPr>
              <w:spacing w:after="0" w:line="240" w:lineRule="auto"/>
              <w:rPr>
                <w:rFonts w:ascii="Times New Roman" w:hAnsi="Times New Roman"/>
                <w:sz w:val="24"/>
                <w:lang w:val="ru-RU"/>
              </w:rPr>
            </w:pPr>
            <w:r w:rsidRPr="002242BA">
              <w:rPr>
                <w:rFonts w:ascii="Times New Roman" w:hAnsi="Times New Roman"/>
                <w:sz w:val="24"/>
                <w:lang w:val="ru-RU"/>
              </w:rPr>
              <w:t>1</w:t>
            </w:r>
          </w:p>
        </w:tc>
        <w:tc>
          <w:tcPr>
            <w:tcW w:w="4536" w:type="dxa"/>
          </w:tcPr>
          <w:p w:rsidR="002242BA" w:rsidRPr="002242BA" w:rsidRDefault="002242BA" w:rsidP="006761D4">
            <w:pPr>
              <w:spacing w:after="0" w:line="240" w:lineRule="auto"/>
              <w:rPr>
                <w:rFonts w:ascii="Times New Roman" w:hAnsi="Times New Roman"/>
                <w:spacing w:val="-10"/>
                <w:sz w:val="28"/>
                <w:szCs w:val="28"/>
              </w:rPr>
            </w:pPr>
            <w:r w:rsidRPr="002242BA">
              <w:rPr>
                <w:rFonts w:ascii="Times New Roman" w:hAnsi="Times New Roman"/>
                <w:sz w:val="24"/>
              </w:rPr>
              <w:t>Дослідження джерел забруднення навколишнього середовища від газових котлів</w:t>
            </w:r>
          </w:p>
        </w:tc>
        <w:tc>
          <w:tcPr>
            <w:tcW w:w="2835" w:type="dxa"/>
            <w:vAlign w:val="center"/>
          </w:tcPr>
          <w:p w:rsidR="002242BA" w:rsidRPr="002242BA" w:rsidRDefault="002242BA" w:rsidP="006761D4">
            <w:pPr>
              <w:spacing w:after="0" w:line="240" w:lineRule="auto"/>
              <w:jc w:val="center"/>
              <w:rPr>
                <w:rFonts w:ascii="Times New Roman" w:hAnsi="Times New Roman"/>
                <w:sz w:val="24"/>
                <w:lang w:val="ru-RU"/>
              </w:rPr>
            </w:pPr>
            <w:r w:rsidRPr="002242BA">
              <w:rPr>
                <w:rFonts w:ascii="Times New Roman" w:hAnsi="Times New Roman"/>
                <w:sz w:val="24"/>
              </w:rPr>
              <w:t>19.09.2022</w:t>
            </w:r>
          </w:p>
        </w:tc>
        <w:tc>
          <w:tcPr>
            <w:tcW w:w="1234" w:type="dxa"/>
          </w:tcPr>
          <w:p w:rsidR="002242BA" w:rsidRPr="002242BA" w:rsidRDefault="002242BA" w:rsidP="006761D4">
            <w:pPr>
              <w:spacing w:after="0" w:line="240" w:lineRule="auto"/>
              <w:rPr>
                <w:rFonts w:ascii="Times New Roman" w:hAnsi="Times New Roman"/>
                <w:sz w:val="24"/>
              </w:rPr>
            </w:pPr>
          </w:p>
        </w:tc>
      </w:tr>
      <w:tr w:rsidR="002242BA" w:rsidRPr="002242BA" w:rsidTr="00921FE7">
        <w:trPr>
          <w:trHeight w:val="20"/>
        </w:trPr>
        <w:tc>
          <w:tcPr>
            <w:tcW w:w="709" w:type="dxa"/>
          </w:tcPr>
          <w:p w:rsidR="002242BA" w:rsidRPr="002242BA" w:rsidRDefault="002242BA" w:rsidP="006761D4">
            <w:pPr>
              <w:spacing w:after="0" w:line="240" w:lineRule="auto"/>
              <w:rPr>
                <w:rFonts w:ascii="Times New Roman" w:hAnsi="Times New Roman"/>
                <w:sz w:val="24"/>
                <w:lang w:val="ru-RU"/>
              </w:rPr>
            </w:pPr>
            <w:r w:rsidRPr="002242BA">
              <w:rPr>
                <w:rFonts w:ascii="Times New Roman" w:hAnsi="Times New Roman"/>
                <w:sz w:val="24"/>
                <w:lang w:val="ru-RU"/>
              </w:rPr>
              <w:t>2</w:t>
            </w:r>
          </w:p>
        </w:tc>
        <w:tc>
          <w:tcPr>
            <w:tcW w:w="4536" w:type="dxa"/>
          </w:tcPr>
          <w:p w:rsidR="002242BA" w:rsidRPr="002242BA" w:rsidRDefault="002242BA" w:rsidP="006761D4">
            <w:pPr>
              <w:spacing w:after="0" w:line="240" w:lineRule="auto"/>
              <w:rPr>
                <w:rFonts w:ascii="Times New Roman" w:hAnsi="Times New Roman"/>
                <w:sz w:val="24"/>
              </w:rPr>
            </w:pPr>
            <w:r w:rsidRPr="002242BA">
              <w:rPr>
                <w:rFonts w:ascii="Times New Roman" w:hAnsi="Times New Roman"/>
                <w:sz w:val="24"/>
              </w:rPr>
              <w:t>Опис методів вимірювання концентрацій забруднюючих речовин у викидах газових котлів</w:t>
            </w:r>
          </w:p>
        </w:tc>
        <w:tc>
          <w:tcPr>
            <w:tcW w:w="2835" w:type="dxa"/>
            <w:vAlign w:val="center"/>
          </w:tcPr>
          <w:p w:rsidR="002242BA" w:rsidRPr="002242BA" w:rsidRDefault="002242BA" w:rsidP="006761D4">
            <w:pPr>
              <w:spacing w:after="0" w:line="240" w:lineRule="auto"/>
              <w:jc w:val="center"/>
              <w:rPr>
                <w:rFonts w:ascii="Times New Roman" w:hAnsi="Times New Roman"/>
                <w:sz w:val="24"/>
                <w:lang w:val="ru-RU"/>
              </w:rPr>
            </w:pPr>
            <w:r w:rsidRPr="002242BA">
              <w:rPr>
                <w:rFonts w:ascii="Times New Roman" w:hAnsi="Times New Roman"/>
                <w:sz w:val="24"/>
                <w:lang w:val="ru-RU"/>
              </w:rPr>
              <w:t>27</w:t>
            </w:r>
            <w:r w:rsidRPr="002242BA">
              <w:rPr>
                <w:rFonts w:ascii="Times New Roman" w:hAnsi="Times New Roman"/>
                <w:sz w:val="24"/>
              </w:rPr>
              <w:t>.09.2022</w:t>
            </w:r>
          </w:p>
        </w:tc>
        <w:tc>
          <w:tcPr>
            <w:tcW w:w="1234" w:type="dxa"/>
          </w:tcPr>
          <w:p w:rsidR="002242BA" w:rsidRPr="002242BA" w:rsidRDefault="002242BA" w:rsidP="006761D4">
            <w:pPr>
              <w:spacing w:after="0" w:line="240" w:lineRule="auto"/>
              <w:jc w:val="center"/>
              <w:rPr>
                <w:rFonts w:ascii="Times New Roman" w:hAnsi="Times New Roman"/>
                <w:sz w:val="24"/>
              </w:rPr>
            </w:pPr>
          </w:p>
        </w:tc>
      </w:tr>
      <w:tr w:rsidR="002242BA" w:rsidRPr="002242BA" w:rsidTr="00921FE7">
        <w:trPr>
          <w:trHeight w:val="20"/>
        </w:trPr>
        <w:tc>
          <w:tcPr>
            <w:tcW w:w="709" w:type="dxa"/>
          </w:tcPr>
          <w:p w:rsidR="002242BA" w:rsidRPr="002242BA" w:rsidRDefault="002242BA" w:rsidP="006761D4">
            <w:pPr>
              <w:spacing w:after="0" w:line="240" w:lineRule="auto"/>
              <w:rPr>
                <w:rFonts w:ascii="Times New Roman" w:hAnsi="Times New Roman"/>
                <w:sz w:val="24"/>
                <w:lang w:val="ru-RU"/>
              </w:rPr>
            </w:pPr>
            <w:r w:rsidRPr="002242BA">
              <w:rPr>
                <w:rFonts w:ascii="Times New Roman" w:hAnsi="Times New Roman"/>
                <w:sz w:val="24"/>
                <w:lang w:val="ru-RU"/>
              </w:rPr>
              <w:t>3</w:t>
            </w:r>
          </w:p>
        </w:tc>
        <w:tc>
          <w:tcPr>
            <w:tcW w:w="4536" w:type="dxa"/>
          </w:tcPr>
          <w:p w:rsidR="002242BA" w:rsidRPr="002242BA" w:rsidRDefault="002242BA" w:rsidP="006761D4">
            <w:pPr>
              <w:spacing w:after="0" w:line="240" w:lineRule="auto"/>
              <w:rPr>
                <w:rFonts w:ascii="Times New Roman" w:hAnsi="Times New Roman"/>
                <w:sz w:val="24"/>
              </w:rPr>
            </w:pPr>
            <w:r w:rsidRPr="002242BA">
              <w:rPr>
                <w:rFonts w:ascii="Times New Roman" w:hAnsi="Times New Roman"/>
                <w:sz w:val="24"/>
              </w:rPr>
              <w:t xml:space="preserve">Опис технології виробництва теплової енергії котлами з точки зору утворення і відведення забруднюючих речовин </w:t>
            </w:r>
          </w:p>
        </w:tc>
        <w:tc>
          <w:tcPr>
            <w:tcW w:w="2835" w:type="dxa"/>
            <w:vAlign w:val="center"/>
          </w:tcPr>
          <w:p w:rsidR="002242BA" w:rsidRPr="002242BA" w:rsidRDefault="002242BA" w:rsidP="006761D4">
            <w:pPr>
              <w:spacing w:after="0" w:line="240" w:lineRule="auto"/>
              <w:jc w:val="center"/>
              <w:rPr>
                <w:rFonts w:ascii="Times New Roman" w:hAnsi="Times New Roman"/>
                <w:sz w:val="24"/>
                <w:lang w:val="ru-RU"/>
              </w:rPr>
            </w:pPr>
            <w:r w:rsidRPr="002242BA">
              <w:rPr>
                <w:rFonts w:ascii="Times New Roman" w:hAnsi="Times New Roman"/>
                <w:sz w:val="24"/>
                <w:lang w:val="ru-RU"/>
              </w:rPr>
              <w:t>13</w:t>
            </w:r>
            <w:r w:rsidRPr="002242BA">
              <w:rPr>
                <w:rFonts w:ascii="Times New Roman" w:hAnsi="Times New Roman"/>
                <w:sz w:val="24"/>
              </w:rPr>
              <w:t>.</w:t>
            </w:r>
            <w:r w:rsidRPr="002242BA">
              <w:rPr>
                <w:rFonts w:ascii="Times New Roman" w:hAnsi="Times New Roman"/>
                <w:sz w:val="24"/>
                <w:lang w:val="ru-RU"/>
              </w:rPr>
              <w:t>10</w:t>
            </w:r>
            <w:r w:rsidRPr="002242BA">
              <w:rPr>
                <w:rFonts w:ascii="Times New Roman" w:hAnsi="Times New Roman"/>
                <w:sz w:val="24"/>
              </w:rPr>
              <w:t>.2022</w:t>
            </w:r>
          </w:p>
        </w:tc>
        <w:tc>
          <w:tcPr>
            <w:tcW w:w="1234" w:type="dxa"/>
          </w:tcPr>
          <w:p w:rsidR="002242BA" w:rsidRPr="002242BA" w:rsidRDefault="002242BA" w:rsidP="006761D4">
            <w:pPr>
              <w:spacing w:after="0" w:line="240" w:lineRule="auto"/>
              <w:jc w:val="center"/>
              <w:rPr>
                <w:rFonts w:ascii="Times New Roman" w:hAnsi="Times New Roman"/>
                <w:sz w:val="24"/>
              </w:rPr>
            </w:pPr>
          </w:p>
        </w:tc>
      </w:tr>
      <w:tr w:rsidR="002242BA" w:rsidRPr="002242BA" w:rsidTr="00921FE7">
        <w:trPr>
          <w:trHeight w:val="20"/>
        </w:trPr>
        <w:tc>
          <w:tcPr>
            <w:tcW w:w="709" w:type="dxa"/>
          </w:tcPr>
          <w:p w:rsidR="002242BA" w:rsidRPr="002242BA" w:rsidRDefault="002242BA" w:rsidP="006761D4">
            <w:pPr>
              <w:spacing w:after="0" w:line="240" w:lineRule="auto"/>
              <w:rPr>
                <w:rFonts w:ascii="Times New Roman" w:hAnsi="Times New Roman"/>
                <w:sz w:val="24"/>
                <w:lang w:val="ru-RU"/>
              </w:rPr>
            </w:pPr>
            <w:r w:rsidRPr="002242BA">
              <w:rPr>
                <w:rFonts w:ascii="Times New Roman" w:hAnsi="Times New Roman"/>
                <w:sz w:val="24"/>
                <w:lang w:val="ru-RU"/>
              </w:rPr>
              <w:t>4</w:t>
            </w:r>
          </w:p>
        </w:tc>
        <w:tc>
          <w:tcPr>
            <w:tcW w:w="4536" w:type="dxa"/>
          </w:tcPr>
          <w:p w:rsidR="002242BA" w:rsidRPr="002242BA" w:rsidRDefault="002242BA" w:rsidP="006761D4">
            <w:pPr>
              <w:spacing w:after="0" w:line="240" w:lineRule="auto"/>
              <w:rPr>
                <w:rFonts w:ascii="Times New Roman" w:hAnsi="Times New Roman"/>
                <w:sz w:val="24"/>
              </w:rPr>
            </w:pPr>
            <w:r w:rsidRPr="002242BA">
              <w:rPr>
                <w:rFonts w:ascii="Times New Roman" w:hAnsi="Times New Roman"/>
                <w:sz w:val="24"/>
              </w:rPr>
              <w:t>Опис характеристик джерел утворення забруднюючих речовин</w:t>
            </w:r>
          </w:p>
        </w:tc>
        <w:tc>
          <w:tcPr>
            <w:tcW w:w="2835" w:type="dxa"/>
            <w:vAlign w:val="center"/>
          </w:tcPr>
          <w:p w:rsidR="002242BA" w:rsidRPr="002242BA" w:rsidRDefault="002242BA" w:rsidP="006761D4">
            <w:pPr>
              <w:spacing w:after="0" w:line="240" w:lineRule="auto"/>
              <w:jc w:val="center"/>
              <w:rPr>
                <w:rFonts w:ascii="Times New Roman" w:hAnsi="Times New Roman"/>
                <w:sz w:val="24"/>
                <w:lang w:val="ru-RU"/>
              </w:rPr>
            </w:pPr>
            <w:r w:rsidRPr="002242BA">
              <w:rPr>
                <w:rFonts w:ascii="Times New Roman" w:hAnsi="Times New Roman"/>
                <w:sz w:val="24"/>
                <w:lang w:val="ru-RU"/>
              </w:rPr>
              <w:t>28</w:t>
            </w:r>
            <w:r w:rsidRPr="002242BA">
              <w:rPr>
                <w:rFonts w:ascii="Times New Roman" w:hAnsi="Times New Roman"/>
                <w:sz w:val="24"/>
              </w:rPr>
              <w:t>.</w:t>
            </w:r>
            <w:r w:rsidRPr="002242BA">
              <w:rPr>
                <w:rFonts w:ascii="Times New Roman" w:hAnsi="Times New Roman"/>
                <w:sz w:val="24"/>
                <w:lang w:val="ru-RU"/>
              </w:rPr>
              <w:t>10</w:t>
            </w:r>
            <w:r w:rsidRPr="002242BA">
              <w:rPr>
                <w:rFonts w:ascii="Times New Roman" w:hAnsi="Times New Roman"/>
                <w:sz w:val="24"/>
              </w:rPr>
              <w:t>.2022</w:t>
            </w:r>
          </w:p>
        </w:tc>
        <w:tc>
          <w:tcPr>
            <w:tcW w:w="1234" w:type="dxa"/>
          </w:tcPr>
          <w:p w:rsidR="002242BA" w:rsidRPr="002242BA" w:rsidRDefault="002242BA" w:rsidP="006761D4">
            <w:pPr>
              <w:spacing w:after="0" w:line="240" w:lineRule="auto"/>
              <w:jc w:val="center"/>
              <w:rPr>
                <w:rFonts w:ascii="Times New Roman" w:hAnsi="Times New Roman"/>
                <w:sz w:val="24"/>
              </w:rPr>
            </w:pPr>
          </w:p>
        </w:tc>
      </w:tr>
      <w:tr w:rsidR="002242BA" w:rsidRPr="002242BA" w:rsidTr="00921FE7">
        <w:trPr>
          <w:trHeight w:val="20"/>
        </w:trPr>
        <w:tc>
          <w:tcPr>
            <w:tcW w:w="709" w:type="dxa"/>
          </w:tcPr>
          <w:p w:rsidR="002242BA" w:rsidRPr="002242BA" w:rsidRDefault="002242BA" w:rsidP="006761D4">
            <w:pPr>
              <w:spacing w:after="0" w:line="240" w:lineRule="auto"/>
              <w:rPr>
                <w:rFonts w:ascii="Times New Roman" w:hAnsi="Times New Roman"/>
                <w:sz w:val="24"/>
                <w:lang w:val="ru-RU"/>
              </w:rPr>
            </w:pPr>
            <w:r w:rsidRPr="002242BA">
              <w:rPr>
                <w:rFonts w:ascii="Times New Roman" w:hAnsi="Times New Roman"/>
                <w:sz w:val="24"/>
                <w:lang w:val="ru-RU"/>
              </w:rPr>
              <w:t>5</w:t>
            </w:r>
          </w:p>
        </w:tc>
        <w:tc>
          <w:tcPr>
            <w:tcW w:w="4536" w:type="dxa"/>
          </w:tcPr>
          <w:p w:rsidR="002242BA" w:rsidRPr="002242BA" w:rsidRDefault="002242BA" w:rsidP="006761D4">
            <w:pPr>
              <w:spacing w:after="0" w:line="240" w:lineRule="auto"/>
              <w:rPr>
                <w:rFonts w:ascii="Times New Roman" w:hAnsi="Times New Roman"/>
                <w:sz w:val="24"/>
              </w:rPr>
            </w:pPr>
            <w:r w:rsidRPr="002242BA">
              <w:rPr>
                <w:rFonts w:ascii="Times New Roman" w:hAnsi="Times New Roman"/>
                <w:sz w:val="24"/>
              </w:rPr>
              <w:t>Опис приладів, що використовується для проведення вимірювань концентрацій речовин у викидах котелень</w:t>
            </w:r>
          </w:p>
        </w:tc>
        <w:tc>
          <w:tcPr>
            <w:tcW w:w="2835" w:type="dxa"/>
            <w:vAlign w:val="center"/>
          </w:tcPr>
          <w:p w:rsidR="002242BA" w:rsidRPr="002242BA" w:rsidRDefault="002242BA" w:rsidP="006761D4">
            <w:pPr>
              <w:spacing w:after="0" w:line="240" w:lineRule="auto"/>
              <w:jc w:val="center"/>
              <w:rPr>
                <w:rFonts w:ascii="Times New Roman" w:hAnsi="Times New Roman"/>
                <w:sz w:val="24"/>
                <w:lang w:val="ru-RU"/>
              </w:rPr>
            </w:pPr>
            <w:r w:rsidRPr="002242BA">
              <w:rPr>
                <w:rFonts w:ascii="Times New Roman" w:hAnsi="Times New Roman"/>
                <w:sz w:val="24"/>
                <w:lang w:val="ru-RU"/>
              </w:rPr>
              <w:t>07</w:t>
            </w:r>
            <w:r w:rsidRPr="002242BA">
              <w:rPr>
                <w:rFonts w:ascii="Times New Roman" w:hAnsi="Times New Roman"/>
                <w:sz w:val="24"/>
              </w:rPr>
              <w:t>.</w:t>
            </w:r>
            <w:r w:rsidRPr="002242BA">
              <w:rPr>
                <w:rFonts w:ascii="Times New Roman" w:hAnsi="Times New Roman"/>
                <w:sz w:val="24"/>
                <w:lang w:val="ru-RU"/>
              </w:rPr>
              <w:t>11</w:t>
            </w:r>
            <w:r w:rsidRPr="002242BA">
              <w:rPr>
                <w:rFonts w:ascii="Times New Roman" w:hAnsi="Times New Roman"/>
                <w:sz w:val="24"/>
              </w:rPr>
              <w:t>.2022</w:t>
            </w:r>
          </w:p>
        </w:tc>
        <w:tc>
          <w:tcPr>
            <w:tcW w:w="1234" w:type="dxa"/>
          </w:tcPr>
          <w:p w:rsidR="002242BA" w:rsidRPr="002242BA" w:rsidRDefault="002242BA" w:rsidP="006761D4">
            <w:pPr>
              <w:spacing w:after="0" w:line="240" w:lineRule="auto"/>
              <w:jc w:val="center"/>
              <w:rPr>
                <w:rFonts w:ascii="Times New Roman" w:hAnsi="Times New Roman"/>
                <w:sz w:val="24"/>
              </w:rPr>
            </w:pPr>
          </w:p>
        </w:tc>
      </w:tr>
      <w:tr w:rsidR="002242BA" w:rsidRPr="002242BA" w:rsidTr="00921FE7">
        <w:trPr>
          <w:trHeight w:val="20"/>
        </w:trPr>
        <w:tc>
          <w:tcPr>
            <w:tcW w:w="709" w:type="dxa"/>
          </w:tcPr>
          <w:p w:rsidR="002242BA" w:rsidRPr="002242BA" w:rsidRDefault="002242BA" w:rsidP="006761D4">
            <w:pPr>
              <w:spacing w:after="0" w:line="240" w:lineRule="auto"/>
              <w:rPr>
                <w:rFonts w:ascii="Times New Roman" w:hAnsi="Times New Roman"/>
                <w:sz w:val="24"/>
                <w:lang w:val="ru-RU"/>
              </w:rPr>
            </w:pPr>
            <w:r w:rsidRPr="002242BA">
              <w:rPr>
                <w:rFonts w:ascii="Times New Roman" w:hAnsi="Times New Roman"/>
                <w:sz w:val="24"/>
                <w:lang w:val="ru-RU"/>
              </w:rPr>
              <w:t>6</w:t>
            </w:r>
          </w:p>
        </w:tc>
        <w:tc>
          <w:tcPr>
            <w:tcW w:w="4536" w:type="dxa"/>
          </w:tcPr>
          <w:p w:rsidR="002242BA" w:rsidRPr="002242BA" w:rsidRDefault="002242BA" w:rsidP="006761D4">
            <w:pPr>
              <w:spacing w:after="0" w:line="240" w:lineRule="auto"/>
              <w:rPr>
                <w:rFonts w:ascii="Times New Roman" w:hAnsi="Times New Roman"/>
                <w:sz w:val="24"/>
              </w:rPr>
            </w:pPr>
            <w:r w:rsidRPr="002242BA">
              <w:rPr>
                <w:rFonts w:ascii="Times New Roman" w:hAnsi="Times New Roman"/>
                <w:sz w:val="24"/>
              </w:rPr>
              <w:t>Вимірювання викидів  від котлів з урахуванням всіх технологічних особливостей</w:t>
            </w:r>
          </w:p>
        </w:tc>
        <w:tc>
          <w:tcPr>
            <w:tcW w:w="2835" w:type="dxa"/>
            <w:vAlign w:val="center"/>
          </w:tcPr>
          <w:p w:rsidR="002242BA" w:rsidRPr="002242BA" w:rsidRDefault="002242BA" w:rsidP="006761D4">
            <w:pPr>
              <w:spacing w:after="0" w:line="240" w:lineRule="auto"/>
              <w:jc w:val="center"/>
              <w:rPr>
                <w:rFonts w:ascii="Times New Roman" w:hAnsi="Times New Roman"/>
                <w:sz w:val="24"/>
                <w:lang w:val="ru-RU"/>
              </w:rPr>
            </w:pPr>
            <w:r w:rsidRPr="002242BA">
              <w:rPr>
                <w:rFonts w:ascii="Times New Roman" w:hAnsi="Times New Roman"/>
                <w:sz w:val="24"/>
                <w:lang w:val="ru-RU"/>
              </w:rPr>
              <w:t>20</w:t>
            </w:r>
            <w:r w:rsidRPr="002242BA">
              <w:rPr>
                <w:rFonts w:ascii="Times New Roman" w:hAnsi="Times New Roman"/>
                <w:sz w:val="24"/>
              </w:rPr>
              <w:t>.</w:t>
            </w:r>
            <w:r w:rsidRPr="002242BA">
              <w:rPr>
                <w:rFonts w:ascii="Times New Roman" w:hAnsi="Times New Roman"/>
                <w:sz w:val="24"/>
                <w:lang w:val="ru-RU"/>
              </w:rPr>
              <w:t>11</w:t>
            </w:r>
            <w:r w:rsidRPr="002242BA">
              <w:rPr>
                <w:rFonts w:ascii="Times New Roman" w:hAnsi="Times New Roman"/>
                <w:sz w:val="24"/>
              </w:rPr>
              <w:t>.2022</w:t>
            </w:r>
          </w:p>
        </w:tc>
        <w:tc>
          <w:tcPr>
            <w:tcW w:w="1234" w:type="dxa"/>
          </w:tcPr>
          <w:p w:rsidR="002242BA" w:rsidRPr="002242BA" w:rsidRDefault="002242BA" w:rsidP="006761D4">
            <w:pPr>
              <w:spacing w:after="0" w:line="240" w:lineRule="auto"/>
              <w:jc w:val="center"/>
              <w:rPr>
                <w:rFonts w:ascii="Times New Roman" w:hAnsi="Times New Roman"/>
                <w:sz w:val="24"/>
              </w:rPr>
            </w:pPr>
          </w:p>
        </w:tc>
      </w:tr>
      <w:tr w:rsidR="002242BA" w:rsidRPr="002242BA" w:rsidTr="00921FE7">
        <w:trPr>
          <w:trHeight w:val="20"/>
        </w:trPr>
        <w:tc>
          <w:tcPr>
            <w:tcW w:w="709" w:type="dxa"/>
          </w:tcPr>
          <w:p w:rsidR="002242BA" w:rsidRPr="002242BA" w:rsidRDefault="002242BA" w:rsidP="006761D4">
            <w:pPr>
              <w:spacing w:after="0" w:line="240" w:lineRule="auto"/>
              <w:rPr>
                <w:rFonts w:ascii="Times New Roman" w:hAnsi="Times New Roman"/>
                <w:sz w:val="24"/>
                <w:lang w:val="ru-RU"/>
              </w:rPr>
            </w:pPr>
            <w:r w:rsidRPr="002242BA">
              <w:rPr>
                <w:rFonts w:ascii="Times New Roman" w:hAnsi="Times New Roman"/>
                <w:sz w:val="24"/>
                <w:lang w:val="ru-RU"/>
              </w:rPr>
              <w:t>7</w:t>
            </w:r>
          </w:p>
        </w:tc>
        <w:tc>
          <w:tcPr>
            <w:tcW w:w="4536" w:type="dxa"/>
          </w:tcPr>
          <w:p w:rsidR="002242BA" w:rsidRPr="002242BA" w:rsidRDefault="002242BA" w:rsidP="006761D4">
            <w:pPr>
              <w:spacing w:after="0" w:line="240" w:lineRule="auto"/>
              <w:rPr>
                <w:rFonts w:ascii="Times New Roman" w:hAnsi="Times New Roman"/>
                <w:sz w:val="24"/>
              </w:rPr>
            </w:pPr>
            <w:r w:rsidRPr="002242BA">
              <w:rPr>
                <w:rFonts w:ascii="Times New Roman" w:hAnsi="Times New Roman"/>
                <w:sz w:val="24"/>
              </w:rPr>
              <w:t>Розрахунки викидів котлів</w:t>
            </w:r>
          </w:p>
        </w:tc>
        <w:tc>
          <w:tcPr>
            <w:tcW w:w="2835" w:type="dxa"/>
            <w:vAlign w:val="center"/>
          </w:tcPr>
          <w:p w:rsidR="002242BA" w:rsidRPr="002242BA" w:rsidRDefault="00510A1D" w:rsidP="00510A1D">
            <w:pPr>
              <w:spacing w:after="0" w:line="240" w:lineRule="auto"/>
              <w:jc w:val="center"/>
              <w:rPr>
                <w:rFonts w:ascii="Times New Roman" w:hAnsi="Times New Roman"/>
                <w:sz w:val="24"/>
              </w:rPr>
            </w:pPr>
            <w:r>
              <w:rPr>
                <w:rFonts w:ascii="Times New Roman" w:hAnsi="Times New Roman"/>
                <w:sz w:val="24"/>
                <w:lang w:val="ru-RU"/>
              </w:rPr>
              <w:t>25</w:t>
            </w:r>
            <w:r w:rsidR="002242BA" w:rsidRPr="002242BA">
              <w:rPr>
                <w:rFonts w:ascii="Times New Roman" w:hAnsi="Times New Roman"/>
                <w:sz w:val="24"/>
              </w:rPr>
              <w:t>.</w:t>
            </w:r>
            <w:r w:rsidR="002242BA" w:rsidRPr="002242BA">
              <w:rPr>
                <w:rFonts w:ascii="Times New Roman" w:hAnsi="Times New Roman"/>
                <w:sz w:val="24"/>
                <w:lang w:val="ru-RU"/>
              </w:rPr>
              <w:t>1</w:t>
            </w:r>
            <w:r>
              <w:rPr>
                <w:rFonts w:ascii="Times New Roman" w:hAnsi="Times New Roman"/>
                <w:sz w:val="24"/>
                <w:lang w:val="ru-RU"/>
              </w:rPr>
              <w:t>1</w:t>
            </w:r>
            <w:r w:rsidR="002242BA" w:rsidRPr="002242BA">
              <w:rPr>
                <w:rFonts w:ascii="Times New Roman" w:hAnsi="Times New Roman"/>
                <w:sz w:val="24"/>
              </w:rPr>
              <w:t>.2022</w:t>
            </w:r>
          </w:p>
        </w:tc>
        <w:tc>
          <w:tcPr>
            <w:tcW w:w="1234" w:type="dxa"/>
          </w:tcPr>
          <w:p w:rsidR="002242BA" w:rsidRPr="002242BA" w:rsidRDefault="002242BA" w:rsidP="006761D4">
            <w:pPr>
              <w:spacing w:after="0" w:line="240" w:lineRule="auto"/>
              <w:jc w:val="center"/>
              <w:rPr>
                <w:rFonts w:ascii="Times New Roman" w:hAnsi="Times New Roman"/>
                <w:sz w:val="24"/>
              </w:rPr>
            </w:pPr>
          </w:p>
        </w:tc>
      </w:tr>
      <w:tr w:rsidR="002242BA" w:rsidRPr="002242BA" w:rsidTr="00921FE7">
        <w:trPr>
          <w:trHeight w:val="20"/>
        </w:trPr>
        <w:tc>
          <w:tcPr>
            <w:tcW w:w="709" w:type="dxa"/>
          </w:tcPr>
          <w:p w:rsidR="002242BA" w:rsidRPr="002242BA" w:rsidRDefault="002242BA" w:rsidP="006761D4">
            <w:pPr>
              <w:spacing w:after="0" w:line="240" w:lineRule="auto"/>
              <w:rPr>
                <w:rFonts w:ascii="Times New Roman" w:hAnsi="Times New Roman"/>
                <w:sz w:val="24"/>
                <w:lang w:val="ru-RU"/>
              </w:rPr>
            </w:pPr>
            <w:r w:rsidRPr="002242BA">
              <w:rPr>
                <w:rFonts w:ascii="Times New Roman" w:hAnsi="Times New Roman"/>
                <w:sz w:val="24"/>
                <w:lang w:val="ru-RU"/>
              </w:rPr>
              <w:t>8</w:t>
            </w:r>
          </w:p>
        </w:tc>
        <w:tc>
          <w:tcPr>
            <w:tcW w:w="4536" w:type="dxa"/>
          </w:tcPr>
          <w:p w:rsidR="002242BA" w:rsidRPr="002242BA" w:rsidRDefault="002242BA" w:rsidP="006761D4">
            <w:pPr>
              <w:spacing w:after="0" w:line="240" w:lineRule="auto"/>
              <w:rPr>
                <w:rFonts w:ascii="Times New Roman" w:hAnsi="Times New Roman"/>
                <w:sz w:val="24"/>
              </w:rPr>
            </w:pPr>
            <w:r w:rsidRPr="002242BA">
              <w:rPr>
                <w:rFonts w:ascii="Times New Roman" w:hAnsi="Times New Roman"/>
                <w:sz w:val="24"/>
              </w:rPr>
              <w:t>Оцінка впливу підприємства на стан забруднення атмосферного повітря</w:t>
            </w:r>
          </w:p>
        </w:tc>
        <w:tc>
          <w:tcPr>
            <w:tcW w:w="2835" w:type="dxa"/>
            <w:vAlign w:val="center"/>
          </w:tcPr>
          <w:p w:rsidR="00071316" w:rsidRPr="00510A1D" w:rsidRDefault="00510A1D" w:rsidP="00510A1D">
            <w:pPr>
              <w:spacing w:after="0" w:line="240" w:lineRule="auto"/>
              <w:jc w:val="center"/>
              <w:rPr>
                <w:rFonts w:ascii="Times New Roman" w:hAnsi="Times New Roman"/>
                <w:sz w:val="24"/>
                <w:lang w:val="ru-RU"/>
              </w:rPr>
            </w:pPr>
            <w:r w:rsidRPr="00510A1D">
              <w:rPr>
                <w:rFonts w:ascii="Times New Roman" w:hAnsi="Times New Roman"/>
                <w:sz w:val="24"/>
                <w:lang w:val="ru-RU"/>
              </w:rPr>
              <w:t>28.11.2022</w:t>
            </w:r>
          </w:p>
        </w:tc>
        <w:tc>
          <w:tcPr>
            <w:tcW w:w="1234" w:type="dxa"/>
          </w:tcPr>
          <w:p w:rsidR="002242BA" w:rsidRPr="002242BA" w:rsidRDefault="002242BA" w:rsidP="006761D4">
            <w:pPr>
              <w:spacing w:after="0" w:line="240" w:lineRule="auto"/>
              <w:jc w:val="center"/>
              <w:rPr>
                <w:rFonts w:ascii="Times New Roman" w:hAnsi="Times New Roman"/>
                <w:sz w:val="24"/>
              </w:rPr>
            </w:pPr>
          </w:p>
        </w:tc>
      </w:tr>
      <w:tr w:rsidR="00510A1D" w:rsidRPr="002242BA" w:rsidTr="00921FE7">
        <w:trPr>
          <w:trHeight w:val="20"/>
        </w:trPr>
        <w:tc>
          <w:tcPr>
            <w:tcW w:w="709" w:type="dxa"/>
          </w:tcPr>
          <w:p w:rsidR="00510A1D" w:rsidRPr="002242BA" w:rsidRDefault="00510A1D" w:rsidP="006761D4">
            <w:pPr>
              <w:spacing w:after="0" w:line="240" w:lineRule="auto"/>
              <w:rPr>
                <w:rFonts w:ascii="Times New Roman" w:hAnsi="Times New Roman"/>
                <w:sz w:val="24"/>
                <w:lang w:val="ru-RU"/>
              </w:rPr>
            </w:pPr>
            <w:r>
              <w:rPr>
                <w:rFonts w:ascii="Times New Roman" w:hAnsi="Times New Roman"/>
                <w:sz w:val="24"/>
                <w:lang w:val="ru-RU"/>
              </w:rPr>
              <w:t>9</w:t>
            </w:r>
          </w:p>
        </w:tc>
        <w:tc>
          <w:tcPr>
            <w:tcW w:w="4536" w:type="dxa"/>
          </w:tcPr>
          <w:p w:rsidR="00510A1D" w:rsidRPr="00510A1D" w:rsidRDefault="00510A1D" w:rsidP="00510A1D">
            <w:pPr>
              <w:spacing w:after="0" w:line="240" w:lineRule="auto"/>
              <w:rPr>
                <w:rFonts w:ascii="Times New Roman" w:hAnsi="Times New Roman"/>
                <w:sz w:val="24"/>
              </w:rPr>
            </w:pPr>
            <w:r w:rsidRPr="00510A1D">
              <w:rPr>
                <w:rFonts w:ascii="Times New Roman" w:hAnsi="Times New Roman"/>
                <w:sz w:val="24"/>
              </w:rPr>
              <w:t>Стартап-проект</w:t>
            </w:r>
          </w:p>
        </w:tc>
        <w:tc>
          <w:tcPr>
            <w:tcW w:w="2835" w:type="dxa"/>
            <w:vAlign w:val="center"/>
          </w:tcPr>
          <w:p w:rsidR="00510A1D" w:rsidRPr="00510A1D" w:rsidRDefault="00510A1D" w:rsidP="006761D4">
            <w:pPr>
              <w:spacing w:after="0" w:line="240" w:lineRule="auto"/>
              <w:jc w:val="center"/>
              <w:rPr>
                <w:rFonts w:ascii="Times New Roman" w:hAnsi="Times New Roman"/>
                <w:sz w:val="24"/>
                <w:lang w:val="ru-RU"/>
              </w:rPr>
            </w:pPr>
            <w:r>
              <w:rPr>
                <w:rFonts w:ascii="Times New Roman" w:hAnsi="Times New Roman"/>
                <w:sz w:val="24"/>
                <w:lang w:val="ru-RU"/>
              </w:rPr>
              <w:t>30.11.2022</w:t>
            </w:r>
          </w:p>
        </w:tc>
        <w:tc>
          <w:tcPr>
            <w:tcW w:w="1234" w:type="dxa"/>
          </w:tcPr>
          <w:p w:rsidR="00510A1D" w:rsidRPr="002242BA" w:rsidRDefault="00510A1D" w:rsidP="006761D4">
            <w:pPr>
              <w:spacing w:after="0" w:line="240" w:lineRule="auto"/>
              <w:jc w:val="center"/>
              <w:rPr>
                <w:rFonts w:ascii="Times New Roman" w:hAnsi="Times New Roman"/>
                <w:sz w:val="24"/>
              </w:rPr>
            </w:pPr>
          </w:p>
        </w:tc>
      </w:tr>
      <w:tr w:rsidR="00510A1D" w:rsidRPr="002242BA" w:rsidTr="00921FE7">
        <w:trPr>
          <w:trHeight w:val="20"/>
        </w:trPr>
        <w:tc>
          <w:tcPr>
            <w:tcW w:w="709" w:type="dxa"/>
          </w:tcPr>
          <w:p w:rsidR="00510A1D" w:rsidRPr="002242BA" w:rsidRDefault="00510A1D" w:rsidP="006761D4">
            <w:pPr>
              <w:spacing w:after="0" w:line="240" w:lineRule="auto"/>
              <w:rPr>
                <w:rFonts w:ascii="Times New Roman" w:hAnsi="Times New Roman"/>
                <w:sz w:val="24"/>
                <w:lang w:val="ru-RU"/>
              </w:rPr>
            </w:pPr>
            <w:r>
              <w:rPr>
                <w:rFonts w:ascii="Times New Roman" w:hAnsi="Times New Roman"/>
                <w:sz w:val="24"/>
                <w:lang w:val="ru-RU"/>
              </w:rPr>
              <w:t>10</w:t>
            </w:r>
          </w:p>
        </w:tc>
        <w:tc>
          <w:tcPr>
            <w:tcW w:w="4536" w:type="dxa"/>
          </w:tcPr>
          <w:p w:rsidR="00510A1D" w:rsidRPr="00510A1D" w:rsidRDefault="00510A1D" w:rsidP="00510A1D">
            <w:pPr>
              <w:spacing w:after="0" w:line="240" w:lineRule="auto"/>
              <w:rPr>
                <w:rFonts w:ascii="Times New Roman" w:hAnsi="Times New Roman"/>
                <w:sz w:val="24"/>
              </w:rPr>
            </w:pPr>
            <w:r w:rsidRPr="00510A1D">
              <w:rPr>
                <w:rFonts w:ascii="Times New Roman" w:hAnsi="Times New Roman"/>
                <w:sz w:val="24"/>
              </w:rPr>
              <w:t>Представлення кінцевої версії магістерської дисертації.</w:t>
            </w:r>
          </w:p>
        </w:tc>
        <w:tc>
          <w:tcPr>
            <w:tcW w:w="2835" w:type="dxa"/>
            <w:vAlign w:val="center"/>
          </w:tcPr>
          <w:p w:rsidR="00510A1D" w:rsidRPr="002242BA" w:rsidRDefault="007C3C6F" w:rsidP="00510A1D">
            <w:pPr>
              <w:spacing w:after="0" w:line="240" w:lineRule="auto"/>
              <w:jc w:val="center"/>
              <w:rPr>
                <w:rFonts w:ascii="Times New Roman" w:hAnsi="Times New Roman"/>
                <w:sz w:val="24"/>
                <w:lang w:val="ru-RU"/>
              </w:rPr>
            </w:pPr>
            <w:r>
              <w:rPr>
                <w:rFonts w:ascii="Times New Roman" w:hAnsi="Times New Roman"/>
                <w:sz w:val="24"/>
                <w:lang w:val="ru-RU"/>
              </w:rPr>
              <w:t>02</w:t>
            </w:r>
            <w:r w:rsidR="00510A1D">
              <w:rPr>
                <w:rFonts w:ascii="Times New Roman" w:hAnsi="Times New Roman"/>
                <w:sz w:val="24"/>
                <w:lang w:val="ru-RU"/>
              </w:rPr>
              <w:t>.12.2022</w:t>
            </w:r>
          </w:p>
        </w:tc>
        <w:tc>
          <w:tcPr>
            <w:tcW w:w="1234" w:type="dxa"/>
          </w:tcPr>
          <w:p w:rsidR="00510A1D" w:rsidRPr="002242BA" w:rsidRDefault="00510A1D" w:rsidP="006761D4">
            <w:pPr>
              <w:spacing w:after="0" w:line="240" w:lineRule="auto"/>
              <w:jc w:val="center"/>
              <w:rPr>
                <w:rFonts w:ascii="Times New Roman" w:hAnsi="Times New Roman"/>
                <w:sz w:val="24"/>
              </w:rPr>
            </w:pPr>
          </w:p>
        </w:tc>
      </w:tr>
      <w:tr w:rsidR="00510A1D" w:rsidRPr="002242BA" w:rsidTr="00921FE7">
        <w:trPr>
          <w:trHeight w:val="20"/>
        </w:trPr>
        <w:tc>
          <w:tcPr>
            <w:tcW w:w="709" w:type="dxa"/>
          </w:tcPr>
          <w:p w:rsidR="00510A1D" w:rsidRPr="002242BA" w:rsidRDefault="00510A1D" w:rsidP="006761D4">
            <w:pPr>
              <w:spacing w:after="0" w:line="240" w:lineRule="auto"/>
              <w:rPr>
                <w:rFonts w:ascii="Times New Roman" w:hAnsi="Times New Roman"/>
                <w:sz w:val="24"/>
                <w:lang w:val="ru-RU"/>
              </w:rPr>
            </w:pPr>
            <w:r>
              <w:rPr>
                <w:rFonts w:ascii="Times New Roman" w:hAnsi="Times New Roman"/>
                <w:sz w:val="24"/>
                <w:lang w:val="ru-RU"/>
              </w:rPr>
              <w:t>11</w:t>
            </w:r>
          </w:p>
        </w:tc>
        <w:tc>
          <w:tcPr>
            <w:tcW w:w="4536" w:type="dxa"/>
          </w:tcPr>
          <w:p w:rsidR="00510A1D" w:rsidRPr="00510A1D" w:rsidRDefault="00510A1D" w:rsidP="00510A1D">
            <w:pPr>
              <w:spacing w:after="0" w:line="240" w:lineRule="auto"/>
              <w:rPr>
                <w:rFonts w:ascii="Times New Roman" w:hAnsi="Times New Roman"/>
                <w:sz w:val="24"/>
              </w:rPr>
            </w:pPr>
            <w:r w:rsidRPr="00510A1D">
              <w:rPr>
                <w:rFonts w:ascii="Times New Roman" w:hAnsi="Times New Roman"/>
                <w:sz w:val="24"/>
              </w:rPr>
              <w:t>Захист магістерської дисертації.</w:t>
            </w:r>
          </w:p>
        </w:tc>
        <w:tc>
          <w:tcPr>
            <w:tcW w:w="2835" w:type="dxa"/>
            <w:vAlign w:val="center"/>
          </w:tcPr>
          <w:p w:rsidR="00510A1D" w:rsidRPr="002242BA" w:rsidRDefault="007C3C6F" w:rsidP="006761D4">
            <w:pPr>
              <w:spacing w:after="0" w:line="240" w:lineRule="auto"/>
              <w:jc w:val="center"/>
              <w:rPr>
                <w:rFonts w:ascii="Times New Roman" w:hAnsi="Times New Roman"/>
                <w:sz w:val="24"/>
                <w:lang w:val="ru-RU"/>
              </w:rPr>
            </w:pPr>
            <w:r>
              <w:rPr>
                <w:rFonts w:ascii="Times New Roman" w:hAnsi="Times New Roman"/>
                <w:sz w:val="24"/>
                <w:lang w:val="ru-RU"/>
              </w:rPr>
              <w:t>15.12.2022</w:t>
            </w:r>
          </w:p>
        </w:tc>
        <w:tc>
          <w:tcPr>
            <w:tcW w:w="1234" w:type="dxa"/>
          </w:tcPr>
          <w:p w:rsidR="00510A1D" w:rsidRPr="002242BA" w:rsidRDefault="00510A1D" w:rsidP="006761D4">
            <w:pPr>
              <w:spacing w:after="0" w:line="240" w:lineRule="auto"/>
              <w:jc w:val="center"/>
              <w:rPr>
                <w:rFonts w:ascii="Times New Roman" w:hAnsi="Times New Roman"/>
                <w:sz w:val="24"/>
              </w:rPr>
            </w:pPr>
          </w:p>
        </w:tc>
      </w:tr>
    </w:tbl>
    <w:p w:rsidR="005273DA" w:rsidRDefault="005273DA" w:rsidP="00556828">
      <w:pPr>
        <w:tabs>
          <w:tab w:val="left" w:pos="3828"/>
          <w:tab w:val="left" w:pos="6096"/>
          <w:tab w:val="right" w:pos="8931"/>
        </w:tabs>
        <w:spacing w:after="0" w:line="360" w:lineRule="auto"/>
        <w:ind w:left="540" w:right="-284"/>
        <w:rPr>
          <w:rFonts w:ascii="Times New Roman" w:hAnsi="Times New Roman"/>
          <w:bCs/>
          <w:sz w:val="28"/>
        </w:rPr>
      </w:pPr>
    </w:p>
    <w:p w:rsidR="005273DA" w:rsidRDefault="005273DA" w:rsidP="00556828">
      <w:pPr>
        <w:tabs>
          <w:tab w:val="left" w:pos="3828"/>
          <w:tab w:val="left" w:pos="6096"/>
          <w:tab w:val="right" w:pos="8931"/>
        </w:tabs>
        <w:spacing w:after="0" w:line="360" w:lineRule="auto"/>
        <w:ind w:left="540" w:right="-284"/>
        <w:rPr>
          <w:rFonts w:ascii="Times New Roman" w:hAnsi="Times New Roman"/>
          <w:bCs/>
          <w:sz w:val="28"/>
        </w:rPr>
      </w:pPr>
    </w:p>
    <w:p w:rsidR="002242BA" w:rsidRPr="00421AC5" w:rsidRDefault="002242BA" w:rsidP="00421AC5">
      <w:pPr>
        <w:pStyle w:val="afe"/>
        <w:rPr>
          <w:rFonts w:ascii="Times New Roman" w:hAnsi="Times New Roman" w:cs="Times New Roman"/>
          <w:sz w:val="28"/>
          <w:szCs w:val="28"/>
        </w:rPr>
      </w:pPr>
      <w:r w:rsidRPr="00421AC5">
        <w:rPr>
          <w:rFonts w:ascii="Times New Roman" w:hAnsi="Times New Roman" w:cs="Times New Roman"/>
          <w:sz w:val="28"/>
          <w:szCs w:val="28"/>
        </w:rPr>
        <w:t xml:space="preserve">Студент </w:t>
      </w:r>
      <w:r w:rsidRPr="00421AC5">
        <w:rPr>
          <w:rFonts w:ascii="Times New Roman" w:hAnsi="Times New Roman" w:cs="Times New Roman"/>
          <w:sz w:val="28"/>
          <w:szCs w:val="28"/>
        </w:rPr>
        <w:tab/>
      </w:r>
      <w:r w:rsidR="005273DA" w:rsidRPr="00421AC5">
        <w:rPr>
          <w:rFonts w:ascii="Times New Roman" w:hAnsi="Times New Roman" w:cs="Times New Roman"/>
          <w:sz w:val="28"/>
          <w:szCs w:val="28"/>
        </w:rPr>
        <w:tab/>
      </w:r>
      <w:r w:rsidR="005273DA" w:rsidRPr="00421AC5">
        <w:rPr>
          <w:rFonts w:ascii="Times New Roman" w:hAnsi="Times New Roman" w:cs="Times New Roman"/>
          <w:sz w:val="28"/>
          <w:szCs w:val="28"/>
        </w:rPr>
        <w:tab/>
      </w:r>
      <w:r w:rsidR="005273DA" w:rsidRPr="00421AC5">
        <w:rPr>
          <w:rFonts w:ascii="Times New Roman" w:hAnsi="Times New Roman" w:cs="Times New Roman"/>
          <w:sz w:val="28"/>
          <w:szCs w:val="28"/>
          <w:u w:val="single"/>
        </w:rPr>
        <w:tab/>
      </w:r>
      <w:r w:rsidR="005273DA" w:rsidRPr="00421AC5">
        <w:rPr>
          <w:rFonts w:ascii="Times New Roman" w:hAnsi="Times New Roman" w:cs="Times New Roman"/>
          <w:sz w:val="28"/>
          <w:szCs w:val="28"/>
          <w:u w:val="single"/>
        </w:rPr>
        <w:tab/>
      </w:r>
      <w:r w:rsidR="005273DA" w:rsidRPr="00421AC5">
        <w:rPr>
          <w:rFonts w:ascii="Times New Roman" w:hAnsi="Times New Roman" w:cs="Times New Roman"/>
          <w:sz w:val="28"/>
          <w:szCs w:val="28"/>
          <w:u w:val="single"/>
        </w:rPr>
        <w:tab/>
      </w:r>
      <w:r w:rsidR="005273DA" w:rsidRPr="00421AC5">
        <w:rPr>
          <w:rFonts w:ascii="Times New Roman" w:hAnsi="Times New Roman" w:cs="Times New Roman"/>
          <w:sz w:val="28"/>
          <w:szCs w:val="28"/>
        </w:rPr>
        <w:tab/>
      </w:r>
      <w:r w:rsidRPr="00421AC5">
        <w:rPr>
          <w:rFonts w:ascii="Times New Roman" w:hAnsi="Times New Roman" w:cs="Times New Roman"/>
          <w:sz w:val="28"/>
          <w:szCs w:val="28"/>
          <w:u w:val="single"/>
        </w:rPr>
        <w:t>Денис СОПРУЖИНСЬКИЙ</w:t>
      </w:r>
    </w:p>
    <w:p w:rsidR="002242BA" w:rsidRPr="00421AC5" w:rsidRDefault="002242BA" w:rsidP="00421AC5">
      <w:pPr>
        <w:pStyle w:val="afe"/>
        <w:rPr>
          <w:rFonts w:ascii="Times New Roman" w:hAnsi="Times New Roman" w:cs="Times New Roman"/>
          <w:sz w:val="28"/>
          <w:szCs w:val="28"/>
          <w:vertAlign w:val="superscript"/>
        </w:rPr>
      </w:pPr>
      <w:r w:rsidRPr="00421AC5">
        <w:rPr>
          <w:rFonts w:ascii="Times New Roman" w:hAnsi="Times New Roman" w:cs="Times New Roman"/>
          <w:sz w:val="28"/>
          <w:szCs w:val="28"/>
          <w:vertAlign w:val="superscript"/>
        </w:rPr>
        <w:tab/>
      </w:r>
      <w:r w:rsidR="005273DA" w:rsidRPr="00421AC5">
        <w:rPr>
          <w:rFonts w:ascii="Times New Roman" w:hAnsi="Times New Roman" w:cs="Times New Roman"/>
          <w:sz w:val="28"/>
          <w:szCs w:val="28"/>
          <w:vertAlign w:val="superscript"/>
        </w:rPr>
        <w:tab/>
      </w:r>
      <w:r w:rsidR="005273DA" w:rsidRPr="00421AC5">
        <w:rPr>
          <w:rFonts w:ascii="Times New Roman" w:hAnsi="Times New Roman" w:cs="Times New Roman"/>
          <w:sz w:val="28"/>
          <w:szCs w:val="28"/>
          <w:vertAlign w:val="superscript"/>
        </w:rPr>
        <w:tab/>
      </w:r>
      <w:r w:rsidR="005273DA" w:rsidRPr="00421AC5">
        <w:rPr>
          <w:rFonts w:ascii="Times New Roman" w:hAnsi="Times New Roman" w:cs="Times New Roman"/>
          <w:sz w:val="28"/>
          <w:szCs w:val="28"/>
          <w:vertAlign w:val="superscript"/>
        </w:rPr>
        <w:tab/>
      </w:r>
      <w:r w:rsidR="005273DA" w:rsidRPr="00421AC5">
        <w:rPr>
          <w:rFonts w:ascii="Times New Roman" w:hAnsi="Times New Roman" w:cs="Times New Roman"/>
          <w:sz w:val="28"/>
          <w:szCs w:val="28"/>
          <w:vertAlign w:val="superscript"/>
        </w:rPr>
        <w:tab/>
      </w:r>
      <w:r w:rsidRPr="00421AC5">
        <w:rPr>
          <w:rFonts w:ascii="Times New Roman" w:hAnsi="Times New Roman" w:cs="Times New Roman"/>
          <w:sz w:val="28"/>
          <w:szCs w:val="28"/>
          <w:vertAlign w:val="superscript"/>
        </w:rPr>
        <w:t xml:space="preserve"> (підпис)</w:t>
      </w:r>
      <w:r w:rsidRPr="00421AC5">
        <w:rPr>
          <w:rFonts w:ascii="Times New Roman" w:hAnsi="Times New Roman" w:cs="Times New Roman"/>
          <w:sz w:val="28"/>
          <w:szCs w:val="28"/>
          <w:vertAlign w:val="superscript"/>
        </w:rPr>
        <w:tab/>
      </w:r>
      <w:r w:rsidR="005273DA" w:rsidRPr="00421AC5">
        <w:rPr>
          <w:rFonts w:ascii="Times New Roman" w:hAnsi="Times New Roman" w:cs="Times New Roman"/>
          <w:sz w:val="28"/>
          <w:szCs w:val="28"/>
          <w:vertAlign w:val="superscript"/>
        </w:rPr>
        <w:tab/>
      </w:r>
      <w:r w:rsidR="005273DA" w:rsidRPr="00421AC5">
        <w:rPr>
          <w:rFonts w:ascii="Times New Roman" w:hAnsi="Times New Roman" w:cs="Times New Roman"/>
          <w:sz w:val="28"/>
          <w:szCs w:val="28"/>
          <w:vertAlign w:val="superscript"/>
        </w:rPr>
        <w:tab/>
      </w:r>
      <w:r w:rsidR="005273DA" w:rsidRPr="00421AC5">
        <w:rPr>
          <w:rFonts w:ascii="Times New Roman" w:hAnsi="Times New Roman" w:cs="Times New Roman"/>
          <w:sz w:val="28"/>
          <w:szCs w:val="28"/>
          <w:vertAlign w:val="superscript"/>
        </w:rPr>
        <w:tab/>
      </w:r>
      <w:r w:rsidR="005273DA" w:rsidRPr="00421AC5">
        <w:rPr>
          <w:rFonts w:ascii="Times New Roman" w:hAnsi="Times New Roman" w:cs="Times New Roman"/>
          <w:sz w:val="28"/>
          <w:szCs w:val="28"/>
          <w:vertAlign w:val="superscript"/>
        </w:rPr>
        <w:tab/>
      </w:r>
      <w:r w:rsidRPr="00421AC5">
        <w:rPr>
          <w:rFonts w:ascii="Times New Roman" w:hAnsi="Times New Roman" w:cs="Times New Roman"/>
          <w:sz w:val="28"/>
          <w:szCs w:val="28"/>
          <w:vertAlign w:val="superscript"/>
        </w:rPr>
        <w:t>(ім’я, прізвище)</w:t>
      </w:r>
    </w:p>
    <w:p w:rsidR="005273DA" w:rsidRPr="00421AC5" w:rsidRDefault="005273DA" w:rsidP="00421AC5">
      <w:pPr>
        <w:pStyle w:val="afe"/>
        <w:rPr>
          <w:rFonts w:ascii="Times New Roman" w:hAnsi="Times New Roman" w:cs="Times New Roman"/>
          <w:sz w:val="28"/>
          <w:szCs w:val="28"/>
        </w:rPr>
      </w:pPr>
    </w:p>
    <w:p w:rsidR="002242BA" w:rsidRPr="00421AC5" w:rsidRDefault="002242BA" w:rsidP="00421AC5">
      <w:pPr>
        <w:pStyle w:val="afe"/>
        <w:rPr>
          <w:rFonts w:ascii="Times New Roman" w:hAnsi="Times New Roman" w:cs="Times New Roman"/>
          <w:sz w:val="28"/>
          <w:szCs w:val="28"/>
        </w:rPr>
      </w:pPr>
      <w:r w:rsidRPr="00421AC5">
        <w:rPr>
          <w:rFonts w:ascii="Times New Roman" w:hAnsi="Times New Roman" w:cs="Times New Roman"/>
          <w:sz w:val="28"/>
          <w:szCs w:val="28"/>
        </w:rPr>
        <w:t xml:space="preserve">Науковий керівник дисертації </w:t>
      </w:r>
      <w:r w:rsidRPr="00421AC5">
        <w:rPr>
          <w:rFonts w:ascii="Times New Roman" w:hAnsi="Times New Roman" w:cs="Times New Roman"/>
          <w:sz w:val="28"/>
          <w:szCs w:val="28"/>
        </w:rPr>
        <w:tab/>
      </w:r>
      <w:r w:rsidR="005273DA" w:rsidRPr="00421AC5">
        <w:rPr>
          <w:rFonts w:ascii="Times New Roman" w:hAnsi="Times New Roman" w:cs="Times New Roman"/>
          <w:sz w:val="28"/>
          <w:szCs w:val="28"/>
          <w:u w:val="single"/>
        </w:rPr>
        <w:tab/>
      </w:r>
      <w:r w:rsidR="005273DA" w:rsidRPr="00421AC5">
        <w:rPr>
          <w:rFonts w:ascii="Times New Roman" w:hAnsi="Times New Roman" w:cs="Times New Roman"/>
          <w:sz w:val="28"/>
          <w:szCs w:val="28"/>
          <w:u w:val="single"/>
        </w:rPr>
        <w:tab/>
      </w:r>
      <w:r w:rsidRPr="00421AC5">
        <w:rPr>
          <w:rFonts w:ascii="Times New Roman" w:hAnsi="Times New Roman" w:cs="Times New Roman"/>
          <w:sz w:val="28"/>
          <w:szCs w:val="28"/>
        </w:rPr>
        <w:tab/>
      </w:r>
      <w:r w:rsidRPr="00421AC5">
        <w:rPr>
          <w:rFonts w:ascii="Times New Roman" w:hAnsi="Times New Roman" w:cs="Times New Roman"/>
          <w:sz w:val="28"/>
          <w:szCs w:val="28"/>
          <w:u w:val="single"/>
        </w:rPr>
        <w:t>Віталій ІВАСЕНКО</w:t>
      </w:r>
    </w:p>
    <w:p w:rsidR="005273DA" w:rsidRDefault="002242BA" w:rsidP="008946D6">
      <w:pPr>
        <w:pStyle w:val="afe"/>
        <w:rPr>
          <w:rFonts w:ascii="Times New Roman" w:hAnsi="Times New Roman"/>
          <w:b/>
          <w:sz w:val="28"/>
          <w:szCs w:val="28"/>
        </w:rPr>
      </w:pPr>
      <w:r w:rsidRPr="00421AC5">
        <w:rPr>
          <w:rFonts w:ascii="Times New Roman" w:hAnsi="Times New Roman" w:cs="Times New Roman"/>
          <w:sz w:val="28"/>
          <w:szCs w:val="28"/>
        </w:rPr>
        <w:tab/>
      </w:r>
      <w:r w:rsidR="005273DA" w:rsidRPr="00421AC5">
        <w:rPr>
          <w:rFonts w:ascii="Times New Roman" w:hAnsi="Times New Roman" w:cs="Times New Roman"/>
          <w:sz w:val="28"/>
          <w:szCs w:val="28"/>
        </w:rPr>
        <w:tab/>
      </w:r>
      <w:r w:rsidR="005273DA" w:rsidRPr="00421AC5">
        <w:rPr>
          <w:rFonts w:ascii="Times New Roman" w:hAnsi="Times New Roman" w:cs="Times New Roman"/>
          <w:sz w:val="28"/>
          <w:szCs w:val="28"/>
        </w:rPr>
        <w:tab/>
      </w:r>
      <w:r w:rsidR="005273DA" w:rsidRPr="00421AC5">
        <w:rPr>
          <w:rFonts w:ascii="Times New Roman" w:hAnsi="Times New Roman" w:cs="Times New Roman"/>
          <w:sz w:val="28"/>
          <w:szCs w:val="28"/>
        </w:rPr>
        <w:tab/>
      </w:r>
      <w:r w:rsidR="005273DA" w:rsidRPr="00421AC5">
        <w:rPr>
          <w:rFonts w:ascii="Times New Roman" w:hAnsi="Times New Roman" w:cs="Times New Roman"/>
          <w:sz w:val="28"/>
          <w:szCs w:val="28"/>
        </w:rPr>
        <w:tab/>
      </w:r>
      <w:r w:rsidR="005273DA" w:rsidRPr="00421AC5">
        <w:rPr>
          <w:rFonts w:ascii="Times New Roman" w:hAnsi="Times New Roman" w:cs="Times New Roman"/>
          <w:sz w:val="28"/>
          <w:szCs w:val="28"/>
        </w:rPr>
        <w:tab/>
      </w:r>
      <w:r w:rsidR="005273DA" w:rsidRPr="00421AC5">
        <w:rPr>
          <w:rFonts w:ascii="Times New Roman" w:hAnsi="Times New Roman" w:cs="Times New Roman"/>
          <w:sz w:val="28"/>
          <w:szCs w:val="28"/>
          <w:vertAlign w:val="superscript"/>
        </w:rPr>
        <w:t xml:space="preserve">          </w:t>
      </w:r>
      <w:r w:rsidRPr="00421AC5">
        <w:rPr>
          <w:rFonts w:ascii="Times New Roman" w:hAnsi="Times New Roman" w:cs="Times New Roman"/>
          <w:sz w:val="28"/>
          <w:szCs w:val="28"/>
          <w:vertAlign w:val="superscript"/>
        </w:rPr>
        <w:t xml:space="preserve"> (</w:t>
      </w:r>
      <w:proofErr w:type="gramStart"/>
      <w:r w:rsidRPr="00421AC5">
        <w:rPr>
          <w:rFonts w:ascii="Times New Roman" w:hAnsi="Times New Roman" w:cs="Times New Roman"/>
          <w:sz w:val="28"/>
          <w:szCs w:val="28"/>
          <w:vertAlign w:val="superscript"/>
        </w:rPr>
        <w:t>п</w:t>
      </w:r>
      <w:proofErr w:type="gramEnd"/>
      <w:r w:rsidRPr="00421AC5">
        <w:rPr>
          <w:rFonts w:ascii="Times New Roman" w:hAnsi="Times New Roman" w:cs="Times New Roman"/>
          <w:sz w:val="28"/>
          <w:szCs w:val="28"/>
          <w:vertAlign w:val="superscript"/>
        </w:rPr>
        <w:t>ідпис)</w:t>
      </w:r>
      <w:r w:rsidRPr="00421AC5">
        <w:rPr>
          <w:rFonts w:ascii="Times New Roman" w:hAnsi="Times New Roman" w:cs="Times New Roman"/>
          <w:sz w:val="28"/>
          <w:szCs w:val="28"/>
          <w:vertAlign w:val="superscript"/>
        </w:rPr>
        <w:tab/>
      </w:r>
      <w:r w:rsidR="005273DA" w:rsidRPr="00421AC5">
        <w:rPr>
          <w:rFonts w:ascii="Times New Roman" w:hAnsi="Times New Roman" w:cs="Times New Roman"/>
          <w:sz w:val="28"/>
          <w:szCs w:val="28"/>
          <w:vertAlign w:val="superscript"/>
        </w:rPr>
        <w:tab/>
        <w:t xml:space="preserve">               </w:t>
      </w:r>
      <w:r w:rsidRPr="00421AC5">
        <w:rPr>
          <w:rFonts w:ascii="Times New Roman" w:hAnsi="Times New Roman" w:cs="Times New Roman"/>
          <w:sz w:val="28"/>
          <w:szCs w:val="28"/>
          <w:vertAlign w:val="superscript"/>
        </w:rPr>
        <w:t>(ім’я, прізвище)</w:t>
      </w:r>
      <w:r w:rsidR="005273DA">
        <w:rPr>
          <w:rFonts w:ascii="Times New Roman" w:hAnsi="Times New Roman"/>
          <w:b/>
          <w:sz w:val="28"/>
          <w:szCs w:val="28"/>
        </w:rPr>
        <w:br w:type="page"/>
      </w:r>
    </w:p>
    <w:bookmarkEnd w:id="0"/>
    <w:bookmarkEnd w:id="2"/>
    <w:p w:rsidR="00A9360B" w:rsidRPr="00CC6207" w:rsidRDefault="008A74FB" w:rsidP="00F432BA">
      <w:pPr>
        <w:spacing w:after="0" w:line="360" w:lineRule="auto"/>
        <w:ind w:firstLine="851"/>
        <w:jc w:val="center"/>
        <w:rPr>
          <w:rFonts w:ascii="Times New Roman" w:eastAsia="Times New Roman" w:hAnsi="Times New Roman"/>
          <w:sz w:val="28"/>
          <w:szCs w:val="28"/>
          <w:lang w:eastAsia="ru-RU"/>
        </w:rPr>
      </w:pPr>
      <w:r w:rsidRPr="00CC6207">
        <w:rPr>
          <w:rFonts w:ascii="Times New Roman" w:eastAsia="Times New Roman" w:hAnsi="Times New Roman"/>
          <w:sz w:val="28"/>
          <w:szCs w:val="28"/>
          <w:lang w:eastAsia="ru-RU"/>
        </w:rPr>
        <w:lastRenderedPageBreak/>
        <w:t>АНОТАЦІЯ</w:t>
      </w:r>
    </w:p>
    <w:p w:rsidR="00A9360B" w:rsidRPr="008946D6" w:rsidRDefault="00A9360B" w:rsidP="005A0525">
      <w:pPr>
        <w:spacing w:after="0" w:line="360" w:lineRule="auto"/>
        <w:ind w:firstLine="851"/>
        <w:jc w:val="both"/>
        <w:rPr>
          <w:rFonts w:ascii="Times New Roman" w:hAnsi="Times New Roman"/>
          <w:sz w:val="28"/>
          <w:szCs w:val="28"/>
        </w:rPr>
      </w:pPr>
      <w:r w:rsidRPr="008946D6">
        <w:rPr>
          <w:rFonts w:ascii="Times New Roman" w:hAnsi="Times New Roman"/>
          <w:sz w:val="28"/>
          <w:szCs w:val="28"/>
        </w:rPr>
        <w:t>Пояснювальна записка до магістерської дисертації на тему «</w:t>
      </w:r>
      <w:r w:rsidR="002472C4" w:rsidRPr="00A66453">
        <w:rPr>
          <w:rFonts w:ascii="Times New Roman" w:hAnsi="Times New Roman"/>
          <w:sz w:val="28"/>
          <w:szCs w:val="28"/>
        </w:rPr>
        <w:t xml:space="preserve">Оцінка впливу викидів газових котлів потужністю до 100 кВт </w:t>
      </w:r>
      <w:r w:rsidR="002472C4" w:rsidRPr="008946D6">
        <w:rPr>
          <w:rFonts w:ascii="Times New Roman" w:hAnsi="Times New Roman"/>
          <w:sz w:val="28"/>
          <w:szCs w:val="28"/>
        </w:rPr>
        <w:t>на стан атмосферного повітря</w:t>
      </w:r>
      <w:r w:rsidRPr="008946D6">
        <w:rPr>
          <w:rFonts w:ascii="Times New Roman" w:hAnsi="Times New Roman"/>
          <w:sz w:val="28"/>
          <w:szCs w:val="28"/>
        </w:rPr>
        <w:t xml:space="preserve">» </w:t>
      </w:r>
      <w:r w:rsidR="001009F4" w:rsidRPr="008946D6">
        <w:rPr>
          <w:rFonts w:ascii="Times New Roman" w:hAnsi="Times New Roman"/>
          <w:sz w:val="28"/>
          <w:szCs w:val="28"/>
        </w:rPr>
        <w:t>8</w:t>
      </w:r>
      <w:r w:rsidR="00CC6207">
        <w:rPr>
          <w:rFonts w:ascii="Times New Roman" w:hAnsi="Times New Roman"/>
          <w:sz w:val="28"/>
          <w:szCs w:val="28"/>
        </w:rPr>
        <w:t>3</w:t>
      </w:r>
      <w:r w:rsidRPr="008946D6">
        <w:rPr>
          <w:rFonts w:ascii="Times New Roman" w:hAnsi="Times New Roman"/>
          <w:sz w:val="28"/>
          <w:szCs w:val="28"/>
        </w:rPr>
        <w:t xml:space="preserve"> с., </w:t>
      </w:r>
      <w:r w:rsidR="005D5E5B">
        <w:rPr>
          <w:rFonts w:ascii="Times New Roman" w:hAnsi="Times New Roman"/>
          <w:sz w:val="28"/>
          <w:szCs w:val="28"/>
        </w:rPr>
        <w:t>9</w:t>
      </w:r>
      <w:r w:rsidRPr="008946D6">
        <w:rPr>
          <w:rFonts w:ascii="Times New Roman" w:hAnsi="Times New Roman"/>
          <w:sz w:val="28"/>
          <w:szCs w:val="28"/>
        </w:rPr>
        <w:t xml:space="preserve"> рисунк</w:t>
      </w:r>
      <w:r w:rsidR="00EC592C" w:rsidRPr="008946D6">
        <w:rPr>
          <w:rFonts w:ascii="Times New Roman" w:hAnsi="Times New Roman"/>
          <w:sz w:val="28"/>
          <w:szCs w:val="28"/>
        </w:rPr>
        <w:t>ів</w:t>
      </w:r>
      <w:r w:rsidRPr="008946D6">
        <w:rPr>
          <w:rFonts w:ascii="Times New Roman" w:hAnsi="Times New Roman"/>
          <w:sz w:val="28"/>
          <w:szCs w:val="28"/>
        </w:rPr>
        <w:t xml:space="preserve">, </w:t>
      </w:r>
      <w:r w:rsidR="005D5E5B">
        <w:rPr>
          <w:rFonts w:ascii="Times New Roman" w:hAnsi="Times New Roman"/>
          <w:sz w:val="28"/>
          <w:szCs w:val="28"/>
        </w:rPr>
        <w:t>64</w:t>
      </w:r>
      <w:r w:rsidRPr="008946D6">
        <w:rPr>
          <w:rFonts w:ascii="Times New Roman" w:hAnsi="Times New Roman"/>
          <w:sz w:val="28"/>
          <w:szCs w:val="28"/>
        </w:rPr>
        <w:t xml:space="preserve"> таблиць, 3</w:t>
      </w:r>
      <w:r w:rsidR="001009F4" w:rsidRPr="008946D6">
        <w:rPr>
          <w:rFonts w:ascii="Times New Roman" w:hAnsi="Times New Roman"/>
          <w:sz w:val="28"/>
          <w:szCs w:val="28"/>
        </w:rPr>
        <w:t>7</w:t>
      </w:r>
      <w:r w:rsidRPr="008946D6">
        <w:rPr>
          <w:rFonts w:ascii="Times New Roman" w:hAnsi="Times New Roman"/>
          <w:sz w:val="28"/>
          <w:szCs w:val="28"/>
        </w:rPr>
        <w:t xml:space="preserve"> джерел переліку посилань.</w:t>
      </w:r>
    </w:p>
    <w:p w:rsidR="0006607B" w:rsidRPr="00311A5E" w:rsidRDefault="0006607B" w:rsidP="005A0525">
      <w:pPr>
        <w:spacing w:after="0" w:line="360" w:lineRule="auto"/>
        <w:ind w:firstLine="851"/>
        <w:jc w:val="both"/>
        <w:rPr>
          <w:rFonts w:ascii="Times New Roman" w:hAnsi="Times New Roman"/>
          <w:sz w:val="28"/>
          <w:szCs w:val="28"/>
        </w:rPr>
      </w:pPr>
      <w:r w:rsidRPr="008946D6">
        <w:rPr>
          <w:rFonts w:ascii="Times New Roman" w:hAnsi="Times New Roman"/>
          <w:sz w:val="28"/>
          <w:szCs w:val="28"/>
        </w:rPr>
        <w:t xml:space="preserve">Повітря в </w:t>
      </w:r>
      <w:r w:rsidR="009B7D02" w:rsidRPr="008946D6">
        <w:rPr>
          <w:rFonts w:ascii="Times New Roman" w:hAnsi="Times New Roman"/>
          <w:sz w:val="28"/>
          <w:szCs w:val="28"/>
          <w:lang w:val="ru-RU"/>
        </w:rPr>
        <w:t>котельнях</w:t>
      </w:r>
      <w:r w:rsidRPr="008946D6">
        <w:rPr>
          <w:rFonts w:ascii="Times New Roman" w:hAnsi="Times New Roman"/>
          <w:sz w:val="28"/>
          <w:szCs w:val="28"/>
        </w:rPr>
        <w:t xml:space="preserve"> і навколо них являє собою природний</w:t>
      </w:r>
      <w:r w:rsidRPr="00311A5E">
        <w:rPr>
          <w:rFonts w:ascii="Times New Roman" w:hAnsi="Times New Roman"/>
          <w:sz w:val="28"/>
          <w:szCs w:val="28"/>
        </w:rPr>
        <w:t xml:space="preserve"> аерозоль, що містить краплинні і пилові частки. Крім того, в повітряному басейні </w:t>
      </w:r>
      <w:r w:rsidR="009B7D02">
        <w:rPr>
          <w:rFonts w:ascii="Times New Roman" w:hAnsi="Times New Roman"/>
          <w:sz w:val="28"/>
          <w:szCs w:val="28"/>
        </w:rPr>
        <w:t>котелень</w:t>
      </w:r>
      <w:r w:rsidRPr="00311A5E">
        <w:rPr>
          <w:rFonts w:ascii="Times New Roman" w:hAnsi="Times New Roman"/>
          <w:sz w:val="28"/>
          <w:szCs w:val="28"/>
        </w:rPr>
        <w:t xml:space="preserve"> містяться шкідливо діючі гази. Забруднюються територія і атмосферне повітря далеко за межами господарства. У міру їх видалення концентрація швидко зменшується. </w:t>
      </w:r>
    </w:p>
    <w:p w:rsidR="0006607B" w:rsidRPr="00311A5E" w:rsidRDefault="0006607B" w:rsidP="005A0525">
      <w:pPr>
        <w:spacing w:after="0" w:line="360" w:lineRule="auto"/>
        <w:ind w:firstLine="851"/>
        <w:jc w:val="both"/>
        <w:rPr>
          <w:rFonts w:ascii="Times New Roman" w:hAnsi="Times New Roman"/>
          <w:sz w:val="28"/>
          <w:szCs w:val="28"/>
        </w:rPr>
      </w:pPr>
      <w:r w:rsidRPr="00311A5E">
        <w:rPr>
          <w:rFonts w:ascii="Times New Roman" w:hAnsi="Times New Roman"/>
          <w:sz w:val="28"/>
          <w:szCs w:val="28"/>
        </w:rPr>
        <w:t xml:space="preserve">Відходи </w:t>
      </w:r>
      <w:r w:rsidR="009B7D02">
        <w:rPr>
          <w:rFonts w:ascii="Times New Roman" w:hAnsi="Times New Roman"/>
          <w:sz w:val="28"/>
          <w:szCs w:val="28"/>
        </w:rPr>
        <w:t>котелень</w:t>
      </w:r>
      <w:r w:rsidRPr="00311A5E">
        <w:rPr>
          <w:rFonts w:ascii="Times New Roman" w:hAnsi="Times New Roman"/>
          <w:sz w:val="28"/>
          <w:szCs w:val="28"/>
        </w:rPr>
        <w:t xml:space="preserve"> чинять негативний вплив на стан ґрунтів і водних джерел, виникає необхідність проведення їх дослідження в районах дії таких об’єктів.</w:t>
      </w:r>
    </w:p>
    <w:p w:rsidR="0006607B" w:rsidRPr="00311A5E" w:rsidRDefault="0006607B" w:rsidP="005A0525">
      <w:pPr>
        <w:spacing w:after="0" w:line="360" w:lineRule="auto"/>
        <w:ind w:firstLine="851"/>
        <w:jc w:val="both"/>
        <w:rPr>
          <w:rFonts w:ascii="Times New Roman" w:hAnsi="Times New Roman"/>
          <w:sz w:val="28"/>
          <w:szCs w:val="28"/>
        </w:rPr>
      </w:pPr>
      <w:r w:rsidRPr="00311A5E">
        <w:rPr>
          <w:rFonts w:ascii="Times New Roman" w:hAnsi="Times New Roman"/>
          <w:sz w:val="28"/>
          <w:szCs w:val="28"/>
        </w:rPr>
        <w:t xml:space="preserve">Однак порівняно мало робіт з екологічного моніторингу стану навколишнього природного середовища в зоні впливу </w:t>
      </w:r>
      <w:r w:rsidR="009B7D02">
        <w:rPr>
          <w:rFonts w:ascii="Times New Roman" w:hAnsi="Times New Roman"/>
          <w:sz w:val="28"/>
          <w:szCs w:val="28"/>
        </w:rPr>
        <w:t>котелень</w:t>
      </w:r>
      <w:r w:rsidRPr="00311A5E">
        <w:rPr>
          <w:rFonts w:ascii="Times New Roman" w:hAnsi="Times New Roman"/>
          <w:sz w:val="28"/>
          <w:szCs w:val="28"/>
        </w:rPr>
        <w:t xml:space="preserve">, поодинокі роботи з прогнозування стану рослинних угруповань, а також ґрунтових і водних екосистем піддаються впливу відходів </w:t>
      </w:r>
      <w:r w:rsidR="009B7D02">
        <w:rPr>
          <w:rFonts w:ascii="Times New Roman" w:hAnsi="Times New Roman"/>
          <w:sz w:val="28"/>
          <w:szCs w:val="28"/>
        </w:rPr>
        <w:t>таких підприємств</w:t>
      </w:r>
      <w:r w:rsidRPr="00311A5E">
        <w:rPr>
          <w:rFonts w:ascii="Times New Roman" w:hAnsi="Times New Roman"/>
          <w:sz w:val="28"/>
          <w:szCs w:val="28"/>
        </w:rPr>
        <w:t>.</w:t>
      </w:r>
    </w:p>
    <w:p w:rsidR="0006607B" w:rsidRPr="00311A5E" w:rsidRDefault="0006607B" w:rsidP="005A0525">
      <w:pPr>
        <w:spacing w:after="0" w:line="360" w:lineRule="auto"/>
        <w:ind w:firstLine="851"/>
        <w:jc w:val="both"/>
        <w:rPr>
          <w:rFonts w:ascii="Times New Roman" w:hAnsi="Times New Roman"/>
          <w:sz w:val="28"/>
          <w:szCs w:val="28"/>
        </w:rPr>
      </w:pPr>
      <w:r w:rsidRPr="00311A5E">
        <w:rPr>
          <w:rFonts w:ascii="Times New Roman" w:hAnsi="Times New Roman"/>
          <w:sz w:val="28"/>
          <w:szCs w:val="28"/>
        </w:rPr>
        <w:t xml:space="preserve">Отже, необхідно проводити екологічний моніторинг в зонах впливу </w:t>
      </w:r>
      <w:r w:rsidR="009B7D02">
        <w:rPr>
          <w:rFonts w:ascii="Times New Roman" w:hAnsi="Times New Roman"/>
          <w:sz w:val="28"/>
          <w:szCs w:val="28"/>
        </w:rPr>
        <w:t>котельні</w:t>
      </w:r>
      <w:r w:rsidRPr="00311A5E">
        <w:rPr>
          <w:rFonts w:ascii="Times New Roman" w:hAnsi="Times New Roman"/>
          <w:sz w:val="28"/>
          <w:szCs w:val="28"/>
        </w:rPr>
        <w:t xml:space="preserve"> із застосуванням різних методів екологічного моніторингу, як більш об’єктивних, так як санітарно-гігієнічні дослідження ґрунтів і вод, не дають уявлення про фізіологічний стан ґрунтових і водних екосистем; здатності останніх до самоочищення.</w:t>
      </w:r>
    </w:p>
    <w:p w:rsidR="0006607B" w:rsidRPr="00311A5E" w:rsidRDefault="0006607B" w:rsidP="005A0525">
      <w:pPr>
        <w:spacing w:after="0" w:line="360" w:lineRule="auto"/>
        <w:ind w:firstLine="851"/>
        <w:jc w:val="both"/>
        <w:rPr>
          <w:rFonts w:ascii="Times New Roman" w:hAnsi="Times New Roman"/>
          <w:sz w:val="28"/>
          <w:szCs w:val="28"/>
        </w:rPr>
      </w:pPr>
      <w:r w:rsidRPr="00311A5E">
        <w:rPr>
          <w:rFonts w:ascii="Times New Roman" w:hAnsi="Times New Roman"/>
          <w:sz w:val="28"/>
          <w:szCs w:val="28"/>
        </w:rPr>
        <w:t xml:space="preserve">Тому для проведення екологічного моніторингу </w:t>
      </w:r>
      <w:r w:rsidR="009B7D02">
        <w:rPr>
          <w:rFonts w:ascii="Times New Roman" w:hAnsi="Times New Roman"/>
          <w:sz w:val="28"/>
          <w:szCs w:val="28"/>
        </w:rPr>
        <w:t xml:space="preserve">котельні </w:t>
      </w:r>
      <w:r w:rsidRPr="00311A5E">
        <w:rPr>
          <w:rFonts w:ascii="Times New Roman" w:hAnsi="Times New Roman"/>
          <w:sz w:val="28"/>
          <w:szCs w:val="28"/>
        </w:rPr>
        <w:t>обираємо одне з таких</w:t>
      </w:r>
      <w:r w:rsidR="009B7D02">
        <w:rPr>
          <w:rFonts w:ascii="Times New Roman" w:hAnsi="Times New Roman"/>
          <w:sz w:val="28"/>
          <w:szCs w:val="28"/>
        </w:rPr>
        <w:t xml:space="preserve"> </w:t>
      </w:r>
      <w:r w:rsidR="009B7D02" w:rsidRPr="00311A5E">
        <w:rPr>
          <w:rFonts w:ascii="Times New Roman" w:hAnsi="Times New Roman"/>
          <w:sz w:val="28"/>
          <w:szCs w:val="28"/>
        </w:rPr>
        <w:t>промислов</w:t>
      </w:r>
      <w:r w:rsidR="009B7D02">
        <w:rPr>
          <w:rFonts w:ascii="Times New Roman" w:hAnsi="Times New Roman"/>
          <w:sz w:val="28"/>
          <w:szCs w:val="28"/>
        </w:rPr>
        <w:t>их</w:t>
      </w:r>
      <w:r w:rsidR="009B7D02" w:rsidRPr="00311A5E">
        <w:rPr>
          <w:rFonts w:ascii="Times New Roman" w:hAnsi="Times New Roman"/>
          <w:sz w:val="28"/>
          <w:szCs w:val="28"/>
        </w:rPr>
        <w:t xml:space="preserve"> підприємств</w:t>
      </w:r>
      <w:r w:rsidRPr="00311A5E">
        <w:rPr>
          <w:rFonts w:ascii="Times New Roman" w:hAnsi="Times New Roman"/>
          <w:sz w:val="28"/>
          <w:szCs w:val="28"/>
        </w:rPr>
        <w:t>. Та на його прикладі пров</w:t>
      </w:r>
      <w:r w:rsidR="009B7D02">
        <w:rPr>
          <w:rFonts w:ascii="Times New Roman" w:hAnsi="Times New Roman"/>
          <w:sz w:val="28"/>
          <w:szCs w:val="28"/>
        </w:rPr>
        <w:t>одимо</w:t>
      </w:r>
      <w:r w:rsidRPr="00311A5E">
        <w:rPr>
          <w:rFonts w:ascii="Times New Roman" w:hAnsi="Times New Roman"/>
          <w:sz w:val="28"/>
          <w:szCs w:val="28"/>
        </w:rPr>
        <w:t xml:space="preserve"> оцінку техногенного впливу від </w:t>
      </w:r>
      <w:r w:rsidR="009B7D02">
        <w:rPr>
          <w:rFonts w:ascii="Times New Roman" w:hAnsi="Times New Roman"/>
          <w:sz w:val="28"/>
          <w:szCs w:val="28"/>
        </w:rPr>
        <w:t>котельні</w:t>
      </w:r>
      <w:r w:rsidRPr="00311A5E">
        <w:rPr>
          <w:rFonts w:ascii="Times New Roman" w:hAnsi="Times New Roman"/>
          <w:sz w:val="28"/>
          <w:szCs w:val="28"/>
        </w:rPr>
        <w:t xml:space="preserve"> на даному виробництві. Підприємство має бути не велике, адже для магістерської роботи  буде дуже важко провести екологічний моніторинг промислового гіганту. Проте, у майбутньому за наявності показників викидів малого підприємства, можна спрогнозувати  викиди для промислового гіганта. Для цього необхідно буде скористатись математичними моделями для оцінки викидів у повітря. Така задача не стоїть </w:t>
      </w:r>
      <w:r w:rsidRPr="00311A5E">
        <w:rPr>
          <w:rFonts w:ascii="Times New Roman" w:hAnsi="Times New Roman"/>
          <w:sz w:val="28"/>
          <w:szCs w:val="28"/>
        </w:rPr>
        <w:lastRenderedPageBreak/>
        <w:t>за правило  при написанні диплому. Основною задачею у магістерській дисертації є наступне.</w:t>
      </w:r>
    </w:p>
    <w:p w:rsidR="0006607B" w:rsidRPr="009B7D02" w:rsidRDefault="0006607B" w:rsidP="005D4757">
      <w:pPr>
        <w:spacing w:after="0" w:line="360" w:lineRule="auto"/>
        <w:ind w:firstLine="709"/>
        <w:jc w:val="both"/>
        <w:rPr>
          <w:rFonts w:ascii="Times New Roman" w:hAnsi="Times New Roman"/>
          <w:sz w:val="28"/>
          <w:szCs w:val="28"/>
        </w:rPr>
      </w:pPr>
      <w:r w:rsidRPr="009B7D02">
        <w:rPr>
          <w:rFonts w:ascii="Times New Roman" w:hAnsi="Times New Roman"/>
          <w:sz w:val="28"/>
          <w:szCs w:val="28"/>
        </w:rPr>
        <w:t>Наукова новизна.</w:t>
      </w:r>
    </w:p>
    <w:p w:rsidR="0006607B" w:rsidRPr="009B7D02" w:rsidRDefault="0006607B" w:rsidP="005D4757">
      <w:pPr>
        <w:spacing w:after="0" w:line="360" w:lineRule="auto"/>
        <w:ind w:firstLine="709"/>
        <w:jc w:val="both"/>
        <w:rPr>
          <w:rFonts w:ascii="Times New Roman" w:hAnsi="Times New Roman"/>
          <w:sz w:val="28"/>
          <w:szCs w:val="28"/>
        </w:rPr>
      </w:pPr>
      <w:r w:rsidRPr="009B7D02">
        <w:rPr>
          <w:rFonts w:ascii="Times New Roman" w:hAnsi="Times New Roman"/>
          <w:sz w:val="28"/>
          <w:szCs w:val="28"/>
        </w:rPr>
        <w:t xml:space="preserve">1. Запропоновано структуру та розроблено комплексну систему автоматизованого моніторингу приземного шару атмосфери </w:t>
      </w:r>
      <w:r w:rsidR="009B7D02" w:rsidRPr="009B7D02">
        <w:rPr>
          <w:rFonts w:ascii="Times New Roman" w:hAnsi="Times New Roman"/>
          <w:sz w:val="28"/>
          <w:szCs w:val="28"/>
        </w:rPr>
        <w:t xml:space="preserve">котельні </w:t>
      </w:r>
      <w:r w:rsidRPr="009B7D02">
        <w:rPr>
          <w:rFonts w:ascii="Times New Roman" w:hAnsi="Times New Roman"/>
          <w:sz w:val="28"/>
          <w:szCs w:val="28"/>
        </w:rPr>
        <w:t>промислового підприємства.</w:t>
      </w:r>
    </w:p>
    <w:p w:rsidR="0006607B" w:rsidRDefault="0006607B" w:rsidP="005D4757">
      <w:pPr>
        <w:spacing w:after="0" w:line="360" w:lineRule="auto"/>
        <w:ind w:firstLine="709"/>
        <w:jc w:val="both"/>
        <w:rPr>
          <w:rFonts w:ascii="Times New Roman" w:hAnsi="Times New Roman"/>
          <w:sz w:val="28"/>
          <w:szCs w:val="28"/>
        </w:rPr>
      </w:pPr>
      <w:r w:rsidRPr="009B7D02">
        <w:rPr>
          <w:rFonts w:ascii="Times New Roman" w:hAnsi="Times New Roman"/>
          <w:sz w:val="28"/>
          <w:szCs w:val="28"/>
        </w:rPr>
        <w:t>2.</w:t>
      </w:r>
      <w:r w:rsidR="00195821">
        <w:rPr>
          <w:rFonts w:ascii="Times New Roman" w:hAnsi="Times New Roman"/>
          <w:sz w:val="28"/>
          <w:szCs w:val="28"/>
        </w:rPr>
        <w:t xml:space="preserve"> </w:t>
      </w:r>
      <w:r w:rsidRPr="009B7D02">
        <w:rPr>
          <w:rFonts w:ascii="Times New Roman" w:hAnsi="Times New Roman"/>
          <w:sz w:val="28"/>
          <w:szCs w:val="28"/>
        </w:rPr>
        <w:t>Запропоновано методику обробки результатів екологічного моніторингу промислового підприємства для ідентифікації основних джерел викидів.</w:t>
      </w:r>
    </w:p>
    <w:p w:rsidR="00245FD5" w:rsidRPr="009B7D02" w:rsidRDefault="00245FD5" w:rsidP="005D4757">
      <w:pPr>
        <w:spacing w:after="0" w:line="360" w:lineRule="auto"/>
        <w:ind w:firstLine="709"/>
        <w:jc w:val="both"/>
        <w:rPr>
          <w:rFonts w:ascii="Times New Roman" w:hAnsi="Times New Roman"/>
          <w:sz w:val="28"/>
          <w:szCs w:val="28"/>
        </w:rPr>
      </w:pPr>
      <w:r>
        <w:rPr>
          <w:rFonts w:ascii="Times New Roman" w:hAnsi="Times New Roman"/>
          <w:sz w:val="28"/>
          <w:szCs w:val="28"/>
        </w:rPr>
        <w:t xml:space="preserve">3. </w:t>
      </w:r>
      <w:r>
        <w:rPr>
          <w:rFonts w:ascii="Times New Roman" w:eastAsia="Times New Roman" w:hAnsi="Times New Roman"/>
          <w:bCs/>
          <w:sz w:val="28"/>
          <w:szCs w:val="28"/>
          <w:lang w:eastAsia="ru-RU"/>
        </w:rPr>
        <w:t>У</w:t>
      </w:r>
      <w:r w:rsidRPr="0023638C">
        <w:rPr>
          <w:rFonts w:ascii="Times New Roman" w:eastAsia="Times New Roman" w:hAnsi="Times New Roman"/>
          <w:sz w:val="28"/>
          <w:szCs w:val="28"/>
          <w:lang w:eastAsia="ru-RU"/>
        </w:rPr>
        <w:t>досконален</w:t>
      </w:r>
      <w:r>
        <w:rPr>
          <w:rFonts w:ascii="Times New Roman" w:eastAsia="Times New Roman" w:hAnsi="Times New Roman"/>
          <w:sz w:val="28"/>
          <w:szCs w:val="28"/>
          <w:lang w:eastAsia="ru-RU"/>
        </w:rPr>
        <w:t>ня</w:t>
      </w:r>
      <w:r w:rsidRPr="0023638C">
        <w:rPr>
          <w:rFonts w:ascii="Times New Roman" w:eastAsia="Times New Roman" w:hAnsi="Times New Roman"/>
          <w:sz w:val="28"/>
          <w:szCs w:val="28"/>
          <w:lang w:eastAsia="ru-RU"/>
        </w:rPr>
        <w:t xml:space="preserve"> </w:t>
      </w:r>
      <w:r w:rsidRPr="0023638C">
        <w:rPr>
          <w:rFonts w:ascii="Times New Roman" w:hAnsi="Times New Roman"/>
          <w:sz w:val="28"/>
          <w:szCs w:val="28"/>
        </w:rPr>
        <w:t>розрахункових методів</w:t>
      </w:r>
      <w:r w:rsidRPr="0023638C">
        <w:rPr>
          <w:rFonts w:ascii="Times New Roman" w:eastAsia="Times New Roman" w:hAnsi="Times New Roman"/>
          <w:sz w:val="28"/>
          <w:szCs w:val="28"/>
          <w:lang w:eastAsia="ru-RU"/>
        </w:rPr>
        <w:t xml:space="preserve"> моніторингу приземного шару атмосфери</w:t>
      </w:r>
      <w:r w:rsidRPr="0023638C">
        <w:rPr>
          <w:rFonts w:ascii="Times New Roman" w:hAnsi="Times New Roman"/>
          <w:sz w:val="28"/>
          <w:szCs w:val="28"/>
        </w:rPr>
        <w:t>, що базуються на методиках, затверджених</w:t>
      </w:r>
      <w:r w:rsidRPr="00311A5E">
        <w:rPr>
          <w:rFonts w:ascii="Times New Roman" w:hAnsi="Times New Roman"/>
          <w:sz w:val="28"/>
          <w:szCs w:val="28"/>
        </w:rPr>
        <w:t xml:space="preserve"> органами Мінекоресурсів України</w:t>
      </w:r>
    </w:p>
    <w:p w:rsidR="00245FD5" w:rsidRPr="00245FD5" w:rsidRDefault="0006607B" w:rsidP="005D4757">
      <w:pPr>
        <w:spacing w:after="0" w:line="360" w:lineRule="auto"/>
        <w:ind w:firstLine="709"/>
        <w:jc w:val="both"/>
        <w:rPr>
          <w:rFonts w:ascii="Times New Roman" w:eastAsia="Times New Roman" w:hAnsi="Times New Roman"/>
          <w:sz w:val="28"/>
          <w:szCs w:val="28"/>
          <w:lang w:eastAsia="ru-RU"/>
        </w:rPr>
      </w:pPr>
      <w:r w:rsidRPr="00245FD5">
        <w:rPr>
          <w:rFonts w:ascii="Times New Roman" w:hAnsi="Times New Roman"/>
          <w:b/>
          <w:sz w:val="28"/>
          <w:szCs w:val="28"/>
        </w:rPr>
        <w:t>Об’єкт дослідження</w:t>
      </w:r>
      <w:r w:rsidRPr="00245FD5">
        <w:rPr>
          <w:rFonts w:ascii="Times New Roman" w:hAnsi="Times New Roman"/>
          <w:sz w:val="28"/>
          <w:szCs w:val="28"/>
        </w:rPr>
        <w:t xml:space="preserve"> - </w:t>
      </w:r>
      <w:r w:rsidR="00245FD5" w:rsidRPr="00245FD5">
        <w:rPr>
          <w:rFonts w:ascii="Times New Roman" w:hAnsi="Times New Roman"/>
          <w:sz w:val="28"/>
          <w:szCs w:val="28"/>
        </w:rPr>
        <w:t>формування та розповсюдження в атмосфері забруднюючих речовин, які містяться у викидах газових котлів</w:t>
      </w:r>
      <w:r w:rsidR="00245FD5" w:rsidRPr="00245FD5">
        <w:rPr>
          <w:rFonts w:ascii="Times New Roman" w:eastAsia="Times New Roman" w:hAnsi="Times New Roman"/>
          <w:sz w:val="28"/>
          <w:szCs w:val="28"/>
          <w:lang w:eastAsia="ru-RU"/>
        </w:rPr>
        <w:t>.</w:t>
      </w:r>
    </w:p>
    <w:p w:rsidR="00245FD5" w:rsidRPr="00245FD5" w:rsidRDefault="00245FD5" w:rsidP="005D4757">
      <w:pPr>
        <w:spacing w:after="0" w:line="360" w:lineRule="auto"/>
        <w:ind w:firstLine="709"/>
        <w:jc w:val="both"/>
        <w:rPr>
          <w:rFonts w:ascii="Times New Roman" w:eastAsia="Times New Roman" w:hAnsi="Times New Roman"/>
          <w:sz w:val="28"/>
          <w:szCs w:val="28"/>
          <w:lang w:eastAsia="ru-RU"/>
        </w:rPr>
      </w:pPr>
      <w:r w:rsidRPr="00245FD5">
        <w:rPr>
          <w:rFonts w:ascii="Times New Roman" w:eastAsia="Times New Roman" w:hAnsi="Times New Roman"/>
          <w:b/>
          <w:bCs/>
          <w:sz w:val="28"/>
          <w:szCs w:val="28"/>
          <w:lang w:eastAsia="ru-RU"/>
        </w:rPr>
        <w:t>Предмет дослідження</w:t>
      </w:r>
      <w:r w:rsidRPr="00245FD5">
        <w:rPr>
          <w:rFonts w:ascii="Times New Roman" w:eastAsia="Times New Roman" w:hAnsi="Times New Roman"/>
          <w:sz w:val="28"/>
          <w:szCs w:val="28"/>
          <w:lang w:eastAsia="ru-RU"/>
        </w:rPr>
        <w:t xml:space="preserve"> - </w:t>
      </w:r>
      <w:r w:rsidRPr="00245FD5">
        <w:rPr>
          <w:rFonts w:ascii="Times New Roman" w:hAnsi="Times New Roman"/>
          <w:sz w:val="28"/>
          <w:szCs w:val="28"/>
        </w:rPr>
        <w:t>методи та засоби вимірювання концентрацій  забруднюючих речовин у викидах газових котлів</w:t>
      </w:r>
      <w:r w:rsidRPr="00245FD5">
        <w:rPr>
          <w:rFonts w:ascii="Times New Roman" w:eastAsia="Times New Roman" w:hAnsi="Times New Roman"/>
          <w:sz w:val="28"/>
          <w:szCs w:val="28"/>
          <w:lang w:eastAsia="ru-RU"/>
        </w:rPr>
        <w:t>.</w:t>
      </w:r>
    </w:p>
    <w:p w:rsidR="00A855B5" w:rsidRPr="00D14753" w:rsidRDefault="00A9360B" w:rsidP="005263F4">
      <w:pPr>
        <w:spacing w:after="0" w:line="360" w:lineRule="auto"/>
        <w:ind w:firstLine="709"/>
        <w:jc w:val="center"/>
        <w:rPr>
          <w:rFonts w:ascii="Times New Roman" w:hAnsi="Times New Roman"/>
          <w:sz w:val="28"/>
          <w:szCs w:val="28"/>
        </w:rPr>
      </w:pPr>
      <w:r w:rsidRPr="00245FD5">
        <w:rPr>
          <w:rFonts w:ascii="Times New Roman" w:hAnsi="Times New Roman"/>
          <w:sz w:val="28"/>
          <w:szCs w:val="28"/>
        </w:rPr>
        <w:t xml:space="preserve">Ключові слова: </w:t>
      </w:r>
      <w:r w:rsidR="0006607B" w:rsidRPr="00245FD5">
        <w:rPr>
          <w:rFonts w:ascii="Times New Roman" w:hAnsi="Times New Roman"/>
          <w:sz w:val="28"/>
          <w:szCs w:val="28"/>
        </w:rPr>
        <w:t xml:space="preserve">екологічний моніторинг, </w:t>
      </w:r>
      <w:r w:rsidR="00245FD5" w:rsidRPr="00245FD5">
        <w:rPr>
          <w:rFonts w:ascii="Times New Roman" w:hAnsi="Times New Roman"/>
          <w:sz w:val="28"/>
          <w:szCs w:val="28"/>
        </w:rPr>
        <w:t>котельня, газовий котел</w:t>
      </w:r>
      <w:r w:rsidRPr="00245FD5">
        <w:rPr>
          <w:rFonts w:ascii="Times New Roman" w:hAnsi="Times New Roman"/>
          <w:sz w:val="28"/>
          <w:szCs w:val="28"/>
        </w:rPr>
        <w:t>.</w:t>
      </w:r>
      <w:r w:rsidRPr="00245FD5">
        <w:rPr>
          <w:rFonts w:ascii="Times New Roman" w:hAnsi="Times New Roman"/>
          <w:b/>
          <w:sz w:val="28"/>
          <w:szCs w:val="28"/>
        </w:rPr>
        <w:br w:type="page"/>
      </w:r>
      <w:r w:rsidR="00A855B5" w:rsidRPr="00CC6207">
        <w:rPr>
          <w:rFonts w:ascii="Times New Roman" w:hAnsi="Times New Roman"/>
          <w:sz w:val="28"/>
          <w:szCs w:val="28"/>
        </w:rPr>
        <w:lastRenderedPageBreak/>
        <w:t>ABSTRACT</w:t>
      </w:r>
    </w:p>
    <w:p w:rsidR="00A855B5" w:rsidRPr="00D14753" w:rsidRDefault="00A855B5" w:rsidP="005263F4">
      <w:pPr>
        <w:pStyle w:val="HTML"/>
        <w:spacing w:line="540" w:lineRule="atLeast"/>
        <w:ind w:firstLine="709"/>
        <w:jc w:val="both"/>
        <w:rPr>
          <w:rFonts w:ascii="Times New Roman" w:hAnsi="Times New Roman" w:cs="Times New Roman"/>
          <w:sz w:val="28"/>
          <w:szCs w:val="28"/>
          <w:lang w:val="en-US"/>
        </w:rPr>
      </w:pPr>
      <w:r w:rsidRPr="00D14753">
        <w:rPr>
          <w:rFonts w:ascii="Times New Roman" w:hAnsi="Times New Roman" w:cs="Times New Roman"/>
          <w:sz w:val="28"/>
          <w:szCs w:val="28"/>
          <w:lang w:val="en-US"/>
        </w:rPr>
        <w:t>Explanatory note to the master's thesis on "</w:t>
      </w:r>
      <w:r w:rsidR="00D14753" w:rsidRPr="00D14753">
        <w:rPr>
          <w:rFonts w:ascii="Times New Roman" w:hAnsi="Times New Roman" w:cs="Times New Roman"/>
          <w:color w:val="202124"/>
          <w:sz w:val="28"/>
          <w:szCs w:val="28"/>
        </w:rPr>
        <w:t>Assessment of the impact of emissions from gas boilers with a capacity of up to 100 kW on the state of atmospheric air</w:t>
      </w:r>
      <w:r w:rsidR="00D14753">
        <w:rPr>
          <w:rFonts w:ascii="Times New Roman" w:hAnsi="Times New Roman" w:cs="Times New Roman"/>
          <w:color w:val="202124"/>
          <w:sz w:val="28"/>
          <w:szCs w:val="28"/>
        </w:rPr>
        <w:t xml:space="preserve"> </w:t>
      </w:r>
      <w:r w:rsidRPr="00D14753">
        <w:rPr>
          <w:rFonts w:ascii="Times New Roman" w:hAnsi="Times New Roman" w:cs="Times New Roman"/>
          <w:sz w:val="28"/>
          <w:szCs w:val="28"/>
          <w:lang w:val="en-US"/>
        </w:rPr>
        <w:t xml:space="preserve">" </w:t>
      </w:r>
      <w:r w:rsidR="00D14753" w:rsidRPr="00D14753">
        <w:rPr>
          <w:rFonts w:ascii="Times New Roman" w:hAnsi="Times New Roman" w:cs="Times New Roman"/>
          <w:sz w:val="28"/>
          <w:szCs w:val="28"/>
        </w:rPr>
        <w:t>8</w:t>
      </w:r>
      <w:r w:rsidR="00CC6207">
        <w:rPr>
          <w:rFonts w:ascii="Times New Roman" w:hAnsi="Times New Roman" w:cs="Times New Roman"/>
          <w:sz w:val="28"/>
          <w:szCs w:val="28"/>
        </w:rPr>
        <w:t>3</w:t>
      </w:r>
      <w:r w:rsidR="00FA56AB" w:rsidRPr="00D14753">
        <w:rPr>
          <w:rFonts w:ascii="Times New Roman" w:hAnsi="Times New Roman" w:cs="Times New Roman"/>
          <w:sz w:val="28"/>
          <w:szCs w:val="28"/>
        </w:rPr>
        <w:t xml:space="preserve"> </w:t>
      </w:r>
      <w:r w:rsidRPr="00D14753">
        <w:rPr>
          <w:rFonts w:ascii="Times New Roman" w:hAnsi="Times New Roman" w:cs="Times New Roman"/>
          <w:sz w:val="28"/>
          <w:szCs w:val="28"/>
          <w:lang w:val="en-US"/>
        </w:rPr>
        <w:t xml:space="preserve">pp., </w:t>
      </w:r>
      <w:r w:rsidR="005D5E5B">
        <w:rPr>
          <w:rFonts w:ascii="Times New Roman" w:hAnsi="Times New Roman" w:cs="Times New Roman"/>
          <w:sz w:val="28"/>
          <w:szCs w:val="28"/>
        </w:rPr>
        <w:t>9</w:t>
      </w:r>
      <w:r w:rsidRPr="00D14753">
        <w:rPr>
          <w:rFonts w:ascii="Times New Roman" w:hAnsi="Times New Roman" w:cs="Times New Roman"/>
          <w:sz w:val="28"/>
          <w:szCs w:val="28"/>
          <w:lang w:val="en-US"/>
        </w:rPr>
        <w:t xml:space="preserve"> figures, </w:t>
      </w:r>
      <w:r w:rsidR="005D5E5B">
        <w:rPr>
          <w:rFonts w:ascii="Times New Roman" w:hAnsi="Times New Roman" w:cs="Times New Roman"/>
          <w:sz w:val="28"/>
          <w:szCs w:val="28"/>
        </w:rPr>
        <w:t>64</w:t>
      </w:r>
      <w:r w:rsidRPr="00D14753">
        <w:rPr>
          <w:rFonts w:ascii="Times New Roman" w:hAnsi="Times New Roman" w:cs="Times New Roman"/>
          <w:sz w:val="28"/>
          <w:szCs w:val="28"/>
          <w:lang w:val="en-US"/>
        </w:rPr>
        <w:t xml:space="preserve"> tables, 3</w:t>
      </w:r>
      <w:r w:rsidR="00D14753" w:rsidRPr="00D14753">
        <w:rPr>
          <w:rFonts w:ascii="Times New Roman" w:hAnsi="Times New Roman" w:cs="Times New Roman"/>
          <w:sz w:val="28"/>
          <w:szCs w:val="28"/>
        </w:rPr>
        <w:t>7</w:t>
      </w:r>
      <w:r w:rsidRPr="00D14753">
        <w:rPr>
          <w:rFonts w:ascii="Times New Roman" w:hAnsi="Times New Roman" w:cs="Times New Roman"/>
          <w:sz w:val="28"/>
          <w:szCs w:val="28"/>
          <w:lang w:val="en-US"/>
        </w:rPr>
        <w:t xml:space="preserve"> sources of the list of references.</w:t>
      </w:r>
    </w:p>
    <w:p w:rsidR="00D14753" w:rsidRPr="00D14753" w:rsidRDefault="00D14753" w:rsidP="005263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olor w:val="202124"/>
          <w:sz w:val="28"/>
          <w:szCs w:val="28"/>
        </w:rPr>
      </w:pPr>
      <w:r w:rsidRPr="00D14753">
        <w:rPr>
          <w:rFonts w:ascii="Times New Roman" w:eastAsia="Times New Roman" w:hAnsi="Times New Roman"/>
          <w:color w:val="202124"/>
          <w:sz w:val="28"/>
          <w:szCs w:val="28"/>
        </w:rPr>
        <w:t>The air in and around boiler rooms is a natural aerosol containing droplets and dust particles. In addition, the air pool of boiler houses contains harmful gases. The territory and atmospheric air are polluted far beyond the boundaries of the farm. As they are removed, the concentration decreases rapidly.</w:t>
      </w:r>
    </w:p>
    <w:p w:rsidR="00D14753" w:rsidRPr="00D14753" w:rsidRDefault="00D14753" w:rsidP="005263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olor w:val="202124"/>
          <w:sz w:val="28"/>
          <w:szCs w:val="28"/>
        </w:rPr>
      </w:pPr>
      <w:r w:rsidRPr="00D14753">
        <w:rPr>
          <w:rFonts w:ascii="Times New Roman" w:eastAsia="Times New Roman" w:hAnsi="Times New Roman"/>
          <w:color w:val="202124"/>
          <w:sz w:val="28"/>
          <w:szCs w:val="28"/>
        </w:rPr>
        <w:t>Boiler plant wastes have a negative impact on the condition of soils and water sources, and there is a need to conduct their research in the areas affected by such facilities.</w:t>
      </w:r>
    </w:p>
    <w:p w:rsidR="00D14753" w:rsidRPr="00D14753" w:rsidRDefault="00D14753" w:rsidP="005263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olor w:val="202124"/>
          <w:sz w:val="28"/>
          <w:szCs w:val="28"/>
        </w:rPr>
      </w:pPr>
      <w:r w:rsidRPr="00D14753">
        <w:rPr>
          <w:rFonts w:ascii="Times New Roman" w:eastAsia="Times New Roman" w:hAnsi="Times New Roman"/>
          <w:color w:val="202124"/>
          <w:sz w:val="28"/>
          <w:szCs w:val="28"/>
        </w:rPr>
        <w:t>However, there are relatively few works on ecological monitoring of the state of the natural environment in the zone of influence of boiler plants, isolated works on forecasting the state of plant communities, as well as soil and water ecosystems are exposed to the waste of such enterprises.</w:t>
      </w:r>
    </w:p>
    <w:p w:rsidR="00D14753" w:rsidRPr="00D14753" w:rsidRDefault="00D14753" w:rsidP="005263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olor w:val="202124"/>
          <w:sz w:val="28"/>
          <w:szCs w:val="28"/>
        </w:rPr>
      </w:pPr>
      <w:r w:rsidRPr="00D14753">
        <w:rPr>
          <w:rFonts w:ascii="Times New Roman" w:eastAsia="Times New Roman" w:hAnsi="Times New Roman"/>
          <w:color w:val="202124"/>
          <w:sz w:val="28"/>
          <w:szCs w:val="28"/>
        </w:rPr>
        <w:t>Therefore, it is necessary to carry out environmental monitoring in the zones of influence of the boiler house using various methods of environmental monitoring, as more objective, as sanitary and hygienic studies of soils and waters do not give an idea of the physiological state of soil and water ecosystems; ability of the latter to self-purify.</w:t>
      </w:r>
    </w:p>
    <w:p w:rsidR="00D14753" w:rsidRPr="00D14753" w:rsidRDefault="00D14753" w:rsidP="005263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olor w:val="202124"/>
          <w:sz w:val="28"/>
          <w:szCs w:val="28"/>
        </w:rPr>
      </w:pPr>
      <w:r w:rsidRPr="00D14753">
        <w:rPr>
          <w:rFonts w:ascii="Times New Roman" w:eastAsia="Times New Roman" w:hAnsi="Times New Roman"/>
          <w:color w:val="202124"/>
          <w:sz w:val="28"/>
          <w:szCs w:val="28"/>
        </w:rPr>
        <w:t xml:space="preserve">Therefore, we choose one of these industrial enterprises to carry out environmental monitoring of the boiler house. But using his example, we evaluate the man-made impact from the boiler room at this production. The enterprise should not be large, because it will be very difficult to carry out environmental monitoring of an industrial giant for a master's thesis. However, in the future, if the emissions of a small enterprise are available, it is possible to forecast emissions for an </w:t>
      </w:r>
      <w:r w:rsidRPr="00D14753">
        <w:rPr>
          <w:rFonts w:ascii="Times New Roman" w:eastAsia="Times New Roman" w:hAnsi="Times New Roman"/>
          <w:color w:val="202124"/>
          <w:sz w:val="28"/>
          <w:szCs w:val="28"/>
        </w:rPr>
        <w:lastRenderedPageBreak/>
        <w:t xml:space="preserve">industrial giant. For this, it will be necessary to use mathematical models to estimate air emissions. Such a task is not a rule when writing a diploma. </w:t>
      </w:r>
    </w:p>
    <w:p w:rsidR="00D14753" w:rsidRPr="00D14753" w:rsidRDefault="00D14753" w:rsidP="005263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olor w:val="202124"/>
          <w:sz w:val="28"/>
          <w:szCs w:val="28"/>
        </w:rPr>
      </w:pPr>
      <w:r w:rsidRPr="00D14753">
        <w:rPr>
          <w:rFonts w:ascii="Times New Roman" w:eastAsia="Times New Roman" w:hAnsi="Times New Roman"/>
          <w:color w:val="202124"/>
          <w:sz w:val="28"/>
          <w:szCs w:val="28"/>
        </w:rPr>
        <w:t>The main task of the master's thesis is the following</w:t>
      </w:r>
      <w:r>
        <w:rPr>
          <w:rFonts w:ascii="Times New Roman" w:eastAsia="Times New Roman" w:hAnsi="Times New Roman"/>
          <w:color w:val="202124"/>
          <w:sz w:val="28"/>
          <w:szCs w:val="28"/>
        </w:rPr>
        <w:t>:</w:t>
      </w:r>
    </w:p>
    <w:p w:rsidR="00D14753" w:rsidRPr="00D14753" w:rsidRDefault="00D14753" w:rsidP="005263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olor w:val="202124"/>
          <w:sz w:val="28"/>
          <w:szCs w:val="28"/>
        </w:rPr>
      </w:pPr>
      <w:r w:rsidRPr="00D14753">
        <w:rPr>
          <w:rFonts w:ascii="Times New Roman" w:eastAsia="Times New Roman" w:hAnsi="Times New Roman"/>
          <w:color w:val="202124"/>
          <w:sz w:val="28"/>
          <w:szCs w:val="28"/>
        </w:rPr>
        <w:t>1. A structure is proposed and a complex system of automated monitoring of the surface layer of the atmosphere of the boiler room of an industrial enterprise is developed.</w:t>
      </w:r>
    </w:p>
    <w:p w:rsidR="00D14753" w:rsidRPr="00D14753" w:rsidRDefault="00D14753" w:rsidP="005263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olor w:val="202124"/>
          <w:sz w:val="28"/>
          <w:szCs w:val="28"/>
        </w:rPr>
      </w:pPr>
      <w:r w:rsidRPr="00D14753">
        <w:rPr>
          <w:rFonts w:ascii="Times New Roman" w:eastAsia="Times New Roman" w:hAnsi="Times New Roman"/>
          <w:color w:val="202124"/>
          <w:sz w:val="28"/>
          <w:szCs w:val="28"/>
        </w:rPr>
        <w:t>2. The method of processing the results of environmental monitoring of an industrial enterprise to identify the main sources of emissions is proposed.</w:t>
      </w:r>
    </w:p>
    <w:p w:rsidR="00D14753" w:rsidRPr="00D14753" w:rsidRDefault="00D14753" w:rsidP="005263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olor w:val="202124"/>
          <w:sz w:val="28"/>
          <w:szCs w:val="28"/>
        </w:rPr>
      </w:pPr>
      <w:r w:rsidRPr="00D14753">
        <w:rPr>
          <w:rFonts w:ascii="Times New Roman" w:eastAsia="Times New Roman" w:hAnsi="Times New Roman"/>
          <w:color w:val="202124"/>
          <w:sz w:val="28"/>
          <w:szCs w:val="28"/>
        </w:rPr>
        <w:t>3. Improvement of calculation methods for monitoring the surface layer of the atmosphere, based on methods approved by the bodies of the Ministry of Natural Resources of Ukraine</w:t>
      </w:r>
    </w:p>
    <w:p w:rsidR="00D14753" w:rsidRPr="00D14753" w:rsidRDefault="00D14753" w:rsidP="005263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olor w:val="202124"/>
          <w:sz w:val="28"/>
          <w:szCs w:val="28"/>
        </w:rPr>
      </w:pPr>
      <w:r w:rsidRPr="00D14753">
        <w:rPr>
          <w:rFonts w:ascii="Times New Roman" w:eastAsia="Times New Roman" w:hAnsi="Times New Roman"/>
          <w:color w:val="202124"/>
          <w:sz w:val="28"/>
          <w:szCs w:val="28"/>
        </w:rPr>
        <w:t>The object of the study is the formation and distribution in the atmosphere of pollutants contained in the emissions of gas boilers.</w:t>
      </w:r>
    </w:p>
    <w:p w:rsidR="00D14753" w:rsidRPr="00D14753" w:rsidRDefault="00D14753" w:rsidP="005263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olor w:val="202124"/>
          <w:sz w:val="28"/>
          <w:szCs w:val="28"/>
        </w:rPr>
      </w:pPr>
      <w:r w:rsidRPr="00D14753">
        <w:rPr>
          <w:rFonts w:ascii="Times New Roman" w:eastAsia="Times New Roman" w:hAnsi="Times New Roman"/>
          <w:color w:val="202124"/>
          <w:sz w:val="28"/>
          <w:szCs w:val="28"/>
        </w:rPr>
        <w:t>The subject of the study is methods and means of measuring the concentrations of pollutants in the emissions of gas boilers.</w:t>
      </w:r>
    </w:p>
    <w:p w:rsidR="00D14753" w:rsidRPr="00D14753" w:rsidRDefault="00D14753" w:rsidP="00D147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rPr>
          <w:rFonts w:ascii="Times New Roman" w:eastAsia="Times New Roman" w:hAnsi="Times New Roman"/>
          <w:color w:val="202124"/>
          <w:sz w:val="28"/>
          <w:szCs w:val="28"/>
        </w:rPr>
      </w:pPr>
      <w:r w:rsidRPr="00D14753">
        <w:rPr>
          <w:rFonts w:ascii="Times New Roman" w:eastAsia="Times New Roman" w:hAnsi="Times New Roman"/>
          <w:color w:val="202124"/>
          <w:sz w:val="28"/>
          <w:szCs w:val="28"/>
        </w:rPr>
        <w:t>Key words: environmental monitoring, boiler room, gas boiler.</w:t>
      </w:r>
    </w:p>
    <w:p w:rsidR="00A9360B" w:rsidRPr="00311A5E" w:rsidRDefault="00A9360B" w:rsidP="00556828">
      <w:pPr>
        <w:spacing w:after="0" w:line="360" w:lineRule="auto"/>
        <w:jc w:val="center"/>
        <w:rPr>
          <w:rFonts w:ascii="Times New Roman" w:hAnsi="Times New Roman"/>
          <w:sz w:val="28"/>
          <w:szCs w:val="28"/>
          <w:lang w:val="en-US"/>
        </w:rPr>
      </w:pPr>
      <w:r w:rsidRPr="00311A5E">
        <w:rPr>
          <w:rFonts w:ascii="Times New Roman" w:hAnsi="Times New Roman"/>
          <w:sz w:val="28"/>
          <w:szCs w:val="28"/>
          <w:lang w:val="en-US"/>
        </w:rPr>
        <w:br w:type="page"/>
      </w:r>
    </w:p>
    <w:p w:rsidR="00726CAB" w:rsidRPr="00311A5E" w:rsidRDefault="00726CAB" w:rsidP="00726CAB">
      <w:pPr>
        <w:spacing w:after="0" w:line="360" w:lineRule="auto"/>
        <w:jc w:val="center"/>
        <w:rPr>
          <w:rFonts w:ascii="Times New Roman" w:eastAsia="Times New Roman" w:hAnsi="Times New Roman"/>
          <w:sz w:val="28"/>
          <w:szCs w:val="28"/>
          <w:lang w:eastAsia="ru-RU"/>
        </w:rPr>
      </w:pPr>
      <w:r w:rsidRPr="00311A5E">
        <w:rPr>
          <w:rFonts w:ascii="Times New Roman" w:eastAsia="Times New Roman" w:hAnsi="Times New Roman"/>
          <w:sz w:val="28"/>
          <w:szCs w:val="28"/>
          <w:lang w:val="ru-RU" w:eastAsia="ru-RU"/>
        </w:rPr>
        <w:lastRenderedPageBreak/>
        <w:t>З</w:t>
      </w:r>
      <w:r w:rsidRPr="00311A5E">
        <w:rPr>
          <w:rFonts w:ascii="Times New Roman" w:eastAsia="Times New Roman" w:hAnsi="Times New Roman"/>
          <w:sz w:val="28"/>
          <w:szCs w:val="28"/>
          <w:lang w:eastAsia="ru-RU"/>
        </w:rPr>
        <w:t>МІСТ</w:t>
      </w:r>
    </w:p>
    <w:p w:rsidR="005D4757" w:rsidRDefault="005D4757" w:rsidP="005D4757">
      <w:pPr>
        <w:pStyle w:val="a9"/>
        <w:spacing w:line="360" w:lineRule="auto"/>
        <w:jc w:val="both"/>
        <w:rPr>
          <w:rFonts w:ascii="Times New Roman" w:eastAsia="Calibri" w:hAnsi="Times New Roman" w:cs="Times New Roman"/>
          <w:color w:val="auto"/>
          <w:sz w:val="28"/>
          <w:szCs w:val="28"/>
          <w:lang w:val="uk-UA" w:eastAsia="en-US"/>
        </w:rPr>
      </w:pPr>
    </w:p>
    <w:sdt>
      <w:sdtPr>
        <w:id w:val="-766464463"/>
        <w:docPartObj>
          <w:docPartGallery w:val="Table of Contents"/>
          <w:docPartUnique/>
        </w:docPartObj>
      </w:sdtPr>
      <w:sdtContent>
        <w:p w:rsidR="00B94FFF" w:rsidRPr="00B94FFF" w:rsidRDefault="00E177DD" w:rsidP="00B94FFF">
          <w:pPr>
            <w:pStyle w:val="11"/>
            <w:rPr>
              <w:rFonts w:eastAsiaTheme="minorEastAsia"/>
              <w:lang w:eastAsia="uk-UA"/>
            </w:rPr>
          </w:pPr>
          <w:r w:rsidRPr="00B94FFF">
            <w:rPr>
              <w:rFonts w:eastAsia="Times New Roman"/>
            </w:rPr>
            <w:fldChar w:fldCharType="begin"/>
          </w:r>
          <w:r w:rsidR="005D4757" w:rsidRPr="00B94FFF">
            <w:instrText xml:space="preserve"> TOC \o "1-3" \h \z \u </w:instrText>
          </w:r>
          <w:r w:rsidRPr="00B94FFF">
            <w:rPr>
              <w:rFonts w:eastAsia="Times New Roman"/>
            </w:rPr>
            <w:fldChar w:fldCharType="separate"/>
          </w:r>
          <w:hyperlink w:anchor="_Toc121573147" w:history="1">
            <w:r w:rsidR="00B94FFF" w:rsidRPr="00B94FFF">
              <w:rPr>
                <w:rStyle w:val="aa"/>
                <w:sz w:val="28"/>
                <w:szCs w:val="28"/>
              </w:rPr>
              <w:t>ВСТУП</w:t>
            </w:r>
            <w:r w:rsidR="00B94FFF" w:rsidRPr="00B94FFF">
              <w:rPr>
                <w:webHidden/>
              </w:rPr>
              <w:tab/>
            </w:r>
            <w:r w:rsidR="00B94FFF" w:rsidRPr="00B94FFF">
              <w:rPr>
                <w:webHidden/>
              </w:rPr>
              <w:fldChar w:fldCharType="begin"/>
            </w:r>
            <w:r w:rsidR="00B94FFF" w:rsidRPr="00B94FFF">
              <w:rPr>
                <w:webHidden/>
              </w:rPr>
              <w:instrText xml:space="preserve"> PAGEREF _Toc121573147 \h </w:instrText>
            </w:r>
            <w:r w:rsidR="00B94FFF" w:rsidRPr="00B94FFF">
              <w:rPr>
                <w:webHidden/>
              </w:rPr>
            </w:r>
            <w:r w:rsidR="00B94FFF" w:rsidRPr="00B94FFF">
              <w:rPr>
                <w:webHidden/>
              </w:rPr>
              <w:fldChar w:fldCharType="separate"/>
            </w:r>
            <w:r w:rsidR="00B94FFF" w:rsidRPr="00B94FFF">
              <w:rPr>
                <w:webHidden/>
              </w:rPr>
              <w:t>10</w:t>
            </w:r>
            <w:r w:rsidR="00B94FFF" w:rsidRPr="00B94FFF">
              <w:rPr>
                <w:webHidden/>
              </w:rPr>
              <w:fldChar w:fldCharType="end"/>
            </w:r>
          </w:hyperlink>
        </w:p>
        <w:p w:rsidR="00B94FFF" w:rsidRPr="00B94FFF" w:rsidRDefault="00B94FFF" w:rsidP="00B94FFF">
          <w:pPr>
            <w:pStyle w:val="11"/>
            <w:rPr>
              <w:rFonts w:eastAsiaTheme="minorEastAsia"/>
              <w:lang w:eastAsia="uk-UA"/>
            </w:rPr>
          </w:pPr>
          <w:hyperlink w:anchor="_Toc121573148" w:history="1">
            <w:r w:rsidRPr="00B94FFF">
              <w:rPr>
                <w:rStyle w:val="aa"/>
                <w:sz w:val="28"/>
                <w:szCs w:val="28"/>
              </w:rPr>
              <w:t>1</w:t>
            </w:r>
            <w:r w:rsidRPr="00B94FFF">
              <w:rPr>
                <w:rStyle w:val="aa"/>
                <w:sz w:val="28"/>
                <w:szCs w:val="28"/>
                <w:lang w:val="ru-RU"/>
              </w:rPr>
              <w:t>.</w:t>
            </w:r>
            <w:r w:rsidRPr="00B94FFF">
              <w:rPr>
                <w:rStyle w:val="aa"/>
                <w:sz w:val="28"/>
                <w:szCs w:val="28"/>
              </w:rPr>
              <w:t xml:space="preserve"> ДОСЛІДЖЕННЯ</w:t>
            </w:r>
            <w:r w:rsidRPr="00B94FFF">
              <w:rPr>
                <w:rStyle w:val="aa"/>
                <w:sz w:val="28"/>
                <w:szCs w:val="28"/>
                <w:lang w:val="ru-RU"/>
              </w:rPr>
              <w:t xml:space="preserve"> </w:t>
            </w:r>
            <w:r w:rsidRPr="00B94FFF">
              <w:rPr>
                <w:rStyle w:val="aa"/>
                <w:sz w:val="28"/>
                <w:szCs w:val="28"/>
              </w:rPr>
              <w:t xml:space="preserve"> ДЖЕРЕЛ</w:t>
            </w:r>
            <w:r w:rsidRPr="00B94FFF">
              <w:rPr>
                <w:rStyle w:val="aa"/>
                <w:sz w:val="28"/>
                <w:szCs w:val="28"/>
                <w:lang w:val="ru-RU"/>
              </w:rPr>
              <w:t xml:space="preserve"> </w:t>
            </w:r>
            <w:r w:rsidRPr="00B94FFF">
              <w:rPr>
                <w:rStyle w:val="aa"/>
                <w:sz w:val="28"/>
                <w:szCs w:val="28"/>
              </w:rPr>
              <w:t xml:space="preserve"> ЗАБРУДНЕННЯ НАВКОЛИШНЬОГО</w:t>
            </w:r>
            <w:r w:rsidRPr="00B94FFF">
              <w:rPr>
                <w:rStyle w:val="aa"/>
                <w:sz w:val="28"/>
                <w:szCs w:val="28"/>
                <w:lang w:val="ru-RU"/>
              </w:rPr>
              <w:t xml:space="preserve"> </w:t>
            </w:r>
            <w:r w:rsidRPr="00B94FFF">
              <w:rPr>
                <w:rStyle w:val="aa"/>
                <w:sz w:val="28"/>
                <w:szCs w:val="28"/>
              </w:rPr>
              <w:t xml:space="preserve"> СЕРЕДОВИЩА </w:t>
            </w:r>
            <w:r w:rsidRPr="00B94FFF">
              <w:rPr>
                <w:rStyle w:val="aa"/>
                <w:sz w:val="28"/>
                <w:szCs w:val="28"/>
                <w:lang w:val="ru-RU"/>
              </w:rPr>
              <w:t xml:space="preserve"> </w:t>
            </w:r>
            <w:r w:rsidRPr="00B94FFF">
              <w:rPr>
                <w:rStyle w:val="aa"/>
                <w:sz w:val="28"/>
                <w:szCs w:val="28"/>
              </w:rPr>
              <w:t>ВІД</w:t>
            </w:r>
            <w:r w:rsidRPr="00B94FFF">
              <w:rPr>
                <w:rStyle w:val="aa"/>
                <w:sz w:val="28"/>
                <w:szCs w:val="28"/>
                <w:lang w:val="ru-RU"/>
              </w:rPr>
              <w:t xml:space="preserve">  </w:t>
            </w:r>
            <w:r w:rsidRPr="00B94FFF">
              <w:rPr>
                <w:rStyle w:val="aa"/>
                <w:sz w:val="28"/>
                <w:szCs w:val="28"/>
              </w:rPr>
              <w:t>ГАЗОВИХ</w:t>
            </w:r>
            <w:r w:rsidRPr="00B94FFF">
              <w:rPr>
                <w:rStyle w:val="aa"/>
                <w:sz w:val="28"/>
                <w:szCs w:val="28"/>
                <w:lang w:val="ru-RU"/>
              </w:rPr>
              <w:t xml:space="preserve"> </w:t>
            </w:r>
            <w:r w:rsidRPr="00B94FFF">
              <w:rPr>
                <w:rStyle w:val="aa"/>
                <w:sz w:val="28"/>
                <w:szCs w:val="28"/>
              </w:rPr>
              <w:t xml:space="preserve"> КОТЛІВ.</w:t>
            </w:r>
            <w:r w:rsidRPr="00B94FFF">
              <w:rPr>
                <w:webHidden/>
              </w:rPr>
              <w:tab/>
            </w:r>
            <w:r w:rsidRPr="00B94FFF">
              <w:rPr>
                <w:webHidden/>
              </w:rPr>
              <w:fldChar w:fldCharType="begin"/>
            </w:r>
            <w:r w:rsidRPr="00B94FFF">
              <w:rPr>
                <w:webHidden/>
              </w:rPr>
              <w:instrText xml:space="preserve"> PAGEREF _Toc121573148 \h </w:instrText>
            </w:r>
            <w:r w:rsidRPr="00B94FFF">
              <w:rPr>
                <w:webHidden/>
              </w:rPr>
            </w:r>
            <w:r w:rsidRPr="00B94FFF">
              <w:rPr>
                <w:webHidden/>
              </w:rPr>
              <w:fldChar w:fldCharType="separate"/>
            </w:r>
            <w:r w:rsidRPr="00B94FFF">
              <w:rPr>
                <w:webHidden/>
              </w:rPr>
              <w:t>12</w:t>
            </w:r>
            <w:r w:rsidRPr="00B94FFF">
              <w:rPr>
                <w:webHidden/>
              </w:rPr>
              <w:fldChar w:fldCharType="end"/>
            </w:r>
          </w:hyperlink>
        </w:p>
        <w:p w:rsidR="00B94FFF" w:rsidRPr="00B94FFF" w:rsidRDefault="00B94FFF">
          <w:pPr>
            <w:pStyle w:val="23"/>
            <w:tabs>
              <w:tab w:val="right" w:leader="dot" w:pos="9461"/>
            </w:tabs>
            <w:rPr>
              <w:rFonts w:ascii="Times New Roman" w:eastAsiaTheme="minorEastAsia" w:hAnsi="Times New Roman"/>
              <w:noProof/>
              <w:sz w:val="28"/>
              <w:szCs w:val="28"/>
              <w:lang w:eastAsia="uk-UA"/>
            </w:rPr>
          </w:pPr>
          <w:hyperlink w:anchor="_Toc121573149" w:history="1">
            <w:r w:rsidRPr="00B94FFF">
              <w:rPr>
                <w:rStyle w:val="aa"/>
                <w:rFonts w:ascii="Times New Roman" w:hAnsi="Times New Roman"/>
                <w:noProof/>
                <w:sz w:val="28"/>
                <w:szCs w:val="28"/>
                <w:lang w:val="ru-RU"/>
              </w:rPr>
              <w:t xml:space="preserve">1.1. </w:t>
            </w:r>
            <w:r w:rsidRPr="00B94FFF">
              <w:rPr>
                <w:rStyle w:val="aa"/>
                <w:rFonts w:ascii="Times New Roman" w:hAnsi="Times New Roman"/>
                <w:noProof/>
                <w:sz w:val="28"/>
                <w:szCs w:val="28"/>
              </w:rPr>
              <w:t>Негативний вплив речовин, що можуть потрапляти у повітря від такого роду підприємств на навколишнє середовище та людство</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_Toc121573149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12</w:t>
            </w:r>
            <w:r w:rsidRPr="00B94FFF">
              <w:rPr>
                <w:rFonts w:ascii="Times New Roman" w:hAnsi="Times New Roman"/>
                <w:noProof/>
                <w:webHidden/>
                <w:sz w:val="28"/>
                <w:szCs w:val="28"/>
              </w:rPr>
              <w:fldChar w:fldCharType="end"/>
            </w:r>
          </w:hyperlink>
        </w:p>
        <w:p w:rsidR="00B94FFF" w:rsidRPr="00B94FFF" w:rsidRDefault="00B94FFF">
          <w:pPr>
            <w:pStyle w:val="23"/>
            <w:tabs>
              <w:tab w:val="right" w:leader="dot" w:pos="9461"/>
            </w:tabs>
            <w:rPr>
              <w:rFonts w:ascii="Times New Roman" w:eastAsiaTheme="minorEastAsia" w:hAnsi="Times New Roman"/>
              <w:noProof/>
              <w:sz w:val="28"/>
              <w:szCs w:val="28"/>
              <w:lang w:eastAsia="uk-UA"/>
            </w:rPr>
          </w:pPr>
          <w:hyperlink w:anchor="_Toc121573150" w:history="1">
            <w:r w:rsidRPr="00B94FFF">
              <w:rPr>
                <w:rStyle w:val="aa"/>
                <w:rFonts w:ascii="Times New Roman" w:hAnsi="Times New Roman"/>
                <w:noProof/>
                <w:sz w:val="28"/>
                <w:szCs w:val="28"/>
              </w:rPr>
              <w:t>1.2. Опис методів вимірювання концентрацій забруднюючих речовин у викидах газових котлів</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_Toc121573150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15</w:t>
            </w:r>
            <w:r w:rsidRPr="00B94FFF">
              <w:rPr>
                <w:rFonts w:ascii="Times New Roman" w:hAnsi="Times New Roman"/>
                <w:noProof/>
                <w:webHidden/>
                <w:sz w:val="28"/>
                <w:szCs w:val="28"/>
              </w:rPr>
              <w:fldChar w:fldCharType="end"/>
            </w:r>
          </w:hyperlink>
        </w:p>
        <w:p w:rsidR="00B94FFF" w:rsidRPr="00B94FFF" w:rsidRDefault="00B94FFF">
          <w:pPr>
            <w:pStyle w:val="23"/>
            <w:tabs>
              <w:tab w:val="right" w:leader="dot" w:pos="9461"/>
            </w:tabs>
            <w:rPr>
              <w:rFonts w:ascii="Times New Roman" w:eastAsiaTheme="minorEastAsia" w:hAnsi="Times New Roman"/>
              <w:noProof/>
              <w:sz w:val="28"/>
              <w:szCs w:val="28"/>
              <w:lang w:eastAsia="uk-UA"/>
            </w:rPr>
          </w:pPr>
          <w:hyperlink w:anchor="_Toc121573151" w:history="1">
            <w:r w:rsidRPr="00B94FFF">
              <w:rPr>
                <w:rStyle w:val="aa"/>
                <w:rFonts w:ascii="Times New Roman" w:hAnsi="Times New Roman"/>
                <w:noProof/>
                <w:sz w:val="28"/>
                <w:szCs w:val="28"/>
              </w:rPr>
              <w:t>1.3. Чинне законодавство, що регламентує викиди на промислових підприємствах та котельнях  України</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_Toc121573151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17</w:t>
            </w:r>
            <w:r w:rsidRPr="00B94FFF">
              <w:rPr>
                <w:rFonts w:ascii="Times New Roman" w:hAnsi="Times New Roman"/>
                <w:noProof/>
                <w:webHidden/>
                <w:sz w:val="28"/>
                <w:szCs w:val="28"/>
              </w:rPr>
              <w:fldChar w:fldCharType="end"/>
            </w:r>
          </w:hyperlink>
        </w:p>
        <w:p w:rsidR="00B94FFF" w:rsidRPr="00B94FFF" w:rsidRDefault="00B94FFF">
          <w:pPr>
            <w:pStyle w:val="23"/>
            <w:tabs>
              <w:tab w:val="right" w:leader="dot" w:pos="9461"/>
            </w:tabs>
            <w:rPr>
              <w:rFonts w:ascii="Times New Roman" w:eastAsiaTheme="minorEastAsia" w:hAnsi="Times New Roman"/>
              <w:noProof/>
              <w:sz w:val="28"/>
              <w:szCs w:val="28"/>
              <w:lang w:eastAsia="uk-UA"/>
            </w:rPr>
          </w:pPr>
          <w:hyperlink w:anchor="_Toc121573152" w:history="1">
            <w:r w:rsidRPr="00B94FFF">
              <w:rPr>
                <w:rStyle w:val="aa"/>
                <w:rFonts w:ascii="Times New Roman" w:hAnsi="Times New Roman"/>
                <w:noProof/>
                <w:sz w:val="28"/>
                <w:szCs w:val="28"/>
              </w:rPr>
              <w:t>1.4. Основні задачі екологічного моніторингу підприємств з газовими котлами.</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_Toc121573152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18</w:t>
            </w:r>
            <w:r w:rsidRPr="00B94FFF">
              <w:rPr>
                <w:rFonts w:ascii="Times New Roman" w:hAnsi="Times New Roman"/>
                <w:noProof/>
                <w:webHidden/>
                <w:sz w:val="28"/>
                <w:szCs w:val="28"/>
              </w:rPr>
              <w:fldChar w:fldCharType="end"/>
            </w:r>
          </w:hyperlink>
        </w:p>
        <w:p w:rsidR="00B94FFF" w:rsidRPr="00B94FFF" w:rsidRDefault="00B94FFF" w:rsidP="00B94FFF">
          <w:pPr>
            <w:pStyle w:val="11"/>
            <w:rPr>
              <w:rFonts w:eastAsiaTheme="minorEastAsia"/>
              <w:lang w:eastAsia="uk-UA"/>
            </w:rPr>
          </w:pPr>
          <w:hyperlink w:anchor="_Toc121573153" w:history="1">
            <w:r w:rsidRPr="00B94FFF">
              <w:rPr>
                <w:rStyle w:val="aa"/>
                <w:sz w:val="28"/>
                <w:szCs w:val="28"/>
                <w:lang w:val="ru-RU"/>
              </w:rPr>
              <w:t>2. ХАРАКТЕРИСТИКА ОБ</w:t>
            </w:r>
            <w:r w:rsidRPr="00B94FFF">
              <w:rPr>
                <w:rStyle w:val="aa"/>
                <w:sz w:val="28"/>
                <w:szCs w:val="28"/>
              </w:rPr>
              <w:t>’</w:t>
            </w:r>
            <w:r w:rsidRPr="00B94FFF">
              <w:rPr>
                <w:rStyle w:val="aa"/>
                <w:sz w:val="28"/>
                <w:szCs w:val="28"/>
                <w:lang w:val="ru-RU"/>
              </w:rPr>
              <w:t>ЄКТУ ДЛЯ ПРОВЕДЕННЯ ЕКОЛОГІЧНОГО МОНІТОРИНГУ</w:t>
            </w:r>
            <w:r w:rsidRPr="00B94FFF">
              <w:rPr>
                <w:webHidden/>
              </w:rPr>
              <w:tab/>
            </w:r>
            <w:r w:rsidRPr="00B94FFF">
              <w:rPr>
                <w:webHidden/>
              </w:rPr>
              <w:fldChar w:fldCharType="begin"/>
            </w:r>
            <w:r w:rsidRPr="00B94FFF">
              <w:rPr>
                <w:webHidden/>
              </w:rPr>
              <w:instrText xml:space="preserve"> PAGEREF _Toc121573153 \h </w:instrText>
            </w:r>
            <w:r w:rsidRPr="00B94FFF">
              <w:rPr>
                <w:webHidden/>
              </w:rPr>
            </w:r>
            <w:r w:rsidRPr="00B94FFF">
              <w:rPr>
                <w:webHidden/>
              </w:rPr>
              <w:fldChar w:fldCharType="separate"/>
            </w:r>
            <w:r w:rsidRPr="00B94FFF">
              <w:rPr>
                <w:webHidden/>
              </w:rPr>
              <w:t>19</w:t>
            </w:r>
            <w:r w:rsidRPr="00B94FFF">
              <w:rPr>
                <w:webHidden/>
              </w:rPr>
              <w:fldChar w:fldCharType="end"/>
            </w:r>
          </w:hyperlink>
        </w:p>
        <w:p w:rsidR="00B94FFF" w:rsidRPr="00B94FFF" w:rsidRDefault="00B94FFF">
          <w:pPr>
            <w:pStyle w:val="23"/>
            <w:tabs>
              <w:tab w:val="left" w:pos="880"/>
              <w:tab w:val="right" w:leader="dot" w:pos="9461"/>
            </w:tabs>
            <w:rPr>
              <w:rFonts w:ascii="Times New Roman" w:eastAsiaTheme="minorEastAsia" w:hAnsi="Times New Roman"/>
              <w:noProof/>
              <w:sz w:val="28"/>
              <w:szCs w:val="28"/>
              <w:lang w:eastAsia="uk-UA"/>
            </w:rPr>
          </w:pPr>
          <w:hyperlink w:anchor="_Toc121573154" w:history="1">
            <w:r w:rsidRPr="00B94FFF">
              <w:rPr>
                <w:rStyle w:val="aa"/>
                <w:rFonts w:ascii="Times New Roman" w:hAnsi="Times New Roman"/>
                <w:noProof/>
                <w:sz w:val="28"/>
                <w:szCs w:val="28"/>
              </w:rPr>
              <w:t>2.1.</w:t>
            </w:r>
            <w:r w:rsidRPr="00B94FFF">
              <w:rPr>
                <w:rFonts w:ascii="Times New Roman" w:eastAsiaTheme="minorEastAsia" w:hAnsi="Times New Roman"/>
                <w:noProof/>
                <w:sz w:val="28"/>
                <w:szCs w:val="28"/>
                <w:lang w:eastAsia="uk-UA"/>
              </w:rPr>
              <w:tab/>
            </w:r>
            <w:r w:rsidRPr="00B94FFF">
              <w:rPr>
                <w:rStyle w:val="aa"/>
                <w:rFonts w:ascii="Times New Roman" w:hAnsi="Times New Roman"/>
                <w:noProof/>
                <w:sz w:val="28"/>
                <w:szCs w:val="28"/>
              </w:rPr>
              <w:t>Вибір об’єкту для дослідження та проведення експериментальних вимірювань.</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_Toc121573154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19</w:t>
            </w:r>
            <w:r w:rsidRPr="00B94FFF">
              <w:rPr>
                <w:rFonts w:ascii="Times New Roman" w:hAnsi="Times New Roman"/>
                <w:noProof/>
                <w:webHidden/>
                <w:sz w:val="28"/>
                <w:szCs w:val="28"/>
              </w:rPr>
              <w:fldChar w:fldCharType="end"/>
            </w:r>
          </w:hyperlink>
        </w:p>
        <w:p w:rsidR="00B94FFF" w:rsidRPr="00B94FFF" w:rsidRDefault="00B94FFF">
          <w:pPr>
            <w:pStyle w:val="23"/>
            <w:tabs>
              <w:tab w:val="right" w:leader="dot" w:pos="9461"/>
            </w:tabs>
            <w:rPr>
              <w:rFonts w:ascii="Times New Roman" w:eastAsiaTheme="minorEastAsia" w:hAnsi="Times New Roman"/>
              <w:noProof/>
              <w:sz w:val="28"/>
              <w:szCs w:val="28"/>
              <w:lang w:eastAsia="uk-UA"/>
            </w:rPr>
          </w:pPr>
          <w:hyperlink w:anchor="_Toc121573155" w:history="1">
            <w:r w:rsidRPr="00B94FFF">
              <w:rPr>
                <w:rStyle w:val="aa"/>
                <w:rFonts w:ascii="Times New Roman" w:hAnsi="Times New Roman"/>
                <w:noProof/>
                <w:sz w:val="28"/>
                <w:szCs w:val="28"/>
              </w:rPr>
              <w:t>2.2. Опис технології виробництва теплової енергії котлами з точки зору утворення і відведення забруднюючих речовин</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_Toc121573155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21</w:t>
            </w:r>
            <w:r w:rsidRPr="00B94FFF">
              <w:rPr>
                <w:rFonts w:ascii="Times New Roman" w:hAnsi="Times New Roman"/>
                <w:noProof/>
                <w:webHidden/>
                <w:sz w:val="28"/>
                <w:szCs w:val="28"/>
              </w:rPr>
              <w:fldChar w:fldCharType="end"/>
            </w:r>
          </w:hyperlink>
        </w:p>
        <w:p w:rsidR="00B94FFF" w:rsidRPr="00B94FFF" w:rsidRDefault="00B94FFF">
          <w:pPr>
            <w:pStyle w:val="31"/>
            <w:tabs>
              <w:tab w:val="right" w:leader="dot" w:pos="9461"/>
            </w:tabs>
            <w:rPr>
              <w:rFonts w:ascii="Times New Roman" w:eastAsiaTheme="minorEastAsia" w:hAnsi="Times New Roman"/>
              <w:noProof/>
              <w:sz w:val="28"/>
              <w:szCs w:val="28"/>
              <w:lang w:eastAsia="uk-UA"/>
            </w:rPr>
          </w:pPr>
          <w:hyperlink w:anchor="_Toc121573156" w:history="1">
            <w:r w:rsidRPr="00B94FFF">
              <w:rPr>
                <w:rStyle w:val="aa"/>
                <w:rFonts w:ascii="Times New Roman" w:hAnsi="Times New Roman"/>
                <w:bCs/>
                <w:noProof/>
                <w:sz w:val="28"/>
                <w:szCs w:val="28"/>
                <w:lang w:val="ru-RU"/>
              </w:rPr>
              <w:t xml:space="preserve">2.2.1. </w:t>
            </w:r>
            <w:r w:rsidRPr="00B94FFF">
              <w:rPr>
                <w:rStyle w:val="aa"/>
                <w:rFonts w:ascii="Times New Roman" w:hAnsi="Times New Roman"/>
                <w:bCs/>
                <w:noProof/>
                <w:sz w:val="28"/>
                <w:szCs w:val="28"/>
              </w:rPr>
              <w:t>Виробнича структура об’єкта</w:t>
            </w:r>
            <w:r w:rsidRPr="00B94FFF">
              <w:rPr>
                <w:rStyle w:val="aa"/>
                <w:rFonts w:ascii="Times New Roman" w:hAnsi="Times New Roman"/>
                <w:bCs/>
                <w:noProof/>
                <w:sz w:val="28"/>
                <w:szCs w:val="28"/>
                <w:lang w:val="ru-RU"/>
              </w:rPr>
              <w:t xml:space="preserve"> </w:t>
            </w:r>
            <w:r w:rsidRPr="00B94FFF">
              <w:rPr>
                <w:rStyle w:val="aa"/>
                <w:rFonts w:ascii="Times New Roman" w:hAnsi="Times New Roman"/>
                <w:bCs/>
                <w:noProof/>
                <w:sz w:val="28"/>
                <w:szCs w:val="28"/>
              </w:rPr>
              <w:t>моніторингу</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_Toc121573156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21</w:t>
            </w:r>
            <w:r w:rsidRPr="00B94FFF">
              <w:rPr>
                <w:rFonts w:ascii="Times New Roman" w:hAnsi="Times New Roman"/>
                <w:noProof/>
                <w:webHidden/>
                <w:sz w:val="28"/>
                <w:szCs w:val="28"/>
              </w:rPr>
              <w:fldChar w:fldCharType="end"/>
            </w:r>
          </w:hyperlink>
        </w:p>
        <w:p w:rsidR="00B94FFF" w:rsidRPr="00B94FFF" w:rsidRDefault="00B94FFF">
          <w:pPr>
            <w:pStyle w:val="31"/>
            <w:tabs>
              <w:tab w:val="right" w:leader="dot" w:pos="9461"/>
            </w:tabs>
            <w:rPr>
              <w:rFonts w:ascii="Times New Roman" w:eastAsiaTheme="minorEastAsia" w:hAnsi="Times New Roman"/>
              <w:noProof/>
              <w:sz w:val="28"/>
              <w:szCs w:val="28"/>
              <w:lang w:eastAsia="uk-UA"/>
            </w:rPr>
          </w:pPr>
          <w:hyperlink w:anchor="_Toc121573157" w:history="1">
            <w:r w:rsidRPr="00B94FFF">
              <w:rPr>
                <w:rStyle w:val="aa"/>
                <w:rFonts w:ascii="Times New Roman" w:hAnsi="Times New Roman"/>
                <w:bCs/>
                <w:noProof/>
                <w:sz w:val="28"/>
                <w:szCs w:val="28"/>
              </w:rPr>
              <w:t>2.2.2. Опис продукції та сировини підприємства</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_Toc121573157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22</w:t>
            </w:r>
            <w:r w:rsidRPr="00B94FFF">
              <w:rPr>
                <w:rFonts w:ascii="Times New Roman" w:hAnsi="Times New Roman"/>
                <w:noProof/>
                <w:webHidden/>
                <w:sz w:val="28"/>
                <w:szCs w:val="28"/>
              </w:rPr>
              <w:fldChar w:fldCharType="end"/>
            </w:r>
          </w:hyperlink>
        </w:p>
        <w:p w:rsidR="00B94FFF" w:rsidRPr="00B94FFF" w:rsidRDefault="00B94FFF" w:rsidP="00B94FFF">
          <w:pPr>
            <w:pStyle w:val="11"/>
            <w:rPr>
              <w:rFonts w:eastAsiaTheme="minorEastAsia"/>
              <w:lang w:eastAsia="uk-UA"/>
            </w:rPr>
          </w:pPr>
          <w:hyperlink w:anchor="_Toc121573158" w:history="1">
            <w:r w:rsidRPr="00B94FFF">
              <w:rPr>
                <w:rStyle w:val="aa"/>
                <w:sz w:val="28"/>
                <w:szCs w:val="28"/>
              </w:rPr>
              <w:t>3</w:t>
            </w:r>
            <w:r w:rsidRPr="00B94FFF">
              <w:rPr>
                <w:rStyle w:val="aa"/>
                <w:sz w:val="28"/>
                <w:szCs w:val="28"/>
                <w:lang w:val="ru-RU"/>
              </w:rPr>
              <w:t>.</w:t>
            </w:r>
            <w:r w:rsidRPr="00B94FFF">
              <w:rPr>
                <w:rStyle w:val="aa"/>
                <w:sz w:val="28"/>
                <w:szCs w:val="28"/>
              </w:rPr>
              <w:t xml:space="preserve"> ЕКСПЕРИМЕНТАЛЬНІ ДОСЛІДЖЕННЯ ПО ВИМІРЮВАННЮ ВИКИДІВ</w:t>
            </w:r>
            <w:r w:rsidRPr="00B94FFF">
              <w:rPr>
                <w:webHidden/>
              </w:rPr>
              <w:tab/>
            </w:r>
            <w:r w:rsidRPr="00B94FFF">
              <w:rPr>
                <w:webHidden/>
              </w:rPr>
              <w:fldChar w:fldCharType="begin"/>
            </w:r>
            <w:r w:rsidRPr="00B94FFF">
              <w:rPr>
                <w:webHidden/>
              </w:rPr>
              <w:instrText xml:space="preserve"> PAGEREF _Toc121573158 \h </w:instrText>
            </w:r>
            <w:r w:rsidRPr="00B94FFF">
              <w:rPr>
                <w:webHidden/>
              </w:rPr>
            </w:r>
            <w:r w:rsidRPr="00B94FFF">
              <w:rPr>
                <w:webHidden/>
              </w:rPr>
              <w:fldChar w:fldCharType="separate"/>
            </w:r>
            <w:r w:rsidRPr="00B94FFF">
              <w:rPr>
                <w:webHidden/>
              </w:rPr>
              <w:t>26</w:t>
            </w:r>
            <w:r w:rsidRPr="00B94FFF">
              <w:rPr>
                <w:webHidden/>
              </w:rPr>
              <w:fldChar w:fldCharType="end"/>
            </w:r>
          </w:hyperlink>
        </w:p>
        <w:p w:rsidR="00B94FFF" w:rsidRPr="00B94FFF" w:rsidRDefault="00B94FFF">
          <w:pPr>
            <w:pStyle w:val="23"/>
            <w:tabs>
              <w:tab w:val="right" w:leader="dot" w:pos="9461"/>
            </w:tabs>
            <w:rPr>
              <w:rFonts w:ascii="Times New Roman" w:eastAsiaTheme="minorEastAsia" w:hAnsi="Times New Roman"/>
              <w:noProof/>
              <w:sz w:val="28"/>
              <w:szCs w:val="28"/>
              <w:lang w:eastAsia="uk-UA"/>
            </w:rPr>
          </w:pPr>
          <w:hyperlink w:anchor="_Toc121573159" w:history="1">
            <w:r w:rsidRPr="00B94FFF">
              <w:rPr>
                <w:rStyle w:val="aa"/>
                <w:rFonts w:ascii="Times New Roman" w:eastAsia="Times New Roman" w:hAnsi="Times New Roman"/>
                <w:noProof/>
                <w:sz w:val="28"/>
                <w:szCs w:val="28"/>
                <w:lang w:eastAsia="ru-RU"/>
              </w:rPr>
              <w:t xml:space="preserve">3.1. Опис обладнання </w:t>
            </w:r>
            <w:r w:rsidRPr="00B94FFF">
              <w:rPr>
                <w:rStyle w:val="aa"/>
                <w:rFonts w:ascii="Times New Roman" w:hAnsi="Times New Roman"/>
                <w:noProof/>
                <w:sz w:val="28"/>
                <w:szCs w:val="28"/>
              </w:rPr>
              <w:t>що використовувався для проведення вимірювань концентрацій речовин у викидах котелень</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_Toc121573159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26</w:t>
            </w:r>
            <w:r w:rsidRPr="00B94FFF">
              <w:rPr>
                <w:rFonts w:ascii="Times New Roman" w:hAnsi="Times New Roman"/>
                <w:noProof/>
                <w:webHidden/>
                <w:sz w:val="28"/>
                <w:szCs w:val="28"/>
              </w:rPr>
              <w:fldChar w:fldCharType="end"/>
            </w:r>
          </w:hyperlink>
        </w:p>
        <w:p w:rsidR="00B94FFF" w:rsidRPr="00B94FFF" w:rsidRDefault="00B94FFF">
          <w:pPr>
            <w:pStyle w:val="23"/>
            <w:tabs>
              <w:tab w:val="right" w:leader="dot" w:pos="9461"/>
            </w:tabs>
            <w:rPr>
              <w:rFonts w:ascii="Times New Roman" w:eastAsiaTheme="minorEastAsia" w:hAnsi="Times New Roman"/>
              <w:noProof/>
              <w:sz w:val="28"/>
              <w:szCs w:val="28"/>
              <w:lang w:eastAsia="uk-UA"/>
            </w:rPr>
          </w:pPr>
          <w:hyperlink w:anchor="_Toc121573160" w:history="1">
            <w:r w:rsidRPr="00B94FFF">
              <w:rPr>
                <w:rStyle w:val="aa"/>
                <w:rFonts w:ascii="Times New Roman" w:hAnsi="Times New Roman"/>
                <w:noProof/>
                <w:sz w:val="28"/>
                <w:szCs w:val="28"/>
              </w:rPr>
              <w:t>3.2. Розрахунки викидів котлів</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_Toc121573160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32</w:t>
            </w:r>
            <w:r w:rsidRPr="00B94FFF">
              <w:rPr>
                <w:rFonts w:ascii="Times New Roman" w:hAnsi="Times New Roman"/>
                <w:noProof/>
                <w:webHidden/>
                <w:sz w:val="28"/>
                <w:szCs w:val="28"/>
              </w:rPr>
              <w:fldChar w:fldCharType="end"/>
            </w:r>
          </w:hyperlink>
        </w:p>
        <w:p w:rsidR="00B94FFF" w:rsidRPr="00B94FFF" w:rsidRDefault="00B94FFF">
          <w:pPr>
            <w:pStyle w:val="23"/>
            <w:tabs>
              <w:tab w:val="right" w:leader="dot" w:pos="9461"/>
            </w:tabs>
            <w:rPr>
              <w:rFonts w:ascii="Times New Roman" w:eastAsiaTheme="minorEastAsia" w:hAnsi="Times New Roman"/>
              <w:noProof/>
              <w:sz w:val="28"/>
              <w:szCs w:val="28"/>
              <w:lang w:eastAsia="uk-UA"/>
            </w:rPr>
          </w:pPr>
          <w:hyperlink w:anchor="_Toc121573161" w:history="1">
            <w:r w:rsidRPr="00B94FFF">
              <w:rPr>
                <w:rStyle w:val="aa"/>
                <w:rFonts w:ascii="Times New Roman" w:hAnsi="Times New Roman"/>
                <w:noProof/>
                <w:sz w:val="28"/>
                <w:szCs w:val="28"/>
              </w:rPr>
              <w:t>3.3. Розрахунок викидів від діяльності підприємства</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_Toc121573161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36</w:t>
            </w:r>
            <w:r w:rsidRPr="00B94FFF">
              <w:rPr>
                <w:rFonts w:ascii="Times New Roman" w:hAnsi="Times New Roman"/>
                <w:noProof/>
                <w:webHidden/>
                <w:sz w:val="28"/>
                <w:szCs w:val="28"/>
              </w:rPr>
              <w:fldChar w:fldCharType="end"/>
            </w:r>
          </w:hyperlink>
        </w:p>
        <w:p w:rsidR="00B94FFF" w:rsidRPr="00B94FFF" w:rsidRDefault="00B94FFF">
          <w:pPr>
            <w:pStyle w:val="23"/>
            <w:tabs>
              <w:tab w:val="right" w:leader="dot" w:pos="9461"/>
            </w:tabs>
            <w:rPr>
              <w:rFonts w:ascii="Times New Roman" w:eastAsiaTheme="minorEastAsia" w:hAnsi="Times New Roman"/>
              <w:noProof/>
              <w:sz w:val="28"/>
              <w:szCs w:val="28"/>
              <w:lang w:eastAsia="uk-UA"/>
            </w:rPr>
          </w:pPr>
          <w:hyperlink w:anchor="_Toc121573162" w:history="1">
            <w:r w:rsidRPr="00B94FFF">
              <w:rPr>
                <w:rStyle w:val="aa"/>
                <w:rFonts w:ascii="Times New Roman" w:hAnsi="Times New Roman"/>
                <w:noProof/>
                <w:sz w:val="28"/>
                <w:szCs w:val="28"/>
              </w:rPr>
              <w:t>3.3.1. Джерело утворення №1 - котел №1 Buderus Logomax plus GB 162</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_Toc121573162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36</w:t>
            </w:r>
            <w:r w:rsidRPr="00B94FFF">
              <w:rPr>
                <w:rFonts w:ascii="Times New Roman" w:hAnsi="Times New Roman"/>
                <w:noProof/>
                <w:webHidden/>
                <w:sz w:val="28"/>
                <w:szCs w:val="28"/>
              </w:rPr>
              <w:fldChar w:fldCharType="end"/>
            </w:r>
          </w:hyperlink>
        </w:p>
        <w:p w:rsidR="00B94FFF" w:rsidRPr="00B94FFF" w:rsidRDefault="00B94FFF">
          <w:pPr>
            <w:pStyle w:val="23"/>
            <w:tabs>
              <w:tab w:val="right" w:leader="dot" w:pos="9461"/>
            </w:tabs>
            <w:rPr>
              <w:rFonts w:ascii="Times New Roman" w:eastAsiaTheme="minorEastAsia" w:hAnsi="Times New Roman"/>
              <w:noProof/>
              <w:sz w:val="28"/>
              <w:szCs w:val="28"/>
              <w:lang w:eastAsia="uk-UA"/>
            </w:rPr>
          </w:pPr>
          <w:hyperlink w:anchor="_Toc121573163" w:history="1">
            <w:r w:rsidRPr="00B94FFF">
              <w:rPr>
                <w:rStyle w:val="aa"/>
                <w:rFonts w:ascii="Times New Roman" w:hAnsi="Times New Roman"/>
                <w:noProof/>
                <w:sz w:val="28"/>
                <w:szCs w:val="28"/>
              </w:rPr>
              <w:t>3.3.2. Джерело утворення №2 – котел №2 Buderus Logomax plus GB 162</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_Toc121573163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41</w:t>
            </w:r>
            <w:r w:rsidRPr="00B94FFF">
              <w:rPr>
                <w:rFonts w:ascii="Times New Roman" w:hAnsi="Times New Roman"/>
                <w:noProof/>
                <w:webHidden/>
                <w:sz w:val="28"/>
                <w:szCs w:val="28"/>
              </w:rPr>
              <w:fldChar w:fldCharType="end"/>
            </w:r>
          </w:hyperlink>
        </w:p>
        <w:p w:rsidR="00B94FFF" w:rsidRPr="00B94FFF" w:rsidRDefault="00B94FFF">
          <w:pPr>
            <w:pStyle w:val="23"/>
            <w:tabs>
              <w:tab w:val="right" w:leader="dot" w:pos="9461"/>
            </w:tabs>
            <w:rPr>
              <w:rFonts w:ascii="Times New Roman" w:eastAsiaTheme="minorEastAsia" w:hAnsi="Times New Roman"/>
              <w:noProof/>
              <w:sz w:val="28"/>
              <w:szCs w:val="28"/>
              <w:lang w:eastAsia="uk-UA"/>
            </w:rPr>
          </w:pPr>
          <w:hyperlink w:anchor="_Toc121573164" w:history="1">
            <w:r w:rsidRPr="00B94FFF">
              <w:rPr>
                <w:rStyle w:val="aa"/>
                <w:rFonts w:ascii="Times New Roman" w:hAnsi="Times New Roman"/>
                <w:noProof/>
                <w:sz w:val="28"/>
                <w:szCs w:val="28"/>
              </w:rPr>
              <w:t>3.3.3. Джерело утворення №3 - котел №3 Buderus Logomax plus GB 162</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_Toc121573164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45</w:t>
            </w:r>
            <w:r w:rsidRPr="00B94FFF">
              <w:rPr>
                <w:rFonts w:ascii="Times New Roman" w:hAnsi="Times New Roman"/>
                <w:noProof/>
                <w:webHidden/>
                <w:sz w:val="28"/>
                <w:szCs w:val="28"/>
              </w:rPr>
              <w:fldChar w:fldCharType="end"/>
            </w:r>
          </w:hyperlink>
        </w:p>
        <w:p w:rsidR="00B94FFF" w:rsidRPr="00B94FFF" w:rsidRDefault="00B94FFF">
          <w:pPr>
            <w:pStyle w:val="23"/>
            <w:tabs>
              <w:tab w:val="right" w:leader="dot" w:pos="9461"/>
            </w:tabs>
            <w:rPr>
              <w:rFonts w:ascii="Times New Roman" w:eastAsiaTheme="minorEastAsia" w:hAnsi="Times New Roman"/>
              <w:noProof/>
              <w:sz w:val="28"/>
              <w:szCs w:val="28"/>
              <w:lang w:eastAsia="uk-UA"/>
            </w:rPr>
          </w:pPr>
          <w:hyperlink w:anchor="_Toc121573165" w:history="1">
            <w:r w:rsidRPr="00B94FFF">
              <w:rPr>
                <w:rStyle w:val="aa"/>
                <w:rFonts w:ascii="Times New Roman" w:hAnsi="Times New Roman"/>
                <w:noProof/>
                <w:sz w:val="28"/>
                <w:szCs w:val="28"/>
              </w:rPr>
              <w:t>3.4. Забезпечення достовірності вимірювання</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_Toc121573165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50</w:t>
            </w:r>
            <w:r w:rsidRPr="00B94FFF">
              <w:rPr>
                <w:rFonts w:ascii="Times New Roman" w:hAnsi="Times New Roman"/>
                <w:noProof/>
                <w:webHidden/>
                <w:sz w:val="28"/>
                <w:szCs w:val="28"/>
              </w:rPr>
              <w:fldChar w:fldCharType="end"/>
            </w:r>
          </w:hyperlink>
        </w:p>
        <w:p w:rsidR="00B94FFF" w:rsidRPr="00B94FFF" w:rsidRDefault="00B94FFF">
          <w:pPr>
            <w:pStyle w:val="23"/>
            <w:tabs>
              <w:tab w:val="right" w:leader="dot" w:pos="9461"/>
            </w:tabs>
            <w:rPr>
              <w:rFonts w:ascii="Times New Roman" w:eastAsiaTheme="minorEastAsia" w:hAnsi="Times New Roman"/>
              <w:noProof/>
              <w:sz w:val="28"/>
              <w:szCs w:val="28"/>
              <w:lang w:eastAsia="uk-UA"/>
            </w:rPr>
          </w:pPr>
          <w:hyperlink w:anchor="_Toc121573166" w:history="1">
            <w:r w:rsidRPr="00B94FFF">
              <w:rPr>
                <w:rStyle w:val="aa"/>
                <w:rFonts w:ascii="Times New Roman" w:hAnsi="Times New Roman"/>
                <w:noProof/>
                <w:sz w:val="28"/>
                <w:szCs w:val="28"/>
              </w:rPr>
              <w:t>3.4.1. Дотримання нормативів викидів забруднюючих речовин</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_Toc121573166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54</w:t>
            </w:r>
            <w:r w:rsidRPr="00B94FFF">
              <w:rPr>
                <w:rFonts w:ascii="Times New Roman" w:hAnsi="Times New Roman"/>
                <w:noProof/>
                <w:webHidden/>
                <w:sz w:val="28"/>
                <w:szCs w:val="28"/>
              </w:rPr>
              <w:fldChar w:fldCharType="end"/>
            </w:r>
          </w:hyperlink>
        </w:p>
        <w:p w:rsidR="00B94FFF" w:rsidRPr="00B94FFF" w:rsidRDefault="00B94FFF">
          <w:pPr>
            <w:pStyle w:val="23"/>
            <w:tabs>
              <w:tab w:val="right" w:leader="dot" w:pos="9461"/>
            </w:tabs>
            <w:rPr>
              <w:rFonts w:ascii="Times New Roman" w:eastAsiaTheme="minorEastAsia" w:hAnsi="Times New Roman"/>
              <w:noProof/>
              <w:sz w:val="28"/>
              <w:szCs w:val="28"/>
              <w:lang w:eastAsia="uk-UA"/>
            </w:rPr>
          </w:pPr>
          <w:hyperlink w:anchor="_Toc121573167" w:history="1">
            <w:r w:rsidRPr="00B94FFF">
              <w:rPr>
                <w:rStyle w:val="aa"/>
                <w:rFonts w:ascii="Times New Roman" w:hAnsi="Times New Roman"/>
                <w:noProof/>
                <w:sz w:val="28"/>
                <w:szCs w:val="28"/>
              </w:rPr>
              <w:t xml:space="preserve">3.5. </w:t>
            </w:r>
            <w:r w:rsidRPr="00B94FFF">
              <w:rPr>
                <w:rStyle w:val="aa"/>
                <w:rFonts w:ascii="Times New Roman" w:eastAsia="Times New Roman" w:hAnsi="Times New Roman"/>
                <w:noProof/>
                <w:sz w:val="28"/>
                <w:szCs w:val="28"/>
                <w:lang w:eastAsia="ru-RU"/>
              </w:rPr>
              <w:t>Оцінка впливу підприємства на стан забруднення атмосферного повітря</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_Toc121573167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57</w:t>
            </w:r>
            <w:r w:rsidRPr="00B94FFF">
              <w:rPr>
                <w:rFonts w:ascii="Times New Roman" w:hAnsi="Times New Roman"/>
                <w:noProof/>
                <w:webHidden/>
                <w:sz w:val="28"/>
                <w:szCs w:val="28"/>
              </w:rPr>
              <w:fldChar w:fldCharType="end"/>
            </w:r>
          </w:hyperlink>
        </w:p>
        <w:p w:rsidR="00B94FFF" w:rsidRPr="00B94FFF" w:rsidRDefault="00B94FFF" w:rsidP="00B94FFF">
          <w:pPr>
            <w:pStyle w:val="11"/>
            <w:rPr>
              <w:rFonts w:eastAsiaTheme="minorEastAsia"/>
              <w:lang w:eastAsia="uk-UA"/>
            </w:rPr>
          </w:pPr>
          <w:hyperlink w:anchor="_Toc121573168" w:history="1">
            <w:r w:rsidRPr="00B94FFF">
              <w:rPr>
                <w:rStyle w:val="aa"/>
                <w:sz w:val="28"/>
                <w:szCs w:val="28"/>
              </w:rPr>
              <w:t>4</w:t>
            </w:r>
            <w:r w:rsidRPr="00B94FFF">
              <w:rPr>
                <w:rStyle w:val="aa"/>
                <w:sz w:val="28"/>
                <w:szCs w:val="28"/>
                <w:lang w:val="ru-RU"/>
              </w:rPr>
              <w:t>.</w:t>
            </w:r>
            <w:r w:rsidRPr="00B94FFF">
              <w:rPr>
                <w:rStyle w:val="aa"/>
                <w:sz w:val="28"/>
                <w:szCs w:val="28"/>
              </w:rPr>
              <w:t xml:space="preserve"> РОЗРОБКА СТАРТАП-ПРОЕКТУ «ОЦІНКА ВПЛИВУ ВИКИДІВ ГАЗОВИХ КОТЛІВ ПОТУЖНІСТЮ ДО 100 КВТ НА СТАН АТМОСФЕРНОГО ПОВІТРЯ»</w:t>
            </w:r>
            <w:r w:rsidRPr="00B94FFF">
              <w:rPr>
                <w:webHidden/>
              </w:rPr>
              <w:tab/>
            </w:r>
            <w:r w:rsidRPr="00B94FFF">
              <w:rPr>
                <w:webHidden/>
              </w:rPr>
              <w:fldChar w:fldCharType="begin"/>
            </w:r>
            <w:r w:rsidRPr="00B94FFF">
              <w:rPr>
                <w:webHidden/>
              </w:rPr>
              <w:instrText xml:space="preserve"> PAGEREF _Toc121573168 \h </w:instrText>
            </w:r>
            <w:r w:rsidRPr="00B94FFF">
              <w:rPr>
                <w:webHidden/>
              </w:rPr>
            </w:r>
            <w:r w:rsidRPr="00B94FFF">
              <w:rPr>
                <w:webHidden/>
              </w:rPr>
              <w:fldChar w:fldCharType="separate"/>
            </w:r>
            <w:r w:rsidRPr="00B94FFF">
              <w:rPr>
                <w:webHidden/>
              </w:rPr>
              <w:t>60</w:t>
            </w:r>
            <w:r w:rsidRPr="00B94FFF">
              <w:rPr>
                <w:webHidden/>
              </w:rPr>
              <w:fldChar w:fldCharType="end"/>
            </w:r>
          </w:hyperlink>
        </w:p>
        <w:p w:rsidR="00B94FFF" w:rsidRPr="00B94FFF" w:rsidRDefault="00B94FFF">
          <w:pPr>
            <w:pStyle w:val="23"/>
            <w:tabs>
              <w:tab w:val="right" w:leader="dot" w:pos="9461"/>
            </w:tabs>
            <w:rPr>
              <w:rFonts w:ascii="Times New Roman" w:eastAsiaTheme="minorEastAsia" w:hAnsi="Times New Roman"/>
              <w:noProof/>
              <w:sz w:val="28"/>
              <w:szCs w:val="28"/>
              <w:lang w:eastAsia="uk-UA"/>
            </w:rPr>
          </w:pPr>
          <w:hyperlink w:anchor="_Toc121573169" w:history="1">
            <w:r w:rsidRPr="00B94FFF">
              <w:rPr>
                <w:rStyle w:val="aa"/>
                <w:rFonts w:ascii="Times New Roman" w:hAnsi="Times New Roman"/>
                <w:noProof/>
                <w:sz w:val="28"/>
                <w:szCs w:val="28"/>
              </w:rPr>
              <w:t>4.1. Опис ідеї проекту</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_Toc121573169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60</w:t>
            </w:r>
            <w:r w:rsidRPr="00B94FFF">
              <w:rPr>
                <w:rFonts w:ascii="Times New Roman" w:hAnsi="Times New Roman"/>
                <w:noProof/>
                <w:webHidden/>
                <w:sz w:val="28"/>
                <w:szCs w:val="28"/>
              </w:rPr>
              <w:fldChar w:fldCharType="end"/>
            </w:r>
          </w:hyperlink>
        </w:p>
        <w:p w:rsidR="00B94FFF" w:rsidRPr="00B94FFF" w:rsidRDefault="00B94FFF">
          <w:pPr>
            <w:pStyle w:val="23"/>
            <w:tabs>
              <w:tab w:val="right" w:leader="dot" w:pos="9461"/>
            </w:tabs>
            <w:rPr>
              <w:rFonts w:ascii="Times New Roman" w:eastAsiaTheme="minorEastAsia" w:hAnsi="Times New Roman"/>
              <w:noProof/>
              <w:sz w:val="28"/>
              <w:szCs w:val="28"/>
              <w:lang w:eastAsia="uk-UA"/>
            </w:rPr>
          </w:pPr>
          <w:hyperlink w:anchor="_Toc121573170" w:history="1">
            <w:r w:rsidRPr="00B94FFF">
              <w:rPr>
                <w:rStyle w:val="aa"/>
                <w:rFonts w:ascii="Times New Roman" w:hAnsi="Times New Roman"/>
                <w:noProof/>
                <w:sz w:val="28"/>
                <w:szCs w:val="28"/>
              </w:rPr>
              <w:t>4.2. Технологічний аудит ідеї проекту</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_Toc121573170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63</w:t>
            </w:r>
            <w:r w:rsidRPr="00B94FFF">
              <w:rPr>
                <w:rFonts w:ascii="Times New Roman" w:hAnsi="Times New Roman"/>
                <w:noProof/>
                <w:webHidden/>
                <w:sz w:val="28"/>
                <w:szCs w:val="28"/>
              </w:rPr>
              <w:fldChar w:fldCharType="end"/>
            </w:r>
          </w:hyperlink>
        </w:p>
        <w:p w:rsidR="00B94FFF" w:rsidRPr="00B94FFF" w:rsidRDefault="00B94FFF">
          <w:pPr>
            <w:pStyle w:val="23"/>
            <w:tabs>
              <w:tab w:val="right" w:leader="dot" w:pos="9461"/>
            </w:tabs>
            <w:rPr>
              <w:rFonts w:ascii="Times New Roman" w:eastAsiaTheme="minorEastAsia" w:hAnsi="Times New Roman"/>
              <w:noProof/>
              <w:sz w:val="28"/>
              <w:szCs w:val="28"/>
              <w:lang w:eastAsia="uk-UA"/>
            </w:rPr>
          </w:pPr>
          <w:hyperlink w:anchor="_Toc121573171" w:history="1">
            <w:r w:rsidRPr="00B94FFF">
              <w:rPr>
                <w:rStyle w:val="aa"/>
                <w:rFonts w:ascii="Times New Roman" w:hAnsi="Times New Roman"/>
                <w:noProof/>
                <w:sz w:val="28"/>
                <w:szCs w:val="28"/>
              </w:rPr>
              <w:t>4.3. Аналіз ринкових можливостей запуску стартап-проекту</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_Toc121573171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64</w:t>
            </w:r>
            <w:r w:rsidRPr="00B94FFF">
              <w:rPr>
                <w:rFonts w:ascii="Times New Roman" w:hAnsi="Times New Roman"/>
                <w:noProof/>
                <w:webHidden/>
                <w:sz w:val="28"/>
                <w:szCs w:val="28"/>
              </w:rPr>
              <w:fldChar w:fldCharType="end"/>
            </w:r>
          </w:hyperlink>
        </w:p>
        <w:p w:rsidR="00B94FFF" w:rsidRPr="00B94FFF" w:rsidRDefault="00B94FFF">
          <w:pPr>
            <w:pStyle w:val="23"/>
            <w:tabs>
              <w:tab w:val="right" w:leader="dot" w:pos="9461"/>
            </w:tabs>
            <w:rPr>
              <w:rFonts w:ascii="Times New Roman" w:eastAsiaTheme="minorEastAsia" w:hAnsi="Times New Roman"/>
              <w:noProof/>
              <w:sz w:val="28"/>
              <w:szCs w:val="28"/>
              <w:lang w:eastAsia="uk-UA"/>
            </w:rPr>
          </w:pPr>
          <w:hyperlink w:anchor="_Toc121573172" w:history="1">
            <w:r w:rsidRPr="00B94FFF">
              <w:rPr>
                <w:rStyle w:val="aa"/>
                <w:rFonts w:ascii="Times New Roman" w:hAnsi="Times New Roman"/>
                <w:noProof/>
                <w:sz w:val="28"/>
                <w:szCs w:val="28"/>
              </w:rPr>
              <w:t>4.4. Розроблення ринкової стратегії проекту</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_Toc121573172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72</w:t>
            </w:r>
            <w:r w:rsidRPr="00B94FFF">
              <w:rPr>
                <w:rFonts w:ascii="Times New Roman" w:hAnsi="Times New Roman"/>
                <w:noProof/>
                <w:webHidden/>
                <w:sz w:val="28"/>
                <w:szCs w:val="28"/>
              </w:rPr>
              <w:fldChar w:fldCharType="end"/>
            </w:r>
          </w:hyperlink>
        </w:p>
        <w:p w:rsidR="00B94FFF" w:rsidRPr="00B94FFF" w:rsidRDefault="00B94FFF">
          <w:pPr>
            <w:pStyle w:val="23"/>
            <w:tabs>
              <w:tab w:val="right" w:leader="dot" w:pos="9461"/>
            </w:tabs>
            <w:rPr>
              <w:rFonts w:ascii="Times New Roman" w:eastAsiaTheme="minorEastAsia" w:hAnsi="Times New Roman"/>
              <w:noProof/>
              <w:sz w:val="28"/>
              <w:szCs w:val="28"/>
              <w:lang w:eastAsia="uk-UA"/>
            </w:rPr>
          </w:pPr>
          <w:hyperlink w:anchor="_Toc121573173" w:history="1">
            <w:r w:rsidRPr="00B94FFF">
              <w:rPr>
                <w:rStyle w:val="aa"/>
                <w:rFonts w:ascii="Times New Roman" w:hAnsi="Times New Roman"/>
                <w:noProof/>
                <w:sz w:val="28"/>
                <w:szCs w:val="28"/>
              </w:rPr>
              <w:t>4.5. Розроблення маркетингової програми стартап-проекту</w:t>
            </w:r>
            <w:r w:rsidRPr="00B94FFF">
              <w:rPr>
                <w:rFonts w:ascii="Times New Roman" w:hAnsi="Times New Roman"/>
                <w:noProof/>
                <w:webHidden/>
                <w:sz w:val="28"/>
                <w:szCs w:val="28"/>
              </w:rPr>
              <w:tab/>
            </w:r>
            <w:r w:rsidRPr="00B94FFF">
              <w:rPr>
                <w:rFonts w:ascii="Times New Roman" w:hAnsi="Times New Roman"/>
                <w:noProof/>
                <w:webHidden/>
                <w:sz w:val="28"/>
                <w:szCs w:val="28"/>
              </w:rPr>
              <w:fldChar w:fldCharType="begin"/>
            </w:r>
            <w:r w:rsidRPr="00B94FFF">
              <w:rPr>
                <w:rFonts w:ascii="Times New Roman" w:hAnsi="Times New Roman"/>
                <w:noProof/>
                <w:webHidden/>
                <w:sz w:val="28"/>
                <w:szCs w:val="28"/>
              </w:rPr>
              <w:instrText xml:space="preserve"> PAGEREF _Toc121573173 \h </w:instrText>
            </w:r>
            <w:r w:rsidRPr="00B94FFF">
              <w:rPr>
                <w:rFonts w:ascii="Times New Roman" w:hAnsi="Times New Roman"/>
                <w:noProof/>
                <w:webHidden/>
                <w:sz w:val="28"/>
                <w:szCs w:val="28"/>
              </w:rPr>
            </w:r>
            <w:r w:rsidRPr="00B94FFF">
              <w:rPr>
                <w:rFonts w:ascii="Times New Roman" w:hAnsi="Times New Roman"/>
                <w:noProof/>
                <w:webHidden/>
                <w:sz w:val="28"/>
                <w:szCs w:val="28"/>
              </w:rPr>
              <w:fldChar w:fldCharType="separate"/>
            </w:r>
            <w:r w:rsidRPr="00B94FFF">
              <w:rPr>
                <w:rFonts w:ascii="Times New Roman" w:hAnsi="Times New Roman"/>
                <w:noProof/>
                <w:webHidden/>
                <w:sz w:val="28"/>
                <w:szCs w:val="28"/>
              </w:rPr>
              <w:t>74</w:t>
            </w:r>
            <w:r w:rsidRPr="00B94FFF">
              <w:rPr>
                <w:rFonts w:ascii="Times New Roman" w:hAnsi="Times New Roman"/>
                <w:noProof/>
                <w:webHidden/>
                <w:sz w:val="28"/>
                <w:szCs w:val="28"/>
              </w:rPr>
              <w:fldChar w:fldCharType="end"/>
            </w:r>
          </w:hyperlink>
        </w:p>
        <w:p w:rsidR="00B94FFF" w:rsidRPr="00B94FFF" w:rsidRDefault="00B94FFF" w:rsidP="00B94FFF">
          <w:pPr>
            <w:pStyle w:val="11"/>
            <w:rPr>
              <w:rFonts w:eastAsiaTheme="minorEastAsia"/>
              <w:lang w:eastAsia="uk-UA"/>
            </w:rPr>
          </w:pPr>
          <w:hyperlink w:anchor="_Toc121573174" w:history="1">
            <w:r w:rsidRPr="00B94FFF">
              <w:rPr>
                <w:rStyle w:val="aa"/>
                <w:sz w:val="28"/>
                <w:szCs w:val="28"/>
              </w:rPr>
              <w:t>ВИСНОВКИ ТА РЕКОМЕНДАЦІ</w:t>
            </w:r>
            <w:r w:rsidRPr="00B94FFF">
              <w:rPr>
                <w:webHidden/>
              </w:rPr>
              <w:tab/>
            </w:r>
            <w:r w:rsidRPr="00B94FFF">
              <w:rPr>
                <w:webHidden/>
              </w:rPr>
              <w:fldChar w:fldCharType="begin"/>
            </w:r>
            <w:r w:rsidRPr="00B94FFF">
              <w:rPr>
                <w:webHidden/>
              </w:rPr>
              <w:instrText xml:space="preserve"> PAGEREF _Toc121573174 \h </w:instrText>
            </w:r>
            <w:r w:rsidRPr="00B94FFF">
              <w:rPr>
                <w:webHidden/>
              </w:rPr>
            </w:r>
            <w:r w:rsidRPr="00B94FFF">
              <w:rPr>
                <w:webHidden/>
              </w:rPr>
              <w:fldChar w:fldCharType="separate"/>
            </w:r>
            <w:r w:rsidRPr="00B94FFF">
              <w:rPr>
                <w:webHidden/>
              </w:rPr>
              <w:t>79</w:t>
            </w:r>
            <w:r w:rsidRPr="00B94FFF">
              <w:rPr>
                <w:webHidden/>
              </w:rPr>
              <w:fldChar w:fldCharType="end"/>
            </w:r>
          </w:hyperlink>
        </w:p>
        <w:p w:rsidR="00B94FFF" w:rsidRPr="00B94FFF" w:rsidRDefault="00B94FFF" w:rsidP="00B94FFF">
          <w:pPr>
            <w:pStyle w:val="11"/>
            <w:rPr>
              <w:rFonts w:eastAsiaTheme="minorEastAsia"/>
              <w:lang w:eastAsia="uk-UA"/>
            </w:rPr>
          </w:pPr>
          <w:hyperlink w:anchor="_Toc121573175" w:history="1">
            <w:r w:rsidRPr="00B94FFF">
              <w:rPr>
                <w:rStyle w:val="aa"/>
                <w:sz w:val="28"/>
                <w:szCs w:val="28"/>
              </w:rPr>
              <w:t>СПИСОК  ВИКОРИСТАНОЇ  ЛІТЕРАТУРИ</w:t>
            </w:r>
            <w:r w:rsidRPr="00B94FFF">
              <w:rPr>
                <w:webHidden/>
              </w:rPr>
              <w:tab/>
            </w:r>
            <w:r w:rsidRPr="00B94FFF">
              <w:rPr>
                <w:webHidden/>
              </w:rPr>
              <w:fldChar w:fldCharType="begin"/>
            </w:r>
            <w:r w:rsidRPr="00B94FFF">
              <w:rPr>
                <w:webHidden/>
              </w:rPr>
              <w:instrText xml:space="preserve"> PAGEREF _Toc121573175 \h </w:instrText>
            </w:r>
            <w:r w:rsidRPr="00B94FFF">
              <w:rPr>
                <w:webHidden/>
              </w:rPr>
            </w:r>
            <w:r w:rsidRPr="00B94FFF">
              <w:rPr>
                <w:webHidden/>
              </w:rPr>
              <w:fldChar w:fldCharType="separate"/>
            </w:r>
            <w:r w:rsidRPr="00B94FFF">
              <w:rPr>
                <w:webHidden/>
              </w:rPr>
              <w:t>80</w:t>
            </w:r>
            <w:r w:rsidRPr="00B94FFF">
              <w:rPr>
                <w:webHidden/>
              </w:rPr>
              <w:fldChar w:fldCharType="end"/>
            </w:r>
          </w:hyperlink>
        </w:p>
        <w:p w:rsidR="005D4757" w:rsidRDefault="00E177DD" w:rsidP="00B94FFF">
          <w:pPr>
            <w:pStyle w:val="11"/>
          </w:pPr>
          <w:r w:rsidRPr="00B94FFF">
            <w:fldChar w:fldCharType="end"/>
          </w:r>
        </w:p>
      </w:sdtContent>
    </w:sdt>
    <w:p w:rsidR="006E5F22" w:rsidRPr="00311A5E" w:rsidRDefault="00091A62" w:rsidP="00CC6207">
      <w:pPr>
        <w:pStyle w:val="a9"/>
        <w:spacing w:line="360" w:lineRule="auto"/>
        <w:jc w:val="both"/>
        <w:rPr>
          <w:rFonts w:ascii="Times New Roman" w:hAnsi="Times New Roman"/>
          <w:sz w:val="28"/>
          <w:szCs w:val="28"/>
        </w:rPr>
      </w:pPr>
      <w:r w:rsidRPr="00311A5E">
        <w:rPr>
          <w:rFonts w:ascii="Times New Roman" w:eastAsia="Times New Roman" w:hAnsi="Times New Roman"/>
          <w:sz w:val="28"/>
          <w:szCs w:val="28"/>
        </w:rPr>
        <w:br w:type="page"/>
      </w:r>
    </w:p>
    <w:p w:rsidR="00135346" w:rsidRPr="00E722F6" w:rsidRDefault="00135346" w:rsidP="00135346">
      <w:pPr>
        <w:pStyle w:val="1"/>
        <w:spacing w:line="360" w:lineRule="auto"/>
        <w:jc w:val="center"/>
        <w:rPr>
          <w:szCs w:val="28"/>
        </w:rPr>
      </w:pPr>
      <w:bookmarkStart w:id="3" w:name="_Toc121573147"/>
      <w:r w:rsidRPr="00E722F6">
        <w:rPr>
          <w:szCs w:val="28"/>
        </w:rPr>
        <w:lastRenderedPageBreak/>
        <w:t>ВСТУП</w:t>
      </w:r>
      <w:bookmarkEnd w:id="3"/>
    </w:p>
    <w:p w:rsidR="009034E6" w:rsidRDefault="009034E6" w:rsidP="009034E6">
      <w:pPr>
        <w:spacing w:after="0" w:line="360" w:lineRule="auto"/>
        <w:ind w:firstLine="851"/>
        <w:jc w:val="both"/>
        <w:rPr>
          <w:rFonts w:ascii="Times New Roman" w:hAnsi="Times New Roman"/>
          <w:sz w:val="28"/>
          <w:szCs w:val="28"/>
        </w:rPr>
      </w:pPr>
      <w:r w:rsidRPr="00556828">
        <w:rPr>
          <w:rFonts w:ascii="Times New Roman" w:hAnsi="Times New Roman"/>
          <w:sz w:val="28"/>
          <w:szCs w:val="28"/>
        </w:rPr>
        <w:t>Котли спалюють паливо для виробництва пари для опалення приміщень, гарячої води та виробництва електроенергії. Вплив котлів на навколишнє середовище може виникати через викиди в повітря від спалювання палива</w:t>
      </w:r>
      <w:r>
        <w:rPr>
          <w:rFonts w:ascii="Times New Roman" w:hAnsi="Times New Roman"/>
          <w:sz w:val="28"/>
          <w:szCs w:val="28"/>
        </w:rPr>
        <w:t>.</w:t>
      </w:r>
    </w:p>
    <w:p w:rsidR="009034E6" w:rsidRDefault="009034E6" w:rsidP="009034E6">
      <w:pPr>
        <w:spacing w:after="0" w:line="360" w:lineRule="auto"/>
        <w:ind w:firstLine="851"/>
        <w:jc w:val="both"/>
        <w:rPr>
          <w:rFonts w:ascii="Times New Roman" w:hAnsi="Times New Roman"/>
          <w:sz w:val="28"/>
          <w:szCs w:val="28"/>
        </w:rPr>
      </w:pPr>
      <w:r w:rsidRPr="001E3B73">
        <w:rPr>
          <w:rFonts w:ascii="Times New Roman" w:hAnsi="Times New Roman"/>
          <w:sz w:val="28"/>
          <w:szCs w:val="28"/>
        </w:rPr>
        <w:t>Одним із найперспективніших на сьогоднішній день є газове опалення. Воно знайшло своє застосування, як у промисловості, і у побуті.</w:t>
      </w:r>
    </w:p>
    <w:p w:rsidR="009034E6" w:rsidRDefault="009034E6" w:rsidP="009034E6">
      <w:pPr>
        <w:spacing w:after="0" w:line="360" w:lineRule="auto"/>
        <w:ind w:firstLine="851"/>
        <w:jc w:val="both"/>
        <w:rPr>
          <w:rFonts w:ascii="Times New Roman" w:hAnsi="Times New Roman"/>
          <w:sz w:val="28"/>
          <w:szCs w:val="28"/>
        </w:rPr>
      </w:pPr>
      <w:r w:rsidRPr="00114BE7">
        <w:rPr>
          <w:rFonts w:ascii="Times New Roman" w:hAnsi="Times New Roman"/>
          <w:sz w:val="28"/>
          <w:szCs w:val="28"/>
        </w:rPr>
        <w:t xml:space="preserve">У багатьох промислових підприємствах котел є найбільшим споживачем енергії, причому переважаючими джерелами палива </w:t>
      </w:r>
      <w:r>
        <w:rPr>
          <w:rFonts w:ascii="Times New Roman" w:hAnsi="Times New Roman"/>
          <w:sz w:val="28"/>
          <w:szCs w:val="28"/>
        </w:rPr>
        <w:t>є</w:t>
      </w:r>
      <w:r w:rsidRPr="00114BE7">
        <w:rPr>
          <w:rFonts w:ascii="Times New Roman" w:hAnsi="Times New Roman"/>
          <w:sz w:val="28"/>
          <w:szCs w:val="28"/>
        </w:rPr>
        <w:t xml:space="preserve"> природний газ. Ефективність котла залежить від конструкції котла, віку котла</w:t>
      </w:r>
      <w:r>
        <w:rPr>
          <w:rFonts w:ascii="Times New Roman" w:hAnsi="Times New Roman"/>
          <w:sz w:val="28"/>
          <w:szCs w:val="28"/>
        </w:rPr>
        <w:t xml:space="preserve">. </w:t>
      </w:r>
    </w:p>
    <w:p w:rsidR="009034E6" w:rsidRDefault="009034E6" w:rsidP="009034E6">
      <w:pPr>
        <w:spacing w:after="0" w:line="360" w:lineRule="auto"/>
        <w:ind w:firstLine="851"/>
        <w:jc w:val="both"/>
        <w:rPr>
          <w:rFonts w:ascii="Times New Roman" w:hAnsi="Times New Roman"/>
          <w:sz w:val="28"/>
          <w:szCs w:val="28"/>
        </w:rPr>
      </w:pPr>
      <w:r>
        <w:rPr>
          <w:rFonts w:ascii="Times New Roman" w:hAnsi="Times New Roman"/>
          <w:sz w:val="28"/>
          <w:szCs w:val="28"/>
        </w:rPr>
        <w:t xml:space="preserve">Викиди підприємств чинять негативний вплив на навколишнє середовище. </w:t>
      </w:r>
    </w:p>
    <w:p w:rsidR="009034E6" w:rsidRDefault="009034E6" w:rsidP="009034E6">
      <w:pPr>
        <w:spacing w:after="0" w:line="360" w:lineRule="auto"/>
        <w:ind w:firstLine="851"/>
        <w:jc w:val="both"/>
        <w:rPr>
          <w:rFonts w:ascii="Times New Roman" w:eastAsia="Times New Roman" w:hAnsi="Times New Roman"/>
          <w:sz w:val="28"/>
          <w:lang w:eastAsia="ru-RU"/>
        </w:rPr>
      </w:pPr>
      <w:r w:rsidRPr="00947060">
        <w:rPr>
          <w:rFonts w:ascii="Times New Roman" w:eastAsia="Times New Roman" w:hAnsi="Times New Roman"/>
          <w:sz w:val="28"/>
          <w:lang w:eastAsia="ru-RU"/>
        </w:rPr>
        <w:t>Отже, необхідно проводити моніторинг</w:t>
      </w:r>
      <w:r>
        <w:rPr>
          <w:rFonts w:ascii="Times New Roman" w:eastAsia="Times New Roman" w:hAnsi="Times New Roman"/>
          <w:sz w:val="28"/>
          <w:lang w:eastAsia="ru-RU"/>
        </w:rPr>
        <w:t xml:space="preserve"> </w:t>
      </w:r>
      <w:r w:rsidRPr="00947060">
        <w:rPr>
          <w:rFonts w:ascii="Times New Roman" w:eastAsia="Times New Roman" w:hAnsi="Times New Roman"/>
          <w:sz w:val="28"/>
          <w:lang w:eastAsia="ru-RU"/>
        </w:rPr>
        <w:t>екологічн</w:t>
      </w:r>
      <w:r>
        <w:rPr>
          <w:rFonts w:ascii="Times New Roman" w:eastAsia="Times New Roman" w:hAnsi="Times New Roman"/>
          <w:sz w:val="28"/>
          <w:lang w:eastAsia="ru-RU"/>
        </w:rPr>
        <w:t>их параметрів</w:t>
      </w:r>
      <w:r w:rsidRPr="00947060">
        <w:rPr>
          <w:rFonts w:ascii="Times New Roman" w:eastAsia="Times New Roman" w:hAnsi="Times New Roman"/>
          <w:sz w:val="28"/>
          <w:lang w:eastAsia="ru-RU"/>
        </w:rPr>
        <w:t xml:space="preserve"> в зонах впливу </w:t>
      </w:r>
      <w:r>
        <w:rPr>
          <w:rFonts w:ascii="Times New Roman" w:eastAsia="Times New Roman" w:hAnsi="Times New Roman"/>
          <w:sz w:val="28"/>
          <w:lang w:eastAsia="ru-RU"/>
        </w:rPr>
        <w:t xml:space="preserve"> підприємства застосовуючи різни методів моніторингу, що включатиме в себе інструментальні вимірювання та моделювання викидів з оцінкою впливу на довкілля.</w:t>
      </w:r>
    </w:p>
    <w:p w:rsidR="00135346" w:rsidRPr="009034E6" w:rsidRDefault="00135346" w:rsidP="009034E6">
      <w:pPr>
        <w:pStyle w:val="HTML"/>
        <w:spacing w:line="540" w:lineRule="atLeast"/>
        <w:ind w:firstLine="709"/>
        <w:jc w:val="both"/>
        <w:rPr>
          <w:rFonts w:ascii="Times New Roman" w:hAnsi="Times New Roman" w:cs="Times New Roman"/>
          <w:sz w:val="28"/>
          <w:szCs w:val="28"/>
        </w:rPr>
      </w:pPr>
      <w:r w:rsidRPr="009034E6">
        <w:rPr>
          <w:rFonts w:ascii="Times New Roman" w:hAnsi="Times New Roman" w:cs="Times New Roman"/>
          <w:b/>
          <w:sz w:val="28"/>
          <w:szCs w:val="28"/>
        </w:rPr>
        <w:t>Актуальність теми.</w:t>
      </w:r>
      <w:r w:rsidRPr="009034E6">
        <w:rPr>
          <w:rFonts w:ascii="Times New Roman" w:hAnsi="Times New Roman" w:cs="Times New Roman"/>
          <w:sz w:val="28"/>
          <w:szCs w:val="28"/>
        </w:rPr>
        <w:t xml:space="preserve"> В епоху науково-технічного прогресу антропогенний вплив на атмосферу стає все більш інтенсивним і масштабним. Наслідки забруднення повітря є серйозною екологічною проблемою для великих промислових підприємств і прилеглих до них територій. У зв’язку з цим, перед суспільством на сучасному етапі розвитку все частіш зустрічається питання зменшення викидів при використанні теплогенеруючих установок. При цьому присутній ризик зростання навантаження на навколишнє середовище та в більшій мірі на атмосферу так як викиди, які утворюються в процесі горіння палива, у своєму складі мають багато забруднюючих речовин, що потрапляють в атмосферне повітря. </w:t>
      </w:r>
    </w:p>
    <w:p w:rsidR="00135346" w:rsidRPr="009034E6" w:rsidRDefault="00135346" w:rsidP="009034E6">
      <w:pPr>
        <w:pStyle w:val="HTML"/>
        <w:spacing w:line="540" w:lineRule="atLeast"/>
        <w:ind w:firstLine="709"/>
        <w:jc w:val="both"/>
        <w:rPr>
          <w:rFonts w:ascii="Times New Roman" w:hAnsi="Times New Roman" w:cs="Times New Roman"/>
          <w:sz w:val="28"/>
          <w:szCs w:val="28"/>
        </w:rPr>
      </w:pPr>
      <w:r w:rsidRPr="009034E6">
        <w:rPr>
          <w:rFonts w:ascii="Times New Roman" w:hAnsi="Times New Roman" w:cs="Times New Roman"/>
          <w:sz w:val="28"/>
          <w:szCs w:val="28"/>
        </w:rPr>
        <w:t xml:space="preserve">Показник забруднюючих речовин безпосередньо залежить від ряду факторів: типу котла та принципу його роботи; удосконалення системи </w:t>
      </w:r>
      <w:r w:rsidRPr="009034E6">
        <w:rPr>
          <w:rFonts w:ascii="Times New Roman" w:hAnsi="Times New Roman" w:cs="Times New Roman"/>
          <w:sz w:val="28"/>
          <w:szCs w:val="28"/>
        </w:rPr>
        <w:lastRenderedPageBreak/>
        <w:t xml:space="preserve">опалення теплоакумулярами; вологості палива; температури згорання палива та інші фактори. </w:t>
      </w:r>
    </w:p>
    <w:p w:rsidR="00135346" w:rsidRPr="009034E6" w:rsidRDefault="00135346" w:rsidP="009034E6">
      <w:pPr>
        <w:pStyle w:val="HTML"/>
        <w:spacing w:line="540" w:lineRule="atLeast"/>
        <w:ind w:firstLine="709"/>
        <w:jc w:val="both"/>
        <w:rPr>
          <w:rFonts w:ascii="Times New Roman" w:hAnsi="Times New Roman" w:cs="Times New Roman"/>
          <w:sz w:val="28"/>
          <w:szCs w:val="28"/>
        </w:rPr>
      </w:pPr>
      <w:r w:rsidRPr="009034E6">
        <w:rPr>
          <w:rFonts w:ascii="Times New Roman" w:hAnsi="Times New Roman" w:cs="Times New Roman"/>
          <w:b/>
          <w:sz w:val="28"/>
          <w:szCs w:val="28"/>
        </w:rPr>
        <w:t>Мета роботи</w:t>
      </w:r>
      <w:r w:rsidRPr="009034E6">
        <w:rPr>
          <w:rFonts w:ascii="Times New Roman" w:hAnsi="Times New Roman" w:cs="Times New Roman"/>
          <w:sz w:val="28"/>
          <w:szCs w:val="28"/>
        </w:rPr>
        <w:t xml:space="preserve"> – дослідити вплив викидів забруднюючих речовин під час роботи стаціонарних джерел тепла (котелень) на забруднення атмосферного повітря.</w:t>
      </w:r>
    </w:p>
    <w:p w:rsidR="00135346" w:rsidRPr="009034E6" w:rsidRDefault="00135346" w:rsidP="009034E6">
      <w:pPr>
        <w:pStyle w:val="HTML"/>
        <w:spacing w:line="540" w:lineRule="atLeast"/>
        <w:ind w:firstLine="709"/>
        <w:jc w:val="both"/>
        <w:rPr>
          <w:rFonts w:ascii="Times New Roman" w:hAnsi="Times New Roman" w:cs="Times New Roman"/>
          <w:sz w:val="28"/>
          <w:szCs w:val="28"/>
        </w:rPr>
      </w:pPr>
      <w:r w:rsidRPr="009034E6">
        <w:rPr>
          <w:rFonts w:ascii="Times New Roman" w:hAnsi="Times New Roman" w:cs="Times New Roman"/>
          <w:sz w:val="28"/>
          <w:szCs w:val="28"/>
        </w:rPr>
        <w:t>До завдання роботи входить:</w:t>
      </w:r>
    </w:p>
    <w:p w:rsidR="00135346" w:rsidRPr="009034E6" w:rsidRDefault="00135346" w:rsidP="009034E6">
      <w:pPr>
        <w:pStyle w:val="HTML"/>
        <w:spacing w:line="540" w:lineRule="atLeast"/>
        <w:ind w:firstLine="709"/>
        <w:jc w:val="both"/>
        <w:rPr>
          <w:rFonts w:ascii="Times New Roman" w:hAnsi="Times New Roman" w:cs="Times New Roman"/>
          <w:sz w:val="28"/>
          <w:szCs w:val="28"/>
        </w:rPr>
      </w:pPr>
      <w:r w:rsidRPr="009034E6">
        <w:rPr>
          <w:rFonts w:ascii="Times New Roman" w:hAnsi="Times New Roman" w:cs="Times New Roman"/>
          <w:sz w:val="28"/>
          <w:szCs w:val="28"/>
        </w:rPr>
        <w:t>•</w:t>
      </w:r>
      <w:r w:rsidRPr="009034E6">
        <w:rPr>
          <w:rFonts w:ascii="Times New Roman" w:hAnsi="Times New Roman" w:cs="Times New Roman"/>
          <w:sz w:val="28"/>
          <w:szCs w:val="28"/>
        </w:rPr>
        <w:tab/>
        <w:t>систематизація даних про розміщення джерел виділення та викидів забруднюючих речовин на території підприємства;</w:t>
      </w:r>
    </w:p>
    <w:p w:rsidR="00135346" w:rsidRPr="009034E6" w:rsidRDefault="00135346" w:rsidP="009034E6">
      <w:pPr>
        <w:pStyle w:val="HTML"/>
        <w:spacing w:line="540" w:lineRule="atLeast"/>
        <w:ind w:firstLine="709"/>
        <w:jc w:val="both"/>
        <w:rPr>
          <w:rFonts w:ascii="Times New Roman" w:hAnsi="Times New Roman" w:cs="Times New Roman"/>
          <w:sz w:val="28"/>
          <w:szCs w:val="28"/>
        </w:rPr>
      </w:pPr>
      <w:r w:rsidRPr="009034E6">
        <w:rPr>
          <w:rFonts w:ascii="Times New Roman" w:hAnsi="Times New Roman" w:cs="Times New Roman"/>
          <w:sz w:val="28"/>
          <w:szCs w:val="28"/>
        </w:rPr>
        <w:t>•</w:t>
      </w:r>
      <w:r w:rsidRPr="009034E6">
        <w:rPr>
          <w:rFonts w:ascii="Times New Roman" w:hAnsi="Times New Roman" w:cs="Times New Roman"/>
          <w:sz w:val="28"/>
          <w:szCs w:val="28"/>
        </w:rPr>
        <w:tab/>
        <w:t>визначення якісного складу газоповітряної суміші на виході із джерела викиду;</w:t>
      </w:r>
    </w:p>
    <w:p w:rsidR="00135346" w:rsidRPr="009034E6" w:rsidRDefault="00135346" w:rsidP="009034E6">
      <w:pPr>
        <w:pStyle w:val="HTML"/>
        <w:spacing w:line="540" w:lineRule="atLeast"/>
        <w:ind w:firstLine="709"/>
        <w:jc w:val="both"/>
        <w:rPr>
          <w:rFonts w:ascii="Times New Roman" w:hAnsi="Times New Roman" w:cs="Times New Roman"/>
          <w:sz w:val="28"/>
          <w:szCs w:val="28"/>
        </w:rPr>
      </w:pPr>
      <w:r w:rsidRPr="009034E6">
        <w:rPr>
          <w:rFonts w:ascii="Times New Roman" w:hAnsi="Times New Roman" w:cs="Times New Roman"/>
          <w:sz w:val="28"/>
          <w:szCs w:val="28"/>
        </w:rPr>
        <w:t>•</w:t>
      </w:r>
      <w:r w:rsidRPr="009034E6">
        <w:rPr>
          <w:rFonts w:ascii="Times New Roman" w:hAnsi="Times New Roman" w:cs="Times New Roman"/>
          <w:sz w:val="28"/>
          <w:szCs w:val="28"/>
        </w:rPr>
        <w:tab/>
        <w:t>визначення основних параметрів джерел викидів забруднюючих речовин;</w:t>
      </w:r>
    </w:p>
    <w:p w:rsidR="00135346" w:rsidRPr="009034E6" w:rsidRDefault="00135346" w:rsidP="009034E6">
      <w:pPr>
        <w:pStyle w:val="HTML"/>
        <w:spacing w:line="540" w:lineRule="atLeast"/>
        <w:ind w:firstLine="709"/>
        <w:jc w:val="both"/>
        <w:rPr>
          <w:rFonts w:ascii="Times New Roman" w:hAnsi="Times New Roman" w:cs="Times New Roman"/>
          <w:sz w:val="28"/>
          <w:szCs w:val="28"/>
        </w:rPr>
      </w:pPr>
      <w:r w:rsidRPr="009034E6">
        <w:rPr>
          <w:rFonts w:ascii="Times New Roman" w:hAnsi="Times New Roman" w:cs="Times New Roman"/>
          <w:sz w:val="28"/>
          <w:szCs w:val="28"/>
        </w:rPr>
        <w:t>•</w:t>
      </w:r>
      <w:r w:rsidRPr="009034E6">
        <w:rPr>
          <w:rFonts w:ascii="Times New Roman" w:hAnsi="Times New Roman" w:cs="Times New Roman"/>
          <w:sz w:val="28"/>
          <w:szCs w:val="28"/>
        </w:rPr>
        <w:tab/>
        <w:t>визначення кількості забруднюючих речовин, які виділяються і викидаються в атмосферу;</w:t>
      </w:r>
    </w:p>
    <w:p w:rsidR="00135346" w:rsidRPr="009034E6" w:rsidRDefault="00135346" w:rsidP="009034E6">
      <w:pPr>
        <w:pStyle w:val="HTML"/>
        <w:spacing w:line="540" w:lineRule="atLeast"/>
        <w:ind w:firstLine="709"/>
        <w:jc w:val="both"/>
        <w:rPr>
          <w:rFonts w:ascii="Times New Roman" w:hAnsi="Times New Roman" w:cs="Times New Roman"/>
          <w:sz w:val="28"/>
          <w:szCs w:val="28"/>
        </w:rPr>
      </w:pPr>
      <w:r w:rsidRPr="009034E6">
        <w:rPr>
          <w:rFonts w:ascii="Times New Roman" w:hAnsi="Times New Roman" w:cs="Times New Roman"/>
          <w:sz w:val="28"/>
          <w:szCs w:val="28"/>
        </w:rPr>
        <w:t>При виконанні роботи використовувались матеріали:</w:t>
      </w:r>
    </w:p>
    <w:p w:rsidR="00135346" w:rsidRPr="009034E6" w:rsidRDefault="00135346" w:rsidP="009034E6">
      <w:pPr>
        <w:pStyle w:val="HTML"/>
        <w:spacing w:line="540" w:lineRule="atLeast"/>
        <w:ind w:firstLine="709"/>
        <w:jc w:val="both"/>
        <w:rPr>
          <w:rFonts w:ascii="Times New Roman" w:hAnsi="Times New Roman" w:cs="Times New Roman"/>
          <w:sz w:val="28"/>
          <w:szCs w:val="28"/>
        </w:rPr>
      </w:pPr>
      <w:r w:rsidRPr="009034E6">
        <w:rPr>
          <w:rFonts w:ascii="Times New Roman" w:hAnsi="Times New Roman" w:cs="Times New Roman"/>
          <w:sz w:val="28"/>
          <w:szCs w:val="28"/>
        </w:rPr>
        <w:t>•</w:t>
      </w:r>
      <w:r w:rsidRPr="009034E6">
        <w:rPr>
          <w:rFonts w:ascii="Times New Roman" w:hAnsi="Times New Roman" w:cs="Times New Roman"/>
          <w:sz w:val="28"/>
          <w:szCs w:val="28"/>
        </w:rPr>
        <w:tab/>
        <w:t>прямі методи вимірів, які ґрунтуються на виконанні безпосередніх інструментальних вимірів;</w:t>
      </w:r>
    </w:p>
    <w:p w:rsidR="00135346" w:rsidRPr="009034E6" w:rsidRDefault="00135346" w:rsidP="009034E6">
      <w:pPr>
        <w:pStyle w:val="HTML"/>
        <w:spacing w:line="540" w:lineRule="atLeast"/>
        <w:ind w:firstLine="709"/>
        <w:jc w:val="both"/>
        <w:rPr>
          <w:rFonts w:ascii="Times New Roman" w:hAnsi="Times New Roman" w:cs="Times New Roman"/>
          <w:sz w:val="28"/>
          <w:szCs w:val="28"/>
        </w:rPr>
      </w:pPr>
      <w:r w:rsidRPr="009034E6">
        <w:rPr>
          <w:rFonts w:ascii="Times New Roman" w:hAnsi="Times New Roman" w:cs="Times New Roman"/>
          <w:sz w:val="28"/>
          <w:szCs w:val="28"/>
        </w:rPr>
        <w:t>•</w:t>
      </w:r>
      <w:r w:rsidRPr="009034E6">
        <w:rPr>
          <w:rFonts w:ascii="Times New Roman" w:hAnsi="Times New Roman" w:cs="Times New Roman"/>
          <w:sz w:val="28"/>
          <w:szCs w:val="28"/>
        </w:rPr>
        <w:tab/>
        <w:t>розрахункові методи, що базуються на методиках, затверджених органами Мінекоресурсів України.</w:t>
      </w:r>
    </w:p>
    <w:p w:rsidR="00135346" w:rsidRPr="009034E6" w:rsidRDefault="00135346" w:rsidP="009034E6">
      <w:pPr>
        <w:pStyle w:val="HTML"/>
        <w:spacing w:line="540" w:lineRule="atLeast"/>
        <w:ind w:firstLine="709"/>
        <w:jc w:val="both"/>
        <w:rPr>
          <w:rFonts w:ascii="Times New Roman" w:hAnsi="Times New Roman" w:cs="Times New Roman"/>
          <w:sz w:val="28"/>
          <w:szCs w:val="28"/>
        </w:rPr>
      </w:pPr>
      <w:r w:rsidRPr="009034E6">
        <w:rPr>
          <w:rFonts w:ascii="Times New Roman" w:hAnsi="Times New Roman" w:cs="Times New Roman"/>
          <w:b/>
          <w:sz w:val="28"/>
          <w:szCs w:val="28"/>
        </w:rPr>
        <w:t>Наукова новизна</w:t>
      </w:r>
      <w:r w:rsidRPr="009034E6">
        <w:rPr>
          <w:rFonts w:ascii="Times New Roman" w:hAnsi="Times New Roman" w:cs="Times New Roman"/>
          <w:sz w:val="28"/>
          <w:szCs w:val="28"/>
        </w:rPr>
        <w:t xml:space="preserve"> полягає в удосконалені розрахункових методів моніторингу приземного шару атмосфери, що базуються на методиках, затверджених органами Мінекоресурсів України.</w:t>
      </w:r>
    </w:p>
    <w:p w:rsidR="00135346" w:rsidRPr="009034E6" w:rsidRDefault="00135346" w:rsidP="009034E6">
      <w:pPr>
        <w:pStyle w:val="HTML"/>
        <w:spacing w:line="540" w:lineRule="atLeast"/>
        <w:ind w:firstLine="709"/>
        <w:jc w:val="both"/>
        <w:rPr>
          <w:rFonts w:ascii="Times New Roman" w:hAnsi="Times New Roman" w:cs="Times New Roman"/>
          <w:sz w:val="28"/>
          <w:szCs w:val="28"/>
        </w:rPr>
      </w:pPr>
      <w:r w:rsidRPr="009034E6">
        <w:rPr>
          <w:rFonts w:ascii="Times New Roman" w:hAnsi="Times New Roman" w:cs="Times New Roman"/>
          <w:b/>
          <w:sz w:val="28"/>
          <w:szCs w:val="28"/>
        </w:rPr>
        <w:t>Об’єкт дослідження</w:t>
      </w:r>
      <w:r w:rsidRPr="009034E6">
        <w:rPr>
          <w:rFonts w:ascii="Times New Roman" w:hAnsi="Times New Roman" w:cs="Times New Roman"/>
          <w:sz w:val="28"/>
          <w:szCs w:val="28"/>
        </w:rPr>
        <w:t xml:space="preserve"> - формування та розповсюдження в атмосфері забруднюючих речовин, які містяться у викидах газових котлів.</w:t>
      </w:r>
    </w:p>
    <w:p w:rsidR="00135346" w:rsidRPr="009034E6" w:rsidRDefault="00135346" w:rsidP="009034E6">
      <w:pPr>
        <w:pStyle w:val="HTML"/>
        <w:spacing w:line="540" w:lineRule="atLeast"/>
        <w:ind w:firstLine="709"/>
        <w:jc w:val="both"/>
        <w:rPr>
          <w:rFonts w:ascii="Times New Roman" w:hAnsi="Times New Roman" w:cs="Times New Roman"/>
          <w:sz w:val="28"/>
          <w:szCs w:val="28"/>
        </w:rPr>
      </w:pPr>
      <w:r w:rsidRPr="009034E6">
        <w:rPr>
          <w:rFonts w:ascii="Times New Roman" w:hAnsi="Times New Roman" w:cs="Times New Roman"/>
          <w:b/>
          <w:sz w:val="28"/>
          <w:szCs w:val="28"/>
        </w:rPr>
        <w:t>Предмет дослідження</w:t>
      </w:r>
      <w:r w:rsidRPr="009034E6">
        <w:rPr>
          <w:rFonts w:ascii="Times New Roman" w:hAnsi="Times New Roman" w:cs="Times New Roman"/>
          <w:sz w:val="28"/>
          <w:szCs w:val="28"/>
        </w:rPr>
        <w:t xml:space="preserve"> - методи та засоби вимірювання концентрацій  забруднюючих речовин у викидах газових котлів.</w:t>
      </w:r>
    </w:p>
    <w:p w:rsidR="00556828" w:rsidRDefault="00556828">
      <w:pPr>
        <w:spacing w:after="160" w:line="259" w:lineRule="auto"/>
        <w:rPr>
          <w:rFonts w:ascii="Times New Roman" w:eastAsia="Times New Roman" w:hAnsi="Times New Roman"/>
          <w:b/>
          <w:sz w:val="28"/>
          <w:szCs w:val="28"/>
          <w:lang w:eastAsia="ru-RU"/>
        </w:rPr>
      </w:pPr>
      <w:bookmarkStart w:id="4" w:name="_Toc468224759"/>
      <w:bookmarkStart w:id="5" w:name="_Toc26982795"/>
      <w:r>
        <w:rPr>
          <w:b/>
          <w:szCs w:val="28"/>
        </w:rPr>
        <w:br w:type="page"/>
      </w:r>
    </w:p>
    <w:p w:rsidR="008D5015" w:rsidRDefault="00952616" w:rsidP="00930859">
      <w:pPr>
        <w:pStyle w:val="1"/>
        <w:spacing w:afterLines="60" w:line="360" w:lineRule="auto"/>
        <w:jc w:val="center"/>
        <w:rPr>
          <w:szCs w:val="28"/>
        </w:rPr>
      </w:pPr>
      <w:bookmarkStart w:id="6" w:name="_Toc121573148"/>
      <w:r w:rsidRPr="00311A5E">
        <w:rPr>
          <w:szCs w:val="28"/>
        </w:rPr>
        <w:lastRenderedPageBreak/>
        <w:t>1</w:t>
      </w:r>
      <w:r w:rsidR="00161B37">
        <w:rPr>
          <w:szCs w:val="28"/>
          <w:lang w:val="ru-RU"/>
        </w:rPr>
        <w:t>.</w:t>
      </w:r>
      <w:r w:rsidRPr="00311A5E">
        <w:rPr>
          <w:szCs w:val="28"/>
        </w:rPr>
        <w:t xml:space="preserve"> </w:t>
      </w:r>
      <w:bookmarkEnd w:id="4"/>
      <w:r w:rsidRPr="00311A5E">
        <w:rPr>
          <w:szCs w:val="28"/>
        </w:rPr>
        <w:t>ДОСЛІДЖЕННЯ</w:t>
      </w:r>
      <w:r w:rsidR="00B52C05">
        <w:rPr>
          <w:szCs w:val="28"/>
          <w:lang w:val="ru-RU"/>
        </w:rPr>
        <w:t xml:space="preserve"> </w:t>
      </w:r>
      <w:r w:rsidRPr="00311A5E">
        <w:rPr>
          <w:szCs w:val="28"/>
        </w:rPr>
        <w:t xml:space="preserve"> ДЖЕРЕЛ</w:t>
      </w:r>
      <w:r w:rsidR="00B52C05">
        <w:rPr>
          <w:szCs w:val="28"/>
          <w:lang w:val="ru-RU"/>
        </w:rPr>
        <w:t xml:space="preserve"> </w:t>
      </w:r>
      <w:r w:rsidRPr="00311A5E">
        <w:rPr>
          <w:szCs w:val="28"/>
        </w:rPr>
        <w:t xml:space="preserve"> ЗАБРУДНЕННЯ НАВКОЛИШНЬОГО</w:t>
      </w:r>
      <w:r w:rsidR="00B52C05">
        <w:rPr>
          <w:szCs w:val="28"/>
          <w:lang w:val="ru-RU"/>
        </w:rPr>
        <w:t xml:space="preserve"> </w:t>
      </w:r>
      <w:r w:rsidRPr="00311A5E">
        <w:rPr>
          <w:szCs w:val="28"/>
        </w:rPr>
        <w:t xml:space="preserve"> СЕРЕДОВИЩА </w:t>
      </w:r>
      <w:r w:rsidR="00B52C05">
        <w:rPr>
          <w:szCs w:val="28"/>
          <w:lang w:val="ru-RU"/>
        </w:rPr>
        <w:t xml:space="preserve"> </w:t>
      </w:r>
      <w:r w:rsidRPr="00311A5E">
        <w:rPr>
          <w:szCs w:val="28"/>
        </w:rPr>
        <w:t>ВІД</w:t>
      </w:r>
      <w:r w:rsidR="00B52C05">
        <w:rPr>
          <w:szCs w:val="28"/>
          <w:lang w:val="ru-RU"/>
        </w:rPr>
        <w:t xml:space="preserve">  </w:t>
      </w:r>
      <w:r w:rsidRPr="00311A5E">
        <w:rPr>
          <w:szCs w:val="28"/>
        </w:rPr>
        <w:t>ГАЗОВИХ</w:t>
      </w:r>
      <w:r w:rsidR="00B52C05">
        <w:rPr>
          <w:szCs w:val="28"/>
          <w:lang w:val="ru-RU"/>
        </w:rPr>
        <w:t xml:space="preserve"> </w:t>
      </w:r>
      <w:r w:rsidRPr="00311A5E">
        <w:rPr>
          <w:szCs w:val="28"/>
        </w:rPr>
        <w:t xml:space="preserve"> КОТЛІВ.</w:t>
      </w:r>
      <w:bookmarkEnd w:id="5"/>
      <w:bookmarkEnd w:id="6"/>
    </w:p>
    <w:p w:rsidR="00CC3C92" w:rsidRPr="00CC3C92" w:rsidRDefault="00CC3C92" w:rsidP="00CC3C92">
      <w:pPr>
        <w:rPr>
          <w:lang w:eastAsia="ru-RU"/>
        </w:rPr>
      </w:pPr>
    </w:p>
    <w:p w:rsidR="00B51A99" w:rsidRPr="00CC3C92" w:rsidRDefault="00FA0DF8" w:rsidP="00FA0DF8">
      <w:pPr>
        <w:pStyle w:val="a7"/>
        <w:spacing w:after="0" w:line="360" w:lineRule="auto"/>
        <w:ind w:left="0" w:firstLine="993"/>
        <w:outlineLvl w:val="1"/>
        <w:rPr>
          <w:rFonts w:ascii="Times New Roman" w:hAnsi="Times New Roman"/>
          <w:sz w:val="28"/>
          <w:szCs w:val="28"/>
        </w:rPr>
      </w:pPr>
      <w:bookmarkStart w:id="7" w:name="_Toc26982796"/>
      <w:bookmarkStart w:id="8" w:name="_Toc121573149"/>
      <w:r w:rsidRPr="00FA0DF8">
        <w:rPr>
          <w:rFonts w:ascii="Times New Roman" w:hAnsi="Times New Roman"/>
          <w:sz w:val="28"/>
          <w:szCs w:val="28"/>
          <w:lang w:val="ru-RU"/>
        </w:rPr>
        <w:t xml:space="preserve">1.1. </w:t>
      </w:r>
      <w:r w:rsidR="00B51A99" w:rsidRPr="00CC3C92">
        <w:rPr>
          <w:rFonts w:ascii="Times New Roman" w:hAnsi="Times New Roman"/>
          <w:sz w:val="28"/>
          <w:szCs w:val="28"/>
        </w:rPr>
        <w:t>Н</w:t>
      </w:r>
      <w:r w:rsidR="00D6156F" w:rsidRPr="00CC3C92">
        <w:rPr>
          <w:rFonts w:ascii="Times New Roman" w:hAnsi="Times New Roman"/>
          <w:sz w:val="28"/>
          <w:szCs w:val="28"/>
        </w:rPr>
        <w:t>егативний вплив речовин, що можуть потрапляти у повітря від такого роду підприємств на навколишнє середовище та людство</w:t>
      </w:r>
      <w:bookmarkEnd w:id="7"/>
      <w:bookmarkEnd w:id="8"/>
    </w:p>
    <w:p w:rsidR="00A404AC" w:rsidRPr="00311A5E" w:rsidRDefault="00A404AC" w:rsidP="00556828">
      <w:pPr>
        <w:spacing w:after="0" w:line="360" w:lineRule="auto"/>
        <w:jc w:val="both"/>
        <w:outlineLvl w:val="1"/>
        <w:rPr>
          <w:rStyle w:val="word"/>
          <w:rFonts w:ascii="Times New Roman" w:hAnsi="Times New Roman"/>
          <w:sz w:val="28"/>
          <w:szCs w:val="28"/>
        </w:rPr>
      </w:pPr>
    </w:p>
    <w:p w:rsidR="00A404AC" w:rsidRPr="00311A5E" w:rsidRDefault="00A404AC" w:rsidP="00CC3C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olor w:val="202124"/>
          <w:sz w:val="28"/>
          <w:szCs w:val="28"/>
          <w:lang w:eastAsia="ru-RU"/>
        </w:rPr>
      </w:pPr>
      <w:r w:rsidRPr="00050C17">
        <w:rPr>
          <w:rFonts w:ascii="Times New Roman" w:eastAsia="Times New Roman" w:hAnsi="Times New Roman"/>
          <w:sz w:val="28"/>
          <w:szCs w:val="28"/>
          <w:lang w:eastAsia="ru-RU"/>
        </w:rPr>
        <w:t>Негативний вплив шкідливих компонентів на здоров'я населення, флору та фауну, об'єкти та споруди не обмежується територією, що прилягає до джерел викидів, а поширюється на сотні та тисячі кілометрів. Тому в даний час забруднення навколишнього середовища набуває глобального характеру, а витрати на її охорону стали порівняні з величиною екологічних збитків</w:t>
      </w:r>
    </w:p>
    <w:p w:rsidR="00A404AC" w:rsidRPr="00311A5E" w:rsidRDefault="00A404AC" w:rsidP="00CC3C92">
      <w:pPr>
        <w:spacing w:after="0" w:line="360" w:lineRule="auto"/>
        <w:ind w:firstLine="709"/>
        <w:jc w:val="both"/>
        <w:rPr>
          <w:rStyle w:val="word"/>
          <w:rFonts w:ascii="Times New Roman" w:eastAsiaTheme="majorEastAsia" w:hAnsi="Times New Roman"/>
          <w:sz w:val="28"/>
          <w:szCs w:val="28"/>
        </w:rPr>
      </w:pPr>
      <w:r w:rsidRPr="00311A5E">
        <w:rPr>
          <w:rStyle w:val="word"/>
          <w:rFonts w:ascii="Times New Roman" w:eastAsiaTheme="majorEastAsia" w:hAnsi="Times New Roman"/>
          <w:sz w:val="28"/>
          <w:szCs w:val="28"/>
        </w:rPr>
        <w:t xml:space="preserve">Небезпека забруднення атмосфери - не тільки в тому, що в чисте повітря потрапляють шкідливі речовини, згубні для живих організмів, але і в тому, що такими діями спричиняють зміну клімату Землі. Відбувається невблаганне погіршення стану навколишнього середовища в глобальному масштабі. В атмосфері наростає концентрація двоокису вуглецю, руйнується озоновий шар Землі, випадають кислотні дощі, що завдають шкоди всьому живому, втрата видів живих істот все прискорюється, рибна ловля занепадає, зниження родючості землі підриває зусилля, спрямовані на те, щоб нагодувати голодних, вода - отруєна, а лісовий покрив Землі стає все менше. Одним з головних джерел забруднення атмосфери вуглекислим газом є автомобільний транспорт. Накопичення вуглекислого газу в атмосфері - основна причина парникового ефекту, зростаючого від розігрівання Землі променями Сонця. Цей газ не пропускає сонячне тепло назад у космос. Актуальність нашої теми обумовлена тим, що проблема забруднення атмосферного повітря - одна з найсерйозніших глобальних проблем, з якими зіткнулося людство. </w:t>
      </w:r>
    </w:p>
    <w:p w:rsidR="00A404AC" w:rsidRPr="00B85236" w:rsidRDefault="00A404AC" w:rsidP="00CC3C92">
      <w:pPr>
        <w:spacing w:after="0" w:line="360" w:lineRule="auto"/>
        <w:ind w:firstLine="709"/>
        <w:jc w:val="both"/>
        <w:rPr>
          <w:rStyle w:val="word"/>
          <w:rFonts w:ascii="Times New Roman" w:eastAsiaTheme="majorEastAsia" w:hAnsi="Times New Roman"/>
          <w:sz w:val="28"/>
          <w:szCs w:val="28"/>
        </w:rPr>
      </w:pPr>
      <w:r w:rsidRPr="00311A5E">
        <w:rPr>
          <w:rStyle w:val="word"/>
          <w:rFonts w:ascii="Times New Roman" w:eastAsiaTheme="majorEastAsia" w:hAnsi="Times New Roman"/>
          <w:sz w:val="28"/>
          <w:szCs w:val="28"/>
        </w:rPr>
        <w:t xml:space="preserve">На території нашої країни забруднення повітря відбувається в основному через функціонування підприємств таких сфер, як: теплоенергетика, виробництво чорних металів, видобуток нафти і її хімічна </w:t>
      </w:r>
      <w:r w:rsidRPr="00311A5E">
        <w:rPr>
          <w:rStyle w:val="word"/>
          <w:rFonts w:ascii="Times New Roman" w:eastAsiaTheme="majorEastAsia" w:hAnsi="Times New Roman"/>
          <w:sz w:val="28"/>
          <w:szCs w:val="28"/>
        </w:rPr>
        <w:lastRenderedPageBreak/>
        <w:t xml:space="preserve">обробка, транспортні перевезення, виробництво кольорових металів і </w:t>
      </w:r>
      <w:r w:rsidRPr="00714870">
        <w:rPr>
          <w:rStyle w:val="word"/>
          <w:rFonts w:ascii="Times New Roman" w:eastAsiaTheme="majorEastAsia" w:hAnsi="Times New Roman"/>
          <w:sz w:val="28"/>
          <w:szCs w:val="28"/>
        </w:rPr>
        <w:t>будівельних матеріалів.</w:t>
      </w:r>
    </w:p>
    <w:p w:rsidR="00050C17" w:rsidRPr="00714870" w:rsidRDefault="00050C17" w:rsidP="00CC3C92">
      <w:pPr>
        <w:spacing w:after="0" w:line="360" w:lineRule="auto"/>
        <w:ind w:firstLine="709"/>
        <w:jc w:val="both"/>
        <w:rPr>
          <w:rFonts w:ascii="Times New Roman" w:hAnsi="Times New Roman"/>
          <w:sz w:val="28"/>
          <w:szCs w:val="28"/>
          <w:lang w:val="ru-RU"/>
        </w:rPr>
      </w:pPr>
      <w:r w:rsidRPr="00714870">
        <w:rPr>
          <w:rFonts w:ascii="Times New Roman" w:hAnsi="Times New Roman"/>
          <w:sz w:val="28"/>
          <w:szCs w:val="28"/>
        </w:rPr>
        <w:t>При спалюванні палива на ТЕС наряду з газоподібними відходами утворюються величезні маси твердих відходів: зола, шлаки, продукти вуглезбагачення. Відходи фабрик вуглезбагачення вмістять 55-60% SiO2, 22-26% Al2О3, 5-12% F2О3, 0,5-1% СаО, 4-4,5% К2О і Nа2О, до 5% С. Вони поступають у відвали, які пилять, і різко погіршують стан атмосфери і прилеглих територій [7].</w:t>
      </w:r>
    </w:p>
    <w:p w:rsidR="00050C17" w:rsidRPr="00714870" w:rsidRDefault="00050C17" w:rsidP="00CC3C92">
      <w:pPr>
        <w:spacing w:after="0" w:line="360" w:lineRule="auto"/>
        <w:ind w:firstLine="709"/>
        <w:jc w:val="both"/>
        <w:rPr>
          <w:rStyle w:val="word"/>
          <w:rFonts w:ascii="Times New Roman" w:eastAsiaTheme="majorEastAsia" w:hAnsi="Times New Roman"/>
          <w:sz w:val="28"/>
          <w:szCs w:val="28"/>
        </w:rPr>
      </w:pPr>
      <w:r w:rsidRPr="00714870">
        <w:rPr>
          <w:rFonts w:ascii="Times New Roman" w:hAnsi="Times New Roman"/>
          <w:sz w:val="28"/>
          <w:szCs w:val="28"/>
        </w:rPr>
        <w:t>Ступінь забруднення атмосфери продуктами згоряння визначається головним чином видом палива, який згоряє, умовами протікання процесу в топках котлів та наявністю спеціального устаткування з вловлювання шкідливих викидів. Основними компонентами, що викидаються в атмосферу під час спалювання різних видів палива, є продукти окислення, що утворюються в процесах горіння. Під час окислення виділяється нетоксичний двооксид вуглецю СО2 і водяна пара Н2О. Але, крім них, в атмосферу викидаються з продуктами згоряння дуже шкідливі речовини, які містять значну кількість токсичних речовин. Серед них основні: - оксиди сірки SOx (SO2 та SO3); - оксиди азоту NOX (NO, NO2); - продукти неповного згоряння СО; - тверді частки (сажа, зола, пил); - канцерогенні речовини (наприклад – бенз(а)пірен); - вуглеводні СН4, С2Н4 та ін.; - сполуки ртуті, свинцю, кадмію, миш’яку, фтору та ін. Під час спалювання твердого палива в котлах ТЕС поряд з оксидами основних горючих елементів – вуглеводу та водню – в атмосферу поступають летюча зола з частками палива, які не згоріли, сірчаний та сірчистий ангідриди, оксиди азоту, деяка кількість сполук фтору, а також газоподібні продукти неповного згоряння палива.</w:t>
      </w:r>
    </w:p>
    <w:p w:rsidR="00A404AC" w:rsidRPr="00714870" w:rsidRDefault="00A404AC" w:rsidP="00CC3C92">
      <w:pPr>
        <w:spacing w:after="0" w:line="360" w:lineRule="auto"/>
        <w:ind w:firstLine="709"/>
        <w:jc w:val="both"/>
        <w:rPr>
          <w:rStyle w:val="word"/>
          <w:rFonts w:ascii="Times New Roman" w:eastAsiaTheme="majorEastAsia" w:hAnsi="Times New Roman"/>
          <w:sz w:val="28"/>
          <w:szCs w:val="28"/>
          <w:lang w:val="ru-RU"/>
        </w:rPr>
      </w:pPr>
      <w:r w:rsidRPr="00714870">
        <w:rPr>
          <w:rStyle w:val="word"/>
          <w:rFonts w:ascii="Times New Roman" w:eastAsiaTheme="majorEastAsia" w:hAnsi="Times New Roman"/>
          <w:sz w:val="28"/>
          <w:szCs w:val="28"/>
        </w:rPr>
        <w:t>Якщо говорити про ступінь екологічності палива, то найбільш низька вона у твердих його видів. Рідке паливо і особливо газ набагато безпечніші для навколишнього середовища. Сучасні підприємства і котельні інтенсивно працюють в напрямку розбудови роботи з метою використовувати тільки безпечне паливо.</w:t>
      </w:r>
    </w:p>
    <w:p w:rsidR="00050C17" w:rsidRPr="00714870" w:rsidRDefault="00050C17" w:rsidP="00CC3C92">
      <w:pPr>
        <w:spacing w:after="0" w:line="360" w:lineRule="auto"/>
        <w:ind w:firstLine="709"/>
        <w:jc w:val="both"/>
        <w:rPr>
          <w:rStyle w:val="word"/>
          <w:rFonts w:ascii="Times New Roman" w:eastAsiaTheme="majorEastAsia" w:hAnsi="Times New Roman"/>
          <w:sz w:val="28"/>
          <w:szCs w:val="28"/>
          <w:lang w:val="ru-RU"/>
        </w:rPr>
      </w:pPr>
      <w:r w:rsidRPr="00714870">
        <w:rPr>
          <w:rFonts w:ascii="Times New Roman" w:hAnsi="Times New Roman"/>
          <w:sz w:val="28"/>
          <w:szCs w:val="28"/>
        </w:rPr>
        <w:lastRenderedPageBreak/>
        <w:t>Під час спалювання природного газу в димових викидах також є сполучення сірки й азоту, але в меншій кількості. Спалювання газоподібного палива характеризується найменшим вмістом шкідливих викидів у продуктах згоряння порівняно з твердим або рідким паливом. За останні 20 років світова потреба газу підвищилась на 65%, при тому його частка в балансі первинних ресурсів підвищилась з 17 до 21%. На даний момент на частку природного газу України припадає 24% сумарного виробництва первинних ресурсів, а Росії – 50%. Крім екологічної безпеки природного газу, важливим фактом є незначний вплив всієї газової промисловості на навколишнє середовище.</w:t>
      </w:r>
    </w:p>
    <w:p w:rsidR="00A404AC" w:rsidRPr="00311A5E" w:rsidRDefault="00A404AC" w:rsidP="00CC3C92">
      <w:pPr>
        <w:spacing w:after="0" w:line="360" w:lineRule="auto"/>
        <w:ind w:firstLine="709"/>
        <w:jc w:val="both"/>
        <w:rPr>
          <w:rStyle w:val="word"/>
          <w:rFonts w:ascii="Times New Roman" w:eastAsiaTheme="majorEastAsia" w:hAnsi="Times New Roman"/>
          <w:sz w:val="28"/>
          <w:szCs w:val="28"/>
        </w:rPr>
      </w:pPr>
      <w:r w:rsidRPr="00714870">
        <w:rPr>
          <w:rStyle w:val="word"/>
          <w:rFonts w:ascii="Times New Roman" w:eastAsiaTheme="majorEastAsia" w:hAnsi="Times New Roman"/>
          <w:sz w:val="28"/>
          <w:szCs w:val="28"/>
        </w:rPr>
        <w:t>Система опалення будівель також відіграє велику роль в забрудненні</w:t>
      </w:r>
      <w:r w:rsidRPr="00311A5E">
        <w:rPr>
          <w:rStyle w:val="word"/>
          <w:rFonts w:ascii="Times New Roman" w:eastAsiaTheme="majorEastAsia" w:hAnsi="Times New Roman"/>
          <w:sz w:val="28"/>
          <w:szCs w:val="28"/>
        </w:rPr>
        <w:t xml:space="preserve"> навколишнього нас повітря. В ході роботи котелень виділяється багато продуктів часткового згоряння, які у великих кількостях осідають на територіях поблизу місць згоряння. Відбувається це через те, що труби підприємств не маю достатньої для правильного видалення диму висоти.</w:t>
      </w:r>
    </w:p>
    <w:p w:rsidR="00A404AC" w:rsidRPr="00311A5E" w:rsidRDefault="00A404AC" w:rsidP="00CC3C92">
      <w:pPr>
        <w:spacing w:after="0" w:line="360" w:lineRule="auto"/>
        <w:ind w:firstLine="709"/>
        <w:jc w:val="both"/>
        <w:rPr>
          <w:rStyle w:val="word"/>
          <w:rFonts w:ascii="Times New Roman" w:eastAsiaTheme="majorEastAsia" w:hAnsi="Times New Roman"/>
          <w:sz w:val="28"/>
          <w:szCs w:val="28"/>
        </w:rPr>
      </w:pPr>
      <w:r w:rsidRPr="00311A5E">
        <w:rPr>
          <w:rStyle w:val="word"/>
          <w:rFonts w:ascii="Times New Roman" w:eastAsiaTheme="majorEastAsia" w:hAnsi="Times New Roman"/>
          <w:sz w:val="28"/>
          <w:szCs w:val="28"/>
        </w:rPr>
        <w:t>Котельні є неодмінним та невід'ємним елементом інфраструктури сучасного населеного пункту. Однак кожна котельна установка має суттєвий, хоч і часто багатьма неоцінюваний недолік: в результаті її роботи в атмосферне повітря надходять шкідливі викиди. Потім ці викиди у вигляді атмосферних опадів потрапляють на поверхню, що підстилає, забруднюючи грунти, водойми (особливо прибережні екосистеми) і т.д.</w:t>
      </w:r>
    </w:p>
    <w:p w:rsidR="00A404AC" w:rsidRPr="00311A5E" w:rsidRDefault="00A404AC" w:rsidP="00CC3C92">
      <w:pPr>
        <w:spacing w:after="0" w:line="360" w:lineRule="auto"/>
        <w:ind w:firstLine="709"/>
        <w:jc w:val="both"/>
        <w:rPr>
          <w:rStyle w:val="word"/>
          <w:rFonts w:ascii="Times New Roman" w:eastAsiaTheme="majorEastAsia" w:hAnsi="Times New Roman"/>
          <w:sz w:val="28"/>
          <w:szCs w:val="28"/>
        </w:rPr>
      </w:pPr>
      <w:r w:rsidRPr="00311A5E">
        <w:rPr>
          <w:rStyle w:val="word"/>
          <w:rFonts w:ascii="Times New Roman" w:eastAsiaTheme="majorEastAsia" w:hAnsi="Times New Roman"/>
          <w:sz w:val="28"/>
          <w:szCs w:val="28"/>
        </w:rPr>
        <w:t xml:space="preserve">Незважаючи на спад промислового виробництва, рівень забруднення навколишнього природного середовища в Україні зберігається високим, що, в свою чергу, робить негативний вплив на навколишнє середовище, в тому числі і на атмосферу. Валові викиди забруднюючих речовин в атмосферу від стаціонарних та пересувних джерел величезні. Основні забруднювачі атмосфери - оксиди сірки, азоту та вуглецю; викиди від стаціонарних джерел вносять підприємства електроенергетики. Для зменшення впливу промислових забруднень атмосфери навколо підприємств створюються зелені захисні зони. Незважаючи на те, що люди намагаються зменшити викиди газів в атмосферу, застосовуючи сучасні технології, шкоди від цього менше не стає. </w:t>
      </w:r>
      <w:r w:rsidRPr="00311A5E">
        <w:rPr>
          <w:rStyle w:val="word"/>
          <w:rFonts w:ascii="Times New Roman" w:eastAsiaTheme="majorEastAsia" w:hAnsi="Times New Roman"/>
          <w:sz w:val="28"/>
          <w:szCs w:val="28"/>
        </w:rPr>
        <w:lastRenderedPageBreak/>
        <w:t>Шкідливі підприємства з'являються щороку і їх чисельність зростає. Швидке зростання промислових та інших забруднюючих атмосферу викидів привів до драматичного збільшення парникового ефекту і концентрації газів, що руйнують озоновий шар. Підвищений вміст в грунті і повітрі хімічних речовин призводить до загибелі рослин, зниження фітомаси, приросту, продуктивності, формування аномальних біоморф, скорочення термінів вегетації, змін кількісного складу хімічних елементів рослин, зміни видового складу, скорочення числа видів і ін.</w:t>
      </w:r>
    </w:p>
    <w:p w:rsidR="00A404AC" w:rsidRDefault="00A404AC" w:rsidP="00CC3C92">
      <w:pPr>
        <w:spacing w:after="0" w:line="360" w:lineRule="auto"/>
        <w:ind w:firstLine="709"/>
        <w:jc w:val="both"/>
        <w:rPr>
          <w:rStyle w:val="word"/>
          <w:rFonts w:ascii="Times New Roman" w:eastAsiaTheme="majorEastAsia" w:hAnsi="Times New Roman"/>
          <w:sz w:val="28"/>
          <w:szCs w:val="28"/>
        </w:rPr>
      </w:pPr>
      <w:r w:rsidRPr="00311A5E">
        <w:rPr>
          <w:rStyle w:val="word"/>
          <w:rFonts w:ascii="Times New Roman" w:eastAsiaTheme="majorEastAsia" w:hAnsi="Times New Roman"/>
          <w:sz w:val="28"/>
          <w:szCs w:val="28"/>
        </w:rPr>
        <w:t>Діючі нормативи гранично-допустимих викидів забруднюючих речовин, обмежують масову концентрацію забруднюючих речовин в організованих викидах (таблиця 1</w:t>
      </w:r>
      <w:r w:rsidR="00D60553">
        <w:rPr>
          <w:rStyle w:val="word"/>
          <w:rFonts w:ascii="Times New Roman" w:eastAsiaTheme="majorEastAsia" w:hAnsi="Times New Roman"/>
          <w:sz w:val="28"/>
          <w:szCs w:val="28"/>
        </w:rPr>
        <w:t>.1</w:t>
      </w:r>
      <w:r w:rsidRPr="00311A5E">
        <w:rPr>
          <w:rStyle w:val="word"/>
          <w:rFonts w:ascii="Times New Roman" w:eastAsiaTheme="majorEastAsia" w:hAnsi="Times New Roman"/>
          <w:sz w:val="28"/>
          <w:szCs w:val="28"/>
        </w:rPr>
        <w:t>).</w:t>
      </w:r>
    </w:p>
    <w:p w:rsidR="00CC3C92" w:rsidRPr="00F1793B" w:rsidRDefault="00A73FF8" w:rsidP="00A73FF8">
      <w:pPr>
        <w:spacing w:after="0" w:line="360" w:lineRule="auto"/>
        <w:jc w:val="right"/>
        <w:rPr>
          <w:rStyle w:val="word"/>
          <w:rFonts w:ascii="Times New Roman" w:eastAsiaTheme="majorEastAsia" w:hAnsi="Times New Roman"/>
          <w:sz w:val="24"/>
          <w:szCs w:val="24"/>
        </w:rPr>
      </w:pPr>
      <w:r w:rsidRPr="00F1793B">
        <w:rPr>
          <w:rStyle w:val="word"/>
          <w:rFonts w:ascii="Times New Roman" w:eastAsiaTheme="majorEastAsia" w:hAnsi="Times New Roman"/>
          <w:sz w:val="24"/>
          <w:szCs w:val="24"/>
        </w:rPr>
        <w:t>Таблиця 1</w:t>
      </w:r>
      <w:r w:rsidR="00CC3C92" w:rsidRPr="00F1793B">
        <w:rPr>
          <w:rStyle w:val="word"/>
          <w:rFonts w:ascii="Times New Roman" w:eastAsiaTheme="majorEastAsia" w:hAnsi="Times New Roman"/>
          <w:sz w:val="24"/>
          <w:szCs w:val="24"/>
        </w:rPr>
        <w:t>.1.</w:t>
      </w:r>
    </w:p>
    <w:p w:rsidR="00A73FF8" w:rsidRPr="00F1793B" w:rsidRDefault="00A73FF8" w:rsidP="00CC3C92">
      <w:pPr>
        <w:spacing w:after="0" w:line="360" w:lineRule="auto"/>
        <w:jc w:val="center"/>
        <w:rPr>
          <w:rStyle w:val="word"/>
          <w:rFonts w:ascii="Times New Roman" w:eastAsiaTheme="majorEastAsia" w:hAnsi="Times New Roman"/>
          <w:sz w:val="24"/>
          <w:szCs w:val="24"/>
          <w:lang w:val="ru-RU"/>
        </w:rPr>
      </w:pPr>
      <w:r w:rsidRPr="00F1793B">
        <w:rPr>
          <w:rStyle w:val="word"/>
          <w:rFonts w:ascii="Times New Roman" w:eastAsiaTheme="majorEastAsia" w:hAnsi="Times New Roman"/>
          <w:sz w:val="24"/>
          <w:szCs w:val="24"/>
        </w:rPr>
        <w:t>Гранично допустимі викиди основних забруднюючих речовин</w:t>
      </w:r>
    </w:p>
    <w:tbl>
      <w:tblPr>
        <w:tblW w:w="96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tblPr>
      <w:tblGrid>
        <w:gridCol w:w="1027"/>
        <w:gridCol w:w="3458"/>
        <w:gridCol w:w="1056"/>
        <w:gridCol w:w="1056"/>
        <w:gridCol w:w="1358"/>
        <w:gridCol w:w="1689"/>
      </w:tblGrid>
      <w:tr w:rsidR="00A404AC" w:rsidRPr="00606613" w:rsidTr="009F6B13">
        <w:trPr>
          <w:jc w:val="center"/>
        </w:trPr>
        <w:tc>
          <w:tcPr>
            <w:tcW w:w="1027" w:type="dxa"/>
            <w:shd w:val="clear" w:color="auto" w:fill="FFFFFF"/>
            <w:vAlign w:val="center"/>
          </w:tcPr>
          <w:p w:rsidR="00A404AC" w:rsidRPr="00606613" w:rsidRDefault="00A404AC" w:rsidP="00556828">
            <w:pPr>
              <w:pStyle w:val="25"/>
              <w:shd w:val="clear" w:color="auto" w:fill="auto"/>
              <w:spacing w:before="0" w:after="0" w:line="360" w:lineRule="auto"/>
              <w:jc w:val="center"/>
              <w:rPr>
                <w:rFonts w:ascii="Times New Roman" w:hAnsi="Times New Roman" w:cs="Times New Roman"/>
                <w:sz w:val="24"/>
                <w:szCs w:val="28"/>
              </w:rPr>
            </w:pPr>
            <w:r w:rsidRPr="00606613">
              <w:rPr>
                <w:rStyle w:val="2d"/>
                <w:rFonts w:eastAsiaTheme="minorHAnsi"/>
                <w:szCs w:val="28"/>
              </w:rPr>
              <w:t>Код</w:t>
            </w:r>
          </w:p>
        </w:tc>
        <w:tc>
          <w:tcPr>
            <w:tcW w:w="3458" w:type="dxa"/>
            <w:shd w:val="clear" w:color="auto" w:fill="FFFFFF"/>
            <w:vAlign w:val="center"/>
          </w:tcPr>
          <w:p w:rsidR="00A404AC" w:rsidRPr="00606613" w:rsidRDefault="00A404AC" w:rsidP="00556828">
            <w:pPr>
              <w:pStyle w:val="25"/>
              <w:shd w:val="clear" w:color="auto" w:fill="auto"/>
              <w:spacing w:before="0" w:after="0" w:line="360" w:lineRule="auto"/>
              <w:jc w:val="center"/>
              <w:rPr>
                <w:rFonts w:ascii="Times New Roman" w:hAnsi="Times New Roman" w:cs="Times New Roman"/>
                <w:sz w:val="24"/>
                <w:szCs w:val="28"/>
              </w:rPr>
            </w:pPr>
            <w:r w:rsidRPr="00606613">
              <w:rPr>
                <w:rStyle w:val="2d"/>
                <w:rFonts w:eastAsiaTheme="minorHAnsi"/>
                <w:szCs w:val="28"/>
              </w:rPr>
              <w:t>Речовина</w:t>
            </w:r>
          </w:p>
        </w:tc>
        <w:tc>
          <w:tcPr>
            <w:tcW w:w="1056" w:type="dxa"/>
            <w:shd w:val="clear" w:color="auto" w:fill="FFFFFF"/>
            <w:vAlign w:val="center"/>
          </w:tcPr>
          <w:p w:rsidR="00A404AC" w:rsidRPr="00606613" w:rsidRDefault="00A404AC" w:rsidP="00556828">
            <w:pPr>
              <w:pStyle w:val="25"/>
              <w:shd w:val="clear" w:color="auto" w:fill="auto"/>
              <w:spacing w:before="0" w:after="0" w:line="360" w:lineRule="auto"/>
              <w:jc w:val="center"/>
              <w:rPr>
                <w:rFonts w:ascii="Times New Roman" w:hAnsi="Times New Roman" w:cs="Times New Roman"/>
                <w:sz w:val="24"/>
                <w:szCs w:val="28"/>
              </w:rPr>
            </w:pPr>
            <w:r w:rsidRPr="00606613">
              <w:rPr>
                <w:rStyle w:val="2d"/>
                <w:rFonts w:eastAsiaTheme="minorHAnsi"/>
                <w:szCs w:val="28"/>
              </w:rPr>
              <w:t>Клас</w:t>
            </w:r>
          </w:p>
        </w:tc>
        <w:tc>
          <w:tcPr>
            <w:tcW w:w="1056" w:type="dxa"/>
            <w:shd w:val="clear" w:color="auto" w:fill="FFFFFF"/>
            <w:vAlign w:val="center"/>
          </w:tcPr>
          <w:p w:rsidR="00A404AC" w:rsidRPr="00606613" w:rsidRDefault="00A404AC" w:rsidP="00556828">
            <w:pPr>
              <w:pStyle w:val="25"/>
              <w:shd w:val="clear" w:color="auto" w:fill="auto"/>
              <w:spacing w:before="0" w:after="0" w:line="360" w:lineRule="auto"/>
              <w:jc w:val="center"/>
              <w:rPr>
                <w:rFonts w:ascii="Times New Roman" w:hAnsi="Times New Roman" w:cs="Times New Roman"/>
                <w:sz w:val="24"/>
                <w:szCs w:val="28"/>
              </w:rPr>
            </w:pPr>
            <w:r w:rsidRPr="00606613">
              <w:rPr>
                <w:rStyle w:val="214pt"/>
                <w:rFonts w:eastAsiaTheme="majorEastAsia"/>
                <w:sz w:val="24"/>
              </w:rPr>
              <w:t>гдк,</w:t>
            </w:r>
          </w:p>
          <w:p w:rsidR="00A404AC" w:rsidRPr="00606613" w:rsidRDefault="00A404AC" w:rsidP="00556828">
            <w:pPr>
              <w:pStyle w:val="25"/>
              <w:shd w:val="clear" w:color="auto" w:fill="auto"/>
              <w:spacing w:before="0" w:after="0" w:line="360" w:lineRule="auto"/>
              <w:jc w:val="center"/>
              <w:rPr>
                <w:rFonts w:ascii="Times New Roman" w:hAnsi="Times New Roman" w:cs="Times New Roman"/>
                <w:sz w:val="24"/>
                <w:szCs w:val="28"/>
              </w:rPr>
            </w:pPr>
            <w:r w:rsidRPr="00606613">
              <w:rPr>
                <w:rStyle w:val="2d"/>
                <w:rFonts w:eastAsiaTheme="minorHAnsi"/>
                <w:szCs w:val="28"/>
              </w:rPr>
              <w:t>мг/м</w:t>
            </w:r>
            <w:r w:rsidRPr="00606613">
              <w:rPr>
                <w:rStyle w:val="2d"/>
                <w:rFonts w:eastAsiaTheme="minorHAnsi"/>
                <w:szCs w:val="28"/>
                <w:vertAlign w:val="superscript"/>
              </w:rPr>
              <w:t>3</w:t>
            </w:r>
          </w:p>
        </w:tc>
        <w:tc>
          <w:tcPr>
            <w:tcW w:w="1358" w:type="dxa"/>
            <w:shd w:val="clear" w:color="auto" w:fill="FFFFFF"/>
            <w:vAlign w:val="center"/>
          </w:tcPr>
          <w:p w:rsidR="00A404AC" w:rsidRPr="00606613" w:rsidRDefault="00A404AC" w:rsidP="00556828">
            <w:pPr>
              <w:pStyle w:val="25"/>
              <w:shd w:val="clear" w:color="auto" w:fill="auto"/>
              <w:spacing w:before="0" w:after="0" w:line="360" w:lineRule="auto"/>
              <w:jc w:val="center"/>
              <w:rPr>
                <w:rFonts w:ascii="Times New Roman" w:hAnsi="Times New Roman" w:cs="Times New Roman"/>
                <w:sz w:val="24"/>
                <w:szCs w:val="28"/>
              </w:rPr>
            </w:pPr>
            <w:r w:rsidRPr="00606613">
              <w:rPr>
                <w:rStyle w:val="2d"/>
                <w:rFonts w:eastAsiaTheme="minorHAnsi"/>
                <w:szCs w:val="28"/>
              </w:rPr>
              <w:t>Масова</w:t>
            </w:r>
          </w:p>
          <w:p w:rsidR="00A404AC" w:rsidRPr="00606613" w:rsidRDefault="00A404AC" w:rsidP="00556828">
            <w:pPr>
              <w:pStyle w:val="25"/>
              <w:shd w:val="clear" w:color="auto" w:fill="auto"/>
              <w:spacing w:before="0" w:after="0" w:line="360" w:lineRule="auto"/>
              <w:jc w:val="center"/>
              <w:rPr>
                <w:rFonts w:ascii="Times New Roman" w:hAnsi="Times New Roman" w:cs="Times New Roman"/>
                <w:sz w:val="24"/>
                <w:szCs w:val="28"/>
              </w:rPr>
            </w:pPr>
            <w:r w:rsidRPr="00606613">
              <w:rPr>
                <w:rStyle w:val="2d"/>
                <w:rFonts w:eastAsiaTheme="minorHAnsi"/>
                <w:szCs w:val="28"/>
              </w:rPr>
              <w:t>витрата,</w:t>
            </w:r>
          </w:p>
          <w:p w:rsidR="00A404AC" w:rsidRPr="00606613" w:rsidRDefault="00A404AC" w:rsidP="00556828">
            <w:pPr>
              <w:pStyle w:val="25"/>
              <w:shd w:val="clear" w:color="auto" w:fill="auto"/>
              <w:spacing w:before="0" w:after="0" w:line="360" w:lineRule="auto"/>
              <w:jc w:val="center"/>
              <w:rPr>
                <w:rFonts w:ascii="Times New Roman" w:hAnsi="Times New Roman" w:cs="Times New Roman"/>
                <w:sz w:val="24"/>
                <w:szCs w:val="28"/>
              </w:rPr>
            </w:pPr>
            <w:r w:rsidRPr="00606613">
              <w:rPr>
                <w:rStyle w:val="2d"/>
                <w:rFonts w:eastAsiaTheme="minorHAnsi"/>
                <w:szCs w:val="28"/>
              </w:rPr>
              <w:t>г/год</w:t>
            </w:r>
          </w:p>
        </w:tc>
        <w:tc>
          <w:tcPr>
            <w:tcW w:w="1689" w:type="dxa"/>
            <w:shd w:val="clear" w:color="auto" w:fill="FFFFFF"/>
            <w:vAlign w:val="center"/>
          </w:tcPr>
          <w:p w:rsidR="00A404AC" w:rsidRPr="00606613" w:rsidRDefault="00A404AC" w:rsidP="00556828">
            <w:pPr>
              <w:pStyle w:val="25"/>
              <w:shd w:val="clear" w:color="auto" w:fill="auto"/>
              <w:spacing w:before="0" w:after="0" w:line="360" w:lineRule="auto"/>
              <w:jc w:val="center"/>
              <w:rPr>
                <w:rFonts w:ascii="Times New Roman" w:hAnsi="Times New Roman" w:cs="Times New Roman"/>
                <w:sz w:val="24"/>
                <w:szCs w:val="28"/>
              </w:rPr>
            </w:pPr>
            <w:r w:rsidRPr="00606613">
              <w:rPr>
                <w:rStyle w:val="2d"/>
                <w:rFonts w:eastAsiaTheme="minorHAnsi"/>
                <w:szCs w:val="28"/>
              </w:rPr>
              <w:t>Гранично допустимі викиди, мг/м</w:t>
            </w:r>
            <w:r w:rsidRPr="00606613">
              <w:rPr>
                <w:rStyle w:val="2d"/>
                <w:rFonts w:eastAsiaTheme="minorHAnsi"/>
                <w:szCs w:val="28"/>
                <w:vertAlign w:val="superscript"/>
              </w:rPr>
              <w:t>3</w:t>
            </w:r>
          </w:p>
        </w:tc>
      </w:tr>
      <w:tr w:rsidR="00A404AC" w:rsidRPr="00311A5E" w:rsidTr="009F6B13">
        <w:trPr>
          <w:jc w:val="center"/>
        </w:trPr>
        <w:tc>
          <w:tcPr>
            <w:tcW w:w="1027" w:type="dxa"/>
            <w:shd w:val="clear" w:color="auto" w:fill="FFFFFF"/>
            <w:vAlign w:val="center"/>
          </w:tcPr>
          <w:p w:rsidR="00A404AC" w:rsidRPr="00311A5E" w:rsidRDefault="00A404AC" w:rsidP="00556828">
            <w:pPr>
              <w:pStyle w:val="25"/>
              <w:shd w:val="clear" w:color="auto" w:fill="auto"/>
              <w:spacing w:before="0" w:after="0" w:line="360" w:lineRule="auto"/>
              <w:jc w:val="center"/>
              <w:rPr>
                <w:rFonts w:ascii="Times New Roman" w:hAnsi="Times New Roman" w:cs="Times New Roman"/>
                <w:sz w:val="28"/>
                <w:szCs w:val="28"/>
              </w:rPr>
            </w:pPr>
            <w:r w:rsidRPr="00311A5E">
              <w:rPr>
                <w:rFonts w:ascii="Times New Roman" w:hAnsi="Times New Roman" w:cs="Times New Roman"/>
                <w:sz w:val="28"/>
                <w:szCs w:val="28"/>
              </w:rPr>
              <w:t>301</w:t>
            </w:r>
          </w:p>
        </w:tc>
        <w:tc>
          <w:tcPr>
            <w:tcW w:w="3458" w:type="dxa"/>
            <w:shd w:val="clear" w:color="auto" w:fill="FFFFFF"/>
            <w:vAlign w:val="center"/>
          </w:tcPr>
          <w:p w:rsidR="00A404AC" w:rsidRPr="00311A5E" w:rsidRDefault="00A404AC" w:rsidP="00556828">
            <w:pPr>
              <w:pStyle w:val="25"/>
              <w:shd w:val="clear" w:color="auto" w:fill="auto"/>
              <w:spacing w:before="0" w:after="0" w:line="360" w:lineRule="auto"/>
              <w:jc w:val="center"/>
              <w:rPr>
                <w:rFonts w:ascii="Times New Roman" w:hAnsi="Times New Roman" w:cs="Times New Roman"/>
                <w:sz w:val="28"/>
                <w:szCs w:val="28"/>
              </w:rPr>
            </w:pPr>
            <w:r w:rsidRPr="00311A5E">
              <w:rPr>
                <w:rFonts w:ascii="Times New Roman" w:hAnsi="Times New Roman" w:cs="Times New Roman"/>
                <w:sz w:val="28"/>
                <w:szCs w:val="28"/>
              </w:rPr>
              <w:t xml:space="preserve">Азоту оксиди </w:t>
            </w:r>
            <w:r w:rsidRPr="00311A5E">
              <w:rPr>
                <w:rFonts w:ascii="Times New Roman" w:hAnsi="Times New Roman" w:cs="Times New Roman"/>
                <w:sz w:val="28"/>
                <w:szCs w:val="28"/>
                <w:lang w:val="en-US" w:bidi="en-US"/>
              </w:rPr>
              <w:t>NO</w:t>
            </w:r>
            <w:r w:rsidRPr="00311A5E">
              <w:rPr>
                <w:rFonts w:ascii="Times New Roman" w:hAnsi="Times New Roman" w:cs="Times New Roman"/>
                <w:sz w:val="28"/>
                <w:szCs w:val="28"/>
                <w:vertAlign w:val="subscript"/>
                <w:lang w:val="en-US" w:bidi="en-US"/>
              </w:rPr>
              <w:t>x</w:t>
            </w:r>
          </w:p>
        </w:tc>
        <w:tc>
          <w:tcPr>
            <w:tcW w:w="1056" w:type="dxa"/>
            <w:shd w:val="clear" w:color="auto" w:fill="FFFFFF"/>
            <w:vAlign w:val="center"/>
          </w:tcPr>
          <w:p w:rsidR="00A404AC" w:rsidRPr="00311A5E" w:rsidRDefault="00A404AC" w:rsidP="00556828">
            <w:pPr>
              <w:pStyle w:val="25"/>
              <w:shd w:val="clear" w:color="auto" w:fill="auto"/>
              <w:spacing w:before="0" w:after="0" w:line="360" w:lineRule="auto"/>
              <w:jc w:val="center"/>
              <w:rPr>
                <w:rFonts w:ascii="Times New Roman" w:hAnsi="Times New Roman" w:cs="Times New Roman"/>
                <w:sz w:val="28"/>
                <w:szCs w:val="28"/>
              </w:rPr>
            </w:pPr>
            <w:r w:rsidRPr="00311A5E">
              <w:rPr>
                <w:rFonts w:ascii="Times New Roman" w:hAnsi="Times New Roman" w:cs="Times New Roman"/>
                <w:sz w:val="28"/>
                <w:szCs w:val="28"/>
              </w:rPr>
              <w:t>3</w:t>
            </w:r>
          </w:p>
        </w:tc>
        <w:tc>
          <w:tcPr>
            <w:tcW w:w="1056" w:type="dxa"/>
            <w:shd w:val="clear" w:color="auto" w:fill="FFFFFF"/>
            <w:vAlign w:val="center"/>
          </w:tcPr>
          <w:p w:rsidR="00A404AC" w:rsidRPr="00311A5E" w:rsidRDefault="00A404AC" w:rsidP="00556828">
            <w:pPr>
              <w:pStyle w:val="25"/>
              <w:shd w:val="clear" w:color="auto" w:fill="auto"/>
              <w:spacing w:before="0" w:after="0" w:line="360" w:lineRule="auto"/>
              <w:jc w:val="center"/>
              <w:rPr>
                <w:rFonts w:ascii="Times New Roman" w:hAnsi="Times New Roman" w:cs="Times New Roman"/>
                <w:sz w:val="28"/>
                <w:szCs w:val="28"/>
              </w:rPr>
            </w:pPr>
            <w:r w:rsidRPr="00311A5E">
              <w:rPr>
                <w:rFonts w:ascii="Times New Roman" w:hAnsi="Times New Roman" w:cs="Times New Roman"/>
                <w:sz w:val="28"/>
                <w:szCs w:val="28"/>
              </w:rPr>
              <w:t>0,2</w:t>
            </w:r>
          </w:p>
        </w:tc>
        <w:tc>
          <w:tcPr>
            <w:tcW w:w="1358" w:type="dxa"/>
            <w:shd w:val="clear" w:color="auto" w:fill="FFFFFF"/>
            <w:vAlign w:val="center"/>
          </w:tcPr>
          <w:p w:rsidR="00A404AC" w:rsidRPr="00311A5E" w:rsidRDefault="00A404AC" w:rsidP="00556828">
            <w:pPr>
              <w:pStyle w:val="25"/>
              <w:shd w:val="clear" w:color="auto" w:fill="auto"/>
              <w:spacing w:before="0" w:after="0" w:line="360" w:lineRule="auto"/>
              <w:jc w:val="center"/>
              <w:rPr>
                <w:rFonts w:ascii="Times New Roman" w:hAnsi="Times New Roman" w:cs="Times New Roman"/>
                <w:sz w:val="28"/>
                <w:szCs w:val="28"/>
              </w:rPr>
            </w:pPr>
            <w:r w:rsidRPr="00311A5E">
              <w:rPr>
                <w:rFonts w:ascii="Times New Roman" w:hAnsi="Times New Roman" w:cs="Times New Roman"/>
                <w:sz w:val="28"/>
                <w:szCs w:val="28"/>
              </w:rPr>
              <w:t>&gt; 5000</w:t>
            </w:r>
          </w:p>
        </w:tc>
        <w:tc>
          <w:tcPr>
            <w:tcW w:w="1689" w:type="dxa"/>
            <w:shd w:val="clear" w:color="auto" w:fill="FFFFFF"/>
            <w:vAlign w:val="center"/>
          </w:tcPr>
          <w:p w:rsidR="00A404AC" w:rsidRPr="00311A5E" w:rsidRDefault="00A404AC" w:rsidP="00556828">
            <w:pPr>
              <w:pStyle w:val="25"/>
              <w:shd w:val="clear" w:color="auto" w:fill="auto"/>
              <w:spacing w:before="0" w:after="0" w:line="360" w:lineRule="auto"/>
              <w:jc w:val="center"/>
              <w:rPr>
                <w:rFonts w:ascii="Times New Roman" w:hAnsi="Times New Roman" w:cs="Times New Roman"/>
                <w:sz w:val="28"/>
                <w:szCs w:val="28"/>
              </w:rPr>
            </w:pPr>
            <w:r w:rsidRPr="00311A5E">
              <w:rPr>
                <w:rFonts w:ascii="Times New Roman" w:hAnsi="Times New Roman" w:cs="Times New Roman"/>
                <w:sz w:val="28"/>
                <w:szCs w:val="28"/>
              </w:rPr>
              <w:t>500</w:t>
            </w:r>
          </w:p>
        </w:tc>
      </w:tr>
      <w:tr w:rsidR="00A404AC" w:rsidRPr="00311A5E" w:rsidTr="009F6B13">
        <w:trPr>
          <w:jc w:val="center"/>
        </w:trPr>
        <w:tc>
          <w:tcPr>
            <w:tcW w:w="1027" w:type="dxa"/>
            <w:shd w:val="clear" w:color="auto" w:fill="FFFFFF"/>
            <w:vAlign w:val="center"/>
          </w:tcPr>
          <w:p w:rsidR="00A404AC" w:rsidRPr="00311A5E" w:rsidRDefault="00A404AC" w:rsidP="00556828">
            <w:pPr>
              <w:pStyle w:val="25"/>
              <w:shd w:val="clear" w:color="auto" w:fill="auto"/>
              <w:spacing w:before="0" w:after="0" w:line="360" w:lineRule="auto"/>
              <w:jc w:val="center"/>
              <w:rPr>
                <w:rFonts w:ascii="Times New Roman" w:hAnsi="Times New Roman" w:cs="Times New Roman"/>
                <w:sz w:val="28"/>
                <w:szCs w:val="28"/>
              </w:rPr>
            </w:pPr>
            <w:r w:rsidRPr="00311A5E">
              <w:rPr>
                <w:rFonts w:ascii="Times New Roman" w:hAnsi="Times New Roman" w:cs="Times New Roman"/>
                <w:sz w:val="28"/>
                <w:szCs w:val="28"/>
              </w:rPr>
              <w:t>337</w:t>
            </w:r>
          </w:p>
        </w:tc>
        <w:tc>
          <w:tcPr>
            <w:tcW w:w="3458" w:type="dxa"/>
            <w:shd w:val="clear" w:color="auto" w:fill="FFFFFF"/>
            <w:vAlign w:val="center"/>
          </w:tcPr>
          <w:p w:rsidR="00A404AC" w:rsidRPr="00311A5E" w:rsidRDefault="00A404AC" w:rsidP="00556828">
            <w:pPr>
              <w:pStyle w:val="25"/>
              <w:shd w:val="clear" w:color="auto" w:fill="auto"/>
              <w:spacing w:before="0" w:after="0" w:line="360" w:lineRule="auto"/>
              <w:jc w:val="center"/>
              <w:rPr>
                <w:rFonts w:ascii="Times New Roman" w:hAnsi="Times New Roman" w:cs="Times New Roman"/>
                <w:sz w:val="28"/>
                <w:szCs w:val="28"/>
              </w:rPr>
            </w:pPr>
            <w:r w:rsidRPr="00311A5E">
              <w:rPr>
                <w:rFonts w:ascii="Times New Roman" w:hAnsi="Times New Roman" w:cs="Times New Roman"/>
                <w:sz w:val="28"/>
                <w:szCs w:val="28"/>
              </w:rPr>
              <w:t xml:space="preserve">Вуглецю оксид </w:t>
            </w:r>
            <w:r w:rsidRPr="00311A5E">
              <w:rPr>
                <w:rFonts w:ascii="Times New Roman" w:hAnsi="Times New Roman" w:cs="Times New Roman"/>
                <w:sz w:val="28"/>
                <w:szCs w:val="28"/>
                <w:lang w:eastAsia="ru-RU" w:bidi="ru-RU"/>
              </w:rPr>
              <w:t>СО</w:t>
            </w:r>
          </w:p>
        </w:tc>
        <w:tc>
          <w:tcPr>
            <w:tcW w:w="1056" w:type="dxa"/>
            <w:shd w:val="clear" w:color="auto" w:fill="FFFFFF"/>
            <w:vAlign w:val="center"/>
          </w:tcPr>
          <w:p w:rsidR="00A404AC" w:rsidRPr="00714870" w:rsidRDefault="00A404AC" w:rsidP="00556828">
            <w:pPr>
              <w:pStyle w:val="25"/>
              <w:shd w:val="clear" w:color="auto" w:fill="auto"/>
              <w:spacing w:before="0" w:after="0" w:line="360" w:lineRule="auto"/>
              <w:jc w:val="center"/>
              <w:rPr>
                <w:rFonts w:ascii="Times New Roman" w:hAnsi="Times New Roman" w:cs="Times New Roman"/>
                <w:b/>
                <w:sz w:val="28"/>
                <w:szCs w:val="28"/>
              </w:rPr>
            </w:pPr>
            <w:r w:rsidRPr="00714870">
              <w:rPr>
                <w:rStyle w:val="214pt"/>
                <w:rFonts w:eastAsiaTheme="majorEastAsia"/>
                <w:b w:val="0"/>
              </w:rPr>
              <w:t>4</w:t>
            </w:r>
          </w:p>
        </w:tc>
        <w:tc>
          <w:tcPr>
            <w:tcW w:w="1056" w:type="dxa"/>
            <w:shd w:val="clear" w:color="auto" w:fill="FFFFFF"/>
            <w:vAlign w:val="center"/>
          </w:tcPr>
          <w:p w:rsidR="00A404AC" w:rsidRPr="00311A5E" w:rsidRDefault="00A404AC" w:rsidP="00556828">
            <w:pPr>
              <w:pStyle w:val="25"/>
              <w:shd w:val="clear" w:color="auto" w:fill="auto"/>
              <w:spacing w:before="0" w:after="0" w:line="360" w:lineRule="auto"/>
              <w:jc w:val="center"/>
              <w:rPr>
                <w:rFonts w:ascii="Times New Roman" w:hAnsi="Times New Roman" w:cs="Times New Roman"/>
                <w:sz w:val="28"/>
                <w:szCs w:val="28"/>
              </w:rPr>
            </w:pPr>
            <w:r w:rsidRPr="00311A5E">
              <w:rPr>
                <w:rFonts w:ascii="Times New Roman" w:hAnsi="Times New Roman" w:cs="Times New Roman"/>
                <w:sz w:val="28"/>
                <w:szCs w:val="28"/>
              </w:rPr>
              <w:t>5</w:t>
            </w:r>
          </w:p>
        </w:tc>
        <w:tc>
          <w:tcPr>
            <w:tcW w:w="1358" w:type="dxa"/>
            <w:shd w:val="clear" w:color="auto" w:fill="FFFFFF"/>
            <w:vAlign w:val="center"/>
          </w:tcPr>
          <w:p w:rsidR="00A404AC" w:rsidRPr="00311A5E" w:rsidRDefault="00A404AC" w:rsidP="00556828">
            <w:pPr>
              <w:pStyle w:val="25"/>
              <w:shd w:val="clear" w:color="auto" w:fill="auto"/>
              <w:spacing w:before="0" w:after="0" w:line="360" w:lineRule="auto"/>
              <w:jc w:val="center"/>
              <w:rPr>
                <w:rFonts w:ascii="Times New Roman" w:hAnsi="Times New Roman" w:cs="Times New Roman"/>
                <w:sz w:val="28"/>
                <w:szCs w:val="28"/>
              </w:rPr>
            </w:pPr>
            <w:r w:rsidRPr="00311A5E">
              <w:rPr>
                <w:rFonts w:ascii="Times New Roman" w:hAnsi="Times New Roman" w:cs="Times New Roman"/>
                <w:sz w:val="28"/>
                <w:szCs w:val="28"/>
              </w:rPr>
              <w:t>&gt; 5000</w:t>
            </w:r>
          </w:p>
        </w:tc>
        <w:tc>
          <w:tcPr>
            <w:tcW w:w="1689" w:type="dxa"/>
            <w:shd w:val="clear" w:color="auto" w:fill="FFFFFF"/>
            <w:vAlign w:val="center"/>
          </w:tcPr>
          <w:p w:rsidR="00A404AC" w:rsidRPr="00311A5E" w:rsidRDefault="00A404AC" w:rsidP="00556828">
            <w:pPr>
              <w:pStyle w:val="25"/>
              <w:shd w:val="clear" w:color="auto" w:fill="auto"/>
              <w:spacing w:before="0" w:after="0" w:line="360" w:lineRule="auto"/>
              <w:jc w:val="center"/>
              <w:rPr>
                <w:rFonts w:ascii="Times New Roman" w:hAnsi="Times New Roman" w:cs="Times New Roman"/>
                <w:sz w:val="28"/>
                <w:szCs w:val="28"/>
              </w:rPr>
            </w:pPr>
            <w:r w:rsidRPr="00311A5E">
              <w:rPr>
                <w:rFonts w:ascii="Times New Roman" w:hAnsi="Times New Roman" w:cs="Times New Roman"/>
                <w:sz w:val="28"/>
                <w:szCs w:val="28"/>
              </w:rPr>
              <w:t>250</w:t>
            </w:r>
          </w:p>
        </w:tc>
      </w:tr>
    </w:tbl>
    <w:p w:rsidR="00CC3C92" w:rsidRDefault="00CC3C92" w:rsidP="00CC3C92">
      <w:pPr>
        <w:spacing w:after="0" w:line="360" w:lineRule="auto"/>
        <w:rPr>
          <w:rStyle w:val="word"/>
          <w:rFonts w:ascii="Times New Roman" w:eastAsiaTheme="majorEastAsia" w:hAnsi="Times New Roman"/>
          <w:sz w:val="28"/>
          <w:szCs w:val="28"/>
        </w:rPr>
      </w:pPr>
    </w:p>
    <w:p w:rsidR="00A404AC" w:rsidRPr="00FA0DF8" w:rsidRDefault="00CC3C92" w:rsidP="00FA0DF8">
      <w:pPr>
        <w:pStyle w:val="a7"/>
        <w:spacing w:after="0" w:line="360" w:lineRule="auto"/>
        <w:ind w:left="0" w:firstLine="993"/>
        <w:outlineLvl w:val="1"/>
        <w:rPr>
          <w:rFonts w:ascii="Times New Roman" w:hAnsi="Times New Roman"/>
          <w:sz w:val="28"/>
          <w:szCs w:val="28"/>
        </w:rPr>
      </w:pPr>
      <w:bookmarkStart w:id="9" w:name="_Toc121573150"/>
      <w:r w:rsidRPr="00FA0DF8">
        <w:rPr>
          <w:rFonts w:ascii="Times New Roman" w:hAnsi="Times New Roman"/>
          <w:sz w:val="28"/>
          <w:szCs w:val="28"/>
        </w:rPr>
        <w:t xml:space="preserve">1.2. </w:t>
      </w:r>
      <w:r w:rsidR="008A688B" w:rsidRPr="00714870">
        <w:rPr>
          <w:rFonts w:ascii="Times New Roman" w:hAnsi="Times New Roman"/>
          <w:sz w:val="28"/>
          <w:szCs w:val="28"/>
        </w:rPr>
        <w:t>Опис методів вимірювання концентрацій забруднюючих речовин у викидах газових котлів</w:t>
      </w:r>
      <w:bookmarkEnd w:id="9"/>
    </w:p>
    <w:p w:rsidR="00A404AC" w:rsidRPr="00714870" w:rsidRDefault="00A404AC" w:rsidP="00556828">
      <w:pPr>
        <w:spacing w:after="0" w:line="360" w:lineRule="auto"/>
        <w:jc w:val="both"/>
        <w:rPr>
          <w:rStyle w:val="word"/>
          <w:rFonts w:ascii="Times New Roman" w:hAnsi="Times New Roman"/>
          <w:sz w:val="28"/>
          <w:szCs w:val="28"/>
        </w:rPr>
      </w:pPr>
    </w:p>
    <w:p w:rsidR="00B12625" w:rsidRPr="00311A5E" w:rsidRDefault="00B12625" w:rsidP="00CC3C92">
      <w:pPr>
        <w:spacing w:after="0" w:line="360" w:lineRule="auto"/>
        <w:ind w:firstLine="709"/>
        <w:jc w:val="both"/>
        <w:rPr>
          <w:rStyle w:val="word"/>
          <w:rFonts w:ascii="Times New Roman" w:hAnsi="Times New Roman"/>
          <w:sz w:val="28"/>
          <w:szCs w:val="28"/>
        </w:rPr>
      </w:pPr>
      <w:r w:rsidRPr="00311A5E">
        <w:rPr>
          <w:rStyle w:val="word"/>
          <w:rFonts w:ascii="Times New Roman" w:hAnsi="Times New Roman"/>
          <w:sz w:val="28"/>
          <w:szCs w:val="28"/>
        </w:rPr>
        <w:t xml:space="preserve">Під час згоряння рідкого палива відбувається утворення диму, в якому присутні компоненти повного і неповного згоряння. Їх обсяг - значний. Якщо говорити про ступінь екологічності палива, то найбільш низька вона у твердих його видів. Рідке паливо і особливо газ набагато безпечніші для навколишнього середовища. </w:t>
      </w:r>
    </w:p>
    <w:p w:rsidR="00B12625" w:rsidRPr="00093C38" w:rsidRDefault="00B12625" w:rsidP="00CC3C92">
      <w:pPr>
        <w:spacing w:after="0" w:line="360" w:lineRule="auto"/>
        <w:ind w:firstLine="709"/>
        <w:jc w:val="both"/>
        <w:rPr>
          <w:rStyle w:val="word"/>
          <w:rFonts w:ascii="Times New Roman" w:hAnsi="Times New Roman"/>
          <w:sz w:val="28"/>
          <w:szCs w:val="28"/>
        </w:rPr>
      </w:pPr>
      <w:r w:rsidRPr="00311A5E">
        <w:rPr>
          <w:rStyle w:val="word"/>
          <w:rFonts w:ascii="Times New Roman" w:hAnsi="Times New Roman"/>
          <w:sz w:val="28"/>
          <w:szCs w:val="28"/>
        </w:rPr>
        <w:t xml:space="preserve">Під час роботи атомних електростанцій в атмосферу потрапляє велика кількість самих різних токсичних сполук. Система опалення житлових будинків також відіграє велику роль в забрудненні навколишнього нас </w:t>
      </w:r>
      <w:r w:rsidRPr="00311A5E">
        <w:rPr>
          <w:rStyle w:val="word"/>
          <w:rFonts w:ascii="Times New Roman" w:hAnsi="Times New Roman"/>
          <w:sz w:val="28"/>
          <w:szCs w:val="28"/>
        </w:rPr>
        <w:lastRenderedPageBreak/>
        <w:t xml:space="preserve">повітря. В ході роботи котелень виділяється багато продуктів часткового згоряння, які у великих кількостях осідають на територіях поблизу місць згоряння. Відбувається це через те, що труби підприємств не маю </w:t>
      </w:r>
      <w:r w:rsidRPr="00093C38">
        <w:rPr>
          <w:rStyle w:val="word"/>
          <w:rFonts w:ascii="Times New Roman" w:hAnsi="Times New Roman"/>
          <w:sz w:val="28"/>
          <w:szCs w:val="28"/>
        </w:rPr>
        <w:t>достатньої для правильного видалення диму висоти.</w:t>
      </w:r>
    </w:p>
    <w:p w:rsidR="00603996" w:rsidRPr="00093C38" w:rsidRDefault="00603996" w:rsidP="00CC3C92">
      <w:pPr>
        <w:pStyle w:val="a7"/>
        <w:spacing w:after="0" w:line="360" w:lineRule="auto"/>
        <w:ind w:left="0" w:firstLine="709"/>
        <w:jc w:val="both"/>
        <w:rPr>
          <w:rFonts w:ascii="Times New Roman" w:hAnsi="Times New Roman"/>
          <w:sz w:val="28"/>
          <w:szCs w:val="28"/>
        </w:rPr>
      </w:pPr>
      <w:r w:rsidRPr="00093C38">
        <w:rPr>
          <w:rFonts w:ascii="Times New Roman" w:hAnsi="Times New Roman"/>
          <w:sz w:val="28"/>
          <w:szCs w:val="28"/>
        </w:rPr>
        <w:t>До методик вимірювання концентрацій забруднюючих речовин у викидах газових котлів слід віднести наступні (з зазначенням засобу вимірювання та похибки):</w:t>
      </w:r>
    </w:p>
    <w:p w:rsidR="00603996" w:rsidRPr="00093C38" w:rsidRDefault="00603996" w:rsidP="00CC3C92">
      <w:pPr>
        <w:pStyle w:val="a7"/>
        <w:numPr>
          <w:ilvl w:val="0"/>
          <w:numId w:val="2"/>
        </w:numPr>
        <w:spacing w:after="0" w:line="360" w:lineRule="auto"/>
        <w:ind w:left="0" w:firstLine="709"/>
        <w:jc w:val="both"/>
        <w:rPr>
          <w:rFonts w:ascii="Times New Roman" w:hAnsi="Times New Roman"/>
          <w:sz w:val="28"/>
          <w:szCs w:val="28"/>
        </w:rPr>
      </w:pPr>
      <w:r w:rsidRPr="00093C38">
        <w:rPr>
          <w:rFonts w:ascii="Times New Roman" w:hAnsi="Times New Roman"/>
          <w:sz w:val="28"/>
          <w:szCs w:val="28"/>
        </w:rPr>
        <w:t>ОКСИ-5М-5Н. Діапазони вимірювання: СО – 0…200ppm (±10ppm) 200…5000 ppm (±5%), NO – 0…200 ppm (±10ppm) 200…2000 ppm(±10%), NO2 – 0…300ppm(± 10ppm), SO2 – 0…200ppm (±10ppm) 200…5000 ppm (±5%), Температура газа 0…100 °С (±1°С) 100…1000°С (±0,5%).</w:t>
      </w:r>
    </w:p>
    <w:p w:rsidR="00AA00CE" w:rsidRPr="00093C38" w:rsidRDefault="00AA00CE" w:rsidP="00CC3C92">
      <w:pPr>
        <w:pStyle w:val="a7"/>
        <w:numPr>
          <w:ilvl w:val="0"/>
          <w:numId w:val="2"/>
        </w:numPr>
        <w:spacing w:after="0" w:line="360" w:lineRule="auto"/>
        <w:ind w:left="0" w:firstLine="709"/>
        <w:jc w:val="both"/>
        <w:rPr>
          <w:rFonts w:ascii="Times New Roman" w:hAnsi="Times New Roman"/>
          <w:sz w:val="28"/>
          <w:szCs w:val="28"/>
        </w:rPr>
      </w:pPr>
      <w:r w:rsidRPr="00093C38">
        <w:rPr>
          <w:rFonts w:ascii="Times New Roman" w:hAnsi="Times New Roman"/>
          <w:sz w:val="28"/>
          <w:szCs w:val="28"/>
        </w:rPr>
        <w:t>МВ Х 08.317-2001 Викиди газопилові промислові. Методика виконання вимірювань масової концентрації суми оксидів азоту (II) (IV) в перерахунку на діоксид азоту з реактивом ГрісаІлосвая в організованих викидах промислових стаціонарних джерел забруднення атмосферного повітря. Діапазон  1-42мг/м</w:t>
      </w:r>
      <w:r w:rsidRPr="00093C38">
        <w:rPr>
          <w:rFonts w:ascii="Times New Roman" w:hAnsi="Times New Roman"/>
          <w:sz w:val="28"/>
          <w:szCs w:val="28"/>
          <w:vertAlign w:val="superscript"/>
        </w:rPr>
        <w:t>3</w:t>
      </w:r>
      <w:r w:rsidRPr="00093C38">
        <w:rPr>
          <w:rFonts w:ascii="Times New Roman" w:hAnsi="Times New Roman"/>
          <w:sz w:val="28"/>
          <w:szCs w:val="28"/>
        </w:rPr>
        <w:t>, δ=±20%.</w:t>
      </w:r>
    </w:p>
    <w:p w:rsidR="00AA00CE" w:rsidRPr="00093C38" w:rsidRDefault="00AA00CE" w:rsidP="00CC3C92">
      <w:pPr>
        <w:pStyle w:val="a7"/>
        <w:numPr>
          <w:ilvl w:val="0"/>
          <w:numId w:val="2"/>
        </w:numPr>
        <w:spacing w:after="0" w:line="360" w:lineRule="auto"/>
        <w:ind w:left="0" w:firstLine="709"/>
        <w:jc w:val="both"/>
        <w:rPr>
          <w:rFonts w:ascii="Times New Roman" w:hAnsi="Times New Roman"/>
          <w:sz w:val="28"/>
          <w:szCs w:val="28"/>
        </w:rPr>
      </w:pPr>
      <w:r w:rsidRPr="00093C38">
        <w:rPr>
          <w:rFonts w:ascii="Times New Roman" w:hAnsi="Times New Roman"/>
          <w:sz w:val="28"/>
          <w:szCs w:val="28"/>
        </w:rPr>
        <w:t>МВ Х 08.316-2001 Викиди газопилові промислові. Методика виконання вимірювань масової концентрації оксидів азоту в перерахунку на діоксид азоту з реактивом ГрісаІлосвая в організованих викидах промислових стаціонарних джерел забруднення атмосферного повітря. Діапазон  5-1000 мг/м</w:t>
      </w:r>
      <w:r w:rsidRPr="00093C38">
        <w:rPr>
          <w:rFonts w:ascii="Times New Roman" w:hAnsi="Times New Roman"/>
          <w:sz w:val="28"/>
          <w:szCs w:val="28"/>
          <w:vertAlign w:val="superscript"/>
        </w:rPr>
        <w:t>3</w:t>
      </w:r>
      <w:r w:rsidRPr="00093C38">
        <w:rPr>
          <w:rFonts w:ascii="Times New Roman" w:hAnsi="Times New Roman"/>
          <w:sz w:val="28"/>
          <w:szCs w:val="28"/>
        </w:rPr>
        <w:t>, δ=±15%.</w:t>
      </w:r>
    </w:p>
    <w:p w:rsidR="00AA00CE" w:rsidRPr="00093C38" w:rsidRDefault="00AA00CE" w:rsidP="00CC3C92">
      <w:pPr>
        <w:pStyle w:val="a7"/>
        <w:numPr>
          <w:ilvl w:val="0"/>
          <w:numId w:val="2"/>
        </w:numPr>
        <w:spacing w:after="0" w:line="360" w:lineRule="auto"/>
        <w:ind w:left="0" w:firstLine="709"/>
        <w:jc w:val="both"/>
        <w:rPr>
          <w:rFonts w:ascii="Times New Roman" w:hAnsi="Times New Roman"/>
          <w:sz w:val="28"/>
          <w:szCs w:val="28"/>
        </w:rPr>
      </w:pPr>
      <w:r w:rsidRPr="00093C38">
        <w:rPr>
          <w:rFonts w:ascii="Times New Roman" w:hAnsi="Times New Roman"/>
          <w:sz w:val="28"/>
          <w:szCs w:val="28"/>
        </w:rPr>
        <w:t>МВ Х 08.312-2001 Викиди газопилові промислові. Методика виконання вимірювань масової концентрації оксиду вуглецю лінійноколориметричним методом в організованих викидах промислових стаціонарних джерел забруднення атмосферного повітря.  Діапазон  6,25-62500 мг/м</w:t>
      </w:r>
      <w:r w:rsidRPr="00093C38">
        <w:rPr>
          <w:rFonts w:ascii="Times New Roman" w:hAnsi="Times New Roman"/>
          <w:sz w:val="28"/>
          <w:szCs w:val="28"/>
          <w:vertAlign w:val="superscript"/>
        </w:rPr>
        <w:t>3</w:t>
      </w:r>
      <w:r w:rsidRPr="00093C38">
        <w:rPr>
          <w:rFonts w:ascii="Times New Roman" w:hAnsi="Times New Roman"/>
          <w:sz w:val="28"/>
          <w:szCs w:val="28"/>
        </w:rPr>
        <w:t>, δ=±25%.</w:t>
      </w:r>
    </w:p>
    <w:p w:rsidR="00603996" w:rsidRPr="00311A5E" w:rsidRDefault="00603996" w:rsidP="00556828">
      <w:pPr>
        <w:spacing w:after="0" w:line="360" w:lineRule="auto"/>
        <w:jc w:val="both"/>
        <w:rPr>
          <w:rStyle w:val="word"/>
          <w:rFonts w:ascii="Times New Roman" w:hAnsi="Times New Roman"/>
          <w:sz w:val="28"/>
          <w:szCs w:val="28"/>
        </w:rPr>
      </w:pPr>
    </w:p>
    <w:p w:rsidR="00CC3C92" w:rsidRDefault="00CC3C92">
      <w:pPr>
        <w:spacing w:after="160" w:line="259" w:lineRule="auto"/>
        <w:rPr>
          <w:rFonts w:ascii="Times New Roman" w:hAnsi="Times New Roman"/>
          <w:sz w:val="28"/>
          <w:szCs w:val="28"/>
          <w:lang w:eastAsia="zh-CN"/>
        </w:rPr>
      </w:pPr>
      <w:bookmarkStart w:id="10" w:name="_Toc26982801"/>
      <w:r>
        <w:rPr>
          <w:rFonts w:ascii="Times New Roman" w:hAnsi="Times New Roman"/>
          <w:sz w:val="28"/>
          <w:szCs w:val="28"/>
        </w:rPr>
        <w:br w:type="page"/>
      </w:r>
    </w:p>
    <w:p w:rsidR="00B51A99" w:rsidRDefault="00CC3C92" w:rsidP="00CC3C92">
      <w:pPr>
        <w:pStyle w:val="a7"/>
        <w:spacing w:after="0" w:line="360" w:lineRule="auto"/>
        <w:ind w:left="0" w:firstLine="993"/>
        <w:outlineLvl w:val="1"/>
        <w:rPr>
          <w:rFonts w:ascii="Times New Roman" w:hAnsi="Times New Roman"/>
          <w:sz w:val="28"/>
          <w:szCs w:val="28"/>
          <w:lang w:val="ru-RU"/>
        </w:rPr>
      </w:pPr>
      <w:bookmarkStart w:id="11" w:name="_Toc121573151"/>
      <w:r>
        <w:rPr>
          <w:rFonts w:ascii="Times New Roman" w:hAnsi="Times New Roman"/>
          <w:sz w:val="28"/>
          <w:szCs w:val="28"/>
        </w:rPr>
        <w:lastRenderedPageBreak/>
        <w:t>1.</w:t>
      </w:r>
      <w:r w:rsidR="00A73FF8">
        <w:rPr>
          <w:rFonts w:ascii="Times New Roman" w:hAnsi="Times New Roman"/>
          <w:sz w:val="28"/>
          <w:szCs w:val="28"/>
        </w:rPr>
        <w:t xml:space="preserve">3. </w:t>
      </w:r>
      <w:r w:rsidR="00C61248" w:rsidRPr="00311A5E">
        <w:rPr>
          <w:rFonts w:ascii="Times New Roman" w:hAnsi="Times New Roman"/>
          <w:sz w:val="28"/>
          <w:szCs w:val="28"/>
        </w:rPr>
        <w:t xml:space="preserve">Чинне законодавство, що регламентує викиди на </w:t>
      </w:r>
      <w:r w:rsidR="00480EF0" w:rsidRPr="00311A5E">
        <w:rPr>
          <w:rFonts w:ascii="Times New Roman" w:hAnsi="Times New Roman"/>
          <w:sz w:val="28"/>
          <w:szCs w:val="28"/>
        </w:rPr>
        <w:t>промислових підприємствах та котельнях</w:t>
      </w:r>
      <w:r w:rsidR="00C61248" w:rsidRPr="00311A5E">
        <w:rPr>
          <w:rFonts w:ascii="Times New Roman" w:hAnsi="Times New Roman"/>
          <w:sz w:val="28"/>
          <w:szCs w:val="28"/>
        </w:rPr>
        <w:t xml:space="preserve">  України</w:t>
      </w:r>
      <w:bookmarkEnd w:id="10"/>
      <w:bookmarkEnd w:id="11"/>
    </w:p>
    <w:p w:rsidR="00606613" w:rsidRPr="00606613" w:rsidRDefault="00606613" w:rsidP="00556828">
      <w:pPr>
        <w:spacing w:after="0" w:line="360" w:lineRule="auto"/>
        <w:ind w:left="3261"/>
        <w:outlineLvl w:val="1"/>
        <w:rPr>
          <w:rFonts w:ascii="Times New Roman" w:hAnsi="Times New Roman"/>
          <w:sz w:val="28"/>
          <w:szCs w:val="28"/>
          <w:lang w:val="ru-RU"/>
        </w:rPr>
      </w:pPr>
    </w:p>
    <w:p w:rsidR="00DA54E9" w:rsidRPr="00311A5E" w:rsidRDefault="00B23CFA" w:rsidP="00CC3C92">
      <w:pPr>
        <w:pStyle w:val="a7"/>
        <w:spacing w:after="0" w:line="360" w:lineRule="auto"/>
        <w:ind w:left="0" w:firstLine="709"/>
        <w:jc w:val="both"/>
        <w:rPr>
          <w:rFonts w:ascii="Times New Roman" w:hAnsi="Times New Roman"/>
          <w:sz w:val="28"/>
          <w:szCs w:val="28"/>
        </w:rPr>
      </w:pPr>
      <w:r w:rsidRPr="00311A5E">
        <w:rPr>
          <w:rFonts w:ascii="Times New Roman" w:hAnsi="Times New Roman"/>
          <w:sz w:val="28"/>
          <w:szCs w:val="28"/>
        </w:rPr>
        <w:t>Будь-який вид діяльності має підпорядковуватись законодавству країни, в якій воно відбувається та не порушуючи міжнародне законодавство. Звісно, в Україні діяльність промислових підприємств</w:t>
      </w:r>
      <w:r w:rsidR="00480EF0" w:rsidRPr="00311A5E">
        <w:rPr>
          <w:rFonts w:ascii="Times New Roman" w:hAnsi="Times New Roman"/>
          <w:sz w:val="28"/>
          <w:szCs w:val="28"/>
        </w:rPr>
        <w:t xml:space="preserve"> та котелень</w:t>
      </w:r>
      <w:r w:rsidRPr="00311A5E">
        <w:rPr>
          <w:rFonts w:ascii="Times New Roman" w:hAnsi="Times New Roman"/>
          <w:sz w:val="28"/>
          <w:szCs w:val="28"/>
        </w:rPr>
        <w:t xml:space="preserve"> регламентується низкою законодавств, що дозволяють зберегти природнє середовище, повітря, ґрунтові та річкові водойми та самі ґрунти від антропогенної діяльності підприємства. Документи та закони, що дозволяють контролюючим організаціям проводити екологічний моніторинг та визначати вплив діяльності виробництва на екологію зазначимо нижче. В нашій країні до таких слід віднести:</w:t>
      </w:r>
    </w:p>
    <w:p w:rsidR="0020581E" w:rsidRPr="00FA0DF8" w:rsidRDefault="0020581E" w:rsidP="00CC3C92">
      <w:pPr>
        <w:pStyle w:val="a7"/>
        <w:spacing w:after="0" w:line="360" w:lineRule="auto"/>
        <w:ind w:left="0" w:firstLine="709"/>
        <w:jc w:val="both"/>
        <w:rPr>
          <w:rFonts w:ascii="Times New Roman" w:hAnsi="Times New Roman"/>
          <w:sz w:val="28"/>
          <w:szCs w:val="28"/>
        </w:rPr>
      </w:pPr>
      <w:bookmarkStart w:id="12" w:name="n3"/>
      <w:bookmarkEnd w:id="12"/>
      <w:r w:rsidRPr="00311A5E">
        <w:rPr>
          <w:rFonts w:ascii="Times New Roman" w:hAnsi="Times New Roman"/>
          <w:sz w:val="28"/>
          <w:szCs w:val="28"/>
        </w:rPr>
        <w:t>1.</w:t>
      </w:r>
      <w:r w:rsidRPr="00311A5E">
        <w:rPr>
          <w:rFonts w:ascii="Times New Roman" w:hAnsi="Times New Roman"/>
          <w:sz w:val="28"/>
          <w:szCs w:val="28"/>
        </w:rPr>
        <w:tab/>
        <w:t>Закон України «Про охорону навколишнього природного середовища». Постанова ВР 16.06.91 №1268ХІІ</w:t>
      </w:r>
      <w:r w:rsidR="00FA0DF8">
        <w:rPr>
          <w:rFonts w:ascii="Times New Roman" w:hAnsi="Times New Roman"/>
          <w:sz w:val="28"/>
          <w:szCs w:val="28"/>
        </w:rPr>
        <w:t>.</w:t>
      </w:r>
    </w:p>
    <w:p w:rsidR="0020581E" w:rsidRPr="000977C9" w:rsidRDefault="0020581E" w:rsidP="00CC3C92">
      <w:pPr>
        <w:pStyle w:val="a7"/>
        <w:spacing w:after="0" w:line="360" w:lineRule="auto"/>
        <w:ind w:left="0" w:firstLine="709"/>
        <w:jc w:val="both"/>
        <w:rPr>
          <w:rFonts w:ascii="Times New Roman" w:hAnsi="Times New Roman"/>
          <w:sz w:val="28"/>
          <w:szCs w:val="28"/>
          <w:lang w:val="ru-RU"/>
        </w:rPr>
      </w:pPr>
      <w:r w:rsidRPr="00311A5E">
        <w:rPr>
          <w:rFonts w:ascii="Times New Roman" w:hAnsi="Times New Roman"/>
          <w:sz w:val="28"/>
          <w:szCs w:val="28"/>
        </w:rPr>
        <w:t>2.</w:t>
      </w:r>
      <w:r w:rsidRPr="00311A5E">
        <w:rPr>
          <w:rFonts w:ascii="Times New Roman" w:hAnsi="Times New Roman"/>
          <w:sz w:val="28"/>
          <w:szCs w:val="28"/>
        </w:rPr>
        <w:tab/>
        <w:t>Закон України «Про охорону атмосферного повітря». Постанова ВР 16.10.92.</w:t>
      </w:r>
      <w:r w:rsidR="000977C9">
        <w:rPr>
          <w:rFonts w:ascii="Times New Roman" w:hAnsi="Times New Roman"/>
          <w:sz w:val="28"/>
          <w:szCs w:val="28"/>
          <w:lang w:val="ru-RU"/>
        </w:rPr>
        <w:t xml:space="preserve"> </w:t>
      </w:r>
    </w:p>
    <w:p w:rsidR="0020581E" w:rsidRPr="00311A5E" w:rsidRDefault="0020581E" w:rsidP="00CC3C92">
      <w:pPr>
        <w:pStyle w:val="a7"/>
        <w:spacing w:after="0" w:line="360" w:lineRule="auto"/>
        <w:ind w:left="0" w:firstLine="709"/>
        <w:jc w:val="both"/>
        <w:rPr>
          <w:rFonts w:ascii="Times New Roman" w:hAnsi="Times New Roman"/>
          <w:sz w:val="28"/>
          <w:szCs w:val="28"/>
        </w:rPr>
      </w:pPr>
      <w:r w:rsidRPr="00311A5E">
        <w:rPr>
          <w:rFonts w:ascii="Times New Roman" w:hAnsi="Times New Roman"/>
          <w:sz w:val="28"/>
          <w:szCs w:val="28"/>
        </w:rPr>
        <w:t>3.</w:t>
      </w:r>
      <w:r w:rsidRPr="00311A5E">
        <w:rPr>
          <w:rFonts w:ascii="Times New Roman" w:hAnsi="Times New Roman"/>
          <w:sz w:val="28"/>
          <w:szCs w:val="28"/>
        </w:rPr>
        <w:tab/>
        <w:t>«Державні санітарні правила планування та забудови населених пунктів». М3 України. Наказ № 173 від 19.06.96 р.</w:t>
      </w:r>
    </w:p>
    <w:p w:rsidR="00AA00CE" w:rsidRDefault="0020581E" w:rsidP="00CC3C92">
      <w:pPr>
        <w:pStyle w:val="a7"/>
        <w:spacing w:after="0" w:line="360" w:lineRule="auto"/>
        <w:ind w:left="0" w:firstLine="709"/>
        <w:jc w:val="both"/>
        <w:rPr>
          <w:rFonts w:ascii="Times New Roman" w:hAnsi="Times New Roman"/>
          <w:sz w:val="28"/>
          <w:szCs w:val="28"/>
        </w:rPr>
      </w:pPr>
      <w:r w:rsidRPr="00311A5E">
        <w:rPr>
          <w:rFonts w:ascii="Times New Roman" w:hAnsi="Times New Roman"/>
          <w:sz w:val="28"/>
          <w:szCs w:val="28"/>
        </w:rPr>
        <w:t>4.</w:t>
      </w:r>
      <w:r w:rsidRPr="00311A5E">
        <w:rPr>
          <w:rFonts w:ascii="Times New Roman" w:hAnsi="Times New Roman"/>
          <w:sz w:val="28"/>
          <w:szCs w:val="28"/>
        </w:rPr>
        <w:tab/>
      </w:r>
      <w:r w:rsidR="00AA00CE" w:rsidRPr="00AA00CE">
        <w:rPr>
          <w:rFonts w:ascii="Times New Roman" w:hAnsi="Times New Roman"/>
          <w:sz w:val="28"/>
          <w:szCs w:val="28"/>
        </w:rPr>
        <w:t>Наказу МОЗУ №52 від 14.01.2020 року «Про затвердження гігієнічних регламентів допустимого вмісту хімічних і біологічних речовин в атмосферному повітрі населених місць».</w:t>
      </w:r>
      <w:r w:rsidR="00AA00CE">
        <w:rPr>
          <w:rFonts w:ascii="Times New Roman" w:hAnsi="Times New Roman"/>
          <w:sz w:val="28"/>
          <w:szCs w:val="28"/>
        </w:rPr>
        <w:t xml:space="preserve"> </w:t>
      </w:r>
    </w:p>
    <w:p w:rsidR="0020581E" w:rsidRPr="00311A5E" w:rsidRDefault="0020581E" w:rsidP="00CC3C92">
      <w:pPr>
        <w:pStyle w:val="a7"/>
        <w:spacing w:after="0" w:line="360" w:lineRule="auto"/>
        <w:ind w:left="0" w:firstLine="709"/>
        <w:jc w:val="both"/>
        <w:rPr>
          <w:rFonts w:ascii="Times New Roman" w:hAnsi="Times New Roman"/>
          <w:sz w:val="28"/>
          <w:szCs w:val="28"/>
        </w:rPr>
      </w:pPr>
      <w:r w:rsidRPr="00311A5E">
        <w:rPr>
          <w:rFonts w:ascii="Times New Roman" w:hAnsi="Times New Roman"/>
          <w:sz w:val="28"/>
          <w:szCs w:val="28"/>
        </w:rPr>
        <w:t>5.</w:t>
      </w:r>
      <w:r w:rsidRPr="00311A5E">
        <w:rPr>
          <w:rFonts w:ascii="Times New Roman" w:hAnsi="Times New Roman"/>
          <w:sz w:val="28"/>
          <w:szCs w:val="28"/>
        </w:rPr>
        <w:tab/>
        <w:t>Інструкція про зміст та порядок складання звіту проведення інвентаризації викидів забруднюючих речовин на підприємстві КНД 211.2.3.014 – 95 К.: 1995</w:t>
      </w:r>
      <w:r w:rsidR="00FA0DF8">
        <w:rPr>
          <w:rFonts w:ascii="Times New Roman" w:hAnsi="Times New Roman"/>
          <w:sz w:val="28"/>
          <w:szCs w:val="28"/>
        </w:rPr>
        <w:t>.</w:t>
      </w:r>
    </w:p>
    <w:p w:rsidR="00C61248" w:rsidRPr="00B85236" w:rsidRDefault="0020581E" w:rsidP="00CC3C92">
      <w:pPr>
        <w:pStyle w:val="a7"/>
        <w:spacing w:after="0" w:line="360" w:lineRule="auto"/>
        <w:ind w:left="0" w:firstLine="709"/>
        <w:jc w:val="both"/>
        <w:rPr>
          <w:rFonts w:ascii="Times New Roman" w:hAnsi="Times New Roman"/>
          <w:sz w:val="28"/>
          <w:szCs w:val="28"/>
        </w:rPr>
      </w:pPr>
      <w:r w:rsidRPr="00311A5E">
        <w:rPr>
          <w:rFonts w:ascii="Times New Roman" w:hAnsi="Times New Roman"/>
          <w:sz w:val="28"/>
          <w:szCs w:val="28"/>
        </w:rPr>
        <w:t>6.</w:t>
      </w:r>
      <w:r w:rsidRPr="00311A5E">
        <w:rPr>
          <w:rFonts w:ascii="Times New Roman" w:hAnsi="Times New Roman"/>
          <w:sz w:val="28"/>
          <w:szCs w:val="28"/>
        </w:rPr>
        <w:tab/>
        <w:t>«Метрологічне забезпечення відбір проб і промислових викидів» Інструкція КНД 211.2.3.063</w:t>
      </w:r>
      <w:r w:rsidR="00FA0DF8">
        <w:rPr>
          <w:rFonts w:ascii="Times New Roman" w:hAnsi="Times New Roman"/>
          <w:sz w:val="28"/>
          <w:szCs w:val="28"/>
        </w:rPr>
        <w:t>-</w:t>
      </w:r>
      <w:r w:rsidRPr="00311A5E">
        <w:rPr>
          <w:rFonts w:ascii="Times New Roman" w:hAnsi="Times New Roman"/>
          <w:sz w:val="28"/>
          <w:szCs w:val="28"/>
        </w:rPr>
        <w:t>98</w:t>
      </w:r>
      <w:r w:rsidR="00FA0DF8">
        <w:rPr>
          <w:rFonts w:ascii="Times New Roman" w:hAnsi="Times New Roman"/>
          <w:sz w:val="28"/>
          <w:szCs w:val="28"/>
        </w:rPr>
        <w:t>.</w:t>
      </w:r>
    </w:p>
    <w:p w:rsidR="006046BC" w:rsidRPr="009F6B13" w:rsidRDefault="006046BC" w:rsidP="00CC3C92">
      <w:pPr>
        <w:numPr>
          <w:ilvl w:val="0"/>
          <w:numId w:val="1"/>
        </w:numPr>
        <w:tabs>
          <w:tab w:val="clear" w:pos="1429"/>
        </w:tabs>
        <w:spacing w:after="0" w:line="360" w:lineRule="auto"/>
        <w:ind w:left="0" w:firstLine="709"/>
        <w:jc w:val="both"/>
        <w:rPr>
          <w:rFonts w:ascii="Times New Roman" w:hAnsi="Times New Roman"/>
          <w:sz w:val="28"/>
          <w:szCs w:val="28"/>
        </w:rPr>
      </w:pPr>
      <w:r w:rsidRPr="00311A5E">
        <w:rPr>
          <w:rFonts w:ascii="Times New Roman" w:hAnsi="Times New Roman"/>
          <w:sz w:val="28"/>
          <w:szCs w:val="28"/>
        </w:rPr>
        <w:t xml:space="preserve">ГКД-34.02.305-2002 «Викиди забруднюючих речовин в </w:t>
      </w:r>
      <w:r w:rsidRPr="009F6B13">
        <w:rPr>
          <w:rFonts w:ascii="Times New Roman" w:hAnsi="Times New Roman"/>
          <w:sz w:val="28"/>
          <w:szCs w:val="28"/>
        </w:rPr>
        <w:t>атмосферу від енергетичних установок».</w:t>
      </w:r>
    </w:p>
    <w:p w:rsidR="00480EF0" w:rsidRPr="009F6B13" w:rsidRDefault="006046BC" w:rsidP="00CC3C92">
      <w:pPr>
        <w:numPr>
          <w:ilvl w:val="0"/>
          <w:numId w:val="1"/>
        </w:numPr>
        <w:tabs>
          <w:tab w:val="clear" w:pos="1429"/>
        </w:tabs>
        <w:spacing w:after="0" w:line="360" w:lineRule="auto"/>
        <w:ind w:left="0" w:firstLine="709"/>
        <w:jc w:val="both"/>
        <w:rPr>
          <w:rFonts w:ascii="Times New Roman" w:hAnsi="Times New Roman"/>
          <w:sz w:val="28"/>
          <w:szCs w:val="28"/>
        </w:rPr>
      </w:pPr>
      <w:r w:rsidRPr="009F6B13">
        <w:rPr>
          <w:rFonts w:ascii="Times New Roman" w:hAnsi="Times New Roman"/>
          <w:sz w:val="28"/>
          <w:szCs w:val="28"/>
        </w:rPr>
        <w:t>Збірник «Показники емісії викидів забруднюючих речовин в атмосферне повітря» Друга редакція. Том 1-3. Донецьк-2008 р</w:t>
      </w:r>
      <w:r w:rsidR="00FA0DF8">
        <w:rPr>
          <w:rFonts w:ascii="Times New Roman" w:hAnsi="Times New Roman"/>
          <w:sz w:val="28"/>
          <w:szCs w:val="28"/>
        </w:rPr>
        <w:t>.</w:t>
      </w:r>
    </w:p>
    <w:p w:rsidR="00480EF0" w:rsidRPr="00F310C4" w:rsidRDefault="00480EF0" w:rsidP="00CC3C92">
      <w:pPr>
        <w:numPr>
          <w:ilvl w:val="0"/>
          <w:numId w:val="1"/>
        </w:numPr>
        <w:tabs>
          <w:tab w:val="clear" w:pos="1429"/>
        </w:tabs>
        <w:spacing w:after="0" w:line="360" w:lineRule="auto"/>
        <w:ind w:left="0" w:firstLine="709"/>
        <w:jc w:val="both"/>
        <w:rPr>
          <w:rFonts w:ascii="Times New Roman" w:hAnsi="Times New Roman"/>
          <w:sz w:val="28"/>
          <w:szCs w:val="28"/>
        </w:rPr>
      </w:pPr>
      <w:r w:rsidRPr="00F310C4">
        <w:rPr>
          <w:rFonts w:ascii="Times New Roman" w:hAnsi="Times New Roman"/>
          <w:sz w:val="28"/>
          <w:szCs w:val="28"/>
        </w:rPr>
        <w:lastRenderedPageBreak/>
        <w:t xml:space="preserve">Постанова Кабінету Міністрів України </w:t>
      </w:r>
      <w:r w:rsidRPr="00F310C4">
        <w:rPr>
          <w:rFonts w:ascii="Times New Roman" w:eastAsia="Times New Roman" w:hAnsi="Times New Roman"/>
          <w:bCs/>
          <w:sz w:val="28"/>
          <w:szCs w:val="28"/>
          <w:lang w:eastAsia="ru-RU"/>
        </w:rPr>
        <w:t>від 23 вересня 2020 р. № 960 «Про затвердження Порядку здійснення моніторингу та звітності щодо викидів парникових газів»</w:t>
      </w:r>
      <w:r w:rsidR="001E4B06" w:rsidRPr="00F310C4">
        <w:rPr>
          <w:rFonts w:ascii="Times New Roman" w:eastAsia="Times New Roman" w:hAnsi="Times New Roman"/>
          <w:bCs/>
          <w:sz w:val="28"/>
          <w:szCs w:val="28"/>
          <w:lang w:eastAsia="ru-RU"/>
        </w:rPr>
        <w:t xml:space="preserve"> </w:t>
      </w:r>
      <w:r w:rsidR="00714870" w:rsidRPr="00F310C4">
        <w:rPr>
          <w:rFonts w:ascii="Times New Roman" w:hAnsi="Times New Roman"/>
          <w:sz w:val="28"/>
          <w:szCs w:val="28"/>
        </w:rPr>
        <w:t>[1, 2]</w:t>
      </w:r>
      <w:r w:rsidR="00FA0DF8">
        <w:rPr>
          <w:rFonts w:ascii="Times New Roman" w:hAnsi="Times New Roman"/>
          <w:sz w:val="28"/>
          <w:szCs w:val="28"/>
        </w:rPr>
        <w:t>.</w:t>
      </w:r>
    </w:p>
    <w:p w:rsidR="00050C17" w:rsidRPr="00F310C4" w:rsidRDefault="00050C17" w:rsidP="00CC3C92">
      <w:pPr>
        <w:pStyle w:val="a7"/>
        <w:numPr>
          <w:ilvl w:val="0"/>
          <w:numId w:val="1"/>
        </w:numPr>
        <w:spacing w:after="0" w:line="360" w:lineRule="auto"/>
        <w:ind w:left="0" w:firstLine="709"/>
        <w:jc w:val="both"/>
        <w:rPr>
          <w:rFonts w:ascii="Times New Roman" w:hAnsi="Times New Roman"/>
          <w:sz w:val="28"/>
          <w:szCs w:val="28"/>
          <w:lang w:val="ru-RU"/>
        </w:rPr>
      </w:pPr>
      <w:r w:rsidRPr="00F310C4">
        <w:rPr>
          <w:rFonts w:ascii="Times New Roman" w:hAnsi="Times New Roman"/>
          <w:sz w:val="28"/>
          <w:szCs w:val="28"/>
        </w:rPr>
        <w:t>Закон України «Про внесення змін до Закону України «Про охорону атмосферного повітря» від 21.06.2001 р. № 2556 [12]</w:t>
      </w:r>
      <w:r w:rsidR="00FA0DF8">
        <w:rPr>
          <w:rFonts w:ascii="Times New Roman" w:hAnsi="Times New Roman"/>
          <w:sz w:val="28"/>
          <w:szCs w:val="28"/>
        </w:rPr>
        <w:t>.</w:t>
      </w:r>
    </w:p>
    <w:p w:rsidR="005645EB" w:rsidRPr="004B63CB" w:rsidRDefault="00CC3C92" w:rsidP="00CC3C92">
      <w:pPr>
        <w:pStyle w:val="a7"/>
        <w:spacing w:after="0" w:line="360" w:lineRule="auto"/>
        <w:ind w:left="0" w:firstLine="720"/>
        <w:outlineLvl w:val="1"/>
        <w:rPr>
          <w:rFonts w:ascii="Times New Roman" w:hAnsi="Times New Roman"/>
          <w:sz w:val="28"/>
          <w:szCs w:val="28"/>
        </w:rPr>
      </w:pPr>
      <w:bookmarkStart w:id="13" w:name="_Toc26982803"/>
      <w:bookmarkStart w:id="14" w:name="_Toc121573152"/>
      <w:r>
        <w:rPr>
          <w:rFonts w:ascii="Times New Roman" w:hAnsi="Times New Roman"/>
          <w:sz w:val="28"/>
          <w:szCs w:val="28"/>
        </w:rPr>
        <w:t>1.</w:t>
      </w:r>
      <w:r w:rsidR="00A73FF8">
        <w:rPr>
          <w:rFonts w:ascii="Times New Roman" w:hAnsi="Times New Roman"/>
          <w:sz w:val="28"/>
          <w:szCs w:val="28"/>
        </w:rPr>
        <w:t xml:space="preserve">4. </w:t>
      </w:r>
      <w:r w:rsidR="005645EB" w:rsidRPr="004B63CB">
        <w:rPr>
          <w:rFonts w:ascii="Times New Roman" w:hAnsi="Times New Roman"/>
          <w:sz w:val="28"/>
          <w:szCs w:val="28"/>
        </w:rPr>
        <w:t>Основні задачі екологічного моніторингу підприємств</w:t>
      </w:r>
      <w:bookmarkEnd w:id="13"/>
      <w:r w:rsidR="005645EB" w:rsidRPr="004B63CB">
        <w:rPr>
          <w:rFonts w:ascii="Times New Roman" w:hAnsi="Times New Roman"/>
          <w:sz w:val="28"/>
          <w:szCs w:val="28"/>
        </w:rPr>
        <w:t xml:space="preserve"> </w:t>
      </w:r>
      <w:r w:rsidR="00480EF0" w:rsidRPr="004B63CB">
        <w:rPr>
          <w:rFonts w:ascii="Times New Roman" w:hAnsi="Times New Roman"/>
          <w:sz w:val="28"/>
          <w:szCs w:val="28"/>
        </w:rPr>
        <w:t>з газовими котлами.</w:t>
      </w:r>
      <w:bookmarkEnd w:id="14"/>
    </w:p>
    <w:p w:rsidR="005645EB" w:rsidRPr="00311A5E" w:rsidRDefault="005645EB" w:rsidP="00CC3C92">
      <w:pPr>
        <w:spacing w:after="0" w:line="360" w:lineRule="auto"/>
        <w:ind w:firstLine="709"/>
        <w:jc w:val="both"/>
        <w:rPr>
          <w:rFonts w:ascii="Times New Roman" w:hAnsi="Times New Roman"/>
          <w:sz w:val="28"/>
          <w:szCs w:val="28"/>
        </w:rPr>
      </w:pPr>
      <w:r w:rsidRPr="00311A5E">
        <w:rPr>
          <w:rFonts w:ascii="Times New Roman" w:hAnsi="Times New Roman"/>
          <w:sz w:val="28"/>
          <w:szCs w:val="28"/>
        </w:rPr>
        <w:t>До завдання моніторингу та інве</w:t>
      </w:r>
      <w:r w:rsidR="00480EF0" w:rsidRPr="00311A5E">
        <w:rPr>
          <w:rFonts w:ascii="Times New Roman" w:hAnsi="Times New Roman"/>
          <w:sz w:val="28"/>
          <w:szCs w:val="28"/>
        </w:rPr>
        <w:t xml:space="preserve">нтаризації видів промислових </w:t>
      </w:r>
      <w:r w:rsidRPr="00311A5E">
        <w:rPr>
          <w:rFonts w:ascii="Times New Roman" w:hAnsi="Times New Roman"/>
          <w:sz w:val="28"/>
          <w:szCs w:val="28"/>
        </w:rPr>
        <w:t>об’єктів виробництва входить наступні дії, що необхідно виконати щодо підприємства:</w:t>
      </w:r>
    </w:p>
    <w:p w:rsidR="005645EB" w:rsidRPr="00311A5E" w:rsidRDefault="005645EB" w:rsidP="00CC3C92">
      <w:pPr>
        <w:tabs>
          <w:tab w:val="left" w:pos="1000"/>
        </w:tabs>
        <w:spacing w:after="0" w:line="360" w:lineRule="auto"/>
        <w:ind w:firstLine="709"/>
        <w:jc w:val="both"/>
        <w:rPr>
          <w:rFonts w:ascii="Times New Roman" w:hAnsi="Times New Roman"/>
          <w:sz w:val="28"/>
          <w:szCs w:val="28"/>
        </w:rPr>
      </w:pPr>
      <w:r w:rsidRPr="00311A5E">
        <w:rPr>
          <w:rFonts w:ascii="Times New Roman" w:hAnsi="Times New Roman"/>
          <w:sz w:val="28"/>
          <w:szCs w:val="28"/>
        </w:rPr>
        <w:t>•</w:t>
      </w:r>
      <w:r w:rsidRPr="00311A5E">
        <w:rPr>
          <w:rFonts w:ascii="Times New Roman" w:hAnsi="Times New Roman"/>
          <w:sz w:val="28"/>
          <w:szCs w:val="28"/>
        </w:rPr>
        <w:tab/>
        <w:t xml:space="preserve">систематизація даних про розміщення джерел виділення та викидів забруднюючих речовин на території </w:t>
      </w:r>
      <w:r w:rsidR="009F6B13">
        <w:rPr>
          <w:rFonts w:ascii="Times New Roman" w:hAnsi="Times New Roman"/>
          <w:sz w:val="28"/>
          <w:szCs w:val="28"/>
        </w:rPr>
        <w:t xml:space="preserve">котельні </w:t>
      </w:r>
      <w:r w:rsidRPr="00311A5E">
        <w:rPr>
          <w:rFonts w:ascii="Times New Roman" w:hAnsi="Times New Roman"/>
          <w:sz w:val="28"/>
          <w:szCs w:val="28"/>
        </w:rPr>
        <w:t>підприємства;</w:t>
      </w:r>
    </w:p>
    <w:p w:rsidR="005645EB" w:rsidRPr="00311A5E" w:rsidRDefault="005645EB" w:rsidP="00CC3C92">
      <w:pPr>
        <w:tabs>
          <w:tab w:val="left" w:pos="1000"/>
        </w:tabs>
        <w:spacing w:after="0" w:line="360" w:lineRule="auto"/>
        <w:ind w:firstLine="709"/>
        <w:jc w:val="both"/>
        <w:rPr>
          <w:rFonts w:ascii="Times New Roman" w:hAnsi="Times New Roman"/>
          <w:sz w:val="28"/>
          <w:szCs w:val="28"/>
        </w:rPr>
      </w:pPr>
      <w:r w:rsidRPr="00311A5E">
        <w:rPr>
          <w:rFonts w:ascii="Times New Roman" w:hAnsi="Times New Roman"/>
          <w:sz w:val="28"/>
          <w:szCs w:val="28"/>
        </w:rPr>
        <w:t>•</w:t>
      </w:r>
      <w:r w:rsidRPr="00311A5E">
        <w:rPr>
          <w:rFonts w:ascii="Times New Roman" w:hAnsi="Times New Roman"/>
          <w:sz w:val="28"/>
          <w:szCs w:val="28"/>
        </w:rPr>
        <w:tab/>
        <w:t>визначення якісного складу газоповітряної суміші на виході із джерела викиду;</w:t>
      </w:r>
    </w:p>
    <w:p w:rsidR="005645EB" w:rsidRPr="00311A5E" w:rsidRDefault="005645EB" w:rsidP="00CC3C92">
      <w:pPr>
        <w:tabs>
          <w:tab w:val="left" w:pos="1000"/>
        </w:tabs>
        <w:spacing w:after="0" w:line="360" w:lineRule="auto"/>
        <w:ind w:firstLine="709"/>
        <w:jc w:val="both"/>
        <w:rPr>
          <w:rFonts w:ascii="Times New Roman" w:hAnsi="Times New Roman"/>
          <w:sz w:val="28"/>
          <w:szCs w:val="28"/>
        </w:rPr>
      </w:pPr>
      <w:r w:rsidRPr="00311A5E">
        <w:rPr>
          <w:rFonts w:ascii="Times New Roman" w:hAnsi="Times New Roman"/>
          <w:sz w:val="28"/>
          <w:szCs w:val="28"/>
        </w:rPr>
        <w:t>•</w:t>
      </w:r>
      <w:r w:rsidRPr="00311A5E">
        <w:rPr>
          <w:rFonts w:ascii="Times New Roman" w:hAnsi="Times New Roman"/>
          <w:sz w:val="28"/>
          <w:szCs w:val="28"/>
        </w:rPr>
        <w:tab/>
        <w:t>визначення основних параметрів джерел викидів забруднюючих речовин (висота джерела, діаметр гирла або розмір перерізу, швидкість виходу газоповітряної суміші на виході із джерела, об'єм газоповітряної суміші, яка викидається за одиницю часу, температура газоповітряної суміші, тощо);</w:t>
      </w:r>
    </w:p>
    <w:p w:rsidR="005645EB" w:rsidRPr="00311A5E" w:rsidRDefault="005645EB" w:rsidP="00CC3C92">
      <w:pPr>
        <w:tabs>
          <w:tab w:val="left" w:pos="1000"/>
        </w:tabs>
        <w:spacing w:after="0" w:line="360" w:lineRule="auto"/>
        <w:ind w:firstLine="709"/>
        <w:jc w:val="both"/>
        <w:rPr>
          <w:rFonts w:ascii="Times New Roman" w:hAnsi="Times New Roman"/>
          <w:sz w:val="28"/>
          <w:szCs w:val="28"/>
        </w:rPr>
      </w:pPr>
      <w:r w:rsidRPr="00311A5E">
        <w:rPr>
          <w:rFonts w:ascii="Times New Roman" w:hAnsi="Times New Roman"/>
          <w:sz w:val="28"/>
          <w:szCs w:val="28"/>
        </w:rPr>
        <w:t>•</w:t>
      </w:r>
      <w:r w:rsidRPr="00311A5E">
        <w:rPr>
          <w:rFonts w:ascii="Times New Roman" w:hAnsi="Times New Roman"/>
          <w:sz w:val="28"/>
          <w:szCs w:val="28"/>
        </w:rPr>
        <w:tab/>
        <w:t>визначення кількості забруднюючих речовин, які виділяються і викидаються в атмосферу;</w:t>
      </w:r>
    </w:p>
    <w:p w:rsidR="005645EB" w:rsidRPr="00311A5E" w:rsidRDefault="005645EB" w:rsidP="00CC3C92">
      <w:pPr>
        <w:tabs>
          <w:tab w:val="left" w:pos="1000"/>
        </w:tabs>
        <w:spacing w:after="0" w:line="360" w:lineRule="auto"/>
        <w:ind w:firstLine="709"/>
        <w:jc w:val="both"/>
        <w:rPr>
          <w:rFonts w:ascii="Times New Roman" w:hAnsi="Times New Roman"/>
          <w:sz w:val="28"/>
          <w:szCs w:val="28"/>
        </w:rPr>
      </w:pPr>
      <w:r w:rsidRPr="00311A5E">
        <w:rPr>
          <w:rFonts w:ascii="Times New Roman" w:hAnsi="Times New Roman"/>
          <w:sz w:val="28"/>
          <w:szCs w:val="28"/>
        </w:rPr>
        <w:t>При виконанні інвентаризації викидів забруднюючих речовин використовувались матеріали:</w:t>
      </w:r>
    </w:p>
    <w:p w:rsidR="005645EB" w:rsidRPr="00311A5E" w:rsidRDefault="005645EB" w:rsidP="00CC3C92">
      <w:pPr>
        <w:tabs>
          <w:tab w:val="left" w:pos="1000"/>
        </w:tabs>
        <w:spacing w:after="0" w:line="360" w:lineRule="auto"/>
        <w:ind w:firstLine="709"/>
        <w:jc w:val="both"/>
        <w:rPr>
          <w:rFonts w:ascii="Times New Roman" w:hAnsi="Times New Roman"/>
          <w:sz w:val="28"/>
          <w:szCs w:val="28"/>
        </w:rPr>
      </w:pPr>
      <w:r w:rsidRPr="00311A5E">
        <w:rPr>
          <w:rFonts w:ascii="Times New Roman" w:hAnsi="Times New Roman"/>
          <w:sz w:val="28"/>
          <w:szCs w:val="28"/>
        </w:rPr>
        <w:t>•</w:t>
      </w:r>
      <w:r w:rsidRPr="00311A5E">
        <w:rPr>
          <w:rFonts w:ascii="Times New Roman" w:hAnsi="Times New Roman"/>
          <w:sz w:val="28"/>
          <w:szCs w:val="28"/>
        </w:rPr>
        <w:tab/>
        <w:t>прямі методи вимірів, які ґрунтуються на виконанні безпосередніх інструментальних вимірів;</w:t>
      </w:r>
    </w:p>
    <w:p w:rsidR="005645EB" w:rsidRPr="00311A5E" w:rsidRDefault="005645EB" w:rsidP="00CC3C92">
      <w:pPr>
        <w:tabs>
          <w:tab w:val="left" w:pos="993"/>
        </w:tabs>
        <w:spacing w:after="0" w:line="360" w:lineRule="auto"/>
        <w:ind w:firstLine="709"/>
        <w:jc w:val="both"/>
        <w:rPr>
          <w:rFonts w:ascii="Times New Roman" w:hAnsi="Times New Roman"/>
          <w:sz w:val="28"/>
          <w:szCs w:val="28"/>
        </w:rPr>
      </w:pPr>
      <w:r w:rsidRPr="00311A5E">
        <w:rPr>
          <w:rFonts w:ascii="Times New Roman" w:hAnsi="Times New Roman"/>
          <w:sz w:val="28"/>
          <w:szCs w:val="28"/>
        </w:rPr>
        <w:t>•</w:t>
      </w:r>
      <w:r w:rsidRPr="00311A5E">
        <w:rPr>
          <w:rFonts w:ascii="Times New Roman" w:hAnsi="Times New Roman"/>
          <w:sz w:val="28"/>
          <w:szCs w:val="28"/>
        </w:rPr>
        <w:tab/>
        <w:t>розрахунков</w:t>
      </w:r>
      <w:r w:rsidR="00A652A8" w:rsidRPr="00311A5E">
        <w:rPr>
          <w:rFonts w:ascii="Times New Roman" w:hAnsi="Times New Roman"/>
          <w:sz w:val="28"/>
          <w:szCs w:val="28"/>
        </w:rPr>
        <w:t>і</w:t>
      </w:r>
      <w:r w:rsidRPr="00311A5E">
        <w:rPr>
          <w:rFonts w:ascii="Times New Roman" w:hAnsi="Times New Roman"/>
          <w:sz w:val="28"/>
          <w:szCs w:val="28"/>
        </w:rPr>
        <w:t xml:space="preserve"> метод</w:t>
      </w:r>
      <w:r w:rsidR="00A652A8" w:rsidRPr="00311A5E">
        <w:rPr>
          <w:rFonts w:ascii="Times New Roman" w:hAnsi="Times New Roman"/>
          <w:sz w:val="28"/>
          <w:szCs w:val="28"/>
        </w:rPr>
        <w:t>и</w:t>
      </w:r>
      <w:r w:rsidRPr="00311A5E">
        <w:rPr>
          <w:rFonts w:ascii="Times New Roman" w:hAnsi="Times New Roman"/>
          <w:sz w:val="28"/>
          <w:szCs w:val="28"/>
        </w:rPr>
        <w:t>, що базуються на методиках, затверджених органами Мінекоресурсів України</w:t>
      </w:r>
    </w:p>
    <w:p w:rsidR="006C5BF7" w:rsidRPr="00311A5E" w:rsidRDefault="006C5BF7" w:rsidP="00CC3C92">
      <w:pPr>
        <w:spacing w:after="0" w:line="360" w:lineRule="auto"/>
        <w:ind w:firstLine="709"/>
        <w:rPr>
          <w:rFonts w:ascii="Times New Roman" w:hAnsi="Times New Roman"/>
          <w:sz w:val="28"/>
          <w:szCs w:val="28"/>
          <w:lang w:val="ru-RU" w:eastAsia="zh-CN"/>
        </w:rPr>
      </w:pPr>
      <w:bookmarkStart w:id="15" w:name="_Toc26982805"/>
    </w:p>
    <w:p w:rsidR="00A73FF8" w:rsidRDefault="00A73FF8" w:rsidP="00CC3C92">
      <w:pPr>
        <w:spacing w:after="160" w:line="259" w:lineRule="auto"/>
        <w:ind w:firstLine="709"/>
        <w:rPr>
          <w:rFonts w:ascii="Times New Roman" w:hAnsi="Times New Roman"/>
          <w:sz w:val="28"/>
          <w:szCs w:val="28"/>
          <w:lang w:val="ru-RU" w:eastAsia="zh-CN"/>
        </w:rPr>
      </w:pPr>
      <w:r>
        <w:rPr>
          <w:rFonts w:ascii="Times New Roman" w:hAnsi="Times New Roman"/>
          <w:sz w:val="28"/>
          <w:szCs w:val="28"/>
          <w:lang w:val="ru-RU"/>
        </w:rPr>
        <w:br w:type="page"/>
      </w:r>
    </w:p>
    <w:p w:rsidR="001E10C9" w:rsidRPr="00311A5E" w:rsidRDefault="00060C3D" w:rsidP="00556828">
      <w:pPr>
        <w:pStyle w:val="a7"/>
        <w:spacing w:after="0" w:line="360" w:lineRule="auto"/>
        <w:ind w:left="0"/>
        <w:jc w:val="center"/>
        <w:outlineLvl w:val="0"/>
        <w:rPr>
          <w:rFonts w:ascii="Times New Roman" w:hAnsi="Times New Roman"/>
          <w:sz w:val="28"/>
          <w:szCs w:val="28"/>
          <w:lang w:val="ru-RU"/>
        </w:rPr>
      </w:pPr>
      <w:bookmarkStart w:id="16" w:name="_Toc121573153"/>
      <w:r w:rsidRPr="00311A5E">
        <w:rPr>
          <w:rFonts w:ascii="Times New Roman" w:hAnsi="Times New Roman"/>
          <w:sz w:val="28"/>
          <w:szCs w:val="28"/>
          <w:lang w:val="ru-RU"/>
        </w:rPr>
        <w:lastRenderedPageBreak/>
        <w:t>2</w:t>
      </w:r>
      <w:r w:rsidR="00161B37">
        <w:rPr>
          <w:rFonts w:ascii="Times New Roman" w:hAnsi="Times New Roman"/>
          <w:sz w:val="28"/>
          <w:szCs w:val="28"/>
          <w:lang w:val="ru-RU"/>
        </w:rPr>
        <w:t>.</w:t>
      </w:r>
      <w:r w:rsidRPr="00311A5E">
        <w:rPr>
          <w:rFonts w:ascii="Times New Roman" w:hAnsi="Times New Roman"/>
          <w:sz w:val="28"/>
          <w:szCs w:val="28"/>
          <w:lang w:val="ru-RU"/>
        </w:rPr>
        <w:t xml:space="preserve"> ХАРАКТЕРИСТИКА ОБ</w:t>
      </w:r>
      <w:r w:rsidRPr="00311A5E">
        <w:rPr>
          <w:rFonts w:ascii="Times New Roman" w:hAnsi="Times New Roman"/>
          <w:sz w:val="28"/>
          <w:szCs w:val="28"/>
        </w:rPr>
        <w:t>’</w:t>
      </w:r>
      <w:r w:rsidRPr="00311A5E">
        <w:rPr>
          <w:rFonts w:ascii="Times New Roman" w:hAnsi="Times New Roman"/>
          <w:sz w:val="28"/>
          <w:szCs w:val="28"/>
          <w:lang w:val="ru-RU"/>
        </w:rPr>
        <w:t>ЄКТУ ДЛЯ ПРОВЕДЕННЯ ЕКОЛОГІЧНОГО МОНІТОРИНГУ</w:t>
      </w:r>
      <w:bookmarkEnd w:id="15"/>
      <w:bookmarkEnd w:id="16"/>
    </w:p>
    <w:p w:rsidR="006C5D71" w:rsidRPr="006C5D71" w:rsidRDefault="006C5D71" w:rsidP="00556828">
      <w:pPr>
        <w:pStyle w:val="a7"/>
        <w:spacing w:after="0" w:line="360" w:lineRule="auto"/>
        <w:ind w:left="0"/>
        <w:jc w:val="both"/>
        <w:rPr>
          <w:rFonts w:ascii="Times New Roman" w:hAnsi="Times New Roman"/>
          <w:sz w:val="28"/>
          <w:szCs w:val="28"/>
          <w:highlight w:val="yellow"/>
        </w:rPr>
      </w:pPr>
    </w:p>
    <w:p w:rsidR="006572F9" w:rsidRPr="00F1793B" w:rsidRDefault="006572F9" w:rsidP="00F1793B">
      <w:pPr>
        <w:pStyle w:val="a7"/>
        <w:numPr>
          <w:ilvl w:val="1"/>
          <w:numId w:val="18"/>
        </w:numPr>
        <w:tabs>
          <w:tab w:val="left" w:pos="567"/>
        </w:tabs>
        <w:spacing w:after="0" w:line="360" w:lineRule="auto"/>
        <w:ind w:left="0" w:firstLine="709"/>
        <w:jc w:val="both"/>
        <w:outlineLvl w:val="1"/>
        <w:rPr>
          <w:rFonts w:ascii="Times New Roman" w:hAnsi="Times New Roman"/>
          <w:sz w:val="28"/>
          <w:szCs w:val="28"/>
        </w:rPr>
      </w:pPr>
      <w:bookmarkStart w:id="17" w:name="_Toc26982806"/>
      <w:bookmarkStart w:id="18" w:name="_Toc121573154"/>
      <w:r w:rsidRPr="00F1793B">
        <w:rPr>
          <w:rFonts w:ascii="Times New Roman" w:hAnsi="Times New Roman"/>
          <w:sz w:val="28"/>
          <w:szCs w:val="28"/>
        </w:rPr>
        <w:t>Вибір</w:t>
      </w:r>
      <w:r w:rsidR="00D57D72" w:rsidRPr="00F1793B">
        <w:rPr>
          <w:rFonts w:ascii="Times New Roman" w:hAnsi="Times New Roman"/>
          <w:sz w:val="28"/>
          <w:szCs w:val="28"/>
        </w:rPr>
        <w:t xml:space="preserve"> об</w:t>
      </w:r>
      <w:r w:rsidR="00EB1D04" w:rsidRPr="00F1793B">
        <w:rPr>
          <w:rFonts w:ascii="Times New Roman" w:hAnsi="Times New Roman"/>
          <w:sz w:val="28"/>
          <w:szCs w:val="28"/>
        </w:rPr>
        <w:t>’</w:t>
      </w:r>
      <w:r w:rsidR="00D57D72" w:rsidRPr="00F1793B">
        <w:rPr>
          <w:rFonts w:ascii="Times New Roman" w:hAnsi="Times New Roman"/>
          <w:sz w:val="28"/>
          <w:szCs w:val="28"/>
        </w:rPr>
        <w:t>єкт</w:t>
      </w:r>
      <w:r w:rsidRPr="00F1793B">
        <w:rPr>
          <w:rFonts w:ascii="Times New Roman" w:hAnsi="Times New Roman"/>
          <w:sz w:val="28"/>
          <w:szCs w:val="28"/>
        </w:rPr>
        <w:t>у</w:t>
      </w:r>
      <w:r w:rsidR="00D57D72" w:rsidRPr="00F1793B">
        <w:rPr>
          <w:rFonts w:ascii="Times New Roman" w:hAnsi="Times New Roman"/>
          <w:sz w:val="28"/>
          <w:szCs w:val="28"/>
        </w:rPr>
        <w:t xml:space="preserve"> для дослідження та проведення експериментальних вимірювань.</w:t>
      </w:r>
      <w:bookmarkEnd w:id="17"/>
      <w:bookmarkEnd w:id="18"/>
    </w:p>
    <w:p w:rsidR="00CC3C92" w:rsidRPr="00CC3C92" w:rsidRDefault="00CC3C92" w:rsidP="00CC3C92">
      <w:pPr>
        <w:pStyle w:val="a7"/>
        <w:tabs>
          <w:tab w:val="left" w:pos="567"/>
        </w:tabs>
        <w:spacing w:after="0" w:line="360" w:lineRule="auto"/>
        <w:ind w:left="709"/>
        <w:jc w:val="both"/>
        <w:outlineLvl w:val="1"/>
        <w:rPr>
          <w:rFonts w:ascii="Times New Roman" w:hAnsi="Times New Roman"/>
          <w:sz w:val="28"/>
          <w:szCs w:val="28"/>
        </w:rPr>
      </w:pPr>
    </w:p>
    <w:p w:rsidR="004D7AAA" w:rsidRPr="00311A5E" w:rsidRDefault="00DD51DA" w:rsidP="00AA00CE">
      <w:pPr>
        <w:pStyle w:val="a7"/>
        <w:spacing w:after="0" w:line="360" w:lineRule="auto"/>
        <w:ind w:left="0" w:firstLine="708"/>
        <w:jc w:val="both"/>
        <w:rPr>
          <w:rFonts w:ascii="Times New Roman" w:hAnsi="Times New Roman"/>
          <w:sz w:val="28"/>
          <w:szCs w:val="28"/>
          <w:lang w:eastAsia="uk-UA"/>
        </w:rPr>
      </w:pPr>
      <w:r w:rsidRPr="00311A5E">
        <w:rPr>
          <w:rFonts w:ascii="Times New Roman" w:hAnsi="Times New Roman"/>
          <w:sz w:val="28"/>
          <w:szCs w:val="28"/>
        </w:rPr>
        <w:t xml:space="preserve">Для проведення екологічного моніторингу обрано </w:t>
      </w:r>
      <w:r w:rsidR="00A631FE">
        <w:rPr>
          <w:rFonts w:ascii="Times New Roman" w:hAnsi="Times New Roman"/>
          <w:sz w:val="28"/>
          <w:szCs w:val="28"/>
        </w:rPr>
        <w:t>товариство</w:t>
      </w:r>
      <w:r w:rsidRPr="00311A5E">
        <w:rPr>
          <w:rFonts w:ascii="Times New Roman" w:hAnsi="Times New Roman"/>
          <w:sz w:val="28"/>
          <w:szCs w:val="28"/>
        </w:rPr>
        <w:t xml:space="preserve"> розташоване в Київській області.</w:t>
      </w:r>
      <w:r w:rsidR="00727D4E" w:rsidRPr="00311A5E">
        <w:rPr>
          <w:rFonts w:ascii="Times New Roman" w:hAnsi="Times New Roman"/>
          <w:sz w:val="28"/>
          <w:szCs w:val="28"/>
        </w:rPr>
        <w:t xml:space="preserve"> </w:t>
      </w:r>
      <w:r w:rsidR="00AA00CE">
        <w:rPr>
          <w:rFonts w:ascii="Times New Roman" w:hAnsi="Times New Roman"/>
          <w:sz w:val="28"/>
          <w:szCs w:val="28"/>
        </w:rPr>
        <w:t xml:space="preserve"> Н</w:t>
      </w:r>
      <w:r w:rsidR="00AA00CE" w:rsidRPr="00AA00CE">
        <w:rPr>
          <w:rFonts w:ascii="Times New Roman" w:hAnsi="Times New Roman"/>
          <w:sz w:val="28"/>
          <w:szCs w:val="28"/>
        </w:rPr>
        <w:t>а підприємстві, було виявлено 1 стаціонарне організоване джерело викиду, що являє собою три газових котла, викид від яких об’єднано в одну димову трубу.</w:t>
      </w:r>
    </w:p>
    <w:p w:rsidR="00AA00CE" w:rsidRDefault="00AA00CE" w:rsidP="00556828">
      <w:pPr>
        <w:pStyle w:val="a7"/>
        <w:spacing w:after="0" w:line="360" w:lineRule="auto"/>
        <w:ind w:left="0"/>
        <w:jc w:val="both"/>
        <w:outlineLvl w:val="2"/>
        <w:rPr>
          <w:rFonts w:ascii="Times New Roman" w:hAnsi="Times New Roman"/>
          <w:sz w:val="28"/>
          <w:szCs w:val="28"/>
        </w:rPr>
      </w:pPr>
      <w:bookmarkStart w:id="19" w:name="_Toc26982807"/>
    </w:p>
    <w:p w:rsidR="00164A78" w:rsidRPr="00232D3D" w:rsidRDefault="00172269" w:rsidP="00232D3D">
      <w:pPr>
        <w:pStyle w:val="a7"/>
        <w:numPr>
          <w:ilvl w:val="2"/>
          <w:numId w:val="18"/>
        </w:numPr>
        <w:spacing w:after="0" w:line="360" w:lineRule="auto"/>
        <w:ind w:hanging="11"/>
        <w:jc w:val="both"/>
        <w:rPr>
          <w:rFonts w:ascii="Times New Roman" w:hAnsi="Times New Roman"/>
          <w:sz w:val="28"/>
          <w:szCs w:val="28"/>
        </w:rPr>
      </w:pPr>
      <w:r w:rsidRPr="00232D3D">
        <w:rPr>
          <w:rFonts w:ascii="Times New Roman" w:hAnsi="Times New Roman"/>
          <w:sz w:val="28"/>
          <w:szCs w:val="28"/>
        </w:rPr>
        <w:t>О</w:t>
      </w:r>
      <w:r w:rsidR="00D57D72" w:rsidRPr="00232D3D">
        <w:rPr>
          <w:rFonts w:ascii="Times New Roman" w:hAnsi="Times New Roman"/>
          <w:sz w:val="28"/>
          <w:szCs w:val="28"/>
        </w:rPr>
        <w:t>пис розташування промислового об</w:t>
      </w:r>
      <w:r w:rsidR="00EB1D04" w:rsidRPr="00232D3D">
        <w:rPr>
          <w:rFonts w:ascii="Times New Roman" w:hAnsi="Times New Roman"/>
          <w:sz w:val="28"/>
          <w:szCs w:val="28"/>
        </w:rPr>
        <w:t>’</w:t>
      </w:r>
      <w:r w:rsidR="00D57D72" w:rsidRPr="00232D3D">
        <w:rPr>
          <w:rFonts w:ascii="Times New Roman" w:hAnsi="Times New Roman"/>
          <w:sz w:val="28"/>
          <w:szCs w:val="28"/>
        </w:rPr>
        <w:t>єкту</w:t>
      </w:r>
      <w:bookmarkEnd w:id="19"/>
      <w:r w:rsidR="00164A78" w:rsidRPr="00232D3D">
        <w:rPr>
          <w:rFonts w:ascii="Times New Roman" w:hAnsi="Times New Roman"/>
          <w:sz w:val="28"/>
          <w:szCs w:val="28"/>
        </w:rPr>
        <w:t>.</w:t>
      </w:r>
      <w:r w:rsidR="00AA00CE" w:rsidRPr="00232D3D">
        <w:rPr>
          <w:rFonts w:ascii="Times New Roman" w:hAnsi="Times New Roman"/>
          <w:sz w:val="28"/>
          <w:szCs w:val="28"/>
        </w:rPr>
        <w:t xml:space="preserve"> </w:t>
      </w:r>
    </w:p>
    <w:p w:rsidR="00CC3C92" w:rsidRPr="00CC3C92" w:rsidRDefault="00CC3C92" w:rsidP="00CC3C92">
      <w:pPr>
        <w:pStyle w:val="a7"/>
        <w:spacing w:after="0" w:line="360" w:lineRule="auto"/>
        <w:ind w:left="709"/>
        <w:jc w:val="both"/>
        <w:rPr>
          <w:rFonts w:ascii="Times New Roman" w:hAnsi="Times New Roman"/>
          <w:sz w:val="28"/>
          <w:szCs w:val="28"/>
        </w:rPr>
      </w:pPr>
    </w:p>
    <w:p w:rsidR="00AA00CE" w:rsidRPr="006C5D71" w:rsidRDefault="00AA00CE" w:rsidP="00CC3C92">
      <w:pPr>
        <w:pStyle w:val="a7"/>
        <w:spacing w:after="0" w:line="360" w:lineRule="auto"/>
        <w:ind w:left="0" w:firstLine="708"/>
        <w:jc w:val="both"/>
        <w:rPr>
          <w:rFonts w:ascii="Times New Roman" w:hAnsi="Times New Roman"/>
          <w:sz w:val="28"/>
          <w:szCs w:val="28"/>
        </w:rPr>
      </w:pPr>
      <w:r w:rsidRPr="00311A5E">
        <w:rPr>
          <w:rFonts w:ascii="Times New Roman" w:hAnsi="Times New Roman"/>
          <w:sz w:val="28"/>
          <w:szCs w:val="28"/>
        </w:rPr>
        <w:t xml:space="preserve">В районі розташування </w:t>
      </w:r>
      <w:r>
        <w:rPr>
          <w:rFonts w:ascii="Times New Roman" w:hAnsi="Times New Roman"/>
          <w:sz w:val="28"/>
          <w:szCs w:val="28"/>
        </w:rPr>
        <w:t xml:space="preserve">підприємства </w:t>
      </w:r>
      <w:r w:rsidRPr="006C5D71">
        <w:rPr>
          <w:rFonts w:ascii="Times New Roman" w:hAnsi="Times New Roman"/>
          <w:sz w:val="28"/>
          <w:szCs w:val="28"/>
        </w:rPr>
        <w:t>присутні інші суб’єкти господарювання.</w:t>
      </w:r>
    </w:p>
    <w:p w:rsidR="00AA00CE" w:rsidRPr="00311A5E" w:rsidRDefault="00AA00CE" w:rsidP="00CC3C92">
      <w:pPr>
        <w:spacing w:after="0" w:line="360" w:lineRule="auto"/>
        <w:ind w:firstLine="708"/>
        <w:rPr>
          <w:rFonts w:ascii="Times New Roman" w:hAnsi="Times New Roman"/>
          <w:sz w:val="28"/>
          <w:szCs w:val="28"/>
        </w:rPr>
      </w:pPr>
      <w:r w:rsidRPr="00311A5E">
        <w:rPr>
          <w:rFonts w:ascii="Times New Roman" w:hAnsi="Times New Roman"/>
          <w:sz w:val="28"/>
          <w:szCs w:val="28"/>
        </w:rPr>
        <w:t>Підприємство, межує:</w:t>
      </w:r>
    </w:p>
    <w:p w:rsidR="00AA00CE" w:rsidRPr="00311A5E" w:rsidRDefault="00AA00CE" w:rsidP="00CC3C92">
      <w:pPr>
        <w:spacing w:after="0" w:line="360" w:lineRule="auto"/>
        <w:ind w:firstLine="708"/>
        <w:rPr>
          <w:rFonts w:ascii="Times New Roman" w:hAnsi="Times New Roman"/>
          <w:sz w:val="28"/>
          <w:szCs w:val="28"/>
          <w:lang w:eastAsia="uk-UA"/>
        </w:rPr>
      </w:pPr>
      <w:r w:rsidRPr="00311A5E">
        <w:rPr>
          <w:rFonts w:ascii="Times New Roman" w:hAnsi="Times New Roman"/>
          <w:sz w:val="28"/>
          <w:szCs w:val="28"/>
          <w:lang w:eastAsia="uk-UA"/>
        </w:rPr>
        <w:t>на півночі – житлова забудова (вул. Виставкова 2а)</w:t>
      </w:r>
    </w:p>
    <w:p w:rsidR="00AA00CE" w:rsidRPr="00311A5E" w:rsidRDefault="00AA00CE" w:rsidP="00CC3C92">
      <w:pPr>
        <w:spacing w:after="0" w:line="360" w:lineRule="auto"/>
        <w:ind w:firstLine="708"/>
        <w:rPr>
          <w:rFonts w:ascii="Times New Roman" w:hAnsi="Times New Roman"/>
          <w:sz w:val="28"/>
          <w:szCs w:val="28"/>
          <w:lang w:eastAsia="uk-UA"/>
        </w:rPr>
      </w:pPr>
      <w:r w:rsidRPr="00311A5E">
        <w:rPr>
          <w:rFonts w:ascii="Times New Roman" w:hAnsi="Times New Roman"/>
          <w:sz w:val="28"/>
          <w:szCs w:val="28"/>
          <w:lang w:eastAsia="uk-UA"/>
        </w:rPr>
        <w:t>зі сходу – з територією вільною від забудови</w:t>
      </w:r>
    </w:p>
    <w:p w:rsidR="00AA00CE" w:rsidRPr="00311A5E" w:rsidRDefault="00AA00CE" w:rsidP="00CC3C92">
      <w:pPr>
        <w:spacing w:after="0" w:line="360" w:lineRule="auto"/>
        <w:ind w:firstLine="708"/>
        <w:jc w:val="both"/>
        <w:rPr>
          <w:rFonts w:ascii="Times New Roman" w:hAnsi="Times New Roman"/>
          <w:sz w:val="28"/>
          <w:szCs w:val="28"/>
          <w:lang w:eastAsia="uk-UA"/>
        </w:rPr>
      </w:pPr>
      <w:r w:rsidRPr="00311A5E">
        <w:rPr>
          <w:rFonts w:ascii="Times New Roman" w:hAnsi="Times New Roman"/>
          <w:sz w:val="28"/>
          <w:szCs w:val="28"/>
          <w:lang w:eastAsia="uk-UA"/>
        </w:rPr>
        <w:t>з півдня –  територія заміської резиденції «KIDEV»;</w:t>
      </w:r>
    </w:p>
    <w:p w:rsidR="00AA00CE" w:rsidRPr="00311A5E" w:rsidRDefault="00AA00CE" w:rsidP="00CC3C92">
      <w:pPr>
        <w:spacing w:after="0" w:line="360" w:lineRule="auto"/>
        <w:ind w:firstLine="708"/>
        <w:jc w:val="both"/>
        <w:rPr>
          <w:rFonts w:ascii="Times New Roman" w:hAnsi="Times New Roman"/>
          <w:sz w:val="28"/>
          <w:szCs w:val="28"/>
          <w:lang w:eastAsia="uk-UA"/>
        </w:rPr>
      </w:pPr>
      <w:r w:rsidRPr="00311A5E">
        <w:rPr>
          <w:rFonts w:ascii="Times New Roman" w:hAnsi="Times New Roman"/>
          <w:sz w:val="28"/>
          <w:szCs w:val="28"/>
          <w:lang w:eastAsia="uk-UA"/>
        </w:rPr>
        <w:t>з заходу – територія готельно-ресторанного комплексу «Едем»</w:t>
      </w:r>
    </w:p>
    <w:p w:rsidR="004D7AAA" w:rsidRPr="00311A5E" w:rsidRDefault="004D7AAA" w:rsidP="00CC3C92">
      <w:pPr>
        <w:spacing w:after="0" w:line="360" w:lineRule="auto"/>
        <w:ind w:firstLine="708"/>
        <w:jc w:val="both"/>
        <w:rPr>
          <w:rFonts w:ascii="Times New Roman" w:hAnsi="Times New Roman"/>
          <w:sz w:val="28"/>
          <w:szCs w:val="28"/>
          <w:lang w:eastAsia="uk-UA"/>
        </w:rPr>
      </w:pPr>
      <w:r w:rsidRPr="00311A5E">
        <w:rPr>
          <w:rFonts w:ascii="Times New Roman" w:hAnsi="Times New Roman"/>
          <w:sz w:val="28"/>
          <w:szCs w:val="28"/>
          <w:lang w:eastAsia="uk-UA"/>
        </w:rPr>
        <w:t>Згідно з "Державними санітарними правилами планування та забудови населених пунктів", затверджених Наказом Міністерства охорони здоров'я України від 19.06.96 р. №173. "Санітарна класифікація підприємств, виробництв та споруд і розміри санітарно-захисних зон для них", розмір СЗЗ для котелень не встановлються і приймається за результатами розрахунків розсіювання шкідливих речовин в приземному шарі атмосфери згідно "Методики расчета концентраций в атмосферном воздухе вредньїх веществ, содержащихся в выбросах предприятий". затвердженої Головою Державного Комітету СРСР по гідрометеорології та контролю природного середовища 04.08.86 (ОНД-86).</w:t>
      </w:r>
    </w:p>
    <w:p w:rsidR="004D7AAA" w:rsidRPr="00311A5E" w:rsidRDefault="004D7AAA" w:rsidP="00CC3C92">
      <w:pPr>
        <w:spacing w:after="0" w:line="360" w:lineRule="auto"/>
        <w:ind w:firstLine="709"/>
        <w:jc w:val="both"/>
        <w:rPr>
          <w:rFonts w:ascii="Times New Roman" w:hAnsi="Times New Roman"/>
          <w:sz w:val="28"/>
          <w:szCs w:val="28"/>
        </w:rPr>
      </w:pPr>
      <w:r w:rsidRPr="00311A5E">
        <w:rPr>
          <w:rFonts w:ascii="Times New Roman" w:hAnsi="Times New Roman"/>
          <w:sz w:val="28"/>
          <w:szCs w:val="28"/>
        </w:rPr>
        <w:lastRenderedPageBreak/>
        <w:t>В районі розташування</w:t>
      </w:r>
      <w:r w:rsidR="000857D3">
        <w:rPr>
          <w:rFonts w:ascii="Times New Roman" w:hAnsi="Times New Roman"/>
          <w:sz w:val="28"/>
          <w:szCs w:val="28"/>
        </w:rPr>
        <w:t xml:space="preserve"> підприємства</w:t>
      </w:r>
      <w:r w:rsidRPr="00311A5E">
        <w:rPr>
          <w:rFonts w:ascii="Times New Roman" w:hAnsi="Times New Roman"/>
          <w:sz w:val="28"/>
          <w:szCs w:val="28"/>
        </w:rPr>
        <w:t>, немає лісів, санаторіїв, будинків відпочинку та інших лікувально-курортних закладів, а також природоохоронних зон.</w:t>
      </w:r>
    </w:p>
    <w:p w:rsidR="004D7AAA" w:rsidRPr="00311A5E" w:rsidRDefault="004D7AAA" w:rsidP="00CC3C92">
      <w:pPr>
        <w:spacing w:after="0" w:line="360" w:lineRule="auto"/>
        <w:ind w:firstLine="709"/>
        <w:jc w:val="both"/>
        <w:rPr>
          <w:rFonts w:ascii="Times New Roman" w:hAnsi="Times New Roman"/>
          <w:sz w:val="28"/>
          <w:szCs w:val="28"/>
          <w:lang w:eastAsia="uk-UA"/>
        </w:rPr>
      </w:pPr>
      <w:r w:rsidRPr="00311A5E">
        <w:rPr>
          <w:rFonts w:ascii="Times New Roman" w:hAnsi="Times New Roman"/>
          <w:sz w:val="28"/>
          <w:szCs w:val="28"/>
          <w:lang w:eastAsia="uk-UA"/>
        </w:rPr>
        <w:t>Найближча житлова забудова розміщена в північно  напрямку на відстані 115 м (вул. Виставкова 2а) від джерела викиду №1.</w:t>
      </w:r>
    </w:p>
    <w:p w:rsidR="004D7AAA" w:rsidRPr="00311A5E" w:rsidRDefault="004D7AAA" w:rsidP="00CC3C92">
      <w:pPr>
        <w:spacing w:after="0" w:line="360" w:lineRule="auto"/>
        <w:ind w:firstLine="709"/>
        <w:jc w:val="both"/>
        <w:rPr>
          <w:rFonts w:ascii="Times New Roman" w:hAnsi="Times New Roman"/>
          <w:sz w:val="28"/>
          <w:szCs w:val="28"/>
          <w:lang w:eastAsia="uk-UA"/>
        </w:rPr>
      </w:pPr>
      <w:r w:rsidRPr="00311A5E">
        <w:rPr>
          <w:rFonts w:ascii="Times New Roman" w:hAnsi="Times New Roman"/>
          <w:sz w:val="28"/>
          <w:szCs w:val="28"/>
          <w:lang w:eastAsia="uk-UA"/>
        </w:rPr>
        <w:t>Санітарно захисна зона витримана.</w:t>
      </w:r>
    </w:p>
    <w:p w:rsidR="00AA00CE" w:rsidRDefault="004D7AAA" w:rsidP="00CC3C92">
      <w:pPr>
        <w:spacing w:after="0" w:line="360" w:lineRule="auto"/>
        <w:ind w:firstLine="709"/>
        <w:jc w:val="both"/>
        <w:rPr>
          <w:rFonts w:ascii="Times New Roman" w:hAnsi="Times New Roman"/>
          <w:sz w:val="28"/>
          <w:szCs w:val="28"/>
        </w:rPr>
      </w:pPr>
      <w:r w:rsidRPr="00311A5E">
        <w:rPr>
          <w:rFonts w:ascii="Times New Roman" w:hAnsi="Times New Roman"/>
          <w:sz w:val="28"/>
          <w:szCs w:val="28"/>
        </w:rPr>
        <w:t xml:space="preserve">За розрахунками розсіювання шкідливих речовин в атмосферному повітрі максимальні приземні концентрації шкідливих речовин в атмосферному повітрі в зоні впливу викидів об’єкта не перевищують граничнодопустимі і відповідають вимогам </w:t>
      </w:r>
      <w:r w:rsidR="005006F1">
        <w:rPr>
          <w:rFonts w:ascii="Times New Roman" w:hAnsi="Times New Roman"/>
          <w:sz w:val="28"/>
          <w:szCs w:val="28"/>
        </w:rPr>
        <w:t>«</w:t>
      </w:r>
      <w:r w:rsidR="00AA00CE" w:rsidRPr="00AA00CE">
        <w:rPr>
          <w:rFonts w:ascii="Times New Roman" w:hAnsi="Times New Roman"/>
          <w:sz w:val="28"/>
          <w:szCs w:val="28"/>
        </w:rPr>
        <w:t>Інструкції про зміст та порядок складання звіту проведення інвентаризації викидів забруднюючих речовин на підприємстві (Наказ Міністерства охорони навколишнього природного середовища та ядерної безпеки України від 10.02.1995, №7)</w:t>
      </w:r>
      <w:r w:rsidR="005006F1">
        <w:rPr>
          <w:rFonts w:ascii="Times New Roman" w:hAnsi="Times New Roman"/>
          <w:sz w:val="28"/>
          <w:szCs w:val="28"/>
        </w:rPr>
        <w:t>»</w:t>
      </w:r>
      <w:r w:rsidR="00AA00CE" w:rsidRPr="00AA00CE">
        <w:rPr>
          <w:rFonts w:ascii="Times New Roman" w:hAnsi="Times New Roman"/>
          <w:sz w:val="28"/>
          <w:szCs w:val="28"/>
        </w:rPr>
        <w:t>.</w:t>
      </w:r>
    </w:p>
    <w:p w:rsidR="008D3672" w:rsidRPr="008D3672" w:rsidRDefault="008D3672" w:rsidP="00CC3C92">
      <w:pPr>
        <w:spacing w:after="0" w:line="360" w:lineRule="auto"/>
        <w:ind w:firstLine="709"/>
        <w:jc w:val="both"/>
        <w:rPr>
          <w:rFonts w:ascii="Times New Roman" w:hAnsi="Times New Roman"/>
          <w:sz w:val="32"/>
          <w:szCs w:val="32"/>
        </w:rPr>
      </w:pPr>
      <w:r w:rsidRPr="008D3672">
        <w:rPr>
          <w:rFonts w:ascii="Times New Roman" w:hAnsi="Times New Roman"/>
          <w:sz w:val="28"/>
          <w:szCs w:val="28"/>
        </w:rPr>
        <w:t>Географічне розташування об’єкту екологічного моніторингу</w:t>
      </w:r>
      <w:r w:rsidR="00161B37">
        <w:rPr>
          <w:rFonts w:ascii="Times New Roman" w:hAnsi="Times New Roman"/>
          <w:sz w:val="28"/>
          <w:szCs w:val="28"/>
        </w:rPr>
        <w:t xml:space="preserve"> показано на рисунку 2.</w:t>
      </w:r>
      <w:r>
        <w:rPr>
          <w:rFonts w:ascii="Times New Roman" w:hAnsi="Times New Roman"/>
          <w:sz w:val="28"/>
          <w:szCs w:val="28"/>
        </w:rPr>
        <w:t>1.</w:t>
      </w:r>
    </w:p>
    <w:p w:rsidR="004D7AAA" w:rsidRPr="00311A5E" w:rsidRDefault="00161B37" w:rsidP="00161B37">
      <w:pPr>
        <w:spacing w:after="0" w:line="360" w:lineRule="auto"/>
        <w:jc w:val="center"/>
        <w:rPr>
          <w:rFonts w:ascii="Times New Roman" w:hAnsi="Times New Roman"/>
          <w:sz w:val="28"/>
          <w:szCs w:val="28"/>
        </w:rPr>
      </w:pPr>
      <w:r w:rsidRPr="00311A5E">
        <w:rPr>
          <w:rFonts w:ascii="Times New Roman" w:hAnsi="Times New Roman"/>
          <w:sz w:val="28"/>
          <w:szCs w:val="28"/>
        </w:rPr>
        <w:object w:dxaOrig="17651" w:dyaOrig="156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2.5pt;height:320.65pt" o:ole="">
            <v:imagedata r:id="rId9" o:title=""/>
          </v:shape>
          <o:OLEObject Type="Embed" ProgID="Visio.Drawing.11" ShapeID="_x0000_i1025" DrawAspect="Content" ObjectID="_1732187933" r:id="rId10"/>
        </w:object>
      </w:r>
    </w:p>
    <w:p w:rsidR="00103EBB" w:rsidRPr="008D3672" w:rsidRDefault="002D0784" w:rsidP="008D3672">
      <w:pPr>
        <w:pStyle w:val="a7"/>
        <w:spacing w:after="0" w:line="360" w:lineRule="auto"/>
        <w:ind w:left="0" w:firstLine="709"/>
        <w:rPr>
          <w:rFonts w:ascii="Times New Roman" w:hAnsi="Times New Roman"/>
          <w:sz w:val="24"/>
          <w:szCs w:val="24"/>
        </w:rPr>
      </w:pPr>
      <w:r w:rsidRPr="008D3672">
        <w:rPr>
          <w:rFonts w:ascii="Times New Roman" w:hAnsi="Times New Roman"/>
          <w:sz w:val="24"/>
          <w:szCs w:val="24"/>
        </w:rPr>
        <w:t>Рис</w:t>
      </w:r>
      <w:r w:rsidR="00F1793B" w:rsidRPr="008D3672">
        <w:rPr>
          <w:rFonts w:ascii="Times New Roman" w:hAnsi="Times New Roman"/>
          <w:sz w:val="24"/>
          <w:szCs w:val="24"/>
        </w:rPr>
        <w:t>.</w:t>
      </w:r>
      <w:r w:rsidRPr="008D3672">
        <w:rPr>
          <w:rFonts w:ascii="Times New Roman" w:hAnsi="Times New Roman"/>
          <w:sz w:val="24"/>
          <w:szCs w:val="24"/>
        </w:rPr>
        <w:t xml:space="preserve"> </w:t>
      </w:r>
      <w:r w:rsidR="00161B37">
        <w:rPr>
          <w:rFonts w:ascii="Times New Roman" w:hAnsi="Times New Roman"/>
          <w:sz w:val="24"/>
          <w:szCs w:val="24"/>
        </w:rPr>
        <w:t>2.</w:t>
      </w:r>
      <w:r w:rsidRPr="008D3672">
        <w:rPr>
          <w:rFonts w:ascii="Times New Roman" w:hAnsi="Times New Roman"/>
          <w:sz w:val="24"/>
          <w:szCs w:val="24"/>
        </w:rPr>
        <w:t>1 – Географічне розташування об’єкту екологічного моніторингу</w:t>
      </w:r>
    </w:p>
    <w:p w:rsidR="00727D4E" w:rsidRPr="00311A5E" w:rsidRDefault="00727D4E" w:rsidP="00232D3D">
      <w:pPr>
        <w:spacing w:after="0" w:line="360" w:lineRule="auto"/>
        <w:ind w:firstLine="709"/>
        <w:jc w:val="both"/>
        <w:rPr>
          <w:rFonts w:ascii="Times New Roman" w:hAnsi="Times New Roman"/>
          <w:sz w:val="28"/>
          <w:szCs w:val="28"/>
        </w:rPr>
      </w:pPr>
      <w:r w:rsidRPr="00311A5E">
        <w:rPr>
          <w:rFonts w:ascii="Times New Roman" w:hAnsi="Times New Roman"/>
          <w:sz w:val="28"/>
          <w:szCs w:val="28"/>
        </w:rPr>
        <w:lastRenderedPageBreak/>
        <w:t>Можемо зазначити, що характер місцевості рельєфу – спокійний.</w:t>
      </w:r>
      <w:r w:rsidR="00F95295" w:rsidRPr="00311A5E">
        <w:rPr>
          <w:rFonts w:ascii="Times New Roman" w:hAnsi="Times New Roman"/>
          <w:sz w:val="28"/>
          <w:szCs w:val="28"/>
        </w:rPr>
        <w:t xml:space="preserve"> </w:t>
      </w:r>
      <w:r w:rsidRPr="00311A5E">
        <w:rPr>
          <w:rFonts w:ascii="Times New Roman" w:hAnsi="Times New Roman"/>
          <w:sz w:val="28"/>
          <w:szCs w:val="28"/>
        </w:rPr>
        <w:t>На карті-схемі підприємства нанесена територія підприємства з будівлями та стаціонарними джерелами викидів в атмосферу, а також межі санітарно-захисної зони.</w:t>
      </w:r>
    </w:p>
    <w:p w:rsidR="00727D4E" w:rsidRPr="00311A5E" w:rsidRDefault="00727D4E" w:rsidP="00232D3D">
      <w:pPr>
        <w:spacing w:after="0" w:line="360" w:lineRule="auto"/>
        <w:ind w:firstLine="709"/>
        <w:jc w:val="both"/>
        <w:rPr>
          <w:rFonts w:ascii="Times New Roman" w:hAnsi="Times New Roman"/>
          <w:sz w:val="28"/>
          <w:szCs w:val="28"/>
        </w:rPr>
      </w:pPr>
      <w:r w:rsidRPr="00311A5E">
        <w:rPr>
          <w:rFonts w:ascii="Times New Roman" w:hAnsi="Times New Roman"/>
          <w:sz w:val="28"/>
          <w:szCs w:val="28"/>
        </w:rPr>
        <w:t>На території підприємства відсутні інші суб’єкти господарювання та орендарі</w:t>
      </w:r>
      <w:r w:rsidR="00CA1779" w:rsidRPr="00311A5E">
        <w:rPr>
          <w:rFonts w:ascii="Times New Roman" w:hAnsi="Times New Roman"/>
          <w:sz w:val="28"/>
          <w:szCs w:val="28"/>
        </w:rPr>
        <w:t>, що спрощує екологічний моніторинг даного об’єкту</w:t>
      </w:r>
      <w:r w:rsidRPr="00311A5E">
        <w:rPr>
          <w:rFonts w:ascii="Times New Roman" w:hAnsi="Times New Roman"/>
          <w:sz w:val="28"/>
          <w:szCs w:val="28"/>
        </w:rPr>
        <w:t>.</w:t>
      </w:r>
    </w:p>
    <w:p w:rsidR="00571A51" w:rsidRPr="00311A5E" w:rsidRDefault="00571A51" w:rsidP="00556828">
      <w:pPr>
        <w:pStyle w:val="a7"/>
        <w:spacing w:after="0" w:line="360" w:lineRule="auto"/>
        <w:ind w:left="2138"/>
        <w:jc w:val="both"/>
        <w:rPr>
          <w:rFonts w:ascii="Times New Roman" w:hAnsi="Times New Roman"/>
          <w:sz w:val="28"/>
          <w:szCs w:val="28"/>
        </w:rPr>
      </w:pPr>
    </w:p>
    <w:p w:rsidR="00D57D72" w:rsidRPr="00D16DB6" w:rsidRDefault="00232D3D" w:rsidP="00232D3D">
      <w:pPr>
        <w:pStyle w:val="2"/>
        <w:spacing w:before="0" w:line="360" w:lineRule="auto"/>
        <w:ind w:firstLine="709"/>
        <w:jc w:val="both"/>
        <w:rPr>
          <w:rFonts w:ascii="Times New Roman" w:hAnsi="Times New Roman" w:cs="Times New Roman"/>
          <w:color w:val="auto"/>
          <w:sz w:val="28"/>
          <w:szCs w:val="28"/>
        </w:rPr>
      </w:pPr>
      <w:bookmarkStart w:id="20" w:name="_Toc26982808"/>
      <w:bookmarkStart w:id="21" w:name="_Toc121573155"/>
      <w:r>
        <w:rPr>
          <w:rFonts w:ascii="Times New Roman" w:hAnsi="Times New Roman" w:cs="Times New Roman"/>
          <w:color w:val="auto"/>
          <w:sz w:val="28"/>
          <w:szCs w:val="28"/>
        </w:rPr>
        <w:t>2.</w:t>
      </w:r>
      <w:r w:rsidR="00936576" w:rsidRPr="00D16DB6">
        <w:rPr>
          <w:rFonts w:ascii="Times New Roman" w:hAnsi="Times New Roman" w:cs="Times New Roman"/>
          <w:color w:val="auto"/>
          <w:sz w:val="28"/>
          <w:szCs w:val="28"/>
        </w:rPr>
        <w:t>2</w:t>
      </w:r>
      <w:r w:rsidR="00D57D72" w:rsidRPr="00D16DB6">
        <w:rPr>
          <w:rFonts w:ascii="Times New Roman" w:hAnsi="Times New Roman" w:cs="Times New Roman"/>
          <w:color w:val="auto"/>
          <w:sz w:val="28"/>
          <w:szCs w:val="28"/>
        </w:rPr>
        <w:t xml:space="preserve">. </w:t>
      </w:r>
      <w:bookmarkEnd w:id="20"/>
      <w:r w:rsidR="00D87B15" w:rsidRPr="00D16DB6">
        <w:rPr>
          <w:rFonts w:ascii="Times New Roman" w:hAnsi="Times New Roman" w:cs="Times New Roman"/>
          <w:color w:val="auto"/>
          <w:sz w:val="28"/>
          <w:szCs w:val="28"/>
        </w:rPr>
        <w:t>Опис технології виробництва теплової енергії котлами з точки зору утворення і відведення забруднюючих речовин</w:t>
      </w:r>
      <w:bookmarkEnd w:id="21"/>
    </w:p>
    <w:p w:rsidR="00D87B15" w:rsidRPr="00311A5E" w:rsidRDefault="00D87B15" w:rsidP="00556828">
      <w:pPr>
        <w:spacing w:after="0" w:line="360" w:lineRule="auto"/>
        <w:jc w:val="both"/>
        <w:rPr>
          <w:rFonts w:ascii="Times New Roman" w:hAnsi="Times New Roman"/>
          <w:sz w:val="28"/>
          <w:szCs w:val="28"/>
        </w:rPr>
      </w:pPr>
    </w:p>
    <w:p w:rsidR="00C36E2B" w:rsidRPr="00311A5E" w:rsidRDefault="00D87B15" w:rsidP="00232D3D">
      <w:pPr>
        <w:spacing w:after="0" w:line="360" w:lineRule="auto"/>
        <w:ind w:firstLine="709"/>
        <w:jc w:val="both"/>
        <w:rPr>
          <w:rFonts w:ascii="Times New Roman" w:hAnsi="Times New Roman"/>
          <w:sz w:val="28"/>
          <w:szCs w:val="28"/>
        </w:rPr>
      </w:pPr>
      <w:r w:rsidRPr="00311A5E">
        <w:rPr>
          <w:rFonts w:ascii="Times New Roman" w:hAnsi="Times New Roman"/>
          <w:sz w:val="28"/>
          <w:szCs w:val="28"/>
        </w:rPr>
        <w:t xml:space="preserve">Опис технології виробництва теплової енергії котлами </w:t>
      </w:r>
      <w:r w:rsidR="00C36E2B" w:rsidRPr="00311A5E">
        <w:rPr>
          <w:rFonts w:ascii="Times New Roman" w:hAnsi="Times New Roman"/>
          <w:sz w:val="28"/>
          <w:szCs w:val="28"/>
        </w:rPr>
        <w:t xml:space="preserve">необхідно провести для визначення всіх джерел забруднення та викидів на обраному підприємстві. Для початку необхідно визначитись з виробничою структурою </w:t>
      </w:r>
      <w:r w:rsidR="005006F1">
        <w:rPr>
          <w:rFonts w:ascii="Times New Roman" w:hAnsi="Times New Roman"/>
          <w:sz w:val="28"/>
          <w:szCs w:val="28"/>
        </w:rPr>
        <w:t>підприємства.</w:t>
      </w:r>
    </w:p>
    <w:p w:rsidR="0087530A" w:rsidRPr="00311A5E" w:rsidRDefault="0087530A" w:rsidP="00556828">
      <w:pPr>
        <w:pStyle w:val="3"/>
        <w:spacing w:before="0" w:line="360" w:lineRule="auto"/>
        <w:jc w:val="both"/>
        <w:rPr>
          <w:rFonts w:ascii="Times New Roman" w:hAnsi="Times New Roman" w:cs="Times New Roman"/>
          <w:bCs/>
          <w:color w:val="auto"/>
          <w:sz w:val="28"/>
          <w:szCs w:val="28"/>
          <w:lang w:val="ru-RU"/>
        </w:rPr>
      </w:pPr>
      <w:bookmarkStart w:id="22" w:name="_Toc26982809"/>
    </w:p>
    <w:p w:rsidR="00570602" w:rsidRDefault="00837432" w:rsidP="00232D3D">
      <w:pPr>
        <w:pStyle w:val="3"/>
        <w:spacing w:before="0" w:line="360" w:lineRule="auto"/>
        <w:ind w:firstLine="709"/>
        <w:rPr>
          <w:rFonts w:ascii="Times New Roman" w:hAnsi="Times New Roman" w:cs="Times New Roman"/>
          <w:bCs/>
          <w:color w:val="auto"/>
          <w:sz w:val="28"/>
          <w:szCs w:val="28"/>
        </w:rPr>
      </w:pPr>
      <w:bookmarkStart w:id="23" w:name="_Toc121573156"/>
      <w:r w:rsidRPr="00D16DB6">
        <w:rPr>
          <w:rFonts w:ascii="Times New Roman" w:hAnsi="Times New Roman" w:cs="Times New Roman"/>
          <w:bCs/>
          <w:color w:val="auto"/>
          <w:sz w:val="28"/>
          <w:szCs w:val="28"/>
          <w:lang w:val="ru-RU"/>
        </w:rPr>
        <w:t>2.</w:t>
      </w:r>
      <w:r w:rsidR="00232D3D">
        <w:rPr>
          <w:rFonts w:ascii="Times New Roman" w:hAnsi="Times New Roman" w:cs="Times New Roman"/>
          <w:bCs/>
          <w:color w:val="auto"/>
          <w:sz w:val="28"/>
          <w:szCs w:val="28"/>
          <w:lang w:val="ru-RU"/>
        </w:rPr>
        <w:t>2.</w:t>
      </w:r>
      <w:r w:rsidRPr="00D16DB6">
        <w:rPr>
          <w:rFonts w:ascii="Times New Roman" w:hAnsi="Times New Roman" w:cs="Times New Roman"/>
          <w:bCs/>
          <w:color w:val="auto"/>
          <w:sz w:val="28"/>
          <w:szCs w:val="28"/>
          <w:lang w:val="ru-RU"/>
        </w:rPr>
        <w:t>1.</w:t>
      </w:r>
      <w:r w:rsidR="00232D3D">
        <w:rPr>
          <w:rFonts w:ascii="Times New Roman" w:hAnsi="Times New Roman" w:cs="Times New Roman"/>
          <w:bCs/>
          <w:color w:val="auto"/>
          <w:sz w:val="28"/>
          <w:szCs w:val="28"/>
          <w:lang w:val="ru-RU"/>
        </w:rPr>
        <w:t xml:space="preserve"> </w:t>
      </w:r>
      <w:r w:rsidR="00570602" w:rsidRPr="00D16DB6">
        <w:rPr>
          <w:rFonts w:ascii="Times New Roman" w:hAnsi="Times New Roman" w:cs="Times New Roman"/>
          <w:bCs/>
          <w:color w:val="auto"/>
          <w:sz w:val="28"/>
          <w:szCs w:val="28"/>
        </w:rPr>
        <w:t>Виробнича структура об’єкта</w:t>
      </w:r>
      <w:r w:rsidRPr="00D16DB6">
        <w:rPr>
          <w:rFonts w:ascii="Times New Roman" w:hAnsi="Times New Roman" w:cs="Times New Roman"/>
          <w:bCs/>
          <w:color w:val="auto"/>
          <w:sz w:val="28"/>
          <w:szCs w:val="28"/>
          <w:lang w:val="ru-RU"/>
        </w:rPr>
        <w:t xml:space="preserve"> </w:t>
      </w:r>
      <w:r w:rsidRPr="00D16DB6">
        <w:rPr>
          <w:rFonts w:ascii="Times New Roman" w:hAnsi="Times New Roman" w:cs="Times New Roman"/>
          <w:bCs/>
          <w:color w:val="auto"/>
          <w:sz w:val="28"/>
          <w:szCs w:val="28"/>
        </w:rPr>
        <w:t>моніторингу</w:t>
      </w:r>
      <w:bookmarkEnd w:id="22"/>
      <w:bookmarkEnd w:id="23"/>
      <w:r w:rsidR="00232D3D">
        <w:rPr>
          <w:rFonts w:ascii="Times New Roman" w:hAnsi="Times New Roman" w:cs="Times New Roman"/>
          <w:bCs/>
          <w:color w:val="auto"/>
          <w:sz w:val="28"/>
          <w:szCs w:val="28"/>
        </w:rPr>
        <w:t xml:space="preserve"> </w:t>
      </w:r>
    </w:p>
    <w:p w:rsidR="00232D3D" w:rsidRPr="00232D3D" w:rsidRDefault="00232D3D" w:rsidP="00232D3D"/>
    <w:p w:rsidR="00570602" w:rsidRPr="00311A5E" w:rsidRDefault="004C340D" w:rsidP="00232D3D">
      <w:pPr>
        <w:spacing w:after="0" w:line="360" w:lineRule="auto"/>
        <w:ind w:firstLine="708"/>
        <w:jc w:val="both"/>
        <w:rPr>
          <w:rFonts w:ascii="Times New Roman" w:hAnsi="Times New Roman"/>
          <w:sz w:val="28"/>
          <w:szCs w:val="28"/>
        </w:rPr>
      </w:pPr>
      <w:r w:rsidRPr="00311A5E">
        <w:rPr>
          <w:rFonts w:ascii="Times New Roman" w:hAnsi="Times New Roman"/>
          <w:sz w:val="28"/>
          <w:szCs w:val="28"/>
        </w:rPr>
        <w:t xml:space="preserve">Виробнича структура об’єкту моніторингу дозволить систематизувати данні по виробничим процесам, що виконує підприємство. А також у майбутньому структурувати результати експериментальних вимірювань та розрахунки </w:t>
      </w:r>
      <w:r w:rsidR="002C15CE" w:rsidRPr="00311A5E">
        <w:rPr>
          <w:rFonts w:ascii="Times New Roman" w:hAnsi="Times New Roman"/>
          <w:sz w:val="28"/>
          <w:szCs w:val="28"/>
        </w:rPr>
        <w:t>масової частки викидів та похибок вимірювання.</w:t>
      </w:r>
      <w:r w:rsidR="001A3321" w:rsidRPr="00311A5E">
        <w:rPr>
          <w:rFonts w:ascii="Times New Roman" w:hAnsi="Times New Roman"/>
          <w:sz w:val="28"/>
          <w:szCs w:val="28"/>
        </w:rPr>
        <w:t xml:space="preserve"> </w:t>
      </w:r>
    </w:p>
    <w:p w:rsidR="00DE7EA6" w:rsidRPr="00311A5E" w:rsidRDefault="00DE7EA6" w:rsidP="00556828">
      <w:pPr>
        <w:spacing w:after="0" w:line="360" w:lineRule="auto"/>
        <w:jc w:val="both"/>
        <w:rPr>
          <w:rFonts w:ascii="Times New Roman" w:hAnsi="Times New Roman"/>
          <w:sz w:val="28"/>
          <w:szCs w:val="28"/>
        </w:rPr>
      </w:pPr>
      <w:r w:rsidRPr="00311A5E">
        <w:rPr>
          <w:rFonts w:ascii="Times New Roman" w:hAnsi="Times New Roman"/>
          <w:sz w:val="28"/>
          <w:szCs w:val="28"/>
        </w:rPr>
        <w:t>На підприємстві функціонують наступні виробничі дільниці:</w:t>
      </w:r>
    </w:p>
    <w:p w:rsidR="00DE7EA6" w:rsidRPr="00311A5E" w:rsidRDefault="00DE7EA6" w:rsidP="00556828">
      <w:pPr>
        <w:spacing w:after="0" w:line="360" w:lineRule="auto"/>
        <w:jc w:val="both"/>
        <w:rPr>
          <w:rFonts w:ascii="Times New Roman" w:hAnsi="Times New Roman"/>
          <w:sz w:val="28"/>
          <w:szCs w:val="28"/>
        </w:rPr>
      </w:pPr>
    </w:p>
    <w:p w:rsidR="00DE7EA6" w:rsidRPr="00311A5E" w:rsidRDefault="00DE7EA6" w:rsidP="00164A78">
      <w:pPr>
        <w:spacing w:after="0" w:line="360" w:lineRule="auto"/>
        <w:jc w:val="center"/>
        <w:rPr>
          <w:rFonts w:ascii="Times New Roman" w:hAnsi="Times New Roman"/>
          <w:b/>
          <w:i/>
          <w:sz w:val="28"/>
          <w:szCs w:val="28"/>
        </w:rPr>
      </w:pPr>
      <w:r w:rsidRPr="00311A5E">
        <w:rPr>
          <w:rFonts w:ascii="Times New Roman" w:hAnsi="Times New Roman"/>
          <w:b/>
          <w:i/>
          <w:sz w:val="28"/>
          <w:szCs w:val="28"/>
        </w:rPr>
        <w:t>Котельня</w:t>
      </w:r>
    </w:p>
    <w:p w:rsidR="005006F1" w:rsidRPr="00C86394" w:rsidRDefault="00DE7EA6" w:rsidP="00164A78">
      <w:pPr>
        <w:spacing w:line="360" w:lineRule="auto"/>
        <w:ind w:firstLine="851"/>
        <w:jc w:val="both"/>
        <w:rPr>
          <w:sz w:val="24"/>
          <w:szCs w:val="24"/>
        </w:rPr>
      </w:pPr>
      <w:r w:rsidRPr="00311A5E">
        <w:rPr>
          <w:rFonts w:ascii="Times New Roman" w:hAnsi="Times New Roman"/>
          <w:sz w:val="28"/>
          <w:szCs w:val="28"/>
        </w:rPr>
        <w:t xml:space="preserve">З метою обігріву приміщень у зимовий період, підприємство має власну котельню. У котельній встановлено три газових котли Buderus Logomax plus GB 162. Всі викиди від котлів потрапляють в атмосферне повітря через одну трубу. </w:t>
      </w:r>
      <w:r w:rsidR="005006F1">
        <w:rPr>
          <w:rFonts w:ascii="Times New Roman" w:hAnsi="Times New Roman"/>
          <w:sz w:val="28"/>
          <w:szCs w:val="28"/>
        </w:rPr>
        <w:t xml:space="preserve"> </w:t>
      </w:r>
      <w:r w:rsidR="005006F1" w:rsidRPr="005006F1">
        <w:rPr>
          <w:rFonts w:ascii="Times New Roman" w:hAnsi="Times New Roman"/>
          <w:sz w:val="28"/>
          <w:szCs w:val="28"/>
        </w:rPr>
        <w:t xml:space="preserve">Параметри труби H=8 м., D=0,15 м. Час роботи – 1524 год/рік.(кожен). Забруднюючі речовини: оксиди азоту (оксид та діоксид </w:t>
      </w:r>
      <w:r w:rsidR="005006F1" w:rsidRPr="005006F1">
        <w:rPr>
          <w:rFonts w:ascii="Times New Roman" w:hAnsi="Times New Roman"/>
          <w:sz w:val="28"/>
          <w:szCs w:val="28"/>
        </w:rPr>
        <w:lastRenderedPageBreak/>
        <w:t>азоту) в перерахунку на діоксид азоту, оксид вуглецю, метан, вуглецю діоксид, азоту (1) оксид [N2O], ртуть та її сполуки, (у перерахунку на ртуть).</w:t>
      </w:r>
    </w:p>
    <w:p w:rsidR="00DE7EA6" w:rsidRPr="00311A5E" w:rsidRDefault="00DE7EA6" w:rsidP="00164A78">
      <w:pPr>
        <w:spacing w:after="0" w:line="360" w:lineRule="auto"/>
        <w:ind w:firstLine="851"/>
        <w:jc w:val="both"/>
        <w:rPr>
          <w:rFonts w:ascii="Times New Roman" w:hAnsi="Times New Roman"/>
          <w:sz w:val="28"/>
          <w:szCs w:val="28"/>
        </w:rPr>
      </w:pPr>
    </w:p>
    <w:p w:rsidR="00570602" w:rsidRDefault="008B307D" w:rsidP="00232D3D">
      <w:pPr>
        <w:pStyle w:val="3"/>
        <w:spacing w:before="0" w:line="360" w:lineRule="auto"/>
        <w:ind w:firstLine="709"/>
        <w:rPr>
          <w:rFonts w:ascii="Times New Roman" w:hAnsi="Times New Roman" w:cs="Times New Roman"/>
          <w:bCs/>
          <w:color w:val="auto"/>
          <w:sz w:val="28"/>
          <w:szCs w:val="28"/>
        </w:rPr>
      </w:pPr>
      <w:bookmarkStart w:id="24" w:name="_Toc26982810"/>
      <w:bookmarkStart w:id="25" w:name="_Toc121573157"/>
      <w:r w:rsidRPr="00D16DB6">
        <w:rPr>
          <w:rFonts w:ascii="Times New Roman" w:hAnsi="Times New Roman" w:cs="Times New Roman"/>
          <w:bCs/>
          <w:color w:val="auto"/>
          <w:sz w:val="28"/>
          <w:szCs w:val="28"/>
        </w:rPr>
        <w:t>2.2</w:t>
      </w:r>
      <w:r w:rsidR="00232D3D">
        <w:rPr>
          <w:rFonts w:ascii="Times New Roman" w:hAnsi="Times New Roman" w:cs="Times New Roman"/>
          <w:bCs/>
          <w:color w:val="auto"/>
          <w:sz w:val="28"/>
          <w:szCs w:val="28"/>
        </w:rPr>
        <w:t>.2</w:t>
      </w:r>
      <w:r w:rsidRPr="00D16DB6">
        <w:rPr>
          <w:rFonts w:ascii="Times New Roman" w:hAnsi="Times New Roman" w:cs="Times New Roman"/>
          <w:bCs/>
          <w:color w:val="auto"/>
          <w:sz w:val="28"/>
          <w:szCs w:val="28"/>
        </w:rPr>
        <w:t>.</w:t>
      </w:r>
      <w:r w:rsidR="00232D3D">
        <w:rPr>
          <w:rFonts w:ascii="Times New Roman" w:hAnsi="Times New Roman" w:cs="Times New Roman"/>
          <w:bCs/>
          <w:color w:val="auto"/>
          <w:sz w:val="28"/>
          <w:szCs w:val="28"/>
        </w:rPr>
        <w:t xml:space="preserve"> </w:t>
      </w:r>
      <w:r w:rsidR="00570602" w:rsidRPr="00D16DB6">
        <w:rPr>
          <w:rFonts w:ascii="Times New Roman" w:hAnsi="Times New Roman" w:cs="Times New Roman"/>
          <w:bCs/>
          <w:color w:val="auto"/>
          <w:sz w:val="28"/>
          <w:szCs w:val="28"/>
        </w:rPr>
        <w:t>Опис продукції та сировини</w:t>
      </w:r>
      <w:r w:rsidR="000621D5" w:rsidRPr="00D16DB6">
        <w:rPr>
          <w:rFonts w:ascii="Times New Roman" w:hAnsi="Times New Roman" w:cs="Times New Roman"/>
          <w:bCs/>
          <w:color w:val="auto"/>
          <w:sz w:val="28"/>
          <w:szCs w:val="28"/>
        </w:rPr>
        <w:t xml:space="preserve"> підприємства</w:t>
      </w:r>
      <w:bookmarkEnd w:id="24"/>
      <w:bookmarkEnd w:id="25"/>
    </w:p>
    <w:p w:rsidR="00232D3D" w:rsidRPr="00232D3D" w:rsidRDefault="00232D3D" w:rsidP="00232D3D"/>
    <w:p w:rsidR="00DE7EA6" w:rsidRPr="00311A5E" w:rsidRDefault="00DE7EA6" w:rsidP="00164A78">
      <w:pPr>
        <w:spacing w:after="0" w:line="360" w:lineRule="auto"/>
        <w:ind w:firstLine="851"/>
        <w:jc w:val="both"/>
        <w:rPr>
          <w:rFonts w:ascii="Times New Roman" w:hAnsi="Times New Roman"/>
          <w:sz w:val="28"/>
          <w:szCs w:val="28"/>
        </w:rPr>
      </w:pPr>
      <w:r w:rsidRPr="00311A5E">
        <w:rPr>
          <w:rFonts w:ascii="Times New Roman" w:hAnsi="Times New Roman"/>
          <w:sz w:val="28"/>
          <w:szCs w:val="28"/>
        </w:rPr>
        <w:t>В якості сировини виступає природній газ, що використовується для опалення приміщення котлами.</w:t>
      </w:r>
    </w:p>
    <w:p w:rsidR="00161B37" w:rsidRPr="00161B37" w:rsidRDefault="00161B37" w:rsidP="00161B37">
      <w:pPr>
        <w:spacing w:after="0" w:line="360" w:lineRule="auto"/>
        <w:jc w:val="right"/>
        <w:rPr>
          <w:rStyle w:val="word"/>
          <w:rFonts w:ascii="Times New Roman" w:eastAsiaTheme="majorEastAsia" w:hAnsi="Times New Roman"/>
          <w:lang w:val="en-US"/>
        </w:rPr>
      </w:pPr>
      <w:r>
        <w:rPr>
          <w:rStyle w:val="word"/>
          <w:rFonts w:ascii="Times New Roman" w:eastAsiaTheme="majorEastAsia" w:hAnsi="Times New Roman"/>
        </w:rPr>
        <w:t>Таблиця 2.</w:t>
      </w:r>
      <w:r>
        <w:rPr>
          <w:rStyle w:val="word"/>
          <w:rFonts w:ascii="Times New Roman" w:eastAsiaTheme="majorEastAsia" w:hAnsi="Times New Roman"/>
          <w:lang w:val="en-US"/>
        </w:rPr>
        <w:t>1</w:t>
      </w:r>
    </w:p>
    <w:p w:rsidR="00DE7EA6" w:rsidRPr="00161B37" w:rsidRDefault="00DE7EA6" w:rsidP="00161B37">
      <w:pPr>
        <w:spacing w:after="0" w:line="360" w:lineRule="auto"/>
        <w:jc w:val="center"/>
        <w:rPr>
          <w:rStyle w:val="word"/>
          <w:rFonts w:ascii="Times New Roman" w:eastAsiaTheme="majorEastAsia" w:hAnsi="Times New Roman"/>
        </w:rPr>
      </w:pPr>
      <w:r w:rsidRPr="00161B37">
        <w:rPr>
          <w:rStyle w:val="word"/>
          <w:rFonts w:ascii="Times New Roman" w:eastAsiaTheme="majorEastAsia" w:hAnsi="Times New Roman"/>
        </w:rPr>
        <w:t>Основ</w:t>
      </w:r>
      <w:r w:rsidR="00161B37">
        <w:rPr>
          <w:rStyle w:val="word"/>
          <w:rFonts w:ascii="Times New Roman" w:eastAsiaTheme="majorEastAsia" w:hAnsi="Times New Roman"/>
        </w:rPr>
        <w:t>на сировина що використовується</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44"/>
        <w:gridCol w:w="1985"/>
        <w:gridCol w:w="4110"/>
      </w:tblGrid>
      <w:tr w:rsidR="00716AC5" w:rsidRPr="001A7CF1" w:rsidTr="00716AC5">
        <w:trPr>
          <w:trHeight w:val="691"/>
          <w:jc w:val="center"/>
        </w:trPr>
        <w:tc>
          <w:tcPr>
            <w:tcW w:w="3544" w:type="dxa"/>
            <w:vAlign w:val="center"/>
          </w:tcPr>
          <w:p w:rsidR="00716AC5" w:rsidRPr="001A7CF1" w:rsidRDefault="00716AC5" w:rsidP="00556828">
            <w:pPr>
              <w:spacing w:after="0" w:line="360" w:lineRule="auto"/>
              <w:jc w:val="center"/>
              <w:rPr>
                <w:rFonts w:ascii="Times New Roman" w:hAnsi="Times New Roman"/>
                <w:sz w:val="24"/>
                <w:szCs w:val="24"/>
                <w:lang w:eastAsia="uk-UA"/>
              </w:rPr>
            </w:pPr>
            <w:r w:rsidRPr="001A7CF1">
              <w:rPr>
                <w:rFonts w:ascii="Times New Roman" w:hAnsi="Times New Roman"/>
                <w:sz w:val="24"/>
                <w:szCs w:val="24"/>
                <w:lang w:eastAsia="uk-UA"/>
              </w:rPr>
              <w:t>Найменування</w:t>
            </w:r>
          </w:p>
        </w:tc>
        <w:tc>
          <w:tcPr>
            <w:tcW w:w="1985" w:type="dxa"/>
            <w:vAlign w:val="center"/>
          </w:tcPr>
          <w:p w:rsidR="00716AC5" w:rsidRPr="001A7CF1" w:rsidRDefault="00716AC5" w:rsidP="00556828">
            <w:pPr>
              <w:spacing w:after="0" w:line="360" w:lineRule="auto"/>
              <w:jc w:val="center"/>
              <w:rPr>
                <w:rFonts w:ascii="Times New Roman" w:hAnsi="Times New Roman"/>
                <w:sz w:val="24"/>
                <w:szCs w:val="24"/>
                <w:lang w:eastAsia="uk-UA"/>
              </w:rPr>
            </w:pPr>
            <w:r w:rsidRPr="001A7CF1">
              <w:rPr>
                <w:rFonts w:ascii="Times New Roman" w:hAnsi="Times New Roman"/>
                <w:sz w:val="24"/>
                <w:szCs w:val="24"/>
                <w:lang w:eastAsia="uk-UA"/>
              </w:rPr>
              <w:t>Кількість</w:t>
            </w:r>
          </w:p>
        </w:tc>
        <w:tc>
          <w:tcPr>
            <w:tcW w:w="4110" w:type="dxa"/>
            <w:vAlign w:val="center"/>
          </w:tcPr>
          <w:p w:rsidR="00716AC5" w:rsidRPr="001A7CF1" w:rsidRDefault="00716AC5" w:rsidP="00556828">
            <w:pPr>
              <w:spacing w:after="0" w:line="360" w:lineRule="auto"/>
              <w:jc w:val="center"/>
              <w:rPr>
                <w:rFonts w:ascii="Times New Roman" w:hAnsi="Times New Roman"/>
                <w:sz w:val="24"/>
                <w:szCs w:val="24"/>
                <w:lang w:eastAsia="uk-UA"/>
              </w:rPr>
            </w:pPr>
            <w:r w:rsidRPr="001A7CF1">
              <w:rPr>
                <w:rFonts w:ascii="Times New Roman" w:hAnsi="Times New Roman"/>
                <w:sz w:val="24"/>
                <w:szCs w:val="24"/>
                <w:lang w:eastAsia="uk-UA"/>
              </w:rPr>
              <w:t>Документації, що регламентує вимоги до сировини</w:t>
            </w:r>
          </w:p>
        </w:tc>
      </w:tr>
      <w:tr w:rsidR="00716AC5" w:rsidRPr="001A7CF1" w:rsidTr="00716AC5">
        <w:trPr>
          <w:trHeight w:val="856"/>
          <w:jc w:val="center"/>
        </w:trPr>
        <w:tc>
          <w:tcPr>
            <w:tcW w:w="3544" w:type="dxa"/>
            <w:vAlign w:val="center"/>
          </w:tcPr>
          <w:p w:rsidR="00716AC5" w:rsidRPr="00D60553" w:rsidRDefault="00716AC5" w:rsidP="00D60553">
            <w:pPr>
              <w:spacing w:after="160" w:line="259" w:lineRule="auto"/>
              <w:jc w:val="center"/>
              <w:rPr>
                <w:rFonts w:ascii="Times New Roman" w:hAnsi="Times New Roman"/>
                <w:sz w:val="28"/>
                <w:szCs w:val="28"/>
                <w:lang w:eastAsia="uk-UA"/>
              </w:rPr>
            </w:pPr>
            <w:r w:rsidRPr="00D60553">
              <w:rPr>
                <w:rFonts w:ascii="Times New Roman" w:hAnsi="Times New Roman"/>
                <w:sz w:val="28"/>
                <w:szCs w:val="28"/>
                <w:lang w:eastAsia="uk-UA"/>
              </w:rPr>
              <w:t>Природний газ</w:t>
            </w:r>
          </w:p>
        </w:tc>
        <w:tc>
          <w:tcPr>
            <w:tcW w:w="1985" w:type="dxa"/>
            <w:vAlign w:val="center"/>
          </w:tcPr>
          <w:p w:rsidR="00716AC5" w:rsidRPr="00D60553" w:rsidRDefault="00716AC5" w:rsidP="00D60553">
            <w:pPr>
              <w:spacing w:after="160" w:line="259" w:lineRule="auto"/>
              <w:jc w:val="center"/>
              <w:rPr>
                <w:rFonts w:ascii="Times New Roman" w:hAnsi="Times New Roman"/>
                <w:sz w:val="28"/>
                <w:szCs w:val="28"/>
                <w:lang w:eastAsia="uk-UA"/>
              </w:rPr>
            </w:pPr>
            <w:r w:rsidRPr="00D60553">
              <w:rPr>
                <w:rFonts w:ascii="Times New Roman" w:hAnsi="Times New Roman"/>
                <w:sz w:val="28"/>
                <w:szCs w:val="28"/>
                <w:lang w:eastAsia="uk-UA"/>
              </w:rPr>
              <w:t>48 000 м</w:t>
            </w:r>
            <w:r w:rsidRPr="00D60553">
              <w:rPr>
                <w:rFonts w:ascii="Times New Roman" w:hAnsi="Times New Roman"/>
                <w:sz w:val="28"/>
                <w:szCs w:val="28"/>
                <w:vertAlign w:val="superscript"/>
                <w:lang w:eastAsia="uk-UA"/>
              </w:rPr>
              <w:t>3</w:t>
            </w:r>
            <w:r w:rsidRPr="00D60553">
              <w:rPr>
                <w:rFonts w:ascii="Times New Roman" w:hAnsi="Times New Roman"/>
                <w:sz w:val="28"/>
                <w:szCs w:val="28"/>
                <w:lang w:eastAsia="uk-UA"/>
              </w:rPr>
              <w:t>/рік</w:t>
            </w:r>
          </w:p>
        </w:tc>
        <w:tc>
          <w:tcPr>
            <w:tcW w:w="4110" w:type="dxa"/>
            <w:vAlign w:val="center"/>
          </w:tcPr>
          <w:p w:rsidR="00716AC5" w:rsidRPr="00D60553" w:rsidRDefault="00716AC5" w:rsidP="00D60553">
            <w:pPr>
              <w:spacing w:after="160" w:line="259" w:lineRule="auto"/>
              <w:jc w:val="center"/>
              <w:rPr>
                <w:rFonts w:ascii="Times New Roman" w:hAnsi="Times New Roman"/>
                <w:sz w:val="28"/>
                <w:szCs w:val="28"/>
                <w:lang w:eastAsia="uk-UA"/>
              </w:rPr>
            </w:pPr>
            <w:r w:rsidRPr="00D60553">
              <w:rPr>
                <w:rFonts w:ascii="Times New Roman" w:hAnsi="Times New Roman"/>
                <w:sz w:val="28"/>
                <w:szCs w:val="28"/>
                <w:lang w:eastAsia="uk-UA"/>
              </w:rPr>
              <w:t xml:space="preserve">Протоколу якості газу №07-3 </w:t>
            </w:r>
          </w:p>
        </w:tc>
      </w:tr>
    </w:tbl>
    <w:p w:rsidR="00DE7EA6" w:rsidRPr="00311A5E" w:rsidRDefault="00DE7EA6" w:rsidP="00556828">
      <w:pPr>
        <w:spacing w:after="0" w:line="360" w:lineRule="auto"/>
        <w:jc w:val="both"/>
        <w:rPr>
          <w:rFonts w:ascii="Times New Roman" w:hAnsi="Times New Roman"/>
          <w:sz w:val="28"/>
          <w:szCs w:val="28"/>
        </w:rPr>
      </w:pPr>
    </w:p>
    <w:p w:rsidR="00161B37" w:rsidRPr="00161B37" w:rsidRDefault="00161B37" w:rsidP="00161B37">
      <w:pPr>
        <w:spacing w:after="0" w:line="360" w:lineRule="auto"/>
        <w:jc w:val="right"/>
        <w:rPr>
          <w:rStyle w:val="word"/>
          <w:rFonts w:ascii="Times New Roman" w:eastAsiaTheme="majorEastAsia" w:hAnsi="Times New Roman"/>
          <w:lang w:val="en-US"/>
        </w:rPr>
      </w:pPr>
      <w:r>
        <w:rPr>
          <w:rStyle w:val="word"/>
          <w:rFonts w:ascii="Times New Roman" w:eastAsiaTheme="majorEastAsia" w:hAnsi="Times New Roman"/>
        </w:rPr>
        <w:t>Таблиця 2.</w:t>
      </w:r>
      <w:r>
        <w:rPr>
          <w:rStyle w:val="word"/>
          <w:rFonts w:ascii="Times New Roman" w:eastAsiaTheme="majorEastAsia" w:hAnsi="Times New Roman"/>
          <w:lang w:val="en-US"/>
        </w:rPr>
        <w:t>2</w:t>
      </w:r>
    </w:p>
    <w:p w:rsidR="00DE7EA6" w:rsidRPr="00161B37" w:rsidRDefault="00DE7EA6" w:rsidP="00161B37">
      <w:pPr>
        <w:spacing w:after="0" w:line="360" w:lineRule="auto"/>
        <w:jc w:val="center"/>
        <w:rPr>
          <w:rStyle w:val="word"/>
          <w:rFonts w:ascii="Times New Roman" w:eastAsiaTheme="majorEastAsia" w:hAnsi="Times New Roman"/>
        </w:rPr>
      </w:pPr>
      <w:r w:rsidRPr="00161B37">
        <w:rPr>
          <w:rStyle w:val="word"/>
          <w:rFonts w:ascii="Times New Roman" w:eastAsiaTheme="majorEastAsia" w:hAnsi="Times New Roman"/>
        </w:rPr>
        <w:t>Технологічне устаткування</w:t>
      </w:r>
    </w:p>
    <w:tbl>
      <w:tblPr>
        <w:tblW w:w="5000" w:type="pct"/>
        <w:tblLayout w:type="fixed"/>
        <w:tblCellMar>
          <w:left w:w="40" w:type="dxa"/>
          <w:right w:w="40" w:type="dxa"/>
        </w:tblCellMar>
        <w:tblLook w:val="04A0"/>
      </w:tblPr>
      <w:tblGrid>
        <w:gridCol w:w="2911"/>
        <w:gridCol w:w="1723"/>
        <w:gridCol w:w="860"/>
        <w:gridCol w:w="1291"/>
        <w:gridCol w:w="1435"/>
        <w:gridCol w:w="1331"/>
      </w:tblGrid>
      <w:tr w:rsidR="00DE7EA6" w:rsidRPr="00311A5E" w:rsidTr="00675630">
        <w:trPr>
          <w:trHeight w:val="634"/>
        </w:trPr>
        <w:tc>
          <w:tcPr>
            <w:tcW w:w="1524"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DE7EA6" w:rsidRPr="00D16DB6" w:rsidRDefault="00DE7EA6" w:rsidP="00556828">
            <w:pPr>
              <w:pStyle w:val="28"/>
              <w:spacing w:line="360" w:lineRule="auto"/>
              <w:ind w:right="0"/>
              <w:rPr>
                <w:sz w:val="22"/>
                <w:szCs w:val="28"/>
                <w:lang w:eastAsia="en-US"/>
              </w:rPr>
            </w:pPr>
            <w:r w:rsidRPr="00D16DB6">
              <w:rPr>
                <w:sz w:val="22"/>
                <w:szCs w:val="28"/>
                <w:lang w:eastAsia="en-US"/>
              </w:rPr>
              <w:t>Найменування</w:t>
            </w:r>
          </w:p>
          <w:p w:rsidR="00DE7EA6" w:rsidRPr="00D16DB6" w:rsidRDefault="00DE7EA6" w:rsidP="00556828">
            <w:pPr>
              <w:pStyle w:val="28"/>
              <w:spacing w:line="360" w:lineRule="auto"/>
              <w:ind w:right="0"/>
              <w:rPr>
                <w:sz w:val="22"/>
                <w:szCs w:val="28"/>
                <w:lang w:eastAsia="en-US"/>
              </w:rPr>
            </w:pPr>
            <w:r w:rsidRPr="00D16DB6">
              <w:rPr>
                <w:sz w:val="22"/>
                <w:szCs w:val="28"/>
                <w:lang w:eastAsia="en-US"/>
              </w:rPr>
              <w:t>Модель</w:t>
            </w:r>
          </w:p>
        </w:tc>
        <w:tc>
          <w:tcPr>
            <w:tcW w:w="902"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DE7EA6" w:rsidRPr="00D16DB6" w:rsidRDefault="00DE7EA6" w:rsidP="00556828">
            <w:pPr>
              <w:pStyle w:val="28"/>
              <w:spacing w:line="360" w:lineRule="auto"/>
              <w:ind w:right="0"/>
              <w:rPr>
                <w:sz w:val="22"/>
                <w:szCs w:val="28"/>
                <w:lang w:eastAsia="en-US"/>
              </w:rPr>
            </w:pPr>
            <w:r w:rsidRPr="00D16DB6">
              <w:rPr>
                <w:sz w:val="22"/>
                <w:szCs w:val="28"/>
                <w:lang w:eastAsia="en-US"/>
              </w:rPr>
              <w:t>Продуктивність (проектна/</w:t>
            </w:r>
          </w:p>
          <w:p w:rsidR="00DE7EA6" w:rsidRPr="00D16DB6" w:rsidRDefault="00DE7EA6" w:rsidP="00556828">
            <w:pPr>
              <w:pStyle w:val="28"/>
              <w:spacing w:line="360" w:lineRule="auto"/>
              <w:ind w:right="0"/>
              <w:rPr>
                <w:sz w:val="22"/>
                <w:szCs w:val="28"/>
                <w:highlight w:val="yellow"/>
                <w:lang w:eastAsia="en-US"/>
              </w:rPr>
            </w:pPr>
            <w:r w:rsidRPr="00D16DB6">
              <w:rPr>
                <w:sz w:val="22"/>
                <w:szCs w:val="28"/>
                <w:lang w:eastAsia="en-US"/>
              </w:rPr>
              <w:t xml:space="preserve">фактична) </w:t>
            </w:r>
          </w:p>
        </w:tc>
        <w:tc>
          <w:tcPr>
            <w:tcW w:w="450"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DE7EA6" w:rsidRPr="00D16DB6" w:rsidRDefault="00DE7EA6" w:rsidP="00556828">
            <w:pPr>
              <w:pStyle w:val="28"/>
              <w:spacing w:line="360" w:lineRule="auto"/>
              <w:ind w:right="0"/>
              <w:rPr>
                <w:sz w:val="22"/>
                <w:szCs w:val="28"/>
                <w:lang w:eastAsia="en-US"/>
              </w:rPr>
            </w:pPr>
            <w:r w:rsidRPr="00D16DB6">
              <w:rPr>
                <w:sz w:val="22"/>
                <w:szCs w:val="28"/>
                <w:lang w:eastAsia="en-US"/>
              </w:rPr>
              <w:t xml:space="preserve">Баланс </w:t>
            </w:r>
          </w:p>
          <w:p w:rsidR="00DE7EA6" w:rsidRPr="00D16DB6" w:rsidRDefault="00DE7EA6" w:rsidP="00556828">
            <w:pPr>
              <w:pStyle w:val="28"/>
              <w:spacing w:line="360" w:lineRule="auto"/>
              <w:ind w:right="0"/>
              <w:rPr>
                <w:sz w:val="22"/>
                <w:szCs w:val="28"/>
                <w:lang w:eastAsia="en-US"/>
              </w:rPr>
            </w:pPr>
            <w:r w:rsidRPr="00D16DB6">
              <w:rPr>
                <w:sz w:val="22"/>
                <w:szCs w:val="28"/>
                <w:lang w:eastAsia="en-US"/>
              </w:rPr>
              <w:t>часу</w:t>
            </w:r>
          </w:p>
        </w:tc>
        <w:tc>
          <w:tcPr>
            <w:tcW w:w="676"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DE7EA6" w:rsidRPr="00D16DB6" w:rsidRDefault="00DE7EA6" w:rsidP="00556828">
            <w:pPr>
              <w:pStyle w:val="28"/>
              <w:spacing w:line="360" w:lineRule="auto"/>
              <w:ind w:right="0"/>
              <w:rPr>
                <w:sz w:val="22"/>
                <w:szCs w:val="28"/>
                <w:lang w:eastAsia="en-US"/>
              </w:rPr>
            </w:pPr>
            <w:r w:rsidRPr="00D16DB6">
              <w:rPr>
                <w:sz w:val="22"/>
                <w:szCs w:val="28"/>
                <w:lang w:eastAsia="en-US"/>
              </w:rPr>
              <w:t>Термін введення в експлуат.</w:t>
            </w:r>
          </w:p>
        </w:tc>
        <w:tc>
          <w:tcPr>
            <w:tcW w:w="751"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DE7EA6" w:rsidRPr="00D16DB6" w:rsidRDefault="00DE7EA6" w:rsidP="00556828">
            <w:pPr>
              <w:pStyle w:val="28"/>
              <w:spacing w:line="360" w:lineRule="auto"/>
              <w:ind w:right="0"/>
              <w:rPr>
                <w:sz w:val="22"/>
                <w:szCs w:val="28"/>
                <w:lang w:eastAsia="en-US"/>
              </w:rPr>
            </w:pPr>
            <w:r w:rsidRPr="00D16DB6">
              <w:rPr>
                <w:sz w:val="22"/>
                <w:szCs w:val="28"/>
                <w:lang w:eastAsia="en-US"/>
              </w:rPr>
              <w:t>Строк</w:t>
            </w:r>
          </w:p>
          <w:p w:rsidR="00DE7EA6" w:rsidRPr="00D16DB6" w:rsidRDefault="00DE7EA6" w:rsidP="00556828">
            <w:pPr>
              <w:pStyle w:val="28"/>
              <w:spacing w:line="360" w:lineRule="auto"/>
              <w:ind w:right="0"/>
              <w:rPr>
                <w:sz w:val="22"/>
                <w:szCs w:val="28"/>
                <w:lang w:eastAsia="en-US"/>
              </w:rPr>
            </w:pPr>
            <w:r w:rsidRPr="00D16DB6">
              <w:rPr>
                <w:sz w:val="22"/>
                <w:szCs w:val="28"/>
                <w:lang w:eastAsia="en-US"/>
              </w:rPr>
              <w:t xml:space="preserve"> амортизації, </w:t>
            </w:r>
          </w:p>
          <w:p w:rsidR="00DE7EA6" w:rsidRPr="00D16DB6" w:rsidRDefault="00DE7EA6" w:rsidP="00556828">
            <w:pPr>
              <w:pStyle w:val="28"/>
              <w:spacing w:line="360" w:lineRule="auto"/>
              <w:ind w:right="0"/>
              <w:rPr>
                <w:sz w:val="22"/>
                <w:szCs w:val="28"/>
                <w:lang w:eastAsia="en-US"/>
              </w:rPr>
            </w:pPr>
            <w:r w:rsidRPr="00D16DB6">
              <w:rPr>
                <w:sz w:val="22"/>
                <w:szCs w:val="28"/>
                <w:lang w:eastAsia="en-US"/>
              </w:rPr>
              <w:t>років</w:t>
            </w:r>
          </w:p>
        </w:tc>
        <w:tc>
          <w:tcPr>
            <w:tcW w:w="697" w:type="pct"/>
            <w:tcBorders>
              <w:top w:val="single" w:sz="6" w:space="0" w:color="auto"/>
              <w:left w:val="single" w:sz="6" w:space="0" w:color="auto"/>
              <w:bottom w:val="single" w:sz="6" w:space="0" w:color="auto"/>
              <w:right w:val="single" w:sz="4" w:space="0" w:color="auto"/>
            </w:tcBorders>
            <w:shd w:val="clear" w:color="auto" w:fill="FFFFFF"/>
            <w:vAlign w:val="center"/>
            <w:hideMark/>
          </w:tcPr>
          <w:p w:rsidR="00DE7EA6" w:rsidRPr="00D16DB6" w:rsidRDefault="00DE7EA6" w:rsidP="00556828">
            <w:pPr>
              <w:pStyle w:val="28"/>
              <w:spacing w:line="360" w:lineRule="auto"/>
              <w:ind w:right="0"/>
              <w:rPr>
                <w:sz w:val="22"/>
                <w:szCs w:val="28"/>
                <w:lang w:eastAsia="en-US"/>
              </w:rPr>
            </w:pPr>
            <w:r w:rsidRPr="00D16DB6">
              <w:rPr>
                <w:sz w:val="22"/>
                <w:szCs w:val="28"/>
                <w:lang w:eastAsia="en-US"/>
              </w:rPr>
              <w:t>Дата проведення</w:t>
            </w:r>
          </w:p>
          <w:p w:rsidR="00DE7EA6" w:rsidRPr="00D16DB6" w:rsidRDefault="00DE7EA6" w:rsidP="00556828">
            <w:pPr>
              <w:pStyle w:val="28"/>
              <w:spacing w:line="360" w:lineRule="auto"/>
              <w:ind w:right="0"/>
              <w:rPr>
                <w:sz w:val="22"/>
                <w:szCs w:val="28"/>
                <w:lang w:eastAsia="en-US"/>
              </w:rPr>
            </w:pPr>
            <w:r w:rsidRPr="00D16DB6">
              <w:rPr>
                <w:sz w:val="22"/>
                <w:szCs w:val="28"/>
                <w:lang w:eastAsia="en-US"/>
              </w:rPr>
              <w:t xml:space="preserve"> реконстр.</w:t>
            </w:r>
          </w:p>
        </w:tc>
      </w:tr>
      <w:tr w:rsidR="00DE7EA6" w:rsidRPr="00311A5E" w:rsidTr="00675630">
        <w:trPr>
          <w:trHeight w:val="105"/>
        </w:trPr>
        <w:tc>
          <w:tcPr>
            <w:tcW w:w="1524"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DE7EA6" w:rsidRPr="00311A5E" w:rsidRDefault="00DE7EA6" w:rsidP="00C67AA9">
            <w:pPr>
              <w:pStyle w:val="28"/>
              <w:ind w:right="0"/>
              <w:rPr>
                <w:sz w:val="28"/>
                <w:szCs w:val="28"/>
                <w:lang w:val="en-US" w:eastAsia="en-US"/>
              </w:rPr>
            </w:pPr>
            <w:r w:rsidRPr="00311A5E">
              <w:rPr>
                <w:sz w:val="28"/>
                <w:szCs w:val="28"/>
                <w:lang w:eastAsia="en-US"/>
              </w:rPr>
              <w:t>Котел</w:t>
            </w:r>
            <w:r w:rsidRPr="00311A5E">
              <w:rPr>
                <w:sz w:val="28"/>
                <w:szCs w:val="28"/>
                <w:lang w:val="en-US" w:eastAsia="en-US"/>
              </w:rPr>
              <w:t xml:space="preserve"> №1</w:t>
            </w:r>
          </w:p>
          <w:p w:rsidR="00DE7EA6" w:rsidRPr="00311A5E" w:rsidRDefault="00DE7EA6" w:rsidP="00C67AA9">
            <w:pPr>
              <w:pStyle w:val="28"/>
              <w:ind w:right="0"/>
              <w:rPr>
                <w:sz w:val="28"/>
                <w:szCs w:val="28"/>
                <w:lang w:val="en-US" w:eastAsia="en-US"/>
              </w:rPr>
            </w:pPr>
            <w:r w:rsidRPr="00311A5E">
              <w:rPr>
                <w:sz w:val="28"/>
                <w:szCs w:val="28"/>
                <w:lang w:val="en-US" w:eastAsia="en-US"/>
              </w:rPr>
              <w:t>Buderus Logomax plus GB 162</w:t>
            </w:r>
          </w:p>
        </w:tc>
        <w:tc>
          <w:tcPr>
            <w:tcW w:w="902"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DE7EA6" w:rsidRPr="00311A5E" w:rsidRDefault="00DE7EA6" w:rsidP="00C67AA9">
            <w:pPr>
              <w:pStyle w:val="28"/>
              <w:ind w:right="0"/>
              <w:rPr>
                <w:sz w:val="28"/>
                <w:szCs w:val="28"/>
                <w:lang w:eastAsia="en-US"/>
              </w:rPr>
            </w:pPr>
            <w:r w:rsidRPr="00311A5E">
              <w:rPr>
                <w:sz w:val="28"/>
                <w:szCs w:val="28"/>
                <w:lang w:eastAsia="en-US"/>
              </w:rPr>
              <w:t>100 кВт/100 кВт</w:t>
            </w:r>
          </w:p>
        </w:tc>
        <w:tc>
          <w:tcPr>
            <w:tcW w:w="450" w:type="pct"/>
            <w:tcBorders>
              <w:top w:val="single" w:sz="6" w:space="0" w:color="auto"/>
              <w:left w:val="single" w:sz="6" w:space="0" w:color="auto"/>
              <w:bottom w:val="single" w:sz="6" w:space="0" w:color="auto"/>
              <w:right w:val="single" w:sz="6" w:space="0" w:color="auto"/>
            </w:tcBorders>
            <w:shd w:val="clear" w:color="auto" w:fill="FFFFFF"/>
            <w:vAlign w:val="center"/>
          </w:tcPr>
          <w:p w:rsidR="00DE7EA6" w:rsidRPr="00311A5E" w:rsidRDefault="00DE7EA6" w:rsidP="00C67AA9">
            <w:pPr>
              <w:pStyle w:val="28"/>
              <w:ind w:right="0"/>
              <w:rPr>
                <w:sz w:val="28"/>
                <w:szCs w:val="28"/>
                <w:lang w:eastAsia="en-US"/>
              </w:rPr>
            </w:pPr>
            <w:r w:rsidRPr="00311A5E">
              <w:rPr>
                <w:sz w:val="28"/>
                <w:szCs w:val="28"/>
                <w:lang w:val="en-US"/>
              </w:rPr>
              <w:t>1524</w:t>
            </w:r>
          </w:p>
        </w:tc>
        <w:tc>
          <w:tcPr>
            <w:tcW w:w="676" w:type="pct"/>
            <w:tcBorders>
              <w:top w:val="single" w:sz="6" w:space="0" w:color="auto"/>
              <w:left w:val="single" w:sz="6" w:space="0" w:color="auto"/>
              <w:bottom w:val="single" w:sz="6" w:space="0" w:color="auto"/>
              <w:right w:val="single" w:sz="6" w:space="0" w:color="auto"/>
            </w:tcBorders>
            <w:shd w:val="clear" w:color="auto" w:fill="FFFFFF"/>
            <w:vAlign w:val="center"/>
          </w:tcPr>
          <w:p w:rsidR="00DE7EA6" w:rsidRPr="00311A5E" w:rsidRDefault="00DE7EA6" w:rsidP="00C67AA9">
            <w:pPr>
              <w:pStyle w:val="28"/>
              <w:ind w:right="0"/>
              <w:rPr>
                <w:sz w:val="28"/>
                <w:szCs w:val="28"/>
                <w:lang w:eastAsia="en-US"/>
              </w:rPr>
            </w:pPr>
            <w:r w:rsidRPr="00311A5E">
              <w:rPr>
                <w:sz w:val="28"/>
                <w:szCs w:val="28"/>
                <w:lang w:eastAsia="en-US"/>
              </w:rPr>
              <w:t>2016</w:t>
            </w:r>
          </w:p>
        </w:tc>
        <w:tc>
          <w:tcPr>
            <w:tcW w:w="751" w:type="pct"/>
            <w:tcBorders>
              <w:top w:val="single" w:sz="6" w:space="0" w:color="auto"/>
              <w:left w:val="single" w:sz="6" w:space="0" w:color="auto"/>
              <w:bottom w:val="single" w:sz="6" w:space="0" w:color="auto"/>
              <w:right w:val="single" w:sz="6" w:space="0" w:color="auto"/>
            </w:tcBorders>
            <w:shd w:val="clear" w:color="auto" w:fill="FFFFFF"/>
            <w:vAlign w:val="center"/>
          </w:tcPr>
          <w:p w:rsidR="00DE7EA6" w:rsidRPr="00311A5E" w:rsidRDefault="00DE7EA6" w:rsidP="00C67AA9">
            <w:pPr>
              <w:pStyle w:val="28"/>
              <w:ind w:right="0"/>
              <w:rPr>
                <w:sz w:val="28"/>
                <w:szCs w:val="28"/>
                <w:lang w:eastAsia="en-US"/>
              </w:rPr>
            </w:pPr>
            <w:r w:rsidRPr="00311A5E">
              <w:rPr>
                <w:sz w:val="28"/>
                <w:szCs w:val="28"/>
                <w:lang w:eastAsia="en-US"/>
              </w:rPr>
              <w:t>20</w:t>
            </w:r>
          </w:p>
        </w:tc>
        <w:tc>
          <w:tcPr>
            <w:tcW w:w="697" w:type="pct"/>
            <w:tcBorders>
              <w:top w:val="single" w:sz="6" w:space="0" w:color="auto"/>
              <w:left w:val="single" w:sz="6" w:space="0" w:color="auto"/>
              <w:bottom w:val="single" w:sz="6" w:space="0" w:color="auto"/>
              <w:right w:val="single" w:sz="4" w:space="0" w:color="auto"/>
            </w:tcBorders>
            <w:shd w:val="clear" w:color="auto" w:fill="FFFFFF"/>
            <w:vAlign w:val="center"/>
          </w:tcPr>
          <w:p w:rsidR="00DE7EA6" w:rsidRPr="00311A5E" w:rsidRDefault="00DE7EA6" w:rsidP="00C67AA9">
            <w:pPr>
              <w:pStyle w:val="28"/>
              <w:ind w:right="0"/>
              <w:rPr>
                <w:sz w:val="28"/>
                <w:szCs w:val="28"/>
                <w:lang w:eastAsia="en-US"/>
              </w:rPr>
            </w:pPr>
            <w:r w:rsidRPr="00311A5E">
              <w:rPr>
                <w:sz w:val="28"/>
                <w:szCs w:val="28"/>
                <w:lang w:eastAsia="en-US"/>
              </w:rPr>
              <w:t>-</w:t>
            </w:r>
          </w:p>
        </w:tc>
      </w:tr>
      <w:tr w:rsidR="00DE7EA6" w:rsidRPr="00311A5E" w:rsidTr="00675630">
        <w:trPr>
          <w:trHeight w:val="105"/>
        </w:trPr>
        <w:tc>
          <w:tcPr>
            <w:tcW w:w="1524" w:type="pct"/>
            <w:tcBorders>
              <w:top w:val="single" w:sz="6" w:space="0" w:color="auto"/>
              <w:left w:val="single" w:sz="6" w:space="0" w:color="auto"/>
              <w:bottom w:val="single" w:sz="6" w:space="0" w:color="auto"/>
              <w:right w:val="single" w:sz="6" w:space="0" w:color="auto"/>
            </w:tcBorders>
            <w:shd w:val="clear" w:color="auto" w:fill="FFFFFF"/>
            <w:vAlign w:val="center"/>
          </w:tcPr>
          <w:p w:rsidR="00DE7EA6" w:rsidRPr="00311A5E" w:rsidRDefault="00DE7EA6" w:rsidP="00C67AA9">
            <w:pPr>
              <w:pStyle w:val="28"/>
              <w:ind w:right="0"/>
              <w:rPr>
                <w:sz w:val="28"/>
                <w:szCs w:val="28"/>
                <w:lang w:val="en-US" w:eastAsia="en-US"/>
              </w:rPr>
            </w:pPr>
            <w:r w:rsidRPr="00311A5E">
              <w:rPr>
                <w:sz w:val="28"/>
                <w:szCs w:val="28"/>
                <w:lang w:eastAsia="en-US"/>
              </w:rPr>
              <w:t>Котел</w:t>
            </w:r>
            <w:r w:rsidRPr="00311A5E">
              <w:rPr>
                <w:sz w:val="28"/>
                <w:szCs w:val="28"/>
                <w:lang w:val="en-US" w:eastAsia="en-US"/>
              </w:rPr>
              <w:t xml:space="preserve"> №2</w:t>
            </w:r>
          </w:p>
          <w:p w:rsidR="00DE7EA6" w:rsidRPr="00311A5E" w:rsidRDefault="00DE7EA6" w:rsidP="00C67AA9">
            <w:pPr>
              <w:pStyle w:val="28"/>
              <w:ind w:right="0"/>
              <w:rPr>
                <w:sz w:val="28"/>
                <w:szCs w:val="28"/>
                <w:lang w:val="en-US" w:eastAsia="en-US"/>
              </w:rPr>
            </w:pPr>
            <w:r w:rsidRPr="00311A5E">
              <w:rPr>
                <w:sz w:val="28"/>
                <w:szCs w:val="28"/>
                <w:lang w:val="en-US" w:eastAsia="en-US"/>
              </w:rPr>
              <w:t>Buderus Logomax plus GB 162</w:t>
            </w:r>
          </w:p>
        </w:tc>
        <w:tc>
          <w:tcPr>
            <w:tcW w:w="902" w:type="pct"/>
            <w:tcBorders>
              <w:top w:val="single" w:sz="6" w:space="0" w:color="auto"/>
              <w:left w:val="single" w:sz="6" w:space="0" w:color="auto"/>
              <w:bottom w:val="single" w:sz="6" w:space="0" w:color="auto"/>
              <w:right w:val="single" w:sz="6" w:space="0" w:color="auto"/>
            </w:tcBorders>
            <w:shd w:val="clear" w:color="auto" w:fill="FFFFFF"/>
            <w:vAlign w:val="center"/>
          </w:tcPr>
          <w:p w:rsidR="00DE7EA6" w:rsidRPr="00311A5E" w:rsidRDefault="00DE7EA6" w:rsidP="00C67AA9">
            <w:pPr>
              <w:pStyle w:val="28"/>
              <w:ind w:right="0"/>
              <w:rPr>
                <w:sz w:val="28"/>
                <w:szCs w:val="28"/>
                <w:lang w:eastAsia="en-US"/>
              </w:rPr>
            </w:pPr>
            <w:r w:rsidRPr="00311A5E">
              <w:rPr>
                <w:sz w:val="28"/>
                <w:szCs w:val="28"/>
                <w:lang w:eastAsia="en-US"/>
              </w:rPr>
              <w:t>100 кВт/100 кВт</w:t>
            </w:r>
          </w:p>
        </w:tc>
        <w:tc>
          <w:tcPr>
            <w:tcW w:w="450" w:type="pct"/>
            <w:tcBorders>
              <w:top w:val="single" w:sz="6" w:space="0" w:color="auto"/>
              <w:left w:val="single" w:sz="6" w:space="0" w:color="auto"/>
              <w:bottom w:val="single" w:sz="6" w:space="0" w:color="auto"/>
              <w:right w:val="single" w:sz="6" w:space="0" w:color="auto"/>
            </w:tcBorders>
            <w:shd w:val="clear" w:color="auto" w:fill="FFFFFF"/>
            <w:vAlign w:val="center"/>
          </w:tcPr>
          <w:p w:rsidR="00DE7EA6" w:rsidRPr="00311A5E" w:rsidRDefault="00DE7EA6" w:rsidP="00C67AA9">
            <w:pPr>
              <w:pStyle w:val="28"/>
              <w:ind w:right="0"/>
              <w:rPr>
                <w:sz w:val="28"/>
                <w:szCs w:val="28"/>
                <w:lang w:eastAsia="en-US"/>
              </w:rPr>
            </w:pPr>
            <w:r w:rsidRPr="00311A5E">
              <w:rPr>
                <w:sz w:val="28"/>
                <w:szCs w:val="28"/>
                <w:lang w:val="en-US"/>
              </w:rPr>
              <w:t>1524</w:t>
            </w:r>
          </w:p>
        </w:tc>
        <w:tc>
          <w:tcPr>
            <w:tcW w:w="676" w:type="pct"/>
            <w:tcBorders>
              <w:top w:val="single" w:sz="6" w:space="0" w:color="auto"/>
              <w:left w:val="single" w:sz="6" w:space="0" w:color="auto"/>
              <w:bottom w:val="single" w:sz="6" w:space="0" w:color="auto"/>
              <w:right w:val="single" w:sz="6" w:space="0" w:color="auto"/>
            </w:tcBorders>
            <w:shd w:val="clear" w:color="auto" w:fill="FFFFFF"/>
            <w:vAlign w:val="center"/>
          </w:tcPr>
          <w:p w:rsidR="00DE7EA6" w:rsidRPr="00311A5E" w:rsidRDefault="00DE7EA6" w:rsidP="00C67AA9">
            <w:pPr>
              <w:pStyle w:val="28"/>
              <w:ind w:right="0"/>
              <w:rPr>
                <w:sz w:val="28"/>
                <w:szCs w:val="28"/>
                <w:lang w:eastAsia="en-US"/>
              </w:rPr>
            </w:pPr>
            <w:r w:rsidRPr="00311A5E">
              <w:rPr>
                <w:sz w:val="28"/>
                <w:szCs w:val="28"/>
                <w:lang w:eastAsia="en-US"/>
              </w:rPr>
              <w:t>2016</w:t>
            </w:r>
          </w:p>
        </w:tc>
        <w:tc>
          <w:tcPr>
            <w:tcW w:w="751" w:type="pct"/>
            <w:tcBorders>
              <w:top w:val="single" w:sz="6" w:space="0" w:color="auto"/>
              <w:left w:val="single" w:sz="6" w:space="0" w:color="auto"/>
              <w:bottom w:val="single" w:sz="6" w:space="0" w:color="auto"/>
              <w:right w:val="single" w:sz="6" w:space="0" w:color="auto"/>
            </w:tcBorders>
            <w:shd w:val="clear" w:color="auto" w:fill="FFFFFF"/>
            <w:vAlign w:val="center"/>
          </w:tcPr>
          <w:p w:rsidR="00DE7EA6" w:rsidRPr="00311A5E" w:rsidRDefault="00DE7EA6" w:rsidP="00C67AA9">
            <w:pPr>
              <w:pStyle w:val="28"/>
              <w:ind w:right="0"/>
              <w:rPr>
                <w:sz w:val="28"/>
                <w:szCs w:val="28"/>
                <w:lang w:eastAsia="en-US"/>
              </w:rPr>
            </w:pPr>
            <w:r w:rsidRPr="00311A5E">
              <w:rPr>
                <w:sz w:val="28"/>
                <w:szCs w:val="28"/>
                <w:lang w:eastAsia="en-US"/>
              </w:rPr>
              <w:t>20</w:t>
            </w:r>
          </w:p>
        </w:tc>
        <w:tc>
          <w:tcPr>
            <w:tcW w:w="697" w:type="pct"/>
            <w:tcBorders>
              <w:top w:val="single" w:sz="6" w:space="0" w:color="auto"/>
              <w:left w:val="single" w:sz="6" w:space="0" w:color="auto"/>
              <w:bottom w:val="single" w:sz="6" w:space="0" w:color="auto"/>
              <w:right w:val="single" w:sz="4" w:space="0" w:color="auto"/>
            </w:tcBorders>
            <w:shd w:val="clear" w:color="auto" w:fill="FFFFFF"/>
            <w:vAlign w:val="center"/>
          </w:tcPr>
          <w:p w:rsidR="00DE7EA6" w:rsidRPr="00311A5E" w:rsidRDefault="00DE7EA6" w:rsidP="00C67AA9">
            <w:pPr>
              <w:pStyle w:val="28"/>
              <w:ind w:right="0"/>
              <w:rPr>
                <w:sz w:val="28"/>
                <w:szCs w:val="28"/>
                <w:lang w:eastAsia="en-US"/>
              </w:rPr>
            </w:pPr>
            <w:r w:rsidRPr="00311A5E">
              <w:rPr>
                <w:sz w:val="28"/>
                <w:szCs w:val="28"/>
                <w:lang w:eastAsia="en-US"/>
              </w:rPr>
              <w:t>-</w:t>
            </w:r>
          </w:p>
        </w:tc>
      </w:tr>
      <w:tr w:rsidR="00DE7EA6" w:rsidRPr="00311A5E" w:rsidTr="00675630">
        <w:trPr>
          <w:trHeight w:val="105"/>
        </w:trPr>
        <w:tc>
          <w:tcPr>
            <w:tcW w:w="1524" w:type="pct"/>
            <w:tcBorders>
              <w:top w:val="single" w:sz="6" w:space="0" w:color="auto"/>
              <w:left w:val="single" w:sz="6" w:space="0" w:color="auto"/>
              <w:bottom w:val="single" w:sz="6" w:space="0" w:color="auto"/>
              <w:right w:val="single" w:sz="6" w:space="0" w:color="auto"/>
            </w:tcBorders>
            <w:shd w:val="clear" w:color="auto" w:fill="FFFFFF"/>
            <w:vAlign w:val="center"/>
          </w:tcPr>
          <w:p w:rsidR="00DE7EA6" w:rsidRPr="006C5D71" w:rsidRDefault="00DE7EA6" w:rsidP="00C67AA9">
            <w:pPr>
              <w:pStyle w:val="28"/>
              <w:ind w:right="0"/>
              <w:rPr>
                <w:sz w:val="28"/>
                <w:szCs w:val="28"/>
                <w:lang w:val="uk-UA" w:eastAsia="en-US"/>
              </w:rPr>
            </w:pPr>
            <w:r w:rsidRPr="006C5D71">
              <w:rPr>
                <w:sz w:val="28"/>
                <w:szCs w:val="28"/>
                <w:lang w:eastAsia="en-US"/>
              </w:rPr>
              <w:t>Котел</w:t>
            </w:r>
            <w:r w:rsidRPr="006C5D71">
              <w:rPr>
                <w:sz w:val="28"/>
                <w:szCs w:val="28"/>
                <w:lang w:val="en-US" w:eastAsia="en-US"/>
              </w:rPr>
              <w:t xml:space="preserve"> №</w:t>
            </w:r>
            <w:r w:rsidR="006C5D71" w:rsidRPr="006C5D71">
              <w:rPr>
                <w:sz w:val="28"/>
                <w:szCs w:val="28"/>
                <w:lang w:val="uk-UA" w:eastAsia="en-US"/>
              </w:rPr>
              <w:t>3</w:t>
            </w:r>
          </w:p>
          <w:p w:rsidR="00DE7EA6" w:rsidRPr="006C5D71" w:rsidRDefault="00DE7EA6" w:rsidP="00C67AA9">
            <w:pPr>
              <w:pStyle w:val="28"/>
              <w:ind w:right="0"/>
              <w:rPr>
                <w:sz w:val="28"/>
                <w:szCs w:val="28"/>
                <w:lang w:val="en-US" w:eastAsia="en-US"/>
              </w:rPr>
            </w:pPr>
            <w:r w:rsidRPr="006C5D71">
              <w:rPr>
                <w:sz w:val="28"/>
                <w:szCs w:val="28"/>
                <w:lang w:val="en-US" w:eastAsia="en-US"/>
              </w:rPr>
              <w:t>Buderus Logomax plus GB 162</w:t>
            </w:r>
          </w:p>
        </w:tc>
        <w:tc>
          <w:tcPr>
            <w:tcW w:w="902" w:type="pct"/>
            <w:tcBorders>
              <w:top w:val="single" w:sz="6" w:space="0" w:color="auto"/>
              <w:left w:val="single" w:sz="6" w:space="0" w:color="auto"/>
              <w:bottom w:val="single" w:sz="6" w:space="0" w:color="auto"/>
              <w:right w:val="single" w:sz="6" w:space="0" w:color="auto"/>
            </w:tcBorders>
            <w:shd w:val="clear" w:color="auto" w:fill="FFFFFF"/>
            <w:vAlign w:val="center"/>
          </w:tcPr>
          <w:p w:rsidR="00DE7EA6" w:rsidRPr="006C5D71" w:rsidRDefault="00DE7EA6" w:rsidP="00C67AA9">
            <w:pPr>
              <w:pStyle w:val="28"/>
              <w:ind w:right="0"/>
              <w:rPr>
                <w:sz w:val="28"/>
                <w:szCs w:val="28"/>
                <w:lang w:eastAsia="en-US"/>
              </w:rPr>
            </w:pPr>
            <w:r w:rsidRPr="006C5D71">
              <w:rPr>
                <w:sz w:val="28"/>
                <w:szCs w:val="28"/>
                <w:lang w:eastAsia="en-US"/>
              </w:rPr>
              <w:t>100 кВт/100 кВт</w:t>
            </w:r>
          </w:p>
        </w:tc>
        <w:tc>
          <w:tcPr>
            <w:tcW w:w="450" w:type="pct"/>
            <w:tcBorders>
              <w:top w:val="single" w:sz="6" w:space="0" w:color="auto"/>
              <w:left w:val="single" w:sz="6" w:space="0" w:color="auto"/>
              <w:bottom w:val="single" w:sz="6" w:space="0" w:color="auto"/>
              <w:right w:val="single" w:sz="6" w:space="0" w:color="auto"/>
            </w:tcBorders>
            <w:shd w:val="clear" w:color="auto" w:fill="FFFFFF"/>
            <w:vAlign w:val="center"/>
          </w:tcPr>
          <w:p w:rsidR="00DE7EA6" w:rsidRPr="006C5D71" w:rsidRDefault="00DE7EA6" w:rsidP="00C67AA9">
            <w:pPr>
              <w:pStyle w:val="28"/>
              <w:ind w:right="0"/>
              <w:rPr>
                <w:sz w:val="28"/>
                <w:szCs w:val="28"/>
                <w:lang w:eastAsia="en-US"/>
              </w:rPr>
            </w:pPr>
            <w:r w:rsidRPr="006C5D71">
              <w:rPr>
                <w:sz w:val="28"/>
                <w:szCs w:val="28"/>
                <w:lang w:val="en-US"/>
              </w:rPr>
              <w:t>1524</w:t>
            </w:r>
          </w:p>
        </w:tc>
        <w:tc>
          <w:tcPr>
            <w:tcW w:w="676" w:type="pct"/>
            <w:tcBorders>
              <w:top w:val="single" w:sz="6" w:space="0" w:color="auto"/>
              <w:left w:val="single" w:sz="6" w:space="0" w:color="auto"/>
              <w:bottom w:val="single" w:sz="6" w:space="0" w:color="auto"/>
              <w:right w:val="single" w:sz="6" w:space="0" w:color="auto"/>
            </w:tcBorders>
            <w:shd w:val="clear" w:color="auto" w:fill="FFFFFF"/>
            <w:vAlign w:val="center"/>
          </w:tcPr>
          <w:p w:rsidR="00DE7EA6" w:rsidRPr="006C5D71" w:rsidRDefault="00DE7EA6" w:rsidP="00C67AA9">
            <w:pPr>
              <w:pStyle w:val="28"/>
              <w:ind w:right="0"/>
              <w:rPr>
                <w:sz w:val="28"/>
                <w:szCs w:val="28"/>
                <w:lang w:eastAsia="en-US"/>
              </w:rPr>
            </w:pPr>
            <w:r w:rsidRPr="006C5D71">
              <w:rPr>
                <w:sz w:val="28"/>
                <w:szCs w:val="28"/>
                <w:lang w:eastAsia="en-US"/>
              </w:rPr>
              <w:t>2016</w:t>
            </w:r>
          </w:p>
        </w:tc>
        <w:tc>
          <w:tcPr>
            <w:tcW w:w="751" w:type="pct"/>
            <w:tcBorders>
              <w:top w:val="single" w:sz="6" w:space="0" w:color="auto"/>
              <w:left w:val="single" w:sz="6" w:space="0" w:color="auto"/>
              <w:bottom w:val="single" w:sz="6" w:space="0" w:color="auto"/>
              <w:right w:val="single" w:sz="6" w:space="0" w:color="auto"/>
            </w:tcBorders>
            <w:shd w:val="clear" w:color="auto" w:fill="FFFFFF"/>
            <w:vAlign w:val="center"/>
          </w:tcPr>
          <w:p w:rsidR="00DE7EA6" w:rsidRPr="006C5D71" w:rsidRDefault="00DE7EA6" w:rsidP="00C67AA9">
            <w:pPr>
              <w:pStyle w:val="28"/>
              <w:ind w:right="0"/>
              <w:rPr>
                <w:sz w:val="28"/>
                <w:szCs w:val="28"/>
                <w:lang w:eastAsia="en-US"/>
              </w:rPr>
            </w:pPr>
            <w:r w:rsidRPr="006C5D71">
              <w:rPr>
                <w:sz w:val="28"/>
                <w:szCs w:val="28"/>
                <w:lang w:eastAsia="en-US"/>
              </w:rPr>
              <w:t>20</w:t>
            </w:r>
          </w:p>
        </w:tc>
        <w:tc>
          <w:tcPr>
            <w:tcW w:w="697" w:type="pct"/>
            <w:tcBorders>
              <w:top w:val="single" w:sz="6" w:space="0" w:color="auto"/>
              <w:left w:val="single" w:sz="6" w:space="0" w:color="auto"/>
              <w:bottom w:val="single" w:sz="6" w:space="0" w:color="auto"/>
              <w:right w:val="single" w:sz="4" w:space="0" w:color="auto"/>
            </w:tcBorders>
            <w:shd w:val="clear" w:color="auto" w:fill="FFFFFF"/>
            <w:vAlign w:val="center"/>
          </w:tcPr>
          <w:p w:rsidR="00DE7EA6" w:rsidRPr="006C5D71" w:rsidRDefault="00DE7EA6" w:rsidP="00C67AA9">
            <w:pPr>
              <w:pStyle w:val="28"/>
              <w:ind w:right="0"/>
              <w:rPr>
                <w:sz w:val="28"/>
                <w:szCs w:val="28"/>
                <w:lang w:eastAsia="en-US"/>
              </w:rPr>
            </w:pPr>
            <w:r w:rsidRPr="006C5D71">
              <w:rPr>
                <w:sz w:val="28"/>
                <w:szCs w:val="28"/>
                <w:lang w:eastAsia="en-US"/>
              </w:rPr>
              <w:t>-</w:t>
            </w:r>
          </w:p>
        </w:tc>
      </w:tr>
    </w:tbl>
    <w:p w:rsidR="00DE7EA6" w:rsidRPr="00311A5E" w:rsidRDefault="00DE7EA6" w:rsidP="00556828">
      <w:pPr>
        <w:pStyle w:val="ad"/>
        <w:spacing w:after="0" w:line="360" w:lineRule="auto"/>
        <w:rPr>
          <w:rFonts w:ascii="Times New Roman" w:hAnsi="Times New Roman" w:cs="Times New Roman"/>
          <w:bCs/>
          <w:sz w:val="28"/>
          <w:szCs w:val="28"/>
          <w:lang w:val="ru-RU"/>
        </w:rPr>
      </w:pPr>
    </w:p>
    <w:p w:rsidR="00DE7EA6" w:rsidRPr="00311A5E" w:rsidRDefault="00DE7EA6" w:rsidP="00164A78">
      <w:pPr>
        <w:pStyle w:val="ad"/>
        <w:spacing w:after="0" w:line="360" w:lineRule="auto"/>
        <w:ind w:firstLine="851"/>
        <w:jc w:val="both"/>
        <w:rPr>
          <w:rFonts w:ascii="Times New Roman" w:hAnsi="Times New Roman" w:cs="Times New Roman"/>
          <w:bCs/>
          <w:sz w:val="28"/>
          <w:szCs w:val="28"/>
        </w:rPr>
      </w:pPr>
      <w:r w:rsidRPr="00311A5E">
        <w:rPr>
          <w:rFonts w:ascii="Times New Roman" w:hAnsi="Times New Roman" w:cs="Times New Roman"/>
          <w:bCs/>
          <w:sz w:val="28"/>
          <w:szCs w:val="28"/>
        </w:rPr>
        <w:t>На підприємстві існує графік ремонту робочого обладнання. Поточний ремонт не веде за собою зміну технологічного процесу.</w:t>
      </w:r>
    </w:p>
    <w:p w:rsidR="00161B37" w:rsidRDefault="00161B37">
      <w:pPr>
        <w:spacing w:after="160" w:line="259" w:lineRule="auto"/>
        <w:rPr>
          <w:rFonts w:ascii="Times New Roman" w:hAnsi="Times New Roman"/>
          <w:bCs/>
          <w:sz w:val="28"/>
          <w:szCs w:val="28"/>
        </w:rPr>
      </w:pPr>
      <w:r>
        <w:rPr>
          <w:rFonts w:ascii="Times New Roman" w:hAnsi="Times New Roman"/>
          <w:bCs/>
          <w:sz w:val="28"/>
          <w:szCs w:val="28"/>
        </w:rPr>
        <w:br w:type="page"/>
      </w:r>
    </w:p>
    <w:p w:rsidR="00DE7EA6" w:rsidRPr="00232D3D" w:rsidRDefault="00DE7EA6" w:rsidP="00232D3D">
      <w:pPr>
        <w:pStyle w:val="a7"/>
        <w:numPr>
          <w:ilvl w:val="1"/>
          <w:numId w:val="20"/>
        </w:numPr>
        <w:spacing w:after="0" w:line="360" w:lineRule="auto"/>
        <w:rPr>
          <w:rFonts w:ascii="Times New Roman" w:hAnsi="Times New Roman"/>
          <w:sz w:val="28"/>
          <w:szCs w:val="28"/>
          <w:lang w:eastAsia="uk-UA"/>
        </w:rPr>
      </w:pPr>
      <w:r w:rsidRPr="003E2D29">
        <w:rPr>
          <w:rFonts w:ascii="Times New Roman" w:hAnsi="Times New Roman"/>
          <w:sz w:val="28"/>
          <w:szCs w:val="28"/>
        </w:rPr>
        <w:lastRenderedPageBreak/>
        <w:t>Опис характеристик</w:t>
      </w:r>
      <w:r w:rsidRPr="00232D3D">
        <w:rPr>
          <w:rFonts w:ascii="Times New Roman" w:hAnsi="Times New Roman"/>
          <w:bCs/>
          <w:sz w:val="28"/>
          <w:szCs w:val="28"/>
        </w:rPr>
        <w:t xml:space="preserve"> джерел утворення забруднюючих речовин</w:t>
      </w:r>
    </w:p>
    <w:p w:rsidR="00232D3D" w:rsidRPr="00232D3D" w:rsidRDefault="00232D3D" w:rsidP="00232D3D">
      <w:pPr>
        <w:pStyle w:val="a7"/>
        <w:spacing w:after="0" w:line="360" w:lineRule="auto"/>
        <w:ind w:left="1440"/>
        <w:rPr>
          <w:rFonts w:ascii="Times New Roman" w:hAnsi="Times New Roman"/>
          <w:sz w:val="28"/>
          <w:szCs w:val="28"/>
          <w:lang w:eastAsia="uk-UA"/>
        </w:rPr>
      </w:pPr>
    </w:p>
    <w:p w:rsidR="003608EA" w:rsidRPr="00311A5E" w:rsidRDefault="005006F1" w:rsidP="00232D3D">
      <w:pPr>
        <w:spacing w:after="0" w:line="360" w:lineRule="auto"/>
        <w:ind w:firstLine="709"/>
        <w:jc w:val="both"/>
        <w:rPr>
          <w:rFonts w:ascii="Times New Roman" w:hAnsi="Times New Roman"/>
          <w:sz w:val="28"/>
          <w:szCs w:val="28"/>
        </w:rPr>
      </w:pPr>
      <w:r>
        <w:rPr>
          <w:rFonts w:ascii="Times New Roman" w:hAnsi="Times New Roman"/>
          <w:sz w:val="28"/>
          <w:szCs w:val="28"/>
        </w:rPr>
        <w:t>Н</w:t>
      </w:r>
      <w:r w:rsidR="003608EA" w:rsidRPr="00311A5E">
        <w:rPr>
          <w:rFonts w:ascii="Times New Roman" w:hAnsi="Times New Roman"/>
          <w:sz w:val="28"/>
          <w:szCs w:val="28"/>
        </w:rPr>
        <w:t xml:space="preserve">а підприємстві, </w:t>
      </w:r>
      <w:r>
        <w:rPr>
          <w:rFonts w:ascii="Times New Roman" w:hAnsi="Times New Roman"/>
          <w:sz w:val="28"/>
          <w:szCs w:val="28"/>
        </w:rPr>
        <w:t>знаходиться</w:t>
      </w:r>
      <w:r w:rsidR="003608EA" w:rsidRPr="00311A5E">
        <w:rPr>
          <w:rFonts w:ascii="Times New Roman" w:hAnsi="Times New Roman"/>
          <w:sz w:val="28"/>
          <w:szCs w:val="28"/>
        </w:rPr>
        <w:t xml:space="preserve"> </w:t>
      </w:r>
      <w:r>
        <w:rPr>
          <w:rFonts w:ascii="Times New Roman" w:hAnsi="Times New Roman"/>
          <w:sz w:val="28"/>
          <w:szCs w:val="28"/>
        </w:rPr>
        <w:t>одне</w:t>
      </w:r>
      <w:r w:rsidR="003608EA" w:rsidRPr="00311A5E">
        <w:rPr>
          <w:rFonts w:ascii="Times New Roman" w:hAnsi="Times New Roman"/>
          <w:sz w:val="28"/>
          <w:szCs w:val="28"/>
        </w:rPr>
        <w:t xml:space="preserve"> стаціонарне організоване джерело викиду.</w:t>
      </w:r>
    </w:p>
    <w:p w:rsidR="00DE7EA6" w:rsidRPr="002154D6" w:rsidRDefault="00DE7EA6" w:rsidP="00556828">
      <w:pPr>
        <w:spacing w:after="0" w:line="360" w:lineRule="auto"/>
        <w:jc w:val="center"/>
        <w:rPr>
          <w:rFonts w:ascii="Times New Roman" w:hAnsi="Times New Roman"/>
          <w:sz w:val="28"/>
          <w:szCs w:val="28"/>
        </w:rPr>
      </w:pPr>
      <w:r w:rsidRPr="002154D6">
        <w:rPr>
          <w:rFonts w:ascii="Times New Roman" w:hAnsi="Times New Roman"/>
          <w:sz w:val="28"/>
          <w:szCs w:val="28"/>
        </w:rPr>
        <w:t>Джерело № 1 - труба</w:t>
      </w:r>
    </w:p>
    <w:p w:rsidR="00DE7EA6" w:rsidRDefault="00DE7EA6" w:rsidP="00BB3901">
      <w:pPr>
        <w:spacing w:after="0" w:line="360" w:lineRule="auto"/>
        <w:ind w:firstLine="851"/>
        <w:jc w:val="both"/>
        <w:rPr>
          <w:rFonts w:ascii="Times New Roman" w:hAnsi="Times New Roman"/>
          <w:sz w:val="28"/>
          <w:szCs w:val="28"/>
        </w:rPr>
      </w:pPr>
      <w:r w:rsidRPr="00311A5E">
        <w:rPr>
          <w:rFonts w:ascii="Times New Roman" w:hAnsi="Times New Roman"/>
          <w:sz w:val="28"/>
          <w:szCs w:val="28"/>
        </w:rPr>
        <w:t xml:space="preserve">Котельня. Котельня використовується для опалення приміщення. В приміщенні котельні встановлено три газових котла, викид від яких об’єднано в одну димову трубу.  Котел 1 - на газу Buderus Logomax plus GB 162 , котел 2 - на Buderus Logomax plus GB 162, котел 3 -  на газу Buderus Logomax plus GB 162. Параметри труби H=8 м., D=0,15 м. Час роботи – </w:t>
      </w:r>
      <w:r w:rsidRPr="00311A5E">
        <w:rPr>
          <w:rFonts w:ascii="Times New Roman" w:hAnsi="Times New Roman"/>
          <w:sz w:val="28"/>
          <w:szCs w:val="28"/>
          <w:lang w:val="ru-RU"/>
        </w:rPr>
        <w:t>1524</w:t>
      </w:r>
      <w:r w:rsidRPr="00311A5E">
        <w:rPr>
          <w:rFonts w:ascii="Times New Roman" w:hAnsi="Times New Roman"/>
          <w:sz w:val="28"/>
          <w:szCs w:val="28"/>
        </w:rPr>
        <w:t xml:space="preserve"> год/рік.(кожен). Забруднюючі речовини: оксиди азоту (оксид та діоксид азоту) в перерахунку на діоксид азоту, оксид вуглецю, метан, вуглецю діоксид, азоту (1) оксид [N2O], ртуть та її сполуки, (у перерахунку на ртуть).</w:t>
      </w:r>
    </w:p>
    <w:p w:rsidR="001D0578" w:rsidRPr="001D0578" w:rsidRDefault="00DD7FFE" w:rsidP="001D0578">
      <w:pPr>
        <w:spacing w:after="0" w:line="360" w:lineRule="auto"/>
        <w:ind w:firstLine="851"/>
        <w:jc w:val="both"/>
        <w:rPr>
          <w:rFonts w:ascii="Times New Roman" w:hAnsi="Times New Roman"/>
          <w:sz w:val="28"/>
          <w:szCs w:val="28"/>
        </w:rPr>
      </w:pPr>
      <w:r>
        <w:rPr>
          <w:rFonts w:ascii="Times New Roman" w:hAnsi="Times New Roman"/>
          <w:sz w:val="28"/>
          <w:szCs w:val="28"/>
        </w:rPr>
        <w:t>Logamax plus GB162</w:t>
      </w:r>
      <w:r w:rsidR="001D0578" w:rsidRPr="001D0578">
        <w:rPr>
          <w:rFonts w:ascii="Times New Roman" w:hAnsi="Times New Roman"/>
          <w:sz w:val="28"/>
          <w:szCs w:val="28"/>
        </w:rPr>
        <w:t xml:space="preserve"> – це настінні газові конденсаційні опалювальні котли потужність 70, 85 та 100 кВт. Котли застосовуються в котеджах на кілька сімей, а також промислових та комунальних об'єктах, у новобудовах та при модернізації старих систем теплопостачання.</w:t>
      </w:r>
    </w:p>
    <w:p w:rsidR="001D0578" w:rsidRPr="001D0578" w:rsidRDefault="001D0578" w:rsidP="001D0578">
      <w:pPr>
        <w:spacing w:after="0" w:line="360" w:lineRule="auto"/>
        <w:ind w:firstLine="851"/>
        <w:jc w:val="both"/>
        <w:rPr>
          <w:rFonts w:ascii="Times New Roman" w:hAnsi="Times New Roman"/>
          <w:sz w:val="28"/>
          <w:szCs w:val="28"/>
        </w:rPr>
      </w:pPr>
      <w:r w:rsidRPr="001D0578">
        <w:rPr>
          <w:rFonts w:ascii="Times New Roman" w:hAnsi="Times New Roman"/>
          <w:sz w:val="28"/>
          <w:szCs w:val="28"/>
        </w:rPr>
        <w:t>Котел в має високу теплопродуктивність – до 100 кВт. Досягти цього вдалося завдяки застосуванню технології ALU Plus, за допомогою якої створено досконалий теплообмінник із алюмінієвого сплаву, що має такі переваги, як:</w:t>
      </w:r>
    </w:p>
    <w:p w:rsidR="001D0578" w:rsidRPr="001D0578" w:rsidRDefault="001D0578" w:rsidP="001D0578">
      <w:pPr>
        <w:spacing w:after="0" w:line="360" w:lineRule="auto"/>
        <w:ind w:firstLine="851"/>
        <w:jc w:val="both"/>
        <w:rPr>
          <w:rFonts w:ascii="Times New Roman" w:hAnsi="Times New Roman"/>
          <w:sz w:val="28"/>
          <w:szCs w:val="28"/>
        </w:rPr>
      </w:pPr>
      <w:r w:rsidRPr="001D0578">
        <w:rPr>
          <w:rFonts w:ascii="Times New Roman" w:hAnsi="Times New Roman"/>
          <w:sz w:val="28"/>
          <w:szCs w:val="28"/>
        </w:rPr>
        <w:t>а) Максимальна потужність за мінімальної займаної площі;</w:t>
      </w:r>
    </w:p>
    <w:p w:rsidR="001D0578" w:rsidRPr="001D0578" w:rsidRDefault="001D0578" w:rsidP="001D0578">
      <w:pPr>
        <w:spacing w:after="0" w:line="360" w:lineRule="auto"/>
        <w:ind w:firstLine="851"/>
        <w:jc w:val="both"/>
        <w:rPr>
          <w:rFonts w:ascii="Times New Roman" w:hAnsi="Times New Roman"/>
          <w:sz w:val="28"/>
          <w:szCs w:val="28"/>
        </w:rPr>
      </w:pPr>
      <w:r w:rsidRPr="001D0578">
        <w:rPr>
          <w:rFonts w:ascii="Times New Roman" w:hAnsi="Times New Roman"/>
          <w:sz w:val="28"/>
          <w:szCs w:val="28"/>
        </w:rPr>
        <w:t>б) Менше витрат на технічне обслуговування та тривалий термін служби теплообмінника;</w:t>
      </w:r>
    </w:p>
    <w:p w:rsidR="001D0578" w:rsidRDefault="001D0578" w:rsidP="001D0578">
      <w:pPr>
        <w:spacing w:after="0" w:line="360" w:lineRule="auto"/>
        <w:ind w:firstLine="851"/>
        <w:jc w:val="both"/>
        <w:rPr>
          <w:rFonts w:ascii="Times New Roman" w:hAnsi="Times New Roman"/>
          <w:sz w:val="28"/>
          <w:szCs w:val="28"/>
        </w:rPr>
      </w:pPr>
      <w:r w:rsidRPr="001D0578">
        <w:rPr>
          <w:rFonts w:ascii="Times New Roman" w:hAnsi="Times New Roman"/>
          <w:sz w:val="28"/>
          <w:szCs w:val="28"/>
        </w:rPr>
        <w:t>в) Компактний теплообмінник потужністю до 100 кВт з максимальною теплопередачею завдяки новій внутрішній конфігурації трубок.</w:t>
      </w:r>
    </w:p>
    <w:p w:rsidR="00DE7EA6" w:rsidRPr="00311A5E" w:rsidRDefault="00716AC5" w:rsidP="00BB3901">
      <w:pPr>
        <w:spacing w:after="0" w:line="360" w:lineRule="auto"/>
        <w:ind w:firstLine="851"/>
        <w:jc w:val="both"/>
        <w:rPr>
          <w:rFonts w:ascii="Times New Roman" w:hAnsi="Times New Roman"/>
          <w:sz w:val="28"/>
          <w:szCs w:val="28"/>
        </w:rPr>
      </w:pPr>
      <w:r w:rsidRPr="00716AC5">
        <w:rPr>
          <w:rFonts w:ascii="Times New Roman" w:hAnsi="Times New Roman"/>
          <w:bCs/>
          <w:sz w:val="28"/>
          <w:szCs w:val="28"/>
        </w:rPr>
        <w:t>Характеристика джерел утворення забруднюючих речовин</w:t>
      </w:r>
      <w:r w:rsidR="00C67AA9">
        <w:rPr>
          <w:rFonts w:ascii="Times New Roman" w:hAnsi="Times New Roman"/>
          <w:bCs/>
          <w:sz w:val="28"/>
          <w:szCs w:val="28"/>
        </w:rPr>
        <w:t xml:space="preserve"> від підприємства </w:t>
      </w:r>
      <w:r w:rsidRPr="00716AC5">
        <w:rPr>
          <w:rFonts w:ascii="Times New Roman" w:hAnsi="Times New Roman"/>
          <w:bCs/>
          <w:sz w:val="28"/>
          <w:szCs w:val="28"/>
        </w:rPr>
        <w:t>наведена в таблиці 2</w:t>
      </w:r>
      <w:r w:rsidR="00DE7EA6" w:rsidRPr="00311A5E">
        <w:rPr>
          <w:rFonts w:ascii="Times New Roman" w:hAnsi="Times New Roman"/>
          <w:sz w:val="28"/>
          <w:szCs w:val="28"/>
        </w:rPr>
        <w:br w:type="page"/>
      </w:r>
    </w:p>
    <w:p w:rsidR="00DE7EA6" w:rsidRPr="00311A5E" w:rsidRDefault="00DE7EA6" w:rsidP="00556828">
      <w:pPr>
        <w:pStyle w:val="ad"/>
        <w:spacing w:after="0" w:line="360" w:lineRule="auto"/>
        <w:rPr>
          <w:rFonts w:ascii="Times New Roman" w:hAnsi="Times New Roman" w:cs="Times New Roman"/>
          <w:bCs/>
          <w:sz w:val="28"/>
          <w:szCs w:val="28"/>
        </w:rPr>
        <w:sectPr w:rsidR="00DE7EA6" w:rsidRPr="00311A5E" w:rsidSect="00CC3C92">
          <w:footerReference w:type="default" r:id="rId11"/>
          <w:pgSz w:w="11909" w:h="16834"/>
          <w:pgMar w:top="1247" w:right="624" w:bottom="1191" w:left="1814" w:header="0" w:footer="6" w:gutter="0"/>
          <w:cols w:space="708"/>
          <w:noEndnote/>
          <w:docGrid w:linePitch="360"/>
        </w:sectPr>
      </w:pPr>
    </w:p>
    <w:p w:rsidR="00232D3D" w:rsidRPr="00161B37" w:rsidRDefault="00BB3901" w:rsidP="00161B37">
      <w:pPr>
        <w:spacing w:after="0" w:line="360" w:lineRule="auto"/>
        <w:jc w:val="right"/>
        <w:rPr>
          <w:rStyle w:val="word"/>
          <w:rFonts w:ascii="Times New Roman" w:eastAsiaTheme="majorEastAsia" w:hAnsi="Times New Roman"/>
        </w:rPr>
      </w:pPr>
      <w:r w:rsidRPr="00161B37">
        <w:rPr>
          <w:rStyle w:val="word"/>
          <w:rFonts w:ascii="Times New Roman" w:eastAsiaTheme="majorEastAsia" w:hAnsi="Times New Roman"/>
        </w:rPr>
        <w:lastRenderedPageBreak/>
        <w:t>Таблиця 2</w:t>
      </w:r>
      <w:r w:rsidR="00232D3D" w:rsidRPr="00161B37">
        <w:rPr>
          <w:rStyle w:val="word"/>
          <w:rFonts w:ascii="Times New Roman" w:eastAsiaTheme="majorEastAsia" w:hAnsi="Times New Roman"/>
        </w:rPr>
        <w:t>.</w:t>
      </w:r>
      <w:r w:rsidR="00161B37" w:rsidRPr="00161B37">
        <w:rPr>
          <w:rStyle w:val="word"/>
          <w:rFonts w:ascii="Times New Roman" w:eastAsiaTheme="majorEastAsia" w:hAnsi="Times New Roman"/>
        </w:rPr>
        <w:t>3</w:t>
      </w:r>
      <w:r w:rsidRPr="00161B37">
        <w:rPr>
          <w:rStyle w:val="word"/>
          <w:rFonts w:ascii="Times New Roman" w:eastAsiaTheme="majorEastAsia" w:hAnsi="Times New Roman"/>
        </w:rPr>
        <w:t xml:space="preserve"> </w:t>
      </w:r>
    </w:p>
    <w:p w:rsidR="00BB3901" w:rsidRPr="00161B37" w:rsidRDefault="00BB3901" w:rsidP="00161B37">
      <w:pPr>
        <w:spacing w:after="0" w:line="360" w:lineRule="auto"/>
        <w:jc w:val="right"/>
        <w:rPr>
          <w:rStyle w:val="word"/>
          <w:rFonts w:ascii="Times New Roman" w:eastAsiaTheme="majorEastAsia" w:hAnsi="Times New Roman"/>
        </w:rPr>
      </w:pPr>
      <w:r w:rsidRPr="00161B37">
        <w:rPr>
          <w:rStyle w:val="word"/>
          <w:rFonts w:ascii="Times New Roman" w:eastAsiaTheme="majorEastAsia" w:hAnsi="Times New Roman"/>
        </w:rPr>
        <w:t>Характеристика джерел утворення забруднюючих речовин</w:t>
      </w:r>
    </w:p>
    <w:p w:rsidR="00161B37" w:rsidRPr="00930859" w:rsidRDefault="00161B37" w:rsidP="00161B37">
      <w:pPr>
        <w:widowControl w:val="0"/>
        <w:autoSpaceDE w:val="0"/>
        <w:autoSpaceDN w:val="0"/>
        <w:spacing w:after="0" w:line="240" w:lineRule="auto"/>
        <w:jc w:val="right"/>
        <w:rPr>
          <w:rFonts w:eastAsia="Times New Roman"/>
          <w:sz w:val="24"/>
          <w:szCs w:val="28"/>
          <w:lang w:val="ru-RU"/>
        </w:rPr>
      </w:pPr>
    </w:p>
    <w:tbl>
      <w:tblPr>
        <w:tblW w:w="145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041"/>
        <w:gridCol w:w="568"/>
        <w:gridCol w:w="567"/>
        <w:gridCol w:w="1274"/>
        <w:gridCol w:w="517"/>
        <w:gridCol w:w="1275"/>
        <w:gridCol w:w="708"/>
        <w:gridCol w:w="709"/>
        <w:gridCol w:w="629"/>
        <w:gridCol w:w="940"/>
        <w:gridCol w:w="2594"/>
        <w:gridCol w:w="1276"/>
        <w:gridCol w:w="1134"/>
        <w:gridCol w:w="1275"/>
      </w:tblGrid>
      <w:tr w:rsidR="00161B37" w:rsidRPr="00921FE7" w:rsidTr="00161B37">
        <w:trPr>
          <w:trHeight w:val="564"/>
          <w:jc w:val="center"/>
        </w:trPr>
        <w:tc>
          <w:tcPr>
            <w:tcW w:w="1041" w:type="dxa"/>
            <w:vMerge w:val="restart"/>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Pr>
                <w:rFonts w:eastAsia="Calibri" w:cs="Times New Roman"/>
                <w:lang w:val="uk-UA" w:eastAsia="en-US"/>
              </w:rPr>
              <w:br w:type="page"/>
            </w:r>
            <w:r w:rsidRPr="00921FE7">
              <w:rPr>
                <w:rFonts w:ascii="Times New Roman" w:hAnsi="Times New Roman" w:cs="Times New Roman"/>
                <w:sz w:val="16"/>
                <w:szCs w:val="16"/>
              </w:rPr>
              <w:t>Вироб</w:t>
            </w:r>
            <w:r>
              <w:rPr>
                <w:rFonts w:ascii="Times New Roman" w:hAnsi="Times New Roman" w:cs="Times New Roman"/>
                <w:sz w:val="16"/>
                <w:szCs w:val="16"/>
              </w:rPr>
              <w:t>-</w:t>
            </w:r>
            <w:r w:rsidRPr="00921FE7">
              <w:rPr>
                <w:rFonts w:ascii="Times New Roman" w:hAnsi="Times New Roman" w:cs="Times New Roman"/>
                <w:sz w:val="16"/>
                <w:szCs w:val="16"/>
              </w:rPr>
              <w:t>ництво</w:t>
            </w:r>
          </w:p>
        </w:tc>
        <w:tc>
          <w:tcPr>
            <w:tcW w:w="568" w:type="dxa"/>
            <w:vMerge w:val="restart"/>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N дж.</w:t>
            </w:r>
            <w:r w:rsidRPr="00921FE7">
              <w:rPr>
                <w:rFonts w:ascii="Times New Roman" w:hAnsi="Times New Roman" w:cs="Times New Roman"/>
                <w:sz w:val="16"/>
                <w:szCs w:val="16"/>
              </w:rPr>
              <w:br/>
              <w:t>вики-</w:t>
            </w:r>
          </w:p>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ду</w:t>
            </w:r>
          </w:p>
        </w:tc>
        <w:tc>
          <w:tcPr>
            <w:tcW w:w="567" w:type="dxa"/>
            <w:vMerge w:val="restart"/>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N вент</w:t>
            </w:r>
            <w:proofErr w:type="gramStart"/>
            <w:r w:rsidRPr="00921FE7">
              <w:rPr>
                <w:rFonts w:ascii="Times New Roman" w:hAnsi="Times New Roman" w:cs="Times New Roman"/>
                <w:sz w:val="16"/>
                <w:szCs w:val="16"/>
              </w:rPr>
              <w:t>.</w:t>
            </w:r>
            <w:proofErr w:type="gramEnd"/>
            <w:r w:rsidRPr="00921FE7">
              <w:rPr>
                <w:rFonts w:ascii="Times New Roman" w:hAnsi="Times New Roman" w:cs="Times New Roman"/>
                <w:sz w:val="16"/>
                <w:szCs w:val="16"/>
              </w:rPr>
              <w:br/>
            </w:r>
            <w:proofErr w:type="gramStart"/>
            <w:r w:rsidRPr="00921FE7">
              <w:rPr>
                <w:rFonts w:ascii="Times New Roman" w:hAnsi="Times New Roman" w:cs="Times New Roman"/>
                <w:sz w:val="16"/>
                <w:szCs w:val="16"/>
              </w:rPr>
              <w:t>у</w:t>
            </w:r>
            <w:proofErr w:type="gramEnd"/>
            <w:r w:rsidRPr="00921FE7">
              <w:rPr>
                <w:rFonts w:ascii="Times New Roman" w:hAnsi="Times New Roman" w:cs="Times New Roman"/>
                <w:sz w:val="16"/>
                <w:szCs w:val="16"/>
              </w:rPr>
              <w:t>ста-нов-ки</w:t>
            </w:r>
          </w:p>
        </w:tc>
        <w:tc>
          <w:tcPr>
            <w:tcW w:w="1791" w:type="dxa"/>
            <w:gridSpan w:val="2"/>
            <w:tcBorders>
              <w:top w:val="single" w:sz="4" w:space="0" w:color="auto"/>
              <w:left w:val="single" w:sz="4" w:space="0" w:color="auto"/>
              <w:bottom w:val="single" w:sz="4" w:space="0" w:color="auto"/>
              <w:right w:val="single" w:sz="4" w:space="0" w:color="auto"/>
            </w:tcBorders>
            <w:vAlign w:val="center"/>
            <w:hideMark/>
          </w:tcPr>
          <w:p w:rsidR="00161B3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 xml:space="preserve">Джерело утворення забруднюючої </w:t>
            </w:r>
          </w:p>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речовини</w:t>
            </w:r>
          </w:p>
        </w:tc>
        <w:tc>
          <w:tcPr>
            <w:tcW w:w="1275" w:type="dxa"/>
            <w:vMerge w:val="restart"/>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Етапи техноло-гічного</w:t>
            </w:r>
          </w:p>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процесу</w:t>
            </w:r>
          </w:p>
        </w:tc>
        <w:tc>
          <w:tcPr>
            <w:tcW w:w="708" w:type="dxa"/>
            <w:vMerge w:val="restart"/>
            <w:tcBorders>
              <w:top w:val="single" w:sz="4" w:space="0" w:color="auto"/>
              <w:left w:val="single" w:sz="4" w:space="0" w:color="auto"/>
              <w:bottom w:val="single" w:sz="4" w:space="0" w:color="auto"/>
              <w:right w:val="single" w:sz="4" w:space="0" w:color="auto"/>
            </w:tcBorders>
            <w:vAlign w:val="center"/>
            <w:hideMark/>
          </w:tcPr>
          <w:p w:rsidR="00161B3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 xml:space="preserve">Завант. техн. </w:t>
            </w:r>
          </w:p>
          <w:p w:rsidR="00161B3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облад-</w:t>
            </w:r>
          </w:p>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нання</w:t>
            </w:r>
          </w:p>
        </w:tc>
        <w:tc>
          <w:tcPr>
            <w:tcW w:w="709" w:type="dxa"/>
            <w:vMerge w:val="restart"/>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Об'ємна витрата газу м</w:t>
            </w:r>
            <w:r w:rsidRPr="00921FE7">
              <w:rPr>
                <w:rFonts w:ascii="Times New Roman" w:hAnsi="Times New Roman" w:cs="Times New Roman"/>
                <w:sz w:val="16"/>
                <w:szCs w:val="16"/>
                <w:vertAlign w:val="superscript"/>
              </w:rPr>
              <w:t>3</w:t>
            </w:r>
            <w:r w:rsidRPr="00921FE7">
              <w:rPr>
                <w:rFonts w:ascii="Times New Roman" w:hAnsi="Times New Roman" w:cs="Times New Roman"/>
                <w:sz w:val="16"/>
                <w:szCs w:val="16"/>
              </w:rPr>
              <w:t>/c</w:t>
            </w:r>
          </w:p>
        </w:tc>
        <w:tc>
          <w:tcPr>
            <w:tcW w:w="629" w:type="dxa"/>
            <w:vMerge w:val="restart"/>
            <w:tcBorders>
              <w:top w:val="single" w:sz="4" w:space="0" w:color="auto"/>
              <w:left w:val="single" w:sz="4" w:space="0" w:color="auto"/>
              <w:bottom w:val="single" w:sz="4" w:space="0" w:color="auto"/>
              <w:right w:val="single" w:sz="4" w:space="0" w:color="auto"/>
            </w:tcBorders>
            <w:vAlign w:val="center"/>
            <w:hideMark/>
          </w:tcPr>
          <w:p w:rsidR="00161B37" w:rsidRDefault="00161B37" w:rsidP="00BB3901">
            <w:pPr>
              <w:pStyle w:val="afe"/>
              <w:ind w:left="-164" w:right="-193"/>
              <w:jc w:val="center"/>
              <w:rPr>
                <w:rFonts w:ascii="Times New Roman" w:hAnsi="Times New Roman" w:cs="Times New Roman"/>
                <w:sz w:val="16"/>
                <w:szCs w:val="16"/>
              </w:rPr>
            </w:pPr>
            <w:proofErr w:type="gramStart"/>
            <w:r w:rsidRPr="00921FE7">
              <w:rPr>
                <w:rFonts w:ascii="Times New Roman" w:hAnsi="Times New Roman" w:cs="Times New Roman"/>
                <w:sz w:val="16"/>
                <w:szCs w:val="16"/>
              </w:rPr>
              <w:t>Темпе-ратура</w:t>
            </w:r>
            <w:proofErr w:type="gramEnd"/>
          </w:p>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 xml:space="preserve"> С</w:t>
            </w:r>
          </w:p>
        </w:tc>
        <w:tc>
          <w:tcPr>
            <w:tcW w:w="3534" w:type="dxa"/>
            <w:gridSpan w:val="2"/>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Забруднююча речовина</w:t>
            </w:r>
          </w:p>
        </w:tc>
        <w:tc>
          <w:tcPr>
            <w:tcW w:w="2410" w:type="dxa"/>
            <w:gridSpan w:val="2"/>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Значення концентрації забруднюючих речовин мг/м</w:t>
            </w:r>
            <w:r w:rsidRPr="00921FE7">
              <w:rPr>
                <w:rFonts w:ascii="Times New Roman" w:hAnsi="Times New Roman" w:cs="Times New Roman"/>
                <w:sz w:val="16"/>
                <w:szCs w:val="16"/>
                <w:vertAlign w:val="superscript"/>
              </w:rPr>
              <w:t>3</w:t>
            </w:r>
          </w:p>
        </w:tc>
        <w:tc>
          <w:tcPr>
            <w:tcW w:w="1275" w:type="dxa"/>
            <w:vMerge w:val="restart"/>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Методика</w:t>
            </w:r>
            <w:r w:rsidRPr="00921FE7">
              <w:rPr>
                <w:rFonts w:ascii="Times New Roman" w:hAnsi="Times New Roman" w:cs="Times New Roman"/>
                <w:sz w:val="16"/>
                <w:szCs w:val="16"/>
              </w:rPr>
              <w:br/>
              <w:t>визначення</w:t>
            </w:r>
            <w:r w:rsidRPr="00921FE7">
              <w:rPr>
                <w:rFonts w:ascii="Times New Roman" w:hAnsi="Times New Roman" w:cs="Times New Roman"/>
                <w:sz w:val="16"/>
                <w:szCs w:val="16"/>
              </w:rPr>
              <w:br/>
              <w:t>показникі</w:t>
            </w:r>
            <w:proofErr w:type="gramStart"/>
            <w:r w:rsidRPr="00921FE7">
              <w:rPr>
                <w:rFonts w:ascii="Times New Roman" w:hAnsi="Times New Roman" w:cs="Times New Roman"/>
                <w:sz w:val="16"/>
                <w:szCs w:val="16"/>
              </w:rPr>
              <w:t>в</w:t>
            </w:r>
            <w:proofErr w:type="gramEnd"/>
          </w:p>
        </w:tc>
      </w:tr>
      <w:tr w:rsidR="00161B37" w:rsidRPr="00921FE7" w:rsidTr="00161B37">
        <w:trPr>
          <w:jc w:val="center"/>
        </w:trPr>
        <w:tc>
          <w:tcPr>
            <w:tcW w:w="1041" w:type="dxa"/>
            <w:vMerge/>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p>
        </w:tc>
        <w:tc>
          <w:tcPr>
            <w:tcW w:w="568" w:type="dxa"/>
            <w:vMerge/>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p>
        </w:tc>
        <w:tc>
          <w:tcPr>
            <w:tcW w:w="1274" w:type="dxa"/>
            <w:vMerge w:val="restart"/>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Найменування</w:t>
            </w:r>
          </w:p>
        </w:tc>
        <w:tc>
          <w:tcPr>
            <w:tcW w:w="517" w:type="dxa"/>
            <w:vMerge w:val="restart"/>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Кіль-кість</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p>
        </w:tc>
        <w:tc>
          <w:tcPr>
            <w:tcW w:w="629" w:type="dxa"/>
            <w:vMerge/>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p>
        </w:tc>
        <w:tc>
          <w:tcPr>
            <w:tcW w:w="940" w:type="dxa"/>
            <w:vMerge w:val="restart"/>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Код</w:t>
            </w:r>
          </w:p>
        </w:tc>
        <w:tc>
          <w:tcPr>
            <w:tcW w:w="2594" w:type="dxa"/>
            <w:vMerge w:val="restart"/>
            <w:tcBorders>
              <w:top w:val="single" w:sz="4" w:space="0" w:color="auto"/>
              <w:left w:val="single" w:sz="4" w:space="0" w:color="auto"/>
              <w:bottom w:val="single" w:sz="4" w:space="0" w:color="auto"/>
              <w:right w:val="single" w:sz="4" w:space="0" w:color="auto"/>
            </w:tcBorders>
            <w:vAlign w:val="center"/>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Найменування</w:t>
            </w:r>
          </w:p>
          <w:p w:rsidR="00161B37" w:rsidRPr="00921FE7" w:rsidRDefault="00161B37" w:rsidP="00BB3901">
            <w:pPr>
              <w:pStyle w:val="afe"/>
              <w:ind w:left="-164" w:right="-193"/>
              <w:jc w:val="center"/>
              <w:rPr>
                <w:rFonts w:ascii="Times New Roman" w:hAnsi="Times New Roman" w:cs="Times New Roman"/>
                <w:sz w:val="16"/>
                <w:szCs w:val="16"/>
              </w:rPr>
            </w:pPr>
          </w:p>
        </w:tc>
        <w:tc>
          <w:tcPr>
            <w:tcW w:w="2410" w:type="dxa"/>
            <w:gridSpan w:val="2"/>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Фактична</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p>
        </w:tc>
      </w:tr>
      <w:tr w:rsidR="00161B37" w:rsidRPr="00921FE7" w:rsidTr="00161B37">
        <w:trPr>
          <w:trHeight w:val="626"/>
          <w:jc w:val="center"/>
        </w:trPr>
        <w:tc>
          <w:tcPr>
            <w:tcW w:w="1041" w:type="dxa"/>
            <w:vMerge/>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p>
        </w:tc>
        <w:tc>
          <w:tcPr>
            <w:tcW w:w="568" w:type="dxa"/>
            <w:vMerge/>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p>
        </w:tc>
        <w:tc>
          <w:tcPr>
            <w:tcW w:w="1274" w:type="dxa"/>
            <w:vMerge/>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p>
        </w:tc>
        <w:tc>
          <w:tcPr>
            <w:tcW w:w="517" w:type="dxa"/>
            <w:vMerge/>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p>
        </w:tc>
        <w:tc>
          <w:tcPr>
            <w:tcW w:w="629" w:type="dxa"/>
            <w:vMerge/>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p>
        </w:tc>
        <w:tc>
          <w:tcPr>
            <w:tcW w:w="2594" w:type="dxa"/>
            <w:vMerge/>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максимальна</w:t>
            </w:r>
          </w:p>
        </w:tc>
        <w:tc>
          <w:tcPr>
            <w:tcW w:w="1134"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мінімальна</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p>
        </w:tc>
      </w:tr>
      <w:tr w:rsidR="00161B37" w:rsidRPr="00921FE7" w:rsidTr="00161B37">
        <w:trPr>
          <w:trHeight w:val="79"/>
          <w:jc w:val="center"/>
        </w:trPr>
        <w:tc>
          <w:tcPr>
            <w:tcW w:w="1041"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1</w:t>
            </w:r>
          </w:p>
        </w:tc>
        <w:tc>
          <w:tcPr>
            <w:tcW w:w="568"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2</w:t>
            </w:r>
          </w:p>
        </w:tc>
        <w:tc>
          <w:tcPr>
            <w:tcW w:w="567"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3</w:t>
            </w:r>
          </w:p>
        </w:tc>
        <w:tc>
          <w:tcPr>
            <w:tcW w:w="1274"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4</w:t>
            </w:r>
          </w:p>
        </w:tc>
        <w:tc>
          <w:tcPr>
            <w:tcW w:w="517"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5</w:t>
            </w:r>
          </w:p>
        </w:tc>
        <w:tc>
          <w:tcPr>
            <w:tcW w:w="1275"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6</w:t>
            </w:r>
          </w:p>
        </w:tc>
        <w:tc>
          <w:tcPr>
            <w:tcW w:w="708"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7</w:t>
            </w:r>
          </w:p>
        </w:tc>
        <w:tc>
          <w:tcPr>
            <w:tcW w:w="709"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8</w:t>
            </w:r>
          </w:p>
        </w:tc>
        <w:tc>
          <w:tcPr>
            <w:tcW w:w="629"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9</w:t>
            </w:r>
          </w:p>
        </w:tc>
        <w:tc>
          <w:tcPr>
            <w:tcW w:w="940"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10</w:t>
            </w:r>
          </w:p>
        </w:tc>
        <w:tc>
          <w:tcPr>
            <w:tcW w:w="2594"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11</w:t>
            </w:r>
          </w:p>
        </w:tc>
        <w:tc>
          <w:tcPr>
            <w:tcW w:w="1276"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12</w:t>
            </w:r>
          </w:p>
        </w:tc>
        <w:tc>
          <w:tcPr>
            <w:tcW w:w="1134"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BB3901">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13</w:t>
            </w:r>
          </w:p>
        </w:tc>
        <w:tc>
          <w:tcPr>
            <w:tcW w:w="1275" w:type="dxa"/>
            <w:tcBorders>
              <w:top w:val="single" w:sz="4" w:space="0" w:color="auto"/>
              <w:left w:val="single" w:sz="4" w:space="0" w:color="auto"/>
              <w:bottom w:val="single" w:sz="4" w:space="0" w:color="auto"/>
              <w:right w:val="single" w:sz="4" w:space="0" w:color="auto"/>
            </w:tcBorders>
            <w:vAlign w:val="center"/>
            <w:hideMark/>
          </w:tcPr>
          <w:p w:rsidR="00161B37" w:rsidRPr="00161B37" w:rsidRDefault="00161B37" w:rsidP="00BB3901">
            <w:pPr>
              <w:pStyle w:val="afe"/>
              <w:ind w:left="-164" w:right="-193"/>
              <w:jc w:val="center"/>
              <w:rPr>
                <w:rFonts w:ascii="Times New Roman" w:hAnsi="Times New Roman" w:cs="Times New Roman"/>
                <w:sz w:val="16"/>
                <w:szCs w:val="16"/>
                <w:lang w:val="en-US"/>
              </w:rPr>
            </w:pPr>
            <w:r>
              <w:rPr>
                <w:rFonts w:ascii="Times New Roman" w:hAnsi="Times New Roman" w:cs="Times New Roman"/>
                <w:sz w:val="16"/>
                <w:szCs w:val="16"/>
                <w:lang w:val="en-US"/>
              </w:rPr>
              <w:t>14</w:t>
            </w:r>
          </w:p>
        </w:tc>
      </w:tr>
      <w:tr w:rsidR="00161B37" w:rsidRPr="00921FE7" w:rsidTr="00161B37">
        <w:trPr>
          <w:trHeight w:val="79"/>
          <w:jc w:val="center"/>
        </w:trPr>
        <w:tc>
          <w:tcPr>
            <w:tcW w:w="1041" w:type="dxa"/>
            <w:vMerge w:val="restart"/>
            <w:tcBorders>
              <w:top w:val="single" w:sz="4" w:space="0" w:color="auto"/>
              <w:left w:val="single" w:sz="4" w:space="0" w:color="auto"/>
              <w:right w:val="single" w:sz="4" w:space="0" w:color="auto"/>
            </w:tcBorders>
            <w:vAlign w:val="center"/>
            <w:hideMark/>
          </w:tcPr>
          <w:p w:rsidR="00161B37" w:rsidRPr="00161B37" w:rsidRDefault="00161B37" w:rsidP="00C67AA9">
            <w:pPr>
              <w:pStyle w:val="afe"/>
              <w:jc w:val="center"/>
              <w:rPr>
                <w:rFonts w:ascii="Times New Roman" w:hAnsi="Times New Roman" w:cs="Times New Roman"/>
                <w:sz w:val="18"/>
                <w:szCs w:val="18"/>
                <w:lang w:val="en-US"/>
              </w:rPr>
            </w:pPr>
            <w:r w:rsidRPr="00921FE7">
              <w:rPr>
                <w:rFonts w:ascii="Times New Roman" w:hAnsi="Times New Roman" w:cs="Times New Roman"/>
                <w:sz w:val="18"/>
                <w:szCs w:val="18"/>
              </w:rPr>
              <w:t>Котель</w:t>
            </w:r>
            <w:r>
              <w:rPr>
                <w:rFonts w:ascii="Times New Roman" w:hAnsi="Times New Roman" w:cs="Times New Roman"/>
                <w:sz w:val="18"/>
                <w:szCs w:val="18"/>
              </w:rPr>
              <w:t>ня</w:t>
            </w:r>
          </w:p>
        </w:tc>
        <w:tc>
          <w:tcPr>
            <w:tcW w:w="568" w:type="dxa"/>
            <w:vMerge w:val="restart"/>
            <w:tcBorders>
              <w:top w:val="single" w:sz="4" w:space="0" w:color="auto"/>
              <w:left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1</w:t>
            </w:r>
          </w:p>
        </w:tc>
        <w:tc>
          <w:tcPr>
            <w:tcW w:w="567" w:type="dxa"/>
            <w:vMerge w:val="restart"/>
            <w:tcBorders>
              <w:top w:val="single" w:sz="4" w:space="0" w:color="auto"/>
              <w:left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1</w:t>
            </w:r>
          </w:p>
        </w:tc>
        <w:tc>
          <w:tcPr>
            <w:tcW w:w="1274" w:type="dxa"/>
            <w:vMerge w:val="restart"/>
            <w:tcBorders>
              <w:top w:val="single" w:sz="4" w:space="0" w:color="auto"/>
              <w:left w:val="single" w:sz="4" w:space="0" w:color="auto"/>
              <w:right w:val="single" w:sz="4" w:space="0" w:color="auto"/>
            </w:tcBorders>
            <w:vAlign w:val="center"/>
            <w:hideMark/>
          </w:tcPr>
          <w:p w:rsidR="00161B37" w:rsidRPr="00C83571" w:rsidRDefault="00161B37" w:rsidP="00C67AA9">
            <w:pPr>
              <w:pStyle w:val="afe"/>
              <w:jc w:val="center"/>
              <w:rPr>
                <w:rFonts w:ascii="Times New Roman" w:hAnsi="Times New Roman" w:cs="Times New Roman"/>
                <w:sz w:val="18"/>
                <w:szCs w:val="18"/>
                <w:lang w:val="en-US"/>
              </w:rPr>
            </w:pPr>
            <w:r w:rsidRPr="00921FE7">
              <w:rPr>
                <w:rFonts w:ascii="Times New Roman" w:hAnsi="Times New Roman" w:cs="Times New Roman"/>
                <w:sz w:val="18"/>
                <w:szCs w:val="18"/>
              </w:rPr>
              <w:t>Котел</w:t>
            </w:r>
            <w:r w:rsidRPr="00C83571">
              <w:rPr>
                <w:rFonts w:ascii="Times New Roman" w:hAnsi="Times New Roman" w:cs="Times New Roman"/>
                <w:sz w:val="18"/>
                <w:szCs w:val="18"/>
                <w:lang w:val="en-US"/>
              </w:rPr>
              <w:t xml:space="preserve"> №1</w:t>
            </w:r>
          </w:p>
          <w:p w:rsidR="00161B37" w:rsidRPr="00C83571" w:rsidRDefault="00161B37" w:rsidP="00C67AA9">
            <w:pPr>
              <w:pStyle w:val="afe"/>
              <w:jc w:val="center"/>
              <w:rPr>
                <w:rFonts w:ascii="Times New Roman" w:hAnsi="Times New Roman" w:cs="Times New Roman"/>
                <w:sz w:val="18"/>
                <w:szCs w:val="18"/>
                <w:lang w:val="en-US"/>
              </w:rPr>
            </w:pPr>
            <w:r w:rsidRPr="00C83571">
              <w:rPr>
                <w:rFonts w:ascii="Times New Roman" w:hAnsi="Times New Roman" w:cs="Times New Roman"/>
                <w:sz w:val="18"/>
                <w:szCs w:val="18"/>
                <w:lang w:val="en-US"/>
              </w:rPr>
              <w:t>Buderus Logomax plus GB 162</w:t>
            </w:r>
          </w:p>
        </w:tc>
        <w:tc>
          <w:tcPr>
            <w:tcW w:w="517" w:type="dxa"/>
            <w:vMerge w:val="restart"/>
            <w:tcBorders>
              <w:top w:val="single" w:sz="4" w:space="0" w:color="auto"/>
              <w:left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1</w:t>
            </w:r>
          </w:p>
        </w:tc>
        <w:tc>
          <w:tcPr>
            <w:tcW w:w="1275" w:type="dxa"/>
            <w:vMerge w:val="restart"/>
            <w:tcBorders>
              <w:top w:val="single" w:sz="4" w:space="0" w:color="auto"/>
              <w:left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Виробництво тепла</w:t>
            </w:r>
          </w:p>
        </w:tc>
        <w:tc>
          <w:tcPr>
            <w:tcW w:w="708" w:type="dxa"/>
            <w:vMerge w:val="restart"/>
            <w:tcBorders>
              <w:top w:val="single" w:sz="4" w:space="0" w:color="auto"/>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100</w:t>
            </w:r>
          </w:p>
        </w:tc>
        <w:tc>
          <w:tcPr>
            <w:tcW w:w="709" w:type="dxa"/>
            <w:vMerge w:val="restart"/>
            <w:tcBorders>
              <w:top w:val="single" w:sz="4" w:space="0" w:color="auto"/>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0,013</w:t>
            </w:r>
          </w:p>
        </w:tc>
        <w:tc>
          <w:tcPr>
            <w:tcW w:w="629" w:type="dxa"/>
            <w:vMerge w:val="restart"/>
            <w:tcBorders>
              <w:top w:val="single" w:sz="4" w:space="0" w:color="auto"/>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94</w:t>
            </w:r>
          </w:p>
        </w:tc>
        <w:tc>
          <w:tcPr>
            <w:tcW w:w="940"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04001/</w:t>
            </w:r>
          </w:p>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301</w:t>
            </w:r>
          </w:p>
        </w:tc>
        <w:tc>
          <w:tcPr>
            <w:tcW w:w="2594"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Оксиди азоту (оксид та діоксид азоту) у перерахунку на діоксид азоту</w:t>
            </w:r>
          </w:p>
        </w:tc>
        <w:tc>
          <w:tcPr>
            <w:tcW w:w="1276"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117,00</w:t>
            </w:r>
          </w:p>
        </w:tc>
        <w:tc>
          <w:tcPr>
            <w:tcW w:w="1134"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114,43</w:t>
            </w:r>
          </w:p>
        </w:tc>
        <w:tc>
          <w:tcPr>
            <w:tcW w:w="1275" w:type="dxa"/>
            <w:vMerge w:val="restart"/>
            <w:tcBorders>
              <w:top w:val="single" w:sz="4" w:space="0" w:color="auto"/>
              <w:left w:val="single" w:sz="4" w:space="0" w:color="auto"/>
              <w:right w:val="single" w:sz="4" w:space="0" w:color="auto"/>
            </w:tcBorders>
            <w:vAlign w:val="center"/>
          </w:tcPr>
          <w:p w:rsidR="00161B37" w:rsidRDefault="00161B37" w:rsidP="00161B37">
            <w:pPr>
              <w:pStyle w:val="afe"/>
              <w:jc w:val="center"/>
              <w:rPr>
                <w:rFonts w:ascii="Times New Roman" w:hAnsi="Times New Roman" w:cs="Times New Roman"/>
                <w:sz w:val="18"/>
                <w:szCs w:val="18"/>
                <w:lang w:val="uk-UA"/>
              </w:rPr>
            </w:pPr>
            <w:r w:rsidRPr="00921FE7">
              <w:rPr>
                <w:rFonts w:ascii="Times New Roman" w:hAnsi="Times New Roman" w:cs="Times New Roman"/>
                <w:sz w:val="18"/>
                <w:szCs w:val="18"/>
              </w:rPr>
              <w:t>Прямі виміри</w:t>
            </w:r>
          </w:p>
          <w:p w:rsidR="00100DC9" w:rsidRPr="00100DC9" w:rsidRDefault="00100DC9" w:rsidP="00161B37">
            <w:pPr>
              <w:pStyle w:val="afe"/>
              <w:jc w:val="center"/>
              <w:rPr>
                <w:rFonts w:ascii="Times New Roman" w:hAnsi="Times New Roman" w:cs="Times New Roman"/>
                <w:sz w:val="18"/>
                <w:szCs w:val="18"/>
                <w:lang w:val="uk-UA"/>
              </w:rPr>
            </w:pPr>
            <w:r>
              <w:rPr>
                <w:rFonts w:ascii="Times New Roman" w:hAnsi="Times New Roman" w:cs="Times New Roman"/>
                <w:sz w:val="18"/>
                <w:szCs w:val="18"/>
                <w:lang w:val="uk-UA"/>
              </w:rPr>
              <w:t>ОКСИ 5</w:t>
            </w:r>
          </w:p>
        </w:tc>
      </w:tr>
      <w:tr w:rsidR="00161B37" w:rsidRPr="00921FE7" w:rsidTr="00161B37">
        <w:trPr>
          <w:trHeight w:val="79"/>
          <w:jc w:val="center"/>
        </w:trPr>
        <w:tc>
          <w:tcPr>
            <w:tcW w:w="1041" w:type="dxa"/>
            <w:vMerge/>
            <w:tcBorders>
              <w:left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p>
        </w:tc>
        <w:tc>
          <w:tcPr>
            <w:tcW w:w="568" w:type="dxa"/>
            <w:vMerge/>
            <w:tcBorders>
              <w:left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p>
        </w:tc>
        <w:tc>
          <w:tcPr>
            <w:tcW w:w="567" w:type="dxa"/>
            <w:vMerge/>
            <w:tcBorders>
              <w:left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p>
        </w:tc>
        <w:tc>
          <w:tcPr>
            <w:tcW w:w="1274" w:type="dxa"/>
            <w:vMerge/>
            <w:tcBorders>
              <w:left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p>
        </w:tc>
        <w:tc>
          <w:tcPr>
            <w:tcW w:w="517" w:type="dxa"/>
            <w:vMerge/>
            <w:tcBorders>
              <w:left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p>
        </w:tc>
        <w:tc>
          <w:tcPr>
            <w:tcW w:w="1275" w:type="dxa"/>
            <w:vMerge/>
            <w:tcBorders>
              <w:left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p>
        </w:tc>
        <w:tc>
          <w:tcPr>
            <w:tcW w:w="708"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709"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629"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940"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06000/</w:t>
            </w:r>
          </w:p>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337</w:t>
            </w:r>
          </w:p>
        </w:tc>
        <w:tc>
          <w:tcPr>
            <w:tcW w:w="2594"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Оксид вуглецю</w:t>
            </w:r>
          </w:p>
        </w:tc>
        <w:tc>
          <w:tcPr>
            <w:tcW w:w="1276"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9,00</w:t>
            </w:r>
          </w:p>
        </w:tc>
        <w:tc>
          <w:tcPr>
            <w:tcW w:w="1134"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7,71</w:t>
            </w:r>
          </w:p>
        </w:tc>
        <w:tc>
          <w:tcPr>
            <w:tcW w:w="1275"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r>
      <w:tr w:rsidR="00161B37" w:rsidRPr="00921FE7" w:rsidTr="00161B37">
        <w:trPr>
          <w:trHeight w:val="311"/>
          <w:jc w:val="center"/>
        </w:trPr>
        <w:tc>
          <w:tcPr>
            <w:tcW w:w="1041" w:type="dxa"/>
            <w:vMerge/>
            <w:tcBorders>
              <w:left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p>
        </w:tc>
        <w:tc>
          <w:tcPr>
            <w:tcW w:w="568" w:type="dxa"/>
            <w:vMerge/>
            <w:tcBorders>
              <w:left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p>
        </w:tc>
        <w:tc>
          <w:tcPr>
            <w:tcW w:w="567" w:type="dxa"/>
            <w:vMerge/>
            <w:tcBorders>
              <w:left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p>
        </w:tc>
        <w:tc>
          <w:tcPr>
            <w:tcW w:w="1274" w:type="dxa"/>
            <w:vMerge/>
            <w:tcBorders>
              <w:left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p>
        </w:tc>
        <w:tc>
          <w:tcPr>
            <w:tcW w:w="517" w:type="dxa"/>
            <w:vMerge/>
            <w:tcBorders>
              <w:left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p>
        </w:tc>
        <w:tc>
          <w:tcPr>
            <w:tcW w:w="1275" w:type="dxa"/>
            <w:vMerge/>
            <w:tcBorders>
              <w:left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p>
        </w:tc>
        <w:tc>
          <w:tcPr>
            <w:tcW w:w="708"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709"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629"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940"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12000/</w:t>
            </w:r>
          </w:p>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410</w:t>
            </w:r>
          </w:p>
        </w:tc>
        <w:tc>
          <w:tcPr>
            <w:tcW w:w="2594"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Метан</w:t>
            </w:r>
          </w:p>
        </w:tc>
        <w:tc>
          <w:tcPr>
            <w:tcW w:w="1276" w:type="dxa"/>
            <w:tcBorders>
              <w:top w:val="single" w:sz="4" w:space="0" w:color="auto"/>
              <w:left w:val="single" w:sz="4" w:space="0" w:color="auto"/>
              <w:bottom w:val="single" w:sz="4" w:space="0" w:color="auto"/>
              <w:right w:val="single" w:sz="4" w:space="0" w:color="auto"/>
            </w:tcBorders>
            <w:vAlign w:val="center"/>
          </w:tcPr>
          <w:p w:rsidR="00161B37" w:rsidRPr="00161B37" w:rsidRDefault="00161B37" w:rsidP="00666F86">
            <w:pPr>
              <w:pStyle w:val="afe"/>
              <w:jc w:val="center"/>
              <w:rPr>
                <w:rFonts w:ascii="Times New Roman" w:hAnsi="Times New Roman" w:cs="Times New Roman"/>
                <w:sz w:val="18"/>
                <w:szCs w:val="18"/>
                <w:lang w:val="en-US"/>
              </w:rPr>
            </w:pPr>
            <w:r>
              <w:rPr>
                <w:rFonts w:ascii="Times New Roman" w:hAnsi="Times New Roman" w:cs="Times New Roman"/>
                <w:sz w:val="18"/>
                <w:szCs w:val="18"/>
                <w:lang w:val="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161B37" w:rsidRPr="00161B37" w:rsidRDefault="00161B37" w:rsidP="00C67AA9">
            <w:pPr>
              <w:pStyle w:val="afe"/>
              <w:jc w:val="center"/>
              <w:rPr>
                <w:rFonts w:ascii="Times New Roman" w:hAnsi="Times New Roman" w:cs="Times New Roman"/>
                <w:sz w:val="18"/>
                <w:szCs w:val="18"/>
                <w:lang w:val="en-US"/>
              </w:rPr>
            </w:pPr>
            <w:r>
              <w:rPr>
                <w:rFonts w:ascii="Times New Roman" w:hAnsi="Times New Roman" w:cs="Times New Roman"/>
                <w:sz w:val="18"/>
                <w:szCs w:val="18"/>
                <w:lang w:val="en-US"/>
              </w:rPr>
              <w:t>-</w:t>
            </w:r>
          </w:p>
        </w:tc>
        <w:tc>
          <w:tcPr>
            <w:tcW w:w="1275" w:type="dxa"/>
            <w:vMerge w:val="restart"/>
            <w:tcBorders>
              <w:top w:val="single" w:sz="4" w:space="0" w:color="auto"/>
              <w:left w:val="single" w:sz="4" w:space="0" w:color="auto"/>
              <w:right w:val="single" w:sz="4" w:space="0" w:color="auto"/>
            </w:tcBorders>
            <w:vAlign w:val="center"/>
          </w:tcPr>
          <w:p w:rsidR="00161B37" w:rsidRPr="00921FE7" w:rsidRDefault="00161B37" w:rsidP="00161B37">
            <w:pPr>
              <w:pStyle w:val="afe"/>
              <w:jc w:val="center"/>
              <w:rPr>
                <w:rFonts w:ascii="Times New Roman" w:hAnsi="Times New Roman" w:cs="Times New Roman"/>
                <w:sz w:val="18"/>
                <w:szCs w:val="18"/>
              </w:rPr>
            </w:pPr>
            <w:r>
              <w:rPr>
                <w:rFonts w:ascii="Times New Roman" w:hAnsi="Times New Roman" w:cs="Times New Roman"/>
                <w:sz w:val="18"/>
                <w:szCs w:val="18"/>
              </w:rPr>
              <w:t>Розра</w:t>
            </w:r>
            <w:r w:rsidRPr="00921FE7">
              <w:rPr>
                <w:rFonts w:ascii="Times New Roman" w:hAnsi="Times New Roman" w:cs="Times New Roman"/>
                <w:sz w:val="18"/>
                <w:szCs w:val="18"/>
              </w:rPr>
              <w:t>хунок</w:t>
            </w:r>
          </w:p>
        </w:tc>
      </w:tr>
      <w:tr w:rsidR="00161B37" w:rsidRPr="00921FE7" w:rsidTr="00161B37">
        <w:trPr>
          <w:trHeight w:val="209"/>
          <w:jc w:val="center"/>
        </w:trPr>
        <w:tc>
          <w:tcPr>
            <w:tcW w:w="1041"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568"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567"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1274"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517"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1275"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708"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709"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629"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940"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07000/</w:t>
            </w:r>
          </w:p>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w:t>
            </w:r>
          </w:p>
        </w:tc>
        <w:tc>
          <w:tcPr>
            <w:tcW w:w="2594"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Вуглецю діоксид</w:t>
            </w:r>
          </w:p>
        </w:tc>
        <w:tc>
          <w:tcPr>
            <w:tcW w:w="1276" w:type="dxa"/>
            <w:tcBorders>
              <w:top w:val="single" w:sz="4" w:space="0" w:color="auto"/>
              <w:left w:val="single" w:sz="4" w:space="0" w:color="auto"/>
              <w:bottom w:val="single" w:sz="4" w:space="0" w:color="auto"/>
              <w:right w:val="single" w:sz="4" w:space="0" w:color="auto"/>
            </w:tcBorders>
            <w:vAlign w:val="center"/>
          </w:tcPr>
          <w:p w:rsidR="00161B37" w:rsidRPr="00161B37" w:rsidRDefault="00161B37" w:rsidP="00666F86">
            <w:pPr>
              <w:pStyle w:val="afe"/>
              <w:jc w:val="center"/>
              <w:rPr>
                <w:rFonts w:ascii="Times New Roman" w:hAnsi="Times New Roman" w:cs="Times New Roman"/>
                <w:sz w:val="18"/>
                <w:szCs w:val="18"/>
                <w:lang w:val="en-US"/>
              </w:rPr>
            </w:pPr>
            <w:r>
              <w:rPr>
                <w:rFonts w:ascii="Times New Roman" w:hAnsi="Times New Roman" w:cs="Times New Roman"/>
                <w:sz w:val="18"/>
                <w:szCs w:val="18"/>
                <w:lang w:val="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161B37" w:rsidRPr="00161B37" w:rsidRDefault="00161B37" w:rsidP="00C67AA9">
            <w:pPr>
              <w:pStyle w:val="afe"/>
              <w:jc w:val="center"/>
              <w:rPr>
                <w:rFonts w:ascii="Times New Roman" w:hAnsi="Times New Roman" w:cs="Times New Roman"/>
                <w:sz w:val="18"/>
                <w:szCs w:val="18"/>
                <w:lang w:val="en-US"/>
              </w:rPr>
            </w:pPr>
            <w:r>
              <w:rPr>
                <w:rFonts w:ascii="Times New Roman" w:hAnsi="Times New Roman" w:cs="Times New Roman"/>
                <w:sz w:val="18"/>
                <w:szCs w:val="18"/>
                <w:lang w:val="en-US"/>
              </w:rPr>
              <w:t>-</w:t>
            </w:r>
          </w:p>
        </w:tc>
        <w:tc>
          <w:tcPr>
            <w:tcW w:w="1275"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r>
      <w:tr w:rsidR="00161B37" w:rsidRPr="00921FE7" w:rsidTr="00161B37">
        <w:trPr>
          <w:trHeight w:val="190"/>
          <w:jc w:val="center"/>
        </w:trPr>
        <w:tc>
          <w:tcPr>
            <w:tcW w:w="1041"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568"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567"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1274"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517"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1275"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708"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709"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629"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940"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04002/</w:t>
            </w:r>
          </w:p>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w:t>
            </w:r>
          </w:p>
        </w:tc>
        <w:tc>
          <w:tcPr>
            <w:tcW w:w="2594"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 xml:space="preserve">Азоту </w:t>
            </w:r>
            <w:r w:rsidRPr="00921FE7">
              <w:rPr>
                <w:rFonts w:ascii="Times New Roman" w:hAnsi="Times New Roman" w:cs="Times New Roman"/>
                <w:sz w:val="18"/>
                <w:szCs w:val="18"/>
                <w:lang w:val="en-US"/>
              </w:rPr>
              <w:t xml:space="preserve">(1) </w:t>
            </w:r>
            <w:r w:rsidRPr="00921FE7">
              <w:rPr>
                <w:rFonts w:ascii="Times New Roman" w:hAnsi="Times New Roman" w:cs="Times New Roman"/>
                <w:sz w:val="18"/>
                <w:szCs w:val="18"/>
              </w:rPr>
              <w:t xml:space="preserve">оксид </w:t>
            </w:r>
            <w:r w:rsidRPr="00921FE7">
              <w:rPr>
                <w:rFonts w:ascii="Times New Roman" w:hAnsi="Times New Roman" w:cs="Times New Roman"/>
                <w:sz w:val="18"/>
                <w:szCs w:val="18"/>
                <w:lang w:val="en-US"/>
              </w:rPr>
              <w:t>[N</w:t>
            </w:r>
            <w:r w:rsidRPr="00921FE7">
              <w:rPr>
                <w:rFonts w:ascii="Times New Roman" w:hAnsi="Times New Roman" w:cs="Times New Roman"/>
                <w:sz w:val="18"/>
                <w:szCs w:val="18"/>
                <w:vertAlign w:val="subscript"/>
                <w:lang w:val="en-US"/>
              </w:rPr>
              <w:t>2</w:t>
            </w:r>
            <w:r w:rsidRPr="00921FE7">
              <w:rPr>
                <w:rFonts w:ascii="Times New Roman" w:hAnsi="Times New Roman" w:cs="Times New Roman"/>
                <w:sz w:val="18"/>
                <w:szCs w:val="18"/>
                <w:lang w:val="en-US"/>
              </w:rPr>
              <w:t>O]</w:t>
            </w:r>
          </w:p>
        </w:tc>
        <w:tc>
          <w:tcPr>
            <w:tcW w:w="1276" w:type="dxa"/>
            <w:tcBorders>
              <w:top w:val="single" w:sz="4" w:space="0" w:color="auto"/>
              <w:left w:val="single" w:sz="4" w:space="0" w:color="auto"/>
              <w:bottom w:val="single" w:sz="4" w:space="0" w:color="auto"/>
              <w:right w:val="single" w:sz="4" w:space="0" w:color="auto"/>
            </w:tcBorders>
            <w:vAlign w:val="center"/>
          </w:tcPr>
          <w:p w:rsidR="00161B37" w:rsidRPr="00161B37" w:rsidRDefault="00161B37" w:rsidP="00666F86">
            <w:pPr>
              <w:pStyle w:val="afe"/>
              <w:jc w:val="center"/>
              <w:rPr>
                <w:rFonts w:ascii="Times New Roman" w:hAnsi="Times New Roman" w:cs="Times New Roman"/>
                <w:sz w:val="18"/>
                <w:szCs w:val="18"/>
                <w:lang w:val="en-US"/>
              </w:rPr>
            </w:pPr>
            <w:r>
              <w:rPr>
                <w:rFonts w:ascii="Times New Roman" w:hAnsi="Times New Roman" w:cs="Times New Roman"/>
                <w:sz w:val="18"/>
                <w:szCs w:val="18"/>
                <w:lang w:val="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161B37" w:rsidRPr="00161B37" w:rsidRDefault="00161B37" w:rsidP="00666F86">
            <w:pPr>
              <w:pStyle w:val="afe"/>
              <w:jc w:val="center"/>
              <w:rPr>
                <w:rFonts w:ascii="Times New Roman" w:hAnsi="Times New Roman" w:cs="Times New Roman"/>
                <w:sz w:val="18"/>
                <w:szCs w:val="18"/>
                <w:lang w:val="en-US"/>
              </w:rPr>
            </w:pPr>
            <w:r>
              <w:rPr>
                <w:rFonts w:ascii="Times New Roman" w:hAnsi="Times New Roman" w:cs="Times New Roman"/>
                <w:sz w:val="18"/>
                <w:szCs w:val="18"/>
                <w:lang w:val="en-US"/>
              </w:rPr>
              <w:t>-</w:t>
            </w:r>
          </w:p>
        </w:tc>
        <w:tc>
          <w:tcPr>
            <w:tcW w:w="1275"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r>
      <w:tr w:rsidR="00161B37" w:rsidRPr="00921FE7" w:rsidTr="00161B37">
        <w:trPr>
          <w:trHeight w:val="217"/>
          <w:jc w:val="center"/>
        </w:trPr>
        <w:tc>
          <w:tcPr>
            <w:tcW w:w="1041"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568"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567"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1274"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517"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1275"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708"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709"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629"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940"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01007/</w:t>
            </w:r>
          </w:p>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183</w:t>
            </w:r>
          </w:p>
        </w:tc>
        <w:tc>
          <w:tcPr>
            <w:tcW w:w="2594"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Ртуть та її сполуки в перерахунку</w:t>
            </w:r>
          </w:p>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на ртуть</w:t>
            </w:r>
          </w:p>
        </w:tc>
        <w:tc>
          <w:tcPr>
            <w:tcW w:w="1276" w:type="dxa"/>
            <w:tcBorders>
              <w:top w:val="single" w:sz="4" w:space="0" w:color="auto"/>
              <w:left w:val="single" w:sz="4" w:space="0" w:color="auto"/>
              <w:bottom w:val="single" w:sz="4" w:space="0" w:color="auto"/>
              <w:right w:val="single" w:sz="4" w:space="0" w:color="auto"/>
            </w:tcBorders>
            <w:vAlign w:val="center"/>
          </w:tcPr>
          <w:p w:rsidR="00161B37" w:rsidRPr="00161B37" w:rsidRDefault="00161B37" w:rsidP="00666F86">
            <w:pPr>
              <w:pStyle w:val="afe"/>
              <w:jc w:val="center"/>
              <w:rPr>
                <w:rFonts w:ascii="Times New Roman" w:hAnsi="Times New Roman" w:cs="Times New Roman"/>
                <w:sz w:val="18"/>
                <w:szCs w:val="18"/>
                <w:lang w:val="en-US"/>
              </w:rPr>
            </w:pPr>
            <w:r>
              <w:rPr>
                <w:rFonts w:ascii="Times New Roman" w:hAnsi="Times New Roman" w:cs="Times New Roman"/>
                <w:sz w:val="18"/>
                <w:szCs w:val="18"/>
                <w:lang w:val="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161B37" w:rsidRPr="00161B37" w:rsidRDefault="00161B37" w:rsidP="00666F86">
            <w:pPr>
              <w:pStyle w:val="afe"/>
              <w:jc w:val="center"/>
              <w:rPr>
                <w:rFonts w:ascii="Times New Roman" w:hAnsi="Times New Roman" w:cs="Times New Roman"/>
                <w:sz w:val="18"/>
                <w:szCs w:val="18"/>
                <w:lang w:val="en-US"/>
              </w:rPr>
            </w:pPr>
            <w:r>
              <w:rPr>
                <w:rFonts w:ascii="Times New Roman" w:hAnsi="Times New Roman" w:cs="Times New Roman"/>
                <w:sz w:val="18"/>
                <w:szCs w:val="18"/>
                <w:lang w:val="en-US"/>
              </w:rPr>
              <w:t>-</w:t>
            </w:r>
          </w:p>
        </w:tc>
        <w:tc>
          <w:tcPr>
            <w:tcW w:w="1275"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r>
      <w:tr w:rsidR="00161B37" w:rsidRPr="00921FE7" w:rsidTr="00161B37">
        <w:trPr>
          <w:trHeight w:val="217"/>
          <w:jc w:val="center"/>
        </w:trPr>
        <w:tc>
          <w:tcPr>
            <w:tcW w:w="1041" w:type="dxa"/>
            <w:vMerge/>
            <w:tcBorders>
              <w:left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p>
        </w:tc>
        <w:tc>
          <w:tcPr>
            <w:tcW w:w="568" w:type="dxa"/>
            <w:vMerge/>
            <w:tcBorders>
              <w:left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p>
        </w:tc>
        <w:tc>
          <w:tcPr>
            <w:tcW w:w="567" w:type="dxa"/>
            <w:vMerge w:val="restart"/>
            <w:tcBorders>
              <w:left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r w:rsidRPr="00921FE7">
              <w:rPr>
                <w:rFonts w:ascii="Times New Roman" w:hAnsi="Times New Roman" w:cs="Times New Roman"/>
                <w:sz w:val="18"/>
                <w:szCs w:val="18"/>
              </w:rPr>
              <w:t>2</w:t>
            </w:r>
          </w:p>
        </w:tc>
        <w:tc>
          <w:tcPr>
            <w:tcW w:w="1274" w:type="dxa"/>
            <w:vMerge w:val="restart"/>
            <w:tcBorders>
              <w:left w:val="single" w:sz="4" w:space="0" w:color="auto"/>
              <w:right w:val="single" w:sz="4" w:space="0" w:color="auto"/>
            </w:tcBorders>
            <w:vAlign w:val="center"/>
          </w:tcPr>
          <w:p w:rsidR="00161B37" w:rsidRPr="00C83571" w:rsidRDefault="00161B37" w:rsidP="00C21B9A">
            <w:pPr>
              <w:pStyle w:val="afe"/>
              <w:jc w:val="center"/>
              <w:rPr>
                <w:rFonts w:ascii="Times New Roman" w:hAnsi="Times New Roman" w:cs="Times New Roman"/>
                <w:sz w:val="18"/>
                <w:szCs w:val="18"/>
                <w:lang w:val="en-US"/>
              </w:rPr>
            </w:pPr>
            <w:r w:rsidRPr="00921FE7">
              <w:rPr>
                <w:rFonts w:ascii="Times New Roman" w:hAnsi="Times New Roman" w:cs="Times New Roman"/>
                <w:sz w:val="18"/>
                <w:szCs w:val="18"/>
              </w:rPr>
              <w:t>Котел</w:t>
            </w:r>
            <w:r w:rsidRPr="00C83571">
              <w:rPr>
                <w:rFonts w:ascii="Times New Roman" w:hAnsi="Times New Roman" w:cs="Times New Roman"/>
                <w:sz w:val="18"/>
                <w:szCs w:val="18"/>
                <w:lang w:val="en-US"/>
              </w:rPr>
              <w:t xml:space="preserve"> №2</w:t>
            </w:r>
          </w:p>
          <w:p w:rsidR="00161B37" w:rsidRPr="00C83571" w:rsidRDefault="00161B37" w:rsidP="00C21B9A">
            <w:pPr>
              <w:pStyle w:val="afe"/>
              <w:jc w:val="center"/>
              <w:rPr>
                <w:rFonts w:ascii="Times New Roman" w:hAnsi="Times New Roman" w:cs="Times New Roman"/>
                <w:sz w:val="18"/>
                <w:szCs w:val="18"/>
                <w:lang w:val="en-US"/>
              </w:rPr>
            </w:pPr>
            <w:r w:rsidRPr="00C83571">
              <w:rPr>
                <w:rFonts w:ascii="Times New Roman" w:hAnsi="Times New Roman" w:cs="Times New Roman"/>
                <w:sz w:val="18"/>
                <w:szCs w:val="18"/>
                <w:lang w:val="en-US"/>
              </w:rPr>
              <w:t>Buderus Logomax plus GB 162</w:t>
            </w:r>
          </w:p>
        </w:tc>
        <w:tc>
          <w:tcPr>
            <w:tcW w:w="517" w:type="dxa"/>
            <w:vMerge w:val="restart"/>
            <w:tcBorders>
              <w:left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r w:rsidRPr="00921FE7">
              <w:rPr>
                <w:rFonts w:ascii="Times New Roman" w:hAnsi="Times New Roman" w:cs="Times New Roman"/>
                <w:sz w:val="18"/>
                <w:szCs w:val="18"/>
              </w:rPr>
              <w:t>1</w:t>
            </w:r>
          </w:p>
        </w:tc>
        <w:tc>
          <w:tcPr>
            <w:tcW w:w="1275" w:type="dxa"/>
            <w:vMerge w:val="restart"/>
            <w:tcBorders>
              <w:left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r w:rsidRPr="00921FE7">
              <w:rPr>
                <w:rFonts w:ascii="Times New Roman" w:hAnsi="Times New Roman" w:cs="Times New Roman"/>
                <w:sz w:val="18"/>
                <w:szCs w:val="18"/>
              </w:rPr>
              <w:t>Виробництво тепла</w:t>
            </w:r>
          </w:p>
        </w:tc>
        <w:tc>
          <w:tcPr>
            <w:tcW w:w="708" w:type="dxa"/>
            <w:vMerge w:val="restart"/>
            <w:tcBorders>
              <w:left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r w:rsidRPr="00921FE7">
              <w:rPr>
                <w:rFonts w:ascii="Times New Roman" w:hAnsi="Times New Roman" w:cs="Times New Roman"/>
                <w:sz w:val="18"/>
                <w:szCs w:val="18"/>
              </w:rPr>
              <w:t>100</w:t>
            </w:r>
          </w:p>
        </w:tc>
        <w:tc>
          <w:tcPr>
            <w:tcW w:w="709" w:type="dxa"/>
            <w:vMerge w:val="restart"/>
            <w:tcBorders>
              <w:left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r w:rsidRPr="00921FE7">
              <w:rPr>
                <w:rFonts w:ascii="Times New Roman" w:hAnsi="Times New Roman" w:cs="Times New Roman"/>
                <w:sz w:val="18"/>
                <w:szCs w:val="18"/>
              </w:rPr>
              <w:t>0,012</w:t>
            </w:r>
          </w:p>
        </w:tc>
        <w:tc>
          <w:tcPr>
            <w:tcW w:w="629" w:type="dxa"/>
            <w:vMerge w:val="restart"/>
            <w:tcBorders>
              <w:left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r w:rsidRPr="00921FE7">
              <w:rPr>
                <w:rFonts w:ascii="Times New Roman" w:hAnsi="Times New Roman" w:cs="Times New Roman"/>
                <w:sz w:val="18"/>
                <w:szCs w:val="18"/>
              </w:rPr>
              <w:t>96</w:t>
            </w:r>
          </w:p>
        </w:tc>
        <w:tc>
          <w:tcPr>
            <w:tcW w:w="940"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r w:rsidRPr="00921FE7">
              <w:rPr>
                <w:rFonts w:ascii="Times New Roman" w:hAnsi="Times New Roman" w:cs="Times New Roman"/>
                <w:sz w:val="18"/>
                <w:szCs w:val="18"/>
              </w:rPr>
              <w:t>04001/</w:t>
            </w:r>
          </w:p>
          <w:p w:rsidR="00161B37" w:rsidRPr="00921FE7" w:rsidRDefault="00161B37" w:rsidP="00C21B9A">
            <w:pPr>
              <w:pStyle w:val="afe"/>
              <w:jc w:val="center"/>
              <w:rPr>
                <w:rFonts w:ascii="Times New Roman" w:hAnsi="Times New Roman" w:cs="Times New Roman"/>
                <w:sz w:val="18"/>
                <w:szCs w:val="18"/>
              </w:rPr>
            </w:pPr>
            <w:r w:rsidRPr="00921FE7">
              <w:rPr>
                <w:rFonts w:ascii="Times New Roman" w:hAnsi="Times New Roman" w:cs="Times New Roman"/>
                <w:sz w:val="18"/>
                <w:szCs w:val="18"/>
              </w:rPr>
              <w:t>301</w:t>
            </w:r>
          </w:p>
        </w:tc>
        <w:tc>
          <w:tcPr>
            <w:tcW w:w="2594"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r w:rsidRPr="00921FE7">
              <w:rPr>
                <w:rFonts w:ascii="Times New Roman" w:hAnsi="Times New Roman" w:cs="Times New Roman"/>
                <w:sz w:val="18"/>
                <w:szCs w:val="18"/>
              </w:rPr>
              <w:t>Оксиди азоту (оксид та діоксид азоту) у перерахунку на діоксид азоту</w:t>
            </w:r>
          </w:p>
        </w:tc>
        <w:tc>
          <w:tcPr>
            <w:tcW w:w="1276"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r w:rsidRPr="00921FE7">
              <w:rPr>
                <w:rFonts w:ascii="Times New Roman" w:hAnsi="Times New Roman" w:cs="Times New Roman"/>
                <w:sz w:val="18"/>
                <w:szCs w:val="18"/>
              </w:rPr>
              <w:t>119,57</w:t>
            </w:r>
          </w:p>
        </w:tc>
        <w:tc>
          <w:tcPr>
            <w:tcW w:w="1134"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r w:rsidRPr="00921FE7">
              <w:rPr>
                <w:rFonts w:ascii="Times New Roman" w:hAnsi="Times New Roman" w:cs="Times New Roman"/>
                <w:sz w:val="18"/>
                <w:szCs w:val="18"/>
              </w:rPr>
              <w:t>117,00</w:t>
            </w:r>
          </w:p>
        </w:tc>
        <w:tc>
          <w:tcPr>
            <w:tcW w:w="1275" w:type="dxa"/>
            <w:vMerge w:val="restart"/>
            <w:tcBorders>
              <w:left w:val="single" w:sz="4" w:space="0" w:color="auto"/>
              <w:right w:val="single" w:sz="4" w:space="0" w:color="auto"/>
            </w:tcBorders>
            <w:vAlign w:val="center"/>
          </w:tcPr>
          <w:p w:rsidR="00161B37" w:rsidRDefault="00161B37" w:rsidP="00161B37">
            <w:pPr>
              <w:pStyle w:val="afe"/>
              <w:jc w:val="center"/>
              <w:rPr>
                <w:rFonts w:ascii="Times New Roman" w:hAnsi="Times New Roman" w:cs="Times New Roman"/>
                <w:sz w:val="18"/>
                <w:szCs w:val="18"/>
                <w:lang w:val="uk-UA"/>
              </w:rPr>
            </w:pPr>
            <w:r w:rsidRPr="00921FE7">
              <w:rPr>
                <w:rFonts w:ascii="Times New Roman" w:hAnsi="Times New Roman" w:cs="Times New Roman"/>
                <w:sz w:val="18"/>
                <w:szCs w:val="18"/>
              </w:rPr>
              <w:t>Прямі виміри</w:t>
            </w:r>
          </w:p>
          <w:p w:rsidR="00100DC9" w:rsidRPr="00100DC9" w:rsidRDefault="00100DC9" w:rsidP="00161B37">
            <w:pPr>
              <w:pStyle w:val="afe"/>
              <w:jc w:val="center"/>
              <w:rPr>
                <w:rFonts w:ascii="Times New Roman" w:hAnsi="Times New Roman" w:cs="Times New Roman"/>
                <w:sz w:val="18"/>
                <w:szCs w:val="18"/>
                <w:lang w:val="uk-UA"/>
              </w:rPr>
            </w:pPr>
            <w:r>
              <w:rPr>
                <w:rFonts w:ascii="Times New Roman" w:hAnsi="Times New Roman" w:cs="Times New Roman"/>
                <w:sz w:val="18"/>
                <w:szCs w:val="18"/>
                <w:lang w:val="uk-UA"/>
              </w:rPr>
              <w:t>ОКСИ 5</w:t>
            </w:r>
          </w:p>
        </w:tc>
      </w:tr>
      <w:tr w:rsidR="00161B37" w:rsidRPr="00921FE7" w:rsidTr="00161B37">
        <w:trPr>
          <w:trHeight w:val="217"/>
          <w:jc w:val="center"/>
        </w:trPr>
        <w:tc>
          <w:tcPr>
            <w:tcW w:w="1041" w:type="dxa"/>
            <w:vMerge/>
            <w:tcBorders>
              <w:left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p>
        </w:tc>
        <w:tc>
          <w:tcPr>
            <w:tcW w:w="568" w:type="dxa"/>
            <w:vMerge/>
            <w:tcBorders>
              <w:left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p>
        </w:tc>
        <w:tc>
          <w:tcPr>
            <w:tcW w:w="567"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1274"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517"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1275"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708"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709"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629"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940"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r w:rsidRPr="00921FE7">
              <w:rPr>
                <w:rFonts w:ascii="Times New Roman" w:hAnsi="Times New Roman" w:cs="Times New Roman"/>
                <w:sz w:val="18"/>
                <w:szCs w:val="18"/>
              </w:rPr>
              <w:t>06000/</w:t>
            </w:r>
          </w:p>
          <w:p w:rsidR="00161B37" w:rsidRPr="00921FE7" w:rsidRDefault="00161B37" w:rsidP="00C21B9A">
            <w:pPr>
              <w:pStyle w:val="afe"/>
              <w:jc w:val="center"/>
              <w:rPr>
                <w:rFonts w:ascii="Times New Roman" w:hAnsi="Times New Roman" w:cs="Times New Roman"/>
                <w:sz w:val="18"/>
                <w:szCs w:val="18"/>
              </w:rPr>
            </w:pPr>
            <w:r w:rsidRPr="00921FE7">
              <w:rPr>
                <w:rFonts w:ascii="Times New Roman" w:hAnsi="Times New Roman" w:cs="Times New Roman"/>
                <w:sz w:val="18"/>
                <w:szCs w:val="18"/>
              </w:rPr>
              <w:t>337</w:t>
            </w:r>
          </w:p>
        </w:tc>
        <w:tc>
          <w:tcPr>
            <w:tcW w:w="2594"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r w:rsidRPr="00921FE7">
              <w:rPr>
                <w:rFonts w:ascii="Times New Roman" w:hAnsi="Times New Roman" w:cs="Times New Roman"/>
                <w:sz w:val="18"/>
                <w:szCs w:val="18"/>
              </w:rPr>
              <w:t>Оксид вуглецю</w:t>
            </w:r>
          </w:p>
        </w:tc>
        <w:tc>
          <w:tcPr>
            <w:tcW w:w="1276"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r w:rsidRPr="00921FE7">
              <w:rPr>
                <w:rFonts w:ascii="Times New Roman" w:hAnsi="Times New Roman" w:cs="Times New Roman"/>
                <w:sz w:val="18"/>
                <w:szCs w:val="18"/>
              </w:rPr>
              <w:t>9,00</w:t>
            </w:r>
          </w:p>
        </w:tc>
        <w:tc>
          <w:tcPr>
            <w:tcW w:w="1134"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r w:rsidRPr="00921FE7">
              <w:rPr>
                <w:rFonts w:ascii="Times New Roman" w:hAnsi="Times New Roman" w:cs="Times New Roman"/>
                <w:sz w:val="18"/>
                <w:szCs w:val="18"/>
              </w:rPr>
              <w:t>7,71</w:t>
            </w:r>
          </w:p>
        </w:tc>
        <w:tc>
          <w:tcPr>
            <w:tcW w:w="1275" w:type="dxa"/>
            <w:vMerge/>
            <w:tcBorders>
              <w:left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p>
        </w:tc>
      </w:tr>
      <w:tr w:rsidR="00161B37" w:rsidRPr="00921FE7" w:rsidTr="00161B37">
        <w:trPr>
          <w:trHeight w:val="217"/>
          <w:jc w:val="center"/>
        </w:trPr>
        <w:tc>
          <w:tcPr>
            <w:tcW w:w="1041" w:type="dxa"/>
            <w:vMerge/>
            <w:tcBorders>
              <w:left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p>
        </w:tc>
        <w:tc>
          <w:tcPr>
            <w:tcW w:w="568" w:type="dxa"/>
            <w:vMerge/>
            <w:tcBorders>
              <w:left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p>
        </w:tc>
        <w:tc>
          <w:tcPr>
            <w:tcW w:w="567"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1274"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517"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1275"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708"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709"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629"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940"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666F86">
            <w:pPr>
              <w:pStyle w:val="afe"/>
              <w:jc w:val="center"/>
              <w:rPr>
                <w:rFonts w:ascii="Times New Roman" w:hAnsi="Times New Roman" w:cs="Times New Roman"/>
                <w:sz w:val="18"/>
                <w:szCs w:val="18"/>
              </w:rPr>
            </w:pPr>
            <w:r w:rsidRPr="00921FE7">
              <w:rPr>
                <w:rFonts w:ascii="Times New Roman" w:hAnsi="Times New Roman" w:cs="Times New Roman"/>
                <w:sz w:val="18"/>
                <w:szCs w:val="18"/>
              </w:rPr>
              <w:t>12000/</w:t>
            </w:r>
          </w:p>
          <w:p w:rsidR="00161B37" w:rsidRPr="00921FE7" w:rsidRDefault="00161B37" w:rsidP="00666F86">
            <w:pPr>
              <w:pStyle w:val="afe"/>
              <w:jc w:val="center"/>
              <w:rPr>
                <w:rFonts w:ascii="Times New Roman" w:hAnsi="Times New Roman" w:cs="Times New Roman"/>
                <w:sz w:val="18"/>
                <w:szCs w:val="18"/>
              </w:rPr>
            </w:pPr>
            <w:r w:rsidRPr="00921FE7">
              <w:rPr>
                <w:rFonts w:ascii="Times New Roman" w:hAnsi="Times New Roman" w:cs="Times New Roman"/>
                <w:sz w:val="18"/>
                <w:szCs w:val="18"/>
              </w:rPr>
              <w:t>410</w:t>
            </w:r>
          </w:p>
        </w:tc>
        <w:tc>
          <w:tcPr>
            <w:tcW w:w="2594"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666F86">
            <w:pPr>
              <w:pStyle w:val="afe"/>
              <w:jc w:val="center"/>
              <w:rPr>
                <w:rFonts w:ascii="Times New Roman" w:hAnsi="Times New Roman" w:cs="Times New Roman"/>
                <w:sz w:val="18"/>
                <w:szCs w:val="18"/>
              </w:rPr>
            </w:pPr>
            <w:r w:rsidRPr="00921FE7">
              <w:rPr>
                <w:rFonts w:ascii="Times New Roman" w:hAnsi="Times New Roman" w:cs="Times New Roman"/>
                <w:sz w:val="18"/>
                <w:szCs w:val="18"/>
              </w:rPr>
              <w:t>Метан</w:t>
            </w:r>
          </w:p>
        </w:tc>
        <w:tc>
          <w:tcPr>
            <w:tcW w:w="1276"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p>
        </w:tc>
        <w:tc>
          <w:tcPr>
            <w:tcW w:w="1275" w:type="dxa"/>
            <w:tcBorders>
              <w:left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p>
        </w:tc>
      </w:tr>
      <w:tr w:rsidR="00161B37" w:rsidRPr="00921FE7" w:rsidTr="00161B37">
        <w:trPr>
          <w:trHeight w:val="217"/>
          <w:jc w:val="center"/>
        </w:trPr>
        <w:tc>
          <w:tcPr>
            <w:tcW w:w="1041" w:type="dxa"/>
            <w:vMerge/>
            <w:tcBorders>
              <w:left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p>
        </w:tc>
        <w:tc>
          <w:tcPr>
            <w:tcW w:w="568" w:type="dxa"/>
            <w:vMerge/>
            <w:tcBorders>
              <w:left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p>
        </w:tc>
        <w:tc>
          <w:tcPr>
            <w:tcW w:w="567"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1274"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517"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1275"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708"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709"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629"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940"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666F86">
            <w:pPr>
              <w:pStyle w:val="afe"/>
              <w:jc w:val="center"/>
              <w:rPr>
                <w:rFonts w:ascii="Times New Roman" w:hAnsi="Times New Roman" w:cs="Times New Roman"/>
                <w:sz w:val="18"/>
                <w:szCs w:val="18"/>
              </w:rPr>
            </w:pPr>
            <w:r w:rsidRPr="00921FE7">
              <w:rPr>
                <w:rFonts w:ascii="Times New Roman" w:hAnsi="Times New Roman" w:cs="Times New Roman"/>
                <w:sz w:val="18"/>
                <w:szCs w:val="18"/>
              </w:rPr>
              <w:t>07000/</w:t>
            </w:r>
          </w:p>
          <w:p w:rsidR="00161B37" w:rsidRPr="00921FE7" w:rsidRDefault="00161B37" w:rsidP="00666F86">
            <w:pPr>
              <w:pStyle w:val="afe"/>
              <w:jc w:val="center"/>
              <w:rPr>
                <w:rFonts w:ascii="Times New Roman" w:hAnsi="Times New Roman" w:cs="Times New Roman"/>
                <w:sz w:val="18"/>
                <w:szCs w:val="18"/>
              </w:rPr>
            </w:pPr>
            <w:r w:rsidRPr="00921FE7">
              <w:rPr>
                <w:rFonts w:ascii="Times New Roman" w:hAnsi="Times New Roman" w:cs="Times New Roman"/>
                <w:sz w:val="18"/>
                <w:szCs w:val="18"/>
              </w:rPr>
              <w:t>-</w:t>
            </w:r>
          </w:p>
        </w:tc>
        <w:tc>
          <w:tcPr>
            <w:tcW w:w="2594"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666F86">
            <w:pPr>
              <w:pStyle w:val="afe"/>
              <w:jc w:val="center"/>
              <w:rPr>
                <w:rFonts w:ascii="Times New Roman" w:hAnsi="Times New Roman" w:cs="Times New Roman"/>
                <w:sz w:val="18"/>
                <w:szCs w:val="18"/>
              </w:rPr>
            </w:pPr>
            <w:r w:rsidRPr="00921FE7">
              <w:rPr>
                <w:rFonts w:ascii="Times New Roman" w:hAnsi="Times New Roman" w:cs="Times New Roman"/>
                <w:sz w:val="18"/>
                <w:szCs w:val="18"/>
              </w:rPr>
              <w:t>Вуглецю діоксид</w:t>
            </w:r>
          </w:p>
        </w:tc>
        <w:tc>
          <w:tcPr>
            <w:tcW w:w="1276"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p>
        </w:tc>
        <w:tc>
          <w:tcPr>
            <w:tcW w:w="1275" w:type="dxa"/>
            <w:tcBorders>
              <w:left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p>
        </w:tc>
      </w:tr>
      <w:tr w:rsidR="00161B37" w:rsidRPr="00921FE7" w:rsidTr="00161B37">
        <w:trPr>
          <w:trHeight w:val="217"/>
          <w:jc w:val="center"/>
        </w:trPr>
        <w:tc>
          <w:tcPr>
            <w:tcW w:w="1041" w:type="dxa"/>
            <w:vMerge/>
            <w:tcBorders>
              <w:left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p>
        </w:tc>
        <w:tc>
          <w:tcPr>
            <w:tcW w:w="568" w:type="dxa"/>
            <w:vMerge/>
            <w:tcBorders>
              <w:left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p>
        </w:tc>
        <w:tc>
          <w:tcPr>
            <w:tcW w:w="567"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1274"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517"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1275"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708"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709"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629" w:type="dxa"/>
            <w:vMerge/>
            <w:tcBorders>
              <w:left w:val="single" w:sz="4" w:space="0" w:color="auto"/>
              <w:right w:val="single" w:sz="4" w:space="0" w:color="auto"/>
            </w:tcBorders>
            <w:vAlign w:val="center"/>
          </w:tcPr>
          <w:p w:rsidR="00161B37" w:rsidRPr="00921FE7" w:rsidRDefault="00161B37" w:rsidP="00C21B9A">
            <w:pPr>
              <w:pStyle w:val="afe"/>
              <w:rPr>
                <w:rFonts w:ascii="Times New Roman" w:hAnsi="Times New Roman" w:cs="Times New Roman"/>
                <w:sz w:val="18"/>
                <w:szCs w:val="18"/>
              </w:rPr>
            </w:pPr>
          </w:p>
        </w:tc>
        <w:tc>
          <w:tcPr>
            <w:tcW w:w="940"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666F86">
            <w:pPr>
              <w:pStyle w:val="afe"/>
              <w:jc w:val="center"/>
              <w:rPr>
                <w:rFonts w:ascii="Times New Roman" w:hAnsi="Times New Roman" w:cs="Times New Roman"/>
                <w:sz w:val="18"/>
                <w:szCs w:val="18"/>
              </w:rPr>
            </w:pPr>
            <w:r w:rsidRPr="00921FE7">
              <w:rPr>
                <w:rFonts w:ascii="Times New Roman" w:hAnsi="Times New Roman" w:cs="Times New Roman"/>
                <w:sz w:val="18"/>
                <w:szCs w:val="18"/>
              </w:rPr>
              <w:t>04002/</w:t>
            </w:r>
          </w:p>
          <w:p w:rsidR="00161B37" w:rsidRPr="00921FE7" w:rsidRDefault="00161B37" w:rsidP="00666F86">
            <w:pPr>
              <w:pStyle w:val="afe"/>
              <w:jc w:val="center"/>
              <w:rPr>
                <w:rFonts w:ascii="Times New Roman" w:hAnsi="Times New Roman" w:cs="Times New Roman"/>
                <w:sz w:val="18"/>
                <w:szCs w:val="18"/>
              </w:rPr>
            </w:pPr>
            <w:r w:rsidRPr="00921FE7">
              <w:rPr>
                <w:rFonts w:ascii="Times New Roman" w:hAnsi="Times New Roman" w:cs="Times New Roman"/>
                <w:sz w:val="18"/>
                <w:szCs w:val="18"/>
              </w:rPr>
              <w:t>-</w:t>
            </w:r>
          </w:p>
        </w:tc>
        <w:tc>
          <w:tcPr>
            <w:tcW w:w="2594"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666F86">
            <w:pPr>
              <w:pStyle w:val="afe"/>
              <w:jc w:val="center"/>
              <w:rPr>
                <w:rFonts w:ascii="Times New Roman" w:hAnsi="Times New Roman" w:cs="Times New Roman"/>
                <w:sz w:val="18"/>
                <w:szCs w:val="18"/>
              </w:rPr>
            </w:pPr>
            <w:r w:rsidRPr="00921FE7">
              <w:rPr>
                <w:rFonts w:ascii="Times New Roman" w:hAnsi="Times New Roman" w:cs="Times New Roman"/>
                <w:sz w:val="18"/>
                <w:szCs w:val="18"/>
              </w:rPr>
              <w:t xml:space="preserve">Азоту </w:t>
            </w:r>
            <w:r w:rsidRPr="00921FE7">
              <w:rPr>
                <w:rFonts w:ascii="Times New Roman" w:hAnsi="Times New Roman" w:cs="Times New Roman"/>
                <w:sz w:val="18"/>
                <w:szCs w:val="18"/>
                <w:lang w:val="en-US"/>
              </w:rPr>
              <w:t xml:space="preserve">(1) </w:t>
            </w:r>
            <w:r w:rsidRPr="00921FE7">
              <w:rPr>
                <w:rFonts w:ascii="Times New Roman" w:hAnsi="Times New Roman" w:cs="Times New Roman"/>
                <w:sz w:val="18"/>
                <w:szCs w:val="18"/>
              </w:rPr>
              <w:t xml:space="preserve">оксид </w:t>
            </w:r>
            <w:r w:rsidRPr="00921FE7">
              <w:rPr>
                <w:rFonts w:ascii="Times New Roman" w:hAnsi="Times New Roman" w:cs="Times New Roman"/>
                <w:sz w:val="18"/>
                <w:szCs w:val="18"/>
                <w:lang w:val="en-US"/>
              </w:rPr>
              <w:t>[N</w:t>
            </w:r>
            <w:r w:rsidRPr="00921FE7">
              <w:rPr>
                <w:rFonts w:ascii="Times New Roman" w:hAnsi="Times New Roman" w:cs="Times New Roman"/>
                <w:sz w:val="18"/>
                <w:szCs w:val="18"/>
                <w:vertAlign w:val="subscript"/>
                <w:lang w:val="en-US"/>
              </w:rPr>
              <w:t>2</w:t>
            </w:r>
            <w:r w:rsidRPr="00921FE7">
              <w:rPr>
                <w:rFonts w:ascii="Times New Roman" w:hAnsi="Times New Roman" w:cs="Times New Roman"/>
                <w:sz w:val="18"/>
                <w:szCs w:val="18"/>
                <w:lang w:val="en-US"/>
              </w:rPr>
              <w:t>O]</w:t>
            </w:r>
          </w:p>
        </w:tc>
        <w:tc>
          <w:tcPr>
            <w:tcW w:w="1276"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p>
        </w:tc>
        <w:tc>
          <w:tcPr>
            <w:tcW w:w="1275" w:type="dxa"/>
            <w:tcBorders>
              <w:left w:val="single" w:sz="4" w:space="0" w:color="auto"/>
              <w:right w:val="single" w:sz="4" w:space="0" w:color="auto"/>
            </w:tcBorders>
            <w:vAlign w:val="center"/>
          </w:tcPr>
          <w:p w:rsidR="00161B37" w:rsidRPr="00921FE7" w:rsidRDefault="00161B37" w:rsidP="00C21B9A">
            <w:pPr>
              <w:pStyle w:val="afe"/>
              <w:jc w:val="center"/>
              <w:rPr>
                <w:rFonts w:ascii="Times New Roman" w:hAnsi="Times New Roman" w:cs="Times New Roman"/>
                <w:sz w:val="18"/>
                <w:szCs w:val="18"/>
              </w:rPr>
            </w:pPr>
          </w:p>
        </w:tc>
      </w:tr>
    </w:tbl>
    <w:p w:rsidR="00FB6DC0" w:rsidRDefault="00FB6DC0">
      <w:r>
        <w:br w:type="page"/>
      </w:r>
    </w:p>
    <w:p w:rsidR="00CF4F6B" w:rsidRPr="00161B37" w:rsidRDefault="00CF4F6B" w:rsidP="00161B37">
      <w:pPr>
        <w:spacing w:after="0" w:line="360" w:lineRule="auto"/>
        <w:jc w:val="right"/>
        <w:rPr>
          <w:rStyle w:val="word"/>
          <w:rFonts w:ascii="Times New Roman" w:eastAsiaTheme="majorEastAsia" w:hAnsi="Times New Roman"/>
        </w:rPr>
      </w:pPr>
      <w:r w:rsidRPr="00161B37">
        <w:rPr>
          <w:rStyle w:val="word"/>
          <w:rFonts w:ascii="Times New Roman" w:eastAsiaTheme="majorEastAsia" w:hAnsi="Times New Roman"/>
        </w:rPr>
        <w:lastRenderedPageBreak/>
        <w:t>Продовження таблиці 2.</w:t>
      </w:r>
      <w:r w:rsidR="00161B37" w:rsidRPr="00161B37">
        <w:rPr>
          <w:rStyle w:val="word"/>
          <w:rFonts w:ascii="Times New Roman" w:eastAsiaTheme="majorEastAsia" w:hAnsi="Times New Roman"/>
        </w:rPr>
        <w:t>3</w:t>
      </w:r>
      <w:r w:rsidRPr="00161B37">
        <w:rPr>
          <w:rStyle w:val="word"/>
          <w:rFonts w:ascii="Times New Roman" w:eastAsiaTheme="majorEastAsia" w:hAnsi="Times New Roman"/>
        </w:rPr>
        <w:t>.</w:t>
      </w:r>
    </w:p>
    <w:tbl>
      <w:tblPr>
        <w:tblW w:w="140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39"/>
        <w:gridCol w:w="568"/>
        <w:gridCol w:w="567"/>
        <w:gridCol w:w="1274"/>
        <w:gridCol w:w="517"/>
        <w:gridCol w:w="1275"/>
        <w:gridCol w:w="708"/>
        <w:gridCol w:w="709"/>
        <w:gridCol w:w="629"/>
        <w:gridCol w:w="940"/>
        <w:gridCol w:w="2269"/>
        <w:gridCol w:w="1134"/>
        <w:gridCol w:w="942"/>
        <w:gridCol w:w="1336"/>
      </w:tblGrid>
      <w:tr w:rsidR="00161B37" w:rsidRPr="00921FE7" w:rsidTr="00100DC9">
        <w:trPr>
          <w:trHeight w:val="79"/>
          <w:jc w:val="center"/>
        </w:trPr>
        <w:tc>
          <w:tcPr>
            <w:tcW w:w="1139"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020C5E">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1</w:t>
            </w:r>
          </w:p>
        </w:tc>
        <w:tc>
          <w:tcPr>
            <w:tcW w:w="568"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020C5E">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2</w:t>
            </w:r>
          </w:p>
        </w:tc>
        <w:tc>
          <w:tcPr>
            <w:tcW w:w="567"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020C5E">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3</w:t>
            </w:r>
          </w:p>
        </w:tc>
        <w:tc>
          <w:tcPr>
            <w:tcW w:w="1274"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020C5E">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4</w:t>
            </w:r>
          </w:p>
        </w:tc>
        <w:tc>
          <w:tcPr>
            <w:tcW w:w="517"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020C5E">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5</w:t>
            </w:r>
          </w:p>
        </w:tc>
        <w:tc>
          <w:tcPr>
            <w:tcW w:w="1275"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020C5E">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6</w:t>
            </w:r>
          </w:p>
        </w:tc>
        <w:tc>
          <w:tcPr>
            <w:tcW w:w="708"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020C5E">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7</w:t>
            </w:r>
          </w:p>
        </w:tc>
        <w:tc>
          <w:tcPr>
            <w:tcW w:w="709"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020C5E">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8</w:t>
            </w:r>
          </w:p>
        </w:tc>
        <w:tc>
          <w:tcPr>
            <w:tcW w:w="629"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020C5E">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9</w:t>
            </w:r>
          </w:p>
        </w:tc>
        <w:tc>
          <w:tcPr>
            <w:tcW w:w="940"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020C5E">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10</w:t>
            </w:r>
          </w:p>
        </w:tc>
        <w:tc>
          <w:tcPr>
            <w:tcW w:w="2269"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020C5E">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11</w:t>
            </w:r>
          </w:p>
        </w:tc>
        <w:tc>
          <w:tcPr>
            <w:tcW w:w="1134"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020C5E">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12</w:t>
            </w:r>
          </w:p>
        </w:tc>
        <w:tc>
          <w:tcPr>
            <w:tcW w:w="942" w:type="dxa"/>
            <w:tcBorders>
              <w:top w:val="single" w:sz="4" w:space="0" w:color="auto"/>
              <w:left w:val="single" w:sz="4" w:space="0" w:color="auto"/>
              <w:bottom w:val="single" w:sz="4" w:space="0" w:color="auto"/>
              <w:right w:val="single" w:sz="4" w:space="0" w:color="auto"/>
            </w:tcBorders>
            <w:vAlign w:val="center"/>
            <w:hideMark/>
          </w:tcPr>
          <w:p w:rsidR="00161B37" w:rsidRPr="00921FE7" w:rsidRDefault="00161B37" w:rsidP="00020C5E">
            <w:pPr>
              <w:pStyle w:val="afe"/>
              <w:ind w:left="-164" w:right="-193"/>
              <w:jc w:val="center"/>
              <w:rPr>
                <w:rFonts w:ascii="Times New Roman" w:hAnsi="Times New Roman" w:cs="Times New Roman"/>
                <w:sz w:val="16"/>
                <w:szCs w:val="16"/>
              </w:rPr>
            </w:pPr>
            <w:r w:rsidRPr="00921FE7">
              <w:rPr>
                <w:rFonts w:ascii="Times New Roman" w:hAnsi="Times New Roman" w:cs="Times New Roman"/>
                <w:sz w:val="16"/>
                <w:szCs w:val="16"/>
              </w:rPr>
              <w:t>13</w:t>
            </w:r>
          </w:p>
        </w:tc>
        <w:tc>
          <w:tcPr>
            <w:tcW w:w="1336" w:type="dxa"/>
            <w:tcBorders>
              <w:top w:val="single" w:sz="4" w:space="0" w:color="auto"/>
              <w:left w:val="single" w:sz="4" w:space="0" w:color="auto"/>
              <w:bottom w:val="single" w:sz="4" w:space="0" w:color="auto"/>
              <w:right w:val="single" w:sz="4" w:space="0" w:color="auto"/>
            </w:tcBorders>
            <w:vAlign w:val="center"/>
            <w:hideMark/>
          </w:tcPr>
          <w:p w:rsidR="00161B37" w:rsidRPr="00161B37" w:rsidRDefault="00161B37" w:rsidP="00020C5E">
            <w:pPr>
              <w:pStyle w:val="afe"/>
              <w:ind w:left="-164" w:right="-193"/>
              <w:jc w:val="center"/>
              <w:rPr>
                <w:rFonts w:ascii="Times New Roman" w:hAnsi="Times New Roman" w:cs="Times New Roman"/>
                <w:sz w:val="16"/>
                <w:szCs w:val="16"/>
                <w:lang w:val="en-US"/>
              </w:rPr>
            </w:pPr>
            <w:r>
              <w:rPr>
                <w:rFonts w:ascii="Times New Roman" w:hAnsi="Times New Roman" w:cs="Times New Roman"/>
                <w:sz w:val="16"/>
                <w:szCs w:val="16"/>
                <w:lang w:val="en-US"/>
              </w:rPr>
              <w:t>14</w:t>
            </w:r>
          </w:p>
        </w:tc>
      </w:tr>
      <w:tr w:rsidR="00161B37" w:rsidRPr="00921FE7" w:rsidTr="00100DC9">
        <w:trPr>
          <w:trHeight w:val="204"/>
          <w:jc w:val="center"/>
        </w:trPr>
        <w:tc>
          <w:tcPr>
            <w:tcW w:w="1139" w:type="dxa"/>
            <w:vMerge w:val="restart"/>
            <w:tcBorders>
              <w:left w:val="single" w:sz="4" w:space="0" w:color="auto"/>
              <w:right w:val="single" w:sz="4" w:space="0" w:color="auto"/>
            </w:tcBorders>
            <w:vAlign w:val="center"/>
          </w:tcPr>
          <w:p w:rsidR="00161B37" w:rsidRPr="00161B37" w:rsidRDefault="00161B37" w:rsidP="00666F86">
            <w:pPr>
              <w:pStyle w:val="afe"/>
              <w:jc w:val="center"/>
              <w:rPr>
                <w:rFonts w:ascii="Times New Roman" w:hAnsi="Times New Roman" w:cs="Times New Roman"/>
                <w:sz w:val="18"/>
                <w:szCs w:val="18"/>
                <w:lang w:val="en-US"/>
              </w:rPr>
            </w:pPr>
            <w:r w:rsidRPr="00921FE7">
              <w:rPr>
                <w:rFonts w:ascii="Times New Roman" w:hAnsi="Times New Roman" w:cs="Times New Roman"/>
                <w:sz w:val="18"/>
                <w:szCs w:val="18"/>
              </w:rPr>
              <w:t>Котель</w:t>
            </w:r>
            <w:r>
              <w:rPr>
                <w:rFonts w:ascii="Times New Roman" w:hAnsi="Times New Roman" w:cs="Times New Roman"/>
                <w:sz w:val="18"/>
                <w:szCs w:val="18"/>
              </w:rPr>
              <w:t>ня</w:t>
            </w:r>
          </w:p>
        </w:tc>
        <w:tc>
          <w:tcPr>
            <w:tcW w:w="568" w:type="dxa"/>
            <w:vMerge w:val="restart"/>
            <w:tcBorders>
              <w:left w:val="single" w:sz="4" w:space="0" w:color="auto"/>
              <w:right w:val="single" w:sz="4" w:space="0" w:color="auto"/>
            </w:tcBorders>
            <w:vAlign w:val="center"/>
          </w:tcPr>
          <w:p w:rsidR="00161B37" w:rsidRPr="00921FE7" w:rsidRDefault="00161B37" w:rsidP="00666F86">
            <w:pPr>
              <w:pStyle w:val="afe"/>
              <w:jc w:val="center"/>
              <w:rPr>
                <w:rFonts w:ascii="Times New Roman" w:hAnsi="Times New Roman" w:cs="Times New Roman"/>
                <w:sz w:val="18"/>
                <w:szCs w:val="18"/>
              </w:rPr>
            </w:pPr>
            <w:r w:rsidRPr="00921FE7">
              <w:rPr>
                <w:rFonts w:ascii="Times New Roman" w:hAnsi="Times New Roman" w:cs="Times New Roman"/>
                <w:sz w:val="18"/>
                <w:szCs w:val="18"/>
              </w:rPr>
              <w:t>1</w:t>
            </w:r>
          </w:p>
        </w:tc>
        <w:tc>
          <w:tcPr>
            <w:tcW w:w="567" w:type="dxa"/>
            <w:vMerge w:val="restart"/>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3</w:t>
            </w:r>
          </w:p>
        </w:tc>
        <w:tc>
          <w:tcPr>
            <w:tcW w:w="1274" w:type="dxa"/>
            <w:vMerge w:val="restart"/>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lang w:val="en-US"/>
              </w:rPr>
            </w:pPr>
            <w:r w:rsidRPr="00921FE7">
              <w:rPr>
                <w:rFonts w:ascii="Times New Roman" w:hAnsi="Times New Roman" w:cs="Times New Roman"/>
                <w:sz w:val="18"/>
                <w:szCs w:val="18"/>
              </w:rPr>
              <w:t>Котел</w:t>
            </w:r>
            <w:r w:rsidRPr="00C83571">
              <w:rPr>
                <w:rFonts w:ascii="Times New Roman" w:hAnsi="Times New Roman" w:cs="Times New Roman"/>
                <w:sz w:val="18"/>
                <w:szCs w:val="18"/>
                <w:lang w:val="en-US"/>
              </w:rPr>
              <w:t xml:space="preserve"> №</w:t>
            </w:r>
            <w:r w:rsidRPr="00921FE7">
              <w:rPr>
                <w:rFonts w:ascii="Times New Roman" w:hAnsi="Times New Roman" w:cs="Times New Roman"/>
                <w:sz w:val="18"/>
                <w:szCs w:val="18"/>
                <w:lang w:val="en-US"/>
              </w:rPr>
              <w:t>3</w:t>
            </w:r>
          </w:p>
          <w:p w:rsidR="00161B37" w:rsidRPr="00C83571" w:rsidRDefault="00161B37" w:rsidP="00C67AA9">
            <w:pPr>
              <w:pStyle w:val="afe"/>
              <w:jc w:val="center"/>
              <w:rPr>
                <w:rFonts w:ascii="Times New Roman" w:hAnsi="Times New Roman" w:cs="Times New Roman"/>
                <w:sz w:val="18"/>
                <w:szCs w:val="18"/>
                <w:lang w:val="en-US"/>
              </w:rPr>
            </w:pPr>
            <w:r w:rsidRPr="00C83571">
              <w:rPr>
                <w:rFonts w:ascii="Times New Roman" w:hAnsi="Times New Roman" w:cs="Times New Roman"/>
                <w:sz w:val="18"/>
                <w:szCs w:val="18"/>
                <w:lang w:val="en-US"/>
              </w:rPr>
              <w:t>Buderus Logomax plus GB 162</w:t>
            </w:r>
          </w:p>
        </w:tc>
        <w:tc>
          <w:tcPr>
            <w:tcW w:w="517" w:type="dxa"/>
            <w:vMerge w:val="restart"/>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1</w:t>
            </w:r>
          </w:p>
        </w:tc>
        <w:tc>
          <w:tcPr>
            <w:tcW w:w="1275" w:type="dxa"/>
            <w:vMerge w:val="restart"/>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Виробництво тепла</w:t>
            </w:r>
          </w:p>
        </w:tc>
        <w:tc>
          <w:tcPr>
            <w:tcW w:w="708" w:type="dxa"/>
            <w:vMerge w:val="restart"/>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100</w:t>
            </w:r>
          </w:p>
        </w:tc>
        <w:tc>
          <w:tcPr>
            <w:tcW w:w="709" w:type="dxa"/>
            <w:vMerge w:val="restart"/>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0,012</w:t>
            </w:r>
          </w:p>
        </w:tc>
        <w:tc>
          <w:tcPr>
            <w:tcW w:w="629" w:type="dxa"/>
            <w:vMerge w:val="restart"/>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95</w:t>
            </w:r>
          </w:p>
        </w:tc>
        <w:tc>
          <w:tcPr>
            <w:tcW w:w="940"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04001/</w:t>
            </w:r>
          </w:p>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301</w:t>
            </w:r>
          </w:p>
        </w:tc>
        <w:tc>
          <w:tcPr>
            <w:tcW w:w="2269"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Оксиди азоту (оксид та діоксид азоту) у перерахунку на діоксид азоту</w:t>
            </w:r>
          </w:p>
        </w:tc>
        <w:tc>
          <w:tcPr>
            <w:tcW w:w="1134"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119,15</w:t>
            </w:r>
          </w:p>
        </w:tc>
        <w:tc>
          <w:tcPr>
            <w:tcW w:w="942"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115,35</w:t>
            </w:r>
          </w:p>
        </w:tc>
        <w:tc>
          <w:tcPr>
            <w:tcW w:w="1336" w:type="dxa"/>
            <w:vMerge w:val="restart"/>
            <w:tcBorders>
              <w:left w:val="single" w:sz="4" w:space="0" w:color="auto"/>
              <w:right w:val="single" w:sz="4" w:space="0" w:color="auto"/>
            </w:tcBorders>
            <w:vAlign w:val="center"/>
          </w:tcPr>
          <w:p w:rsidR="00100DC9" w:rsidRDefault="00100DC9" w:rsidP="00100DC9">
            <w:pPr>
              <w:pStyle w:val="afe"/>
              <w:jc w:val="center"/>
              <w:rPr>
                <w:rFonts w:ascii="Times New Roman" w:hAnsi="Times New Roman" w:cs="Times New Roman"/>
                <w:sz w:val="18"/>
                <w:szCs w:val="18"/>
                <w:lang w:val="uk-UA"/>
              </w:rPr>
            </w:pPr>
            <w:r w:rsidRPr="00921FE7">
              <w:rPr>
                <w:rFonts w:ascii="Times New Roman" w:hAnsi="Times New Roman" w:cs="Times New Roman"/>
                <w:sz w:val="18"/>
                <w:szCs w:val="18"/>
              </w:rPr>
              <w:t>Прямі виміри</w:t>
            </w:r>
          </w:p>
          <w:p w:rsidR="00161B37" w:rsidRPr="00921FE7" w:rsidRDefault="00100DC9" w:rsidP="00100DC9">
            <w:pPr>
              <w:pStyle w:val="afe"/>
              <w:jc w:val="center"/>
              <w:rPr>
                <w:rFonts w:ascii="Times New Roman" w:hAnsi="Times New Roman" w:cs="Times New Roman"/>
                <w:sz w:val="18"/>
                <w:szCs w:val="18"/>
              </w:rPr>
            </w:pPr>
            <w:r>
              <w:rPr>
                <w:rFonts w:ascii="Times New Roman" w:hAnsi="Times New Roman" w:cs="Times New Roman"/>
                <w:sz w:val="18"/>
                <w:szCs w:val="18"/>
                <w:lang w:val="uk-UA"/>
              </w:rPr>
              <w:t>ОКСИ 5</w:t>
            </w:r>
          </w:p>
        </w:tc>
      </w:tr>
      <w:tr w:rsidR="00161B37" w:rsidRPr="00921FE7" w:rsidTr="00100DC9">
        <w:trPr>
          <w:trHeight w:val="204"/>
          <w:jc w:val="center"/>
        </w:trPr>
        <w:tc>
          <w:tcPr>
            <w:tcW w:w="1139" w:type="dxa"/>
            <w:vMerge/>
            <w:tcBorders>
              <w:left w:val="single" w:sz="4" w:space="0" w:color="auto"/>
              <w:right w:val="single" w:sz="4" w:space="0" w:color="auto"/>
            </w:tcBorders>
            <w:vAlign w:val="center"/>
          </w:tcPr>
          <w:p w:rsidR="00161B37" w:rsidRPr="00921FE7" w:rsidRDefault="00161B37" w:rsidP="00C67AA9">
            <w:pPr>
              <w:pStyle w:val="afe"/>
              <w:rPr>
                <w:rFonts w:ascii="Times New Roman" w:hAnsi="Times New Roman" w:cs="Times New Roman"/>
                <w:sz w:val="18"/>
                <w:szCs w:val="18"/>
              </w:rPr>
            </w:pPr>
          </w:p>
        </w:tc>
        <w:tc>
          <w:tcPr>
            <w:tcW w:w="568" w:type="dxa"/>
            <w:vMerge/>
            <w:tcBorders>
              <w:left w:val="single" w:sz="4" w:space="0" w:color="auto"/>
              <w:right w:val="single" w:sz="4" w:space="0" w:color="auto"/>
            </w:tcBorders>
            <w:vAlign w:val="center"/>
          </w:tcPr>
          <w:p w:rsidR="00161B37" w:rsidRPr="00921FE7" w:rsidRDefault="00161B37" w:rsidP="00C67AA9">
            <w:pPr>
              <w:pStyle w:val="afe"/>
              <w:rPr>
                <w:rFonts w:ascii="Times New Roman" w:hAnsi="Times New Roman" w:cs="Times New Roman"/>
                <w:sz w:val="18"/>
                <w:szCs w:val="18"/>
              </w:rPr>
            </w:pPr>
          </w:p>
        </w:tc>
        <w:tc>
          <w:tcPr>
            <w:tcW w:w="567"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1274"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517"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1275"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708"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709"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629"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940"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06000/</w:t>
            </w:r>
          </w:p>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337</w:t>
            </w:r>
          </w:p>
        </w:tc>
        <w:tc>
          <w:tcPr>
            <w:tcW w:w="2269"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Оксид вуглецю</w:t>
            </w:r>
          </w:p>
        </w:tc>
        <w:tc>
          <w:tcPr>
            <w:tcW w:w="1134"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10,14</w:t>
            </w:r>
          </w:p>
        </w:tc>
        <w:tc>
          <w:tcPr>
            <w:tcW w:w="942"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8,87</w:t>
            </w:r>
          </w:p>
        </w:tc>
        <w:tc>
          <w:tcPr>
            <w:tcW w:w="1336"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r>
      <w:tr w:rsidR="00161B37" w:rsidRPr="00921FE7" w:rsidTr="00100DC9">
        <w:trPr>
          <w:trHeight w:val="204"/>
          <w:jc w:val="center"/>
        </w:trPr>
        <w:tc>
          <w:tcPr>
            <w:tcW w:w="1139" w:type="dxa"/>
            <w:vMerge/>
            <w:tcBorders>
              <w:left w:val="single" w:sz="4" w:space="0" w:color="auto"/>
              <w:right w:val="single" w:sz="4" w:space="0" w:color="auto"/>
            </w:tcBorders>
            <w:vAlign w:val="center"/>
          </w:tcPr>
          <w:p w:rsidR="00161B37" w:rsidRPr="00921FE7" w:rsidRDefault="00161B37" w:rsidP="00C67AA9">
            <w:pPr>
              <w:pStyle w:val="afe"/>
              <w:rPr>
                <w:rFonts w:ascii="Times New Roman" w:hAnsi="Times New Roman" w:cs="Times New Roman"/>
                <w:sz w:val="18"/>
                <w:szCs w:val="18"/>
              </w:rPr>
            </w:pPr>
          </w:p>
        </w:tc>
        <w:tc>
          <w:tcPr>
            <w:tcW w:w="568" w:type="dxa"/>
            <w:vMerge/>
            <w:tcBorders>
              <w:left w:val="single" w:sz="4" w:space="0" w:color="auto"/>
              <w:right w:val="single" w:sz="4" w:space="0" w:color="auto"/>
            </w:tcBorders>
            <w:vAlign w:val="center"/>
          </w:tcPr>
          <w:p w:rsidR="00161B37" w:rsidRPr="00921FE7" w:rsidRDefault="00161B37" w:rsidP="00C67AA9">
            <w:pPr>
              <w:pStyle w:val="afe"/>
              <w:rPr>
                <w:rFonts w:ascii="Times New Roman" w:hAnsi="Times New Roman" w:cs="Times New Roman"/>
                <w:sz w:val="18"/>
                <w:szCs w:val="18"/>
              </w:rPr>
            </w:pPr>
          </w:p>
        </w:tc>
        <w:tc>
          <w:tcPr>
            <w:tcW w:w="567"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1274"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517"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1275"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708"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709"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629"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p>
        </w:tc>
        <w:tc>
          <w:tcPr>
            <w:tcW w:w="940"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12000/</w:t>
            </w:r>
          </w:p>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410</w:t>
            </w:r>
          </w:p>
        </w:tc>
        <w:tc>
          <w:tcPr>
            <w:tcW w:w="2269"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Метан</w:t>
            </w:r>
          </w:p>
        </w:tc>
        <w:tc>
          <w:tcPr>
            <w:tcW w:w="1134" w:type="dxa"/>
            <w:tcBorders>
              <w:top w:val="single" w:sz="4" w:space="0" w:color="auto"/>
              <w:left w:val="single" w:sz="4" w:space="0" w:color="auto"/>
              <w:bottom w:val="single" w:sz="4" w:space="0" w:color="auto"/>
              <w:right w:val="single" w:sz="4" w:space="0" w:color="auto"/>
            </w:tcBorders>
            <w:vAlign w:val="center"/>
          </w:tcPr>
          <w:p w:rsidR="00161B37" w:rsidRPr="00161B37" w:rsidRDefault="00161B37" w:rsidP="00C67AA9">
            <w:pPr>
              <w:pStyle w:val="afe"/>
              <w:jc w:val="center"/>
              <w:rPr>
                <w:rFonts w:ascii="Times New Roman" w:hAnsi="Times New Roman" w:cs="Times New Roman"/>
                <w:sz w:val="18"/>
                <w:szCs w:val="18"/>
                <w:lang w:val="en-US"/>
              </w:rPr>
            </w:pPr>
            <w:r>
              <w:rPr>
                <w:rFonts w:ascii="Times New Roman" w:hAnsi="Times New Roman" w:cs="Times New Roman"/>
                <w:sz w:val="18"/>
                <w:szCs w:val="18"/>
                <w:lang w:val="en-US"/>
              </w:rPr>
              <w:t>-</w:t>
            </w:r>
          </w:p>
        </w:tc>
        <w:tc>
          <w:tcPr>
            <w:tcW w:w="942" w:type="dxa"/>
            <w:tcBorders>
              <w:top w:val="single" w:sz="4" w:space="0" w:color="auto"/>
              <w:left w:val="single" w:sz="4" w:space="0" w:color="auto"/>
              <w:bottom w:val="single" w:sz="4" w:space="0" w:color="auto"/>
              <w:right w:val="single" w:sz="4" w:space="0" w:color="auto"/>
            </w:tcBorders>
            <w:vAlign w:val="center"/>
          </w:tcPr>
          <w:p w:rsidR="00161B37" w:rsidRPr="00161B37" w:rsidRDefault="00161B37" w:rsidP="00666F86">
            <w:pPr>
              <w:pStyle w:val="afe"/>
              <w:jc w:val="center"/>
              <w:rPr>
                <w:rFonts w:ascii="Times New Roman" w:hAnsi="Times New Roman" w:cs="Times New Roman"/>
                <w:sz w:val="18"/>
                <w:szCs w:val="18"/>
                <w:lang w:val="en-US"/>
              </w:rPr>
            </w:pPr>
            <w:r>
              <w:rPr>
                <w:rFonts w:ascii="Times New Roman" w:hAnsi="Times New Roman" w:cs="Times New Roman"/>
                <w:sz w:val="18"/>
                <w:szCs w:val="18"/>
                <w:lang w:val="en-US"/>
              </w:rPr>
              <w:t>-</w:t>
            </w:r>
          </w:p>
        </w:tc>
        <w:tc>
          <w:tcPr>
            <w:tcW w:w="1336" w:type="dxa"/>
            <w:vMerge w:val="restart"/>
            <w:tcBorders>
              <w:left w:val="single" w:sz="4" w:space="0" w:color="auto"/>
              <w:right w:val="single" w:sz="4" w:space="0" w:color="auto"/>
            </w:tcBorders>
            <w:vAlign w:val="center"/>
          </w:tcPr>
          <w:p w:rsidR="00161B37" w:rsidRPr="00921FE7" w:rsidRDefault="00100DC9" w:rsidP="00C67AA9">
            <w:pPr>
              <w:pStyle w:val="afe"/>
              <w:jc w:val="center"/>
              <w:rPr>
                <w:rFonts w:ascii="Times New Roman" w:hAnsi="Times New Roman" w:cs="Times New Roman"/>
                <w:sz w:val="18"/>
                <w:szCs w:val="18"/>
              </w:rPr>
            </w:pPr>
            <w:r>
              <w:rPr>
                <w:rFonts w:ascii="Times New Roman" w:hAnsi="Times New Roman" w:cs="Times New Roman"/>
                <w:sz w:val="18"/>
                <w:szCs w:val="18"/>
              </w:rPr>
              <w:t>Розра</w:t>
            </w:r>
            <w:r w:rsidRPr="00921FE7">
              <w:rPr>
                <w:rFonts w:ascii="Times New Roman" w:hAnsi="Times New Roman" w:cs="Times New Roman"/>
                <w:sz w:val="18"/>
                <w:szCs w:val="18"/>
              </w:rPr>
              <w:t>хунок</w:t>
            </w:r>
          </w:p>
        </w:tc>
      </w:tr>
      <w:tr w:rsidR="00161B37" w:rsidRPr="00921FE7" w:rsidTr="00100DC9">
        <w:trPr>
          <w:trHeight w:val="204"/>
          <w:jc w:val="center"/>
        </w:trPr>
        <w:tc>
          <w:tcPr>
            <w:tcW w:w="1139" w:type="dxa"/>
            <w:vMerge/>
            <w:tcBorders>
              <w:left w:val="single" w:sz="4" w:space="0" w:color="auto"/>
              <w:right w:val="single" w:sz="4" w:space="0" w:color="auto"/>
            </w:tcBorders>
            <w:vAlign w:val="center"/>
          </w:tcPr>
          <w:p w:rsidR="00161B37" w:rsidRPr="00921FE7" w:rsidRDefault="00161B37" w:rsidP="00C67AA9">
            <w:pPr>
              <w:pStyle w:val="afe"/>
              <w:rPr>
                <w:rFonts w:ascii="Times New Roman" w:hAnsi="Times New Roman" w:cs="Times New Roman"/>
                <w:sz w:val="20"/>
                <w:szCs w:val="20"/>
              </w:rPr>
            </w:pPr>
          </w:p>
        </w:tc>
        <w:tc>
          <w:tcPr>
            <w:tcW w:w="568" w:type="dxa"/>
            <w:vMerge/>
            <w:tcBorders>
              <w:left w:val="single" w:sz="4" w:space="0" w:color="auto"/>
              <w:right w:val="single" w:sz="4" w:space="0" w:color="auto"/>
            </w:tcBorders>
            <w:vAlign w:val="center"/>
          </w:tcPr>
          <w:p w:rsidR="00161B37" w:rsidRPr="00921FE7" w:rsidRDefault="00161B37" w:rsidP="00C67AA9">
            <w:pPr>
              <w:pStyle w:val="afe"/>
              <w:rPr>
                <w:rFonts w:ascii="Times New Roman" w:hAnsi="Times New Roman" w:cs="Times New Roman"/>
                <w:sz w:val="20"/>
                <w:szCs w:val="20"/>
              </w:rPr>
            </w:pPr>
          </w:p>
        </w:tc>
        <w:tc>
          <w:tcPr>
            <w:tcW w:w="567"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1274"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517"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1275"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708"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709"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629"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940"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07000/</w:t>
            </w:r>
          </w:p>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w:t>
            </w:r>
          </w:p>
        </w:tc>
        <w:tc>
          <w:tcPr>
            <w:tcW w:w="2269"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Вуглецю діоксид</w:t>
            </w:r>
          </w:p>
        </w:tc>
        <w:tc>
          <w:tcPr>
            <w:tcW w:w="1134" w:type="dxa"/>
            <w:tcBorders>
              <w:top w:val="single" w:sz="4" w:space="0" w:color="auto"/>
              <w:left w:val="single" w:sz="4" w:space="0" w:color="auto"/>
              <w:bottom w:val="single" w:sz="4" w:space="0" w:color="auto"/>
              <w:right w:val="single" w:sz="4" w:space="0" w:color="auto"/>
            </w:tcBorders>
            <w:vAlign w:val="center"/>
          </w:tcPr>
          <w:p w:rsidR="00161B37" w:rsidRPr="00161B37" w:rsidRDefault="00161B37" w:rsidP="00C67AA9">
            <w:pPr>
              <w:pStyle w:val="afe"/>
              <w:jc w:val="center"/>
              <w:rPr>
                <w:rFonts w:ascii="Times New Roman" w:hAnsi="Times New Roman" w:cs="Times New Roman"/>
                <w:sz w:val="18"/>
                <w:szCs w:val="18"/>
                <w:lang w:val="en-US"/>
              </w:rPr>
            </w:pPr>
            <w:r>
              <w:rPr>
                <w:rFonts w:ascii="Times New Roman" w:hAnsi="Times New Roman" w:cs="Times New Roman"/>
                <w:sz w:val="18"/>
                <w:szCs w:val="18"/>
                <w:lang w:val="en-US"/>
              </w:rPr>
              <w:t>-</w:t>
            </w:r>
          </w:p>
        </w:tc>
        <w:tc>
          <w:tcPr>
            <w:tcW w:w="942" w:type="dxa"/>
            <w:tcBorders>
              <w:top w:val="single" w:sz="4" w:space="0" w:color="auto"/>
              <w:left w:val="single" w:sz="4" w:space="0" w:color="auto"/>
              <w:bottom w:val="single" w:sz="4" w:space="0" w:color="auto"/>
              <w:right w:val="single" w:sz="4" w:space="0" w:color="auto"/>
            </w:tcBorders>
            <w:vAlign w:val="center"/>
          </w:tcPr>
          <w:p w:rsidR="00161B37" w:rsidRPr="00161B37" w:rsidRDefault="00161B37" w:rsidP="00666F86">
            <w:pPr>
              <w:pStyle w:val="afe"/>
              <w:jc w:val="center"/>
              <w:rPr>
                <w:rFonts w:ascii="Times New Roman" w:hAnsi="Times New Roman" w:cs="Times New Roman"/>
                <w:sz w:val="18"/>
                <w:szCs w:val="18"/>
                <w:lang w:val="en-US"/>
              </w:rPr>
            </w:pPr>
            <w:r>
              <w:rPr>
                <w:rFonts w:ascii="Times New Roman" w:hAnsi="Times New Roman" w:cs="Times New Roman"/>
                <w:sz w:val="18"/>
                <w:szCs w:val="18"/>
                <w:lang w:val="en-US"/>
              </w:rPr>
              <w:t>-</w:t>
            </w:r>
          </w:p>
        </w:tc>
        <w:tc>
          <w:tcPr>
            <w:tcW w:w="1336" w:type="dxa"/>
            <w:vMerge/>
            <w:tcBorders>
              <w:left w:val="single" w:sz="4" w:space="0" w:color="auto"/>
              <w:right w:val="single" w:sz="4" w:space="0" w:color="auto"/>
            </w:tcBorders>
            <w:vAlign w:val="center"/>
          </w:tcPr>
          <w:p w:rsidR="00161B37" w:rsidRPr="00921FE7" w:rsidRDefault="00161B37" w:rsidP="00C67AA9">
            <w:pPr>
              <w:pStyle w:val="afe"/>
              <w:rPr>
                <w:rFonts w:ascii="Times New Roman" w:hAnsi="Times New Roman" w:cs="Times New Roman"/>
                <w:sz w:val="20"/>
                <w:szCs w:val="20"/>
              </w:rPr>
            </w:pPr>
          </w:p>
        </w:tc>
      </w:tr>
      <w:tr w:rsidR="00161B37" w:rsidRPr="00921FE7" w:rsidTr="00100DC9">
        <w:trPr>
          <w:trHeight w:val="204"/>
          <w:jc w:val="center"/>
        </w:trPr>
        <w:tc>
          <w:tcPr>
            <w:tcW w:w="1139" w:type="dxa"/>
            <w:vMerge/>
            <w:tcBorders>
              <w:left w:val="single" w:sz="4" w:space="0" w:color="auto"/>
              <w:right w:val="single" w:sz="4" w:space="0" w:color="auto"/>
            </w:tcBorders>
            <w:vAlign w:val="center"/>
          </w:tcPr>
          <w:p w:rsidR="00161B37" w:rsidRPr="00921FE7" w:rsidRDefault="00161B37" w:rsidP="00C67AA9">
            <w:pPr>
              <w:pStyle w:val="afe"/>
              <w:rPr>
                <w:rFonts w:ascii="Times New Roman" w:hAnsi="Times New Roman" w:cs="Times New Roman"/>
                <w:sz w:val="20"/>
                <w:szCs w:val="20"/>
              </w:rPr>
            </w:pPr>
          </w:p>
        </w:tc>
        <w:tc>
          <w:tcPr>
            <w:tcW w:w="568" w:type="dxa"/>
            <w:vMerge/>
            <w:tcBorders>
              <w:left w:val="single" w:sz="4" w:space="0" w:color="auto"/>
              <w:right w:val="single" w:sz="4" w:space="0" w:color="auto"/>
            </w:tcBorders>
            <w:vAlign w:val="center"/>
          </w:tcPr>
          <w:p w:rsidR="00161B37" w:rsidRPr="00921FE7" w:rsidRDefault="00161B37" w:rsidP="00C67AA9">
            <w:pPr>
              <w:pStyle w:val="afe"/>
              <w:rPr>
                <w:rFonts w:ascii="Times New Roman" w:hAnsi="Times New Roman" w:cs="Times New Roman"/>
                <w:sz w:val="20"/>
                <w:szCs w:val="20"/>
              </w:rPr>
            </w:pPr>
          </w:p>
        </w:tc>
        <w:tc>
          <w:tcPr>
            <w:tcW w:w="567"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1274"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517"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1275"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708"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709"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629"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940"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04002/</w:t>
            </w:r>
          </w:p>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w:t>
            </w:r>
          </w:p>
        </w:tc>
        <w:tc>
          <w:tcPr>
            <w:tcW w:w="2269"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 xml:space="preserve">Азоту </w:t>
            </w:r>
            <w:r w:rsidRPr="00921FE7">
              <w:rPr>
                <w:rFonts w:ascii="Times New Roman" w:hAnsi="Times New Roman" w:cs="Times New Roman"/>
                <w:sz w:val="18"/>
                <w:szCs w:val="18"/>
                <w:lang w:val="en-US"/>
              </w:rPr>
              <w:t xml:space="preserve">(1) </w:t>
            </w:r>
            <w:r w:rsidRPr="00921FE7">
              <w:rPr>
                <w:rFonts w:ascii="Times New Roman" w:hAnsi="Times New Roman" w:cs="Times New Roman"/>
                <w:sz w:val="18"/>
                <w:szCs w:val="18"/>
              </w:rPr>
              <w:t xml:space="preserve">оксид </w:t>
            </w:r>
            <w:r w:rsidRPr="00921FE7">
              <w:rPr>
                <w:rFonts w:ascii="Times New Roman" w:hAnsi="Times New Roman" w:cs="Times New Roman"/>
                <w:sz w:val="18"/>
                <w:szCs w:val="18"/>
                <w:lang w:val="en-US"/>
              </w:rPr>
              <w:t>[N</w:t>
            </w:r>
            <w:r w:rsidRPr="00921FE7">
              <w:rPr>
                <w:rFonts w:ascii="Times New Roman" w:hAnsi="Times New Roman" w:cs="Times New Roman"/>
                <w:sz w:val="18"/>
                <w:szCs w:val="18"/>
                <w:vertAlign w:val="subscript"/>
                <w:lang w:val="en-US"/>
              </w:rPr>
              <w:t>2</w:t>
            </w:r>
            <w:r w:rsidRPr="00921FE7">
              <w:rPr>
                <w:rFonts w:ascii="Times New Roman" w:hAnsi="Times New Roman" w:cs="Times New Roman"/>
                <w:sz w:val="18"/>
                <w:szCs w:val="18"/>
                <w:lang w:val="en-US"/>
              </w:rPr>
              <w:t>O]</w:t>
            </w:r>
          </w:p>
        </w:tc>
        <w:tc>
          <w:tcPr>
            <w:tcW w:w="1134" w:type="dxa"/>
            <w:tcBorders>
              <w:top w:val="single" w:sz="4" w:space="0" w:color="auto"/>
              <w:left w:val="single" w:sz="4" w:space="0" w:color="auto"/>
              <w:bottom w:val="single" w:sz="4" w:space="0" w:color="auto"/>
              <w:right w:val="single" w:sz="4" w:space="0" w:color="auto"/>
            </w:tcBorders>
            <w:vAlign w:val="center"/>
          </w:tcPr>
          <w:p w:rsidR="00161B37" w:rsidRPr="00161B37" w:rsidRDefault="00161B37" w:rsidP="00C67AA9">
            <w:pPr>
              <w:pStyle w:val="afe"/>
              <w:jc w:val="center"/>
              <w:rPr>
                <w:rFonts w:ascii="Times New Roman" w:hAnsi="Times New Roman" w:cs="Times New Roman"/>
                <w:sz w:val="18"/>
                <w:szCs w:val="18"/>
                <w:lang w:val="en-US"/>
              </w:rPr>
            </w:pPr>
            <w:r>
              <w:rPr>
                <w:rFonts w:ascii="Times New Roman" w:hAnsi="Times New Roman" w:cs="Times New Roman"/>
                <w:sz w:val="18"/>
                <w:szCs w:val="18"/>
                <w:lang w:val="en-US"/>
              </w:rPr>
              <w:t>-</w:t>
            </w:r>
          </w:p>
        </w:tc>
        <w:tc>
          <w:tcPr>
            <w:tcW w:w="942" w:type="dxa"/>
            <w:tcBorders>
              <w:top w:val="single" w:sz="4" w:space="0" w:color="auto"/>
              <w:left w:val="single" w:sz="4" w:space="0" w:color="auto"/>
              <w:bottom w:val="single" w:sz="4" w:space="0" w:color="auto"/>
              <w:right w:val="single" w:sz="4" w:space="0" w:color="auto"/>
            </w:tcBorders>
            <w:vAlign w:val="center"/>
          </w:tcPr>
          <w:p w:rsidR="00161B37" w:rsidRPr="00161B37" w:rsidRDefault="00161B37" w:rsidP="00666F86">
            <w:pPr>
              <w:pStyle w:val="afe"/>
              <w:jc w:val="center"/>
              <w:rPr>
                <w:rFonts w:ascii="Times New Roman" w:hAnsi="Times New Roman" w:cs="Times New Roman"/>
                <w:sz w:val="18"/>
                <w:szCs w:val="18"/>
                <w:lang w:val="en-US"/>
              </w:rPr>
            </w:pPr>
            <w:r>
              <w:rPr>
                <w:rFonts w:ascii="Times New Roman" w:hAnsi="Times New Roman" w:cs="Times New Roman"/>
                <w:sz w:val="18"/>
                <w:szCs w:val="18"/>
                <w:lang w:val="en-US"/>
              </w:rPr>
              <w:t>-</w:t>
            </w:r>
          </w:p>
        </w:tc>
        <w:tc>
          <w:tcPr>
            <w:tcW w:w="1336" w:type="dxa"/>
            <w:vMerge/>
            <w:tcBorders>
              <w:left w:val="single" w:sz="4" w:space="0" w:color="auto"/>
              <w:right w:val="single" w:sz="4" w:space="0" w:color="auto"/>
            </w:tcBorders>
            <w:vAlign w:val="center"/>
          </w:tcPr>
          <w:p w:rsidR="00161B37" w:rsidRPr="00921FE7" w:rsidRDefault="00161B37" w:rsidP="00C67AA9">
            <w:pPr>
              <w:pStyle w:val="afe"/>
              <w:rPr>
                <w:rFonts w:ascii="Times New Roman" w:hAnsi="Times New Roman" w:cs="Times New Roman"/>
                <w:sz w:val="20"/>
                <w:szCs w:val="20"/>
              </w:rPr>
            </w:pPr>
          </w:p>
        </w:tc>
      </w:tr>
      <w:tr w:rsidR="00161B37" w:rsidRPr="00921FE7" w:rsidTr="00100DC9">
        <w:trPr>
          <w:trHeight w:val="204"/>
          <w:jc w:val="center"/>
        </w:trPr>
        <w:tc>
          <w:tcPr>
            <w:tcW w:w="1139" w:type="dxa"/>
            <w:vMerge/>
            <w:tcBorders>
              <w:left w:val="single" w:sz="4" w:space="0" w:color="auto"/>
              <w:right w:val="single" w:sz="4" w:space="0" w:color="auto"/>
            </w:tcBorders>
            <w:vAlign w:val="center"/>
          </w:tcPr>
          <w:p w:rsidR="00161B37" w:rsidRPr="00921FE7" w:rsidRDefault="00161B37" w:rsidP="00C67AA9">
            <w:pPr>
              <w:pStyle w:val="afe"/>
              <w:rPr>
                <w:rFonts w:ascii="Times New Roman" w:hAnsi="Times New Roman" w:cs="Times New Roman"/>
                <w:sz w:val="20"/>
                <w:szCs w:val="20"/>
              </w:rPr>
            </w:pPr>
          </w:p>
        </w:tc>
        <w:tc>
          <w:tcPr>
            <w:tcW w:w="568" w:type="dxa"/>
            <w:vMerge/>
            <w:tcBorders>
              <w:left w:val="single" w:sz="4" w:space="0" w:color="auto"/>
              <w:right w:val="single" w:sz="4" w:space="0" w:color="auto"/>
            </w:tcBorders>
            <w:vAlign w:val="center"/>
          </w:tcPr>
          <w:p w:rsidR="00161B37" w:rsidRPr="00921FE7" w:rsidRDefault="00161B37" w:rsidP="00C67AA9">
            <w:pPr>
              <w:pStyle w:val="afe"/>
              <w:rPr>
                <w:rFonts w:ascii="Times New Roman" w:hAnsi="Times New Roman" w:cs="Times New Roman"/>
                <w:sz w:val="20"/>
                <w:szCs w:val="20"/>
              </w:rPr>
            </w:pPr>
          </w:p>
        </w:tc>
        <w:tc>
          <w:tcPr>
            <w:tcW w:w="567"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1274"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517"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1275"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708"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709"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629" w:type="dxa"/>
            <w:vMerge/>
            <w:tcBorders>
              <w:left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20"/>
                <w:szCs w:val="20"/>
              </w:rPr>
            </w:pPr>
          </w:p>
        </w:tc>
        <w:tc>
          <w:tcPr>
            <w:tcW w:w="940"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01007/</w:t>
            </w:r>
          </w:p>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183</w:t>
            </w:r>
          </w:p>
        </w:tc>
        <w:tc>
          <w:tcPr>
            <w:tcW w:w="2269" w:type="dxa"/>
            <w:tcBorders>
              <w:top w:val="single" w:sz="4" w:space="0" w:color="auto"/>
              <w:left w:val="single" w:sz="4" w:space="0" w:color="auto"/>
              <w:bottom w:val="single" w:sz="4" w:space="0" w:color="auto"/>
              <w:right w:val="single" w:sz="4" w:space="0" w:color="auto"/>
            </w:tcBorders>
            <w:vAlign w:val="center"/>
          </w:tcPr>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Ртуть та її сполуки в перерахунку</w:t>
            </w:r>
          </w:p>
          <w:p w:rsidR="00161B37" w:rsidRPr="00921FE7" w:rsidRDefault="00161B37" w:rsidP="00C67AA9">
            <w:pPr>
              <w:pStyle w:val="afe"/>
              <w:jc w:val="center"/>
              <w:rPr>
                <w:rFonts w:ascii="Times New Roman" w:hAnsi="Times New Roman" w:cs="Times New Roman"/>
                <w:sz w:val="18"/>
                <w:szCs w:val="18"/>
              </w:rPr>
            </w:pPr>
            <w:r w:rsidRPr="00921FE7">
              <w:rPr>
                <w:rFonts w:ascii="Times New Roman" w:hAnsi="Times New Roman" w:cs="Times New Roman"/>
                <w:sz w:val="18"/>
                <w:szCs w:val="18"/>
              </w:rPr>
              <w:t>на ртуть</w:t>
            </w:r>
          </w:p>
        </w:tc>
        <w:tc>
          <w:tcPr>
            <w:tcW w:w="1134" w:type="dxa"/>
            <w:tcBorders>
              <w:top w:val="single" w:sz="4" w:space="0" w:color="auto"/>
              <w:left w:val="single" w:sz="4" w:space="0" w:color="auto"/>
              <w:bottom w:val="single" w:sz="4" w:space="0" w:color="auto"/>
              <w:right w:val="single" w:sz="4" w:space="0" w:color="auto"/>
            </w:tcBorders>
            <w:vAlign w:val="center"/>
          </w:tcPr>
          <w:p w:rsidR="00161B37" w:rsidRPr="00161B37" w:rsidRDefault="00161B37" w:rsidP="00C67AA9">
            <w:pPr>
              <w:pStyle w:val="afe"/>
              <w:jc w:val="center"/>
              <w:rPr>
                <w:rFonts w:ascii="Times New Roman" w:hAnsi="Times New Roman" w:cs="Times New Roman"/>
                <w:sz w:val="18"/>
                <w:szCs w:val="18"/>
                <w:lang w:val="en-US"/>
              </w:rPr>
            </w:pPr>
            <w:r>
              <w:rPr>
                <w:rFonts w:ascii="Times New Roman" w:hAnsi="Times New Roman" w:cs="Times New Roman"/>
                <w:sz w:val="18"/>
                <w:szCs w:val="18"/>
                <w:lang w:val="en-US"/>
              </w:rPr>
              <w:t>-</w:t>
            </w:r>
          </w:p>
        </w:tc>
        <w:tc>
          <w:tcPr>
            <w:tcW w:w="942" w:type="dxa"/>
            <w:tcBorders>
              <w:top w:val="single" w:sz="4" w:space="0" w:color="auto"/>
              <w:left w:val="single" w:sz="4" w:space="0" w:color="auto"/>
              <w:bottom w:val="single" w:sz="4" w:space="0" w:color="auto"/>
              <w:right w:val="single" w:sz="4" w:space="0" w:color="auto"/>
            </w:tcBorders>
            <w:vAlign w:val="center"/>
          </w:tcPr>
          <w:p w:rsidR="00161B37" w:rsidRPr="00161B37" w:rsidRDefault="00161B37" w:rsidP="00666F86">
            <w:pPr>
              <w:pStyle w:val="afe"/>
              <w:jc w:val="center"/>
              <w:rPr>
                <w:rFonts w:ascii="Times New Roman" w:hAnsi="Times New Roman" w:cs="Times New Roman"/>
                <w:sz w:val="18"/>
                <w:szCs w:val="18"/>
                <w:lang w:val="en-US"/>
              </w:rPr>
            </w:pPr>
            <w:r>
              <w:rPr>
                <w:rFonts w:ascii="Times New Roman" w:hAnsi="Times New Roman" w:cs="Times New Roman"/>
                <w:sz w:val="18"/>
                <w:szCs w:val="18"/>
                <w:lang w:val="en-US"/>
              </w:rPr>
              <w:t>-</w:t>
            </w:r>
          </w:p>
        </w:tc>
        <w:tc>
          <w:tcPr>
            <w:tcW w:w="1336" w:type="dxa"/>
            <w:vMerge/>
            <w:tcBorders>
              <w:left w:val="single" w:sz="4" w:space="0" w:color="auto"/>
              <w:bottom w:val="single" w:sz="4" w:space="0" w:color="auto"/>
              <w:right w:val="single" w:sz="4" w:space="0" w:color="auto"/>
            </w:tcBorders>
            <w:vAlign w:val="center"/>
          </w:tcPr>
          <w:p w:rsidR="00161B37" w:rsidRPr="00921FE7" w:rsidRDefault="00161B37" w:rsidP="00C67AA9">
            <w:pPr>
              <w:pStyle w:val="afe"/>
              <w:rPr>
                <w:rFonts w:ascii="Times New Roman" w:hAnsi="Times New Roman" w:cs="Times New Roman"/>
                <w:sz w:val="20"/>
                <w:szCs w:val="20"/>
              </w:rPr>
            </w:pPr>
          </w:p>
        </w:tc>
      </w:tr>
    </w:tbl>
    <w:p w:rsidR="00C21B9A" w:rsidRDefault="00C21B9A" w:rsidP="00FB6DC0">
      <w:pPr>
        <w:spacing w:after="0" w:line="240" w:lineRule="auto"/>
        <w:jc w:val="both"/>
        <w:rPr>
          <w:rFonts w:ascii="Times New Roman" w:hAnsi="Times New Roman"/>
          <w:sz w:val="24"/>
          <w:szCs w:val="18"/>
        </w:rPr>
      </w:pPr>
    </w:p>
    <w:p w:rsidR="00B622C2" w:rsidRPr="00FB6DC0" w:rsidRDefault="00B622C2" w:rsidP="00C21B9A">
      <w:pPr>
        <w:spacing w:after="0" w:line="360" w:lineRule="auto"/>
        <w:jc w:val="both"/>
        <w:rPr>
          <w:rFonts w:ascii="Times New Roman" w:hAnsi="Times New Roman"/>
          <w:sz w:val="24"/>
          <w:szCs w:val="18"/>
        </w:rPr>
      </w:pPr>
      <w:r w:rsidRPr="00FB6DC0">
        <w:rPr>
          <w:rFonts w:ascii="Times New Roman" w:hAnsi="Times New Roman"/>
          <w:sz w:val="24"/>
          <w:szCs w:val="18"/>
        </w:rPr>
        <w:t>Примітка.</w:t>
      </w:r>
    </w:p>
    <w:p w:rsidR="00FB6DC0" w:rsidRDefault="00B622C2" w:rsidP="00C21B9A">
      <w:pPr>
        <w:spacing w:after="0" w:line="360" w:lineRule="auto"/>
        <w:rPr>
          <w:rFonts w:ascii="Times New Roman" w:hAnsi="Times New Roman"/>
          <w:sz w:val="24"/>
          <w:szCs w:val="24"/>
        </w:rPr>
      </w:pPr>
      <w:r w:rsidRPr="00FB6DC0">
        <w:rPr>
          <w:rFonts w:ascii="Times New Roman" w:hAnsi="Times New Roman"/>
          <w:sz w:val="24"/>
          <w:szCs w:val="24"/>
        </w:rPr>
        <w:t>1. У гр.12,13 для джерела №1,2,3  надається концентрація, приведена до нормальних умов, для газоподібних речовин; для газоподібних продуктів горіння – приведена до нормальних умов, 3% кисню ( рідке та газоподібне паливо).</w:t>
      </w:r>
    </w:p>
    <w:p w:rsidR="00B622C2" w:rsidRPr="00FB6DC0" w:rsidRDefault="00B622C2" w:rsidP="00C21B9A">
      <w:pPr>
        <w:spacing w:after="0" w:line="360" w:lineRule="auto"/>
        <w:rPr>
          <w:rFonts w:ascii="Times New Roman" w:hAnsi="Times New Roman"/>
          <w:sz w:val="24"/>
          <w:szCs w:val="24"/>
        </w:rPr>
      </w:pPr>
    </w:p>
    <w:p w:rsidR="00B622C2" w:rsidRPr="00FB6DC0" w:rsidRDefault="00B622C2" w:rsidP="00C21B9A">
      <w:pPr>
        <w:spacing w:after="0" w:line="360" w:lineRule="auto"/>
        <w:jc w:val="both"/>
        <w:rPr>
          <w:rFonts w:ascii="Times New Roman" w:hAnsi="Times New Roman"/>
          <w:sz w:val="24"/>
          <w:szCs w:val="18"/>
        </w:rPr>
        <w:sectPr w:rsidR="00B622C2" w:rsidRPr="00FB6DC0" w:rsidSect="00521581">
          <w:footerReference w:type="default" r:id="rId12"/>
          <w:pgSz w:w="16838" w:h="11906" w:orient="landscape"/>
          <w:pgMar w:top="851" w:right="1134" w:bottom="1701" w:left="1134" w:header="709" w:footer="709" w:gutter="0"/>
          <w:cols w:space="708"/>
          <w:docGrid w:linePitch="360"/>
        </w:sectPr>
      </w:pPr>
    </w:p>
    <w:p w:rsidR="008D5015" w:rsidRPr="00311A5E" w:rsidRDefault="008B3F30" w:rsidP="00556828">
      <w:pPr>
        <w:pStyle w:val="1"/>
        <w:spacing w:line="360" w:lineRule="auto"/>
        <w:jc w:val="center"/>
        <w:rPr>
          <w:color w:val="000000"/>
          <w:szCs w:val="28"/>
        </w:rPr>
      </w:pPr>
      <w:bookmarkStart w:id="26" w:name="_Toc26982878"/>
      <w:bookmarkStart w:id="27" w:name="_Hlk26544211"/>
      <w:bookmarkStart w:id="28" w:name="_Toc121573158"/>
      <w:r w:rsidRPr="00311A5E">
        <w:rPr>
          <w:color w:val="000000"/>
          <w:szCs w:val="28"/>
        </w:rPr>
        <w:lastRenderedPageBreak/>
        <w:t>3</w:t>
      </w:r>
      <w:r w:rsidR="00161B37">
        <w:rPr>
          <w:color w:val="000000"/>
          <w:szCs w:val="28"/>
          <w:lang w:val="ru-RU"/>
        </w:rPr>
        <w:t>.</w:t>
      </w:r>
      <w:r w:rsidRPr="00311A5E">
        <w:rPr>
          <w:color w:val="000000"/>
          <w:szCs w:val="28"/>
        </w:rPr>
        <w:t xml:space="preserve"> ЕКСПЕРИМЕНТАЛЬНІ ДОСЛІДЖЕННЯ ПО ВИМІРЮВАННЮ ВИКИДІВ</w:t>
      </w:r>
      <w:bookmarkEnd w:id="26"/>
      <w:bookmarkEnd w:id="28"/>
    </w:p>
    <w:p w:rsidR="00D07C85" w:rsidRPr="00646881" w:rsidRDefault="00D07C85" w:rsidP="00556828">
      <w:pPr>
        <w:pStyle w:val="2"/>
        <w:spacing w:before="0" w:line="360" w:lineRule="auto"/>
        <w:rPr>
          <w:rFonts w:ascii="Times New Roman" w:eastAsia="Times New Roman" w:hAnsi="Times New Roman" w:cs="Times New Roman"/>
          <w:color w:val="auto"/>
          <w:sz w:val="10"/>
          <w:szCs w:val="10"/>
          <w:lang w:eastAsia="ru-RU"/>
        </w:rPr>
      </w:pPr>
      <w:bookmarkStart w:id="29" w:name="_Toc26982879"/>
      <w:bookmarkEnd w:id="27"/>
    </w:p>
    <w:p w:rsidR="003F53C8" w:rsidRDefault="00BC2A93" w:rsidP="00BC2A93">
      <w:pPr>
        <w:pStyle w:val="2"/>
        <w:spacing w:before="0" w:line="360" w:lineRule="auto"/>
        <w:ind w:firstLine="709"/>
        <w:rPr>
          <w:rFonts w:ascii="Times New Roman" w:hAnsi="Times New Roman" w:cs="Times New Roman"/>
          <w:color w:val="auto"/>
          <w:sz w:val="28"/>
          <w:szCs w:val="28"/>
        </w:rPr>
      </w:pPr>
      <w:bookmarkStart w:id="30" w:name="_Toc121573159"/>
      <w:r>
        <w:rPr>
          <w:rFonts w:ascii="Times New Roman" w:eastAsia="Times New Roman" w:hAnsi="Times New Roman" w:cs="Times New Roman"/>
          <w:color w:val="auto"/>
          <w:sz w:val="28"/>
          <w:szCs w:val="28"/>
          <w:lang w:eastAsia="ru-RU"/>
        </w:rPr>
        <w:t>3.</w:t>
      </w:r>
      <w:r w:rsidR="003F53C8" w:rsidRPr="00D07C85">
        <w:rPr>
          <w:rFonts w:ascii="Times New Roman" w:eastAsia="Times New Roman" w:hAnsi="Times New Roman" w:cs="Times New Roman"/>
          <w:color w:val="auto"/>
          <w:sz w:val="28"/>
          <w:szCs w:val="28"/>
          <w:lang w:eastAsia="ru-RU"/>
        </w:rPr>
        <w:t>1</w:t>
      </w:r>
      <w:r w:rsidR="0087141F">
        <w:rPr>
          <w:rFonts w:ascii="Times New Roman" w:eastAsia="Times New Roman" w:hAnsi="Times New Roman" w:cs="Times New Roman"/>
          <w:color w:val="auto"/>
          <w:sz w:val="28"/>
          <w:szCs w:val="28"/>
          <w:lang w:eastAsia="ru-RU"/>
        </w:rPr>
        <w:t>.</w:t>
      </w:r>
      <w:r w:rsidR="003F53C8" w:rsidRPr="00D07C85">
        <w:rPr>
          <w:rFonts w:ascii="Times New Roman" w:eastAsia="Times New Roman" w:hAnsi="Times New Roman" w:cs="Times New Roman"/>
          <w:color w:val="auto"/>
          <w:sz w:val="28"/>
          <w:szCs w:val="28"/>
          <w:lang w:eastAsia="ru-RU"/>
        </w:rPr>
        <w:t xml:space="preserve"> Опис обладнання </w:t>
      </w:r>
      <w:bookmarkEnd w:id="29"/>
      <w:r w:rsidR="007F2397" w:rsidRPr="00D07C85">
        <w:rPr>
          <w:rFonts w:ascii="Times New Roman" w:hAnsi="Times New Roman" w:cs="Times New Roman"/>
          <w:color w:val="auto"/>
          <w:sz w:val="28"/>
          <w:szCs w:val="28"/>
        </w:rPr>
        <w:t>що використовувався для проведення вимірювань концентрацій речовин у викидах котелень</w:t>
      </w:r>
      <w:bookmarkEnd w:id="30"/>
    </w:p>
    <w:p w:rsidR="00D07C85" w:rsidRPr="00646881" w:rsidRDefault="00D07C85" w:rsidP="00556828">
      <w:pPr>
        <w:spacing w:after="0" w:line="360" w:lineRule="auto"/>
        <w:rPr>
          <w:sz w:val="16"/>
          <w:szCs w:val="16"/>
        </w:rPr>
      </w:pPr>
    </w:p>
    <w:p w:rsidR="00B82860" w:rsidRDefault="00B82860" w:rsidP="00BC2A93">
      <w:pPr>
        <w:pStyle w:val="HTML"/>
        <w:spacing w:line="540" w:lineRule="atLeast"/>
        <w:ind w:firstLine="709"/>
        <w:jc w:val="both"/>
        <w:rPr>
          <w:rFonts w:ascii="Times New Roman" w:hAnsi="Times New Roman" w:cs="Times New Roman"/>
          <w:color w:val="202124"/>
          <w:sz w:val="28"/>
          <w:szCs w:val="28"/>
        </w:rPr>
      </w:pPr>
      <w:r w:rsidRPr="00592D90">
        <w:rPr>
          <w:rFonts w:ascii="Times New Roman" w:hAnsi="Times New Roman" w:cs="Times New Roman"/>
          <w:sz w:val="28"/>
          <w:szCs w:val="28"/>
        </w:rPr>
        <w:t xml:space="preserve">Системи контролю </w:t>
      </w:r>
      <w:r w:rsidRPr="00592D90">
        <w:rPr>
          <w:rFonts w:ascii="Times New Roman" w:hAnsi="Times New Roman" w:cs="Times New Roman"/>
          <w:color w:val="202124"/>
          <w:sz w:val="28"/>
          <w:szCs w:val="28"/>
        </w:rPr>
        <w:t>вмісту забруднюючих речовин у димових газах, дозволяють контролювати виконання встановлених природоохоронних нормативів, проводити розрахунки валових викидів, зберігати результати вимірювань та відображати їх у графічному та цифровому вигляді</w:t>
      </w:r>
      <w:r>
        <w:rPr>
          <w:rFonts w:ascii="Times New Roman" w:hAnsi="Times New Roman" w:cs="Times New Roman"/>
          <w:color w:val="202124"/>
          <w:sz w:val="28"/>
          <w:szCs w:val="28"/>
        </w:rPr>
        <w:t>.</w:t>
      </w:r>
    </w:p>
    <w:p w:rsidR="00B82860" w:rsidRDefault="00B82860" w:rsidP="00BC2A93">
      <w:pPr>
        <w:pStyle w:val="HTML"/>
        <w:spacing w:line="540" w:lineRule="atLeast"/>
        <w:ind w:firstLine="709"/>
        <w:jc w:val="both"/>
        <w:rPr>
          <w:rStyle w:val="30"/>
          <w:rFonts w:ascii="inherit" w:eastAsia="Calibri" w:hAnsi="inherit"/>
          <w:color w:val="202124"/>
          <w:sz w:val="42"/>
          <w:szCs w:val="42"/>
        </w:rPr>
      </w:pPr>
      <w:r w:rsidRPr="00F953E0">
        <w:rPr>
          <w:rFonts w:ascii="Times New Roman" w:hAnsi="Times New Roman" w:cs="Times New Roman"/>
          <w:color w:val="202124"/>
          <w:sz w:val="28"/>
          <w:szCs w:val="28"/>
        </w:rPr>
        <w:t>Основними складнощами роботи з пробовідбірними газоаналітичними системами є</w:t>
      </w:r>
      <w:r>
        <w:rPr>
          <w:rFonts w:ascii="Times New Roman" w:hAnsi="Times New Roman"/>
          <w:color w:val="202124"/>
          <w:sz w:val="28"/>
          <w:szCs w:val="28"/>
        </w:rPr>
        <w:t xml:space="preserve"> </w:t>
      </w:r>
      <w:r w:rsidRPr="00F953E0">
        <w:rPr>
          <w:rFonts w:ascii="Times New Roman" w:hAnsi="Times New Roman" w:cs="Times New Roman"/>
          <w:color w:val="202124"/>
          <w:sz w:val="28"/>
          <w:szCs w:val="28"/>
        </w:rPr>
        <w:t>необхідність вилучення та транспортування проби без зміни концентрацій компонентів та складу вимірюваного газу та небезпека накопичення в системі твердих частинок, вологи та агресивних кислот конденсату.</w:t>
      </w:r>
      <w:r w:rsidRPr="00F953E0">
        <w:rPr>
          <w:rStyle w:val="30"/>
          <w:rFonts w:ascii="inherit" w:eastAsia="Calibri" w:hAnsi="inherit"/>
          <w:color w:val="202124"/>
          <w:sz w:val="42"/>
          <w:szCs w:val="42"/>
        </w:rPr>
        <w:t xml:space="preserve"> </w:t>
      </w:r>
    </w:p>
    <w:p w:rsidR="00B82860" w:rsidRPr="00F953E0" w:rsidRDefault="00B82860" w:rsidP="00BC2A93">
      <w:pPr>
        <w:pStyle w:val="HTML"/>
        <w:spacing w:line="540" w:lineRule="atLeast"/>
        <w:ind w:firstLine="709"/>
        <w:jc w:val="both"/>
        <w:rPr>
          <w:rFonts w:ascii="Times New Roman" w:hAnsi="Times New Roman" w:cs="Times New Roman"/>
          <w:color w:val="202124"/>
          <w:sz w:val="28"/>
          <w:szCs w:val="28"/>
        </w:rPr>
      </w:pPr>
      <w:r w:rsidRPr="00F953E0">
        <w:rPr>
          <w:rFonts w:ascii="Times New Roman" w:hAnsi="Times New Roman" w:cs="Times New Roman"/>
          <w:color w:val="202124"/>
          <w:sz w:val="28"/>
          <w:szCs w:val="28"/>
        </w:rPr>
        <w:t>При розміщенні вимірювальних систем на казані повинні бути забезпечені такі вимоги:</w:t>
      </w:r>
    </w:p>
    <w:p w:rsidR="00B82860" w:rsidRPr="00F953E0" w:rsidRDefault="00B82860" w:rsidP="00BC2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rPr>
          <w:rFonts w:ascii="Times New Roman" w:eastAsia="Times New Roman" w:hAnsi="Times New Roman"/>
          <w:color w:val="202124"/>
          <w:sz w:val="28"/>
          <w:szCs w:val="28"/>
        </w:rPr>
      </w:pPr>
      <w:r w:rsidRPr="00F953E0">
        <w:rPr>
          <w:rFonts w:ascii="Times New Roman" w:eastAsia="Times New Roman" w:hAnsi="Times New Roman"/>
          <w:color w:val="202124"/>
          <w:sz w:val="28"/>
          <w:szCs w:val="28"/>
        </w:rPr>
        <w:sym w:font="Symbol" w:char="F0B7"/>
      </w:r>
      <w:r w:rsidRPr="00F953E0">
        <w:rPr>
          <w:rFonts w:ascii="Times New Roman" w:eastAsia="Times New Roman" w:hAnsi="Times New Roman"/>
          <w:color w:val="202124"/>
          <w:sz w:val="28"/>
          <w:szCs w:val="28"/>
        </w:rPr>
        <w:t xml:space="preserve"> безпека роботи обладнання;</w:t>
      </w:r>
    </w:p>
    <w:p w:rsidR="00B82860" w:rsidRPr="00F953E0" w:rsidRDefault="00B82860" w:rsidP="00BC2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rPr>
          <w:rFonts w:ascii="Times New Roman" w:eastAsia="Times New Roman" w:hAnsi="Times New Roman"/>
          <w:color w:val="202124"/>
          <w:sz w:val="28"/>
          <w:szCs w:val="28"/>
        </w:rPr>
      </w:pPr>
      <w:r w:rsidRPr="00F953E0">
        <w:rPr>
          <w:rFonts w:ascii="Times New Roman" w:eastAsia="Times New Roman" w:hAnsi="Times New Roman"/>
          <w:color w:val="202124"/>
          <w:sz w:val="28"/>
          <w:szCs w:val="28"/>
        </w:rPr>
        <w:sym w:font="Symbol" w:char="F0B7"/>
      </w:r>
      <w:r w:rsidRPr="00F953E0">
        <w:rPr>
          <w:rFonts w:ascii="Times New Roman" w:eastAsia="Times New Roman" w:hAnsi="Times New Roman"/>
          <w:color w:val="202124"/>
          <w:sz w:val="28"/>
          <w:szCs w:val="28"/>
        </w:rPr>
        <w:t xml:space="preserve"> зручний доступ для обслуговування обладнання;</w:t>
      </w:r>
    </w:p>
    <w:p w:rsidR="00B82860" w:rsidRPr="00F953E0" w:rsidRDefault="00B82860" w:rsidP="00BC2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rPr>
          <w:rFonts w:ascii="Times New Roman" w:eastAsia="Times New Roman" w:hAnsi="Times New Roman"/>
          <w:color w:val="202124"/>
          <w:sz w:val="28"/>
          <w:szCs w:val="28"/>
        </w:rPr>
      </w:pPr>
      <w:r w:rsidRPr="00F953E0">
        <w:rPr>
          <w:rFonts w:ascii="Times New Roman" w:eastAsia="Times New Roman" w:hAnsi="Times New Roman"/>
          <w:color w:val="202124"/>
          <w:sz w:val="28"/>
          <w:szCs w:val="28"/>
        </w:rPr>
        <w:sym w:font="Symbol" w:char="F0B7"/>
      </w:r>
      <w:r w:rsidRPr="00F953E0">
        <w:rPr>
          <w:rFonts w:ascii="Times New Roman" w:eastAsia="Times New Roman" w:hAnsi="Times New Roman"/>
          <w:color w:val="202124"/>
          <w:sz w:val="28"/>
          <w:szCs w:val="28"/>
        </w:rPr>
        <w:t xml:space="preserve"> мінімально можлива довжина пробовідбірних ліній;</w:t>
      </w:r>
    </w:p>
    <w:p w:rsidR="00B82860" w:rsidRPr="00F953E0" w:rsidRDefault="00B82860" w:rsidP="00BC2A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rPr>
          <w:rFonts w:ascii="Times New Roman" w:eastAsia="Times New Roman" w:hAnsi="Times New Roman"/>
          <w:color w:val="202124"/>
          <w:sz w:val="28"/>
          <w:szCs w:val="28"/>
        </w:rPr>
      </w:pPr>
      <w:r w:rsidRPr="00F953E0">
        <w:rPr>
          <w:rFonts w:ascii="Times New Roman" w:eastAsia="Times New Roman" w:hAnsi="Times New Roman"/>
          <w:color w:val="202124"/>
          <w:sz w:val="28"/>
          <w:szCs w:val="28"/>
        </w:rPr>
        <w:sym w:font="Symbol" w:char="F0B7"/>
      </w:r>
      <w:r w:rsidRPr="00F953E0">
        <w:rPr>
          <w:rFonts w:ascii="Times New Roman" w:eastAsia="Times New Roman" w:hAnsi="Times New Roman"/>
          <w:color w:val="202124"/>
          <w:sz w:val="28"/>
          <w:szCs w:val="28"/>
        </w:rPr>
        <w:t xml:space="preserve"> висока надійність роботи вимірювальної системи</w:t>
      </w:r>
    </w:p>
    <w:p w:rsidR="00B82860" w:rsidRPr="00CB4F52" w:rsidRDefault="00B82860" w:rsidP="00BC2A93">
      <w:pPr>
        <w:spacing w:after="0" w:line="360" w:lineRule="auto"/>
        <w:ind w:firstLine="709"/>
        <w:jc w:val="both"/>
        <w:rPr>
          <w:rFonts w:ascii="Times New Roman" w:eastAsia="Times New Roman" w:hAnsi="Times New Roman"/>
          <w:sz w:val="20"/>
          <w:szCs w:val="20"/>
          <w:lang w:eastAsia="ru-RU"/>
        </w:rPr>
      </w:pPr>
    </w:p>
    <w:p w:rsidR="00B82860" w:rsidRPr="002D4188" w:rsidRDefault="00B82860" w:rsidP="002D4188">
      <w:pPr>
        <w:spacing w:after="0" w:line="360" w:lineRule="auto"/>
        <w:ind w:firstLine="709"/>
        <w:jc w:val="both"/>
        <w:rPr>
          <w:rFonts w:ascii="Times New Roman" w:eastAsia="Times New Roman" w:hAnsi="Times New Roman"/>
          <w:color w:val="000000"/>
          <w:sz w:val="28"/>
          <w:szCs w:val="28"/>
          <w:lang w:eastAsia="ru-RU"/>
        </w:rPr>
      </w:pPr>
      <w:r w:rsidRPr="009955EB">
        <w:rPr>
          <w:rFonts w:ascii="Times New Roman" w:eastAsia="Times New Roman" w:hAnsi="Times New Roman"/>
          <w:color w:val="202124"/>
          <w:sz w:val="28"/>
          <w:szCs w:val="28"/>
        </w:rPr>
        <w:t xml:space="preserve">Для безперервного автоматичного контролю викидів доцільно застосування безпробовідбірних газоаналізаторів, що встановлюються безпосередньо на димарі або газоході котла. У цьому випадку вимірювання здійснюються у площині поперечного перерізу труби або газоходу. Застосування безпробовідбірних вимірювальних систем дозволяє отримати найкращі метрологічні характеристики та виключає виникнення додаткових </w:t>
      </w:r>
      <w:r w:rsidRPr="009955EB">
        <w:rPr>
          <w:rFonts w:ascii="Times New Roman" w:eastAsia="Times New Roman" w:hAnsi="Times New Roman"/>
          <w:color w:val="202124"/>
          <w:sz w:val="28"/>
          <w:szCs w:val="28"/>
        </w:rPr>
        <w:lastRenderedPageBreak/>
        <w:t xml:space="preserve">похибок, пов'язаних із вилученням, транспортуванням та змінами складу </w:t>
      </w:r>
      <w:r w:rsidRPr="002D4188">
        <w:rPr>
          <w:rFonts w:ascii="Times New Roman" w:eastAsia="Times New Roman" w:hAnsi="Times New Roman"/>
          <w:color w:val="000000"/>
          <w:sz w:val="28"/>
          <w:szCs w:val="28"/>
          <w:lang w:eastAsia="ru-RU"/>
        </w:rPr>
        <w:t>проби газу.</w:t>
      </w:r>
    </w:p>
    <w:p w:rsidR="009D0A32" w:rsidRDefault="009D0A32" w:rsidP="002D4188">
      <w:pPr>
        <w:spacing w:after="0" w:line="36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 xml:space="preserve">В основу </w:t>
      </w:r>
      <w:r w:rsidR="00653B40" w:rsidRPr="00311A5E">
        <w:rPr>
          <w:rFonts w:ascii="Times New Roman" w:eastAsia="Times New Roman" w:hAnsi="Times New Roman"/>
          <w:color w:val="000000"/>
          <w:sz w:val="28"/>
          <w:szCs w:val="28"/>
          <w:lang w:eastAsia="ru-RU"/>
        </w:rPr>
        <w:t>магістерськ</w:t>
      </w:r>
      <w:r>
        <w:rPr>
          <w:rFonts w:ascii="Times New Roman" w:eastAsia="Times New Roman" w:hAnsi="Times New Roman"/>
          <w:color w:val="000000"/>
          <w:sz w:val="28"/>
          <w:szCs w:val="28"/>
          <w:lang w:eastAsia="ru-RU"/>
        </w:rPr>
        <w:t>ої</w:t>
      </w:r>
      <w:r w:rsidR="00653B40" w:rsidRPr="00311A5E">
        <w:rPr>
          <w:rFonts w:ascii="Times New Roman" w:eastAsia="Times New Roman" w:hAnsi="Times New Roman"/>
          <w:color w:val="000000"/>
          <w:sz w:val="28"/>
          <w:szCs w:val="28"/>
          <w:lang w:eastAsia="ru-RU"/>
        </w:rPr>
        <w:t xml:space="preserve"> дисертації</w:t>
      </w:r>
      <w:r>
        <w:rPr>
          <w:rFonts w:ascii="Times New Roman" w:eastAsia="Times New Roman" w:hAnsi="Times New Roman"/>
          <w:color w:val="000000"/>
          <w:sz w:val="28"/>
          <w:szCs w:val="28"/>
          <w:lang w:eastAsia="ru-RU"/>
        </w:rPr>
        <w:t xml:space="preserve"> було покладене </w:t>
      </w:r>
      <w:r w:rsidR="006D2CBF" w:rsidRPr="00311A5E">
        <w:rPr>
          <w:rFonts w:ascii="Times New Roman" w:eastAsia="Times New Roman" w:hAnsi="Times New Roman"/>
          <w:color w:val="000000"/>
          <w:sz w:val="28"/>
          <w:szCs w:val="28"/>
          <w:lang w:eastAsia="ru-RU"/>
        </w:rPr>
        <w:t>прове</w:t>
      </w:r>
      <w:r>
        <w:rPr>
          <w:rFonts w:ascii="Times New Roman" w:eastAsia="Times New Roman" w:hAnsi="Times New Roman"/>
          <w:color w:val="000000"/>
          <w:sz w:val="28"/>
          <w:szCs w:val="28"/>
          <w:lang w:eastAsia="ru-RU"/>
        </w:rPr>
        <w:t>дення комплексного</w:t>
      </w:r>
      <w:r w:rsidR="006D2CBF" w:rsidRPr="00311A5E">
        <w:rPr>
          <w:rFonts w:ascii="Times New Roman" w:eastAsia="Times New Roman" w:hAnsi="Times New Roman"/>
          <w:color w:val="000000"/>
          <w:sz w:val="28"/>
          <w:szCs w:val="28"/>
          <w:lang w:eastAsia="ru-RU"/>
        </w:rPr>
        <w:t xml:space="preserve"> вимірювання </w:t>
      </w:r>
      <w:r w:rsidR="00087C26" w:rsidRPr="00311A5E">
        <w:rPr>
          <w:rFonts w:ascii="Times New Roman" w:eastAsia="Times New Roman" w:hAnsi="Times New Roman"/>
          <w:color w:val="000000"/>
          <w:sz w:val="28"/>
          <w:szCs w:val="28"/>
          <w:lang w:eastAsia="ru-RU"/>
        </w:rPr>
        <w:t>викидів у атмосферу.</w:t>
      </w:r>
      <w:r>
        <w:rPr>
          <w:rFonts w:ascii="Times New Roman" w:eastAsia="Times New Roman" w:hAnsi="Times New Roman"/>
          <w:color w:val="000000"/>
          <w:sz w:val="28"/>
          <w:szCs w:val="28"/>
          <w:lang w:eastAsia="ru-RU"/>
        </w:rPr>
        <w:t xml:space="preserve"> Саме для таких вимірювань </w:t>
      </w:r>
      <w:r w:rsidR="00E62745">
        <w:rPr>
          <w:rFonts w:ascii="Times New Roman" w:eastAsia="Times New Roman" w:hAnsi="Times New Roman"/>
          <w:color w:val="000000"/>
          <w:sz w:val="28"/>
          <w:szCs w:val="28"/>
          <w:lang w:eastAsia="ru-RU"/>
        </w:rPr>
        <w:t>застосовують аналізатори димових газів. Газоаналізатори мають бути оснащені всіма необхідними</w:t>
      </w:r>
      <w:r>
        <w:rPr>
          <w:rFonts w:ascii="Times New Roman" w:eastAsia="Times New Roman" w:hAnsi="Times New Roman"/>
          <w:color w:val="000000"/>
          <w:sz w:val="28"/>
          <w:szCs w:val="28"/>
          <w:lang w:eastAsia="ru-RU"/>
        </w:rPr>
        <w:t xml:space="preserve"> </w:t>
      </w:r>
      <w:r w:rsidR="00E62745">
        <w:rPr>
          <w:rFonts w:ascii="Times New Roman" w:eastAsia="Times New Roman" w:hAnsi="Times New Roman"/>
          <w:color w:val="000000"/>
          <w:sz w:val="28"/>
          <w:szCs w:val="28"/>
          <w:lang w:eastAsia="ru-RU"/>
        </w:rPr>
        <w:t xml:space="preserve">для проведення базових вимірювань на котлах. Промислові газоаналізатори дозволяють максимально розшити рити діапазон вимірювальних компонентів: </w:t>
      </w:r>
      <w:r w:rsidR="00E62745" w:rsidRPr="00E62745">
        <w:rPr>
          <w:rFonts w:ascii="Times New Roman" w:eastAsia="Times New Roman" w:hAnsi="Times New Roman"/>
          <w:color w:val="000000"/>
          <w:sz w:val="28"/>
          <w:szCs w:val="28"/>
          <w:lang w:eastAsia="ru-RU"/>
        </w:rPr>
        <w:t>О2, CO, NO, NO2, SO2, CH, H2S, CO2. В нашому випадку для вимірювання газових викидів підприємства варто застосувати прилад який дозволяє валові, проводити екологічні вимірювання в автоматичному режимі.</w:t>
      </w:r>
    </w:p>
    <w:p w:rsidR="00A9336D" w:rsidRDefault="00A9336D" w:rsidP="00BC2A93">
      <w:pPr>
        <w:shd w:val="clear" w:color="auto" w:fill="FFFFFF"/>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При виконанні вимірювання було використано наступне обладнання:</w:t>
      </w:r>
    </w:p>
    <w:p w:rsidR="00A9336D" w:rsidRDefault="00A9336D" w:rsidP="00BC2A93">
      <w:pPr>
        <w:shd w:val="clear" w:color="auto" w:fill="FFFFFF"/>
        <w:spacing w:after="0" w:line="360" w:lineRule="auto"/>
        <w:ind w:firstLine="709"/>
        <w:jc w:val="both"/>
        <w:rPr>
          <w:rFonts w:ascii="Times New Roman" w:hAnsi="Times New Roman"/>
          <w:sz w:val="28"/>
          <w:szCs w:val="28"/>
        </w:rPr>
      </w:pPr>
      <w:r>
        <w:rPr>
          <w:rFonts w:ascii="Times New Roman" w:eastAsia="Times New Roman" w:hAnsi="Times New Roman"/>
          <w:sz w:val="28"/>
          <w:szCs w:val="28"/>
          <w:lang w:eastAsia="ru-RU"/>
        </w:rPr>
        <w:t xml:space="preserve">- </w:t>
      </w:r>
      <w:r w:rsidRPr="00311A5E">
        <w:rPr>
          <w:rFonts w:ascii="Times New Roman" w:hAnsi="Times New Roman"/>
          <w:sz w:val="28"/>
          <w:szCs w:val="28"/>
        </w:rPr>
        <w:t>портативн</w:t>
      </w:r>
      <w:r>
        <w:rPr>
          <w:rFonts w:ascii="Times New Roman" w:hAnsi="Times New Roman"/>
          <w:sz w:val="28"/>
          <w:szCs w:val="28"/>
        </w:rPr>
        <w:t>ий</w:t>
      </w:r>
      <w:r w:rsidRPr="00311A5E">
        <w:rPr>
          <w:rFonts w:ascii="Times New Roman" w:hAnsi="Times New Roman"/>
          <w:sz w:val="28"/>
          <w:szCs w:val="28"/>
        </w:rPr>
        <w:t xml:space="preserve"> </w:t>
      </w:r>
      <w:r>
        <w:rPr>
          <w:rFonts w:ascii="Times New Roman" w:eastAsia="Times New Roman" w:hAnsi="Times New Roman"/>
          <w:sz w:val="28"/>
          <w:szCs w:val="28"/>
          <w:lang w:eastAsia="ru-RU"/>
        </w:rPr>
        <w:t>г</w:t>
      </w:r>
      <w:r>
        <w:rPr>
          <w:rFonts w:ascii="Times New Roman" w:hAnsi="Times New Roman"/>
          <w:sz w:val="28"/>
          <w:szCs w:val="28"/>
        </w:rPr>
        <w:t>азоаналізатор</w:t>
      </w:r>
      <w:r w:rsidRPr="00311A5E">
        <w:rPr>
          <w:rFonts w:ascii="Times New Roman" w:hAnsi="Times New Roman"/>
          <w:sz w:val="28"/>
          <w:szCs w:val="28"/>
        </w:rPr>
        <w:t xml:space="preserve"> </w:t>
      </w:r>
      <w:r>
        <w:rPr>
          <w:rFonts w:ascii="Times New Roman" w:hAnsi="Times New Roman"/>
          <w:sz w:val="28"/>
          <w:szCs w:val="28"/>
        </w:rPr>
        <w:t>ОКСИ</w:t>
      </w:r>
      <w:r w:rsidRPr="00311A5E">
        <w:rPr>
          <w:rFonts w:ascii="Times New Roman" w:hAnsi="Times New Roman"/>
          <w:sz w:val="28"/>
          <w:szCs w:val="28"/>
        </w:rPr>
        <w:t>-5М</w:t>
      </w:r>
    </w:p>
    <w:p w:rsidR="00A9336D" w:rsidRDefault="00A9336D" w:rsidP="00BC2A93">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 вимірювач швидкості</w:t>
      </w:r>
      <w:r w:rsidR="00FA7D01">
        <w:rPr>
          <w:rFonts w:ascii="Times New Roman" w:hAnsi="Times New Roman"/>
          <w:sz w:val="28"/>
          <w:szCs w:val="28"/>
        </w:rPr>
        <w:t xml:space="preserve"> газових потоків </w:t>
      </w:r>
      <w:r>
        <w:rPr>
          <w:rFonts w:ascii="Times New Roman" w:hAnsi="Times New Roman"/>
          <w:sz w:val="28"/>
          <w:szCs w:val="28"/>
        </w:rPr>
        <w:t xml:space="preserve"> ИС-1.</w:t>
      </w:r>
    </w:p>
    <w:p w:rsidR="00B82860" w:rsidRDefault="00B82860" w:rsidP="00A9336D">
      <w:pPr>
        <w:shd w:val="clear" w:color="auto" w:fill="FFFFFF"/>
        <w:spacing w:after="0" w:line="360" w:lineRule="auto"/>
        <w:jc w:val="center"/>
        <w:rPr>
          <w:rFonts w:ascii="Times New Roman" w:hAnsi="Times New Roman"/>
          <w:b/>
          <w:sz w:val="28"/>
          <w:szCs w:val="28"/>
        </w:rPr>
      </w:pPr>
    </w:p>
    <w:p w:rsidR="00A9336D" w:rsidRPr="00A9336D" w:rsidRDefault="00A9336D" w:rsidP="00BC2A93">
      <w:pPr>
        <w:shd w:val="clear" w:color="auto" w:fill="FFFFFF"/>
        <w:spacing w:after="0" w:line="360" w:lineRule="auto"/>
        <w:ind w:firstLine="709"/>
        <w:rPr>
          <w:rFonts w:ascii="Times New Roman" w:hAnsi="Times New Roman"/>
          <w:b/>
          <w:sz w:val="28"/>
          <w:szCs w:val="28"/>
        </w:rPr>
      </w:pPr>
      <w:r w:rsidRPr="00A9336D">
        <w:rPr>
          <w:rFonts w:ascii="Times New Roman" w:hAnsi="Times New Roman"/>
          <w:b/>
          <w:sz w:val="28"/>
          <w:szCs w:val="28"/>
        </w:rPr>
        <w:t xml:space="preserve">Портативний </w:t>
      </w:r>
      <w:r w:rsidRPr="00A9336D">
        <w:rPr>
          <w:rFonts w:ascii="Times New Roman" w:eastAsia="Times New Roman" w:hAnsi="Times New Roman"/>
          <w:b/>
          <w:sz w:val="28"/>
          <w:szCs w:val="28"/>
          <w:lang w:eastAsia="ru-RU"/>
        </w:rPr>
        <w:t>г</w:t>
      </w:r>
      <w:r w:rsidRPr="00A9336D">
        <w:rPr>
          <w:rFonts w:ascii="Times New Roman" w:hAnsi="Times New Roman"/>
          <w:b/>
          <w:sz w:val="28"/>
          <w:szCs w:val="28"/>
        </w:rPr>
        <w:t>азоаналізатор ОКСИ-5М</w:t>
      </w:r>
    </w:p>
    <w:p w:rsidR="00A9336D" w:rsidRPr="00F6155A" w:rsidRDefault="00A9336D" w:rsidP="00BC2A93">
      <w:pPr>
        <w:spacing w:after="0" w:line="360" w:lineRule="auto"/>
        <w:ind w:firstLine="709"/>
        <w:jc w:val="both"/>
        <w:rPr>
          <w:rFonts w:ascii="Times New Roman" w:eastAsia="Times New Roman" w:hAnsi="Times New Roman"/>
          <w:color w:val="000000"/>
          <w:sz w:val="28"/>
          <w:szCs w:val="28"/>
          <w:lang w:eastAsia="ru-RU"/>
        </w:rPr>
      </w:pPr>
      <w:r w:rsidRPr="00F6155A">
        <w:rPr>
          <w:rFonts w:ascii="Times New Roman" w:eastAsia="Times New Roman" w:hAnsi="Times New Roman"/>
          <w:color w:val="000000"/>
          <w:sz w:val="28"/>
          <w:szCs w:val="28"/>
          <w:lang w:eastAsia="ru-RU"/>
        </w:rPr>
        <w:t xml:space="preserve">Багатоцільовий аналізатор ОКСИ 5М  призначений для налагодження та контролю котлів та турбін, а також екологічного моніторингу викидів промислових об'єктів. </w:t>
      </w:r>
    </w:p>
    <w:p w:rsidR="00806617" w:rsidRDefault="00F6155A" w:rsidP="00BC2A93">
      <w:pPr>
        <w:spacing w:after="0" w:line="360" w:lineRule="auto"/>
        <w:ind w:firstLine="709"/>
        <w:jc w:val="both"/>
        <w:rPr>
          <w:rFonts w:ascii="Times New Roman" w:eastAsia="Times New Roman" w:hAnsi="Times New Roman"/>
          <w:color w:val="000000"/>
          <w:sz w:val="28"/>
          <w:szCs w:val="28"/>
          <w:lang w:eastAsia="ru-RU"/>
        </w:rPr>
      </w:pPr>
      <w:r w:rsidRPr="00F6155A">
        <w:rPr>
          <w:rFonts w:ascii="Times New Roman" w:eastAsia="Times New Roman" w:hAnsi="Times New Roman"/>
          <w:color w:val="000000"/>
          <w:sz w:val="28"/>
          <w:szCs w:val="28"/>
          <w:lang w:eastAsia="ru-RU"/>
        </w:rPr>
        <w:t>Газоаналізатор ОКСІ-5М призначені для вимірювання об'ємної концентрації кисню оксиду вуглецю, оксиду азоту, діоксиду азоту та діоксиду сірки в димових газах та в повітрі, температури димових газів, а також отримання розрахунковим шляхом концентрації діоксиду вуглецю, коефіцієнта надлишку повітря та ККД з попередньою устан</w:t>
      </w:r>
      <w:r w:rsidR="00806617">
        <w:rPr>
          <w:rFonts w:ascii="Times New Roman" w:eastAsia="Times New Roman" w:hAnsi="Times New Roman"/>
          <w:color w:val="000000"/>
          <w:sz w:val="28"/>
          <w:szCs w:val="28"/>
          <w:lang w:eastAsia="ru-RU"/>
        </w:rPr>
        <w:t>овкою для вибраного виду палива.</w:t>
      </w:r>
    </w:p>
    <w:p w:rsidR="00806617" w:rsidRDefault="00806617" w:rsidP="00806617">
      <w:pPr>
        <w:shd w:val="clear" w:color="auto" w:fill="FFFFFF"/>
        <w:spacing w:after="0" w:line="360" w:lineRule="auto"/>
        <w:jc w:val="center"/>
        <w:rPr>
          <w:rFonts w:ascii="Times New Roman" w:hAnsi="Times New Roman"/>
          <w:sz w:val="28"/>
          <w:szCs w:val="28"/>
        </w:rPr>
      </w:pPr>
      <w:r w:rsidRPr="00A9336D">
        <w:rPr>
          <w:rFonts w:ascii="Times New Roman" w:hAnsi="Times New Roman"/>
          <w:noProof/>
          <w:sz w:val="28"/>
          <w:szCs w:val="28"/>
          <w:lang w:eastAsia="uk-UA"/>
        </w:rPr>
        <w:lastRenderedPageBreak/>
        <w:drawing>
          <wp:inline distT="0" distB="0" distL="0" distR="0">
            <wp:extent cx="2539905" cy="2539905"/>
            <wp:effectExtent l="0" t="0" r="0" b="0"/>
            <wp:docPr id="3" name="Рисунок 57" descr="Газоанализатор ОКСИ 5М oksi 5m jrcb 5vю, О2, СО, NО, NO2 и S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89" descr="Газоанализатор ОКСИ 5М oksi 5m jrcb 5vю, О2, СО, NО, NO2 и SO2"/>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50665" cy="2550665"/>
                    </a:xfrm>
                    <a:prstGeom prst="rect">
                      <a:avLst/>
                    </a:prstGeom>
                    <a:noFill/>
                    <a:ln>
                      <a:noFill/>
                    </a:ln>
                  </pic:spPr>
                </pic:pic>
              </a:graphicData>
            </a:graphic>
          </wp:inline>
        </w:drawing>
      </w:r>
    </w:p>
    <w:p w:rsidR="00806617" w:rsidRDefault="00806617" w:rsidP="00806617">
      <w:pPr>
        <w:shd w:val="clear" w:color="auto" w:fill="FFFFFF"/>
        <w:spacing w:after="0" w:line="360" w:lineRule="auto"/>
        <w:jc w:val="center"/>
        <w:rPr>
          <w:rFonts w:ascii="Times New Roman" w:hAnsi="Times New Roman"/>
          <w:sz w:val="24"/>
          <w:szCs w:val="24"/>
        </w:rPr>
      </w:pPr>
      <w:r w:rsidRPr="00BC2A93">
        <w:rPr>
          <w:rFonts w:ascii="Times New Roman" w:hAnsi="Times New Roman"/>
          <w:sz w:val="24"/>
          <w:szCs w:val="24"/>
        </w:rPr>
        <w:t xml:space="preserve"> Рис</w:t>
      </w:r>
      <w:r w:rsidR="00BC2A93" w:rsidRPr="00BC2A93">
        <w:rPr>
          <w:rFonts w:ascii="Times New Roman" w:hAnsi="Times New Roman"/>
          <w:sz w:val="24"/>
          <w:szCs w:val="24"/>
        </w:rPr>
        <w:t>.3.1</w:t>
      </w:r>
      <w:r w:rsidRPr="00BC2A93">
        <w:rPr>
          <w:rFonts w:ascii="Times New Roman" w:hAnsi="Times New Roman"/>
          <w:sz w:val="24"/>
          <w:szCs w:val="24"/>
        </w:rPr>
        <w:t xml:space="preserve"> – Зображення газоаналізатора ОКСИ 5М</w:t>
      </w:r>
    </w:p>
    <w:p w:rsidR="00BC2A93" w:rsidRPr="00BC2A93" w:rsidRDefault="00BC2A93" w:rsidP="00806617">
      <w:pPr>
        <w:shd w:val="clear" w:color="auto" w:fill="FFFFFF"/>
        <w:spacing w:after="0" w:line="360" w:lineRule="auto"/>
        <w:jc w:val="center"/>
        <w:rPr>
          <w:rFonts w:ascii="Times New Roman" w:hAnsi="Times New Roman"/>
          <w:sz w:val="24"/>
          <w:szCs w:val="24"/>
        </w:rPr>
      </w:pPr>
    </w:p>
    <w:p w:rsidR="00F6155A" w:rsidRPr="00F6155A" w:rsidRDefault="00806617" w:rsidP="00BC2A93">
      <w:pPr>
        <w:spacing w:after="0" w:line="36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Також наявні</w:t>
      </w:r>
      <w:r w:rsidR="00F6155A" w:rsidRPr="00F6155A">
        <w:rPr>
          <w:rFonts w:ascii="Times New Roman" w:eastAsia="Times New Roman" w:hAnsi="Times New Roman"/>
          <w:color w:val="000000"/>
          <w:sz w:val="28"/>
          <w:szCs w:val="28"/>
          <w:lang w:eastAsia="ru-RU"/>
        </w:rPr>
        <w:t xml:space="preserve"> літерн</w:t>
      </w:r>
      <w:r>
        <w:rPr>
          <w:rFonts w:ascii="Times New Roman" w:eastAsia="Times New Roman" w:hAnsi="Times New Roman"/>
          <w:color w:val="000000"/>
          <w:sz w:val="28"/>
          <w:szCs w:val="28"/>
          <w:lang w:eastAsia="ru-RU"/>
        </w:rPr>
        <w:t>а</w:t>
      </w:r>
      <w:r w:rsidR="00F6155A" w:rsidRPr="00F6155A">
        <w:rPr>
          <w:rFonts w:ascii="Times New Roman" w:eastAsia="Times New Roman" w:hAnsi="Times New Roman"/>
          <w:color w:val="000000"/>
          <w:sz w:val="28"/>
          <w:szCs w:val="28"/>
          <w:lang w:eastAsia="ru-RU"/>
        </w:rPr>
        <w:t xml:space="preserve"> та цифров</w:t>
      </w:r>
      <w:r>
        <w:rPr>
          <w:rFonts w:ascii="Times New Roman" w:eastAsia="Times New Roman" w:hAnsi="Times New Roman"/>
          <w:color w:val="000000"/>
          <w:sz w:val="28"/>
          <w:szCs w:val="28"/>
          <w:lang w:eastAsia="ru-RU"/>
        </w:rPr>
        <w:t>а</w:t>
      </w:r>
      <w:r w:rsidR="00F6155A" w:rsidRPr="00F6155A">
        <w:rPr>
          <w:rFonts w:ascii="Times New Roman" w:eastAsia="Times New Roman" w:hAnsi="Times New Roman"/>
          <w:color w:val="000000"/>
          <w:sz w:val="28"/>
          <w:szCs w:val="28"/>
          <w:lang w:eastAsia="ru-RU"/>
        </w:rPr>
        <w:t xml:space="preserve"> індикаціє</w:t>
      </w:r>
      <w:r>
        <w:rPr>
          <w:rFonts w:ascii="Times New Roman" w:eastAsia="Times New Roman" w:hAnsi="Times New Roman"/>
          <w:color w:val="000000"/>
          <w:sz w:val="28"/>
          <w:szCs w:val="28"/>
          <w:lang w:eastAsia="ru-RU"/>
        </w:rPr>
        <w:t>я</w:t>
      </w:r>
      <w:r w:rsidR="00F6155A" w:rsidRPr="00F6155A">
        <w:rPr>
          <w:rFonts w:ascii="Times New Roman" w:eastAsia="Times New Roman" w:hAnsi="Times New Roman"/>
          <w:color w:val="000000"/>
          <w:sz w:val="28"/>
          <w:szCs w:val="28"/>
          <w:lang w:eastAsia="ru-RU"/>
        </w:rPr>
        <w:t xml:space="preserve"> величини вимірювання параметрів на рідкокристалічному індикаторі, з можливістю запам'ятовування до 250 результатів вимірювань.</w:t>
      </w:r>
    </w:p>
    <w:p w:rsidR="00F6155A" w:rsidRDefault="00F6155A" w:rsidP="00BC2A93">
      <w:pPr>
        <w:spacing w:after="0" w:line="360" w:lineRule="auto"/>
        <w:ind w:firstLine="709"/>
        <w:jc w:val="both"/>
        <w:rPr>
          <w:rFonts w:ascii="Times New Roman" w:eastAsia="Times New Roman" w:hAnsi="Times New Roman"/>
          <w:color w:val="000000"/>
          <w:sz w:val="28"/>
          <w:szCs w:val="28"/>
          <w:lang w:eastAsia="ru-RU"/>
        </w:rPr>
      </w:pPr>
      <w:r w:rsidRPr="00F6155A">
        <w:rPr>
          <w:rFonts w:ascii="Times New Roman" w:eastAsia="Times New Roman" w:hAnsi="Times New Roman"/>
          <w:color w:val="000000"/>
          <w:sz w:val="28"/>
          <w:szCs w:val="28"/>
          <w:lang w:eastAsia="ru-RU"/>
        </w:rPr>
        <w:t>Контрольовані гази</w:t>
      </w:r>
      <w:r>
        <w:rPr>
          <w:rFonts w:ascii="Times New Roman" w:eastAsia="Times New Roman" w:hAnsi="Times New Roman"/>
          <w:color w:val="000000"/>
          <w:sz w:val="28"/>
          <w:szCs w:val="28"/>
          <w:lang w:eastAsia="ru-RU"/>
        </w:rPr>
        <w:t>:</w:t>
      </w:r>
      <w:r w:rsidRPr="00F6155A">
        <w:rPr>
          <w:rFonts w:ascii="Times New Roman" w:eastAsia="Times New Roman" w:hAnsi="Times New Roman"/>
          <w:color w:val="000000"/>
          <w:sz w:val="28"/>
          <w:szCs w:val="28"/>
          <w:lang w:eastAsia="ru-RU"/>
        </w:rPr>
        <w:t xml:space="preserve">  - кисень (O2)</w:t>
      </w:r>
      <w:r>
        <w:rPr>
          <w:rFonts w:ascii="Times New Roman" w:eastAsia="Times New Roman" w:hAnsi="Times New Roman"/>
          <w:color w:val="000000"/>
          <w:sz w:val="28"/>
          <w:szCs w:val="28"/>
          <w:lang w:eastAsia="ru-RU"/>
        </w:rPr>
        <w:t xml:space="preserve">, </w:t>
      </w:r>
      <w:r w:rsidRPr="00F6155A">
        <w:rPr>
          <w:rFonts w:ascii="Times New Roman" w:eastAsia="Times New Roman" w:hAnsi="Times New Roman"/>
          <w:color w:val="000000"/>
          <w:sz w:val="28"/>
          <w:szCs w:val="28"/>
          <w:lang w:eastAsia="ru-RU"/>
        </w:rPr>
        <w:t xml:space="preserve">  - оксид вуглецю (CO)</w:t>
      </w:r>
      <w:r>
        <w:rPr>
          <w:rFonts w:ascii="Times New Roman" w:eastAsia="Times New Roman" w:hAnsi="Times New Roman"/>
          <w:color w:val="000000"/>
          <w:sz w:val="28"/>
          <w:szCs w:val="28"/>
          <w:lang w:eastAsia="ru-RU"/>
        </w:rPr>
        <w:t xml:space="preserve">, </w:t>
      </w:r>
      <w:r w:rsidRPr="00F6155A">
        <w:rPr>
          <w:rFonts w:ascii="Times New Roman" w:eastAsia="Times New Roman" w:hAnsi="Times New Roman"/>
          <w:color w:val="000000"/>
          <w:sz w:val="28"/>
          <w:szCs w:val="28"/>
          <w:lang w:eastAsia="ru-RU"/>
        </w:rPr>
        <w:t xml:space="preserve">  - діоксид азоту (NO2)</w:t>
      </w:r>
      <w:r>
        <w:rPr>
          <w:rFonts w:ascii="Times New Roman" w:eastAsia="Times New Roman" w:hAnsi="Times New Roman"/>
          <w:color w:val="000000"/>
          <w:sz w:val="28"/>
          <w:szCs w:val="28"/>
          <w:lang w:eastAsia="ru-RU"/>
        </w:rPr>
        <w:t xml:space="preserve">, </w:t>
      </w:r>
      <w:r w:rsidRPr="00F6155A">
        <w:rPr>
          <w:rFonts w:ascii="Times New Roman" w:eastAsia="Times New Roman" w:hAnsi="Times New Roman"/>
          <w:color w:val="000000"/>
          <w:sz w:val="28"/>
          <w:szCs w:val="28"/>
          <w:lang w:eastAsia="ru-RU"/>
        </w:rPr>
        <w:t xml:space="preserve">  - оксид азоту (NO)</w:t>
      </w:r>
      <w:r>
        <w:rPr>
          <w:rFonts w:ascii="Times New Roman" w:eastAsia="Times New Roman" w:hAnsi="Times New Roman"/>
          <w:color w:val="000000"/>
          <w:sz w:val="28"/>
          <w:szCs w:val="28"/>
          <w:lang w:eastAsia="ru-RU"/>
        </w:rPr>
        <w:t xml:space="preserve"> , </w:t>
      </w:r>
      <w:r w:rsidRPr="00F6155A">
        <w:rPr>
          <w:rFonts w:ascii="Times New Roman" w:eastAsia="Times New Roman" w:hAnsi="Times New Roman"/>
          <w:color w:val="000000"/>
          <w:sz w:val="28"/>
          <w:szCs w:val="28"/>
          <w:lang w:eastAsia="ru-RU"/>
        </w:rPr>
        <w:t xml:space="preserve">  - діоксид сірки (SO2)</w:t>
      </w:r>
      <w:r>
        <w:rPr>
          <w:rFonts w:ascii="Times New Roman" w:eastAsia="Times New Roman" w:hAnsi="Times New Roman"/>
          <w:color w:val="000000"/>
          <w:sz w:val="28"/>
          <w:szCs w:val="28"/>
          <w:lang w:eastAsia="ru-RU"/>
        </w:rPr>
        <w:t>.</w:t>
      </w:r>
    </w:p>
    <w:p w:rsidR="00F6155A" w:rsidRPr="00F6155A" w:rsidRDefault="00F6155A" w:rsidP="00BC2A93">
      <w:pPr>
        <w:spacing w:after="0" w:line="360" w:lineRule="auto"/>
        <w:ind w:firstLine="709"/>
        <w:jc w:val="both"/>
        <w:rPr>
          <w:rFonts w:ascii="Times New Roman" w:eastAsia="Times New Roman" w:hAnsi="Times New Roman"/>
          <w:color w:val="000000"/>
          <w:sz w:val="28"/>
          <w:szCs w:val="28"/>
          <w:lang w:eastAsia="ru-RU"/>
        </w:rPr>
      </w:pPr>
      <w:r w:rsidRPr="00F6155A">
        <w:rPr>
          <w:rFonts w:ascii="Times New Roman" w:eastAsia="Times New Roman" w:hAnsi="Times New Roman"/>
          <w:color w:val="000000"/>
          <w:sz w:val="28"/>
          <w:szCs w:val="28"/>
          <w:lang w:eastAsia="ru-RU"/>
        </w:rPr>
        <w:t>Умови експлуатації приладу:</w:t>
      </w:r>
    </w:p>
    <w:p w:rsidR="00F6155A" w:rsidRPr="00F6155A" w:rsidRDefault="00F6155A" w:rsidP="00BC2A93">
      <w:pPr>
        <w:spacing w:after="0" w:line="360" w:lineRule="auto"/>
        <w:ind w:firstLine="709"/>
        <w:jc w:val="both"/>
        <w:rPr>
          <w:rFonts w:ascii="Times New Roman" w:eastAsia="Times New Roman" w:hAnsi="Times New Roman"/>
          <w:color w:val="000000"/>
          <w:sz w:val="28"/>
          <w:szCs w:val="28"/>
          <w:lang w:eastAsia="ru-RU"/>
        </w:rPr>
      </w:pPr>
      <w:r w:rsidRPr="00F6155A">
        <w:rPr>
          <w:rFonts w:ascii="Times New Roman" w:eastAsia="Times New Roman" w:hAnsi="Times New Roman"/>
          <w:color w:val="000000"/>
          <w:sz w:val="28"/>
          <w:szCs w:val="28"/>
          <w:lang w:eastAsia="ru-RU"/>
        </w:rPr>
        <w:t>- Температура навколишнього середовища від 5 до 40С.</w:t>
      </w:r>
    </w:p>
    <w:p w:rsidR="00F6155A" w:rsidRPr="00F6155A" w:rsidRDefault="00F6155A" w:rsidP="00BC2A93">
      <w:pPr>
        <w:spacing w:after="0" w:line="360" w:lineRule="auto"/>
        <w:ind w:firstLine="709"/>
        <w:jc w:val="both"/>
        <w:rPr>
          <w:rFonts w:ascii="Times New Roman" w:eastAsia="Times New Roman" w:hAnsi="Times New Roman"/>
          <w:color w:val="000000"/>
          <w:sz w:val="28"/>
          <w:szCs w:val="28"/>
          <w:lang w:eastAsia="ru-RU"/>
        </w:rPr>
      </w:pPr>
      <w:r w:rsidRPr="00F6155A">
        <w:rPr>
          <w:rFonts w:ascii="Times New Roman" w:eastAsia="Times New Roman" w:hAnsi="Times New Roman"/>
          <w:color w:val="000000"/>
          <w:sz w:val="28"/>
          <w:szCs w:val="28"/>
          <w:lang w:eastAsia="ru-RU"/>
        </w:rPr>
        <w:t>- Відносна вологість навколишнього повітря до 80% при 35С.</w:t>
      </w:r>
    </w:p>
    <w:p w:rsidR="00F6155A" w:rsidRPr="00F6155A" w:rsidRDefault="00F6155A" w:rsidP="00BC2A93">
      <w:pPr>
        <w:spacing w:after="0" w:line="360" w:lineRule="auto"/>
        <w:ind w:firstLine="709"/>
        <w:jc w:val="both"/>
        <w:rPr>
          <w:rFonts w:ascii="Times New Roman" w:eastAsia="Times New Roman" w:hAnsi="Times New Roman"/>
          <w:color w:val="000000"/>
          <w:sz w:val="28"/>
          <w:szCs w:val="28"/>
          <w:lang w:eastAsia="ru-RU"/>
        </w:rPr>
      </w:pPr>
      <w:r w:rsidRPr="00F6155A">
        <w:rPr>
          <w:rFonts w:ascii="Times New Roman" w:eastAsia="Times New Roman" w:hAnsi="Times New Roman"/>
          <w:color w:val="000000"/>
          <w:sz w:val="28"/>
          <w:szCs w:val="28"/>
          <w:lang w:eastAsia="ru-RU"/>
        </w:rPr>
        <w:t>- Атмосферний тиск від 84,0 до 106,7 кПа.</w:t>
      </w:r>
    </w:p>
    <w:p w:rsidR="00F6155A" w:rsidRDefault="00F6155A" w:rsidP="00BC2A93">
      <w:pPr>
        <w:spacing w:after="0" w:line="360" w:lineRule="auto"/>
        <w:ind w:firstLine="709"/>
        <w:jc w:val="both"/>
        <w:rPr>
          <w:rFonts w:ascii="Times New Roman" w:eastAsia="Times New Roman" w:hAnsi="Times New Roman"/>
          <w:color w:val="000000"/>
          <w:sz w:val="28"/>
          <w:szCs w:val="28"/>
          <w:lang w:eastAsia="ru-RU"/>
        </w:rPr>
      </w:pPr>
      <w:r w:rsidRPr="00F6155A">
        <w:rPr>
          <w:rFonts w:ascii="Times New Roman" w:eastAsia="Times New Roman" w:hAnsi="Times New Roman"/>
          <w:color w:val="000000"/>
          <w:sz w:val="28"/>
          <w:szCs w:val="28"/>
          <w:lang w:eastAsia="ru-RU"/>
        </w:rPr>
        <w:t>- живлення газоаналізатора здійснюється від джерела постійного струму (акумулятора) напругою від 5 до 6 В, або від мережі змінного струму напругою від 187 до 242 В, частотою (50±1) Гц (через блок живлення)</w:t>
      </w:r>
    </w:p>
    <w:p w:rsidR="00BC2A93" w:rsidRPr="00BC2A93" w:rsidRDefault="00BC2A93" w:rsidP="00BC2A93">
      <w:pPr>
        <w:spacing w:after="0" w:line="360" w:lineRule="auto"/>
        <w:ind w:firstLine="708"/>
        <w:rPr>
          <w:rFonts w:ascii="Times New Roman" w:eastAsia="Times New Roman" w:hAnsi="Times New Roman"/>
          <w:color w:val="000000"/>
          <w:sz w:val="28"/>
          <w:szCs w:val="28"/>
          <w:lang w:eastAsia="ru-RU"/>
        </w:rPr>
      </w:pPr>
      <w:r w:rsidRPr="00BC2A93">
        <w:rPr>
          <w:rFonts w:ascii="Times New Roman" w:eastAsia="Times New Roman" w:hAnsi="Times New Roman"/>
          <w:color w:val="000000"/>
          <w:sz w:val="28"/>
          <w:szCs w:val="28"/>
          <w:lang w:eastAsia="ru-RU"/>
        </w:rPr>
        <w:t>Діапазони вимірювань та межі допустимих похибок</w:t>
      </w:r>
      <w:r>
        <w:rPr>
          <w:rFonts w:ascii="Times New Roman" w:eastAsia="Times New Roman" w:hAnsi="Times New Roman"/>
          <w:color w:val="000000"/>
          <w:sz w:val="28"/>
          <w:szCs w:val="28"/>
          <w:lang w:eastAsia="ru-RU"/>
        </w:rPr>
        <w:t xml:space="preserve"> </w:t>
      </w:r>
      <w:r w:rsidRPr="00BC2A93">
        <w:rPr>
          <w:rFonts w:ascii="Times New Roman" w:hAnsi="Times New Roman"/>
          <w:sz w:val="28"/>
          <w:szCs w:val="28"/>
        </w:rPr>
        <w:t>газоаналізатора ОКСИ 5М</w:t>
      </w:r>
      <w:r>
        <w:rPr>
          <w:rFonts w:ascii="Times New Roman" w:hAnsi="Times New Roman"/>
          <w:sz w:val="28"/>
          <w:szCs w:val="28"/>
        </w:rPr>
        <w:t xml:space="preserve"> наведені в табл. </w:t>
      </w:r>
      <w:r w:rsidR="00EC6CCB">
        <w:rPr>
          <w:rFonts w:ascii="Times New Roman" w:hAnsi="Times New Roman"/>
          <w:sz w:val="28"/>
          <w:szCs w:val="28"/>
        </w:rPr>
        <w:t>3</w:t>
      </w:r>
      <w:r>
        <w:rPr>
          <w:rFonts w:ascii="Times New Roman" w:hAnsi="Times New Roman"/>
          <w:sz w:val="28"/>
          <w:szCs w:val="28"/>
        </w:rPr>
        <w:t>.1.</w:t>
      </w:r>
    </w:p>
    <w:p w:rsidR="00BC2A93" w:rsidRDefault="00BC2A93" w:rsidP="00BC2A93">
      <w:pPr>
        <w:spacing w:after="0" w:line="360" w:lineRule="auto"/>
        <w:ind w:firstLine="709"/>
        <w:jc w:val="both"/>
        <w:rPr>
          <w:rFonts w:ascii="Times New Roman" w:eastAsia="Times New Roman" w:hAnsi="Times New Roman"/>
          <w:color w:val="000000"/>
          <w:sz w:val="28"/>
          <w:szCs w:val="28"/>
          <w:lang w:eastAsia="ru-RU"/>
        </w:rPr>
      </w:pPr>
    </w:p>
    <w:p w:rsidR="00F6155A" w:rsidRDefault="00F6155A">
      <w:pPr>
        <w:spacing w:after="160" w:line="259" w:lineRule="auto"/>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br w:type="page"/>
      </w:r>
    </w:p>
    <w:p w:rsidR="00BC2A93" w:rsidRPr="00BC2A93" w:rsidRDefault="00F6155A" w:rsidP="00B82860">
      <w:pPr>
        <w:spacing w:after="0" w:line="360" w:lineRule="auto"/>
        <w:ind w:firstLine="708"/>
        <w:jc w:val="right"/>
        <w:rPr>
          <w:rFonts w:ascii="Times New Roman" w:eastAsia="Times New Roman" w:hAnsi="Times New Roman"/>
          <w:color w:val="000000"/>
          <w:sz w:val="24"/>
          <w:szCs w:val="24"/>
          <w:lang w:eastAsia="ru-RU"/>
        </w:rPr>
      </w:pPr>
      <w:r w:rsidRPr="00BC2A93">
        <w:rPr>
          <w:rFonts w:ascii="Times New Roman" w:eastAsia="Times New Roman" w:hAnsi="Times New Roman"/>
          <w:color w:val="000000"/>
          <w:sz w:val="24"/>
          <w:szCs w:val="24"/>
          <w:lang w:eastAsia="ru-RU"/>
        </w:rPr>
        <w:lastRenderedPageBreak/>
        <w:t xml:space="preserve">Таблиця </w:t>
      </w:r>
      <w:r w:rsidR="00B82860" w:rsidRPr="00BC2A93">
        <w:rPr>
          <w:rFonts w:ascii="Times New Roman" w:eastAsia="Times New Roman" w:hAnsi="Times New Roman"/>
          <w:color w:val="000000"/>
          <w:sz w:val="24"/>
          <w:szCs w:val="24"/>
          <w:lang w:eastAsia="ru-RU"/>
        </w:rPr>
        <w:t>3</w:t>
      </w:r>
      <w:r w:rsidR="00BC2A93" w:rsidRPr="00BC2A93">
        <w:rPr>
          <w:rFonts w:ascii="Times New Roman" w:eastAsia="Times New Roman" w:hAnsi="Times New Roman"/>
          <w:color w:val="000000"/>
          <w:sz w:val="24"/>
          <w:szCs w:val="24"/>
          <w:lang w:eastAsia="ru-RU"/>
        </w:rPr>
        <w:t>.1.</w:t>
      </w:r>
    </w:p>
    <w:p w:rsidR="00F6155A" w:rsidRPr="00BC2A93" w:rsidRDefault="00F6155A" w:rsidP="00BC2A93">
      <w:pPr>
        <w:spacing w:after="0" w:line="360" w:lineRule="auto"/>
        <w:ind w:firstLine="708"/>
        <w:jc w:val="center"/>
        <w:rPr>
          <w:rFonts w:ascii="Times New Roman" w:eastAsia="Times New Roman" w:hAnsi="Times New Roman"/>
          <w:color w:val="000000"/>
          <w:sz w:val="24"/>
          <w:szCs w:val="24"/>
          <w:lang w:eastAsia="ru-RU"/>
        </w:rPr>
      </w:pPr>
      <w:r w:rsidRPr="00BC2A93">
        <w:rPr>
          <w:rFonts w:ascii="Times New Roman" w:eastAsia="Times New Roman" w:hAnsi="Times New Roman"/>
          <w:color w:val="000000"/>
          <w:sz w:val="24"/>
          <w:szCs w:val="24"/>
          <w:lang w:eastAsia="ru-RU"/>
        </w:rPr>
        <w:t>Діапазони вимірювань та межі допустимих похибок</w:t>
      </w:r>
    </w:p>
    <w:tbl>
      <w:tblPr>
        <w:tblW w:w="985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Layout w:type="fixed"/>
        <w:tblCellMar>
          <w:left w:w="0" w:type="dxa"/>
          <w:right w:w="0" w:type="dxa"/>
        </w:tblCellMar>
        <w:tblLook w:val="04A0"/>
      </w:tblPr>
      <w:tblGrid>
        <w:gridCol w:w="1772"/>
        <w:gridCol w:w="1970"/>
        <w:gridCol w:w="2268"/>
        <w:gridCol w:w="2038"/>
        <w:gridCol w:w="1803"/>
      </w:tblGrid>
      <w:tr w:rsidR="00F6155A" w:rsidRPr="00F6155A" w:rsidTr="00F6155A">
        <w:trPr>
          <w:tblHeader/>
        </w:trPr>
        <w:tc>
          <w:tcPr>
            <w:tcW w:w="1772" w:type="dxa"/>
            <w:vMerge w:val="restart"/>
            <w:shd w:val="clear" w:color="auto" w:fill="FFFFFF"/>
            <w:tcMar>
              <w:top w:w="85" w:type="dxa"/>
              <w:left w:w="212" w:type="dxa"/>
              <w:bottom w:w="85" w:type="dxa"/>
              <w:right w:w="212" w:type="dxa"/>
            </w:tcMar>
            <w:vAlign w:val="center"/>
            <w:hideMark/>
          </w:tcPr>
          <w:p w:rsidR="00F6155A" w:rsidRPr="00F6155A" w:rsidRDefault="00F6155A" w:rsidP="004B6CDC">
            <w:pPr>
              <w:spacing w:after="0" w:line="240" w:lineRule="auto"/>
              <w:ind w:right="-70"/>
              <w:jc w:val="center"/>
              <w:rPr>
                <w:rFonts w:ascii="Times New Roman" w:eastAsia="Times New Roman" w:hAnsi="Times New Roman"/>
                <w:b/>
                <w:bCs/>
                <w:sz w:val="24"/>
                <w:szCs w:val="24"/>
                <w:lang w:eastAsia="uk-UA"/>
              </w:rPr>
            </w:pPr>
            <w:r w:rsidRPr="00F6155A">
              <w:rPr>
                <w:rFonts w:ascii="Times New Roman" w:eastAsia="Times New Roman" w:hAnsi="Times New Roman"/>
                <w:b/>
                <w:bCs/>
                <w:sz w:val="24"/>
                <w:szCs w:val="24"/>
                <w:lang w:eastAsia="uk-UA"/>
              </w:rPr>
              <w:t>Вимірювана величина</w:t>
            </w:r>
          </w:p>
        </w:tc>
        <w:tc>
          <w:tcPr>
            <w:tcW w:w="1970" w:type="dxa"/>
            <w:vMerge w:val="restart"/>
            <w:shd w:val="clear" w:color="auto" w:fill="FFFFFF"/>
            <w:tcMar>
              <w:top w:w="85" w:type="dxa"/>
              <w:left w:w="212" w:type="dxa"/>
              <w:bottom w:w="85" w:type="dxa"/>
              <w:right w:w="212" w:type="dxa"/>
            </w:tcMar>
            <w:vAlign w:val="center"/>
            <w:hideMark/>
          </w:tcPr>
          <w:p w:rsidR="00F6155A" w:rsidRPr="00F6155A" w:rsidRDefault="00F6155A" w:rsidP="00F6155A">
            <w:pPr>
              <w:spacing w:after="0" w:line="240" w:lineRule="auto"/>
              <w:jc w:val="center"/>
              <w:rPr>
                <w:rFonts w:ascii="Times New Roman" w:eastAsia="Times New Roman" w:hAnsi="Times New Roman"/>
                <w:b/>
                <w:bCs/>
                <w:sz w:val="24"/>
                <w:szCs w:val="24"/>
                <w:lang w:eastAsia="uk-UA"/>
              </w:rPr>
            </w:pPr>
            <w:r w:rsidRPr="00F6155A">
              <w:rPr>
                <w:rFonts w:ascii="Times New Roman" w:eastAsia="Times New Roman" w:hAnsi="Times New Roman"/>
                <w:b/>
                <w:bCs/>
                <w:sz w:val="24"/>
                <w:szCs w:val="24"/>
                <w:lang w:eastAsia="uk-UA"/>
              </w:rPr>
              <w:t>Діапазони вимірів</w:t>
            </w:r>
          </w:p>
        </w:tc>
        <w:tc>
          <w:tcPr>
            <w:tcW w:w="2268" w:type="dxa"/>
            <w:vMerge w:val="restart"/>
            <w:shd w:val="clear" w:color="auto" w:fill="FFFFFF"/>
            <w:tcMar>
              <w:top w:w="85" w:type="dxa"/>
              <w:left w:w="212" w:type="dxa"/>
              <w:bottom w:w="85" w:type="dxa"/>
              <w:right w:w="212" w:type="dxa"/>
            </w:tcMar>
            <w:vAlign w:val="center"/>
            <w:hideMark/>
          </w:tcPr>
          <w:p w:rsidR="00F6155A" w:rsidRPr="00F6155A" w:rsidRDefault="00F6155A" w:rsidP="00F6155A">
            <w:pPr>
              <w:spacing w:after="0" w:line="240" w:lineRule="auto"/>
              <w:jc w:val="center"/>
              <w:rPr>
                <w:rFonts w:ascii="Times New Roman" w:eastAsia="Times New Roman" w:hAnsi="Times New Roman"/>
                <w:b/>
                <w:bCs/>
                <w:sz w:val="24"/>
                <w:szCs w:val="24"/>
                <w:lang w:eastAsia="uk-UA"/>
              </w:rPr>
            </w:pPr>
            <w:r w:rsidRPr="00F6155A">
              <w:rPr>
                <w:rFonts w:ascii="Times New Roman" w:eastAsia="Times New Roman" w:hAnsi="Times New Roman"/>
                <w:b/>
                <w:bCs/>
                <w:sz w:val="24"/>
                <w:szCs w:val="24"/>
                <w:lang w:eastAsia="uk-UA"/>
              </w:rPr>
              <w:t>Інтервал діапазону вимірювань</w:t>
            </w:r>
          </w:p>
        </w:tc>
        <w:tc>
          <w:tcPr>
            <w:tcW w:w="3841" w:type="dxa"/>
            <w:gridSpan w:val="2"/>
            <w:shd w:val="clear" w:color="auto" w:fill="FFFFFF"/>
            <w:tcMar>
              <w:top w:w="85" w:type="dxa"/>
              <w:left w:w="212" w:type="dxa"/>
              <w:bottom w:w="85" w:type="dxa"/>
              <w:right w:w="212" w:type="dxa"/>
            </w:tcMar>
            <w:vAlign w:val="center"/>
            <w:hideMark/>
          </w:tcPr>
          <w:p w:rsidR="00F6155A" w:rsidRPr="00F6155A" w:rsidRDefault="00F6155A" w:rsidP="00F6155A">
            <w:pPr>
              <w:spacing w:after="0" w:line="240" w:lineRule="auto"/>
              <w:jc w:val="center"/>
              <w:rPr>
                <w:rFonts w:ascii="Times New Roman" w:eastAsia="Times New Roman" w:hAnsi="Times New Roman"/>
                <w:b/>
                <w:bCs/>
                <w:sz w:val="24"/>
                <w:szCs w:val="24"/>
                <w:lang w:eastAsia="uk-UA"/>
              </w:rPr>
            </w:pPr>
            <w:r w:rsidRPr="00F6155A">
              <w:rPr>
                <w:rFonts w:ascii="Times New Roman" w:eastAsia="Times New Roman" w:hAnsi="Times New Roman"/>
                <w:b/>
                <w:bCs/>
                <w:sz w:val="24"/>
                <w:szCs w:val="24"/>
                <w:lang w:eastAsia="uk-UA"/>
              </w:rPr>
              <w:t>Кордони допустимих похибок</w:t>
            </w:r>
          </w:p>
        </w:tc>
      </w:tr>
      <w:tr w:rsidR="00F6155A" w:rsidRPr="00F6155A" w:rsidTr="00F6155A">
        <w:trPr>
          <w:tblHeader/>
        </w:trPr>
        <w:tc>
          <w:tcPr>
            <w:tcW w:w="1772" w:type="dxa"/>
            <w:vMerge/>
            <w:shd w:val="clear" w:color="auto" w:fill="FFFFFF"/>
            <w:vAlign w:val="center"/>
            <w:hideMark/>
          </w:tcPr>
          <w:p w:rsidR="00F6155A" w:rsidRPr="00F6155A" w:rsidRDefault="00F6155A" w:rsidP="00F6155A">
            <w:pPr>
              <w:spacing w:after="0" w:line="240" w:lineRule="auto"/>
              <w:rPr>
                <w:rFonts w:ascii="Times New Roman" w:eastAsia="Times New Roman" w:hAnsi="Times New Roman"/>
                <w:b/>
                <w:bCs/>
                <w:sz w:val="24"/>
                <w:szCs w:val="24"/>
                <w:lang w:eastAsia="uk-UA"/>
              </w:rPr>
            </w:pPr>
          </w:p>
        </w:tc>
        <w:tc>
          <w:tcPr>
            <w:tcW w:w="1970" w:type="dxa"/>
            <w:vMerge/>
            <w:shd w:val="clear" w:color="auto" w:fill="FFFFFF"/>
            <w:vAlign w:val="center"/>
            <w:hideMark/>
          </w:tcPr>
          <w:p w:rsidR="00F6155A" w:rsidRPr="00F6155A" w:rsidRDefault="00F6155A" w:rsidP="00F6155A">
            <w:pPr>
              <w:spacing w:after="0" w:line="240" w:lineRule="auto"/>
              <w:rPr>
                <w:rFonts w:ascii="Times New Roman" w:eastAsia="Times New Roman" w:hAnsi="Times New Roman"/>
                <w:b/>
                <w:bCs/>
                <w:sz w:val="24"/>
                <w:szCs w:val="24"/>
                <w:lang w:eastAsia="uk-UA"/>
              </w:rPr>
            </w:pPr>
          </w:p>
        </w:tc>
        <w:tc>
          <w:tcPr>
            <w:tcW w:w="2268" w:type="dxa"/>
            <w:vMerge/>
            <w:shd w:val="clear" w:color="auto" w:fill="FFFFFF"/>
            <w:vAlign w:val="center"/>
            <w:hideMark/>
          </w:tcPr>
          <w:p w:rsidR="00F6155A" w:rsidRPr="00F6155A" w:rsidRDefault="00F6155A" w:rsidP="00F6155A">
            <w:pPr>
              <w:spacing w:after="0" w:line="240" w:lineRule="auto"/>
              <w:rPr>
                <w:rFonts w:ascii="Times New Roman" w:eastAsia="Times New Roman" w:hAnsi="Times New Roman"/>
                <w:b/>
                <w:bCs/>
                <w:sz w:val="24"/>
                <w:szCs w:val="24"/>
                <w:lang w:eastAsia="uk-UA"/>
              </w:rPr>
            </w:pPr>
          </w:p>
        </w:tc>
        <w:tc>
          <w:tcPr>
            <w:tcW w:w="2038" w:type="dxa"/>
            <w:shd w:val="clear" w:color="auto" w:fill="FFFFFF"/>
            <w:tcMar>
              <w:top w:w="85" w:type="dxa"/>
              <w:left w:w="212" w:type="dxa"/>
              <w:bottom w:w="85" w:type="dxa"/>
              <w:right w:w="212" w:type="dxa"/>
            </w:tcMar>
            <w:vAlign w:val="center"/>
            <w:hideMark/>
          </w:tcPr>
          <w:p w:rsidR="00F6155A" w:rsidRPr="00F6155A" w:rsidRDefault="00F6155A" w:rsidP="00F6155A">
            <w:pPr>
              <w:spacing w:after="0" w:line="240" w:lineRule="auto"/>
              <w:jc w:val="center"/>
              <w:rPr>
                <w:rFonts w:ascii="Times New Roman" w:eastAsia="Times New Roman" w:hAnsi="Times New Roman"/>
                <w:b/>
                <w:bCs/>
                <w:sz w:val="24"/>
                <w:szCs w:val="24"/>
                <w:lang w:eastAsia="uk-UA"/>
              </w:rPr>
            </w:pPr>
            <w:r w:rsidRPr="00F6155A">
              <w:rPr>
                <w:rFonts w:ascii="Times New Roman" w:eastAsia="Times New Roman" w:hAnsi="Times New Roman"/>
                <w:b/>
                <w:bCs/>
                <w:sz w:val="24"/>
                <w:szCs w:val="24"/>
                <w:lang w:eastAsia="uk-UA"/>
              </w:rPr>
              <w:t>абсолютна</w:t>
            </w:r>
          </w:p>
        </w:tc>
        <w:tc>
          <w:tcPr>
            <w:tcW w:w="1803" w:type="dxa"/>
            <w:shd w:val="clear" w:color="auto" w:fill="FFFFFF"/>
            <w:tcMar>
              <w:top w:w="85" w:type="dxa"/>
              <w:left w:w="212" w:type="dxa"/>
              <w:bottom w:w="85" w:type="dxa"/>
              <w:right w:w="212" w:type="dxa"/>
            </w:tcMar>
            <w:vAlign w:val="center"/>
            <w:hideMark/>
          </w:tcPr>
          <w:p w:rsidR="00F6155A" w:rsidRPr="00F6155A" w:rsidRDefault="00F6155A" w:rsidP="00F6155A">
            <w:pPr>
              <w:spacing w:after="0" w:line="240" w:lineRule="auto"/>
              <w:jc w:val="center"/>
              <w:rPr>
                <w:rFonts w:ascii="Times New Roman" w:eastAsia="Times New Roman" w:hAnsi="Times New Roman"/>
                <w:b/>
                <w:bCs/>
                <w:sz w:val="24"/>
                <w:szCs w:val="24"/>
                <w:lang w:eastAsia="uk-UA"/>
              </w:rPr>
            </w:pPr>
            <w:r w:rsidRPr="00F6155A">
              <w:rPr>
                <w:rFonts w:ascii="Times New Roman" w:eastAsia="Times New Roman" w:hAnsi="Times New Roman"/>
                <w:b/>
                <w:bCs/>
                <w:sz w:val="24"/>
                <w:szCs w:val="24"/>
                <w:lang w:eastAsia="uk-UA"/>
              </w:rPr>
              <w:t>відносна</w:t>
            </w:r>
          </w:p>
        </w:tc>
      </w:tr>
      <w:tr w:rsidR="00F6155A" w:rsidRPr="00F6155A" w:rsidTr="00F6155A">
        <w:tc>
          <w:tcPr>
            <w:tcW w:w="1772"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О2</w:t>
            </w:r>
          </w:p>
        </w:tc>
        <w:tc>
          <w:tcPr>
            <w:tcW w:w="1970"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0-21%</w:t>
            </w:r>
          </w:p>
        </w:tc>
        <w:tc>
          <w:tcPr>
            <w:tcW w:w="2268"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w:t>
            </w:r>
          </w:p>
        </w:tc>
        <w:tc>
          <w:tcPr>
            <w:tcW w:w="2038"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±0,2 %</w:t>
            </w:r>
          </w:p>
        </w:tc>
        <w:tc>
          <w:tcPr>
            <w:tcW w:w="1803"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w:t>
            </w:r>
          </w:p>
        </w:tc>
      </w:tr>
      <w:tr w:rsidR="00F6155A" w:rsidRPr="00F6155A" w:rsidTr="00F6155A">
        <w:tc>
          <w:tcPr>
            <w:tcW w:w="1772" w:type="dxa"/>
            <w:vMerge w:val="restart"/>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СО</w:t>
            </w:r>
          </w:p>
        </w:tc>
        <w:tc>
          <w:tcPr>
            <w:tcW w:w="1970"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0-5000 млн-1</w:t>
            </w:r>
          </w:p>
        </w:tc>
        <w:tc>
          <w:tcPr>
            <w:tcW w:w="2268"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0-200 млн-1</w:t>
            </w:r>
          </w:p>
        </w:tc>
        <w:tc>
          <w:tcPr>
            <w:tcW w:w="2038"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±10 млн-1</w:t>
            </w:r>
          </w:p>
        </w:tc>
        <w:tc>
          <w:tcPr>
            <w:tcW w:w="1803"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w:t>
            </w:r>
          </w:p>
        </w:tc>
      </w:tr>
      <w:tr w:rsidR="00F6155A" w:rsidRPr="00F6155A" w:rsidTr="00F6155A">
        <w:tc>
          <w:tcPr>
            <w:tcW w:w="1772" w:type="dxa"/>
            <w:vMerge/>
            <w:shd w:val="clear" w:color="auto" w:fill="FFFFFF"/>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p>
        </w:tc>
        <w:tc>
          <w:tcPr>
            <w:tcW w:w="1970"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 </w:t>
            </w:r>
          </w:p>
        </w:tc>
        <w:tc>
          <w:tcPr>
            <w:tcW w:w="2268"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&gt; 200 млн-1</w:t>
            </w:r>
          </w:p>
        </w:tc>
        <w:tc>
          <w:tcPr>
            <w:tcW w:w="2038"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w:t>
            </w:r>
          </w:p>
        </w:tc>
        <w:tc>
          <w:tcPr>
            <w:tcW w:w="1803"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±5 %</w:t>
            </w:r>
          </w:p>
        </w:tc>
      </w:tr>
      <w:tr w:rsidR="00F6155A" w:rsidRPr="00F6155A" w:rsidTr="00F6155A">
        <w:tc>
          <w:tcPr>
            <w:tcW w:w="1772" w:type="dxa"/>
            <w:vMerge w:val="restart"/>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NO</w:t>
            </w:r>
          </w:p>
        </w:tc>
        <w:tc>
          <w:tcPr>
            <w:tcW w:w="1970"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0-2000 млн-1</w:t>
            </w:r>
          </w:p>
        </w:tc>
        <w:tc>
          <w:tcPr>
            <w:tcW w:w="2268"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0-200 млн-1</w:t>
            </w:r>
          </w:p>
        </w:tc>
        <w:tc>
          <w:tcPr>
            <w:tcW w:w="2038"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±10 млн-1</w:t>
            </w:r>
          </w:p>
        </w:tc>
        <w:tc>
          <w:tcPr>
            <w:tcW w:w="1803"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w:t>
            </w:r>
          </w:p>
        </w:tc>
      </w:tr>
      <w:tr w:rsidR="00F6155A" w:rsidRPr="00F6155A" w:rsidTr="00F6155A">
        <w:tc>
          <w:tcPr>
            <w:tcW w:w="1772" w:type="dxa"/>
            <w:vMerge/>
            <w:shd w:val="clear" w:color="auto" w:fill="FFFFFF"/>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p>
        </w:tc>
        <w:tc>
          <w:tcPr>
            <w:tcW w:w="1970"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 </w:t>
            </w:r>
          </w:p>
        </w:tc>
        <w:tc>
          <w:tcPr>
            <w:tcW w:w="2268"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&gt; 200 млн-1</w:t>
            </w:r>
          </w:p>
        </w:tc>
        <w:tc>
          <w:tcPr>
            <w:tcW w:w="2038"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w:t>
            </w:r>
          </w:p>
        </w:tc>
        <w:tc>
          <w:tcPr>
            <w:tcW w:w="1803"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±10 %</w:t>
            </w:r>
          </w:p>
        </w:tc>
      </w:tr>
      <w:tr w:rsidR="00F6155A" w:rsidRPr="00F6155A" w:rsidTr="00F6155A">
        <w:tc>
          <w:tcPr>
            <w:tcW w:w="1772"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NО2</w:t>
            </w:r>
          </w:p>
        </w:tc>
        <w:tc>
          <w:tcPr>
            <w:tcW w:w="1970"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0-300млн-1</w:t>
            </w:r>
          </w:p>
        </w:tc>
        <w:tc>
          <w:tcPr>
            <w:tcW w:w="2268"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w:t>
            </w:r>
          </w:p>
        </w:tc>
        <w:tc>
          <w:tcPr>
            <w:tcW w:w="2038"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±10 млн-1</w:t>
            </w:r>
          </w:p>
        </w:tc>
        <w:tc>
          <w:tcPr>
            <w:tcW w:w="1803"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w:t>
            </w:r>
          </w:p>
        </w:tc>
      </w:tr>
      <w:tr w:rsidR="00F6155A" w:rsidRPr="00F6155A" w:rsidTr="00F6155A">
        <w:tc>
          <w:tcPr>
            <w:tcW w:w="1772" w:type="dxa"/>
            <w:vMerge w:val="restart"/>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SО2</w:t>
            </w:r>
          </w:p>
        </w:tc>
        <w:tc>
          <w:tcPr>
            <w:tcW w:w="1970"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0-5000 млн-1</w:t>
            </w:r>
          </w:p>
        </w:tc>
        <w:tc>
          <w:tcPr>
            <w:tcW w:w="2268"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0-200 млн-1</w:t>
            </w:r>
          </w:p>
        </w:tc>
        <w:tc>
          <w:tcPr>
            <w:tcW w:w="2038"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±10 млн-1</w:t>
            </w:r>
          </w:p>
        </w:tc>
        <w:tc>
          <w:tcPr>
            <w:tcW w:w="1803"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w:t>
            </w:r>
          </w:p>
        </w:tc>
      </w:tr>
      <w:tr w:rsidR="00F6155A" w:rsidRPr="00F6155A" w:rsidTr="00F6155A">
        <w:tc>
          <w:tcPr>
            <w:tcW w:w="1772" w:type="dxa"/>
            <w:vMerge/>
            <w:shd w:val="clear" w:color="auto" w:fill="FFFFFF"/>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p>
        </w:tc>
        <w:tc>
          <w:tcPr>
            <w:tcW w:w="1970"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 </w:t>
            </w:r>
          </w:p>
        </w:tc>
        <w:tc>
          <w:tcPr>
            <w:tcW w:w="2268"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&gt; 200 млн-1</w:t>
            </w:r>
          </w:p>
        </w:tc>
        <w:tc>
          <w:tcPr>
            <w:tcW w:w="2038"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w:t>
            </w:r>
          </w:p>
        </w:tc>
        <w:tc>
          <w:tcPr>
            <w:tcW w:w="1803"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±5 %</w:t>
            </w:r>
          </w:p>
        </w:tc>
      </w:tr>
      <w:tr w:rsidR="00F6155A" w:rsidRPr="00F6155A" w:rsidTr="00F6155A">
        <w:tc>
          <w:tcPr>
            <w:tcW w:w="1772" w:type="dxa"/>
            <w:vMerge w:val="restart"/>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Температура газа</w:t>
            </w:r>
          </w:p>
        </w:tc>
        <w:tc>
          <w:tcPr>
            <w:tcW w:w="1970"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0-1000C</w:t>
            </w:r>
          </w:p>
        </w:tc>
        <w:tc>
          <w:tcPr>
            <w:tcW w:w="2268"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0-100C</w:t>
            </w:r>
          </w:p>
        </w:tc>
        <w:tc>
          <w:tcPr>
            <w:tcW w:w="2038"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±1</w:t>
            </w:r>
          </w:p>
        </w:tc>
        <w:tc>
          <w:tcPr>
            <w:tcW w:w="1803"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w:t>
            </w:r>
          </w:p>
        </w:tc>
      </w:tr>
      <w:tr w:rsidR="00F6155A" w:rsidRPr="00F6155A" w:rsidTr="00F6155A">
        <w:tc>
          <w:tcPr>
            <w:tcW w:w="1772" w:type="dxa"/>
            <w:vMerge/>
            <w:shd w:val="clear" w:color="auto" w:fill="FFFFFF"/>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p>
        </w:tc>
        <w:tc>
          <w:tcPr>
            <w:tcW w:w="1970"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 </w:t>
            </w:r>
          </w:p>
        </w:tc>
        <w:tc>
          <w:tcPr>
            <w:tcW w:w="2268"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&gt;100C</w:t>
            </w:r>
          </w:p>
        </w:tc>
        <w:tc>
          <w:tcPr>
            <w:tcW w:w="2038"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w:t>
            </w:r>
          </w:p>
        </w:tc>
        <w:tc>
          <w:tcPr>
            <w:tcW w:w="1803" w:type="dxa"/>
            <w:shd w:val="clear" w:color="auto" w:fill="FFFFFF"/>
            <w:tcMar>
              <w:top w:w="106" w:type="dxa"/>
              <w:left w:w="212" w:type="dxa"/>
              <w:bottom w:w="106" w:type="dxa"/>
              <w:right w:w="212" w:type="dxa"/>
            </w:tcMar>
            <w:vAlign w:val="center"/>
            <w:hideMark/>
          </w:tcPr>
          <w:p w:rsidR="00F6155A" w:rsidRPr="00F6155A" w:rsidRDefault="00F6155A" w:rsidP="00F6155A">
            <w:pPr>
              <w:spacing w:after="0" w:line="240" w:lineRule="auto"/>
              <w:rPr>
                <w:rFonts w:ascii="Times New Roman" w:eastAsia="Times New Roman" w:hAnsi="Times New Roman"/>
                <w:sz w:val="24"/>
                <w:szCs w:val="24"/>
                <w:lang w:eastAsia="uk-UA"/>
              </w:rPr>
            </w:pPr>
            <w:r w:rsidRPr="00F6155A">
              <w:rPr>
                <w:rFonts w:ascii="Times New Roman" w:eastAsia="Times New Roman" w:hAnsi="Times New Roman"/>
                <w:sz w:val="24"/>
                <w:szCs w:val="24"/>
                <w:lang w:eastAsia="uk-UA"/>
              </w:rPr>
              <w:t>±0,5%</w:t>
            </w:r>
          </w:p>
        </w:tc>
      </w:tr>
    </w:tbl>
    <w:p w:rsidR="00F6155A" w:rsidRDefault="00F6155A" w:rsidP="00F6155A">
      <w:pPr>
        <w:spacing w:after="0" w:line="360" w:lineRule="auto"/>
        <w:ind w:firstLine="708"/>
        <w:jc w:val="both"/>
        <w:rPr>
          <w:rFonts w:ascii="Verdana" w:eastAsia="Times New Roman" w:hAnsi="Verdana"/>
          <w:color w:val="444444"/>
          <w:sz w:val="23"/>
          <w:szCs w:val="23"/>
          <w:lang w:eastAsia="uk-UA"/>
        </w:rPr>
      </w:pPr>
    </w:p>
    <w:p w:rsidR="00FA7D01" w:rsidRPr="00EC6CCB" w:rsidRDefault="00FA7D01" w:rsidP="00F6155A">
      <w:pPr>
        <w:spacing w:after="0" w:line="360" w:lineRule="auto"/>
        <w:ind w:firstLine="708"/>
        <w:jc w:val="both"/>
        <w:rPr>
          <w:rFonts w:ascii="Verdana" w:eastAsia="Times New Roman" w:hAnsi="Verdana"/>
          <w:b/>
          <w:bCs/>
          <w:color w:val="444444"/>
          <w:sz w:val="23"/>
          <w:szCs w:val="23"/>
          <w:lang w:eastAsia="uk-UA"/>
        </w:rPr>
      </w:pPr>
      <w:r w:rsidRPr="00EC6CCB">
        <w:rPr>
          <w:rFonts w:ascii="Times New Roman" w:hAnsi="Times New Roman"/>
          <w:b/>
          <w:bCs/>
          <w:sz w:val="28"/>
          <w:szCs w:val="28"/>
        </w:rPr>
        <w:t>Вимірювач швидкості газових потоків  ИС-1.</w:t>
      </w:r>
    </w:p>
    <w:p w:rsidR="00FA7D01" w:rsidRPr="00F6155A" w:rsidRDefault="00FA7D01" w:rsidP="00F6155A">
      <w:pPr>
        <w:spacing w:after="0" w:line="360" w:lineRule="auto"/>
        <w:ind w:firstLine="708"/>
        <w:jc w:val="both"/>
        <w:rPr>
          <w:rFonts w:ascii="Times New Roman" w:eastAsia="Times New Roman" w:hAnsi="Times New Roman"/>
          <w:color w:val="000000"/>
          <w:sz w:val="28"/>
          <w:szCs w:val="28"/>
          <w:lang w:eastAsia="ru-RU"/>
        </w:rPr>
      </w:pPr>
      <w:r>
        <w:rPr>
          <w:noProof/>
          <w:lang w:eastAsia="uk-UA"/>
        </w:rPr>
        <w:drawing>
          <wp:inline distT="0" distB="0" distL="0" distR="0">
            <wp:extent cx="2716572" cy="2353235"/>
            <wp:effectExtent l="19050" t="0" r="7578" b="0"/>
            <wp:docPr id="638" name="Рисунок 638" descr="https://dace.com.ua/img/uploads/prebg/%D0%B8%D1%8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8" descr="https://dace.com.ua/img/uploads/prebg/%D0%B8%D1%811.jpg"/>
                    <pic:cNvPicPr>
                      <a:picLocks noChangeAspect="1" noChangeArrowheads="1"/>
                    </pic:cNvPicPr>
                  </pic:nvPicPr>
                  <pic:blipFill>
                    <a:blip r:embed="rId14" cstate="print"/>
                    <a:srcRect/>
                    <a:stretch>
                      <a:fillRect/>
                    </a:stretch>
                  </pic:blipFill>
                  <pic:spPr bwMode="auto">
                    <a:xfrm>
                      <a:off x="0" y="0"/>
                      <a:ext cx="2719136" cy="2355456"/>
                    </a:xfrm>
                    <a:prstGeom prst="rect">
                      <a:avLst/>
                    </a:prstGeom>
                    <a:noFill/>
                    <a:ln w="9525">
                      <a:noFill/>
                      <a:miter lim="800000"/>
                      <a:headEnd/>
                      <a:tailEnd/>
                    </a:ln>
                  </pic:spPr>
                </pic:pic>
              </a:graphicData>
            </a:graphic>
          </wp:inline>
        </w:drawing>
      </w:r>
    </w:p>
    <w:p w:rsidR="00FA7D01" w:rsidRPr="00EC6CCB" w:rsidRDefault="00FA7D01" w:rsidP="00FA7D01">
      <w:pPr>
        <w:shd w:val="clear" w:color="auto" w:fill="FFFFFF"/>
        <w:spacing w:after="0" w:line="360" w:lineRule="auto"/>
        <w:jc w:val="center"/>
        <w:rPr>
          <w:rFonts w:ascii="Times New Roman" w:hAnsi="Times New Roman"/>
          <w:sz w:val="24"/>
          <w:szCs w:val="24"/>
        </w:rPr>
      </w:pPr>
      <w:r w:rsidRPr="00EC6CCB">
        <w:rPr>
          <w:rFonts w:ascii="Times New Roman" w:hAnsi="Times New Roman"/>
          <w:sz w:val="24"/>
          <w:szCs w:val="24"/>
        </w:rPr>
        <w:t xml:space="preserve">Рисунок </w:t>
      </w:r>
      <w:r w:rsidR="00B82860" w:rsidRPr="00EC6CCB">
        <w:rPr>
          <w:rFonts w:ascii="Times New Roman" w:hAnsi="Times New Roman"/>
          <w:sz w:val="24"/>
          <w:szCs w:val="24"/>
        </w:rPr>
        <w:t>3</w:t>
      </w:r>
      <w:r w:rsidR="006D48A1">
        <w:rPr>
          <w:rFonts w:ascii="Times New Roman" w:hAnsi="Times New Roman"/>
          <w:sz w:val="24"/>
          <w:szCs w:val="24"/>
        </w:rPr>
        <w:t>.2.</w:t>
      </w:r>
      <w:r w:rsidRPr="00EC6CCB">
        <w:rPr>
          <w:rFonts w:ascii="Times New Roman" w:hAnsi="Times New Roman"/>
          <w:sz w:val="24"/>
          <w:szCs w:val="24"/>
        </w:rPr>
        <w:t xml:space="preserve"> Зображення ИС-1</w:t>
      </w:r>
    </w:p>
    <w:p w:rsidR="00EC6CCB" w:rsidRDefault="00EC6CCB" w:rsidP="00FA7D01">
      <w:pPr>
        <w:shd w:val="clear" w:color="auto" w:fill="FFFFFF"/>
        <w:spacing w:after="0" w:line="360" w:lineRule="auto"/>
        <w:jc w:val="center"/>
        <w:rPr>
          <w:rFonts w:ascii="Times New Roman" w:hAnsi="Times New Roman"/>
          <w:sz w:val="28"/>
          <w:szCs w:val="28"/>
        </w:rPr>
      </w:pPr>
    </w:p>
    <w:p w:rsidR="00FA7D01" w:rsidRPr="00FA7D01" w:rsidRDefault="00FA7D01" w:rsidP="00EC6CCB">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ИС-1 являє собою</w:t>
      </w:r>
      <w:r w:rsidRPr="00FA7D01">
        <w:rPr>
          <w:rFonts w:ascii="Times New Roman" w:hAnsi="Times New Roman"/>
          <w:sz w:val="28"/>
          <w:szCs w:val="28"/>
        </w:rPr>
        <w:t xml:space="preserve"> пристрій, що дозволяє визначати швидкість газових потоків у різних системах. Найчастіше до них належать вентиляційні системи, кондиціювання</w:t>
      </w:r>
      <w:r>
        <w:rPr>
          <w:rFonts w:ascii="Times New Roman" w:hAnsi="Times New Roman"/>
          <w:sz w:val="28"/>
          <w:szCs w:val="28"/>
        </w:rPr>
        <w:t>, димові труби</w:t>
      </w:r>
      <w:r w:rsidRPr="00FA7D01">
        <w:rPr>
          <w:rFonts w:ascii="Times New Roman" w:hAnsi="Times New Roman"/>
          <w:sz w:val="28"/>
          <w:szCs w:val="28"/>
        </w:rPr>
        <w:t xml:space="preserve">. Також прилад застосовується й у </w:t>
      </w:r>
      <w:r w:rsidRPr="00FA7D01">
        <w:rPr>
          <w:rFonts w:ascii="Times New Roman" w:hAnsi="Times New Roman"/>
          <w:sz w:val="28"/>
          <w:szCs w:val="28"/>
        </w:rPr>
        <w:lastRenderedPageBreak/>
        <w:t>системах викиду у промисловості.</w:t>
      </w:r>
      <w:r>
        <w:rPr>
          <w:rFonts w:ascii="Times New Roman" w:hAnsi="Times New Roman"/>
          <w:sz w:val="28"/>
          <w:szCs w:val="28"/>
        </w:rPr>
        <w:t xml:space="preserve"> </w:t>
      </w:r>
      <w:r w:rsidRPr="00FA7D01">
        <w:rPr>
          <w:rFonts w:ascii="Times New Roman" w:hAnsi="Times New Roman"/>
          <w:sz w:val="28"/>
          <w:szCs w:val="28"/>
        </w:rPr>
        <w:t>Принцип дії вимірювача заснований на перетворенні швидкості газового потоку на кутову швидкість обертання крильчатки зонда.</w:t>
      </w:r>
    </w:p>
    <w:p w:rsidR="00FA7D01" w:rsidRPr="00FA7D01" w:rsidRDefault="00FA7D01" w:rsidP="006D48A1">
      <w:pPr>
        <w:shd w:val="clear" w:color="auto" w:fill="FFFFFF"/>
        <w:spacing w:after="0" w:line="360" w:lineRule="auto"/>
        <w:ind w:firstLine="709"/>
        <w:jc w:val="both"/>
        <w:rPr>
          <w:rFonts w:ascii="Times New Roman" w:hAnsi="Times New Roman"/>
          <w:sz w:val="28"/>
          <w:szCs w:val="28"/>
        </w:rPr>
      </w:pPr>
      <w:r w:rsidRPr="00FA7D01">
        <w:rPr>
          <w:rFonts w:ascii="Times New Roman" w:hAnsi="Times New Roman"/>
          <w:sz w:val="28"/>
          <w:szCs w:val="28"/>
        </w:rPr>
        <w:t>Цей прилад має кілька елементів. Перший – це зонд, а другий – це вимірювальний блок. При цьому сам зонд складається ще з 2-х елементів, таких як ручка та вимірювальна головка. З'єднуються ці дві частини шлангом. Загальний вигляд прилад має такий: блок, який проводить вимірювання, що з'єднується із зондом через кабель.</w:t>
      </w:r>
    </w:p>
    <w:p w:rsidR="00FA7D01" w:rsidRPr="00FA7D01" w:rsidRDefault="00FA7D01" w:rsidP="006D48A1">
      <w:pPr>
        <w:shd w:val="clear" w:color="auto" w:fill="FFFFFF"/>
        <w:spacing w:after="0" w:line="360" w:lineRule="auto"/>
        <w:ind w:firstLine="709"/>
        <w:jc w:val="both"/>
        <w:rPr>
          <w:rFonts w:ascii="Times New Roman" w:hAnsi="Times New Roman"/>
          <w:sz w:val="28"/>
          <w:szCs w:val="28"/>
        </w:rPr>
      </w:pPr>
      <w:r w:rsidRPr="00FA7D01">
        <w:rPr>
          <w:rFonts w:ascii="Times New Roman" w:hAnsi="Times New Roman"/>
          <w:sz w:val="28"/>
          <w:szCs w:val="28"/>
        </w:rPr>
        <w:t>Сам блок оснащений перетворювачем, батареєю «крона» і вимикачем.</w:t>
      </w:r>
    </w:p>
    <w:p w:rsidR="00A9336D" w:rsidRDefault="00FA7D01" w:rsidP="006D48A1">
      <w:pPr>
        <w:shd w:val="clear" w:color="auto" w:fill="FFFFFF"/>
        <w:spacing w:after="0" w:line="360" w:lineRule="auto"/>
        <w:ind w:firstLine="709"/>
        <w:jc w:val="both"/>
        <w:rPr>
          <w:rFonts w:ascii="Times New Roman" w:hAnsi="Times New Roman"/>
          <w:sz w:val="28"/>
          <w:szCs w:val="28"/>
        </w:rPr>
      </w:pPr>
      <w:r w:rsidRPr="00FA7D01">
        <w:rPr>
          <w:rFonts w:ascii="Times New Roman" w:hAnsi="Times New Roman"/>
          <w:sz w:val="28"/>
          <w:szCs w:val="28"/>
        </w:rPr>
        <w:t>Прилад здатний вимірювати не більше 25м/с.</w:t>
      </w:r>
    </w:p>
    <w:p w:rsidR="006D48A1" w:rsidRPr="002D4188" w:rsidRDefault="00806617" w:rsidP="00806617">
      <w:pPr>
        <w:spacing w:after="0" w:line="360" w:lineRule="auto"/>
        <w:ind w:firstLine="708"/>
        <w:jc w:val="right"/>
        <w:rPr>
          <w:rFonts w:ascii="Times New Roman" w:eastAsia="Times New Roman" w:hAnsi="Times New Roman"/>
          <w:color w:val="000000"/>
          <w:sz w:val="24"/>
          <w:szCs w:val="24"/>
          <w:lang w:val="ru-RU" w:eastAsia="ru-RU"/>
        </w:rPr>
      </w:pPr>
      <w:r w:rsidRPr="006D48A1">
        <w:rPr>
          <w:rFonts w:ascii="Times New Roman" w:eastAsia="Times New Roman" w:hAnsi="Times New Roman"/>
          <w:color w:val="000000"/>
          <w:sz w:val="24"/>
          <w:szCs w:val="24"/>
          <w:lang w:eastAsia="ru-RU"/>
        </w:rPr>
        <w:t xml:space="preserve">Таблиця </w:t>
      </w:r>
      <w:r w:rsidR="002D4188">
        <w:rPr>
          <w:rFonts w:ascii="Times New Roman" w:eastAsia="Times New Roman" w:hAnsi="Times New Roman"/>
          <w:color w:val="000000"/>
          <w:sz w:val="24"/>
          <w:szCs w:val="24"/>
          <w:lang w:eastAsia="ru-RU"/>
        </w:rPr>
        <w:t>3.2</w:t>
      </w:r>
    </w:p>
    <w:p w:rsidR="00806617" w:rsidRPr="006D48A1" w:rsidRDefault="00806617" w:rsidP="006D48A1">
      <w:pPr>
        <w:spacing w:after="0" w:line="360" w:lineRule="auto"/>
        <w:ind w:firstLine="708"/>
        <w:jc w:val="center"/>
        <w:rPr>
          <w:rFonts w:ascii="Times New Roman" w:eastAsia="Times New Roman" w:hAnsi="Times New Roman"/>
          <w:color w:val="000000"/>
          <w:sz w:val="24"/>
          <w:szCs w:val="24"/>
          <w:lang w:eastAsia="ru-RU"/>
        </w:rPr>
      </w:pPr>
      <w:r w:rsidRPr="006D48A1">
        <w:rPr>
          <w:rFonts w:ascii="Times New Roman" w:eastAsia="Times New Roman" w:hAnsi="Times New Roman"/>
          <w:color w:val="000000"/>
          <w:sz w:val="24"/>
          <w:szCs w:val="24"/>
          <w:lang w:eastAsia="ru-RU"/>
        </w:rPr>
        <w:t>Характеристика ИС-1</w:t>
      </w:r>
    </w:p>
    <w:tbl>
      <w:tblPr>
        <w:tblW w:w="949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hemeFill="background1"/>
        <w:tblCellMar>
          <w:top w:w="15" w:type="dxa"/>
          <w:left w:w="15" w:type="dxa"/>
          <w:bottom w:w="15" w:type="dxa"/>
          <w:right w:w="15" w:type="dxa"/>
        </w:tblCellMar>
        <w:tblLook w:val="04A0"/>
      </w:tblPr>
      <w:tblGrid>
        <w:gridCol w:w="3543"/>
        <w:gridCol w:w="5953"/>
      </w:tblGrid>
      <w:tr w:rsidR="004B6CDC" w:rsidRPr="004B6CDC" w:rsidTr="00B82860">
        <w:trPr>
          <w:jc w:val="center"/>
        </w:trPr>
        <w:tc>
          <w:tcPr>
            <w:tcW w:w="3543" w:type="dxa"/>
            <w:shd w:val="clear" w:color="auto" w:fill="FFFFFF" w:themeFill="background1"/>
            <w:tcMar>
              <w:top w:w="148" w:type="dxa"/>
              <w:left w:w="424" w:type="dxa"/>
              <w:bottom w:w="148" w:type="dxa"/>
              <w:right w:w="424" w:type="dxa"/>
            </w:tcMar>
            <w:vAlign w:val="center"/>
            <w:hideMark/>
          </w:tcPr>
          <w:p w:rsidR="004B6CDC" w:rsidRPr="004B6CDC" w:rsidRDefault="004B6CDC" w:rsidP="00B82860">
            <w:pPr>
              <w:spacing w:after="0" w:line="240" w:lineRule="auto"/>
              <w:rPr>
                <w:rFonts w:ascii="Times New Roman" w:eastAsia="Times New Roman" w:hAnsi="Times New Roman"/>
                <w:sz w:val="24"/>
                <w:szCs w:val="24"/>
                <w:lang w:eastAsia="uk-UA"/>
              </w:rPr>
            </w:pPr>
            <w:r w:rsidRPr="004B6CDC">
              <w:rPr>
                <w:rFonts w:ascii="Times New Roman" w:eastAsia="Times New Roman" w:hAnsi="Times New Roman"/>
                <w:sz w:val="24"/>
                <w:szCs w:val="24"/>
                <w:lang w:eastAsia="uk-UA"/>
              </w:rPr>
              <w:t>Діапазон вимірювань</w:t>
            </w:r>
          </w:p>
        </w:tc>
        <w:tc>
          <w:tcPr>
            <w:tcW w:w="5953" w:type="dxa"/>
            <w:shd w:val="clear" w:color="auto" w:fill="FFFFFF" w:themeFill="background1"/>
            <w:tcMar>
              <w:top w:w="148" w:type="dxa"/>
              <w:left w:w="424" w:type="dxa"/>
              <w:bottom w:w="148" w:type="dxa"/>
              <w:right w:w="424" w:type="dxa"/>
            </w:tcMar>
            <w:vAlign w:val="center"/>
            <w:hideMark/>
          </w:tcPr>
          <w:p w:rsidR="004B6CDC" w:rsidRPr="004B6CDC" w:rsidRDefault="004B6CDC" w:rsidP="00B82860">
            <w:pPr>
              <w:spacing w:after="0" w:line="240" w:lineRule="auto"/>
              <w:rPr>
                <w:rFonts w:ascii="Times New Roman" w:eastAsia="Times New Roman" w:hAnsi="Times New Roman"/>
                <w:sz w:val="24"/>
                <w:szCs w:val="24"/>
                <w:lang w:eastAsia="uk-UA"/>
              </w:rPr>
            </w:pPr>
            <w:r>
              <w:rPr>
                <w:rFonts w:ascii="Times New Roman" w:eastAsia="Times New Roman" w:hAnsi="Times New Roman"/>
                <w:sz w:val="24"/>
                <w:szCs w:val="24"/>
                <w:lang w:eastAsia="uk-UA"/>
              </w:rPr>
              <w:t xml:space="preserve">Від </w:t>
            </w:r>
            <w:r w:rsidRPr="004B6CDC">
              <w:rPr>
                <w:rFonts w:ascii="Times New Roman" w:eastAsia="Times New Roman" w:hAnsi="Times New Roman"/>
                <w:sz w:val="24"/>
                <w:szCs w:val="24"/>
                <w:lang w:eastAsia="uk-UA"/>
              </w:rPr>
              <w:t>1,0 до 25 м/с</w:t>
            </w:r>
          </w:p>
        </w:tc>
      </w:tr>
      <w:tr w:rsidR="004B6CDC" w:rsidRPr="004B6CDC" w:rsidTr="00B82860">
        <w:trPr>
          <w:jc w:val="center"/>
        </w:trPr>
        <w:tc>
          <w:tcPr>
            <w:tcW w:w="3543" w:type="dxa"/>
            <w:shd w:val="clear" w:color="auto" w:fill="FFFFFF" w:themeFill="background1"/>
            <w:tcMar>
              <w:top w:w="148" w:type="dxa"/>
              <w:left w:w="424" w:type="dxa"/>
              <w:bottom w:w="148" w:type="dxa"/>
              <w:right w:w="424" w:type="dxa"/>
            </w:tcMar>
            <w:vAlign w:val="center"/>
            <w:hideMark/>
          </w:tcPr>
          <w:p w:rsidR="004B6CDC" w:rsidRPr="004B6CDC" w:rsidRDefault="00B82860" w:rsidP="00B82860">
            <w:pPr>
              <w:spacing w:after="0" w:line="240" w:lineRule="auto"/>
              <w:rPr>
                <w:rFonts w:ascii="Times New Roman" w:eastAsia="Times New Roman" w:hAnsi="Times New Roman"/>
                <w:sz w:val="24"/>
                <w:szCs w:val="24"/>
                <w:lang w:eastAsia="uk-UA"/>
              </w:rPr>
            </w:pPr>
            <w:r>
              <w:rPr>
                <w:rFonts w:ascii="Times New Roman" w:eastAsia="Times New Roman" w:hAnsi="Times New Roman"/>
                <w:sz w:val="24"/>
                <w:szCs w:val="24"/>
                <w:lang w:eastAsia="uk-UA"/>
              </w:rPr>
              <w:t>М</w:t>
            </w:r>
            <w:r w:rsidR="004B6CDC" w:rsidRPr="004B6CDC">
              <w:rPr>
                <w:rFonts w:ascii="Times New Roman" w:eastAsia="Times New Roman" w:hAnsi="Times New Roman"/>
                <w:sz w:val="24"/>
                <w:szCs w:val="24"/>
                <w:lang w:eastAsia="uk-UA"/>
              </w:rPr>
              <w:t>ежі допустимої абсолютної похибки</w:t>
            </w:r>
          </w:p>
        </w:tc>
        <w:tc>
          <w:tcPr>
            <w:tcW w:w="5953" w:type="dxa"/>
            <w:shd w:val="clear" w:color="auto" w:fill="FFFFFF" w:themeFill="background1"/>
            <w:tcMar>
              <w:top w:w="148" w:type="dxa"/>
              <w:left w:w="424" w:type="dxa"/>
              <w:bottom w:w="148" w:type="dxa"/>
              <w:right w:w="424" w:type="dxa"/>
            </w:tcMar>
            <w:vAlign w:val="center"/>
            <w:hideMark/>
          </w:tcPr>
          <w:p w:rsidR="004B6CDC" w:rsidRPr="004B6CDC" w:rsidRDefault="004B6CDC" w:rsidP="00B82860">
            <w:pPr>
              <w:spacing w:after="0" w:line="240" w:lineRule="auto"/>
              <w:rPr>
                <w:rFonts w:ascii="Times New Roman" w:eastAsia="Times New Roman" w:hAnsi="Times New Roman"/>
                <w:sz w:val="24"/>
                <w:szCs w:val="24"/>
                <w:lang w:eastAsia="uk-UA"/>
              </w:rPr>
            </w:pPr>
            <w:r w:rsidRPr="004B6CDC">
              <w:rPr>
                <w:rFonts w:ascii="Times New Roman" w:eastAsia="Times New Roman" w:hAnsi="Times New Roman"/>
                <w:sz w:val="24"/>
                <w:szCs w:val="24"/>
                <w:lang w:eastAsia="uk-UA"/>
              </w:rPr>
              <w:t>±(0,25 + 0,03*V) м/с;</w:t>
            </w:r>
            <w:r w:rsidRPr="004B6CDC">
              <w:rPr>
                <w:rFonts w:ascii="Times New Roman" w:eastAsia="Times New Roman" w:hAnsi="Times New Roman"/>
                <w:sz w:val="24"/>
                <w:szCs w:val="24"/>
                <w:lang w:eastAsia="uk-UA"/>
              </w:rPr>
              <w:br/>
              <w:t>где V – чисел</w:t>
            </w:r>
            <w:r>
              <w:rPr>
                <w:rFonts w:ascii="Times New Roman" w:eastAsia="Times New Roman" w:hAnsi="Times New Roman"/>
                <w:sz w:val="24"/>
                <w:szCs w:val="24"/>
                <w:lang w:eastAsia="uk-UA"/>
              </w:rPr>
              <w:t>ове</w:t>
            </w:r>
            <w:r w:rsidRPr="004B6CDC">
              <w:rPr>
                <w:rFonts w:ascii="Times New Roman" w:eastAsia="Times New Roman" w:hAnsi="Times New Roman"/>
                <w:sz w:val="24"/>
                <w:szCs w:val="24"/>
                <w:lang w:eastAsia="uk-UA"/>
              </w:rPr>
              <w:t xml:space="preserve"> значення середньої вимірюваної швидкості газового потоку, виражене в метрах за секунду.</w:t>
            </w:r>
          </w:p>
        </w:tc>
      </w:tr>
      <w:tr w:rsidR="004B6CDC" w:rsidRPr="004B6CDC" w:rsidTr="00B82860">
        <w:trPr>
          <w:trHeight w:val="21"/>
          <w:jc w:val="center"/>
        </w:trPr>
        <w:tc>
          <w:tcPr>
            <w:tcW w:w="3543" w:type="dxa"/>
            <w:shd w:val="clear" w:color="auto" w:fill="FFFFFF" w:themeFill="background1"/>
            <w:tcMar>
              <w:top w:w="148" w:type="dxa"/>
              <w:left w:w="424" w:type="dxa"/>
              <w:bottom w:w="148" w:type="dxa"/>
              <w:right w:w="424" w:type="dxa"/>
            </w:tcMar>
            <w:vAlign w:val="center"/>
            <w:hideMark/>
          </w:tcPr>
          <w:p w:rsidR="004B6CDC" w:rsidRPr="004B6CDC" w:rsidRDefault="004B6CDC" w:rsidP="00B82860">
            <w:pPr>
              <w:spacing w:after="0" w:line="240" w:lineRule="auto"/>
              <w:rPr>
                <w:rFonts w:ascii="Times New Roman" w:eastAsia="Times New Roman" w:hAnsi="Times New Roman"/>
                <w:sz w:val="24"/>
                <w:szCs w:val="24"/>
                <w:lang w:eastAsia="uk-UA"/>
              </w:rPr>
            </w:pPr>
            <w:r w:rsidRPr="004B6CDC">
              <w:rPr>
                <w:rFonts w:ascii="Times New Roman" w:eastAsia="Times New Roman" w:hAnsi="Times New Roman"/>
                <w:sz w:val="24"/>
                <w:szCs w:val="24"/>
                <w:lang w:eastAsia="uk-UA"/>
              </w:rPr>
              <w:t>Чутливість на момент початку обертання крильчатки зонда</w:t>
            </w:r>
          </w:p>
        </w:tc>
        <w:tc>
          <w:tcPr>
            <w:tcW w:w="5953" w:type="dxa"/>
            <w:shd w:val="clear" w:color="auto" w:fill="FFFFFF" w:themeFill="background1"/>
            <w:tcMar>
              <w:top w:w="148" w:type="dxa"/>
              <w:left w:w="424" w:type="dxa"/>
              <w:bottom w:w="148" w:type="dxa"/>
              <w:right w:w="424" w:type="dxa"/>
            </w:tcMar>
            <w:vAlign w:val="center"/>
            <w:hideMark/>
          </w:tcPr>
          <w:p w:rsidR="004B6CDC" w:rsidRPr="004B6CDC" w:rsidRDefault="004B6CDC" w:rsidP="00B82860">
            <w:pPr>
              <w:spacing w:after="0" w:line="240" w:lineRule="auto"/>
              <w:rPr>
                <w:rFonts w:ascii="Times New Roman" w:eastAsia="Times New Roman" w:hAnsi="Times New Roman"/>
                <w:sz w:val="24"/>
                <w:szCs w:val="24"/>
                <w:lang w:eastAsia="uk-UA"/>
              </w:rPr>
            </w:pPr>
            <w:r w:rsidRPr="004B6CDC">
              <w:rPr>
                <w:rFonts w:ascii="Times New Roman" w:eastAsia="Times New Roman" w:hAnsi="Times New Roman"/>
                <w:sz w:val="24"/>
                <w:szCs w:val="24"/>
                <w:lang w:eastAsia="uk-UA"/>
              </w:rPr>
              <w:t>не б</w:t>
            </w:r>
            <w:r>
              <w:rPr>
                <w:rFonts w:ascii="Times New Roman" w:eastAsia="Times New Roman" w:hAnsi="Times New Roman"/>
                <w:sz w:val="24"/>
                <w:szCs w:val="24"/>
                <w:lang w:eastAsia="uk-UA"/>
              </w:rPr>
              <w:t>ільше</w:t>
            </w:r>
            <w:r w:rsidRPr="004B6CDC">
              <w:rPr>
                <w:rFonts w:ascii="Times New Roman" w:eastAsia="Times New Roman" w:hAnsi="Times New Roman"/>
                <w:sz w:val="24"/>
                <w:szCs w:val="24"/>
                <w:lang w:eastAsia="uk-UA"/>
              </w:rPr>
              <w:t xml:space="preserve"> 1,0 м/с</w:t>
            </w:r>
          </w:p>
        </w:tc>
      </w:tr>
      <w:tr w:rsidR="004B6CDC" w:rsidRPr="004B6CDC" w:rsidTr="00B82860">
        <w:trPr>
          <w:jc w:val="center"/>
        </w:trPr>
        <w:tc>
          <w:tcPr>
            <w:tcW w:w="3543" w:type="dxa"/>
            <w:shd w:val="clear" w:color="auto" w:fill="FFFFFF" w:themeFill="background1"/>
            <w:tcMar>
              <w:top w:w="148" w:type="dxa"/>
              <w:left w:w="424" w:type="dxa"/>
              <w:bottom w:w="148" w:type="dxa"/>
              <w:right w:w="424" w:type="dxa"/>
            </w:tcMar>
            <w:vAlign w:val="center"/>
            <w:hideMark/>
          </w:tcPr>
          <w:p w:rsidR="004B6CDC" w:rsidRPr="004B6CDC" w:rsidRDefault="004B6CDC" w:rsidP="00B82860">
            <w:pPr>
              <w:spacing w:after="0" w:line="240" w:lineRule="auto"/>
              <w:rPr>
                <w:rFonts w:ascii="Times New Roman" w:eastAsia="Times New Roman" w:hAnsi="Times New Roman"/>
                <w:sz w:val="24"/>
                <w:szCs w:val="24"/>
                <w:lang w:eastAsia="uk-UA"/>
              </w:rPr>
            </w:pPr>
            <w:r w:rsidRPr="004B6CDC">
              <w:rPr>
                <w:rFonts w:ascii="Times New Roman" w:eastAsia="Times New Roman" w:hAnsi="Times New Roman"/>
                <w:sz w:val="24"/>
                <w:szCs w:val="24"/>
                <w:lang w:eastAsia="uk-UA"/>
              </w:rPr>
              <w:t>Ціна одиниці молодшого розряду відлікового пристрою</w:t>
            </w:r>
          </w:p>
        </w:tc>
        <w:tc>
          <w:tcPr>
            <w:tcW w:w="5953" w:type="dxa"/>
            <w:shd w:val="clear" w:color="auto" w:fill="FFFFFF" w:themeFill="background1"/>
            <w:tcMar>
              <w:top w:w="148" w:type="dxa"/>
              <w:left w:w="424" w:type="dxa"/>
              <w:bottom w:w="148" w:type="dxa"/>
              <w:right w:w="424" w:type="dxa"/>
            </w:tcMar>
            <w:vAlign w:val="center"/>
            <w:hideMark/>
          </w:tcPr>
          <w:p w:rsidR="004B6CDC" w:rsidRPr="004B6CDC" w:rsidRDefault="004B6CDC" w:rsidP="00B82860">
            <w:pPr>
              <w:spacing w:after="0" w:line="240" w:lineRule="auto"/>
              <w:rPr>
                <w:rFonts w:ascii="Times New Roman" w:eastAsia="Times New Roman" w:hAnsi="Times New Roman"/>
                <w:sz w:val="24"/>
                <w:szCs w:val="24"/>
                <w:lang w:eastAsia="uk-UA"/>
              </w:rPr>
            </w:pPr>
            <w:r w:rsidRPr="004B6CDC">
              <w:rPr>
                <w:rFonts w:ascii="Times New Roman" w:eastAsia="Times New Roman" w:hAnsi="Times New Roman"/>
                <w:sz w:val="24"/>
                <w:szCs w:val="24"/>
                <w:lang w:eastAsia="uk-UA"/>
              </w:rPr>
              <w:t xml:space="preserve">0,01 м/с в </w:t>
            </w:r>
            <w:r>
              <w:rPr>
                <w:rFonts w:ascii="Times New Roman" w:eastAsia="Times New Roman" w:hAnsi="Times New Roman"/>
                <w:sz w:val="24"/>
                <w:szCs w:val="24"/>
                <w:lang w:eastAsia="uk-UA"/>
              </w:rPr>
              <w:t xml:space="preserve">діапазоні від </w:t>
            </w:r>
            <w:r w:rsidRPr="004B6CDC">
              <w:rPr>
                <w:rFonts w:ascii="Times New Roman" w:eastAsia="Times New Roman" w:hAnsi="Times New Roman"/>
                <w:sz w:val="24"/>
                <w:szCs w:val="24"/>
                <w:lang w:eastAsia="uk-UA"/>
              </w:rPr>
              <w:t xml:space="preserve"> 1 до 19,99 м/с;</w:t>
            </w:r>
            <w:r w:rsidRPr="004B6CDC">
              <w:rPr>
                <w:rFonts w:ascii="Times New Roman" w:eastAsia="Times New Roman" w:hAnsi="Times New Roman"/>
                <w:sz w:val="24"/>
                <w:szCs w:val="24"/>
                <w:lang w:eastAsia="uk-UA"/>
              </w:rPr>
              <w:br/>
              <w:t xml:space="preserve">0,1 м/с в </w:t>
            </w:r>
            <w:r>
              <w:rPr>
                <w:rFonts w:ascii="Times New Roman" w:eastAsia="Times New Roman" w:hAnsi="Times New Roman"/>
                <w:sz w:val="24"/>
                <w:szCs w:val="24"/>
                <w:lang w:eastAsia="uk-UA"/>
              </w:rPr>
              <w:t xml:space="preserve">діапазоні від </w:t>
            </w:r>
            <w:r w:rsidRPr="004B6CDC">
              <w:rPr>
                <w:rFonts w:ascii="Times New Roman" w:eastAsia="Times New Roman" w:hAnsi="Times New Roman"/>
                <w:sz w:val="24"/>
                <w:szCs w:val="24"/>
                <w:lang w:eastAsia="uk-UA"/>
              </w:rPr>
              <w:t xml:space="preserve"> 20 до 25 м/c</w:t>
            </w:r>
          </w:p>
        </w:tc>
      </w:tr>
      <w:tr w:rsidR="004B6CDC" w:rsidRPr="004B6CDC" w:rsidTr="00B82860">
        <w:trPr>
          <w:jc w:val="center"/>
        </w:trPr>
        <w:tc>
          <w:tcPr>
            <w:tcW w:w="3543" w:type="dxa"/>
            <w:shd w:val="clear" w:color="auto" w:fill="FFFFFF" w:themeFill="background1"/>
            <w:tcMar>
              <w:top w:w="148" w:type="dxa"/>
              <w:left w:w="424" w:type="dxa"/>
              <w:bottom w:w="148" w:type="dxa"/>
              <w:right w:w="424" w:type="dxa"/>
            </w:tcMar>
            <w:vAlign w:val="center"/>
            <w:hideMark/>
          </w:tcPr>
          <w:p w:rsidR="004B6CDC" w:rsidRPr="004B6CDC" w:rsidRDefault="004B6CDC" w:rsidP="00B82860">
            <w:pPr>
              <w:spacing w:after="0" w:line="240" w:lineRule="auto"/>
              <w:rPr>
                <w:rFonts w:ascii="Times New Roman" w:eastAsia="Times New Roman" w:hAnsi="Times New Roman"/>
                <w:sz w:val="24"/>
                <w:szCs w:val="24"/>
                <w:lang w:eastAsia="uk-UA"/>
              </w:rPr>
            </w:pPr>
            <w:r w:rsidRPr="004B6CDC">
              <w:rPr>
                <w:rFonts w:ascii="Times New Roman" w:eastAsia="Times New Roman" w:hAnsi="Times New Roman"/>
                <w:sz w:val="24"/>
                <w:szCs w:val="24"/>
                <w:lang w:eastAsia="uk-UA"/>
              </w:rPr>
              <w:t>Діаметр головки зонда</w:t>
            </w:r>
          </w:p>
        </w:tc>
        <w:tc>
          <w:tcPr>
            <w:tcW w:w="5953" w:type="dxa"/>
            <w:shd w:val="clear" w:color="auto" w:fill="FFFFFF" w:themeFill="background1"/>
            <w:tcMar>
              <w:top w:w="148" w:type="dxa"/>
              <w:left w:w="424" w:type="dxa"/>
              <w:bottom w:w="148" w:type="dxa"/>
              <w:right w:w="424" w:type="dxa"/>
            </w:tcMar>
            <w:vAlign w:val="center"/>
            <w:hideMark/>
          </w:tcPr>
          <w:p w:rsidR="004B6CDC" w:rsidRPr="004B6CDC" w:rsidRDefault="004B6CDC" w:rsidP="00B82860">
            <w:pPr>
              <w:spacing w:after="0" w:line="240" w:lineRule="auto"/>
              <w:rPr>
                <w:rFonts w:ascii="Times New Roman" w:eastAsia="Times New Roman" w:hAnsi="Times New Roman"/>
                <w:sz w:val="24"/>
                <w:szCs w:val="24"/>
                <w:lang w:eastAsia="uk-UA"/>
              </w:rPr>
            </w:pPr>
            <w:r w:rsidRPr="004B6CDC">
              <w:rPr>
                <w:rFonts w:ascii="Times New Roman" w:eastAsia="Times New Roman" w:hAnsi="Times New Roman"/>
                <w:sz w:val="24"/>
                <w:szCs w:val="24"/>
                <w:lang w:eastAsia="uk-UA"/>
              </w:rPr>
              <w:t>20 мм</w:t>
            </w:r>
          </w:p>
        </w:tc>
      </w:tr>
      <w:tr w:rsidR="004B6CDC" w:rsidRPr="004B6CDC" w:rsidTr="00B82860">
        <w:trPr>
          <w:jc w:val="center"/>
        </w:trPr>
        <w:tc>
          <w:tcPr>
            <w:tcW w:w="3543" w:type="dxa"/>
            <w:shd w:val="clear" w:color="auto" w:fill="FFFFFF" w:themeFill="background1"/>
            <w:tcMar>
              <w:top w:w="148" w:type="dxa"/>
              <w:left w:w="424" w:type="dxa"/>
              <w:bottom w:w="148" w:type="dxa"/>
              <w:right w:w="424" w:type="dxa"/>
            </w:tcMar>
            <w:vAlign w:val="center"/>
            <w:hideMark/>
          </w:tcPr>
          <w:p w:rsidR="004B6CDC" w:rsidRPr="004B6CDC" w:rsidRDefault="004B6CDC" w:rsidP="00B82860">
            <w:pPr>
              <w:spacing w:after="0" w:line="240" w:lineRule="auto"/>
              <w:rPr>
                <w:rFonts w:ascii="Times New Roman" w:eastAsia="Times New Roman" w:hAnsi="Times New Roman"/>
                <w:sz w:val="24"/>
                <w:szCs w:val="24"/>
                <w:lang w:eastAsia="uk-UA"/>
              </w:rPr>
            </w:pPr>
            <w:r w:rsidRPr="004B6CDC">
              <w:rPr>
                <w:rFonts w:ascii="Times New Roman" w:eastAsia="Times New Roman" w:hAnsi="Times New Roman"/>
                <w:sz w:val="24"/>
                <w:szCs w:val="24"/>
                <w:lang w:eastAsia="uk-UA"/>
              </w:rPr>
              <w:t>Габаритні розміри вимірювального блоку</w:t>
            </w:r>
          </w:p>
        </w:tc>
        <w:tc>
          <w:tcPr>
            <w:tcW w:w="5953" w:type="dxa"/>
            <w:shd w:val="clear" w:color="auto" w:fill="FFFFFF" w:themeFill="background1"/>
            <w:tcMar>
              <w:top w:w="148" w:type="dxa"/>
              <w:left w:w="424" w:type="dxa"/>
              <w:bottom w:w="148" w:type="dxa"/>
              <w:right w:w="424" w:type="dxa"/>
            </w:tcMar>
            <w:vAlign w:val="center"/>
            <w:hideMark/>
          </w:tcPr>
          <w:p w:rsidR="004B6CDC" w:rsidRPr="004B6CDC" w:rsidRDefault="004B6CDC" w:rsidP="00B82860">
            <w:pPr>
              <w:spacing w:after="0" w:line="240" w:lineRule="auto"/>
              <w:rPr>
                <w:rFonts w:ascii="Times New Roman" w:eastAsia="Times New Roman" w:hAnsi="Times New Roman"/>
                <w:sz w:val="24"/>
                <w:szCs w:val="24"/>
                <w:lang w:eastAsia="uk-UA"/>
              </w:rPr>
            </w:pPr>
            <w:r w:rsidRPr="004B6CDC">
              <w:rPr>
                <w:rFonts w:ascii="Times New Roman" w:eastAsia="Times New Roman" w:hAnsi="Times New Roman"/>
                <w:sz w:val="24"/>
                <w:szCs w:val="24"/>
                <w:lang w:eastAsia="uk-UA"/>
              </w:rPr>
              <w:t>не более 160х80х40, мм</w:t>
            </w:r>
          </w:p>
        </w:tc>
      </w:tr>
      <w:tr w:rsidR="004B6CDC" w:rsidRPr="004B6CDC" w:rsidTr="00B82860">
        <w:trPr>
          <w:jc w:val="center"/>
        </w:trPr>
        <w:tc>
          <w:tcPr>
            <w:tcW w:w="3543" w:type="dxa"/>
            <w:shd w:val="clear" w:color="auto" w:fill="FFFFFF" w:themeFill="background1"/>
            <w:tcMar>
              <w:top w:w="148" w:type="dxa"/>
              <w:left w:w="424" w:type="dxa"/>
              <w:bottom w:w="148" w:type="dxa"/>
              <w:right w:w="424" w:type="dxa"/>
            </w:tcMar>
            <w:vAlign w:val="center"/>
            <w:hideMark/>
          </w:tcPr>
          <w:p w:rsidR="004B6CDC" w:rsidRPr="004B6CDC" w:rsidRDefault="004B6CDC" w:rsidP="00B82860">
            <w:pPr>
              <w:spacing w:after="0" w:line="240" w:lineRule="auto"/>
              <w:rPr>
                <w:rFonts w:ascii="Times New Roman" w:eastAsia="Times New Roman" w:hAnsi="Times New Roman"/>
                <w:sz w:val="24"/>
                <w:szCs w:val="24"/>
                <w:lang w:eastAsia="uk-UA"/>
              </w:rPr>
            </w:pPr>
            <w:r w:rsidRPr="004B6CDC">
              <w:rPr>
                <w:rFonts w:ascii="Times New Roman" w:eastAsia="Times New Roman" w:hAnsi="Times New Roman"/>
                <w:sz w:val="24"/>
                <w:szCs w:val="24"/>
                <w:lang w:eastAsia="uk-UA"/>
              </w:rPr>
              <w:t>Габаритні розміри вимірювального зонда</w:t>
            </w:r>
          </w:p>
        </w:tc>
        <w:tc>
          <w:tcPr>
            <w:tcW w:w="5953" w:type="dxa"/>
            <w:shd w:val="clear" w:color="auto" w:fill="FFFFFF" w:themeFill="background1"/>
            <w:tcMar>
              <w:top w:w="148" w:type="dxa"/>
              <w:left w:w="424" w:type="dxa"/>
              <w:bottom w:w="148" w:type="dxa"/>
              <w:right w:w="424" w:type="dxa"/>
            </w:tcMar>
            <w:vAlign w:val="center"/>
            <w:hideMark/>
          </w:tcPr>
          <w:p w:rsidR="004B6CDC" w:rsidRPr="004B6CDC" w:rsidRDefault="004B6CDC" w:rsidP="00B82860">
            <w:pPr>
              <w:spacing w:after="0" w:line="240" w:lineRule="auto"/>
              <w:rPr>
                <w:rFonts w:ascii="Times New Roman" w:eastAsia="Times New Roman" w:hAnsi="Times New Roman"/>
                <w:sz w:val="24"/>
                <w:szCs w:val="24"/>
                <w:lang w:eastAsia="uk-UA"/>
              </w:rPr>
            </w:pPr>
            <w:r w:rsidRPr="004B6CDC">
              <w:rPr>
                <w:rFonts w:ascii="Times New Roman" w:eastAsia="Times New Roman" w:hAnsi="Times New Roman"/>
                <w:sz w:val="24"/>
                <w:szCs w:val="24"/>
                <w:lang w:eastAsia="uk-UA"/>
              </w:rPr>
              <w:t>не более 1100х30х30, мм (для зонда длиной 1 метр)</w:t>
            </w:r>
          </w:p>
        </w:tc>
      </w:tr>
    </w:tbl>
    <w:p w:rsidR="004523BB" w:rsidRDefault="004523BB" w:rsidP="004523BB">
      <w:pPr>
        <w:spacing w:after="0" w:line="360" w:lineRule="auto"/>
        <w:ind w:firstLine="851"/>
        <w:jc w:val="both"/>
        <w:rPr>
          <w:rFonts w:ascii="Times New Roman" w:eastAsia="Times New Roman" w:hAnsi="Times New Roman"/>
          <w:color w:val="FF0000"/>
          <w:sz w:val="28"/>
          <w:szCs w:val="28"/>
          <w:lang w:eastAsia="ru-RU"/>
        </w:rPr>
      </w:pPr>
      <w:bookmarkStart w:id="31" w:name="_Toc26982880"/>
    </w:p>
    <w:p w:rsidR="00806617" w:rsidRPr="00806617" w:rsidRDefault="00806617" w:rsidP="006D48A1">
      <w:pPr>
        <w:shd w:val="clear" w:color="auto" w:fill="FFFFFF"/>
        <w:spacing w:after="0" w:line="360" w:lineRule="auto"/>
        <w:ind w:firstLine="709"/>
        <w:jc w:val="both"/>
        <w:rPr>
          <w:rFonts w:ascii="Times New Roman" w:hAnsi="Times New Roman"/>
          <w:sz w:val="28"/>
          <w:szCs w:val="28"/>
        </w:rPr>
      </w:pPr>
      <w:r w:rsidRPr="00806617">
        <w:rPr>
          <w:rFonts w:ascii="Times New Roman" w:hAnsi="Times New Roman"/>
          <w:sz w:val="28"/>
          <w:szCs w:val="28"/>
        </w:rPr>
        <w:t>Проведено вимірювання вмісту забруднюючих речовин (ЗР) в організованих викидах стаціонарних джерел.</w:t>
      </w:r>
    </w:p>
    <w:p w:rsidR="00806617" w:rsidRPr="00806617" w:rsidRDefault="00806617" w:rsidP="006D48A1">
      <w:pPr>
        <w:shd w:val="clear" w:color="auto" w:fill="FFFFFF"/>
        <w:spacing w:after="0" w:line="360" w:lineRule="auto"/>
        <w:ind w:firstLine="709"/>
        <w:jc w:val="both"/>
        <w:rPr>
          <w:rFonts w:ascii="Times New Roman" w:hAnsi="Times New Roman"/>
          <w:sz w:val="28"/>
          <w:szCs w:val="28"/>
        </w:rPr>
      </w:pPr>
      <w:r w:rsidRPr="00806617">
        <w:rPr>
          <w:rFonts w:ascii="Times New Roman" w:hAnsi="Times New Roman"/>
          <w:sz w:val="28"/>
          <w:szCs w:val="28"/>
        </w:rPr>
        <w:t>Відбір проб і вимірювання проведені відповідно до:</w:t>
      </w:r>
    </w:p>
    <w:p w:rsidR="00806617" w:rsidRPr="00806617" w:rsidRDefault="00806617" w:rsidP="006D48A1">
      <w:pPr>
        <w:shd w:val="clear" w:color="auto" w:fill="FFFFFF"/>
        <w:spacing w:after="0" w:line="360" w:lineRule="auto"/>
        <w:ind w:firstLine="709"/>
        <w:jc w:val="both"/>
        <w:rPr>
          <w:rFonts w:ascii="Times New Roman" w:hAnsi="Times New Roman"/>
          <w:sz w:val="28"/>
          <w:szCs w:val="28"/>
        </w:rPr>
      </w:pPr>
      <w:r w:rsidRPr="00806617">
        <w:rPr>
          <w:rFonts w:ascii="Times New Roman" w:hAnsi="Times New Roman"/>
          <w:sz w:val="28"/>
          <w:szCs w:val="28"/>
        </w:rPr>
        <w:lastRenderedPageBreak/>
        <w:t>ДСТУ 8725:2017 Якість повітря. Викиди стаціонарних джерел. Методи визначення швидкості та об`ємної витрати газопилових потоків;</w:t>
      </w:r>
    </w:p>
    <w:p w:rsidR="00806617" w:rsidRPr="00806617" w:rsidRDefault="00806617" w:rsidP="006D48A1">
      <w:pPr>
        <w:shd w:val="clear" w:color="auto" w:fill="FFFFFF"/>
        <w:spacing w:after="0" w:line="360" w:lineRule="auto"/>
        <w:ind w:firstLine="709"/>
        <w:jc w:val="both"/>
        <w:rPr>
          <w:rFonts w:ascii="Times New Roman" w:hAnsi="Times New Roman"/>
          <w:sz w:val="28"/>
          <w:szCs w:val="28"/>
        </w:rPr>
      </w:pPr>
      <w:r w:rsidRPr="00806617">
        <w:rPr>
          <w:rFonts w:ascii="Times New Roman" w:hAnsi="Times New Roman"/>
          <w:sz w:val="28"/>
          <w:szCs w:val="28"/>
        </w:rPr>
        <w:t>ДСТУ 8726:2017 Якість повітря. Викиди стаціонарних джерел. Методи визначення тиску та температури газопилових потоків;</w:t>
      </w:r>
    </w:p>
    <w:p w:rsidR="00806617" w:rsidRPr="00806617" w:rsidRDefault="00806617" w:rsidP="006D48A1">
      <w:pPr>
        <w:shd w:val="clear" w:color="auto" w:fill="FFFFFF"/>
        <w:spacing w:after="0" w:line="360" w:lineRule="auto"/>
        <w:ind w:firstLine="709"/>
        <w:jc w:val="both"/>
        <w:rPr>
          <w:rFonts w:ascii="Times New Roman" w:hAnsi="Times New Roman"/>
          <w:sz w:val="28"/>
          <w:szCs w:val="28"/>
        </w:rPr>
      </w:pPr>
      <w:r w:rsidRPr="00806617">
        <w:rPr>
          <w:rFonts w:ascii="Times New Roman" w:hAnsi="Times New Roman"/>
          <w:sz w:val="28"/>
          <w:szCs w:val="28"/>
        </w:rPr>
        <w:t>ДСТУ 8826:2019 Якість повітря. Викиди стаціонарних джерел. Методи визначення вологості газопилових потоків;</w:t>
      </w:r>
    </w:p>
    <w:p w:rsidR="00806617" w:rsidRPr="00806617" w:rsidRDefault="00806617" w:rsidP="006D48A1">
      <w:pPr>
        <w:shd w:val="clear" w:color="auto" w:fill="FFFFFF"/>
        <w:spacing w:after="0" w:line="360" w:lineRule="auto"/>
        <w:ind w:firstLine="709"/>
        <w:jc w:val="both"/>
        <w:rPr>
          <w:rFonts w:ascii="Times New Roman" w:hAnsi="Times New Roman"/>
          <w:sz w:val="28"/>
          <w:szCs w:val="28"/>
        </w:rPr>
      </w:pPr>
      <w:r w:rsidRPr="00806617">
        <w:rPr>
          <w:rFonts w:ascii="Times New Roman" w:hAnsi="Times New Roman"/>
          <w:sz w:val="28"/>
          <w:szCs w:val="28"/>
        </w:rPr>
        <w:t>ДСТУ 8812:2018 Якість повітря. Викиди стаціонарних джерел. Настанови з відбирання проб.</w:t>
      </w:r>
    </w:p>
    <w:p w:rsidR="00806617" w:rsidRDefault="00806617" w:rsidP="006D48A1">
      <w:pPr>
        <w:shd w:val="clear" w:color="auto" w:fill="FFFFFF"/>
        <w:spacing w:after="0" w:line="360" w:lineRule="auto"/>
        <w:ind w:firstLine="709"/>
        <w:jc w:val="both"/>
        <w:rPr>
          <w:rFonts w:ascii="Times New Roman" w:hAnsi="Times New Roman"/>
          <w:sz w:val="28"/>
          <w:szCs w:val="28"/>
        </w:rPr>
      </w:pPr>
      <w:r w:rsidRPr="00806617">
        <w:rPr>
          <w:rFonts w:ascii="Times New Roman" w:hAnsi="Times New Roman"/>
          <w:sz w:val="28"/>
          <w:szCs w:val="28"/>
        </w:rPr>
        <w:t>Результати вимірювання наведені в таблиці нижче.</w:t>
      </w:r>
    </w:p>
    <w:p w:rsidR="006D48A1" w:rsidRPr="002D4188" w:rsidRDefault="00806617" w:rsidP="00806617">
      <w:pPr>
        <w:spacing w:after="0" w:line="360" w:lineRule="auto"/>
        <w:ind w:firstLine="708"/>
        <w:jc w:val="right"/>
        <w:rPr>
          <w:rFonts w:ascii="Times New Roman" w:eastAsia="Times New Roman" w:hAnsi="Times New Roman"/>
          <w:color w:val="000000"/>
          <w:sz w:val="24"/>
          <w:szCs w:val="24"/>
          <w:lang w:val="ru-RU" w:eastAsia="ru-RU"/>
        </w:rPr>
      </w:pPr>
      <w:r w:rsidRPr="006D48A1">
        <w:rPr>
          <w:rFonts w:ascii="Times New Roman" w:eastAsia="Times New Roman" w:hAnsi="Times New Roman"/>
          <w:color w:val="000000"/>
          <w:sz w:val="24"/>
          <w:szCs w:val="24"/>
          <w:lang w:eastAsia="ru-RU"/>
        </w:rPr>
        <w:t xml:space="preserve">Таблиця </w:t>
      </w:r>
      <w:r w:rsidR="002D4188">
        <w:rPr>
          <w:rFonts w:ascii="Times New Roman" w:eastAsia="Times New Roman" w:hAnsi="Times New Roman"/>
          <w:color w:val="000000"/>
          <w:sz w:val="24"/>
          <w:szCs w:val="24"/>
          <w:lang w:eastAsia="ru-RU"/>
        </w:rPr>
        <w:t>3.3</w:t>
      </w:r>
    </w:p>
    <w:p w:rsidR="00806617" w:rsidRPr="006D48A1" w:rsidRDefault="00806617" w:rsidP="006D48A1">
      <w:pPr>
        <w:spacing w:after="0" w:line="360" w:lineRule="auto"/>
        <w:ind w:firstLine="708"/>
        <w:jc w:val="center"/>
        <w:rPr>
          <w:rFonts w:ascii="Times New Roman" w:eastAsia="Times New Roman" w:hAnsi="Times New Roman"/>
          <w:color w:val="000000"/>
          <w:sz w:val="24"/>
          <w:szCs w:val="24"/>
          <w:lang w:eastAsia="ru-RU"/>
        </w:rPr>
      </w:pPr>
      <w:r w:rsidRPr="006D48A1">
        <w:rPr>
          <w:rFonts w:ascii="Times New Roman" w:hAnsi="Times New Roman"/>
          <w:sz w:val="24"/>
          <w:szCs w:val="24"/>
        </w:rPr>
        <w:t>Результати вимірювання</w:t>
      </w:r>
    </w:p>
    <w:tbl>
      <w:tblPr>
        <w:tblW w:w="1004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A0"/>
      </w:tblPr>
      <w:tblGrid>
        <w:gridCol w:w="1449"/>
        <w:gridCol w:w="1220"/>
        <w:gridCol w:w="709"/>
        <w:gridCol w:w="709"/>
        <w:gridCol w:w="708"/>
        <w:gridCol w:w="709"/>
        <w:gridCol w:w="992"/>
        <w:gridCol w:w="567"/>
        <w:gridCol w:w="993"/>
        <w:gridCol w:w="992"/>
        <w:gridCol w:w="992"/>
      </w:tblGrid>
      <w:tr w:rsidR="00806617" w:rsidRPr="00806617" w:rsidTr="00E42C23">
        <w:trPr>
          <w:cantSplit/>
          <w:trHeight w:val="509"/>
        </w:trPr>
        <w:tc>
          <w:tcPr>
            <w:tcW w:w="1449" w:type="dxa"/>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Назва виробництва цеху, дільниці, джерела утворення ЗР, характеристика та навантаження під час відбору проб</w:t>
            </w:r>
          </w:p>
        </w:tc>
        <w:tc>
          <w:tcPr>
            <w:tcW w:w="1220" w:type="dxa"/>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Номер, назва ДВ, ДУ;</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місце відбору проб та D  або А х В перерізу газоходу,</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 xml:space="preserve"> м</w:t>
            </w:r>
          </w:p>
        </w:tc>
        <w:tc>
          <w:tcPr>
            <w:tcW w:w="2835" w:type="dxa"/>
            <w:gridSpan w:val="4"/>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Параметри газопилового потоку(у місці відбору проб</w:t>
            </w:r>
          </w:p>
        </w:tc>
        <w:tc>
          <w:tcPr>
            <w:tcW w:w="992" w:type="dxa"/>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Назва ЗР</w:t>
            </w:r>
          </w:p>
        </w:tc>
        <w:tc>
          <w:tcPr>
            <w:tcW w:w="567" w:type="dxa"/>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 проби</w:t>
            </w:r>
          </w:p>
        </w:tc>
        <w:tc>
          <w:tcPr>
            <w:tcW w:w="1985" w:type="dxa"/>
            <w:gridSpan w:val="2"/>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Масова концентрація ЗР, ρ</w:t>
            </w:r>
            <w:r w:rsidRPr="00806617">
              <w:rPr>
                <w:rFonts w:ascii="Times New Roman" w:hAnsi="Times New Roman"/>
                <w:sz w:val="20"/>
                <w:szCs w:val="20"/>
                <w:vertAlign w:val="subscript"/>
              </w:rPr>
              <w:t>в</w:t>
            </w:r>
            <w:r w:rsidRPr="00806617">
              <w:rPr>
                <w:rFonts w:ascii="Times New Roman" w:hAnsi="Times New Roman"/>
                <w:sz w:val="20"/>
                <w:szCs w:val="20"/>
              </w:rPr>
              <w:t xml:space="preserve">, </w:t>
            </w:r>
          </w:p>
        </w:tc>
        <w:tc>
          <w:tcPr>
            <w:tcW w:w="992" w:type="dxa"/>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Масова витрата викиду ЗР, q</w:t>
            </w:r>
            <w:r w:rsidRPr="00806617">
              <w:rPr>
                <w:rFonts w:ascii="Times New Roman" w:hAnsi="Times New Roman"/>
                <w:sz w:val="20"/>
                <w:szCs w:val="20"/>
                <w:vertAlign w:val="subscript"/>
              </w:rPr>
              <w:t>m</w:t>
            </w:r>
            <w:r w:rsidRPr="00806617">
              <w:rPr>
                <w:rFonts w:ascii="Times New Roman" w:hAnsi="Times New Roman"/>
                <w:sz w:val="20"/>
                <w:szCs w:val="20"/>
              </w:rPr>
              <w:t>, г/с</w:t>
            </w:r>
          </w:p>
        </w:tc>
      </w:tr>
      <w:tr w:rsidR="00806617" w:rsidRPr="00806617" w:rsidTr="00E42C23">
        <w:trPr>
          <w:cantSplit/>
          <w:trHeight w:val="509"/>
        </w:trPr>
        <w:tc>
          <w:tcPr>
            <w:tcW w:w="1449" w:type="dxa"/>
            <w:vMerge/>
            <w:vAlign w:val="center"/>
          </w:tcPr>
          <w:p w:rsidR="00806617" w:rsidRPr="00806617" w:rsidRDefault="00806617" w:rsidP="00806617">
            <w:pPr>
              <w:spacing w:after="0" w:line="240" w:lineRule="auto"/>
              <w:rPr>
                <w:rFonts w:ascii="Times New Roman" w:hAnsi="Times New Roman"/>
                <w:sz w:val="20"/>
                <w:szCs w:val="20"/>
              </w:rPr>
            </w:pPr>
          </w:p>
        </w:tc>
        <w:tc>
          <w:tcPr>
            <w:tcW w:w="1220" w:type="dxa"/>
            <w:vMerge/>
            <w:vAlign w:val="center"/>
          </w:tcPr>
          <w:p w:rsidR="00806617" w:rsidRPr="00806617" w:rsidRDefault="00806617" w:rsidP="00806617">
            <w:pPr>
              <w:spacing w:after="0" w:line="240" w:lineRule="auto"/>
              <w:rPr>
                <w:rFonts w:ascii="Times New Roman" w:hAnsi="Times New Roman"/>
                <w:sz w:val="20"/>
                <w:szCs w:val="20"/>
              </w:rPr>
            </w:pPr>
          </w:p>
        </w:tc>
        <w:tc>
          <w:tcPr>
            <w:tcW w:w="2835" w:type="dxa"/>
            <w:gridSpan w:val="4"/>
            <w:vMerge/>
            <w:vAlign w:val="center"/>
          </w:tcPr>
          <w:p w:rsidR="00806617" w:rsidRPr="00806617" w:rsidRDefault="00806617" w:rsidP="00806617">
            <w:pPr>
              <w:spacing w:after="0" w:line="240" w:lineRule="auto"/>
              <w:rPr>
                <w:rFonts w:ascii="Times New Roman" w:hAnsi="Times New Roman"/>
                <w:sz w:val="20"/>
                <w:szCs w:val="20"/>
              </w:rPr>
            </w:pPr>
          </w:p>
        </w:tc>
        <w:tc>
          <w:tcPr>
            <w:tcW w:w="992" w:type="dxa"/>
            <w:vMerge/>
            <w:vAlign w:val="center"/>
          </w:tcPr>
          <w:p w:rsidR="00806617" w:rsidRPr="00806617" w:rsidRDefault="00806617" w:rsidP="00806617">
            <w:pPr>
              <w:spacing w:after="0" w:line="240" w:lineRule="auto"/>
              <w:rPr>
                <w:rFonts w:ascii="Times New Roman" w:hAnsi="Times New Roman"/>
                <w:sz w:val="20"/>
                <w:szCs w:val="20"/>
              </w:rPr>
            </w:pPr>
          </w:p>
        </w:tc>
        <w:tc>
          <w:tcPr>
            <w:tcW w:w="567" w:type="dxa"/>
            <w:vMerge/>
            <w:vAlign w:val="center"/>
          </w:tcPr>
          <w:p w:rsidR="00806617" w:rsidRPr="00806617" w:rsidRDefault="00806617" w:rsidP="00806617">
            <w:pPr>
              <w:spacing w:after="0" w:line="240" w:lineRule="auto"/>
              <w:rPr>
                <w:rFonts w:ascii="Times New Roman" w:hAnsi="Times New Roman"/>
                <w:sz w:val="20"/>
                <w:szCs w:val="20"/>
              </w:rPr>
            </w:pPr>
          </w:p>
        </w:tc>
        <w:tc>
          <w:tcPr>
            <w:tcW w:w="1985" w:type="dxa"/>
            <w:gridSpan w:val="2"/>
            <w:vMerge/>
            <w:vAlign w:val="center"/>
          </w:tcPr>
          <w:p w:rsidR="00806617" w:rsidRPr="00806617" w:rsidRDefault="00806617" w:rsidP="00806617">
            <w:pPr>
              <w:spacing w:after="0" w:line="240" w:lineRule="auto"/>
              <w:rPr>
                <w:rFonts w:ascii="Times New Roman" w:hAnsi="Times New Roman"/>
                <w:sz w:val="20"/>
                <w:szCs w:val="20"/>
              </w:rPr>
            </w:pPr>
          </w:p>
        </w:tc>
        <w:tc>
          <w:tcPr>
            <w:tcW w:w="992" w:type="dxa"/>
            <w:vMerge/>
            <w:vAlign w:val="center"/>
          </w:tcPr>
          <w:p w:rsidR="00806617" w:rsidRPr="00806617" w:rsidRDefault="00806617" w:rsidP="00806617">
            <w:pPr>
              <w:spacing w:after="0" w:line="240" w:lineRule="auto"/>
              <w:rPr>
                <w:rFonts w:ascii="Times New Roman" w:hAnsi="Times New Roman"/>
                <w:sz w:val="20"/>
                <w:szCs w:val="20"/>
              </w:rPr>
            </w:pPr>
          </w:p>
        </w:tc>
      </w:tr>
      <w:tr w:rsidR="00806617" w:rsidRPr="00806617" w:rsidTr="00E42C23">
        <w:trPr>
          <w:cantSplit/>
          <w:trHeight w:val="509"/>
        </w:trPr>
        <w:tc>
          <w:tcPr>
            <w:tcW w:w="1449" w:type="dxa"/>
            <w:vMerge/>
            <w:vAlign w:val="center"/>
          </w:tcPr>
          <w:p w:rsidR="00806617" w:rsidRPr="00806617" w:rsidRDefault="00806617" w:rsidP="00806617">
            <w:pPr>
              <w:spacing w:after="0" w:line="240" w:lineRule="auto"/>
              <w:rPr>
                <w:rFonts w:ascii="Times New Roman" w:hAnsi="Times New Roman"/>
                <w:sz w:val="20"/>
                <w:szCs w:val="20"/>
              </w:rPr>
            </w:pPr>
          </w:p>
        </w:tc>
        <w:tc>
          <w:tcPr>
            <w:tcW w:w="1220" w:type="dxa"/>
            <w:vMerge/>
            <w:vAlign w:val="center"/>
          </w:tcPr>
          <w:p w:rsidR="00806617" w:rsidRPr="00806617" w:rsidRDefault="00806617" w:rsidP="00806617">
            <w:pPr>
              <w:spacing w:after="0" w:line="240" w:lineRule="auto"/>
              <w:rPr>
                <w:rFonts w:ascii="Times New Roman" w:hAnsi="Times New Roman"/>
                <w:sz w:val="20"/>
                <w:szCs w:val="20"/>
              </w:rPr>
            </w:pPr>
          </w:p>
        </w:tc>
        <w:tc>
          <w:tcPr>
            <w:tcW w:w="709" w:type="dxa"/>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Температура</w:t>
            </w:r>
            <w:r w:rsidRPr="00806617">
              <w:rPr>
                <w:rFonts w:ascii="Times New Roman" w:hAnsi="Times New Roman"/>
                <w:noProof/>
                <w:position w:val="-12"/>
                <w:sz w:val="20"/>
                <w:szCs w:val="20"/>
                <w:lang w:eastAsia="uk-UA"/>
              </w:rPr>
              <w:drawing>
                <wp:inline distT="0" distB="0" distL="0" distR="0">
                  <wp:extent cx="365760" cy="230505"/>
                  <wp:effectExtent l="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5" cstate="print"/>
                          <a:srcRect/>
                          <a:stretch>
                            <a:fillRect/>
                          </a:stretch>
                        </pic:blipFill>
                        <pic:spPr bwMode="auto">
                          <a:xfrm>
                            <a:off x="0" y="0"/>
                            <a:ext cx="365760" cy="230505"/>
                          </a:xfrm>
                          <a:prstGeom prst="rect">
                            <a:avLst/>
                          </a:prstGeom>
                          <a:noFill/>
                          <a:ln w="9525">
                            <a:noFill/>
                            <a:miter lim="800000"/>
                            <a:headEnd/>
                            <a:tailEnd/>
                          </a:ln>
                        </pic:spPr>
                      </pic:pic>
                    </a:graphicData>
                  </a:graphic>
                </wp:inline>
              </w:drawing>
            </w:r>
          </w:p>
        </w:tc>
        <w:tc>
          <w:tcPr>
            <w:tcW w:w="709" w:type="dxa"/>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 xml:space="preserve">Швидкість, </w:t>
            </w:r>
            <w:r w:rsidRPr="00806617">
              <w:rPr>
                <w:rFonts w:ascii="Times New Roman" w:hAnsi="Times New Roman"/>
                <w:i/>
                <w:iCs/>
                <w:sz w:val="20"/>
                <w:szCs w:val="20"/>
              </w:rPr>
              <w:t xml:space="preserve">V, </w:t>
            </w:r>
            <w:r w:rsidRPr="00806617">
              <w:rPr>
                <w:rFonts w:ascii="Times New Roman" w:hAnsi="Times New Roman"/>
                <w:sz w:val="20"/>
                <w:szCs w:val="20"/>
              </w:rPr>
              <w:t>м/с</w:t>
            </w:r>
          </w:p>
        </w:tc>
        <w:tc>
          <w:tcPr>
            <w:tcW w:w="708" w:type="dxa"/>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Об’ємна витрата, qv</w:t>
            </w:r>
            <w:r w:rsidRPr="00806617">
              <w:rPr>
                <w:rFonts w:ascii="Times New Roman" w:hAnsi="Times New Roman"/>
                <w:sz w:val="20"/>
                <w:szCs w:val="20"/>
                <w:vertAlign w:val="subscript"/>
              </w:rPr>
              <w:t>0</w:t>
            </w:r>
            <w:r w:rsidRPr="00806617">
              <w:rPr>
                <w:rFonts w:ascii="Times New Roman" w:hAnsi="Times New Roman"/>
                <w:sz w:val="20"/>
                <w:szCs w:val="20"/>
              </w:rPr>
              <w:t>, нм</w:t>
            </w:r>
            <w:r w:rsidRPr="00806617">
              <w:rPr>
                <w:rFonts w:ascii="Times New Roman" w:hAnsi="Times New Roman"/>
                <w:sz w:val="20"/>
                <w:szCs w:val="20"/>
                <w:vertAlign w:val="superscript"/>
              </w:rPr>
              <w:t>3</w:t>
            </w:r>
            <w:r w:rsidRPr="00806617">
              <w:rPr>
                <w:rFonts w:ascii="Times New Roman" w:hAnsi="Times New Roman"/>
                <w:sz w:val="20"/>
                <w:szCs w:val="20"/>
              </w:rPr>
              <w:t>/с</w:t>
            </w:r>
          </w:p>
        </w:tc>
        <w:tc>
          <w:tcPr>
            <w:tcW w:w="709" w:type="dxa"/>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Вміст кисню,</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φ</w:t>
            </w:r>
            <w:r w:rsidRPr="00806617">
              <w:rPr>
                <w:rFonts w:ascii="Times New Roman" w:hAnsi="Times New Roman"/>
                <w:sz w:val="20"/>
                <w:szCs w:val="20"/>
                <w:vertAlign w:val="subscript"/>
              </w:rPr>
              <w:t>О2</w:t>
            </w:r>
            <w:r w:rsidRPr="00806617">
              <w:rPr>
                <w:rFonts w:ascii="Times New Roman" w:hAnsi="Times New Roman"/>
                <w:sz w:val="20"/>
                <w:szCs w:val="20"/>
              </w:rPr>
              <w:t>,%</w:t>
            </w:r>
          </w:p>
        </w:tc>
        <w:tc>
          <w:tcPr>
            <w:tcW w:w="992" w:type="dxa"/>
            <w:vMerge/>
            <w:vAlign w:val="center"/>
          </w:tcPr>
          <w:p w:rsidR="00806617" w:rsidRPr="00806617" w:rsidRDefault="00806617" w:rsidP="00806617">
            <w:pPr>
              <w:spacing w:after="0" w:line="240" w:lineRule="auto"/>
              <w:rPr>
                <w:rFonts w:ascii="Times New Roman" w:hAnsi="Times New Roman"/>
                <w:sz w:val="20"/>
                <w:szCs w:val="20"/>
              </w:rPr>
            </w:pPr>
          </w:p>
        </w:tc>
        <w:tc>
          <w:tcPr>
            <w:tcW w:w="567" w:type="dxa"/>
            <w:vMerge/>
            <w:vAlign w:val="center"/>
          </w:tcPr>
          <w:p w:rsidR="00806617" w:rsidRPr="00806617" w:rsidRDefault="00806617" w:rsidP="00806617">
            <w:pPr>
              <w:spacing w:after="0" w:line="240" w:lineRule="auto"/>
              <w:rPr>
                <w:rFonts w:ascii="Times New Roman" w:hAnsi="Times New Roman"/>
                <w:sz w:val="20"/>
                <w:szCs w:val="20"/>
              </w:rPr>
            </w:pPr>
          </w:p>
        </w:tc>
        <w:tc>
          <w:tcPr>
            <w:tcW w:w="993" w:type="dxa"/>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мг/нм</w:t>
            </w:r>
            <w:r w:rsidRPr="00806617">
              <w:rPr>
                <w:rFonts w:ascii="Times New Roman" w:hAnsi="Times New Roman"/>
                <w:sz w:val="20"/>
                <w:szCs w:val="20"/>
                <w:vertAlign w:val="superscript"/>
              </w:rPr>
              <w:t>3</w:t>
            </w:r>
          </w:p>
        </w:tc>
        <w:tc>
          <w:tcPr>
            <w:tcW w:w="992" w:type="dxa"/>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при н.у. та кисню,</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мг/нм</w:t>
            </w:r>
            <w:r w:rsidRPr="00806617">
              <w:rPr>
                <w:rFonts w:ascii="Times New Roman" w:hAnsi="Times New Roman"/>
                <w:sz w:val="20"/>
                <w:szCs w:val="20"/>
                <w:vertAlign w:val="superscript"/>
              </w:rPr>
              <w:t>3</w:t>
            </w:r>
          </w:p>
        </w:tc>
        <w:tc>
          <w:tcPr>
            <w:tcW w:w="992" w:type="dxa"/>
            <w:vMerge/>
            <w:vAlign w:val="center"/>
          </w:tcPr>
          <w:p w:rsidR="00806617" w:rsidRPr="00806617" w:rsidRDefault="00806617" w:rsidP="00806617">
            <w:pPr>
              <w:spacing w:after="0" w:line="240" w:lineRule="auto"/>
              <w:rPr>
                <w:rFonts w:ascii="Times New Roman" w:hAnsi="Times New Roman"/>
                <w:sz w:val="20"/>
                <w:szCs w:val="20"/>
              </w:rPr>
            </w:pPr>
          </w:p>
        </w:tc>
      </w:tr>
      <w:tr w:rsidR="00806617" w:rsidRPr="00806617" w:rsidTr="00E42C23">
        <w:trPr>
          <w:cantSplit/>
          <w:trHeight w:val="735"/>
        </w:trPr>
        <w:tc>
          <w:tcPr>
            <w:tcW w:w="1449" w:type="dxa"/>
            <w:vMerge/>
            <w:vAlign w:val="center"/>
          </w:tcPr>
          <w:p w:rsidR="00806617" w:rsidRPr="00806617" w:rsidRDefault="00806617" w:rsidP="00806617">
            <w:pPr>
              <w:spacing w:after="0" w:line="240" w:lineRule="auto"/>
              <w:rPr>
                <w:rFonts w:ascii="Times New Roman" w:hAnsi="Times New Roman"/>
                <w:sz w:val="20"/>
                <w:szCs w:val="20"/>
              </w:rPr>
            </w:pPr>
          </w:p>
        </w:tc>
        <w:tc>
          <w:tcPr>
            <w:tcW w:w="1220" w:type="dxa"/>
            <w:vMerge/>
            <w:vAlign w:val="center"/>
          </w:tcPr>
          <w:p w:rsidR="00806617" w:rsidRPr="00806617" w:rsidRDefault="00806617" w:rsidP="00806617">
            <w:pPr>
              <w:spacing w:after="0" w:line="240" w:lineRule="auto"/>
              <w:rPr>
                <w:rFonts w:ascii="Times New Roman" w:hAnsi="Times New Roman"/>
                <w:sz w:val="20"/>
                <w:szCs w:val="20"/>
              </w:rPr>
            </w:pPr>
          </w:p>
        </w:tc>
        <w:tc>
          <w:tcPr>
            <w:tcW w:w="709" w:type="dxa"/>
            <w:vMerge/>
            <w:vAlign w:val="center"/>
          </w:tcPr>
          <w:p w:rsidR="00806617" w:rsidRPr="00806617" w:rsidRDefault="00806617" w:rsidP="00806617">
            <w:pPr>
              <w:spacing w:after="0" w:line="240" w:lineRule="auto"/>
              <w:rPr>
                <w:rFonts w:ascii="Times New Roman" w:hAnsi="Times New Roman"/>
                <w:sz w:val="20"/>
                <w:szCs w:val="20"/>
              </w:rPr>
            </w:pPr>
          </w:p>
        </w:tc>
        <w:tc>
          <w:tcPr>
            <w:tcW w:w="709" w:type="dxa"/>
            <w:vMerge/>
            <w:vAlign w:val="center"/>
          </w:tcPr>
          <w:p w:rsidR="00806617" w:rsidRPr="00806617" w:rsidRDefault="00806617" w:rsidP="00806617">
            <w:pPr>
              <w:spacing w:after="0" w:line="240" w:lineRule="auto"/>
              <w:rPr>
                <w:rFonts w:ascii="Times New Roman" w:hAnsi="Times New Roman"/>
                <w:sz w:val="20"/>
                <w:szCs w:val="20"/>
              </w:rPr>
            </w:pPr>
          </w:p>
        </w:tc>
        <w:tc>
          <w:tcPr>
            <w:tcW w:w="708" w:type="dxa"/>
            <w:vMerge/>
            <w:vAlign w:val="center"/>
          </w:tcPr>
          <w:p w:rsidR="00806617" w:rsidRPr="00806617" w:rsidRDefault="00806617" w:rsidP="00806617">
            <w:pPr>
              <w:spacing w:after="0" w:line="240" w:lineRule="auto"/>
              <w:rPr>
                <w:rFonts w:ascii="Times New Roman" w:hAnsi="Times New Roman"/>
                <w:sz w:val="20"/>
                <w:szCs w:val="20"/>
              </w:rPr>
            </w:pPr>
          </w:p>
        </w:tc>
        <w:tc>
          <w:tcPr>
            <w:tcW w:w="709" w:type="dxa"/>
            <w:vMerge/>
            <w:vAlign w:val="center"/>
          </w:tcPr>
          <w:p w:rsidR="00806617" w:rsidRPr="00806617" w:rsidRDefault="00806617" w:rsidP="00806617">
            <w:pPr>
              <w:spacing w:after="0" w:line="240" w:lineRule="auto"/>
              <w:rPr>
                <w:rFonts w:ascii="Times New Roman" w:hAnsi="Times New Roman"/>
                <w:sz w:val="20"/>
                <w:szCs w:val="20"/>
              </w:rPr>
            </w:pPr>
          </w:p>
        </w:tc>
        <w:tc>
          <w:tcPr>
            <w:tcW w:w="992" w:type="dxa"/>
            <w:vMerge/>
            <w:vAlign w:val="center"/>
          </w:tcPr>
          <w:p w:rsidR="00806617" w:rsidRPr="00806617" w:rsidRDefault="00806617" w:rsidP="00806617">
            <w:pPr>
              <w:spacing w:after="0" w:line="240" w:lineRule="auto"/>
              <w:rPr>
                <w:rFonts w:ascii="Times New Roman" w:hAnsi="Times New Roman"/>
                <w:sz w:val="20"/>
                <w:szCs w:val="20"/>
              </w:rPr>
            </w:pPr>
          </w:p>
        </w:tc>
        <w:tc>
          <w:tcPr>
            <w:tcW w:w="567" w:type="dxa"/>
            <w:vMerge/>
            <w:vAlign w:val="center"/>
          </w:tcPr>
          <w:p w:rsidR="00806617" w:rsidRPr="00806617" w:rsidRDefault="00806617" w:rsidP="00806617">
            <w:pPr>
              <w:spacing w:after="0" w:line="240" w:lineRule="auto"/>
              <w:rPr>
                <w:rFonts w:ascii="Times New Roman" w:hAnsi="Times New Roman"/>
                <w:sz w:val="20"/>
                <w:szCs w:val="20"/>
              </w:rPr>
            </w:pPr>
          </w:p>
        </w:tc>
        <w:tc>
          <w:tcPr>
            <w:tcW w:w="993" w:type="dxa"/>
            <w:vMerge/>
            <w:vAlign w:val="center"/>
          </w:tcPr>
          <w:p w:rsidR="00806617" w:rsidRPr="00806617" w:rsidRDefault="00806617" w:rsidP="00806617">
            <w:pPr>
              <w:spacing w:after="0" w:line="240" w:lineRule="auto"/>
              <w:rPr>
                <w:rFonts w:ascii="Times New Roman" w:hAnsi="Times New Roman"/>
                <w:sz w:val="20"/>
                <w:szCs w:val="20"/>
              </w:rPr>
            </w:pPr>
          </w:p>
        </w:tc>
        <w:tc>
          <w:tcPr>
            <w:tcW w:w="992" w:type="dxa"/>
            <w:vMerge/>
            <w:vAlign w:val="center"/>
          </w:tcPr>
          <w:p w:rsidR="00806617" w:rsidRPr="00806617" w:rsidRDefault="00806617" w:rsidP="00806617">
            <w:pPr>
              <w:spacing w:after="0" w:line="240" w:lineRule="auto"/>
              <w:rPr>
                <w:rFonts w:ascii="Times New Roman" w:hAnsi="Times New Roman"/>
                <w:sz w:val="20"/>
                <w:szCs w:val="20"/>
              </w:rPr>
            </w:pPr>
          </w:p>
        </w:tc>
        <w:tc>
          <w:tcPr>
            <w:tcW w:w="992" w:type="dxa"/>
            <w:vMerge/>
            <w:vAlign w:val="center"/>
          </w:tcPr>
          <w:p w:rsidR="00806617" w:rsidRPr="00806617" w:rsidRDefault="00806617" w:rsidP="00806617">
            <w:pPr>
              <w:spacing w:after="0" w:line="240" w:lineRule="auto"/>
              <w:rPr>
                <w:rFonts w:ascii="Times New Roman" w:hAnsi="Times New Roman"/>
                <w:sz w:val="20"/>
                <w:szCs w:val="20"/>
              </w:rPr>
            </w:pPr>
          </w:p>
        </w:tc>
      </w:tr>
      <w:tr w:rsidR="00806617" w:rsidRPr="00806617" w:rsidTr="00E42C23">
        <w:trPr>
          <w:cantSplit/>
          <w:trHeight w:val="96"/>
        </w:trPr>
        <w:tc>
          <w:tcPr>
            <w:tcW w:w="1449"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2</w:t>
            </w:r>
          </w:p>
        </w:tc>
        <w:tc>
          <w:tcPr>
            <w:tcW w:w="1220"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3</w:t>
            </w:r>
          </w:p>
        </w:tc>
        <w:tc>
          <w:tcPr>
            <w:tcW w:w="709"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4</w:t>
            </w:r>
          </w:p>
        </w:tc>
        <w:tc>
          <w:tcPr>
            <w:tcW w:w="709"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5</w:t>
            </w:r>
          </w:p>
        </w:tc>
        <w:tc>
          <w:tcPr>
            <w:tcW w:w="708"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6</w:t>
            </w:r>
          </w:p>
        </w:tc>
        <w:tc>
          <w:tcPr>
            <w:tcW w:w="709"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7</w:t>
            </w:r>
          </w:p>
        </w:tc>
        <w:tc>
          <w:tcPr>
            <w:tcW w:w="992"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8</w:t>
            </w:r>
          </w:p>
        </w:tc>
        <w:tc>
          <w:tcPr>
            <w:tcW w:w="567"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9</w:t>
            </w:r>
          </w:p>
        </w:tc>
        <w:tc>
          <w:tcPr>
            <w:tcW w:w="993"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10</w:t>
            </w:r>
          </w:p>
        </w:tc>
        <w:tc>
          <w:tcPr>
            <w:tcW w:w="992"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11</w:t>
            </w:r>
          </w:p>
        </w:tc>
        <w:tc>
          <w:tcPr>
            <w:tcW w:w="992"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12</w:t>
            </w:r>
          </w:p>
        </w:tc>
      </w:tr>
      <w:tr w:rsidR="00806617" w:rsidRPr="00806617" w:rsidTr="00E42C23">
        <w:trPr>
          <w:cantSplit/>
          <w:trHeight w:val="96"/>
        </w:trPr>
        <w:tc>
          <w:tcPr>
            <w:tcW w:w="1449" w:type="dxa"/>
            <w:vMerge w:val="restart"/>
            <w:vAlign w:val="center"/>
          </w:tcPr>
          <w:p w:rsidR="00806617" w:rsidRPr="00806617" w:rsidRDefault="00806617" w:rsidP="00806617">
            <w:pPr>
              <w:spacing w:after="0" w:line="240" w:lineRule="auto"/>
              <w:ind w:left="-141" w:right="-151"/>
              <w:jc w:val="center"/>
              <w:rPr>
                <w:rFonts w:ascii="Times New Roman" w:hAnsi="Times New Roman"/>
                <w:sz w:val="20"/>
                <w:szCs w:val="20"/>
              </w:rPr>
            </w:pPr>
            <w:r w:rsidRPr="00806617">
              <w:rPr>
                <w:rFonts w:ascii="Times New Roman" w:hAnsi="Times New Roman"/>
                <w:sz w:val="20"/>
                <w:szCs w:val="20"/>
              </w:rPr>
              <w:t>Котельня</w:t>
            </w:r>
          </w:p>
          <w:p w:rsidR="00806617" w:rsidRPr="00806617" w:rsidRDefault="00806617" w:rsidP="00806617">
            <w:pPr>
              <w:spacing w:after="0" w:line="240" w:lineRule="auto"/>
              <w:ind w:left="-141" w:right="-151"/>
              <w:jc w:val="center"/>
              <w:rPr>
                <w:rFonts w:ascii="Times New Roman" w:hAnsi="Times New Roman"/>
                <w:sz w:val="20"/>
                <w:szCs w:val="20"/>
              </w:rPr>
            </w:pPr>
            <w:r w:rsidRPr="00806617">
              <w:rPr>
                <w:rFonts w:ascii="Times New Roman" w:hAnsi="Times New Roman"/>
                <w:sz w:val="20"/>
                <w:szCs w:val="20"/>
              </w:rPr>
              <w:t xml:space="preserve">Котел </w:t>
            </w:r>
          </w:p>
          <w:p w:rsidR="00B82860" w:rsidRDefault="00806617" w:rsidP="00806617">
            <w:pPr>
              <w:spacing w:after="0" w:line="240" w:lineRule="auto"/>
              <w:ind w:left="-141" w:right="-151"/>
              <w:jc w:val="center"/>
              <w:rPr>
                <w:rFonts w:ascii="Times New Roman" w:hAnsi="Times New Roman"/>
                <w:sz w:val="20"/>
                <w:szCs w:val="20"/>
              </w:rPr>
            </w:pPr>
            <w:r w:rsidRPr="00806617">
              <w:rPr>
                <w:rFonts w:ascii="Times New Roman" w:hAnsi="Times New Roman"/>
                <w:sz w:val="20"/>
                <w:szCs w:val="20"/>
              </w:rPr>
              <w:t xml:space="preserve">Buderus </w:t>
            </w:r>
          </w:p>
          <w:p w:rsidR="00B82860" w:rsidRDefault="00806617" w:rsidP="00B82860">
            <w:pPr>
              <w:spacing w:after="0" w:line="240" w:lineRule="auto"/>
              <w:ind w:left="-141" w:right="-151"/>
              <w:jc w:val="center"/>
              <w:rPr>
                <w:rFonts w:ascii="Times New Roman" w:hAnsi="Times New Roman"/>
                <w:sz w:val="20"/>
                <w:szCs w:val="20"/>
              </w:rPr>
            </w:pPr>
            <w:r w:rsidRPr="00806617">
              <w:rPr>
                <w:rFonts w:ascii="Times New Roman" w:hAnsi="Times New Roman"/>
                <w:sz w:val="20"/>
                <w:szCs w:val="20"/>
              </w:rPr>
              <w:t>Logomax</w:t>
            </w:r>
            <w:r w:rsidR="00B82860">
              <w:rPr>
                <w:rFonts w:ascii="Times New Roman" w:hAnsi="Times New Roman"/>
                <w:sz w:val="20"/>
                <w:szCs w:val="20"/>
              </w:rPr>
              <w:t xml:space="preserve"> </w:t>
            </w:r>
            <w:r w:rsidRPr="00806617">
              <w:rPr>
                <w:rFonts w:ascii="Times New Roman" w:hAnsi="Times New Roman"/>
                <w:sz w:val="20"/>
                <w:szCs w:val="20"/>
              </w:rPr>
              <w:t xml:space="preserve">plus </w:t>
            </w:r>
          </w:p>
          <w:p w:rsidR="00806617" w:rsidRPr="00806617" w:rsidRDefault="00806617" w:rsidP="00B82860">
            <w:pPr>
              <w:spacing w:after="0" w:line="240" w:lineRule="auto"/>
              <w:ind w:left="-141" w:right="-151"/>
              <w:jc w:val="center"/>
              <w:rPr>
                <w:rFonts w:ascii="Times New Roman" w:hAnsi="Times New Roman"/>
                <w:sz w:val="20"/>
                <w:szCs w:val="20"/>
              </w:rPr>
            </w:pPr>
            <w:r w:rsidRPr="00806617">
              <w:rPr>
                <w:rFonts w:ascii="Times New Roman" w:hAnsi="Times New Roman"/>
                <w:sz w:val="20"/>
                <w:szCs w:val="20"/>
              </w:rPr>
              <w:t>GB 162 №1</w:t>
            </w:r>
          </w:p>
        </w:tc>
        <w:tc>
          <w:tcPr>
            <w:tcW w:w="1220" w:type="dxa"/>
            <w:vMerge w:val="restart"/>
            <w:vAlign w:val="center"/>
          </w:tcPr>
          <w:p w:rsidR="00806617" w:rsidRPr="00806617" w:rsidRDefault="00806617" w:rsidP="00806617">
            <w:pPr>
              <w:spacing w:after="0" w:line="240" w:lineRule="auto"/>
              <w:ind w:left="-108"/>
              <w:jc w:val="center"/>
              <w:rPr>
                <w:rFonts w:ascii="Times New Roman" w:hAnsi="Times New Roman"/>
                <w:sz w:val="20"/>
                <w:szCs w:val="20"/>
                <w:lang w:val="en-US"/>
              </w:rPr>
            </w:pPr>
            <w:r w:rsidRPr="00806617">
              <w:rPr>
                <w:rFonts w:ascii="Times New Roman" w:hAnsi="Times New Roman"/>
                <w:sz w:val="20"/>
                <w:szCs w:val="20"/>
              </w:rPr>
              <w:t xml:space="preserve">ДВ № </w:t>
            </w:r>
            <w:r w:rsidRPr="00806617">
              <w:rPr>
                <w:rFonts w:ascii="Times New Roman" w:hAnsi="Times New Roman"/>
                <w:sz w:val="20"/>
                <w:szCs w:val="20"/>
                <w:lang w:val="en-US"/>
              </w:rPr>
              <w:t>1</w:t>
            </w:r>
          </w:p>
          <w:p w:rsidR="00806617" w:rsidRPr="00806617" w:rsidRDefault="00806617" w:rsidP="00806617">
            <w:pPr>
              <w:spacing w:after="0" w:line="240" w:lineRule="auto"/>
              <w:ind w:left="-108"/>
              <w:jc w:val="center"/>
              <w:rPr>
                <w:rFonts w:ascii="Times New Roman" w:hAnsi="Times New Roman"/>
                <w:sz w:val="20"/>
                <w:szCs w:val="20"/>
              </w:rPr>
            </w:pPr>
            <w:r w:rsidRPr="00806617">
              <w:rPr>
                <w:rFonts w:ascii="Times New Roman" w:hAnsi="Times New Roman"/>
                <w:sz w:val="20"/>
                <w:szCs w:val="20"/>
              </w:rPr>
              <w:t>ДУ №1</w:t>
            </w:r>
          </w:p>
          <w:p w:rsidR="00806617" w:rsidRPr="00806617" w:rsidRDefault="00806617" w:rsidP="00806617">
            <w:pPr>
              <w:spacing w:after="0" w:line="240" w:lineRule="auto"/>
              <w:ind w:left="-108"/>
              <w:jc w:val="center"/>
              <w:rPr>
                <w:rFonts w:ascii="Times New Roman" w:hAnsi="Times New Roman"/>
                <w:sz w:val="20"/>
                <w:szCs w:val="20"/>
              </w:rPr>
            </w:pPr>
            <w:r w:rsidRPr="00806617">
              <w:rPr>
                <w:rFonts w:ascii="Times New Roman" w:hAnsi="Times New Roman"/>
                <w:sz w:val="20"/>
                <w:szCs w:val="20"/>
              </w:rPr>
              <w:t>Dу=0</w:t>
            </w:r>
            <w:r w:rsidRPr="00806617">
              <w:rPr>
                <w:rFonts w:ascii="Times New Roman" w:hAnsi="Times New Roman"/>
                <w:sz w:val="20"/>
                <w:szCs w:val="20"/>
                <w:lang w:val="en-US"/>
              </w:rPr>
              <w:t>,</w:t>
            </w:r>
            <w:r w:rsidRPr="00806617">
              <w:rPr>
                <w:rFonts w:ascii="Times New Roman" w:hAnsi="Times New Roman"/>
                <w:sz w:val="20"/>
                <w:szCs w:val="20"/>
              </w:rPr>
              <w:t>14</w:t>
            </w:r>
          </w:p>
          <w:p w:rsidR="00806617" w:rsidRPr="00806617" w:rsidRDefault="00806617" w:rsidP="00806617">
            <w:pPr>
              <w:spacing w:after="0" w:line="240" w:lineRule="auto"/>
              <w:ind w:left="-108"/>
              <w:jc w:val="center"/>
              <w:rPr>
                <w:rFonts w:ascii="Times New Roman" w:hAnsi="Times New Roman"/>
                <w:sz w:val="20"/>
                <w:szCs w:val="20"/>
              </w:rPr>
            </w:pPr>
            <w:r w:rsidRPr="00806617">
              <w:rPr>
                <w:rFonts w:ascii="Times New Roman" w:hAnsi="Times New Roman"/>
                <w:sz w:val="20"/>
                <w:szCs w:val="20"/>
              </w:rPr>
              <w:t>(Dв=0</w:t>
            </w:r>
            <w:r w:rsidRPr="00806617">
              <w:rPr>
                <w:rFonts w:ascii="Times New Roman" w:hAnsi="Times New Roman"/>
                <w:sz w:val="20"/>
                <w:szCs w:val="20"/>
                <w:lang w:val="en-US"/>
              </w:rPr>
              <w:t>,</w:t>
            </w:r>
            <w:r w:rsidRPr="00806617">
              <w:rPr>
                <w:rFonts w:ascii="Times New Roman" w:hAnsi="Times New Roman"/>
                <w:sz w:val="20"/>
                <w:szCs w:val="20"/>
              </w:rPr>
              <w:t>15)</w:t>
            </w:r>
          </w:p>
        </w:tc>
        <w:tc>
          <w:tcPr>
            <w:tcW w:w="709" w:type="dxa"/>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94</w:t>
            </w:r>
          </w:p>
        </w:tc>
        <w:tc>
          <w:tcPr>
            <w:tcW w:w="709" w:type="dxa"/>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1,2</w:t>
            </w:r>
          </w:p>
        </w:tc>
        <w:tc>
          <w:tcPr>
            <w:tcW w:w="708" w:type="dxa"/>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0,013</w:t>
            </w:r>
          </w:p>
        </w:tc>
        <w:tc>
          <w:tcPr>
            <w:tcW w:w="709" w:type="dxa"/>
            <w:vMerge w:val="restart"/>
            <w:vAlign w:val="center"/>
          </w:tcPr>
          <w:p w:rsidR="00806617" w:rsidRPr="00806617" w:rsidRDefault="00806617" w:rsidP="00806617">
            <w:pPr>
              <w:spacing w:after="0" w:line="240" w:lineRule="auto"/>
              <w:ind w:left="-40" w:right="6" w:firstLine="40"/>
              <w:jc w:val="center"/>
              <w:rPr>
                <w:rFonts w:ascii="Times New Roman" w:hAnsi="Times New Roman"/>
                <w:sz w:val="20"/>
                <w:szCs w:val="20"/>
              </w:rPr>
            </w:pPr>
            <w:r w:rsidRPr="00806617">
              <w:rPr>
                <w:rFonts w:ascii="Times New Roman" w:hAnsi="Times New Roman"/>
                <w:sz w:val="20"/>
                <w:szCs w:val="20"/>
              </w:rPr>
              <w:t>7</w:t>
            </w:r>
          </w:p>
        </w:tc>
        <w:tc>
          <w:tcPr>
            <w:tcW w:w="992"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Оксид вуглецю</w:t>
            </w:r>
          </w:p>
        </w:tc>
        <w:tc>
          <w:tcPr>
            <w:tcW w:w="567" w:type="dxa"/>
            <w:vAlign w:val="center"/>
          </w:tcPr>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1</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2</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3</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4</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5</w:t>
            </w:r>
          </w:p>
        </w:tc>
        <w:tc>
          <w:tcPr>
            <w:tcW w:w="993" w:type="dxa"/>
            <w:vAlign w:val="center"/>
          </w:tcPr>
          <w:p w:rsidR="00806617" w:rsidRPr="00806617" w:rsidRDefault="00806617" w:rsidP="00806617">
            <w:pPr>
              <w:spacing w:after="0" w:line="240" w:lineRule="auto"/>
              <w:jc w:val="center"/>
              <w:rPr>
                <w:rFonts w:ascii="Times New Roman" w:hAnsi="Times New Roman"/>
                <w:b/>
                <w:sz w:val="20"/>
                <w:szCs w:val="20"/>
                <w:u w:val="single"/>
              </w:rPr>
            </w:pPr>
            <w:r w:rsidRPr="00806617">
              <w:rPr>
                <w:rFonts w:ascii="Times New Roman" w:hAnsi="Times New Roman"/>
                <w:b/>
                <w:sz w:val="20"/>
                <w:szCs w:val="20"/>
                <w:u w:val="single"/>
              </w:rPr>
              <w:t>7</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6</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7</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6</w:t>
            </w:r>
          </w:p>
          <w:p w:rsidR="00806617" w:rsidRPr="00806617" w:rsidRDefault="00806617" w:rsidP="00806617">
            <w:pPr>
              <w:spacing w:after="0" w:line="240" w:lineRule="auto"/>
              <w:jc w:val="center"/>
              <w:rPr>
                <w:rFonts w:ascii="Times New Roman" w:hAnsi="Times New Roman"/>
                <w:b/>
                <w:sz w:val="20"/>
                <w:szCs w:val="20"/>
                <w:u w:val="single"/>
              </w:rPr>
            </w:pPr>
            <w:r w:rsidRPr="00806617">
              <w:rPr>
                <w:rFonts w:ascii="Times New Roman" w:hAnsi="Times New Roman"/>
                <w:sz w:val="20"/>
                <w:szCs w:val="20"/>
              </w:rPr>
              <w:t>6</w:t>
            </w:r>
          </w:p>
        </w:tc>
        <w:tc>
          <w:tcPr>
            <w:tcW w:w="992" w:type="dxa"/>
            <w:vAlign w:val="center"/>
          </w:tcPr>
          <w:p w:rsidR="00806617" w:rsidRPr="00806617" w:rsidRDefault="00806617" w:rsidP="00806617">
            <w:pPr>
              <w:spacing w:after="0" w:line="240" w:lineRule="auto"/>
              <w:jc w:val="center"/>
              <w:rPr>
                <w:rFonts w:ascii="Times New Roman" w:hAnsi="Times New Roman"/>
                <w:b/>
                <w:sz w:val="20"/>
                <w:szCs w:val="20"/>
                <w:u w:val="single"/>
              </w:rPr>
            </w:pPr>
            <w:r w:rsidRPr="00806617">
              <w:rPr>
                <w:rFonts w:ascii="Times New Roman" w:hAnsi="Times New Roman"/>
                <w:b/>
                <w:sz w:val="20"/>
                <w:szCs w:val="20"/>
                <w:u w:val="single"/>
              </w:rPr>
              <w:t>9,00</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7,71</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9,00</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7,71</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7,71</w:t>
            </w:r>
          </w:p>
        </w:tc>
        <w:tc>
          <w:tcPr>
            <w:tcW w:w="992" w:type="dxa"/>
            <w:vAlign w:val="center"/>
          </w:tcPr>
          <w:p w:rsidR="00806617" w:rsidRPr="00806617" w:rsidRDefault="00806617" w:rsidP="00806617">
            <w:pPr>
              <w:spacing w:after="0" w:line="240" w:lineRule="auto"/>
              <w:ind w:right="-135" w:hanging="121"/>
              <w:jc w:val="center"/>
              <w:rPr>
                <w:rFonts w:ascii="Times New Roman" w:hAnsi="Times New Roman"/>
                <w:sz w:val="20"/>
                <w:szCs w:val="20"/>
              </w:rPr>
            </w:pPr>
            <w:r w:rsidRPr="00806617">
              <w:rPr>
                <w:rFonts w:ascii="Times New Roman" w:hAnsi="Times New Roman"/>
                <w:sz w:val="20"/>
                <w:szCs w:val="20"/>
              </w:rPr>
              <w:t>0,000091</w:t>
            </w:r>
          </w:p>
          <w:p w:rsidR="00806617" w:rsidRPr="00806617" w:rsidRDefault="00806617" w:rsidP="00806617">
            <w:pPr>
              <w:spacing w:after="0" w:line="240" w:lineRule="auto"/>
              <w:ind w:right="-135" w:hanging="121"/>
              <w:jc w:val="center"/>
              <w:rPr>
                <w:rFonts w:ascii="Times New Roman" w:hAnsi="Times New Roman"/>
                <w:sz w:val="20"/>
                <w:szCs w:val="20"/>
              </w:rPr>
            </w:pPr>
          </w:p>
          <w:p w:rsidR="00806617" w:rsidRPr="00806617" w:rsidRDefault="00806617" w:rsidP="00806617">
            <w:pPr>
              <w:spacing w:after="0" w:line="240" w:lineRule="auto"/>
              <w:ind w:right="-135" w:hanging="121"/>
              <w:jc w:val="center"/>
              <w:rPr>
                <w:rFonts w:ascii="Times New Roman" w:hAnsi="Times New Roman"/>
                <w:sz w:val="20"/>
                <w:szCs w:val="20"/>
              </w:rPr>
            </w:pPr>
          </w:p>
          <w:p w:rsidR="00806617" w:rsidRPr="00806617" w:rsidRDefault="00806617" w:rsidP="00806617">
            <w:pPr>
              <w:spacing w:after="0" w:line="240" w:lineRule="auto"/>
              <w:ind w:right="-135" w:hanging="121"/>
              <w:jc w:val="center"/>
              <w:rPr>
                <w:rFonts w:ascii="Times New Roman" w:hAnsi="Times New Roman"/>
                <w:sz w:val="20"/>
                <w:szCs w:val="20"/>
              </w:rPr>
            </w:pPr>
          </w:p>
        </w:tc>
      </w:tr>
      <w:tr w:rsidR="00806617" w:rsidRPr="00806617" w:rsidTr="00E42C23">
        <w:trPr>
          <w:cantSplit/>
          <w:trHeight w:val="96"/>
        </w:trPr>
        <w:tc>
          <w:tcPr>
            <w:tcW w:w="1449" w:type="dxa"/>
            <w:vMerge/>
            <w:vAlign w:val="center"/>
          </w:tcPr>
          <w:p w:rsidR="00806617" w:rsidRPr="00806617" w:rsidRDefault="00806617" w:rsidP="00806617">
            <w:pPr>
              <w:spacing w:after="0" w:line="240" w:lineRule="auto"/>
              <w:ind w:left="-141" w:right="-151"/>
              <w:jc w:val="center"/>
              <w:rPr>
                <w:rFonts w:ascii="Times New Roman" w:hAnsi="Times New Roman"/>
                <w:sz w:val="20"/>
                <w:szCs w:val="20"/>
              </w:rPr>
            </w:pPr>
          </w:p>
        </w:tc>
        <w:tc>
          <w:tcPr>
            <w:tcW w:w="1220" w:type="dxa"/>
            <w:vMerge/>
            <w:vAlign w:val="center"/>
          </w:tcPr>
          <w:p w:rsidR="00806617" w:rsidRPr="00806617" w:rsidRDefault="00806617" w:rsidP="00806617">
            <w:pPr>
              <w:spacing w:after="0" w:line="240" w:lineRule="auto"/>
              <w:ind w:left="-108"/>
              <w:jc w:val="center"/>
              <w:rPr>
                <w:rFonts w:ascii="Times New Roman" w:hAnsi="Times New Roman"/>
                <w:sz w:val="20"/>
                <w:szCs w:val="20"/>
              </w:rPr>
            </w:pPr>
          </w:p>
        </w:tc>
        <w:tc>
          <w:tcPr>
            <w:tcW w:w="709" w:type="dxa"/>
            <w:vMerge/>
            <w:vAlign w:val="center"/>
          </w:tcPr>
          <w:p w:rsidR="00806617" w:rsidRPr="00806617" w:rsidRDefault="00806617" w:rsidP="00806617">
            <w:pPr>
              <w:spacing w:after="0" w:line="240" w:lineRule="auto"/>
              <w:jc w:val="center"/>
              <w:rPr>
                <w:rFonts w:ascii="Times New Roman" w:hAnsi="Times New Roman"/>
                <w:sz w:val="20"/>
                <w:szCs w:val="20"/>
                <w:lang w:val="en-US"/>
              </w:rPr>
            </w:pPr>
          </w:p>
        </w:tc>
        <w:tc>
          <w:tcPr>
            <w:tcW w:w="709" w:type="dxa"/>
            <w:vMerge/>
            <w:vAlign w:val="center"/>
          </w:tcPr>
          <w:p w:rsidR="00806617" w:rsidRPr="00806617" w:rsidRDefault="00806617" w:rsidP="00806617">
            <w:pPr>
              <w:spacing w:after="0" w:line="240" w:lineRule="auto"/>
              <w:jc w:val="center"/>
              <w:rPr>
                <w:rFonts w:ascii="Times New Roman" w:hAnsi="Times New Roman"/>
                <w:sz w:val="20"/>
                <w:szCs w:val="20"/>
                <w:lang w:val="en-US"/>
              </w:rPr>
            </w:pPr>
          </w:p>
        </w:tc>
        <w:tc>
          <w:tcPr>
            <w:tcW w:w="708" w:type="dxa"/>
            <w:vMerge/>
            <w:vAlign w:val="center"/>
          </w:tcPr>
          <w:p w:rsidR="00806617" w:rsidRPr="00806617" w:rsidRDefault="00806617" w:rsidP="00806617">
            <w:pPr>
              <w:spacing w:after="0" w:line="240" w:lineRule="auto"/>
              <w:jc w:val="center"/>
              <w:rPr>
                <w:rFonts w:ascii="Times New Roman" w:hAnsi="Times New Roman"/>
                <w:sz w:val="20"/>
                <w:szCs w:val="20"/>
              </w:rPr>
            </w:pPr>
          </w:p>
        </w:tc>
        <w:tc>
          <w:tcPr>
            <w:tcW w:w="709" w:type="dxa"/>
            <w:vMerge/>
            <w:vAlign w:val="center"/>
          </w:tcPr>
          <w:p w:rsidR="00806617" w:rsidRPr="00806617" w:rsidRDefault="00806617" w:rsidP="00806617">
            <w:pPr>
              <w:spacing w:after="0" w:line="240" w:lineRule="auto"/>
              <w:ind w:left="-40" w:right="6" w:firstLine="40"/>
              <w:jc w:val="center"/>
              <w:rPr>
                <w:rFonts w:ascii="Times New Roman" w:hAnsi="Times New Roman"/>
                <w:sz w:val="20"/>
                <w:szCs w:val="20"/>
              </w:rPr>
            </w:pPr>
          </w:p>
        </w:tc>
        <w:tc>
          <w:tcPr>
            <w:tcW w:w="992"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Оксиди</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азоту в перерахунку на діоксид азоту</w:t>
            </w:r>
          </w:p>
        </w:tc>
        <w:tc>
          <w:tcPr>
            <w:tcW w:w="567" w:type="dxa"/>
            <w:vAlign w:val="center"/>
          </w:tcPr>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1</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2</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3</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4</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5</w:t>
            </w:r>
          </w:p>
        </w:tc>
        <w:tc>
          <w:tcPr>
            <w:tcW w:w="993" w:type="dxa"/>
            <w:vAlign w:val="center"/>
          </w:tcPr>
          <w:p w:rsidR="00806617" w:rsidRPr="00806617" w:rsidRDefault="00806617" w:rsidP="00806617">
            <w:pPr>
              <w:spacing w:after="0" w:line="240" w:lineRule="auto"/>
              <w:jc w:val="center"/>
              <w:rPr>
                <w:rFonts w:ascii="Times New Roman" w:hAnsi="Times New Roman"/>
                <w:b/>
                <w:sz w:val="20"/>
                <w:szCs w:val="20"/>
                <w:u w:val="single"/>
              </w:rPr>
            </w:pPr>
            <w:r w:rsidRPr="00806617">
              <w:rPr>
                <w:rFonts w:ascii="Times New Roman" w:hAnsi="Times New Roman"/>
                <w:b/>
                <w:sz w:val="20"/>
                <w:szCs w:val="20"/>
                <w:u w:val="single"/>
              </w:rPr>
              <w:t>91</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89</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89</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91</w:t>
            </w:r>
          </w:p>
          <w:p w:rsidR="00806617" w:rsidRPr="00806617" w:rsidRDefault="00806617" w:rsidP="00806617">
            <w:pPr>
              <w:spacing w:after="0" w:line="240" w:lineRule="auto"/>
              <w:jc w:val="center"/>
              <w:rPr>
                <w:rFonts w:ascii="Times New Roman" w:hAnsi="Times New Roman"/>
                <w:b/>
                <w:sz w:val="20"/>
                <w:szCs w:val="20"/>
                <w:u w:val="single"/>
              </w:rPr>
            </w:pPr>
            <w:r w:rsidRPr="00806617">
              <w:rPr>
                <w:rFonts w:ascii="Times New Roman" w:hAnsi="Times New Roman"/>
                <w:sz w:val="20"/>
                <w:szCs w:val="20"/>
              </w:rPr>
              <w:t>90</w:t>
            </w:r>
          </w:p>
        </w:tc>
        <w:tc>
          <w:tcPr>
            <w:tcW w:w="992" w:type="dxa"/>
            <w:vAlign w:val="center"/>
          </w:tcPr>
          <w:p w:rsidR="00806617" w:rsidRPr="00806617" w:rsidRDefault="00806617" w:rsidP="00806617">
            <w:pPr>
              <w:spacing w:after="0" w:line="240" w:lineRule="auto"/>
              <w:jc w:val="center"/>
              <w:rPr>
                <w:rFonts w:ascii="Times New Roman" w:hAnsi="Times New Roman"/>
                <w:b/>
                <w:sz w:val="20"/>
                <w:szCs w:val="20"/>
                <w:u w:val="single"/>
              </w:rPr>
            </w:pPr>
            <w:r w:rsidRPr="00806617">
              <w:rPr>
                <w:rFonts w:ascii="Times New Roman" w:hAnsi="Times New Roman"/>
                <w:b/>
                <w:sz w:val="20"/>
                <w:szCs w:val="20"/>
                <w:u w:val="single"/>
              </w:rPr>
              <w:t>117,00</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114,43</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114,43</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117,00</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115,71</w:t>
            </w:r>
          </w:p>
        </w:tc>
        <w:tc>
          <w:tcPr>
            <w:tcW w:w="992"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0,001183</w:t>
            </w:r>
          </w:p>
          <w:p w:rsidR="00806617" w:rsidRPr="00806617" w:rsidRDefault="00806617" w:rsidP="00806617">
            <w:pPr>
              <w:spacing w:after="0" w:line="240" w:lineRule="auto"/>
              <w:jc w:val="center"/>
              <w:rPr>
                <w:rFonts w:ascii="Times New Roman" w:hAnsi="Times New Roman"/>
                <w:sz w:val="20"/>
                <w:szCs w:val="20"/>
              </w:rPr>
            </w:pPr>
          </w:p>
          <w:p w:rsidR="00806617" w:rsidRPr="00806617" w:rsidRDefault="00806617" w:rsidP="00806617">
            <w:pPr>
              <w:spacing w:after="0" w:line="240" w:lineRule="auto"/>
              <w:jc w:val="center"/>
              <w:rPr>
                <w:rFonts w:ascii="Times New Roman" w:hAnsi="Times New Roman"/>
                <w:sz w:val="20"/>
                <w:szCs w:val="20"/>
              </w:rPr>
            </w:pPr>
          </w:p>
          <w:p w:rsidR="00806617" w:rsidRPr="00806617" w:rsidRDefault="00806617" w:rsidP="00806617">
            <w:pPr>
              <w:spacing w:after="0" w:line="240" w:lineRule="auto"/>
              <w:jc w:val="center"/>
              <w:rPr>
                <w:rFonts w:ascii="Times New Roman" w:hAnsi="Times New Roman"/>
                <w:sz w:val="20"/>
                <w:szCs w:val="20"/>
              </w:rPr>
            </w:pPr>
          </w:p>
        </w:tc>
      </w:tr>
      <w:tr w:rsidR="00806617" w:rsidRPr="00806617" w:rsidTr="00E42C23">
        <w:trPr>
          <w:cantSplit/>
          <w:trHeight w:val="96"/>
        </w:trPr>
        <w:tc>
          <w:tcPr>
            <w:tcW w:w="1449" w:type="dxa"/>
            <w:vMerge w:val="restart"/>
            <w:vAlign w:val="center"/>
          </w:tcPr>
          <w:p w:rsidR="00806617" w:rsidRPr="00806617" w:rsidRDefault="00806617" w:rsidP="00806617">
            <w:pPr>
              <w:spacing w:after="0" w:line="240" w:lineRule="auto"/>
              <w:ind w:left="-141" w:right="-151"/>
              <w:jc w:val="center"/>
              <w:rPr>
                <w:rFonts w:ascii="Times New Roman" w:hAnsi="Times New Roman"/>
                <w:sz w:val="20"/>
                <w:szCs w:val="20"/>
              </w:rPr>
            </w:pPr>
            <w:r w:rsidRPr="00806617">
              <w:rPr>
                <w:rFonts w:ascii="Times New Roman" w:hAnsi="Times New Roman"/>
                <w:sz w:val="20"/>
                <w:szCs w:val="20"/>
              </w:rPr>
              <w:t>Котельня</w:t>
            </w:r>
          </w:p>
          <w:p w:rsidR="00806617" w:rsidRPr="00806617" w:rsidRDefault="00806617" w:rsidP="00806617">
            <w:pPr>
              <w:spacing w:after="0" w:line="240" w:lineRule="auto"/>
              <w:ind w:left="-141" w:right="-151"/>
              <w:jc w:val="center"/>
              <w:rPr>
                <w:rFonts w:ascii="Times New Roman" w:hAnsi="Times New Roman"/>
                <w:sz w:val="20"/>
                <w:szCs w:val="20"/>
              </w:rPr>
            </w:pPr>
            <w:r w:rsidRPr="00806617">
              <w:rPr>
                <w:rFonts w:ascii="Times New Roman" w:hAnsi="Times New Roman"/>
                <w:sz w:val="20"/>
                <w:szCs w:val="20"/>
              </w:rPr>
              <w:t xml:space="preserve">Котел </w:t>
            </w:r>
          </w:p>
          <w:p w:rsidR="00B82860" w:rsidRDefault="00806617" w:rsidP="00806617">
            <w:pPr>
              <w:spacing w:after="0" w:line="240" w:lineRule="auto"/>
              <w:ind w:left="-141" w:right="-151"/>
              <w:jc w:val="center"/>
              <w:rPr>
                <w:rFonts w:ascii="Times New Roman" w:hAnsi="Times New Roman"/>
                <w:sz w:val="20"/>
                <w:szCs w:val="20"/>
              </w:rPr>
            </w:pPr>
            <w:r w:rsidRPr="00806617">
              <w:rPr>
                <w:rFonts w:ascii="Times New Roman" w:hAnsi="Times New Roman"/>
                <w:sz w:val="20"/>
                <w:szCs w:val="20"/>
              </w:rPr>
              <w:t xml:space="preserve">Buderus </w:t>
            </w:r>
          </w:p>
          <w:p w:rsidR="00B82860" w:rsidRDefault="00806617" w:rsidP="00806617">
            <w:pPr>
              <w:spacing w:after="0" w:line="240" w:lineRule="auto"/>
              <w:ind w:left="-141" w:right="-151"/>
              <w:jc w:val="center"/>
              <w:rPr>
                <w:rFonts w:ascii="Times New Roman" w:hAnsi="Times New Roman"/>
                <w:sz w:val="20"/>
                <w:szCs w:val="20"/>
              </w:rPr>
            </w:pPr>
            <w:r w:rsidRPr="00806617">
              <w:rPr>
                <w:rFonts w:ascii="Times New Roman" w:hAnsi="Times New Roman"/>
                <w:sz w:val="20"/>
                <w:szCs w:val="20"/>
              </w:rPr>
              <w:t xml:space="preserve">Logomax plus </w:t>
            </w:r>
          </w:p>
          <w:p w:rsidR="00806617" w:rsidRPr="00806617" w:rsidRDefault="00806617" w:rsidP="00806617">
            <w:pPr>
              <w:spacing w:after="0" w:line="240" w:lineRule="auto"/>
              <w:ind w:left="-141" w:right="-151"/>
              <w:jc w:val="center"/>
              <w:rPr>
                <w:rFonts w:ascii="Times New Roman" w:hAnsi="Times New Roman"/>
                <w:sz w:val="20"/>
                <w:szCs w:val="20"/>
              </w:rPr>
            </w:pPr>
            <w:r w:rsidRPr="00806617">
              <w:rPr>
                <w:rFonts w:ascii="Times New Roman" w:hAnsi="Times New Roman"/>
                <w:sz w:val="20"/>
                <w:szCs w:val="20"/>
              </w:rPr>
              <w:t>GB 162 №2</w:t>
            </w:r>
          </w:p>
        </w:tc>
        <w:tc>
          <w:tcPr>
            <w:tcW w:w="1220" w:type="dxa"/>
            <w:vMerge w:val="restart"/>
            <w:vAlign w:val="center"/>
          </w:tcPr>
          <w:p w:rsidR="00806617" w:rsidRPr="00806617" w:rsidRDefault="00806617" w:rsidP="00806617">
            <w:pPr>
              <w:spacing w:after="0" w:line="240" w:lineRule="auto"/>
              <w:ind w:left="-108"/>
              <w:jc w:val="center"/>
              <w:rPr>
                <w:rFonts w:ascii="Times New Roman" w:hAnsi="Times New Roman"/>
                <w:sz w:val="20"/>
                <w:szCs w:val="20"/>
                <w:lang w:val="en-US"/>
              </w:rPr>
            </w:pPr>
            <w:r w:rsidRPr="00806617">
              <w:rPr>
                <w:rFonts w:ascii="Times New Roman" w:hAnsi="Times New Roman"/>
                <w:sz w:val="20"/>
                <w:szCs w:val="20"/>
              </w:rPr>
              <w:t xml:space="preserve">ДВ № </w:t>
            </w:r>
            <w:r w:rsidRPr="00806617">
              <w:rPr>
                <w:rFonts w:ascii="Times New Roman" w:hAnsi="Times New Roman"/>
                <w:sz w:val="20"/>
                <w:szCs w:val="20"/>
                <w:lang w:val="en-US"/>
              </w:rPr>
              <w:t>1</w:t>
            </w:r>
          </w:p>
          <w:p w:rsidR="00806617" w:rsidRPr="00806617" w:rsidRDefault="00806617" w:rsidP="00806617">
            <w:pPr>
              <w:spacing w:after="0" w:line="240" w:lineRule="auto"/>
              <w:ind w:left="-108"/>
              <w:jc w:val="center"/>
              <w:rPr>
                <w:rFonts w:ascii="Times New Roman" w:hAnsi="Times New Roman"/>
                <w:sz w:val="20"/>
                <w:szCs w:val="20"/>
              </w:rPr>
            </w:pPr>
            <w:r w:rsidRPr="00806617">
              <w:rPr>
                <w:rFonts w:ascii="Times New Roman" w:hAnsi="Times New Roman"/>
                <w:sz w:val="20"/>
                <w:szCs w:val="20"/>
              </w:rPr>
              <w:t>ДУ №2</w:t>
            </w:r>
          </w:p>
          <w:p w:rsidR="00806617" w:rsidRPr="00806617" w:rsidRDefault="00806617" w:rsidP="00806617">
            <w:pPr>
              <w:spacing w:after="0" w:line="240" w:lineRule="auto"/>
              <w:ind w:left="-108"/>
              <w:jc w:val="center"/>
              <w:rPr>
                <w:rFonts w:ascii="Times New Roman" w:hAnsi="Times New Roman"/>
                <w:sz w:val="20"/>
                <w:szCs w:val="20"/>
              </w:rPr>
            </w:pPr>
            <w:r w:rsidRPr="00806617">
              <w:rPr>
                <w:rFonts w:ascii="Times New Roman" w:hAnsi="Times New Roman"/>
                <w:sz w:val="20"/>
                <w:szCs w:val="20"/>
              </w:rPr>
              <w:t>D=0</w:t>
            </w:r>
            <w:r w:rsidRPr="00806617">
              <w:rPr>
                <w:rFonts w:ascii="Times New Roman" w:hAnsi="Times New Roman"/>
                <w:sz w:val="20"/>
                <w:szCs w:val="20"/>
                <w:lang w:val="en-US"/>
              </w:rPr>
              <w:t>,</w:t>
            </w:r>
            <w:r w:rsidRPr="00806617">
              <w:rPr>
                <w:rFonts w:ascii="Times New Roman" w:hAnsi="Times New Roman"/>
                <w:sz w:val="20"/>
                <w:szCs w:val="20"/>
              </w:rPr>
              <w:t>14</w:t>
            </w:r>
          </w:p>
          <w:p w:rsidR="00806617" w:rsidRPr="00806617" w:rsidRDefault="00806617" w:rsidP="00806617">
            <w:pPr>
              <w:spacing w:after="0" w:line="240" w:lineRule="auto"/>
              <w:ind w:left="-108"/>
              <w:jc w:val="center"/>
              <w:rPr>
                <w:rFonts w:ascii="Times New Roman" w:hAnsi="Times New Roman"/>
                <w:sz w:val="20"/>
                <w:szCs w:val="20"/>
              </w:rPr>
            </w:pPr>
            <w:r w:rsidRPr="00806617">
              <w:rPr>
                <w:rFonts w:ascii="Times New Roman" w:hAnsi="Times New Roman"/>
                <w:sz w:val="20"/>
                <w:szCs w:val="20"/>
              </w:rPr>
              <w:t>(Dв=0</w:t>
            </w:r>
            <w:r w:rsidRPr="00806617">
              <w:rPr>
                <w:rFonts w:ascii="Times New Roman" w:hAnsi="Times New Roman"/>
                <w:sz w:val="20"/>
                <w:szCs w:val="20"/>
                <w:lang w:val="en-US"/>
              </w:rPr>
              <w:t>,</w:t>
            </w:r>
            <w:r w:rsidRPr="00806617">
              <w:rPr>
                <w:rFonts w:ascii="Times New Roman" w:hAnsi="Times New Roman"/>
                <w:sz w:val="20"/>
                <w:szCs w:val="20"/>
              </w:rPr>
              <w:t>15)</w:t>
            </w:r>
          </w:p>
        </w:tc>
        <w:tc>
          <w:tcPr>
            <w:tcW w:w="709" w:type="dxa"/>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96</w:t>
            </w:r>
          </w:p>
        </w:tc>
        <w:tc>
          <w:tcPr>
            <w:tcW w:w="709" w:type="dxa"/>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1,1</w:t>
            </w:r>
          </w:p>
        </w:tc>
        <w:tc>
          <w:tcPr>
            <w:tcW w:w="708" w:type="dxa"/>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0,012</w:t>
            </w:r>
          </w:p>
        </w:tc>
        <w:tc>
          <w:tcPr>
            <w:tcW w:w="709" w:type="dxa"/>
            <w:vMerge w:val="restart"/>
            <w:vAlign w:val="center"/>
          </w:tcPr>
          <w:p w:rsidR="00806617" w:rsidRPr="00806617" w:rsidRDefault="00806617" w:rsidP="00806617">
            <w:pPr>
              <w:spacing w:after="0" w:line="240" w:lineRule="auto"/>
              <w:ind w:left="-40" w:right="6" w:firstLine="40"/>
              <w:jc w:val="center"/>
              <w:rPr>
                <w:rFonts w:ascii="Times New Roman" w:hAnsi="Times New Roman"/>
                <w:sz w:val="20"/>
                <w:szCs w:val="20"/>
              </w:rPr>
            </w:pPr>
            <w:r w:rsidRPr="00806617">
              <w:rPr>
                <w:rFonts w:ascii="Times New Roman" w:hAnsi="Times New Roman"/>
                <w:sz w:val="20"/>
                <w:szCs w:val="20"/>
              </w:rPr>
              <w:t>7</w:t>
            </w:r>
          </w:p>
        </w:tc>
        <w:tc>
          <w:tcPr>
            <w:tcW w:w="992"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Оксид вуглецю</w:t>
            </w:r>
          </w:p>
        </w:tc>
        <w:tc>
          <w:tcPr>
            <w:tcW w:w="567" w:type="dxa"/>
            <w:vAlign w:val="center"/>
          </w:tcPr>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1</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2</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3</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4</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5</w:t>
            </w:r>
          </w:p>
        </w:tc>
        <w:tc>
          <w:tcPr>
            <w:tcW w:w="993"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6</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6</w:t>
            </w:r>
          </w:p>
          <w:p w:rsidR="00806617" w:rsidRPr="00806617" w:rsidRDefault="00806617" w:rsidP="00806617">
            <w:pPr>
              <w:spacing w:after="0" w:line="240" w:lineRule="auto"/>
              <w:jc w:val="center"/>
              <w:rPr>
                <w:rFonts w:ascii="Times New Roman" w:hAnsi="Times New Roman"/>
                <w:b/>
                <w:sz w:val="20"/>
                <w:szCs w:val="20"/>
                <w:u w:val="single"/>
              </w:rPr>
            </w:pPr>
            <w:r w:rsidRPr="00806617">
              <w:rPr>
                <w:rFonts w:ascii="Times New Roman" w:hAnsi="Times New Roman"/>
                <w:b/>
                <w:sz w:val="20"/>
                <w:szCs w:val="20"/>
                <w:u w:val="single"/>
              </w:rPr>
              <w:t>7</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7</w:t>
            </w:r>
          </w:p>
          <w:p w:rsidR="00806617" w:rsidRPr="00806617" w:rsidRDefault="00806617" w:rsidP="00806617">
            <w:pPr>
              <w:spacing w:after="0" w:line="240" w:lineRule="auto"/>
              <w:jc w:val="center"/>
              <w:rPr>
                <w:rFonts w:ascii="Times New Roman" w:hAnsi="Times New Roman"/>
                <w:b/>
                <w:sz w:val="20"/>
                <w:szCs w:val="20"/>
                <w:u w:val="single"/>
              </w:rPr>
            </w:pPr>
            <w:r w:rsidRPr="00806617">
              <w:rPr>
                <w:rFonts w:ascii="Times New Roman" w:hAnsi="Times New Roman"/>
                <w:sz w:val="20"/>
                <w:szCs w:val="20"/>
              </w:rPr>
              <w:t>7</w:t>
            </w:r>
          </w:p>
        </w:tc>
        <w:tc>
          <w:tcPr>
            <w:tcW w:w="992"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7,71</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7,71</w:t>
            </w:r>
          </w:p>
          <w:p w:rsidR="00806617" w:rsidRPr="00806617" w:rsidRDefault="00806617" w:rsidP="00806617">
            <w:pPr>
              <w:spacing w:after="0" w:line="240" w:lineRule="auto"/>
              <w:jc w:val="center"/>
              <w:rPr>
                <w:rFonts w:ascii="Times New Roman" w:hAnsi="Times New Roman"/>
                <w:b/>
                <w:sz w:val="20"/>
                <w:szCs w:val="20"/>
                <w:u w:val="single"/>
              </w:rPr>
            </w:pPr>
            <w:r w:rsidRPr="00806617">
              <w:rPr>
                <w:rFonts w:ascii="Times New Roman" w:hAnsi="Times New Roman"/>
                <w:b/>
                <w:sz w:val="20"/>
                <w:szCs w:val="20"/>
                <w:u w:val="single"/>
              </w:rPr>
              <w:t>9,00</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9,00</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9,00</w:t>
            </w:r>
          </w:p>
        </w:tc>
        <w:tc>
          <w:tcPr>
            <w:tcW w:w="992"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0,000084</w:t>
            </w:r>
          </w:p>
        </w:tc>
      </w:tr>
      <w:tr w:rsidR="00806617" w:rsidRPr="00806617" w:rsidTr="00E42C23">
        <w:trPr>
          <w:cantSplit/>
          <w:trHeight w:val="96"/>
        </w:trPr>
        <w:tc>
          <w:tcPr>
            <w:tcW w:w="1449" w:type="dxa"/>
            <w:vMerge/>
            <w:vAlign w:val="center"/>
          </w:tcPr>
          <w:p w:rsidR="00806617" w:rsidRPr="00806617" w:rsidRDefault="00806617" w:rsidP="00806617">
            <w:pPr>
              <w:spacing w:after="0" w:line="240" w:lineRule="auto"/>
              <w:ind w:left="-141" w:right="-151"/>
              <w:jc w:val="center"/>
              <w:rPr>
                <w:rFonts w:ascii="Times New Roman" w:hAnsi="Times New Roman"/>
                <w:sz w:val="20"/>
                <w:szCs w:val="20"/>
              </w:rPr>
            </w:pPr>
          </w:p>
        </w:tc>
        <w:tc>
          <w:tcPr>
            <w:tcW w:w="1220" w:type="dxa"/>
            <w:vMerge/>
            <w:vAlign w:val="center"/>
          </w:tcPr>
          <w:p w:rsidR="00806617" w:rsidRPr="00806617" w:rsidRDefault="00806617" w:rsidP="00806617">
            <w:pPr>
              <w:spacing w:after="0" w:line="240" w:lineRule="auto"/>
              <w:ind w:left="-108"/>
              <w:jc w:val="center"/>
              <w:rPr>
                <w:rFonts w:ascii="Times New Roman" w:hAnsi="Times New Roman"/>
                <w:sz w:val="20"/>
                <w:szCs w:val="20"/>
              </w:rPr>
            </w:pPr>
          </w:p>
        </w:tc>
        <w:tc>
          <w:tcPr>
            <w:tcW w:w="709" w:type="dxa"/>
            <w:vMerge/>
            <w:vAlign w:val="center"/>
          </w:tcPr>
          <w:p w:rsidR="00806617" w:rsidRPr="00806617" w:rsidRDefault="00806617" w:rsidP="00806617">
            <w:pPr>
              <w:spacing w:after="0" w:line="240" w:lineRule="auto"/>
              <w:jc w:val="center"/>
              <w:rPr>
                <w:rFonts w:ascii="Times New Roman" w:hAnsi="Times New Roman"/>
                <w:sz w:val="20"/>
                <w:szCs w:val="20"/>
                <w:lang w:val="en-US"/>
              </w:rPr>
            </w:pPr>
          </w:p>
        </w:tc>
        <w:tc>
          <w:tcPr>
            <w:tcW w:w="709" w:type="dxa"/>
            <w:vMerge/>
            <w:vAlign w:val="center"/>
          </w:tcPr>
          <w:p w:rsidR="00806617" w:rsidRPr="00806617" w:rsidRDefault="00806617" w:rsidP="00806617">
            <w:pPr>
              <w:spacing w:after="0" w:line="240" w:lineRule="auto"/>
              <w:jc w:val="center"/>
              <w:rPr>
                <w:rFonts w:ascii="Times New Roman" w:hAnsi="Times New Roman"/>
                <w:sz w:val="20"/>
                <w:szCs w:val="20"/>
                <w:lang w:val="en-US"/>
              </w:rPr>
            </w:pPr>
          </w:p>
        </w:tc>
        <w:tc>
          <w:tcPr>
            <w:tcW w:w="708" w:type="dxa"/>
            <w:vMerge/>
            <w:vAlign w:val="center"/>
          </w:tcPr>
          <w:p w:rsidR="00806617" w:rsidRPr="00806617" w:rsidRDefault="00806617" w:rsidP="00806617">
            <w:pPr>
              <w:spacing w:after="0" w:line="240" w:lineRule="auto"/>
              <w:jc w:val="center"/>
              <w:rPr>
                <w:rFonts w:ascii="Times New Roman" w:hAnsi="Times New Roman"/>
                <w:sz w:val="20"/>
                <w:szCs w:val="20"/>
              </w:rPr>
            </w:pPr>
          </w:p>
        </w:tc>
        <w:tc>
          <w:tcPr>
            <w:tcW w:w="709" w:type="dxa"/>
            <w:vMerge/>
            <w:vAlign w:val="center"/>
          </w:tcPr>
          <w:p w:rsidR="00806617" w:rsidRPr="00806617" w:rsidRDefault="00806617" w:rsidP="00806617">
            <w:pPr>
              <w:spacing w:after="0" w:line="240" w:lineRule="auto"/>
              <w:ind w:left="-40" w:right="6" w:firstLine="40"/>
              <w:jc w:val="center"/>
              <w:rPr>
                <w:rFonts w:ascii="Times New Roman" w:hAnsi="Times New Roman"/>
                <w:sz w:val="20"/>
                <w:szCs w:val="20"/>
              </w:rPr>
            </w:pPr>
          </w:p>
        </w:tc>
        <w:tc>
          <w:tcPr>
            <w:tcW w:w="992"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Оксиди</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азоту в перерахунку на діоксид азоту</w:t>
            </w:r>
          </w:p>
        </w:tc>
        <w:tc>
          <w:tcPr>
            <w:tcW w:w="567" w:type="dxa"/>
            <w:vAlign w:val="center"/>
          </w:tcPr>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1</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2</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3</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4</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5</w:t>
            </w:r>
          </w:p>
        </w:tc>
        <w:tc>
          <w:tcPr>
            <w:tcW w:w="993" w:type="dxa"/>
            <w:vAlign w:val="center"/>
          </w:tcPr>
          <w:p w:rsidR="00806617" w:rsidRPr="00806617" w:rsidRDefault="00806617" w:rsidP="00806617">
            <w:pPr>
              <w:spacing w:after="0" w:line="240" w:lineRule="auto"/>
              <w:jc w:val="center"/>
              <w:rPr>
                <w:rFonts w:ascii="Times New Roman" w:hAnsi="Times New Roman"/>
                <w:b/>
                <w:sz w:val="20"/>
                <w:szCs w:val="20"/>
                <w:u w:val="single"/>
              </w:rPr>
            </w:pPr>
            <w:r w:rsidRPr="00806617">
              <w:rPr>
                <w:rFonts w:ascii="Times New Roman" w:hAnsi="Times New Roman"/>
                <w:b/>
                <w:sz w:val="20"/>
                <w:szCs w:val="20"/>
                <w:u w:val="single"/>
              </w:rPr>
              <w:t>93</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91</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91</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91</w:t>
            </w:r>
          </w:p>
          <w:p w:rsidR="00806617" w:rsidRPr="00806617" w:rsidRDefault="00806617" w:rsidP="00806617">
            <w:pPr>
              <w:spacing w:after="0" w:line="240" w:lineRule="auto"/>
              <w:jc w:val="center"/>
              <w:rPr>
                <w:rFonts w:ascii="Times New Roman" w:hAnsi="Times New Roman"/>
                <w:b/>
                <w:sz w:val="20"/>
                <w:szCs w:val="20"/>
                <w:u w:val="single"/>
              </w:rPr>
            </w:pPr>
            <w:r w:rsidRPr="00806617">
              <w:rPr>
                <w:rFonts w:ascii="Times New Roman" w:hAnsi="Times New Roman"/>
                <w:sz w:val="20"/>
                <w:szCs w:val="20"/>
              </w:rPr>
              <w:t>93</w:t>
            </w:r>
          </w:p>
        </w:tc>
        <w:tc>
          <w:tcPr>
            <w:tcW w:w="992" w:type="dxa"/>
            <w:vAlign w:val="center"/>
          </w:tcPr>
          <w:p w:rsidR="00806617" w:rsidRPr="00806617" w:rsidRDefault="00806617" w:rsidP="00806617">
            <w:pPr>
              <w:spacing w:after="0" w:line="240" w:lineRule="auto"/>
              <w:jc w:val="center"/>
              <w:rPr>
                <w:rFonts w:ascii="Times New Roman" w:hAnsi="Times New Roman"/>
                <w:b/>
                <w:sz w:val="20"/>
                <w:szCs w:val="20"/>
                <w:u w:val="single"/>
              </w:rPr>
            </w:pPr>
            <w:r w:rsidRPr="00806617">
              <w:rPr>
                <w:rFonts w:ascii="Times New Roman" w:hAnsi="Times New Roman"/>
                <w:b/>
                <w:sz w:val="20"/>
                <w:szCs w:val="20"/>
                <w:u w:val="single"/>
              </w:rPr>
              <w:t>119,57</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117,00</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117,00</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117,00</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119,57</w:t>
            </w:r>
          </w:p>
        </w:tc>
        <w:tc>
          <w:tcPr>
            <w:tcW w:w="992"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0,001116</w:t>
            </w:r>
          </w:p>
          <w:p w:rsidR="00806617" w:rsidRPr="00806617" w:rsidRDefault="00806617" w:rsidP="00806617">
            <w:pPr>
              <w:spacing w:after="0" w:line="240" w:lineRule="auto"/>
              <w:jc w:val="center"/>
              <w:rPr>
                <w:rFonts w:ascii="Times New Roman" w:hAnsi="Times New Roman"/>
                <w:sz w:val="20"/>
                <w:szCs w:val="20"/>
              </w:rPr>
            </w:pPr>
          </w:p>
          <w:p w:rsidR="00806617" w:rsidRPr="00806617" w:rsidRDefault="00806617" w:rsidP="00806617">
            <w:pPr>
              <w:spacing w:after="0" w:line="240" w:lineRule="auto"/>
              <w:jc w:val="center"/>
              <w:rPr>
                <w:rFonts w:ascii="Times New Roman" w:hAnsi="Times New Roman"/>
                <w:sz w:val="20"/>
                <w:szCs w:val="20"/>
              </w:rPr>
            </w:pPr>
          </w:p>
          <w:p w:rsidR="00806617" w:rsidRPr="00806617" w:rsidRDefault="00806617" w:rsidP="00806617">
            <w:pPr>
              <w:spacing w:after="0" w:line="240" w:lineRule="auto"/>
              <w:jc w:val="center"/>
              <w:rPr>
                <w:rFonts w:ascii="Times New Roman" w:hAnsi="Times New Roman"/>
                <w:sz w:val="20"/>
                <w:szCs w:val="20"/>
              </w:rPr>
            </w:pPr>
          </w:p>
        </w:tc>
      </w:tr>
    </w:tbl>
    <w:p w:rsidR="002D4188" w:rsidRDefault="002D4188">
      <w:pPr>
        <w:rPr>
          <w:lang w:val="ru-RU"/>
        </w:rPr>
      </w:pPr>
    </w:p>
    <w:p w:rsidR="002D4188" w:rsidRDefault="002D4188">
      <w:pPr>
        <w:spacing w:after="160" w:line="259" w:lineRule="auto"/>
        <w:rPr>
          <w:rFonts w:ascii="Times New Roman" w:hAnsi="Times New Roman"/>
          <w:sz w:val="24"/>
          <w:szCs w:val="24"/>
        </w:rPr>
      </w:pPr>
      <w:r>
        <w:rPr>
          <w:rFonts w:ascii="Times New Roman" w:hAnsi="Times New Roman"/>
          <w:sz w:val="24"/>
          <w:szCs w:val="24"/>
        </w:rPr>
        <w:br w:type="page"/>
      </w:r>
    </w:p>
    <w:p w:rsidR="002D4188" w:rsidRPr="002D4188" w:rsidRDefault="002D4188" w:rsidP="002D4188">
      <w:pPr>
        <w:jc w:val="right"/>
        <w:rPr>
          <w:rFonts w:ascii="Times New Roman" w:hAnsi="Times New Roman"/>
          <w:sz w:val="24"/>
          <w:szCs w:val="24"/>
          <w:lang w:val="ru-RU"/>
        </w:rPr>
      </w:pPr>
      <w:r>
        <w:rPr>
          <w:rFonts w:ascii="Times New Roman" w:hAnsi="Times New Roman"/>
          <w:sz w:val="24"/>
          <w:szCs w:val="24"/>
        </w:rPr>
        <w:lastRenderedPageBreak/>
        <w:t>Продовження таблиці 3.3</w:t>
      </w:r>
    </w:p>
    <w:tbl>
      <w:tblPr>
        <w:tblW w:w="1004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A0"/>
      </w:tblPr>
      <w:tblGrid>
        <w:gridCol w:w="1449"/>
        <w:gridCol w:w="1220"/>
        <w:gridCol w:w="709"/>
        <w:gridCol w:w="709"/>
        <w:gridCol w:w="708"/>
        <w:gridCol w:w="709"/>
        <w:gridCol w:w="992"/>
        <w:gridCol w:w="567"/>
        <w:gridCol w:w="993"/>
        <w:gridCol w:w="992"/>
        <w:gridCol w:w="992"/>
      </w:tblGrid>
      <w:tr w:rsidR="002D4188" w:rsidRPr="00806617" w:rsidTr="00666F86">
        <w:trPr>
          <w:cantSplit/>
          <w:trHeight w:val="96"/>
        </w:trPr>
        <w:tc>
          <w:tcPr>
            <w:tcW w:w="1449" w:type="dxa"/>
            <w:tcBorders>
              <w:top w:val="single" w:sz="4" w:space="0" w:color="auto"/>
              <w:left w:val="single" w:sz="4" w:space="0" w:color="auto"/>
              <w:bottom w:val="single" w:sz="4" w:space="0" w:color="auto"/>
              <w:right w:val="single" w:sz="4" w:space="0" w:color="auto"/>
            </w:tcBorders>
            <w:vAlign w:val="center"/>
          </w:tcPr>
          <w:p w:rsidR="002D4188" w:rsidRPr="00806617" w:rsidRDefault="002D4188" w:rsidP="00666F86">
            <w:pPr>
              <w:spacing w:after="0" w:line="240" w:lineRule="auto"/>
              <w:ind w:left="-141" w:right="-151"/>
              <w:jc w:val="center"/>
              <w:rPr>
                <w:rFonts w:ascii="Times New Roman" w:hAnsi="Times New Roman"/>
                <w:sz w:val="20"/>
                <w:szCs w:val="20"/>
              </w:rPr>
            </w:pPr>
            <w:r w:rsidRPr="00806617">
              <w:rPr>
                <w:rFonts w:ascii="Times New Roman" w:hAnsi="Times New Roman"/>
                <w:sz w:val="20"/>
                <w:szCs w:val="20"/>
              </w:rPr>
              <w:t>2</w:t>
            </w:r>
          </w:p>
        </w:tc>
        <w:tc>
          <w:tcPr>
            <w:tcW w:w="1220" w:type="dxa"/>
            <w:tcBorders>
              <w:top w:val="single" w:sz="4" w:space="0" w:color="auto"/>
              <w:left w:val="single" w:sz="4" w:space="0" w:color="auto"/>
              <w:bottom w:val="single" w:sz="4" w:space="0" w:color="auto"/>
              <w:right w:val="single" w:sz="4" w:space="0" w:color="auto"/>
            </w:tcBorders>
            <w:vAlign w:val="center"/>
          </w:tcPr>
          <w:p w:rsidR="002D4188" w:rsidRPr="00806617" w:rsidRDefault="002D4188" w:rsidP="00666F86">
            <w:pPr>
              <w:spacing w:after="0" w:line="240" w:lineRule="auto"/>
              <w:ind w:left="-108"/>
              <w:jc w:val="center"/>
              <w:rPr>
                <w:rFonts w:ascii="Times New Roman" w:hAnsi="Times New Roman"/>
                <w:sz w:val="20"/>
                <w:szCs w:val="20"/>
              </w:rPr>
            </w:pPr>
            <w:r w:rsidRPr="00806617">
              <w:rPr>
                <w:rFonts w:ascii="Times New Roman" w:hAnsi="Times New Roman"/>
                <w:sz w:val="20"/>
                <w:szCs w:val="20"/>
              </w:rPr>
              <w:t>3</w:t>
            </w:r>
          </w:p>
        </w:tc>
        <w:tc>
          <w:tcPr>
            <w:tcW w:w="709" w:type="dxa"/>
            <w:tcBorders>
              <w:top w:val="single" w:sz="4" w:space="0" w:color="auto"/>
              <w:left w:val="single" w:sz="4" w:space="0" w:color="auto"/>
              <w:bottom w:val="single" w:sz="4" w:space="0" w:color="auto"/>
              <w:right w:val="single" w:sz="4" w:space="0" w:color="auto"/>
            </w:tcBorders>
            <w:vAlign w:val="center"/>
          </w:tcPr>
          <w:p w:rsidR="002D4188" w:rsidRPr="00806617" w:rsidRDefault="002D4188" w:rsidP="00666F86">
            <w:pPr>
              <w:spacing w:after="0" w:line="240" w:lineRule="auto"/>
              <w:jc w:val="center"/>
              <w:rPr>
                <w:rFonts w:ascii="Times New Roman" w:hAnsi="Times New Roman"/>
                <w:sz w:val="20"/>
                <w:szCs w:val="20"/>
              </w:rPr>
            </w:pPr>
            <w:r w:rsidRPr="00806617">
              <w:rPr>
                <w:rFonts w:ascii="Times New Roman" w:hAnsi="Times New Roman"/>
                <w:sz w:val="20"/>
                <w:szCs w:val="20"/>
              </w:rPr>
              <w:t>4</w:t>
            </w:r>
          </w:p>
        </w:tc>
        <w:tc>
          <w:tcPr>
            <w:tcW w:w="709" w:type="dxa"/>
            <w:tcBorders>
              <w:top w:val="single" w:sz="4" w:space="0" w:color="auto"/>
              <w:left w:val="single" w:sz="4" w:space="0" w:color="auto"/>
              <w:bottom w:val="single" w:sz="4" w:space="0" w:color="auto"/>
              <w:right w:val="single" w:sz="4" w:space="0" w:color="auto"/>
            </w:tcBorders>
            <w:vAlign w:val="center"/>
          </w:tcPr>
          <w:p w:rsidR="002D4188" w:rsidRPr="00806617" w:rsidRDefault="002D4188" w:rsidP="00666F86">
            <w:pPr>
              <w:spacing w:after="0" w:line="240" w:lineRule="auto"/>
              <w:jc w:val="center"/>
              <w:rPr>
                <w:rFonts w:ascii="Times New Roman" w:hAnsi="Times New Roman"/>
                <w:sz w:val="20"/>
                <w:szCs w:val="20"/>
              </w:rPr>
            </w:pPr>
            <w:r w:rsidRPr="00806617">
              <w:rPr>
                <w:rFonts w:ascii="Times New Roman" w:hAnsi="Times New Roman"/>
                <w:sz w:val="20"/>
                <w:szCs w:val="20"/>
              </w:rPr>
              <w:t>5</w:t>
            </w:r>
          </w:p>
        </w:tc>
        <w:tc>
          <w:tcPr>
            <w:tcW w:w="708" w:type="dxa"/>
            <w:tcBorders>
              <w:top w:val="single" w:sz="4" w:space="0" w:color="auto"/>
              <w:left w:val="single" w:sz="4" w:space="0" w:color="auto"/>
              <w:bottom w:val="single" w:sz="4" w:space="0" w:color="auto"/>
              <w:right w:val="single" w:sz="4" w:space="0" w:color="auto"/>
            </w:tcBorders>
            <w:vAlign w:val="center"/>
          </w:tcPr>
          <w:p w:rsidR="002D4188" w:rsidRPr="00806617" w:rsidRDefault="002D4188" w:rsidP="00666F86">
            <w:pPr>
              <w:spacing w:after="0" w:line="240" w:lineRule="auto"/>
              <w:jc w:val="center"/>
              <w:rPr>
                <w:rFonts w:ascii="Times New Roman" w:hAnsi="Times New Roman"/>
                <w:sz w:val="20"/>
                <w:szCs w:val="20"/>
              </w:rPr>
            </w:pPr>
            <w:r w:rsidRPr="00806617">
              <w:rPr>
                <w:rFonts w:ascii="Times New Roman" w:hAnsi="Times New Roman"/>
                <w:sz w:val="20"/>
                <w:szCs w:val="20"/>
              </w:rPr>
              <w:t>6</w:t>
            </w:r>
          </w:p>
        </w:tc>
        <w:tc>
          <w:tcPr>
            <w:tcW w:w="709" w:type="dxa"/>
            <w:tcBorders>
              <w:top w:val="single" w:sz="4" w:space="0" w:color="auto"/>
              <w:left w:val="single" w:sz="4" w:space="0" w:color="auto"/>
              <w:bottom w:val="single" w:sz="4" w:space="0" w:color="auto"/>
              <w:right w:val="single" w:sz="4" w:space="0" w:color="auto"/>
            </w:tcBorders>
            <w:vAlign w:val="center"/>
          </w:tcPr>
          <w:p w:rsidR="002D4188" w:rsidRPr="00806617" w:rsidRDefault="002D4188" w:rsidP="00666F86">
            <w:pPr>
              <w:spacing w:after="0" w:line="240" w:lineRule="auto"/>
              <w:ind w:left="-40" w:right="6" w:firstLine="40"/>
              <w:jc w:val="center"/>
              <w:rPr>
                <w:rFonts w:ascii="Times New Roman" w:hAnsi="Times New Roman"/>
                <w:sz w:val="20"/>
                <w:szCs w:val="20"/>
              </w:rPr>
            </w:pPr>
            <w:r w:rsidRPr="00806617">
              <w:rPr>
                <w:rFonts w:ascii="Times New Roman" w:hAnsi="Times New Roman"/>
                <w:sz w:val="20"/>
                <w:szCs w:val="20"/>
              </w:rPr>
              <w:t>7</w:t>
            </w:r>
          </w:p>
        </w:tc>
        <w:tc>
          <w:tcPr>
            <w:tcW w:w="992" w:type="dxa"/>
            <w:tcBorders>
              <w:top w:val="single" w:sz="4" w:space="0" w:color="auto"/>
              <w:left w:val="single" w:sz="4" w:space="0" w:color="auto"/>
              <w:bottom w:val="single" w:sz="4" w:space="0" w:color="auto"/>
              <w:right w:val="single" w:sz="4" w:space="0" w:color="auto"/>
            </w:tcBorders>
            <w:vAlign w:val="center"/>
          </w:tcPr>
          <w:p w:rsidR="002D4188" w:rsidRPr="00806617" w:rsidRDefault="002D4188" w:rsidP="00666F86">
            <w:pPr>
              <w:spacing w:after="0" w:line="240" w:lineRule="auto"/>
              <w:jc w:val="center"/>
              <w:rPr>
                <w:rFonts w:ascii="Times New Roman" w:hAnsi="Times New Roman"/>
                <w:sz w:val="20"/>
                <w:szCs w:val="20"/>
              </w:rPr>
            </w:pPr>
            <w:r w:rsidRPr="00806617">
              <w:rPr>
                <w:rFonts w:ascii="Times New Roman" w:hAnsi="Times New Roman"/>
                <w:sz w:val="20"/>
                <w:szCs w:val="20"/>
              </w:rPr>
              <w:t>8</w:t>
            </w:r>
          </w:p>
        </w:tc>
        <w:tc>
          <w:tcPr>
            <w:tcW w:w="567" w:type="dxa"/>
            <w:tcBorders>
              <w:top w:val="single" w:sz="4" w:space="0" w:color="auto"/>
              <w:left w:val="single" w:sz="4" w:space="0" w:color="auto"/>
              <w:bottom w:val="single" w:sz="4" w:space="0" w:color="auto"/>
              <w:right w:val="single" w:sz="4" w:space="0" w:color="auto"/>
            </w:tcBorders>
            <w:vAlign w:val="center"/>
          </w:tcPr>
          <w:p w:rsidR="002D4188" w:rsidRPr="00806617" w:rsidRDefault="002D4188" w:rsidP="00666F86">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9</w:t>
            </w:r>
          </w:p>
        </w:tc>
        <w:tc>
          <w:tcPr>
            <w:tcW w:w="993" w:type="dxa"/>
            <w:tcBorders>
              <w:top w:val="single" w:sz="4" w:space="0" w:color="auto"/>
              <w:left w:val="single" w:sz="4" w:space="0" w:color="auto"/>
              <w:bottom w:val="single" w:sz="4" w:space="0" w:color="auto"/>
              <w:right w:val="single" w:sz="4" w:space="0" w:color="auto"/>
            </w:tcBorders>
            <w:vAlign w:val="center"/>
          </w:tcPr>
          <w:p w:rsidR="002D4188" w:rsidRPr="00806617" w:rsidRDefault="002D4188" w:rsidP="00666F86">
            <w:pPr>
              <w:spacing w:after="0" w:line="240" w:lineRule="auto"/>
              <w:jc w:val="center"/>
              <w:rPr>
                <w:rFonts w:ascii="Times New Roman" w:hAnsi="Times New Roman"/>
                <w:sz w:val="20"/>
                <w:szCs w:val="20"/>
              </w:rPr>
            </w:pPr>
            <w:r w:rsidRPr="00806617">
              <w:rPr>
                <w:rFonts w:ascii="Times New Roman" w:hAnsi="Times New Roman"/>
                <w:sz w:val="20"/>
                <w:szCs w:val="20"/>
              </w:rPr>
              <w:t>10</w:t>
            </w:r>
          </w:p>
        </w:tc>
        <w:tc>
          <w:tcPr>
            <w:tcW w:w="992" w:type="dxa"/>
            <w:tcBorders>
              <w:top w:val="single" w:sz="4" w:space="0" w:color="auto"/>
              <w:left w:val="single" w:sz="4" w:space="0" w:color="auto"/>
              <w:bottom w:val="single" w:sz="4" w:space="0" w:color="auto"/>
              <w:right w:val="single" w:sz="4" w:space="0" w:color="auto"/>
            </w:tcBorders>
            <w:vAlign w:val="center"/>
          </w:tcPr>
          <w:p w:rsidR="002D4188" w:rsidRPr="00806617" w:rsidRDefault="002D4188" w:rsidP="00666F86">
            <w:pPr>
              <w:spacing w:after="0" w:line="240" w:lineRule="auto"/>
              <w:jc w:val="center"/>
              <w:rPr>
                <w:rFonts w:ascii="Times New Roman" w:hAnsi="Times New Roman"/>
                <w:sz w:val="20"/>
                <w:szCs w:val="20"/>
              </w:rPr>
            </w:pPr>
            <w:r w:rsidRPr="00806617">
              <w:rPr>
                <w:rFonts w:ascii="Times New Roman" w:hAnsi="Times New Roman"/>
                <w:sz w:val="20"/>
                <w:szCs w:val="20"/>
              </w:rPr>
              <w:t>11</w:t>
            </w:r>
          </w:p>
        </w:tc>
        <w:tc>
          <w:tcPr>
            <w:tcW w:w="992" w:type="dxa"/>
            <w:tcBorders>
              <w:top w:val="single" w:sz="4" w:space="0" w:color="auto"/>
              <w:left w:val="single" w:sz="4" w:space="0" w:color="auto"/>
              <w:bottom w:val="single" w:sz="4" w:space="0" w:color="auto"/>
              <w:right w:val="single" w:sz="4" w:space="0" w:color="auto"/>
            </w:tcBorders>
            <w:vAlign w:val="center"/>
          </w:tcPr>
          <w:p w:rsidR="002D4188" w:rsidRPr="00806617" w:rsidRDefault="002D4188" w:rsidP="00666F86">
            <w:pPr>
              <w:spacing w:after="0" w:line="240" w:lineRule="auto"/>
              <w:jc w:val="center"/>
              <w:rPr>
                <w:rFonts w:ascii="Times New Roman" w:hAnsi="Times New Roman"/>
                <w:sz w:val="20"/>
                <w:szCs w:val="20"/>
              </w:rPr>
            </w:pPr>
            <w:r w:rsidRPr="00806617">
              <w:rPr>
                <w:rFonts w:ascii="Times New Roman" w:hAnsi="Times New Roman"/>
                <w:sz w:val="20"/>
                <w:szCs w:val="20"/>
              </w:rPr>
              <w:t>12</w:t>
            </w:r>
          </w:p>
        </w:tc>
      </w:tr>
      <w:tr w:rsidR="00806617" w:rsidRPr="00806617" w:rsidTr="00E42C23">
        <w:trPr>
          <w:cantSplit/>
          <w:trHeight w:val="731"/>
        </w:trPr>
        <w:tc>
          <w:tcPr>
            <w:tcW w:w="1449" w:type="dxa"/>
            <w:vMerge w:val="restart"/>
            <w:vAlign w:val="center"/>
          </w:tcPr>
          <w:p w:rsidR="00806617" w:rsidRPr="00806617" w:rsidRDefault="00806617" w:rsidP="00806617">
            <w:pPr>
              <w:spacing w:after="0" w:line="240" w:lineRule="auto"/>
              <w:ind w:left="-141" w:right="-151"/>
              <w:jc w:val="center"/>
              <w:rPr>
                <w:rFonts w:ascii="Times New Roman" w:hAnsi="Times New Roman"/>
                <w:sz w:val="20"/>
                <w:szCs w:val="20"/>
              </w:rPr>
            </w:pPr>
            <w:r w:rsidRPr="00806617">
              <w:rPr>
                <w:rFonts w:ascii="Times New Roman" w:hAnsi="Times New Roman"/>
                <w:sz w:val="20"/>
                <w:szCs w:val="20"/>
              </w:rPr>
              <w:t>Котельня</w:t>
            </w:r>
          </w:p>
          <w:p w:rsidR="00806617" w:rsidRPr="00806617" w:rsidRDefault="00806617" w:rsidP="00806617">
            <w:pPr>
              <w:spacing w:after="0" w:line="240" w:lineRule="auto"/>
              <w:ind w:left="-141" w:right="-151"/>
              <w:jc w:val="center"/>
              <w:rPr>
                <w:rFonts w:ascii="Times New Roman" w:hAnsi="Times New Roman"/>
                <w:sz w:val="20"/>
                <w:szCs w:val="20"/>
              </w:rPr>
            </w:pPr>
            <w:r w:rsidRPr="00806617">
              <w:rPr>
                <w:rFonts w:ascii="Times New Roman" w:hAnsi="Times New Roman"/>
                <w:sz w:val="20"/>
                <w:szCs w:val="20"/>
              </w:rPr>
              <w:t xml:space="preserve">Котел </w:t>
            </w:r>
          </w:p>
          <w:p w:rsidR="00B82860" w:rsidRDefault="00806617" w:rsidP="00806617">
            <w:pPr>
              <w:spacing w:after="0" w:line="240" w:lineRule="auto"/>
              <w:ind w:left="-141" w:right="-151"/>
              <w:jc w:val="center"/>
              <w:rPr>
                <w:rFonts w:ascii="Times New Roman" w:hAnsi="Times New Roman"/>
                <w:sz w:val="20"/>
                <w:szCs w:val="20"/>
              </w:rPr>
            </w:pPr>
            <w:r w:rsidRPr="00806617">
              <w:rPr>
                <w:rFonts w:ascii="Times New Roman" w:hAnsi="Times New Roman"/>
                <w:sz w:val="20"/>
                <w:szCs w:val="20"/>
              </w:rPr>
              <w:t xml:space="preserve">Buderus </w:t>
            </w:r>
          </w:p>
          <w:p w:rsidR="00B82860" w:rsidRDefault="00806617" w:rsidP="00806617">
            <w:pPr>
              <w:spacing w:after="0" w:line="240" w:lineRule="auto"/>
              <w:ind w:left="-141" w:right="-151"/>
              <w:jc w:val="center"/>
              <w:rPr>
                <w:rFonts w:ascii="Times New Roman" w:hAnsi="Times New Roman"/>
                <w:sz w:val="20"/>
                <w:szCs w:val="20"/>
              </w:rPr>
            </w:pPr>
            <w:r w:rsidRPr="00806617">
              <w:rPr>
                <w:rFonts w:ascii="Times New Roman" w:hAnsi="Times New Roman"/>
                <w:sz w:val="20"/>
                <w:szCs w:val="20"/>
              </w:rPr>
              <w:t xml:space="preserve">Logomax plus </w:t>
            </w:r>
          </w:p>
          <w:p w:rsidR="00806617" w:rsidRPr="00806617" w:rsidRDefault="00806617" w:rsidP="00806617">
            <w:pPr>
              <w:spacing w:after="0" w:line="240" w:lineRule="auto"/>
              <w:ind w:left="-141" w:right="-151"/>
              <w:jc w:val="center"/>
              <w:rPr>
                <w:rFonts w:ascii="Times New Roman" w:hAnsi="Times New Roman"/>
                <w:sz w:val="20"/>
                <w:szCs w:val="20"/>
              </w:rPr>
            </w:pPr>
            <w:r w:rsidRPr="00806617">
              <w:rPr>
                <w:rFonts w:ascii="Times New Roman" w:hAnsi="Times New Roman"/>
                <w:sz w:val="20"/>
                <w:szCs w:val="20"/>
              </w:rPr>
              <w:t>GB 162 №3</w:t>
            </w:r>
          </w:p>
        </w:tc>
        <w:tc>
          <w:tcPr>
            <w:tcW w:w="1220" w:type="dxa"/>
            <w:vMerge w:val="restart"/>
            <w:vAlign w:val="center"/>
          </w:tcPr>
          <w:p w:rsidR="00806617" w:rsidRPr="00806617" w:rsidRDefault="00806617" w:rsidP="00806617">
            <w:pPr>
              <w:spacing w:after="0" w:line="240" w:lineRule="auto"/>
              <w:ind w:left="-108"/>
              <w:jc w:val="center"/>
              <w:rPr>
                <w:rFonts w:ascii="Times New Roman" w:hAnsi="Times New Roman"/>
                <w:sz w:val="20"/>
                <w:szCs w:val="20"/>
                <w:lang w:val="en-US"/>
              </w:rPr>
            </w:pPr>
            <w:r w:rsidRPr="00806617">
              <w:rPr>
                <w:rFonts w:ascii="Times New Roman" w:hAnsi="Times New Roman"/>
                <w:sz w:val="20"/>
                <w:szCs w:val="20"/>
              </w:rPr>
              <w:t xml:space="preserve">ДВ № </w:t>
            </w:r>
            <w:r w:rsidRPr="00806617">
              <w:rPr>
                <w:rFonts w:ascii="Times New Roman" w:hAnsi="Times New Roman"/>
                <w:sz w:val="20"/>
                <w:szCs w:val="20"/>
                <w:lang w:val="en-US"/>
              </w:rPr>
              <w:t>1</w:t>
            </w:r>
          </w:p>
          <w:p w:rsidR="00806617" w:rsidRPr="00806617" w:rsidRDefault="00806617" w:rsidP="00806617">
            <w:pPr>
              <w:spacing w:after="0" w:line="240" w:lineRule="auto"/>
              <w:ind w:left="-108"/>
              <w:jc w:val="center"/>
              <w:rPr>
                <w:rFonts w:ascii="Times New Roman" w:hAnsi="Times New Roman"/>
                <w:sz w:val="20"/>
                <w:szCs w:val="20"/>
              </w:rPr>
            </w:pPr>
            <w:r w:rsidRPr="00806617">
              <w:rPr>
                <w:rFonts w:ascii="Times New Roman" w:hAnsi="Times New Roman"/>
                <w:sz w:val="20"/>
                <w:szCs w:val="20"/>
              </w:rPr>
              <w:t>ДУ №3</w:t>
            </w:r>
          </w:p>
          <w:p w:rsidR="00806617" w:rsidRPr="00806617" w:rsidRDefault="00806617" w:rsidP="00806617">
            <w:pPr>
              <w:spacing w:after="0" w:line="240" w:lineRule="auto"/>
              <w:ind w:left="-108"/>
              <w:jc w:val="center"/>
              <w:rPr>
                <w:rFonts w:ascii="Times New Roman" w:hAnsi="Times New Roman"/>
                <w:sz w:val="20"/>
                <w:szCs w:val="20"/>
              </w:rPr>
            </w:pPr>
            <w:r w:rsidRPr="00806617">
              <w:rPr>
                <w:rFonts w:ascii="Times New Roman" w:hAnsi="Times New Roman"/>
                <w:sz w:val="20"/>
                <w:szCs w:val="20"/>
              </w:rPr>
              <w:t>D=0</w:t>
            </w:r>
            <w:r w:rsidRPr="00806617">
              <w:rPr>
                <w:rFonts w:ascii="Times New Roman" w:hAnsi="Times New Roman"/>
                <w:sz w:val="20"/>
                <w:szCs w:val="20"/>
                <w:lang w:val="en-US"/>
              </w:rPr>
              <w:t>,</w:t>
            </w:r>
            <w:r w:rsidRPr="00806617">
              <w:rPr>
                <w:rFonts w:ascii="Times New Roman" w:hAnsi="Times New Roman"/>
                <w:sz w:val="20"/>
                <w:szCs w:val="20"/>
              </w:rPr>
              <w:t>14</w:t>
            </w:r>
          </w:p>
          <w:p w:rsidR="00806617" w:rsidRPr="00806617" w:rsidRDefault="00806617" w:rsidP="00806617">
            <w:pPr>
              <w:spacing w:after="0" w:line="240" w:lineRule="auto"/>
              <w:ind w:left="-108"/>
              <w:jc w:val="center"/>
              <w:rPr>
                <w:rFonts w:ascii="Times New Roman" w:hAnsi="Times New Roman"/>
                <w:sz w:val="20"/>
                <w:szCs w:val="20"/>
              </w:rPr>
            </w:pPr>
            <w:r w:rsidRPr="00806617">
              <w:rPr>
                <w:rFonts w:ascii="Times New Roman" w:hAnsi="Times New Roman"/>
                <w:sz w:val="20"/>
                <w:szCs w:val="20"/>
              </w:rPr>
              <w:t>(Dв=0</w:t>
            </w:r>
            <w:r w:rsidRPr="00806617">
              <w:rPr>
                <w:rFonts w:ascii="Times New Roman" w:hAnsi="Times New Roman"/>
                <w:sz w:val="20"/>
                <w:szCs w:val="20"/>
                <w:lang w:val="en-US"/>
              </w:rPr>
              <w:t>,</w:t>
            </w:r>
            <w:r w:rsidRPr="00806617">
              <w:rPr>
                <w:rFonts w:ascii="Times New Roman" w:hAnsi="Times New Roman"/>
                <w:sz w:val="20"/>
                <w:szCs w:val="20"/>
              </w:rPr>
              <w:t>15)</w:t>
            </w:r>
          </w:p>
        </w:tc>
        <w:tc>
          <w:tcPr>
            <w:tcW w:w="709" w:type="dxa"/>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95</w:t>
            </w:r>
          </w:p>
        </w:tc>
        <w:tc>
          <w:tcPr>
            <w:tcW w:w="709" w:type="dxa"/>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1,1</w:t>
            </w:r>
          </w:p>
        </w:tc>
        <w:tc>
          <w:tcPr>
            <w:tcW w:w="708" w:type="dxa"/>
            <w:vMerge w:val="restart"/>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0,012</w:t>
            </w:r>
          </w:p>
        </w:tc>
        <w:tc>
          <w:tcPr>
            <w:tcW w:w="709" w:type="dxa"/>
            <w:vMerge w:val="restart"/>
            <w:vAlign w:val="center"/>
          </w:tcPr>
          <w:p w:rsidR="00806617" w:rsidRPr="00806617" w:rsidRDefault="00806617" w:rsidP="00806617">
            <w:pPr>
              <w:spacing w:after="0" w:line="240" w:lineRule="auto"/>
              <w:ind w:left="-40" w:right="6" w:firstLine="40"/>
              <w:jc w:val="center"/>
              <w:rPr>
                <w:rFonts w:ascii="Times New Roman" w:hAnsi="Times New Roman"/>
                <w:sz w:val="20"/>
                <w:szCs w:val="20"/>
              </w:rPr>
            </w:pPr>
            <w:r w:rsidRPr="00806617">
              <w:rPr>
                <w:rFonts w:ascii="Times New Roman" w:hAnsi="Times New Roman"/>
                <w:sz w:val="20"/>
                <w:szCs w:val="20"/>
              </w:rPr>
              <w:t>6,8</w:t>
            </w:r>
          </w:p>
        </w:tc>
        <w:tc>
          <w:tcPr>
            <w:tcW w:w="992"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Оксид вуглецю</w:t>
            </w:r>
          </w:p>
        </w:tc>
        <w:tc>
          <w:tcPr>
            <w:tcW w:w="567" w:type="dxa"/>
            <w:vAlign w:val="center"/>
          </w:tcPr>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1</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2</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3</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4</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5</w:t>
            </w:r>
          </w:p>
        </w:tc>
        <w:tc>
          <w:tcPr>
            <w:tcW w:w="993"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7</w:t>
            </w:r>
          </w:p>
          <w:p w:rsidR="00806617" w:rsidRPr="00806617" w:rsidRDefault="00806617" w:rsidP="00806617">
            <w:pPr>
              <w:spacing w:after="0" w:line="240" w:lineRule="auto"/>
              <w:jc w:val="center"/>
              <w:rPr>
                <w:rFonts w:ascii="Times New Roman" w:hAnsi="Times New Roman"/>
                <w:b/>
                <w:sz w:val="20"/>
                <w:szCs w:val="20"/>
                <w:u w:val="single"/>
              </w:rPr>
            </w:pPr>
            <w:r w:rsidRPr="00806617">
              <w:rPr>
                <w:rFonts w:ascii="Times New Roman" w:hAnsi="Times New Roman"/>
                <w:b/>
                <w:sz w:val="20"/>
                <w:szCs w:val="20"/>
                <w:u w:val="single"/>
              </w:rPr>
              <w:t>8</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8</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7</w:t>
            </w:r>
          </w:p>
          <w:p w:rsidR="00806617" w:rsidRPr="00806617" w:rsidRDefault="00806617" w:rsidP="00806617">
            <w:pPr>
              <w:spacing w:after="0" w:line="240" w:lineRule="auto"/>
              <w:jc w:val="center"/>
              <w:rPr>
                <w:rFonts w:ascii="Times New Roman" w:hAnsi="Times New Roman"/>
                <w:b/>
                <w:sz w:val="20"/>
                <w:szCs w:val="20"/>
                <w:u w:val="single"/>
              </w:rPr>
            </w:pPr>
            <w:r w:rsidRPr="00806617">
              <w:rPr>
                <w:rFonts w:ascii="Times New Roman" w:hAnsi="Times New Roman"/>
                <w:sz w:val="20"/>
                <w:szCs w:val="20"/>
              </w:rPr>
              <w:t>8</w:t>
            </w:r>
          </w:p>
        </w:tc>
        <w:tc>
          <w:tcPr>
            <w:tcW w:w="992"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8,87</w:t>
            </w:r>
          </w:p>
          <w:p w:rsidR="00806617" w:rsidRPr="00806617" w:rsidRDefault="00806617" w:rsidP="00806617">
            <w:pPr>
              <w:spacing w:after="0" w:line="240" w:lineRule="auto"/>
              <w:jc w:val="center"/>
              <w:rPr>
                <w:rFonts w:ascii="Times New Roman" w:hAnsi="Times New Roman"/>
                <w:b/>
                <w:sz w:val="20"/>
                <w:szCs w:val="20"/>
                <w:u w:val="single"/>
              </w:rPr>
            </w:pPr>
            <w:r w:rsidRPr="00806617">
              <w:rPr>
                <w:rFonts w:ascii="Times New Roman" w:hAnsi="Times New Roman"/>
                <w:b/>
                <w:sz w:val="20"/>
                <w:szCs w:val="20"/>
                <w:u w:val="single"/>
              </w:rPr>
              <w:t>10,14</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10,14</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8,87</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10,14</w:t>
            </w:r>
          </w:p>
        </w:tc>
        <w:tc>
          <w:tcPr>
            <w:tcW w:w="992"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0,000096</w:t>
            </w:r>
          </w:p>
        </w:tc>
      </w:tr>
      <w:tr w:rsidR="00806617" w:rsidRPr="00806617" w:rsidTr="00E42C23">
        <w:trPr>
          <w:cantSplit/>
          <w:trHeight w:val="731"/>
        </w:trPr>
        <w:tc>
          <w:tcPr>
            <w:tcW w:w="1449" w:type="dxa"/>
            <w:vMerge/>
            <w:vAlign w:val="center"/>
          </w:tcPr>
          <w:p w:rsidR="00806617" w:rsidRPr="00806617" w:rsidRDefault="00806617" w:rsidP="00806617">
            <w:pPr>
              <w:spacing w:after="0" w:line="240" w:lineRule="auto"/>
              <w:ind w:left="-141" w:right="-151"/>
              <w:jc w:val="center"/>
              <w:rPr>
                <w:rFonts w:ascii="Times New Roman" w:hAnsi="Times New Roman"/>
                <w:sz w:val="20"/>
                <w:szCs w:val="20"/>
              </w:rPr>
            </w:pPr>
          </w:p>
        </w:tc>
        <w:tc>
          <w:tcPr>
            <w:tcW w:w="1220" w:type="dxa"/>
            <w:vMerge/>
            <w:vAlign w:val="center"/>
          </w:tcPr>
          <w:p w:rsidR="00806617" w:rsidRPr="00806617" w:rsidRDefault="00806617" w:rsidP="00806617">
            <w:pPr>
              <w:spacing w:after="0" w:line="240" w:lineRule="auto"/>
              <w:ind w:left="-108"/>
              <w:jc w:val="center"/>
              <w:rPr>
                <w:rFonts w:ascii="Times New Roman" w:hAnsi="Times New Roman"/>
                <w:sz w:val="20"/>
                <w:szCs w:val="20"/>
              </w:rPr>
            </w:pPr>
          </w:p>
        </w:tc>
        <w:tc>
          <w:tcPr>
            <w:tcW w:w="709" w:type="dxa"/>
            <w:vMerge/>
            <w:vAlign w:val="center"/>
          </w:tcPr>
          <w:p w:rsidR="00806617" w:rsidRPr="00806617" w:rsidRDefault="00806617" w:rsidP="00806617">
            <w:pPr>
              <w:spacing w:after="0" w:line="240" w:lineRule="auto"/>
              <w:jc w:val="center"/>
              <w:rPr>
                <w:rFonts w:ascii="Times New Roman" w:hAnsi="Times New Roman"/>
                <w:sz w:val="20"/>
                <w:szCs w:val="20"/>
              </w:rPr>
            </w:pPr>
          </w:p>
        </w:tc>
        <w:tc>
          <w:tcPr>
            <w:tcW w:w="709" w:type="dxa"/>
            <w:vMerge/>
            <w:vAlign w:val="center"/>
          </w:tcPr>
          <w:p w:rsidR="00806617" w:rsidRPr="00806617" w:rsidRDefault="00806617" w:rsidP="00806617">
            <w:pPr>
              <w:spacing w:after="0" w:line="240" w:lineRule="auto"/>
              <w:jc w:val="center"/>
              <w:rPr>
                <w:rFonts w:ascii="Times New Roman" w:hAnsi="Times New Roman"/>
                <w:sz w:val="20"/>
                <w:szCs w:val="20"/>
              </w:rPr>
            </w:pPr>
          </w:p>
        </w:tc>
        <w:tc>
          <w:tcPr>
            <w:tcW w:w="708" w:type="dxa"/>
            <w:vMerge/>
            <w:vAlign w:val="center"/>
          </w:tcPr>
          <w:p w:rsidR="00806617" w:rsidRPr="00806617" w:rsidRDefault="00806617" w:rsidP="00806617">
            <w:pPr>
              <w:spacing w:after="0" w:line="240" w:lineRule="auto"/>
              <w:jc w:val="center"/>
              <w:rPr>
                <w:rFonts w:ascii="Times New Roman" w:hAnsi="Times New Roman"/>
                <w:sz w:val="20"/>
                <w:szCs w:val="20"/>
              </w:rPr>
            </w:pPr>
          </w:p>
        </w:tc>
        <w:tc>
          <w:tcPr>
            <w:tcW w:w="709" w:type="dxa"/>
            <w:vMerge/>
            <w:vAlign w:val="center"/>
          </w:tcPr>
          <w:p w:rsidR="00806617" w:rsidRPr="00806617" w:rsidRDefault="00806617" w:rsidP="00806617">
            <w:pPr>
              <w:spacing w:after="0" w:line="240" w:lineRule="auto"/>
              <w:jc w:val="center"/>
              <w:rPr>
                <w:rFonts w:ascii="Times New Roman" w:hAnsi="Times New Roman"/>
                <w:sz w:val="20"/>
                <w:szCs w:val="20"/>
              </w:rPr>
            </w:pPr>
          </w:p>
        </w:tc>
        <w:tc>
          <w:tcPr>
            <w:tcW w:w="992"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Оксиди</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азоту в перерахунку на діоксид азоту</w:t>
            </w:r>
          </w:p>
        </w:tc>
        <w:tc>
          <w:tcPr>
            <w:tcW w:w="567" w:type="dxa"/>
            <w:vAlign w:val="center"/>
          </w:tcPr>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1</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2</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3</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4</w:t>
            </w:r>
          </w:p>
          <w:p w:rsidR="00806617" w:rsidRPr="00806617" w:rsidRDefault="00806617" w:rsidP="00806617">
            <w:pPr>
              <w:spacing w:after="0" w:line="240" w:lineRule="auto"/>
              <w:ind w:left="-59" w:right="-162"/>
              <w:jc w:val="center"/>
              <w:rPr>
                <w:rFonts w:ascii="Times New Roman" w:hAnsi="Times New Roman"/>
                <w:sz w:val="20"/>
                <w:szCs w:val="20"/>
              </w:rPr>
            </w:pPr>
            <w:r w:rsidRPr="00806617">
              <w:rPr>
                <w:rFonts w:ascii="Times New Roman" w:hAnsi="Times New Roman"/>
                <w:sz w:val="20"/>
                <w:szCs w:val="20"/>
              </w:rPr>
              <w:t>5</w:t>
            </w:r>
          </w:p>
        </w:tc>
        <w:tc>
          <w:tcPr>
            <w:tcW w:w="993"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92</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92</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91</w:t>
            </w:r>
          </w:p>
          <w:p w:rsidR="00806617" w:rsidRPr="00806617" w:rsidRDefault="00806617" w:rsidP="00806617">
            <w:pPr>
              <w:spacing w:after="0" w:line="240" w:lineRule="auto"/>
              <w:jc w:val="center"/>
              <w:rPr>
                <w:rFonts w:ascii="Times New Roman" w:hAnsi="Times New Roman"/>
                <w:b/>
                <w:sz w:val="20"/>
                <w:szCs w:val="20"/>
                <w:u w:val="single"/>
              </w:rPr>
            </w:pPr>
            <w:r w:rsidRPr="00806617">
              <w:rPr>
                <w:rFonts w:ascii="Times New Roman" w:hAnsi="Times New Roman"/>
                <w:b/>
                <w:sz w:val="20"/>
                <w:szCs w:val="20"/>
                <w:u w:val="single"/>
              </w:rPr>
              <w:t>94</w:t>
            </w:r>
          </w:p>
          <w:p w:rsidR="00806617" w:rsidRPr="00806617" w:rsidRDefault="00806617" w:rsidP="00806617">
            <w:pPr>
              <w:spacing w:after="0" w:line="240" w:lineRule="auto"/>
              <w:jc w:val="center"/>
              <w:rPr>
                <w:rFonts w:ascii="Times New Roman" w:hAnsi="Times New Roman"/>
                <w:b/>
                <w:sz w:val="20"/>
                <w:szCs w:val="20"/>
                <w:u w:val="single"/>
              </w:rPr>
            </w:pPr>
            <w:r w:rsidRPr="00806617">
              <w:rPr>
                <w:rFonts w:ascii="Times New Roman" w:hAnsi="Times New Roman"/>
                <w:sz w:val="20"/>
                <w:szCs w:val="20"/>
              </w:rPr>
              <w:t>94</w:t>
            </w:r>
          </w:p>
        </w:tc>
        <w:tc>
          <w:tcPr>
            <w:tcW w:w="992"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116,62</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116,62</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115,35</w:t>
            </w:r>
          </w:p>
          <w:p w:rsidR="00806617" w:rsidRPr="00806617" w:rsidRDefault="00806617" w:rsidP="00806617">
            <w:pPr>
              <w:spacing w:after="0" w:line="240" w:lineRule="auto"/>
              <w:jc w:val="center"/>
              <w:rPr>
                <w:rFonts w:ascii="Times New Roman" w:hAnsi="Times New Roman"/>
                <w:b/>
                <w:sz w:val="20"/>
                <w:szCs w:val="20"/>
                <w:u w:val="single"/>
              </w:rPr>
            </w:pPr>
            <w:r w:rsidRPr="00806617">
              <w:rPr>
                <w:rFonts w:ascii="Times New Roman" w:hAnsi="Times New Roman"/>
                <w:b/>
                <w:sz w:val="20"/>
                <w:szCs w:val="20"/>
                <w:u w:val="single"/>
              </w:rPr>
              <w:t>119,15</w:t>
            </w:r>
          </w:p>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119,15</w:t>
            </w:r>
          </w:p>
        </w:tc>
        <w:tc>
          <w:tcPr>
            <w:tcW w:w="992" w:type="dxa"/>
            <w:vAlign w:val="center"/>
          </w:tcPr>
          <w:p w:rsidR="00806617" w:rsidRPr="00806617" w:rsidRDefault="00806617" w:rsidP="00806617">
            <w:pPr>
              <w:spacing w:after="0" w:line="240" w:lineRule="auto"/>
              <w:jc w:val="center"/>
              <w:rPr>
                <w:rFonts w:ascii="Times New Roman" w:hAnsi="Times New Roman"/>
                <w:sz w:val="20"/>
                <w:szCs w:val="20"/>
              </w:rPr>
            </w:pPr>
            <w:r w:rsidRPr="00806617">
              <w:rPr>
                <w:rFonts w:ascii="Times New Roman" w:hAnsi="Times New Roman"/>
                <w:sz w:val="20"/>
                <w:szCs w:val="20"/>
              </w:rPr>
              <w:t>0,001128</w:t>
            </w:r>
          </w:p>
        </w:tc>
      </w:tr>
    </w:tbl>
    <w:p w:rsidR="00806617" w:rsidRDefault="00806617" w:rsidP="00806617">
      <w:pPr>
        <w:rPr>
          <w:highlight w:val="yellow"/>
        </w:rPr>
      </w:pPr>
    </w:p>
    <w:p w:rsidR="00526E39" w:rsidRDefault="00E7122F" w:rsidP="00E7122F">
      <w:pPr>
        <w:pStyle w:val="2"/>
        <w:spacing w:before="0" w:line="360" w:lineRule="auto"/>
        <w:ind w:firstLine="709"/>
        <w:rPr>
          <w:rFonts w:ascii="Times New Roman" w:hAnsi="Times New Roman" w:cs="Times New Roman"/>
          <w:color w:val="auto"/>
          <w:sz w:val="28"/>
          <w:szCs w:val="28"/>
        </w:rPr>
      </w:pPr>
      <w:bookmarkStart w:id="32" w:name="_Toc121573160"/>
      <w:r>
        <w:rPr>
          <w:rFonts w:ascii="Times New Roman" w:hAnsi="Times New Roman" w:cs="Times New Roman"/>
          <w:color w:val="auto"/>
          <w:sz w:val="28"/>
          <w:szCs w:val="28"/>
        </w:rPr>
        <w:t>3.</w:t>
      </w:r>
      <w:r w:rsidR="0087141F" w:rsidRPr="0087141F">
        <w:rPr>
          <w:rFonts w:ascii="Times New Roman" w:hAnsi="Times New Roman" w:cs="Times New Roman"/>
          <w:color w:val="auto"/>
          <w:sz w:val="28"/>
          <w:szCs w:val="28"/>
        </w:rPr>
        <w:t xml:space="preserve">2. </w:t>
      </w:r>
      <w:r w:rsidR="00526E39" w:rsidRPr="0087141F">
        <w:rPr>
          <w:rFonts w:ascii="Times New Roman" w:hAnsi="Times New Roman" w:cs="Times New Roman"/>
          <w:color w:val="auto"/>
          <w:sz w:val="28"/>
          <w:szCs w:val="28"/>
        </w:rPr>
        <w:t>Розрахунки викидів котлів</w:t>
      </w:r>
      <w:bookmarkEnd w:id="32"/>
    </w:p>
    <w:p w:rsidR="00E7122F" w:rsidRPr="00E7122F" w:rsidRDefault="00E7122F" w:rsidP="00E7122F"/>
    <w:p w:rsidR="002F65EB" w:rsidRDefault="00E579DE" w:rsidP="00E7122F">
      <w:pPr>
        <w:spacing w:after="0" w:line="360" w:lineRule="auto"/>
        <w:ind w:firstLine="709"/>
        <w:jc w:val="both"/>
        <w:rPr>
          <w:rFonts w:ascii="Times New Roman" w:hAnsi="Times New Roman"/>
          <w:sz w:val="28"/>
          <w:szCs w:val="28"/>
        </w:rPr>
      </w:pPr>
      <w:bookmarkStart w:id="33" w:name="_Toc26982882"/>
      <w:bookmarkEnd w:id="31"/>
      <w:r w:rsidRPr="00B51A11">
        <w:rPr>
          <w:rFonts w:ascii="Times New Roman" w:hAnsi="Times New Roman"/>
          <w:sz w:val="28"/>
          <w:szCs w:val="28"/>
        </w:rPr>
        <w:t>При спаленні природного газу основними забруднюючими речовинами є оксиди азоту й оксид вуглецю. Загальна витрата газу Bv згідно довідки складає 48 000 м</w:t>
      </w:r>
      <w:r w:rsidRPr="00B51A11">
        <w:rPr>
          <w:rFonts w:ascii="Times New Roman" w:hAnsi="Times New Roman"/>
          <w:sz w:val="28"/>
          <w:szCs w:val="28"/>
          <w:vertAlign w:val="superscript"/>
        </w:rPr>
        <w:t>3</w:t>
      </w:r>
      <w:r w:rsidRPr="00B51A11">
        <w:rPr>
          <w:rFonts w:ascii="Times New Roman" w:hAnsi="Times New Roman"/>
          <w:sz w:val="28"/>
          <w:szCs w:val="28"/>
        </w:rPr>
        <w:t xml:space="preserve"> (витрата на дане джерело становить 16 000 м</w:t>
      </w:r>
      <w:r w:rsidRPr="00B51A11">
        <w:rPr>
          <w:rFonts w:ascii="Times New Roman" w:hAnsi="Times New Roman"/>
          <w:sz w:val="28"/>
          <w:szCs w:val="28"/>
          <w:vertAlign w:val="superscript"/>
        </w:rPr>
        <w:t>3</w:t>
      </w:r>
      <w:r w:rsidRPr="00B51A11">
        <w:rPr>
          <w:rFonts w:ascii="Times New Roman" w:hAnsi="Times New Roman"/>
          <w:sz w:val="28"/>
          <w:szCs w:val="28"/>
        </w:rPr>
        <w:t>). Характеристики природного газу, якій використовують на підприємстві відповідно протоколу якості газу №</w:t>
      </w:r>
      <w:r w:rsidR="00D16F67">
        <w:rPr>
          <w:rFonts w:ascii="Times New Roman" w:hAnsi="Times New Roman"/>
          <w:sz w:val="28"/>
          <w:szCs w:val="28"/>
        </w:rPr>
        <w:t xml:space="preserve"> </w:t>
      </w:r>
      <w:r w:rsidRPr="00B51A11">
        <w:rPr>
          <w:rFonts w:ascii="Times New Roman" w:hAnsi="Times New Roman"/>
          <w:sz w:val="28"/>
          <w:szCs w:val="28"/>
        </w:rPr>
        <w:t>07-3</w:t>
      </w:r>
      <w:r w:rsidR="00A631FE">
        <w:rPr>
          <w:rFonts w:ascii="Times New Roman" w:hAnsi="Times New Roman"/>
          <w:sz w:val="28"/>
          <w:szCs w:val="28"/>
        </w:rPr>
        <w:t>.</w:t>
      </w:r>
      <w:r w:rsidR="002F65EB" w:rsidRPr="002F65EB">
        <w:rPr>
          <w:rFonts w:ascii="Times New Roman" w:hAnsi="Times New Roman"/>
          <w:sz w:val="28"/>
          <w:szCs w:val="28"/>
        </w:rPr>
        <w:t xml:space="preserve"> </w:t>
      </w:r>
    </w:p>
    <w:p w:rsidR="00E7122F" w:rsidRPr="002D4188" w:rsidRDefault="002F65EB" w:rsidP="002F65EB">
      <w:pPr>
        <w:spacing w:after="0" w:line="360" w:lineRule="auto"/>
        <w:jc w:val="right"/>
        <w:rPr>
          <w:rFonts w:ascii="Times New Roman" w:hAnsi="Times New Roman"/>
          <w:sz w:val="24"/>
          <w:szCs w:val="24"/>
          <w:lang w:val="ru-RU"/>
        </w:rPr>
      </w:pPr>
      <w:r w:rsidRPr="00E7122F">
        <w:rPr>
          <w:rFonts w:ascii="Times New Roman" w:hAnsi="Times New Roman"/>
          <w:sz w:val="24"/>
          <w:szCs w:val="24"/>
        </w:rPr>
        <w:t xml:space="preserve">Таблиця </w:t>
      </w:r>
      <w:r w:rsidR="002D4188">
        <w:rPr>
          <w:rFonts w:ascii="Times New Roman" w:hAnsi="Times New Roman"/>
          <w:sz w:val="24"/>
          <w:szCs w:val="24"/>
        </w:rPr>
        <w:t>3.4</w:t>
      </w:r>
    </w:p>
    <w:p w:rsidR="002F65EB" w:rsidRPr="00E7122F" w:rsidRDefault="002F65EB" w:rsidP="00E7122F">
      <w:pPr>
        <w:spacing w:after="0" w:line="360" w:lineRule="auto"/>
        <w:jc w:val="center"/>
        <w:rPr>
          <w:rFonts w:ascii="Times New Roman" w:hAnsi="Times New Roman"/>
          <w:sz w:val="24"/>
          <w:szCs w:val="24"/>
        </w:rPr>
      </w:pPr>
      <w:r w:rsidRPr="00E7122F">
        <w:rPr>
          <w:rFonts w:ascii="Times New Roman" w:hAnsi="Times New Roman"/>
          <w:sz w:val="24"/>
          <w:szCs w:val="24"/>
        </w:rPr>
        <w:t>Характеристика газу</w:t>
      </w:r>
    </w:p>
    <w:tbl>
      <w:tblPr>
        <w:tblW w:w="9785" w:type="dxa"/>
        <w:jc w:val="center"/>
        <w:tblLayout w:type="fixed"/>
        <w:tblCellMar>
          <w:left w:w="40" w:type="dxa"/>
          <w:right w:w="40" w:type="dxa"/>
        </w:tblCellMar>
        <w:tblLook w:val="0000"/>
      </w:tblPr>
      <w:tblGrid>
        <w:gridCol w:w="1836"/>
        <w:gridCol w:w="920"/>
        <w:gridCol w:w="720"/>
        <w:gridCol w:w="782"/>
        <w:gridCol w:w="777"/>
        <w:gridCol w:w="740"/>
        <w:gridCol w:w="640"/>
        <w:gridCol w:w="709"/>
        <w:gridCol w:w="709"/>
        <w:gridCol w:w="1134"/>
        <w:gridCol w:w="818"/>
      </w:tblGrid>
      <w:tr w:rsidR="00E579DE" w:rsidRPr="00D16F67" w:rsidTr="00E579DE">
        <w:trPr>
          <w:trHeight w:hRule="exact" w:val="801"/>
          <w:jc w:val="center"/>
        </w:trPr>
        <w:tc>
          <w:tcPr>
            <w:tcW w:w="1836" w:type="dxa"/>
            <w:tcBorders>
              <w:top w:val="single" w:sz="6" w:space="0" w:color="auto"/>
              <w:left w:val="single" w:sz="4" w:space="0" w:color="auto"/>
              <w:bottom w:val="single" w:sz="6" w:space="0" w:color="auto"/>
              <w:right w:val="single" w:sz="6"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z w:val="24"/>
                <w:szCs w:val="28"/>
              </w:rPr>
              <w:t>М</w:t>
            </w:r>
            <w:r w:rsidRPr="00D16F67">
              <w:rPr>
                <w:rFonts w:ascii="Times New Roman" w:eastAsia="MS Mincho" w:hAnsi="Times New Roman"/>
                <w:sz w:val="24"/>
                <w:szCs w:val="28"/>
              </w:rPr>
              <w:t>і</w:t>
            </w:r>
            <w:r w:rsidRPr="00D16F67">
              <w:rPr>
                <w:rFonts w:ascii="Times New Roman" w:eastAsia="Adobe Kaiti Std R" w:hAnsi="Times New Roman"/>
                <w:sz w:val="24"/>
                <w:szCs w:val="28"/>
              </w:rPr>
              <w:t>сце в</w:t>
            </w:r>
            <w:r w:rsidRPr="00D16F67">
              <w:rPr>
                <w:rFonts w:ascii="Times New Roman" w:eastAsia="MS Mincho" w:hAnsi="Times New Roman"/>
                <w:sz w:val="24"/>
                <w:szCs w:val="28"/>
              </w:rPr>
              <w:t>і</w:t>
            </w:r>
            <w:r w:rsidRPr="00D16F67">
              <w:rPr>
                <w:rFonts w:ascii="Times New Roman" w:eastAsia="Adobe Kaiti Std R" w:hAnsi="Times New Roman"/>
                <w:sz w:val="24"/>
                <w:szCs w:val="28"/>
              </w:rPr>
              <w:t>дбору пробу</w:t>
            </w:r>
          </w:p>
        </w:tc>
        <w:tc>
          <w:tcPr>
            <w:tcW w:w="920" w:type="dxa"/>
            <w:tcBorders>
              <w:top w:val="single" w:sz="6" w:space="0" w:color="auto"/>
              <w:left w:val="single" w:sz="6" w:space="0" w:color="auto"/>
              <w:bottom w:val="single" w:sz="6" w:space="0" w:color="auto"/>
              <w:right w:val="single" w:sz="6"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pacing w:val="-20"/>
                <w:sz w:val="24"/>
                <w:szCs w:val="28"/>
              </w:rPr>
              <w:t>СН</w:t>
            </w:r>
            <w:r w:rsidRPr="00D16F67">
              <w:rPr>
                <w:rFonts w:ascii="Times New Roman" w:eastAsia="Adobe Kaiti Std R" w:hAnsi="Times New Roman"/>
                <w:spacing w:val="-20"/>
                <w:sz w:val="24"/>
                <w:szCs w:val="28"/>
                <w:vertAlign w:val="subscript"/>
              </w:rPr>
              <w:t>4</w:t>
            </w:r>
            <w:r w:rsidRPr="00D16F67">
              <w:rPr>
                <w:rFonts w:ascii="Times New Roman" w:eastAsia="Adobe Kaiti Std R" w:hAnsi="Times New Roman"/>
                <w:spacing w:val="-20"/>
                <w:sz w:val="24"/>
                <w:szCs w:val="28"/>
              </w:rPr>
              <w:t>,</w:t>
            </w:r>
          </w:p>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z w:val="24"/>
                <w:szCs w:val="28"/>
              </w:rPr>
              <w:t>%</w:t>
            </w:r>
          </w:p>
        </w:tc>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pacing w:val="-20"/>
                <w:sz w:val="24"/>
                <w:szCs w:val="28"/>
              </w:rPr>
              <w:t>С</w:t>
            </w:r>
            <w:r w:rsidRPr="00D16F67">
              <w:rPr>
                <w:rFonts w:ascii="Times New Roman" w:eastAsia="Adobe Kaiti Std R" w:hAnsi="Times New Roman"/>
                <w:spacing w:val="-20"/>
                <w:sz w:val="24"/>
                <w:szCs w:val="28"/>
                <w:vertAlign w:val="subscript"/>
              </w:rPr>
              <w:t>2</w:t>
            </w:r>
            <w:r w:rsidRPr="00D16F67">
              <w:rPr>
                <w:rFonts w:ascii="Times New Roman" w:eastAsia="Adobe Kaiti Std R" w:hAnsi="Times New Roman"/>
                <w:spacing w:val="-20"/>
                <w:sz w:val="24"/>
                <w:szCs w:val="28"/>
              </w:rPr>
              <w:t>Н</w:t>
            </w:r>
            <w:r w:rsidRPr="00D16F67">
              <w:rPr>
                <w:rFonts w:ascii="Times New Roman" w:eastAsia="Adobe Kaiti Std R" w:hAnsi="Times New Roman"/>
                <w:spacing w:val="-20"/>
                <w:sz w:val="24"/>
                <w:szCs w:val="28"/>
                <w:vertAlign w:val="subscript"/>
              </w:rPr>
              <w:t>6</w:t>
            </w:r>
            <w:r w:rsidRPr="00D16F67">
              <w:rPr>
                <w:rFonts w:ascii="Times New Roman" w:eastAsia="Adobe Kaiti Std R" w:hAnsi="Times New Roman"/>
                <w:spacing w:val="-20"/>
                <w:sz w:val="24"/>
                <w:szCs w:val="28"/>
              </w:rPr>
              <w:t>,</w:t>
            </w:r>
          </w:p>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z w:val="24"/>
                <w:szCs w:val="28"/>
              </w:rPr>
              <w:t>%</w:t>
            </w:r>
          </w:p>
        </w:tc>
        <w:tc>
          <w:tcPr>
            <w:tcW w:w="782" w:type="dxa"/>
            <w:tcBorders>
              <w:top w:val="single" w:sz="6" w:space="0" w:color="auto"/>
              <w:left w:val="single" w:sz="6" w:space="0" w:color="auto"/>
              <w:bottom w:val="single" w:sz="6" w:space="0" w:color="auto"/>
              <w:right w:val="single" w:sz="6"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pacing w:val="-20"/>
                <w:sz w:val="24"/>
                <w:szCs w:val="28"/>
              </w:rPr>
              <w:t>С</w:t>
            </w:r>
            <w:r w:rsidRPr="00D16F67">
              <w:rPr>
                <w:rFonts w:ascii="Times New Roman" w:eastAsia="Adobe Kaiti Std R" w:hAnsi="Times New Roman"/>
                <w:spacing w:val="-20"/>
                <w:sz w:val="24"/>
                <w:szCs w:val="28"/>
                <w:vertAlign w:val="subscript"/>
              </w:rPr>
              <w:t>3</w:t>
            </w:r>
            <w:r w:rsidRPr="00D16F67">
              <w:rPr>
                <w:rFonts w:ascii="Times New Roman" w:eastAsia="Adobe Kaiti Std R" w:hAnsi="Times New Roman"/>
                <w:spacing w:val="-20"/>
                <w:sz w:val="24"/>
                <w:szCs w:val="28"/>
              </w:rPr>
              <w:t>Н</w:t>
            </w:r>
            <w:r w:rsidRPr="00D16F67">
              <w:rPr>
                <w:rFonts w:ascii="Times New Roman" w:eastAsia="Adobe Kaiti Std R" w:hAnsi="Times New Roman"/>
                <w:spacing w:val="-20"/>
                <w:sz w:val="24"/>
                <w:szCs w:val="28"/>
                <w:vertAlign w:val="subscript"/>
              </w:rPr>
              <w:t>8</w:t>
            </w:r>
            <w:r w:rsidRPr="00D16F67">
              <w:rPr>
                <w:rFonts w:ascii="Times New Roman" w:eastAsia="Adobe Kaiti Std R" w:hAnsi="Times New Roman"/>
                <w:spacing w:val="-20"/>
                <w:sz w:val="24"/>
                <w:szCs w:val="28"/>
              </w:rPr>
              <w:t>,</w:t>
            </w:r>
          </w:p>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z w:val="24"/>
                <w:szCs w:val="28"/>
              </w:rPr>
              <w:t>%</w:t>
            </w:r>
          </w:p>
        </w:tc>
        <w:tc>
          <w:tcPr>
            <w:tcW w:w="777" w:type="dxa"/>
            <w:tcBorders>
              <w:top w:val="single" w:sz="6" w:space="0" w:color="auto"/>
              <w:left w:val="single" w:sz="6" w:space="0" w:color="auto"/>
              <w:bottom w:val="single" w:sz="6" w:space="0" w:color="auto"/>
              <w:right w:val="single" w:sz="4"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pacing w:val="-20"/>
                <w:sz w:val="24"/>
                <w:szCs w:val="28"/>
              </w:rPr>
            </w:pPr>
            <w:r w:rsidRPr="00D16F67">
              <w:rPr>
                <w:rFonts w:ascii="Times New Roman" w:eastAsia="Adobe Kaiti Std R" w:hAnsi="Times New Roman"/>
                <w:spacing w:val="-20"/>
                <w:sz w:val="24"/>
                <w:szCs w:val="28"/>
              </w:rPr>
              <w:t>С</w:t>
            </w:r>
            <w:r w:rsidRPr="00D16F67">
              <w:rPr>
                <w:rFonts w:ascii="Times New Roman" w:eastAsia="Adobe Kaiti Std R" w:hAnsi="Times New Roman"/>
                <w:spacing w:val="-20"/>
                <w:sz w:val="24"/>
                <w:szCs w:val="28"/>
                <w:vertAlign w:val="subscript"/>
              </w:rPr>
              <w:t>4</w:t>
            </w:r>
            <w:r w:rsidRPr="00D16F67">
              <w:rPr>
                <w:rFonts w:ascii="Times New Roman" w:eastAsia="Adobe Kaiti Std R" w:hAnsi="Times New Roman"/>
                <w:spacing w:val="-20"/>
                <w:sz w:val="24"/>
                <w:szCs w:val="28"/>
              </w:rPr>
              <w:t>Н</w:t>
            </w:r>
            <w:r w:rsidRPr="00D16F67">
              <w:rPr>
                <w:rFonts w:ascii="Times New Roman" w:eastAsia="Adobe Kaiti Std R" w:hAnsi="Times New Roman"/>
                <w:spacing w:val="-20"/>
                <w:sz w:val="24"/>
                <w:szCs w:val="28"/>
                <w:vertAlign w:val="subscript"/>
              </w:rPr>
              <w:t>10</w:t>
            </w:r>
            <w:r w:rsidRPr="00D16F67">
              <w:rPr>
                <w:rFonts w:ascii="Times New Roman" w:eastAsia="Adobe Kaiti Std R" w:hAnsi="Times New Roman"/>
                <w:spacing w:val="-20"/>
                <w:sz w:val="24"/>
                <w:szCs w:val="28"/>
              </w:rPr>
              <w:t>,</w:t>
            </w:r>
          </w:p>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z w:val="24"/>
                <w:szCs w:val="28"/>
              </w:rPr>
              <w:t>%</w:t>
            </w:r>
          </w:p>
        </w:tc>
        <w:tc>
          <w:tcPr>
            <w:tcW w:w="740" w:type="dxa"/>
            <w:tcBorders>
              <w:top w:val="single" w:sz="6" w:space="0" w:color="auto"/>
              <w:left w:val="single" w:sz="4" w:space="0" w:color="auto"/>
              <w:bottom w:val="single" w:sz="6" w:space="0" w:color="auto"/>
              <w:right w:val="single" w:sz="6"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pacing w:val="-20"/>
                <w:sz w:val="24"/>
                <w:szCs w:val="28"/>
              </w:rPr>
            </w:pPr>
            <w:r w:rsidRPr="00D16F67">
              <w:rPr>
                <w:rFonts w:ascii="Times New Roman" w:eastAsia="Adobe Kaiti Std R" w:hAnsi="Times New Roman"/>
                <w:spacing w:val="-20"/>
                <w:sz w:val="24"/>
                <w:szCs w:val="28"/>
              </w:rPr>
              <w:t>С</w:t>
            </w:r>
            <w:r w:rsidRPr="00D16F67">
              <w:rPr>
                <w:rFonts w:ascii="Times New Roman" w:eastAsia="Adobe Kaiti Std R" w:hAnsi="Times New Roman"/>
                <w:spacing w:val="-20"/>
                <w:sz w:val="24"/>
                <w:szCs w:val="28"/>
                <w:vertAlign w:val="subscript"/>
              </w:rPr>
              <w:t>5</w:t>
            </w:r>
            <w:r w:rsidRPr="00D16F67">
              <w:rPr>
                <w:rFonts w:ascii="Times New Roman" w:eastAsia="Adobe Kaiti Std R" w:hAnsi="Times New Roman"/>
                <w:spacing w:val="-20"/>
                <w:sz w:val="24"/>
                <w:szCs w:val="28"/>
              </w:rPr>
              <w:t>Н</w:t>
            </w:r>
            <w:r w:rsidRPr="00D16F67">
              <w:rPr>
                <w:rFonts w:ascii="Times New Roman" w:eastAsia="Adobe Kaiti Std R" w:hAnsi="Times New Roman"/>
                <w:spacing w:val="-20"/>
                <w:sz w:val="24"/>
                <w:szCs w:val="28"/>
                <w:vertAlign w:val="subscript"/>
              </w:rPr>
              <w:t>12</w:t>
            </w:r>
            <w:r w:rsidRPr="00D16F67">
              <w:rPr>
                <w:rFonts w:ascii="Times New Roman" w:eastAsia="Adobe Kaiti Std R" w:hAnsi="Times New Roman"/>
                <w:spacing w:val="-20"/>
                <w:sz w:val="24"/>
                <w:szCs w:val="28"/>
              </w:rPr>
              <w:t>,</w:t>
            </w:r>
          </w:p>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vertAlign w:val="subscript"/>
              </w:rPr>
            </w:pPr>
            <w:r w:rsidRPr="00D16F67">
              <w:rPr>
                <w:rFonts w:ascii="Times New Roman" w:eastAsia="Adobe Kaiti Std R" w:hAnsi="Times New Roman"/>
                <w:sz w:val="24"/>
                <w:szCs w:val="28"/>
              </w:rPr>
              <w:t>%</w:t>
            </w:r>
          </w:p>
        </w:tc>
        <w:tc>
          <w:tcPr>
            <w:tcW w:w="640" w:type="dxa"/>
            <w:tcBorders>
              <w:top w:val="single" w:sz="6" w:space="0" w:color="auto"/>
              <w:left w:val="single" w:sz="6" w:space="0" w:color="auto"/>
              <w:bottom w:val="single" w:sz="6" w:space="0" w:color="auto"/>
              <w:right w:val="single" w:sz="4"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pacing w:val="-20"/>
                <w:sz w:val="24"/>
                <w:szCs w:val="28"/>
              </w:rPr>
            </w:pPr>
            <w:r w:rsidRPr="00D16F67">
              <w:rPr>
                <w:rFonts w:ascii="Times New Roman" w:eastAsia="Adobe Kaiti Std R" w:hAnsi="Times New Roman"/>
                <w:spacing w:val="-20"/>
                <w:sz w:val="24"/>
                <w:szCs w:val="28"/>
              </w:rPr>
              <w:t>С</w:t>
            </w:r>
            <w:r w:rsidRPr="00D16F67">
              <w:rPr>
                <w:rFonts w:ascii="Times New Roman" w:eastAsia="Adobe Kaiti Std R" w:hAnsi="Times New Roman"/>
                <w:spacing w:val="-20"/>
                <w:sz w:val="24"/>
                <w:szCs w:val="28"/>
                <w:vertAlign w:val="subscript"/>
              </w:rPr>
              <w:t>6</w:t>
            </w:r>
            <w:r w:rsidRPr="00D16F67">
              <w:rPr>
                <w:rFonts w:ascii="Times New Roman" w:eastAsia="Adobe Kaiti Std R" w:hAnsi="Times New Roman"/>
                <w:spacing w:val="-20"/>
                <w:sz w:val="24"/>
                <w:szCs w:val="28"/>
              </w:rPr>
              <w:t>Н</w:t>
            </w:r>
            <w:r w:rsidRPr="00D16F67">
              <w:rPr>
                <w:rFonts w:ascii="Times New Roman" w:eastAsia="Adobe Kaiti Std R" w:hAnsi="Times New Roman"/>
                <w:spacing w:val="-20"/>
                <w:sz w:val="24"/>
                <w:szCs w:val="28"/>
                <w:vertAlign w:val="subscript"/>
              </w:rPr>
              <w:t>14</w:t>
            </w:r>
            <w:r w:rsidRPr="00D16F67">
              <w:rPr>
                <w:rFonts w:ascii="Times New Roman" w:eastAsia="Adobe Kaiti Std R" w:hAnsi="Times New Roman"/>
                <w:spacing w:val="-20"/>
                <w:sz w:val="24"/>
                <w:szCs w:val="28"/>
              </w:rPr>
              <w:t>,</w:t>
            </w:r>
          </w:p>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vertAlign w:val="subscript"/>
              </w:rPr>
            </w:pPr>
            <w:r w:rsidRPr="00D16F67">
              <w:rPr>
                <w:rFonts w:ascii="Times New Roman" w:eastAsia="Adobe Kaiti Std R" w:hAnsi="Times New Roman"/>
                <w:sz w:val="24"/>
                <w:szCs w:val="28"/>
              </w:rPr>
              <w:t>%</w:t>
            </w:r>
          </w:p>
        </w:tc>
        <w:tc>
          <w:tcPr>
            <w:tcW w:w="709" w:type="dxa"/>
            <w:tcBorders>
              <w:top w:val="single" w:sz="6" w:space="0" w:color="auto"/>
              <w:left w:val="single" w:sz="4" w:space="0" w:color="auto"/>
              <w:bottom w:val="single" w:sz="6" w:space="0" w:color="auto"/>
              <w:right w:val="single" w:sz="6"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vertAlign w:val="subscript"/>
              </w:rPr>
            </w:pPr>
            <w:r w:rsidRPr="00D16F67">
              <w:rPr>
                <w:rFonts w:ascii="Times New Roman" w:eastAsia="Adobe Kaiti Std R" w:hAnsi="Times New Roman"/>
                <w:spacing w:val="-26"/>
                <w:sz w:val="24"/>
                <w:szCs w:val="28"/>
              </w:rPr>
              <w:t>СО</w:t>
            </w:r>
            <w:r w:rsidRPr="00D16F67">
              <w:rPr>
                <w:rFonts w:ascii="Times New Roman" w:eastAsia="Adobe Kaiti Std R" w:hAnsi="Times New Roman"/>
                <w:spacing w:val="-26"/>
                <w:sz w:val="24"/>
                <w:szCs w:val="28"/>
                <w:vertAlign w:val="subscript"/>
              </w:rPr>
              <w:t>2,</w:t>
            </w:r>
            <w:r w:rsidRPr="00D16F67">
              <w:rPr>
                <w:rFonts w:ascii="Times New Roman" w:eastAsia="Adobe Kaiti Std R" w:hAnsi="Times New Roman"/>
                <w:spacing w:val="-26"/>
                <w:sz w:val="24"/>
                <w:szCs w:val="28"/>
              </w:rPr>
              <w:t xml:space="preserve"> </w:t>
            </w:r>
            <w:r w:rsidRPr="00D16F67">
              <w:rPr>
                <w:rFonts w:ascii="Times New Roman" w:eastAsia="Adobe Kaiti Std R" w:hAnsi="Times New Roman"/>
                <w:sz w:val="24"/>
                <w:szCs w:val="28"/>
              </w:rPr>
              <w:t>%</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z w:val="24"/>
                <w:szCs w:val="28"/>
              </w:rPr>
              <w:t>N</w:t>
            </w:r>
            <w:r w:rsidRPr="00D16F67">
              <w:rPr>
                <w:rFonts w:ascii="Times New Roman" w:eastAsia="Adobe Kaiti Std R" w:hAnsi="Times New Roman"/>
                <w:sz w:val="24"/>
                <w:szCs w:val="28"/>
                <w:vertAlign w:val="subscript"/>
              </w:rPr>
              <w:t>2</w:t>
            </w:r>
            <w:r w:rsidRPr="00D16F67">
              <w:rPr>
                <w:rFonts w:ascii="Times New Roman" w:eastAsia="Adobe Kaiti Std R" w:hAnsi="Times New Roman"/>
                <w:sz w:val="24"/>
                <w:szCs w:val="28"/>
              </w:rPr>
              <w:t>, %</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z w:val="24"/>
                <w:szCs w:val="28"/>
              </w:rPr>
              <w:t>Q</w:t>
            </w:r>
            <w:r w:rsidRPr="00D16F67">
              <w:rPr>
                <w:rFonts w:ascii="Times New Roman" w:eastAsia="Adobe Kaiti Std R" w:hAnsi="Times New Roman"/>
                <w:sz w:val="24"/>
                <w:szCs w:val="28"/>
                <w:vertAlign w:val="subscript"/>
              </w:rPr>
              <w:t>i</w:t>
            </w:r>
            <w:r w:rsidRPr="00D16F67">
              <w:rPr>
                <w:rFonts w:ascii="Times New Roman" w:eastAsia="Adobe Kaiti Std R" w:hAnsi="Times New Roman"/>
                <w:sz w:val="24"/>
                <w:szCs w:val="28"/>
                <w:vertAlign w:val="superscript"/>
              </w:rPr>
              <w:t>d</w:t>
            </w:r>
            <w:r w:rsidRPr="00D16F67">
              <w:rPr>
                <w:rFonts w:ascii="Times New Roman" w:eastAsia="Adobe Kaiti Std R" w:hAnsi="Times New Roman"/>
                <w:sz w:val="24"/>
                <w:szCs w:val="28"/>
              </w:rPr>
              <w:t>,</w:t>
            </w:r>
          </w:p>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pacing w:val="-3"/>
                <w:sz w:val="24"/>
                <w:szCs w:val="28"/>
              </w:rPr>
              <w:t>Ккал/нм</w:t>
            </w:r>
            <w:r w:rsidRPr="00D16F67">
              <w:rPr>
                <w:rFonts w:ascii="Times New Roman" w:eastAsia="Adobe Kaiti Std R" w:hAnsi="Times New Roman"/>
                <w:spacing w:val="-3"/>
                <w:sz w:val="24"/>
                <w:szCs w:val="28"/>
                <w:vertAlign w:val="superscript"/>
              </w:rPr>
              <w:t>3</w:t>
            </w:r>
          </w:p>
        </w:tc>
        <w:tc>
          <w:tcPr>
            <w:tcW w:w="818" w:type="dxa"/>
            <w:tcBorders>
              <w:top w:val="single" w:sz="6" w:space="0" w:color="auto"/>
              <w:left w:val="single" w:sz="6" w:space="0" w:color="auto"/>
              <w:bottom w:val="single" w:sz="6" w:space="0" w:color="auto"/>
              <w:right w:val="single" w:sz="6"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z w:val="24"/>
                <w:szCs w:val="28"/>
              </w:rPr>
              <w:t>ρ</w:t>
            </w:r>
            <w:r w:rsidRPr="00D16F67">
              <w:rPr>
                <w:rFonts w:ascii="Times New Roman" w:eastAsia="Adobe Kaiti Std R" w:hAnsi="Times New Roman"/>
                <w:sz w:val="24"/>
                <w:szCs w:val="28"/>
                <w:vertAlign w:val="subscript"/>
              </w:rPr>
              <w:t>n</w:t>
            </w:r>
            <w:r w:rsidRPr="00D16F67">
              <w:rPr>
                <w:rFonts w:ascii="Times New Roman" w:eastAsia="Adobe Kaiti Std R" w:hAnsi="Times New Roman"/>
                <w:sz w:val="24"/>
                <w:szCs w:val="28"/>
              </w:rPr>
              <w:t>,</w:t>
            </w:r>
          </w:p>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pacing w:val="-2"/>
                <w:sz w:val="24"/>
                <w:szCs w:val="28"/>
              </w:rPr>
              <w:t>кг/м</w:t>
            </w:r>
            <w:r w:rsidRPr="00D16F67">
              <w:rPr>
                <w:rFonts w:ascii="Times New Roman" w:eastAsia="Adobe Kaiti Std R" w:hAnsi="Times New Roman"/>
                <w:spacing w:val="-2"/>
                <w:sz w:val="24"/>
                <w:szCs w:val="28"/>
                <w:vertAlign w:val="superscript"/>
              </w:rPr>
              <w:t>3</w:t>
            </w:r>
          </w:p>
        </w:tc>
      </w:tr>
      <w:tr w:rsidR="00E579DE" w:rsidRPr="00D16F67" w:rsidTr="002F65EB">
        <w:trPr>
          <w:trHeight w:hRule="exact" w:val="628"/>
          <w:jc w:val="center"/>
        </w:trPr>
        <w:tc>
          <w:tcPr>
            <w:tcW w:w="1836" w:type="dxa"/>
            <w:tcBorders>
              <w:top w:val="single" w:sz="6" w:space="0" w:color="auto"/>
              <w:left w:val="single" w:sz="4" w:space="0" w:color="auto"/>
              <w:bottom w:val="single" w:sz="6" w:space="0" w:color="auto"/>
              <w:right w:val="single" w:sz="6"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z w:val="24"/>
                <w:szCs w:val="28"/>
              </w:rPr>
              <w:t>ГРС ТЕЦ-6</w:t>
            </w:r>
          </w:p>
        </w:tc>
        <w:tc>
          <w:tcPr>
            <w:tcW w:w="920" w:type="dxa"/>
            <w:tcBorders>
              <w:top w:val="single" w:sz="6" w:space="0" w:color="auto"/>
              <w:left w:val="single" w:sz="6" w:space="0" w:color="auto"/>
              <w:bottom w:val="single" w:sz="6" w:space="0" w:color="auto"/>
              <w:right w:val="single" w:sz="6"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z w:val="24"/>
                <w:szCs w:val="28"/>
              </w:rPr>
              <w:t>90,153</w:t>
            </w:r>
          </w:p>
        </w:tc>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z w:val="24"/>
                <w:szCs w:val="28"/>
              </w:rPr>
              <w:t>4,91</w:t>
            </w:r>
          </w:p>
        </w:tc>
        <w:tc>
          <w:tcPr>
            <w:tcW w:w="782" w:type="dxa"/>
            <w:tcBorders>
              <w:top w:val="single" w:sz="6" w:space="0" w:color="auto"/>
              <w:left w:val="single" w:sz="6" w:space="0" w:color="auto"/>
              <w:bottom w:val="single" w:sz="6" w:space="0" w:color="auto"/>
              <w:right w:val="single" w:sz="6"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z w:val="24"/>
                <w:szCs w:val="28"/>
              </w:rPr>
              <w:t>0,981</w:t>
            </w:r>
          </w:p>
        </w:tc>
        <w:tc>
          <w:tcPr>
            <w:tcW w:w="777" w:type="dxa"/>
            <w:tcBorders>
              <w:top w:val="single" w:sz="6" w:space="0" w:color="auto"/>
              <w:left w:val="single" w:sz="6" w:space="0" w:color="auto"/>
              <w:bottom w:val="single" w:sz="6" w:space="0" w:color="auto"/>
              <w:right w:val="single" w:sz="4"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z w:val="24"/>
                <w:szCs w:val="28"/>
              </w:rPr>
              <w:t>0,275</w:t>
            </w:r>
          </w:p>
        </w:tc>
        <w:tc>
          <w:tcPr>
            <w:tcW w:w="740" w:type="dxa"/>
            <w:tcBorders>
              <w:top w:val="single" w:sz="6" w:space="0" w:color="auto"/>
              <w:left w:val="single" w:sz="4" w:space="0" w:color="auto"/>
              <w:bottom w:val="single" w:sz="6" w:space="0" w:color="auto"/>
              <w:right w:val="single" w:sz="6"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z w:val="24"/>
                <w:szCs w:val="28"/>
              </w:rPr>
              <w:t>0,089</w:t>
            </w:r>
          </w:p>
        </w:tc>
        <w:tc>
          <w:tcPr>
            <w:tcW w:w="640" w:type="dxa"/>
            <w:tcBorders>
              <w:top w:val="single" w:sz="6" w:space="0" w:color="auto"/>
              <w:left w:val="single" w:sz="6" w:space="0" w:color="auto"/>
              <w:bottom w:val="single" w:sz="6" w:space="0" w:color="auto"/>
              <w:right w:val="single" w:sz="4"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z w:val="24"/>
                <w:szCs w:val="28"/>
              </w:rPr>
              <w:t>0,085</w:t>
            </w:r>
          </w:p>
        </w:tc>
        <w:tc>
          <w:tcPr>
            <w:tcW w:w="709" w:type="dxa"/>
            <w:tcBorders>
              <w:top w:val="single" w:sz="6" w:space="0" w:color="auto"/>
              <w:left w:val="single" w:sz="4" w:space="0" w:color="auto"/>
              <w:bottom w:val="single" w:sz="6" w:space="0" w:color="auto"/>
              <w:right w:val="single" w:sz="6"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z w:val="24"/>
                <w:szCs w:val="28"/>
              </w:rPr>
              <w:t>2,181</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z w:val="24"/>
                <w:szCs w:val="28"/>
              </w:rPr>
              <w:t>1,327</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z w:val="24"/>
                <w:szCs w:val="28"/>
              </w:rPr>
              <w:t>8237</w:t>
            </w:r>
          </w:p>
        </w:tc>
        <w:tc>
          <w:tcPr>
            <w:tcW w:w="818" w:type="dxa"/>
            <w:tcBorders>
              <w:top w:val="single" w:sz="6" w:space="0" w:color="auto"/>
              <w:left w:val="single" w:sz="6" w:space="0" w:color="auto"/>
              <w:bottom w:val="single" w:sz="6" w:space="0" w:color="auto"/>
              <w:right w:val="single" w:sz="6" w:space="0" w:color="auto"/>
            </w:tcBorders>
            <w:shd w:val="clear" w:color="auto" w:fill="FFFFFF"/>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4"/>
                <w:szCs w:val="28"/>
              </w:rPr>
            </w:pPr>
            <w:r w:rsidRPr="00D16F67">
              <w:rPr>
                <w:rFonts w:ascii="Times New Roman" w:eastAsia="Adobe Kaiti Std R" w:hAnsi="Times New Roman"/>
                <w:sz w:val="24"/>
                <w:szCs w:val="28"/>
              </w:rPr>
              <w:t>0,7507</w:t>
            </w:r>
          </w:p>
        </w:tc>
      </w:tr>
    </w:tbl>
    <w:p w:rsidR="00D16F67" w:rsidRPr="00D16F67" w:rsidRDefault="00D16F67" w:rsidP="00556828">
      <w:pPr>
        <w:spacing w:after="0" w:line="360" w:lineRule="auto"/>
        <w:jc w:val="both"/>
        <w:rPr>
          <w:rFonts w:ascii="Times New Roman" w:hAnsi="Times New Roman"/>
          <w:sz w:val="28"/>
          <w:szCs w:val="28"/>
        </w:rPr>
      </w:pPr>
    </w:p>
    <w:p w:rsidR="00E579DE" w:rsidRPr="00930859" w:rsidRDefault="00E579DE" w:rsidP="00E7122F">
      <w:pPr>
        <w:spacing w:after="0" w:line="360" w:lineRule="auto"/>
        <w:ind w:firstLine="709"/>
        <w:jc w:val="both"/>
        <w:rPr>
          <w:rFonts w:asciiTheme="minorHAnsi" w:hAnsiTheme="minorHAnsi"/>
          <w:sz w:val="28"/>
          <w:szCs w:val="28"/>
          <w:lang w:val="ru-RU"/>
        </w:rPr>
      </w:pPr>
      <w:r w:rsidRPr="00D16F67">
        <w:rPr>
          <w:rFonts w:ascii="Times New Roman" w:hAnsi="Times New Roman"/>
          <w:sz w:val="28"/>
          <w:szCs w:val="28"/>
        </w:rPr>
        <w:t>Розрахунок валових величин викидів забруднюючих речовин виконується за методикою визначення ГКД-34.02.305-2002 «Викиди забруднюючих речовин в атмосф</w:t>
      </w:r>
      <w:r w:rsidR="00930859">
        <w:rPr>
          <w:rFonts w:ascii="Times New Roman" w:hAnsi="Times New Roman"/>
          <w:sz w:val="28"/>
          <w:szCs w:val="28"/>
        </w:rPr>
        <w:t>еру від енергетичних установок», а також в роботі з «</w:t>
      </w:r>
      <w:r w:rsidR="00930859" w:rsidRPr="00930859">
        <w:rPr>
          <w:rFonts w:ascii="Times New Roman" w:hAnsi="Times New Roman"/>
          <w:sz w:val="28"/>
          <w:szCs w:val="28"/>
        </w:rPr>
        <w:t>Оцінка впливу роботи металообробного підприємства на стан атмосферного повітря» [38]</w:t>
      </w:r>
      <w:r w:rsidR="00930859">
        <w:rPr>
          <w:rFonts w:ascii="Times New Roman" w:hAnsi="Times New Roman"/>
          <w:sz w:val="28"/>
          <w:szCs w:val="28"/>
          <w:lang w:val="ru-RU"/>
        </w:rPr>
        <w:t>.</w:t>
      </w:r>
    </w:p>
    <w:p w:rsidR="00B82860" w:rsidRPr="00B82860" w:rsidRDefault="00B82860" w:rsidP="00B82860">
      <w:pPr>
        <w:spacing w:after="0" w:line="360" w:lineRule="auto"/>
        <w:ind w:firstLine="851"/>
        <w:jc w:val="both"/>
        <w:rPr>
          <w:rFonts w:ascii="Times New Roman" w:hAnsi="Times New Roman"/>
          <w:sz w:val="16"/>
          <w:szCs w:val="16"/>
        </w:rPr>
      </w:pPr>
    </w:p>
    <w:p w:rsidR="00930859" w:rsidRDefault="00930859">
      <w:pPr>
        <w:spacing w:after="160" w:line="259" w:lineRule="auto"/>
        <w:rPr>
          <w:rFonts w:ascii="Times New Roman" w:hAnsi="Times New Roman"/>
          <w:sz w:val="24"/>
          <w:szCs w:val="24"/>
        </w:rPr>
      </w:pPr>
      <w:r>
        <w:rPr>
          <w:rFonts w:ascii="Times New Roman" w:hAnsi="Times New Roman"/>
          <w:sz w:val="24"/>
          <w:szCs w:val="24"/>
        </w:rPr>
        <w:br w:type="page"/>
      </w:r>
    </w:p>
    <w:p w:rsidR="00E7122F" w:rsidRPr="002D4188" w:rsidRDefault="007400A7" w:rsidP="00B82860">
      <w:pPr>
        <w:spacing w:after="0" w:line="360" w:lineRule="auto"/>
        <w:jc w:val="right"/>
        <w:rPr>
          <w:rFonts w:ascii="Times New Roman" w:hAnsi="Times New Roman"/>
          <w:sz w:val="24"/>
          <w:szCs w:val="24"/>
          <w:lang w:val="ru-RU"/>
        </w:rPr>
      </w:pPr>
      <w:r w:rsidRPr="00E7122F">
        <w:rPr>
          <w:rFonts w:ascii="Times New Roman" w:hAnsi="Times New Roman"/>
          <w:sz w:val="24"/>
          <w:szCs w:val="24"/>
        </w:rPr>
        <w:lastRenderedPageBreak/>
        <w:t xml:space="preserve">Таблиця </w:t>
      </w:r>
      <w:r w:rsidR="002D4188">
        <w:rPr>
          <w:rFonts w:ascii="Times New Roman" w:hAnsi="Times New Roman"/>
          <w:sz w:val="24"/>
          <w:szCs w:val="24"/>
        </w:rPr>
        <w:t>3.5</w:t>
      </w:r>
    </w:p>
    <w:p w:rsidR="00E579DE" w:rsidRPr="00E7122F" w:rsidRDefault="00E579DE" w:rsidP="00E7122F">
      <w:pPr>
        <w:spacing w:after="0" w:line="360" w:lineRule="auto"/>
        <w:jc w:val="center"/>
        <w:rPr>
          <w:rFonts w:ascii="Times New Roman" w:hAnsi="Times New Roman"/>
          <w:sz w:val="24"/>
          <w:szCs w:val="24"/>
        </w:rPr>
      </w:pPr>
      <w:r w:rsidRPr="00E7122F">
        <w:rPr>
          <w:rFonts w:ascii="Times New Roman" w:hAnsi="Times New Roman"/>
          <w:sz w:val="24"/>
          <w:szCs w:val="24"/>
        </w:rPr>
        <w:t>Перерахунок характеристик природного газу, кг/нм</w:t>
      </w:r>
      <w:r w:rsidRPr="00E7122F">
        <w:rPr>
          <w:rFonts w:ascii="Times New Roman" w:hAnsi="Times New Roman"/>
          <w:sz w:val="24"/>
          <w:szCs w:val="24"/>
          <w:vertAlign w:val="superscript"/>
        </w:rPr>
        <w:t>3</w:t>
      </w:r>
    </w:p>
    <w:tbl>
      <w:tblPr>
        <w:tblW w:w="100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15"/>
        <w:gridCol w:w="3543"/>
        <w:gridCol w:w="4536"/>
      </w:tblGrid>
      <w:tr w:rsidR="00E579DE" w:rsidRPr="00D16F67" w:rsidTr="002F65EB">
        <w:trPr>
          <w:trHeight w:val="70"/>
          <w:jc w:val="center"/>
        </w:trPr>
        <w:tc>
          <w:tcPr>
            <w:tcW w:w="2015" w:type="dxa"/>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bCs/>
                <w:sz w:val="24"/>
                <w:szCs w:val="28"/>
              </w:rPr>
            </w:pPr>
            <w:r w:rsidRPr="00D16F67">
              <w:rPr>
                <w:rFonts w:ascii="Times New Roman" w:eastAsia="Adobe Kaiti Std R" w:hAnsi="Times New Roman"/>
                <w:bCs/>
                <w:sz w:val="24"/>
                <w:szCs w:val="28"/>
              </w:rPr>
              <w:t>Компонент</w:t>
            </w:r>
          </w:p>
        </w:tc>
        <w:tc>
          <w:tcPr>
            <w:tcW w:w="3543" w:type="dxa"/>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bCs/>
                <w:sz w:val="24"/>
                <w:szCs w:val="28"/>
              </w:rPr>
            </w:pPr>
            <w:r w:rsidRPr="00D16F67">
              <w:rPr>
                <w:rFonts w:ascii="Times New Roman" w:eastAsia="Adobe Kaiti Std R" w:hAnsi="Times New Roman"/>
                <w:bCs/>
                <w:sz w:val="24"/>
                <w:szCs w:val="28"/>
              </w:rPr>
              <w:t>Формула визначення</w:t>
            </w:r>
          </w:p>
        </w:tc>
        <w:tc>
          <w:tcPr>
            <w:tcW w:w="4536" w:type="dxa"/>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bCs/>
                <w:sz w:val="24"/>
                <w:szCs w:val="28"/>
              </w:rPr>
            </w:pPr>
            <w:r w:rsidRPr="00D16F67">
              <w:rPr>
                <w:rFonts w:ascii="Times New Roman" w:eastAsia="Adobe Kaiti Std R" w:hAnsi="Times New Roman"/>
                <w:bCs/>
                <w:sz w:val="24"/>
                <w:szCs w:val="28"/>
              </w:rPr>
              <w:t>Розрахунок</w:t>
            </w:r>
          </w:p>
        </w:tc>
      </w:tr>
      <w:tr w:rsidR="00B82860" w:rsidRPr="00D16F67" w:rsidTr="002F65EB">
        <w:trPr>
          <w:trHeight w:val="70"/>
          <w:jc w:val="center"/>
        </w:trPr>
        <w:tc>
          <w:tcPr>
            <w:tcW w:w="2015" w:type="dxa"/>
            <w:vAlign w:val="center"/>
          </w:tcPr>
          <w:p w:rsidR="00B82860" w:rsidRPr="00D16F67" w:rsidRDefault="00B82860" w:rsidP="00B82860">
            <w:pPr>
              <w:shd w:val="clear" w:color="auto" w:fill="FFFFFF"/>
              <w:spacing w:after="0" w:line="240" w:lineRule="auto"/>
              <w:jc w:val="center"/>
              <w:rPr>
                <w:rFonts w:ascii="Times New Roman" w:eastAsia="Adobe Kaiti Std R" w:hAnsi="Times New Roman"/>
                <w:bCs/>
                <w:sz w:val="24"/>
                <w:szCs w:val="28"/>
              </w:rPr>
            </w:pPr>
            <w:r>
              <w:rPr>
                <w:rFonts w:ascii="Times New Roman" w:eastAsia="Adobe Kaiti Std R" w:hAnsi="Times New Roman"/>
                <w:bCs/>
                <w:sz w:val="24"/>
                <w:szCs w:val="28"/>
              </w:rPr>
              <w:t>1</w:t>
            </w:r>
          </w:p>
        </w:tc>
        <w:tc>
          <w:tcPr>
            <w:tcW w:w="3543" w:type="dxa"/>
            <w:vAlign w:val="center"/>
          </w:tcPr>
          <w:p w:rsidR="00B82860" w:rsidRPr="00D16F67" w:rsidRDefault="00B82860" w:rsidP="00B82860">
            <w:pPr>
              <w:shd w:val="clear" w:color="auto" w:fill="FFFFFF"/>
              <w:spacing w:after="0" w:line="240" w:lineRule="auto"/>
              <w:jc w:val="center"/>
              <w:rPr>
                <w:rFonts w:ascii="Times New Roman" w:eastAsia="Adobe Kaiti Std R" w:hAnsi="Times New Roman"/>
                <w:bCs/>
                <w:sz w:val="24"/>
                <w:szCs w:val="28"/>
              </w:rPr>
            </w:pPr>
            <w:r>
              <w:rPr>
                <w:rFonts w:ascii="Times New Roman" w:eastAsia="Adobe Kaiti Std R" w:hAnsi="Times New Roman"/>
                <w:bCs/>
                <w:sz w:val="24"/>
                <w:szCs w:val="28"/>
              </w:rPr>
              <w:t>2</w:t>
            </w:r>
          </w:p>
        </w:tc>
        <w:tc>
          <w:tcPr>
            <w:tcW w:w="4536" w:type="dxa"/>
            <w:vAlign w:val="center"/>
          </w:tcPr>
          <w:p w:rsidR="00B82860" w:rsidRPr="00D16F67" w:rsidRDefault="00B82860" w:rsidP="00B82860">
            <w:pPr>
              <w:shd w:val="clear" w:color="auto" w:fill="FFFFFF"/>
              <w:spacing w:after="0" w:line="240" w:lineRule="auto"/>
              <w:jc w:val="center"/>
              <w:rPr>
                <w:rFonts w:ascii="Times New Roman" w:eastAsia="Adobe Kaiti Std R" w:hAnsi="Times New Roman"/>
                <w:bCs/>
                <w:sz w:val="24"/>
                <w:szCs w:val="28"/>
              </w:rPr>
            </w:pPr>
            <w:r>
              <w:rPr>
                <w:rFonts w:ascii="Times New Roman" w:eastAsia="Adobe Kaiti Std R" w:hAnsi="Times New Roman"/>
                <w:bCs/>
                <w:sz w:val="24"/>
                <w:szCs w:val="28"/>
              </w:rPr>
              <w:t>3</w:t>
            </w:r>
          </w:p>
        </w:tc>
      </w:tr>
      <w:tr w:rsidR="00E579DE" w:rsidRPr="00D16F67" w:rsidTr="002F65EB">
        <w:trPr>
          <w:trHeight w:val="361"/>
          <w:jc w:val="center"/>
        </w:trPr>
        <w:tc>
          <w:tcPr>
            <w:tcW w:w="2015" w:type="dxa"/>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8"/>
                <w:szCs w:val="28"/>
                <w:vertAlign w:val="subscript"/>
              </w:rPr>
            </w:pPr>
            <w:r w:rsidRPr="00D16F67">
              <w:rPr>
                <w:rFonts w:ascii="Times New Roman" w:eastAsia="Adobe Kaiti Std R" w:hAnsi="Times New Roman"/>
                <w:sz w:val="28"/>
                <w:szCs w:val="28"/>
              </w:rPr>
              <w:t>Метан, СН</w:t>
            </w:r>
            <w:r w:rsidRPr="00D16F67">
              <w:rPr>
                <w:rFonts w:ascii="Times New Roman" w:eastAsia="Adobe Kaiti Std R" w:hAnsi="Times New Roman"/>
                <w:sz w:val="28"/>
                <w:szCs w:val="28"/>
                <w:vertAlign w:val="subscript"/>
              </w:rPr>
              <w:t>4</w:t>
            </w:r>
          </w:p>
        </w:tc>
        <w:tc>
          <w:tcPr>
            <w:tcW w:w="3543" w:type="dxa"/>
            <w:vAlign w:val="center"/>
          </w:tcPr>
          <w:p w:rsidR="00E579DE" w:rsidRPr="00D16F67" w:rsidRDefault="00E579DE" w:rsidP="004B6CDC">
            <w:pPr>
              <w:shd w:val="clear" w:color="auto" w:fill="FFFFFF"/>
              <w:spacing w:after="0" w:line="360" w:lineRule="auto"/>
              <w:ind w:right="-94"/>
              <w:jc w:val="center"/>
              <w:rPr>
                <w:rFonts w:ascii="Times New Roman" w:eastAsia="Adobe Kaiti Std R" w:hAnsi="Times New Roman"/>
                <w:sz w:val="28"/>
                <w:szCs w:val="28"/>
              </w:rPr>
            </w:pPr>
            <w:r w:rsidRPr="00D16F67">
              <w:rPr>
                <w:rFonts w:ascii="Times New Roman" w:eastAsia="Adobe Kaiti Std R" w:hAnsi="Times New Roman"/>
                <w:sz w:val="28"/>
                <w:szCs w:val="28"/>
              </w:rPr>
              <w:t>m</w:t>
            </w:r>
            <w:r w:rsidRPr="00D16F67">
              <w:rPr>
                <w:rFonts w:ascii="Times New Roman" w:eastAsia="Adobe Kaiti Std R" w:hAnsi="Times New Roman"/>
                <w:sz w:val="28"/>
                <w:szCs w:val="28"/>
                <w:vertAlign w:val="subscript"/>
              </w:rPr>
              <w:t>СН4</w:t>
            </w:r>
            <w:r w:rsidRPr="00D16F67">
              <w:rPr>
                <w:rFonts w:ascii="Times New Roman" w:eastAsia="Adobe Kaiti Std R" w:hAnsi="Times New Roman"/>
                <w:sz w:val="28"/>
                <w:szCs w:val="28"/>
              </w:rPr>
              <w:t xml:space="preserve"> =  0,716 </w:t>
            </w:r>
            <w:r w:rsidRPr="00D16F67">
              <w:rPr>
                <w:rFonts w:ascii="Times New Roman" w:eastAsia="MS Mincho" w:hAnsi="Times New Roman"/>
                <w:sz w:val="28"/>
                <w:szCs w:val="28"/>
              </w:rPr>
              <w:t>∙</w:t>
            </w:r>
            <w:r w:rsidRPr="00D16F67">
              <w:rPr>
                <w:rFonts w:ascii="Times New Roman" w:eastAsia="Adobe Kaiti Std R" w:hAnsi="Times New Roman"/>
                <w:sz w:val="28"/>
                <w:szCs w:val="28"/>
              </w:rPr>
              <w:t xml:space="preserve"> 0,01(СН</w:t>
            </w:r>
            <w:r w:rsidRPr="00D16F67">
              <w:rPr>
                <w:rFonts w:ascii="Times New Roman" w:eastAsia="Adobe Kaiti Std R" w:hAnsi="Times New Roman"/>
                <w:sz w:val="28"/>
                <w:szCs w:val="28"/>
                <w:vertAlign w:val="subscript"/>
              </w:rPr>
              <w:t>4</w:t>
            </w:r>
            <w:r w:rsidRPr="00D16F67">
              <w:rPr>
                <w:rFonts w:ascii="Times New Roman" w:eastAsia="Adobe Kaiti Std R" w:hAnsi="Times New Roman"/>
                <w:sz w:val="28"/>
                <w:szCs w:val="28"/>
              </w:rPr>
              <w:t>)</w:t>
            </w:r>
          </w:p>
        </w:tc>
        <w:tc>
          <w:tcPr>
            <w:tcW w:w="4536" w:type="dxa"/>
            <w:vAlign w:val="center"/>
          </w:tcPr>
          <w:p w:rsidR="00E579DE" w:rsidRPr="00D16F67" w:rsidRDefault="00E579DE" w:rsidP="00556828">
            <w:pPr>
              <w:shd w:val="clear" w:color="auto" w:fill="FFFFFF"/>
              <w:spacing w:after="0" w:line="360" w:lineRule="auto"/>
              <w:jc w:val="center"/>
              <w:rPr>
                <w:rFonts w:ascii="Times New Roman" w:hAnsi="Times New Roman"/>
                <w:sz w:val="28"/>
                <w:szCs w:val="28"/>
              </w:rPr>
            </w:pPr>
            <w:r w:rsidRPr="00D16F67">
              <w:rPr>
                <w:rFonts w:ascii="Times New Roman" w:hAnsi="Times New Roman"/>
                <w:sz w:val="28"/>
                <w:szCs w:val="28"/>
              </w:rPr>
              <w:t>m</w:t>
            </w:r>
            <w:r w:rsidRPr="00D16F67">
              <w:rPr>
                <w:rFonts w:ascii="Times New Roman" w:hAnsi="Times New Roman"/>
                <w:bCs/>
                <w:sz w:val="28"/>
                <w:szCs w:val="28"/>
                <w:vertAlign w:val="subscript"/>
              </w:rPr>
              <w:t>СН4</w:t>
            </w:r>
            <w:r w:rsidRPr="00D16F67">
              <w:rPr>
                <w:rFonts w:ascii="Times New Roman" w:hAnsi="Times New Roman"/>
                <w:bCs/>
                <w:sz w:val="28"/>
                <w:szCs w:val="28"/>
              </w:rPr>
              <w:t>=0,716×0,01×90,153 ≈ 0,6455</w:t>
            </w:r>
          </w:p>
        </w:tc>
      </w:tr>
      <w:tr w:rsidR="00E579DE" w:rsidRPr="00D16F67" w:rsidTr="002F65EB">
        <w:trPr>
          <w:trHeight w:val="463"/>
          <w:jc w:val="center"/>
        </w:trPr>
        <w:tc>
          <w:tcPr>
            <w:tcW w:w="2015" w:type="dxa"/>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8"/>
                <w:szCs w:val="28"/>
              </w:rPr>
            </w:pPr>
            <w:r w:rsidRPr="00D16F67">
              <w:rPr>
                <w:rFonts w:ascii="Times New Roman" w:eastAsia="Adobe Kaiti Std R" w:hAnsi="Times New Roman"/>
                <w:sz w:val="28"/>
                <w:szCs w:val="28"/>
              </w:rPr>
              <w:t>Етан, С</w:t>
            </w:r>
            <w:r w:rsidRPr="00D16F67">
              <w:rPr>
                <w:rFonts w:ascii="Times New Roman" w:eastAsia="Adobe Kaiti Std R" w:hAnsi="Times New Roman"/>
                <w:sz w:val="28"/>
                <w:szCs w:val="28"/>
                <w:vertAlign w:val="subscript"/>
              </w:rPr>
              <w:t>2</w:t>
            </w:r>
            <w:r w:rsidRPr="00D16F67">
              <w:rPr>
                <w:rFonts w:ascii="Times New Roman" w:eastAsia="Adobe Kaiti Std R" w:hAnsi="Times New Roman"/>
                <w:sz w:val="28"/>
                <w:szCs w:val="28"/>
              </w:rPr>
              <w:t>Н</w:t>
            </w:r>
            <w:r w:rsidRPr="00D16F67">
              <w:rPr>
                <w:rFonts w:ascii="Times New Roman" w:eastAsia="Adobe Kaiti Std R" w:hAnsi="Times New Roman"/>
                <w:sz w:val="28"/>
                <w:szCs w:val="28"/>
                <w:vertAlign w:val="subscript"/>
              </w:rPr>
              <w:t>6</w:t>
            </w:r>
          </w:p>
        </w:tc>
        <w:tc>
          <w:tcPr>
            <w:tcW w:w="3543" w:type="dxa"/>
            <w:vAlign w:val="center"/>
          </w:tcPr>
          <w:p w:rsidR="00E579DE" w:rsidRPr="00D16F67" w:rsidRDefault="00E579DE" w:rsidP="004B6CDC">
            <w:pPr>
              <w:shd w:val="clear" w:color="auto" w:fill="FFFFFF"/>
              <w:spacing w:after="0" w:line="360" w:lineRule="auto"/>
              <w:ind w:right="-94"/>
              <w:rPr>
                <w:rFonts w:ascii="Times New Roman" w:eastAsia="Adobe Kaiti Std R" w:hAnsi="Times New Roman"/>
                <w:sz w:val="28"/>
                <w:szCs w:val="28"/>
              </w:rPr>
            </w:pPr>
            <w:r w:rsidRPr="00D16F67">
              <w:rPr>
                <w:rFonts w:ascii="Times New Roman" w:eastAsia="Adobe Kaiti Std R" w:hAnsi="Times New Roman"/>
                <w:sz w:val="28"/>
                <w:szCs w:val="28"/>
              </w:rPr>
              <w:t>m</w:t>
            </w:r>
            <w:r w:rsidRPr="00D16F67">
              <w:rPr>
                <w:rFonts w:ascii="Times New Roman" w:eastAsia="Adobe Kaiti Std R" w:hAnsi="Times New Roman"/>
                <w:sz w:val="28"/>
                <w:szCs w:val="28"/>
                <w:vertAlign w:val="subscript"/>
              </w:rPr>
              <w:t>С2Н6</w:t>
            </w:r>
            <w:r w:rsidRPr="00D16F67">
              <w:rPr>
                <w:rFonts w:ascii="Times New Roman" w:eastAsia="Adobe Kaiti Std R" w:hAnsi="Times New Roman"/>
                <w:sz w:val="28"/>
                <w:szCs w:val="28"/>
              </w:rPr>
              <w:t xml:space="preserve"> =  1,342 </w:t>
            </w:r>
            <w:r w:rsidRPr="00D16F67">
              <w:rPr>
                <w:rFonts w:ascii="Times New Roman" w:eastAsia="MS Mincho" w:hAnsi="Times New Roman"/>
                <w:sz w:val="28"/>
                <w:szCs w:val="28"/>
              </w:rPr>
              <w:t>∙</w:t>
            </w:r>
            <w:r w:rsidRPr="00D16F67">
              <w:rPr>
                <w:rFonts w:ascii="Times New Roman" w:eastAsia="Adobe Kaiti Std R" w:hAnsi="Times New Roman"/>
                <w:sz w:val="28"/>
                <w:szCs w:val="28"/>
              </w:rPr>
              <w:t xml:space="preserve"> </w:t>
            </w:r>
            <w:r w:rsidR="004B6CDC">
              <w:rPr>
                <w:rFonts w:ascii="Times New Roman" w:eastAsia="Adobe Kaiti Std R" w:hAnsi="Times New Roman"/>
                <w:sz w:val="28"/>
                <w:szCs w:val="28"/>
              </w:rPr>
              <w:t>0,</w:t>
            </w:r>
            <w:r w:rsidRPr="00D16F67">
              <w:rPr>
                <w:rFonts w:ascii="Times New Roman" w:eastAsia="Adobe Kaiti Std R" w:hAnsi="Times New Roman"/>
                <w:sz w:val="28"/>
                <w:szCs w:val="28"/>
              </w:rPr>
              <w:t>01(С</w:t>
            </w:r>
            <w:r w:rsidRPr="00D16F67">
              <w:rPr>
                <w:rFonts w:ascii="Times New Roman" w:eastAsia="Adobe Kaiti Std R" w:hAnsi="Times New Roman"/>
                <w:sz w:val="28"/>
                <w:szCs w:val="28"/>
                <w:vertAlign w:val="subscript"/>
              </w:rPr>
              <w:t>2</w:t>
            </w:r>
            <w:r w:rsidRPr="00D16F67">
              <w:rPr>
                <w:rFonts w:ascii="Times New Roman" w:eastAsia="Adobe Kaiti Std R" w:hAnsi="Times New Roman"/>
                <w:sz w:val="28"/>
                <w:szCs w:val="28"/>
              </w:rPr>
              <w:t>Н</w:t>
            </w:r>
            <w:r w:rsidRPr="00D16F67">
              <w:rPr>
                <w:rFonts w:ascii="Times New Roman" w:eastAsia="Adobe Kaiti Std R" w:hAnsi="Times New Roman"/>
                <w:sz w:val="28"/>
                <w:szCs w:val="28"/>
                <w:vertAlign w:val="subscript"/>
              </w:rPr>
              <w:t>6</w:t>
            </w:r>
            <w:r w:rsidRPr="00D16F67">
              <w:rPr>
                <w:rFonts w:ascii="Times New Roman" w:eastAsia="Adobe Kaiti Std R" w:hAnsi="Times New Roman"/>
                <w:sz w:val="28"/>
                <w:szCs w:val="28"/>
              </w:rPr>
              <w:t>)</w:t>
            </w:r>
          </w:p>
        </w:tc>
        <w:tc>
          <w:tcPr>
            <w:tcW w:w="4536" w:type="dxa"/>
            <w:vAlign w:val="center"/>
          </w:tcPr>
          <w:p w:rsidR="00E579DE" w:rsidRPr="00D16F67" w:rsidRDefault="00E579DE" w:rsidP="00556828">
            <w:pPr>
              <w:shd w:val="clear" w:color="auto" w:fill="FFFFFF"/>
              <w:spacing w:after="0" w:line="360" w:lineRule="auto"/>
              <w:jc w:val="center"/>
              <w:rPr>
                <w:rFonts w:ascii="Times New Roman" w:hAnsi="Times New Roman"/>
                <w:sz w:val="28"/>
                <w:szCs w:val="28"/>
              </w:rPr>
            </w:pPr>
            <w:r w:rsidRPr="00D16F67">
              <w:rPr>
                <w:rFonts w:ascii="Times New Roman" w:hAnsi="Times New Roman"/>
                <w:sz w:val="28"/>
                <w:szCs w:val="28"/>
              </w:rPr>
              <w:t>m</w:t>
            </w:r>
            <w:r w:rsidRPr="00D16F67">
              <w:rPr>
                <w:rFonts w:ascii="Times New Roman" w:hAnsi="Times New Roman"/>
                <w:bCs/>
                <w:sz w:val="28"/>
                <w:szCs w:val="28"/>
                <w:vertAlign w:val="subscript"/>
              </w:rPr>
              <w:t>С2Н6</w:t>
            </w:r>
            <w:r w:rsidRPr="00D16F67">
              <w:rPr>
                <w:rFonts w:ascii="Times New Roman" w:hAnsi="Times New Roman"/>
                <w:bCs/>
                <w:sz w:val="28"/>
                <w:szCs w:val="28"/>
              </w:rPr>
              <w:t>=1,342×0,01×4,91 ≈ 0,0659</w:t>
            </w:r>
          </w:p>
        </w:tc>
      </w:tr>
      <w:tr w:rsidR="00E579DE" w:rsidRPr="00D16F67" w:rsidTr="002F65EB">
        <w:trPr>
          <w:trHeight w:val="456"/>
          <w:jc w:val="center"/>
        </w:trPr>
        <w:tc>
          <w:tcPr>
            <w:tcW w:w="2015" w:type="dxa"/>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8"/>
                <w:szCs w:val="28"/>
              </w:rPr>
            </w:pPr>
            <w:r w:rsidRPr="00D16F67">
              <w:rPr>
                <w:rFonts w:ascii="Times New Roman" w:eastAsia="Adobe Kaiti Std R" w:hAnsi="Times New Roman"/>
                <w:sz w:val="28"/>
                <w:szCs w:val="28"/>
              </w:rPr>
              <w:t>Пропан, С</w:t>
            </w:r>
            <w:r w:rsidRPr="00D16F67">
              <w:rPr>
                <w:rFonts w:ascii="Times New Roman" w:eastAsia="Adobe Kaiti Std R" w:hAnsi="Times New Roman"/>
                <w:sz w:val="28"/>
                <w:szCs w:val="28"/>
                <w:vertAlign w:val="subscript"/>
              </w:rPr>
              <w:t>3</w:t>
            </w:r>
            <w:r w:rsidRPr="00D16F67">
              <w:rPr>
                <w:rFonts w:ascii="Times New Roman" w:eastAsia="Adobe Kaiti Std R" w:hAnsi="Times New Roman"/>
                <w:sz w:val="28"/>
                <w:szCs w:val="28"/>
              </w:rPr>
              <w:t>Н</w:t>
            </w:r>
            <w:r w:rsidRPr="00D16F67">
              <w:rPr>
                <w:rFonts w:ascii="Times New Roman" w:eastAsia="Adobe Kaiti Std R" w:hAnsi="Times New Roman"/>
                <w:sz w:val="28"/>
                <w:szCs w:val="28"/>
                <w:vertAlign w:val="subscript"/>
              </w:rPr>
              <w:t>8</w:t>
            </w:r>
          </w:p>
        </w:tc>
        <w:tc>
          <w:tcPr>
            <w:tcW w:w="3543" w:type="dxa"/>
            <w:vAlign w:val="center"/>
          </w:tcPr>
          <w:p w:rsidR="00E579DE" w:rsidRPr="00D16F67" w:rsidRDefault="00E579DE" w:rsidP="004B6CDC">
            <w:pPr>
              <w:shd w:val="clear" w:color="auto" w:fill="FFFFFF"/>
              <w:spacing w:after="0" w:line="360" w:lineRule="auto"/>
              <w:ind w:right="-94"/>
              <w:rPr>
                <w:rFonts w:ascii="Times New Roman" w:eastAsia="Adobe Kaiti Std R" w:hAnsi="Times New Roman"/>
                <w:sz w:val="28"/>
                <w:szCs w:val="28"/>
              </w:rPr>
            </w:pPr>
            <w:r w:rsidRPr="00D16F67">
              <w:rPr>
                <w:rFonts w:ascii="Times New Roman" w:eastAsia="Adobe Kaiti Std R" w:hAnsi="Times New Roman"/>
                <w:sz w:val="28"/>
                <w:szCs w:val="28"/>
              </w:rPr>
              <w:t>m</w:t>
            </w:r>
            <w:r w:rsidRPr="00D16F67">
              <w:rPr>
                <w:rFonts w:ascii="Times New Roman" w:eastAsia="Adobe Kaiti Std R" w:hAnsi="Times New Roman"/>
                <w:sz w:val="28"/>
                <w:szCs w:val="28"/>
                <w:vertAlign w:val="subscript"/>
              </w:rPr>
              <w:t>С3Н8</w:t>
            </w:r>
            <w:r w:rsidRPr="00D16F67">
              <w:rPr>
                <w:rFonts w:ascii="Times New Roman" w:eastAsia="Adobe Kaiti Std R" w:hAnsi="Times New Roman"/>
                <w:sz w:val="28"/>
                <w:szCs w:val="28"/>
              </w:rPr>
              <w:t xml:space="preserve"> =  1,967 </w:t>
            </w:r>
            <w:r w:rsidRPr="00D16F67">
              <w:rPr>
                <w:rFonts w:ascii="Times New Roman" w:eastAsia="MS Mincho" w:hAnsi="Times New Roman"/>
                <w:sz w:val="28"/>
                <w:szCs w:val="28"/>
              </w:rPr>
              <w:t>∙</w:t>
            </w:r>
            <w:r w:rsidRPr="00D16F67">
              <w:rPr>
                <w:rFonts w:ascii="Times New Roman" w:eastAsia="Adobe Kaiti Std R" w:hAnsi="Times New Roman"/>
                <w:sz w:val="28"/>
                <w:szCs w:val="28"/>
              </w:rPr>
              <w:t xml:space="preserve"> </w:t>
            </w:r>
            <w:r w:rsidR="004B6CDC">
              <w:rPr>
                <w:rFonts w:ascii="Times New Roman" w:eastAsia="Adobe Kaiti Std R" w:hAnsi="Times New Roman"/>
                <w:sz w:val="28"/>
                <w:szCs w:val="28"/>
              </w:rPr>
              <w:t>0,</w:t>
            </w:r>
            <w:r w:rsidRPr="00D16F67">
              <w:rPr>
                <w:rFonts w:ascii="Times New Roman" w:eastAsia="Adobe Kaiti Std R" w:hAnsi="Times New Roman"/>
                <w:sz w:val="28"/>
                <w:szCs w:val="28"/>
              </w:rPr>
              <w:t>01(С</w:t>
            </w:r>
            <w:r w:rsidRPr="00D16F67">
              <w:rPr>
                <w:rFonts w:ascii="Times New Roman" w:eastAsia="Adobe Kaiti Std R" w:hAnsi="Times New Roman"/>
                <w:sz w:val="28"/>
                <w:szCs w:val="28"/>
                <w:vertAlign w:val="subscript"/>
              </w:rPr>
              <w:t>3</w:t>
            </w:r>
            <w:r w:rsidRPr="00D16F67">
              <w:rPr>
                <w:rFonts w:ascii="Times New Roman" w:eastAsia="Adobe Kaiti Std R" w:hAnsi="Times New Roman"/>
                <w:sz w:val="28"/>
                <w:szCs w:val="28"/>
              </w:rPr>
              <w:t>Н</w:t>
            </w:r>
            <w:r w:rsidRPr="00D16F67">
              <w:rPr>
                <w:rFonts w:ascii="Times New Roman" w:eastAsia="Adobe Kaiti Std R" w:hAnsi="Times New Roman"/>
                <w:sz w:val="28"/>
                <w:szCs w:val="28"/>
                <w:vertAlign w:val="subscript"/>
              </w:rPr>
              <w:t>8</w:t>
            </w:r>
            <w:r w:rsidRPr="00D16F67">
              <w:rPr>
                <w:rFonts w:ascii="Times New Roman" w:eastAsia="Adobe Kaiti Std R" w:hAnsi="Times New Roman"/>
                <w:sz w:val="28"/>
                <w:szCs w:val="28"/>
              </w:rPr>
              <w:t>)</w:t>
            </w:r>
          </w:p>
        </w:tc>
        <w:tc>
          <w:tcPr>
            <w:tcW w:w="4536" w:type="dxa"/>
            <w:vAlign w:val="center"/>
          </w:tcPr>
          <w:p w:rsidR="00E579DE" w:rsidRPr="00D16F67" w:rsidRDefault="00E579DE" w:rsidP="00556828">
            <w:pPr>
              <w:shd w:val="clear" w:color="auto" w:fill="FFFFFF"/>
              <w:spacing w:after="0" w:line="360" w:lineRule="auto"/>
              <w:jc w:val="center"/>
              <w:rPr>
                <w:rFonts w:ascii="Times New Roman" w:hAnsi="Times New Roman"/>
                <w:sz w:val="28"/>
                <w:szCs w:val="28"/>
              </w:rPr>
            </w:pPr>
            <w:r w:rsidRPr="00D16F67">
              <w:rPr>
                <w:rFonts w:ascii="Times New Roman" w:hAnsi="Times New Roman"/>
                <w:sz w:val="28"/>
                <w:szCs w:val="28"/>
              </w:rPr>
              <w:t>m</w:t>
            </w:r>
            <w:r w:rsidRPr="00D16F67">
              <w:rPr>
                <w:rFonts w:ascii="Times New Roman" w:hAnsi="Times New Roman"/>
                <w:bCs/>
                <w:sz w:val="28"/>
                <w:szCs w:val="28"/>
                <w:vertAlign w:val="subscript"/>
              </w:rPr>
              <w:t>С3Н8</w:t>
            </w:r>
            <w:r w:rsidRPr="00D16F67">
              <w:rPr>
                <w:rFonts w:ascii="Times New Roman" w:hAnsi="Times New Roman"/>
                <w:bCs/>
                <w:sz w:val="28"/>
                <w:szCs w:val="28"/>
              </w:rPr>
              <w:t>=1,967×0,01×0,981 ≈  0,0193</w:t>
            </w:r>
          </w:p>
        </w:tc>
      </w:tr>
      <w:tr w:rsidR="00B82860" w:rsidRPr="00D16F67" w:rsidTr="002F65EB">
        <w:trPr>
          <w:trHeight w:val="478"/>
          <w:jc w:val="center"/>
        </w:trPr>
        <w:tc>
          <w:tcPr>
            <w:tcW w:w="2015" w:type="dxa"/>
            <w:vAlign w:val="center"/>
          </w:tcPr>
          <w:p w:rsidR="00B82860" w:rsidRPr="00D16F67" w:rsidRDefault="00B82860" w:rsidP="00B82860">
            <w:pPr>
              <w:shd w:val="clear" w:color="auto" w:fill="FFFFFF"/>
              <w:spacing w:after="0" w:line="360" w:lineRule="auto"/>
              <w:jc w:val="center"/>
              <w:rPr>
                <w:rFonts w:ascii="Times New Roman" w:eastAsia="Adobe Kaiti Std R" w:hAnsi="Times New Roman"/>
                <w:sz w:val="28"/>
                <w:szCs w:val="28"/>
              </w:rPr>
            </w:pPr>
            <w:r w:rsidRPr="00D16F67">
              <w:rPr>
                <w:rFonts w:ascii="Times New Roman" w:eastAsia="Adobe Kaiti Std R" w:hAnsi="Times New Roman"/>
                <w:sz w:val="28"/>
                <w:szCs w:val="28"/>
              </w:rPr>
              <w:t>Бутан С</w:t>
            </w:r>
            <w:r w:rsidRPr="00D16F67">
              <w:rPr>
                <w:rFonts w:ascii="Times New Roman" w:eastAsia="Adobe Kaiti Std R" w:hAnsi="Times New Roman"/>
                <w:sz w:val="28"/>
                <w:szCs w:val="28"/>
                <w:vertAlign w:val="subscript"/>
              </w:rPr>
              <w:t>4</w:t>
            </w:r>
            <w:r w:rsidRPr="00D16F67">
              <w:rPr>
                <w:rFonts w:ascii="Times New Roman" w:eastAsia="Adobe Kaiti Std R" w:hAnsi="Times New Roman"/>
                <w:sz w:val="28"/>
                <w:szCs w:val="28"/>
              </w:rPr>
              <w:t>Н</w:t>
            </w:r>
            <w:r w:rsidRPr="00D16F67">
              <w:rPr>
                <w:rFonts w:ascii="Times New Roman" w:eastAsia="Adobe Kaiti Std R" w:hAnsi="Times New Roman"/>
                <w:sz w:val="28"/>
                <w:szCs w:val="28"/>
                <w:vertAlign w:val="subscript"/>
              </w:rPr>
              <w:t>10</w:t>
            </w:r>
          </w:p>
        </w:tc>
        <w:tc>
          <w:tcPr>
            <w:tcW w:w="3543" w:type="dxa"/>
            <w:vAlign w:val="center"/>
          </w:tcPr>
          <w:p w:rsidR="00B82860" w:rsidRPr="00D16F67" w:rsidRDefault="00B82860" w:rsidP="00B82860">
            <w:pPr>
              <w:shd w:val="clear" w:color="auto" w:fill="FFFFFF"/>
              <w:spacing w:after="0" w:line="360" w:lineRule="auto"/>
              <w:ind w:right="-94"/>
              <w:jc w:val="center"/>
              <w:rPr>
                <w:rFonts w:ascii="Times New Roman" w:eastAsia="Adobe Kaiti Std R" w:hAnsi="Times New Roman"/>
                <w:sz w:val="28"/>
                <w:szCs w:val="28"/>
              </w:rPr>
            </w:pPr>
            <w:r w:rsidRPr="00D16F67">
              <w:rPr>
                <w:rFonts w:ascii="Times New Roman" w:eastAsia="Adobe Kaiti Std R" w:hAnsi="Times New Roman"/>
                <w:sz w:val="28"/>
                <w:szCs w:val="28"/>
              </w:rPr>
              <w:t>m</w:t>
            </w:r>
            <w:r w:rsidRPr="00D16F67">
              <w:rPr>
                <w:rFonts w:ascii="Times New Roman" w:eastAsia="Adobe Kaiti Std R" w:hAnsi="Times New Roman"/>
                <w:sz w:val="28"/>
                <w:szCs w:val="28"/>
                <w:vertAlign w:val="subscript"/>
              </w:rPr>
              <w:t>С4Н10</w:t>
            </w:r>
            <w:r w:rsidRPr="00D16F67">
              <w:rPr>
                <w:rFonts w:ascii="Times New Roman" w:eastAsia="Adobe Kaiti Std R" w:hAnsi="Times New Roman"/>
                <w:sz w:val="28"/>
                <w:szCs w:val="28"/>
              </w:rPr>
              <w:t xml:space="preserve"> =  2,593 </w:t>
            </w:r>
            <w:r w:rsidRPr="00D16F67">
              <w:rPr>
                <w:rFonts w:ascii="Times New Roman" w:eastAsia="MS Mincho" w:hAnsi="Times New Roman"/>
                <w:sz w:val="28"/>
                <w:szCs w:val="28"/>
              </w:rPr>
              <w:t>∙</w:t>
            </w:r>
            <w:r w:rsidRPr="00D16F67">
              <w:rPr>
                <w:rFonts w:ascii="Times New Roman" w:eastAsia="Adobe Kaiti Std R" w:hAnsi="Times New Roman"/>
                <w:sz w:val="28"/>
                <w:szCs w:val="28"/>
              </w:rPr>
              <w:t xml:space="preserve"> 0,01(С</w:t>
            </w:r>
            <w:r w:rsidRPr="00D16F67">
              <w:rPr>
                <w:rFonts w:ascii="Times New Roman" w:eastAsia="Adobe Kaiti Std R" w:hAnsi="Times New Roman"/>
                <w:sz w:val="28"/>
                <w:szCs w:val="28"/>
                <w:vertAlign w:val="subscript"/>
              </w:rPr>
              <w:t>4</w:t>
            </w:r>
            <w:r w:rsidRPr="00D16F67">
              <w:rPr>
                <w:rFonts w:ascii="Times New Roman" w:eastAsia="Adobe Kaiti Std R" w:hAnsi="Times New Roman"/>
                <w:sz w:val="28"/>
                <w:szCs w:val="28"/>
              </w:rPr>
              <w:t>Н</w:t>
            </w:r>
            <w:r w:rsidRPr="00D16F67">
              <w:rPr>
                <w:rFonts w:ascii="Times New Roman" w:eastAsia="Adobe Kaiti Std R" w:hAnsi="Times New Roman"/>
                <w:sz w:val="28"/>
                <w:szCs w:val="28"/>
                <w:vertAlign w:val="subscript"/>
              </w:rPr>
              <w:t>10</w:t>
            </w:r>
            <w:r w:rsidRPr="00D16F67">
              <w:rPr>
                <w:rFonts w:ascii="Times New Roman" w:eastAsia="Adobe Kaiti Std R" w:hAnsi="Times New Roman"/>
                <w:sz w:val="28"/>
                <w:szCs w:val="28"/>
              </w:rPr>
              <w:t>)</w:t>
            </w:r>
          </w:p>
        </w:tc>
        <w:tc>
          <w:tcPr>
            <w:tcW w:w="4536" w:type="dxa"/>
            <w:vAlign w:val="center"/>
          </w:tcPr>
          <w:p w:rsidR="00B82860" w:rsidRPr="00D16F67" w:rsidRDefault="00B82860" w:rsidP="00B82860">
            <w:pPr>
              <w:shd w:val="clear" w:color="auto" w:fill="FFFFFF"/>
              <w:spacing w:after="0" w:line="360" w:lineRule="auto"/>
              <w:jc w:val="center"/>
              <w:rPr>
                <w:rFonts w:ascii="Times New Roman" w:hAnsi="Times New Roman"/>
                <w:sz w:val="28"/>
                <w:szCs w:val="28"/>
              </w:rPr>
            </w:pPr>
            <w:r w:rsidRPr="00D16F67">
              <w:rPr>
                <w:rFonts w:ascii="Times New Roman" w:hAnsi="Times New Roman"/>
                <w:sz w:val="28"/>
                <w:szCs w:val="28"/>
              </w:rPr>
              <w:t>m</w:t>
            </w:r>
            <w:r w:rsidRPr="00D16F67">
              <w:rPr>
                <w:rFonts w:ascii="Times New Roman" w:hAnsi="Times New Roman"/>
                <w:bCs/>
                <w:sz w:val="28"/>
                <w:szCs w:val="28"/>
                <w:vertAlign w:val="subscript"/>
              </w:rPr>
              <w:t>С4Н10</w:t>
            </w:r>
            <w:r w:rsidRPr="00D16F67">
              <w:rPr>
                <w:rFonts w:ascii="Times New Roman" w:hAnsi="Times New Roman"/>
                <w:bCs/>
                <w:sz w:val="28"/>
                <w:szCs w:val="28"/>
              </w:rPr>
              <w:t>=2,593×0,01×0,275≈ 0,00713</w:t>
            </w:r>
          </w:p>
        </w:tc>
      </w:tr>
      <w:tr w:rsidR="00E579DE" w:rsidRPr="00D16F67" w:rsidTr="002F65EB">
        <w:trPr>
          <w:trHeight w:val="387"/>
          <w:jc w:val="center"/>
        </w:trPr>
        <w:tc>
          <w:tcPr>
            <w:tcW w:w="2015" w:type="dxa"/>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bCs/>
                <w:sz w:val="28"/>
                <w:szCs w:val="28"/>
              </w:rPr>
            </w:pPr>
            <w:r w:rsidRPr="00D16F67">
              <w:rPr>
                <w:rFonts w:ascii="Times New Roman" w:eastAsia="Adobe Kaiti Std R" w:hAnsi="Times New Roman"/>
                <w:sz w:val="28"/>
                <w:szCs w:val="28"/>
              </w:rPr>
              <w:t>Пентан С</w:t>
            </w:r>
            <w:r w:rsidRPr="00D16F67">
              <w:rPr>
                <w:rFonts w:ascii="Times New Roman" w:eastAsia="Adobe Kaiti Std R" w:hAnsi="Times New Roman"/>
                <w:sz w:val="28"/>
                <w:szCs w:val="28"/>
                <w:vertAlign w:val="subscript"/>
              </w:rPr>
              <w:t>5</w:t>
            </w:r>
            <w:r w:rsidRPr="00D16F67">
              <w:rPr>
                <w:rFonts w:ascii="Times New Roman" w:eastAsia="Adobe Kaiti Std R" w:hAnsi="Times New Roman"/>
                <w:sz w:val="28"/>
                <w:szCs w:val="28"/>
              </w:rPr>
              <w:t>Н</w:t>
            </w:r>
            <w:r w:rsidRPr="00D16F67">
              <w:rPr>
                <w:rFonts w:ascii="Times New Roman" w:eastAsia="Adobe Kaiti Std R" w:hAnsi="Times New Roman"/>
                <w:sz w:val="28"/>
                <w:szCs w:val="28"/>
                <w:vertAlign w:val="subscript"/>
              </w:rPr>
              <w:t>12</w:t>
            </w:r>
          </w:p>
        </w:tc>
        <w:tc>
          <w:tcPr>
            <w:tcW w:w="3543" w:type="dxa"/>
            <w:vAlign w:val="center"/>
          </w:tcPr>
          <w:p w:rsidR="00E579DE" w:rsidRPr="00D16F67" w:rsidRDefault="00E579DE" w:rsidP="004B6CDC">
            <w:pPr>
              <w:shd w:val="clear" w:color="auto" w:fill="FFFFFF"/>
              <w:spacing w:after="0" w:line="360" w:lineRule="auto"/>
              <w:ind w:right="-94"/>
              <w:jc w:val="center"/>
              <w:rPr>
                <w:rFonts w:ascii="Times New Roman" w:eastAsia="Adobe Kaiti Std R" w:hAnsi="Times New Roman"/>
                <w:sz w:val="28"/>
                <w:szCs w:val="28"/>
              </w:rPr>
            </w:pPr>
            <w:r w:rsidRPr="00D16F67">
              <w:rPr>
                <w:rFonts w:ascii="Times New Roman" w:eastAsia="Adobe Kaiti Std R" w:hAnsi="Times New Roman"/>
                <w:sz w:val="28"/>
                <w:szCs w:val="28"/>
              </w:rPr>
              <w:t>m</w:t>
            </w:r>
            <w:r w:rsidRPr="00D16F67">
              <w:rPr>
                <w:rFonts w:ascii="Times New Roman" w:eastAsia="Adobe Kaiti Std R" w:hAnsi="Times New Roman"/>
                <w:sz w:val="28"/>
                <w:szCs w:val="28"/>
                <w:vertAlign w:val="subscript"/>
              </w:rPr>
              <w:t>С5Н12</w:t>
            </w:r>
            <w:r w:rsidRPr="00D16F67">
              <w:rPr>
                <w:rFonts w:ascii="Times New Roman" w:eastAsia="Adobe Kaiti Std R" w:hAnsi="Times New Roman"/>
                <w:sz w:val="28"/>
                <w:szCs w:val="28"/>
              </w:rPr>
              <w:t xml:space="preserve"> =  3,219 </w:t>
            </w:r>
            <w:r w:rsidRPr="00D16F67">
              <w:rPr>
                <w:rFonts w:ascii="Times New Roman" w:eastAsia="MS Mincho" w:hAnsi="Times New Roman"/>
                <w:sz w:val="28"/>
                <w:szCs w:val="28"/>
              </w:rPr>
              <w:t>∙</w:t>
            </w:r>
            <w:r w:rsidRPr="00D16F67">
              <w:rPr>
                <w:rFonts w:ascii="Times New Roman" w:eastAsia="Adobe Kaiti Std R" w:hAnsi="Times New Roman"/>
                <w:sz w:val="28"/>
                <w:szCs w:val="28"/>
              </w:rPr>
              <w:t xml:space="preserve"> 0,01(С</w:t>
            </w:r>
            <w:r w:rsidRPr="00D16F67">
              <w:rPr>
                <w:rFonts w:ascii="Times New Roman" w:eastAsia="Adobe Kaiti Std R" w:hAnsi="Times New Roman"/>
                <w:sz w:val="28"/>
                <w:szCs w:val="28"/>
                <w:vertAlign w:val="subscript"/>
              </w:rPr>
              <w:t>5</w:t>
            </w:r>
            <w:r w:rsidRPr="00D16F67">
              <w:rPr>
                <w:rFonts w:ascii="Times New Roman" w:eastAsia="Adobe Kaiti Std R" w:hAnsi="Times New Roman"/>
                <w:sz w:val="28"/>
                <w:szCs w:val="28"/>
              </w:rPr>
              <w:t>Н</w:t>
            </w:r>
            <w:r w:rsidRPr="00D16F67">
              <w:rPr>
                <w:rFonts w:ascii="Times New Roman" w:eastAsia="Adobe Kaiti Std R" w:hAnsi="Times New Roman"/>
                <w:sz w:val="28"/>
                <w:szCs w:val="28"/>
                <w:vertAlign w:val="subscript"/>
              </w:rPr>
              <w:t>12</w:t>
            </w:r>
            <w:r w:rsidRPr="00D16F67">
              <w:rPr>
                <w:rFonts w:ascii="Times New Roman" w:eastAsia="Adobe Kaiti Std R" w:hAnsi="Times New Roman"/>
                <w:sz w:val="28"/>
                <w:szCs w:val="28"/>
              </w:rPr>
              <w:t>)</w:t>
            </w:r>
          </w:p>
        </w:tc>
        <w:tc>
          <w:tcPr>
            <w:tcW w:w="4536" w:type="dxa"/>
            <w:vAlign w:val="center"/>
          </w:tcPr>
          <w:p w:rsidR="00E579DE" w:rsidRPr="00D16F67" w:rsidRDefault="00E579DE" w:rsidP="002F65EB">
            <w:pPr>
              <w:shd w:val="clear" w:color="auto" w:fill="FFFFFF"/>
              <w:spacing w:after="0" w:line="360" w:lineRule="auto"/>
              <w:ind w:right="-220"/>
              <w:rPr>
                <w:rFonts w:ascii="Times New Roman" w:hAnsi="Times New Roman"/>
                <w:sz w:val="28"/>
                <w:szCs w:val="28"/>
              </w:rPr>
            </w:pPr>
            <w:r w:rsidRPr="00D16F67">
              <w:rPr>
                <w:rFonts w:ascii="Times New Roman" w:hAnsi="Times New Roman"/>
                <w:sz w:val="28"/>
                <w:szCs w:val="28"/>
              </w:rPr>
              <w:t>m</w:t>
            </w:r>
            <w:r w:rsidRPr="00D16F67">
              <w:rPr>
                <w:rFonts w:ascii="Times New Roman" w:hAnsi="Times New Roman"/>
                <w:bCs/>
                <w:sz w:val="28"/>
                <w:szCs w:val="28"/>
                <w:vertAlign w:val="subscript"/>
              </w:rPr>
              <w:t>С5Н12</w:t>
            </w:r>
            <w:r w:rsidRPr="00D16F67">
              <w:rPr>
                <w:rFonts w:ascii="Times New Roman" w:hAnsi="Times New Roman"/>
                <w:bCs/>
                <w:sz w:val="28"/>
                <w:szCs w:val="28"/>
              </w:rPr>
              <w:t>=3,219×0,01×0,089 ≈ 0,00287</w:t>
            </w:r>
          </w:p>
        </w:tc>
      </w:tr>
      <w:tr w:rsidR="00E579DE" w:rsidRPr="00D16F67" w:rsidTr="002F65EB">
        <w:trPr>
          <w:trHeight w:val="387"/>
          <w:jc w:val="center"/>
        </w:trPr>
        <w:tc>
          <w:tcPr>
            <w:tcW w:w="2015" w:type="dxa"/>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8"/>
                <w:szCs w:val="28"/>
              </w:rPr>
            </w:pPr>
            <w:r w:rsidRPr="00D16F67">
              <w:rPr>
                <w:rFonts w:ascii="Times New Roman" w:eastAsia="Adobe Kaiti Std R" w:hAnsi="Times New Roman"/>
                <w:sz w:val="28"/>
                <w:szCs w:val="28"/>
              </w:rPr>
              <w:t>Гексан та вищ</w:t>
            </w:r>
            <w:r w:rsidRPr="00D16F67">
              <w:rPr>
                <w:rFonts w:ascii="Times New Roman" w:eastAsia="MS Mincho" w:hAnsi="Times New Roman"/>
                <w:sz w:val="28"/>
                <w:szCs w:val="28"/>
              </w:rPr>
              <w:t>і</w:t>
            </w:r>
            <w:r w:rsidRPr="00D16F67">
              <w:rPr>
                <w:rFonts w:ascii="Times New Roman" w:eastAsia="Adobe Kaiti Std R" w:hAnsi="Times New Roman"/>
                <w:sz w:val="28"/>
                <w:szCs w:val="28"/>
              </w:rPr>
              <w:t xml:space="preserve"> С</w:t>
            </w:r>
            <w:r w:rsidRPr="00D16F67">
              <w:rPr>
                <w:rFonts w:ascii="Times New Roman" w:eastAsia="Adobe Kaiti Std R" w:hAnsi="Times New Roman"/>
                <w:sz w:val="28"/>
                <w:szCs w:val="28"/>
                <w:vertAlign w:val="subscript"/>
              </w:rPr>
              <w:t>6</w:t>
            </w:r>
            <w:r w:rsidRPr="00D16F67">
              <w:rPr>
                <w:rFonts w:ascii="Times New Roman" w:eastAsia="Adobe Kaiti Std R" w:hAnsi="Times New Roman"/>
                <w:sz w:val="28"/>
                <w:szCs w:val="28"/>
              </w:rPr>
              <w:t>Н</w:t>
            </w:r>
            <w:r w:rsidRPr="00D16F67">
              <w:rPr>
                <w:rFonts w:ascii="Times New Roman" w:eastAsia="Adobe Kaiti Std R" w:hAnsi="Times New Roman"/>
                <w:sz w:val="28"/>
                <w:szCs w:val="28"/>
                <w:vertAlign w:val="subscript"/>
              </w:rPr>
              <w:t>14</w:t>
            </w:r>
          </w:p>
        </w:tc>
        <w:tc>
          <w:tcPr>
            <w:tcW w:w="3543" w:type="dxa"/>
            <w:vAlign w:val="center"/>
          </w:tcPr>
          <w:p w:rsidR="00E579DE" w:rsidRPr="00D16F67" w:rsidRDefault="00E579DE" w:rsidP="002F65EB">
            <w:pPr>
              <w:shd w:val="clear" w:color="auto" w:fill="FFFFFF"/>
              <w:spacing w:after="0" w:line="360" w:lineRule="auto"/>
              <w:jc w:val="center"/>
              <w:rPr>
                <w:rFonts w:ascii="Times New Roman" w:eastAsia="Adobe Kaiti Std R" w:hAnsi="Times New Roman"/>
                <w:sz w:val="28"/>
                <w:szCs w:val="28"/>
              </w:rPr>
            </w:pPr>
            <w:r w:rsidRPr="00D16F67">
              <w:rPr>
                <w:rFonts w:ascii="Times New Roman" w:eastAsia="Adobe Kaiti Std R" w:hAnsi="Times New Roman"/>
                <w:sz w:val="28"/>
                <w:szCs w:val="28"/>
              </w:rPr>
              <w:t>m</w:t>
            </w:r>
            <w:r w:rsidRPr="00D16F67">
              <w:rPr>
                <w:rFonts w:ascii="Times New Roman" w:eastAsia="Adobe Kaiti Std R" w:hAnsi="Times New Roman"/>
                <w:sz w:val="28"/>
                <w:szCs w:val="28"/>
                <w:vertAlign w:val="subscript"/>
              </w:rPr>
              <w:t>С6Н14</w:t>
            </w:r>
            <w:r w:rsidRPr="00D16F67">
              <w:rPr>
                <w:rFonts w:ascii="Times New Roman" w:eastAsia="Adobe Kaiti Std R" w:hAnsi="Times New Roman"/>
                <w:sz w:val="28"/>
                <w:szCs w:val="28"/>
              </w:rPr>
              <w:t xml:space="preserve"> = 3,492 </w:t>
            </w:r>
            <w:r w:rsidRPr="00D16F67">
              <w:rPr>
                <w:rFonts w:ascii="Times New Roman" w:eastAsia="MS Mincho" w:hAnsi="Times New Roman"/>
                <w:sz w:val="28"/>
                <w:szCs w:val="28"/>
              </w:rPr>
              <w:t>∙</w:t>
            </w:r>
            <w:r w:rsidRPr="00D16F67">
              <w:rPr>
                <w:rFonts w:ascii="Times New Roman" w:eastAsia="Adobe Kaiti Std R" w:hAnsi="Times New Roman"/>
                <w:sz w:val="28"/>
                <w:szCs w:val="28"/>
              </w:rPr>
              <w:t xml:space="preserve"> 0,01(С</w:t>
            </w:r>
            <w:r w:rsidRPr="00D16F67">
              <w:rPr>
                <w:rFonts w:ascii="Times New Roman" w:eastAsia="Adobe Kaiti Std R" w:hAnsi="Times New Roman"/>
                <w:sz w:val="28"/>
                <w:szCs w:val="28"/>
                <w:vertAlign w:val="subscript"/>
              </w:rPr>
              <w:t>6</w:t>
            </w:r>
            <w:r w:rsidRPr="00D16F67">
              <w:rPr>
                <w:rFonts w:ascii="Times New Roman" w:eastAsia="Adobe Kaiti Std R" w:hAnsi="Times New Roman"/>
                <w:sz w:val="28"/>
                <w:szCs w:val="28"/>
              </w:rPr>
              <w:t>Н</w:t>
            </w:r>
            <w:r w:rsidRPr="00D16F67">
              <w:rPr>
                <w:rFonts w:ascii="Times New Roman" w:eastAsia="Adobe Kaiti Std R" w:hAnsi="Times New Roman"/>
                <w:sz w:val="28"/>
                <w:szCs w:val="28"/>
                <w:vertAlign w:val="subscript"/>
              </w:rPr>
              <w:t>14</w:t>
            </w:r>
            <w:r w:rsidRPr="00D16F67">
              <w:rPr>
                <w:rFonts w:ascii="Times New Roman" w:eastAsia="Adobe Kaiti Std R" w:hAnsi="Times New Roman"/>
                <w:sz w:val="28"/>
                <w:szCs w:val="28"/>
              </w:rPr>
              <w:t>)</w:t>
            </w:r>
          </w:p>
        </w:tc>
        <w:tc>
          <w:tcPr>
            <w:tcW w:w="4536" w:type="dxa"/>
            <w:vAlign w:val="center"/>
          </w:tcPr>
          <w:p w:rsidR="00E579DE" w:rsidRPr="00D16F67" w:rsidRDefault="00E579DE" w:rsidP="002F65EB">
            <w:pPr>
              <w:shd w:val="clear" w:color="auto" w:fill="FFFFFF"/>
              <w:spacing w:after="0" w:line="360" w:lineRule="auto"/>
              <w:ind w:right="-78"/>
              <w:rPr>
                <w:rFonts w:ascii="Times New Roman" w:hAnsi="Times New Roman"/>
                <w:sz w:val="28"/>
                <w:szCs w:val="28"/>
              </w:rPr>
            </w:pPr>
            <w:r w:rsidRPr="00D16F67">
              <w:rPr>
                <w:rFonts w:ascii="Times New Roman" w:hAnsi="Times New Roman"/>
                <w:sz w:val="28"/>
                <w:szCs w:val="28"/>
              </w:rPr>
              <w:t>m</w:t>
            </w:r>
            <w:r w:rsidRPr="00D16F67">
              <w:rPr>
                <w:rFonts w:ascii="Times New Roman" w:hAnsi="Times New Roman"/>
                <w:bCs/>
                <w:sz w:val="28"/>
                <w:szCs w:val="28"/>
                <w:vertAlign w:val="subscript"/>
              </w:rPr>
              <w:t>С6Н14</w:t>
            </w:r>
            <w:r w:rsidRPr="00D16F67">
              <w:rPr>
                <w:rFonts w:ascii="Times New Roman" w:hAnsi="Times New Roman"/>
                <w:bCs/>
                <w:sz w:val="28"/>
                <w:szCs w:val="28"/>
              </w:rPr>
              <w:t>=3,492×0,01×0,085 ≈ 0,00297</w:t>
            </w:r>
          </w:p>
        </w:tc>
      </w:tr>
      <w:tr w:rsidR="00E579DE" w:rsidRPr="00D16F67" w:rsidTr="002F65EB">
        <w:trPr>
          <w:trHeight w:val="474"/>
          <w:jc w:val="center"/>
        </w:trPr>
        <w:tc>
          <w:tcPr>
            <w:tcW w:w="2015" w:type="dxa"/>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8"/>
                <w:szCs w:val="28"/>
              </w:rPr>
            </w:pPr>
            <w:r w:rsidRPr="00D16F67">
              <w:rPr>
                <w:rFonts w:ascii="Times New Roman" w:eastAsia="Adobe Kaiti Std R" w:hAnsi="Times New Roman"/>
                <w:sz w:val="28"/>
                <w:szCs w:val="28"/>
              </w:rPr>
              <w:t>Вуглецю д</w:t>
            </w:r>
            <w:r w:rsidRPr="00D16F67">
              <w:rPr>
                <w:rFonts w:ascii="Times New Roman" w:eastAsia="MS Mincho" w:hAnsi="Times New Roman"/>
                <w:sz w:val="28"/>
                <w:szCs w:val="28"/>
              </w:rPr>
              <w:t>і</w:t>
            </w:r>
            <w:r w:rsidRPr="00D16F67">
              <w:rPr>
                <w:rFonts w:ascii="Times New Roman" w:eastAsia="Adobe Kaiti Std R" w:hAnsi="Times New Roman"/>
                <w:sz w:val="28"/>
                <w:szCs w:val="28"/>
              </w:rPr>
              <w:t>оксид, СО</w:t>
            </w:r>
            <w:r w:rsidRPr="00D16F67">
              <w:rPr>
                <w:rFonts w:ascii="Times New Roman" w:eastAsia="Adobe Kaiti Std R" w:hAnsi="Times New Roman"/>
                <w:sz w:val="28"/>
                <w:szCs w:val="28"/>
                <w:vertAlign w:val="subscript"/>
              </w:rPr>
              <w:t>2</w:t>
            </w:r>
          </w:p>
        </w:tc>
        <w:tc>
          <w:tcPr>
            <w:tcW w:w="3543" w:type="dxa"/>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8"/>
                <w:szCs w:val="28"/>
              </w:rPr>
            </w:pPr>
            <w:r w:rsidRPr="00D16F67">
              <w:rPr>
                <w:rFonts w:ascii="Times New Roman" w:eastAsia="Adobe Kaiti Std R" w:hAnsi="Times New Roman"/>
                <w:sz w:val="28"/>
                <w:szCs w:val="28"/>
              </w:rPr>
              <w:t>m</w:t>
            </w:r>
            <w:r w:rsidRPr="00D16F67">
              <w:rPr>
                <w:rFonts w:ascii="Times New Roman" w:eastAsia="Adobe Kaiti Std R" w:hAnsi="Times New Roman"/>
                <w:sz w:val="28"/>
                <w:szCs w:val="28"/>
                <w:vertAlign w:val="subscript"/>
              </w:rPr>
              <w:t>СО2</w:t>
            </w:r>
            <w:r w:rsidRPr="00D16F67">
              <w:rPr>
                <w:rFonts w:ascii="Times New Roman" w:eastAsia="Adobe Kaiti Std R" w:hAnsi="Times New Roman"/>
                <w:sz w:val="28"/>
                <w:szCs w:val="28"/>
              </w:rPr>
              <w:t xml:space="preserve"> =  1,964 </w:t>
            </w:r>
            <w:r w:rsidRPr="00D16F67">
              <w:rPr>
                <w:rFonts w:ascii="Times New Roman" w:eastAsia="MS Mincho" w:hAnsi="Times New Roman"/>
                <w:sz w:val="28"/>
                <w:szCs w:val="28"/>
              </w:rPr>
              <w:t>∙</w:t>
            </w:r>
            <w:r w:rsidRPr="00D16F67">
              <w:rPr>
                <w:rFonts w:ascii="Times New Roman" w:eastAsia="Adobe Kaiti Std R" w:hAnsi="Times New Roman"/>
                <w:sz w:val="28"/>
                <w:szCs w:val="28"/>
              </w:rPr>
              <w:t xml:space="preserve"> 0,01(СО</w:t>
            </w:r>
            <w:r w:rsidRPr="00D16F67">
              <w:rPr>
                <w:rFonts w:ascii="Times New Roman" w:eastAsia="Adobe Kaiti Std R" w:hAnsi="Times New Roman"/>
                <w:sz w:val="28"/>
                <w:szCs w:val="28"/>
                <w:vertAlign w:val="subscript"/>
              </w:rPr>
              <w:t>2</w:t>
            </w:r>
            <w:r w:rsidRPr="00D16F67">
              <w:rPr>
                <w:rFonts w:ascii="Times New Roman" w:eastAsia="Adobe Kaiti Std R" w:hAnsi="Times New Roman"/>
                <w:sz w:val="28"/>
                <w:szCs w:val="28"/>
              </w:rPr>
              <w:t>)</w:t>
            </w:r>
          </w:p>
        </w:tc>
        <w:tc>
          <w:tcPr>
            <w:tcW w:w="4536" w:type="dxa"/>
            <w:vAlign w:val="center"/>
          </w:tcPr>
          <w:p w:rsidR="00E579DE" w:rsidRPr="00D16F67" w:rsidRDefault="00E579DE" w:rsidP="00556828">
            <w:pPr>
              <w:shd w:val="clear" w:color="auto" w:fill="FFFFFF"/>
              <w:spacing w:after="0" w:line="360" w:lineRule="auto"/>
              <w:jc w:val="center"/>
              <w:rPr>
                <w:rFonts w:ascii="Times New Roman" w:hAnsi="Times New Roman"/>
                <w:sz w:val="28"/>
                <w:szCs w:val="28"/>
              </w:rPr>
            </w:pPr>
            <w:r w:rsidRPr="00D16F67">
              <w:rPr>
                <w:rFonts w:ascii="Times New Roman" w:hAnsi="Times New Roman"/>
                <w:sz w:val="28"/>
                <w:szCs w:val="28"/>
              </w:rPr>
              <w:t>m</w:t>
            </w:r>
            <w:r w:rsidRPr="00D16F67">
              <w:rPr>
                <w:rFonts w:ascii="Times New Roman" w:hAnsi="Times New Roman"/>
                <w:bCs/>
                <w:sz w:val="28"/>
                <w:szCs w:val="28"/>
                <w:vertAlign w:val="subscript"/>
              </w:rPr>
              <w:t>N2</w:t>
            </w:r>
            <w:r w:rsidRPr="00D16F67">
              <w:rPr>
                <w:rFonts w:ascii="Times New Roman" w:hAnsi="Times New Roman"/>
                <w:bCs/>
                <w:sz w:val="28"/>
                <w:szCs w:val="28"/>
              </w:rPr>
              <w:t>=1,25×0,01×1,327 ≈ 0,0166</w:t>
            </w:r>
          </w:p>
        </w:tc>
      </w:tr>
      <w:tr w:rsidR="00E579DE" w:rsidRPr="00D16F67" w:rsidTr="002F65EB">
        <w:trPr>
          <w:trHeight w:val="474"/>
          <w:jc w:val="center"/>
        </w:trPr>
        <w:tc>
          <w:tcPr>
            <w:tcW w:w="2015" w:type="dxa"/>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8"/>
                <w:szCs w:val="28"/>
              </w:rPr>
            </w:pPr>
            <w:r w:rsidRPr="00D16F67">
              <w:rPr>
                <w:rFonts w:ascii="Times New Roman" w:eastAsia="Adobe Kaiti Std R" w:hAnsi="Times New Roman"/>
                <w:sz w:val="28"/>
                <w:szCs w:val="28"/>
              </w:rPr>
              <w:t>Азот N</w:t>
            </w:r>
            <w:r w:rsidRPr="00D16F67">
              <w:rPr>
                <w:rFonts w:ascii="Times New Roman" w:eastAsia="Adobe Kaiti Std R" w:hAnsi="Times New Roman"/>
                <w:sz w:val="28"/>
                <w:szCs w:val="28"/>
                <w:vertAlign w:val="subscript"/>
              </w:rPr>
              <w:t>2</w:t>
            </w:r>
          </w:p>
        </w:tc>
        <w:tc>
          <w:tcPr>
            <w:tcW w:w="3543" w:type="dxa"/>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8"/>
                <w:szCs w:val="28"/>
              </w:rPr>
            </w:pPr>
            <w:r w:rsidRPr="00D16F67">
              <w:rPr>
                <w:rFonts w:ascii="Times New Roman" w:eastAsia="Adobe Kaiti Std R" w:hAnsi="Times New Roman"/>
                <w:sz w:val="28"/>
                <w:szCs w:val="28"/>
              </w:rPr>
              <w:t>m</w:t>
            </w:r>
            <w:r w:rsidRPr="00D16F67">
              <w:rPr>
                <w:rFonts w:ascii="Times New Roman" w:eastAsia="Adobe Kaiti Std R" w:hAnsi="Times New Roman"/>
                <w:sz w:val="28"/>
                <w:szCs w:val="28"/>
                <w:vertAlign w:val="subscript"/>
              </w:rPr>
              <w:t>N2</w:t>
            </w:r>
            <w:r w:rsidRPr="00D16F67">
              <w:rPr>
                <w:rFonts w:ascii="Times New Roman" w:eastAsia="Adobe Kaiti Std R" w:hAnsi="Times New Roman"/>
                <w:sz w:val="28"/>
                <w:szCs w:val="28"/>
              </w:rPr>
              <w:t xml:space="preserve"> = 1,25 </w:t>
            </w:r>
            <w:r w:rsidRPr="00D16F67">
              <w:rPr>
                <w:rFonts w:ascii="Times New Roman" w:eastAsia="MS Mincho" w:hAnsi="Times New Roman"/>
                <w:sz w:val="28"/>
                <w:szCs w:val="28"/>
              </w:rPr>
              <w:t>∙</w:t>
            </w:r>
            <w:r w:rsidRPr="00D16F67">
              <w:rPr>
                <w:rFonts w:ascii="Times New Roman" w:eastAsia="Adobe Kaiti Std R" w:hAnsi="Times New Roman"/>
                <w:sz w:val="28"/>
                <w:szCs w:val="28"/>
              </w:rPr>
              <w:t xml:space="preserve"> 0,01(N</w:t>
            </w:r>
            <w:r w:rsidRPr="00D16F67">
              <w:rPr>
                <w:rFonts w:ascii="Times New Roman" w:eastAsia="Adobe Kaiti Std R" w:hAnsi="Times New Roman"/>
                <w:sz w:val="28"/>
                <w:szCs w:val="28"/>
                <w:vertAlign w:val="subscript"/>
              </w:rPr>
              <w:t>2</w:t>
            </w:r>
            <w:r w:rsidRPr="00D16F67">
              <w:rPr>
                <w:rFonts w:ascii="Times New Roman" w:eastAsia="Adobe Kaiti Std R" w:hAnsi="Times New Roman"/>
                <w:sz w:val="28"/>
                <w:szCs w:val="28"/>
              </w:rPr>
              <w:t>)</w:t>
            </w:r>
          </w:p>
        </w:tc>
        <w:tc>
          <w:tcPr>
            <w:tcW w:w="4536" w:type="dxa"/>
            <w:vAlign w:val="center"/>
          </w:tcPr>
          <w:p w:rsidR="00E579DE" w:rsidRPr="00D16F67" w:rsidRDefault="00E579DE" w:rsidP="00556828">
            <w:pPr>
              <w:shd w:val="clear" w:color="auto" w:fill="FFFFFF"/>
              <w:spacing w:after="0" w:line="360" w:lineRule="auto"/>
              <w:jc w:val="center"/>
              <w:rPr>
                <w:rFonts w:ascii="Times New Roman" w:hAnsi="Times New Roman"/>
                <w:sz w:val="28"/>
                <w:szCs w:val="28"/>
              </w:rPr>
            </w:pPr>
            <w:r w:rsidRPr="00D16F67">
              <w:rPr>
                <w:rFonts w:ascii="Times New Roman" w:hAnsi="Times New Roman"/>
                <w:sz w:val="28"/>
                <w:szCs w:val="28"/>
              </w:rPr>
              <w:t>m</w:t>
            </w:r>
            <w:r w:rsidRPr="00D16F67">
              <w:rPr>
                <w:rFonts w:ascii="Times New Roman" w:hAnsi="Times New Roman"/>
                <w:bCs/>
                <w:sz w:val="28"/>
                <w:szCs w:val="28"/>
                <w:vertAlign w:val="subscript"/>
              </w:rPr>
              <w:t>СО2</w:t>
            </w:r>
            <w:r w:rsidRPr="00D16F67">
              <w:rPr>
                <w:rFonts w:ascii="Times New Roman" w:hAnsi="Times New Roman"/>
                <w:bCs/>
                <w:sz w:val="28"/>
                <w:szCs w:val="28"/>
              </w:rPr>
              <w:t>=1,964×0,01×2,181 ≈ 0,043</w:t>
            </w:r>
          </w:p>
        </w:tc>
      </w:tr>
      <w:tr w:rsidR="00E579DE" w:rsidRPr="00D16F67" w:rsidTr="002F65EB">
        <w:trPr>
          <w:trHeight w:val="484"/>
          <w:jc w:val="center"/>
        </w:trPr>
        <w:tc>
          <w:tcPr>
            <w:tcW w:w="2015" w:type="dxa"/>
            <w:vAlign w:val="center"/>
          </w:tcPr>
          <w:p w:rsidR="00E579DE" w:rsidRPr="00D16F67" w:rsidRDefault="00E579DE" w:rsidP="002F65EB">
            <w:pPr>
              <w:shd w:val="clear" w:color="auto" w:fill="FFFFFF"/>
              <w:spacing w:after="0" w:line="240" w:lineRule="auto"/>
              <w:jc w:val="center"/>
              <w:rPr>
                <w:rFonts w:ascii="Times New Roman" w:eastAsia="Adobe Kaiti Std R" w:hAnsi="Times New Roman"/>
                <w:sz w:val="28"/>
                <w:szCs w:val="28"/>
              </w:rPr>
            </w:pPr>
            <w:r w:rsidRPr="00D16F67">
              <w:rPr>
                <w:rFonts w:ascii="Times New Roman" w:eastAsia="Adobe Kaiti Std R" w:hAnsi="Times New Roman"/>
                <w:sz w:val="28"/>
                <w:szCs w:val="28"/>
              </w:rPr>
              <w:t>Густина природного газу</w:t>
            </w:r>
          </w:p>
        </w:tc>
        <w:tc>
          <w:tcPr>
            <w:tcW w:w="3543" w:type="dxa"/>
            <w:vAlign w:val="center"/>
          </w:tcPr>
          <w:p w:rsidR="00E579DE" w:rsidRPr="00D16F67" w:rsidRDefault="00D16F67" w:rsidP="002F65EB">
            <w:pPr>
              <w:shd w:val="clear" w:color="auto" w:fill="FFFFFF"/>
              <w:spacing w:after="0" w:line="240" w:lineRule="auto"/>
              <w:rPr>
                <w:rFonts w:ascii="Times New Roman" w:eastAsia="Adobe Kaiti Std R" w:hAnsi="Times New Roman"/>
                <w:sz w:val="28"/>
                <w:szCs w:val="28"/>
              </w:rPr>
            </w:pPr>
            <w:r w:rsidRPr="00D16F67">
              <w:rPr>
                <w:rFonts w:ascii="Times New Roman" w:hAnsi="Times New Roman"/>
                <w:position w:val="-34"/>
                <w:sz w:val="28"/>
                <w:szCs w:val="28"/>
              </w:rPr>
              <w:object w:dxaOrig="2740" w:dyaOrig="800">
                <v:shape id="_x0000_i1026" type="#_x0000_t75" style="width:142.35pt;height:37.65pt" o:ole="" fillcolor="window">
                  <v:imagedata r:id="rId16" o:title=""/>
                </v:shape>
                <o:OLEObject Type="Embed" ProgID="Equation.3" ShapeID="_x0000_i1026" DrawAspect="Content" ObjectID="_1732187934" r:id="rId17"/>
              </w:object>
            </w:r>
          </w:p>
        </w:tc>
        <w:tc>
          <w:tcPr>
            <w:tcW w:w="4536" w:type="dxa"/>
            <w:vAlign w:val="center"/>
          </w:tcPr>
          <w:p w:rsidR="00E579DE" w:rsidRPr="00D16F67" w:rsidRDefault="002F65EB" w:rsidP="002F65EB">
            <w:pPr>
              <w:shd w:val="clear" w:color="auto" w:fill="FFFFFF"/>
              <w:spacing w:after="0" w:line="240" w:lineRule="auto"/>
              <w:rPr>
                <w:rFonts w:ascii="Times New Roman" w:hAnsi="Times New Roman"/>
                <w:sz w:val="28"/>
                <w:szCs w:val="28"/>
              </w:rPr>
            </w:pPr>
            <w:r>
              <w:rPr>
                <w:rFonts w:ascii="Times New Roman" w:hAnsi="Times New Roman"/>
                <w:sz w:val="28"/>
                <w:szCs w:val="28"/>
              </w:rPr>
              <w:t>ρ =</w:t>
            </w:r>
            <w:r w:rsidR="00E579DE" w:rsidRPr="00D16F67">
              <w:rPr>
                <w:rFonts w:ascii="Times New Roman" w:hAnsi="Times New Roman"/>
                <w:sz w:val="28"/>
                <w:szCs w:val="28"/>
              </w:rPr>
              <w:t>0,6455+0,0659+0,0193+0,00713+</w:t>
            </w:r>
          </w:p>
          <w:p w:rsidR="002F65EB" w:rsidRDefault="00E579DE" w:rsidP="002F65EB">
            <w:pPr>
              <w:shd w:val="clear" w:color="auto" w:fill="FFFFFF"/>
              <w:spacing w:after="0" w:line="240" w:lineRule="auto"/>
              <w:jc w:val="center"/>
              <w:rPr>
                <w:rFonts w:ascii="Times New Roman" w:hAnsi="Times New Roman"/>
                <w:sz w:val="28"/>
                <w:szCs w:val="28"/>
              </w:rPr>
            </w:pPr>
            <w:r w:rsidRPr="00D16F67">
              <w:rPr>
                <w:rFonts w:ascii="Times New Roman" w:hAnsi="Times New Roman"/>
                <w:sz w:val="28"/>
                <w:szCs w:val="28"/>
              </w:rPr>
              <w:t>0,00287+0,00297+0,0166+0,04=</w:t>
            </w:r>
          </w:p>
          <w:p w:rsidR="00E579DE" w:rsidRPr="00D16F67" w:rsidRDefault="002F65EB" w:rsidP="002F65EB">
            <w:pPr>
              <w:shd w:val="clear" w:color="auto" w:fill="FFFFFF"/>
              <w:spacing w:after="0" w:line="240" w:lineRule="auto"/>
              <w:jc w:val="center"/>
              <w:rPr>
                <w:rFonts w:ascii="Times New Roman" w:hAnsi="Times New Roman"/>
                <w:sz w:val="28"/>
                <w:szCs w:val="28"/>
              </w:rPr>
            </w:pPr>
            <w:r>
              <w:rPr>
                <w:rFonts w:ascii="Times New Roman" w:hAnsi="Times New Roman"/>
                <w:sz w:val="28"/>
                <w:szCs w:val="28"/>
              </w:rPr>
              <w:t>=</w:t>
            </w:r>
            <w:r w:rsidR="00E579DE" w:rsidRPr="00D16F67">
              <w:rPr>
                <w:rFonts w:ascii="Times New Roman" w:hAnsi="Times New Roman"/>
                <w:sz w:val="28"/>
                <w:szCs w:val="28"/>
              </w:rPr>
              <w:t>0,8033</w:t>
            </w:r>
          </w:p>
        </w:tc>
      </w:tr>
    </w:tbl>
    <w:p w:rsidR="00B82860" w:rsidRDefault="00B82860" w:rsidP="00556828">
      <w:pPr>
        <w:shd w:val="clear" w:color="auto" w:fill="FFFFFF"/>
        <w:spacing w:after="0" w:line="360" w:lineRule="auto"/>
        <w:rPr>
          <w:rFonts w:ascii="Times New Roman" w:eastAsia="Adobe Kaiti Std R" w:hAnsi="Times New Roman"/>
          <w:sz w:val="28"/>
          <w:szCs w:val="28"/>
        </w:rPr>
      </w:pPr>
    </w:p>
    <w:p w:rsidR="00E7122F" w:rsidRPr="002D4188" w:rsidRDefault="00E7122F" w:rsidP="00E7122F">
      <w:pPr>
        <w:spacing w:after="0" w:line="360" w:lineRule="auto"/>
        <w:jc w:val="right"/>
        <w:rPr>
          <w:rFonts w:ascii="Times New Roman" w:hAnsi="Times New Roman"/>
          <w:sz w:val="24"/>
          <w:szCs w:val="24"/>
          <w:lang w:val="ru-RU"/>
        </w:rPr>
      </w:pPr>
      <w:r w:rsidRPr="00E7122F">
        <w:rPr>
          <w:rFonts w:ascii="Times New Roman" w:hAnsi="Times New Roman"/>
          <w:sz w:val="24"/>
          <w:szCs w:val="24"/>
        </w:rPr>
        <w:t>Таблиця 3.</w:t>
      </w:r>
      <w:r>
        <w:rPr>
          <w:rFonts w:ascii="Times New Roman" w:hAnsi="Times New Roman"/>
          <w:sz w:val="24"/>
          <w:szCs w:val="24"/>
        </w:rPr>
        <w:t>6</w:t>
      </w:r>
    </w:p>
    <w:p w:rsidR="00E579DE" w:rsidRPr="00E7122F" w:rsidRDefault="00E579DE" w:rsidP="00E7122F">
      <w:pPr>
        <w:shd w:val="clear" w:color="auto" w:fill="FFFFFF"/>
        <w:spacing w:after="0" w:line="360" w:lineRule="auto"/>
        <w:jc w:val="center"/>
        <w:rPr>
          <w:rFonts w:ascii="Times New Roman" w:eastAsia="Adobe Kaiti Std R" w:hAnsi="Times New Roman"/>
          <w:sz w:val="24"/>
          <w:szCs w:val="24"/>
        </w:rPr>
      </w:pPr>
      <w:r w:rsidRPr="00E7122F">
        <w:rPr>
          <w:rFonts w:ascii="Times New Roman" w:eastAsia="Adobe Kaiti Std R" w:hAnsi="Times New Roman"/>
          <w:sz w:val="24"/>
          <w:szCs w:val="24"/>
        </w:rPr>
        <w:t>Масовий елементний склад сухого газопод</w:t>
      </w:r>
      <w:r w:rsidRPr="00E7122F">
        <w:rPr>
          <w:rFonts w:ascii="Times New Roman" w:eastAsia="MS Mincho" w:hAnsi="Times New Roman"/>
          <w:sz w:val="24"/>
          <w:szCs w:val="24"/>
        </w:rPr>
        <w:t>і</w:t>
      </w:r>
      <w:r w:rsidRPr="00E7122F">
        <w:rPr>
          <w:rFonts w:ascii="Times New Roman" w:eastAsia="Adobe Kaiti Std R" w:hAnsi="Times New Roman"/>
          <w:sz w:val="24"/>
          <w:szCs w:val="24"/>
        </w:rPr>
        <w:t>бного палива: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28"/>
        <w:gridCol w:w="3593"/>
        <w:gridCol w:w="4150"/>
      </w:tblGrid>
      <w:tr w:rsidR="00E579DE" w:rsidRPr="00D16F67" w:rsidTr="00E579DE">
        <w:trPr>
          <w:trHeight w:val="216"/>
          <w:jc w:val="center"/>
        </w:trPr>
        <w:tc>
          <w:tcPr>
            <w:tcW w:w="2028" w:type="dxa"/>
            <w:vAlign w:val="center"/>
          </w:tcPr>
          <w:p w:rsidR="00E579DE" w:rsidRPr="00D16F67" w:rsidRDefault="00E579DE" w:rsidP="002F65EB">
            <w:pPr>
              <w:shd w:val="clear" w:color="auto" w:fill="FFFFFF"/>
              <w:spacing w:after="0" w:line="240" w:lineRule="auto"/>
              <w:jc w:val="center"/>
              <w:rPr>
                <w:rFonts w:ascii="Times New Roman" w:hAnsi="Times New Roman"/>
                <w:bCs/>
                <w:sz w:val="24"/>
                <w:szCs w:val="28"/>
              </w:rPr>
            </w:pPr>
            <w:r w:rsidRPr="00D16F67">
              <w:rPr>
                <w:rFonts w:ascii="Times New Roman" w:hAnsi="Times New Roman"/>
                <w:bCs/>
                <w:sz w:val="24"/>
                <w:szCs w:val="28"/>
              </w:rPr>
              <w:t>Масовий вміст ком-ту на горючу та робочу масу</w:t>
            </w:r>
          </w:p>
        </w:tc>
        <w:tc>
          <w:tcPr>
            <w:tcW w:w="3593" w:type="dxa"/>
            <w:vAlign w:val="center"/>
          </w:tcPr>
          <w:p w:rsidR="00E579DE" w:rsidRPr="00D16F67" w:rsidRDefault="00E579DE" w:rsidP="002F65EB">
            <w:pPr>
              <w:shd w:val="clear" w:color="auto" w:fill="FFFFFF"/>
              <w:spacing w:after="0" w:line="240" w:lineRule="auto"/>
              <w:jc w:val="center"/>
              <w:rPr>
                <w:rFonts w:ascii="Times New Roman" w:hAnsi="Times New Roman"/>
                <w:bCs/>
                <w:sz w:val="24"/>
                <w:szCs w:val="28"/>
              </w:rPr>
            </w:pPr>
            <w:r w:rsidRPr="00D16F67">
              <w:rPr>
                <w:rFonts w:ascii="Times New Roman" w:hAnsi="Times New Roman"/>
                <w:bCs/>
                <w:sz w:val="24"/>
                <w:szCs w:val="28"/>
              </w:rPr>
              <w:t>Формула визначення</w:t>
            </w:r>
          </w:p>
        </w:tc>
        <w:tc>
          <w:tcPr>
            <w:tcW w:w="4150" w:type="dxa"/>
            <w:vAlign w:val="center"/>
          </w:tcPr>
          <w:p w:rsidR="00E579DE" w:rsidRPr="00D16F67" w:rsidRDefault="00E579DE" w:rsidP="002F65EB">
            <w:pPr>
              <w:shd w:val="clear" w:color="auto" w:fill="FFFFFF"/>
              <w:spacing w:after="0" w:line="240" w:lineRule="auto"/>
              <w:jc w:val="center"/>
              <w:rPr>
                <w:rFonts w:ascii="Times New Roman" w:hAnsi="Times New Roman"/>
                <w:bCs/>
                <w:sz w:val="24"/>
                <w:szCs w:val="28"/>
              </w:rPr>
            </w:pPr>
            <w:r w:rsidRPr="00D16F67">
              <w:rPr>
                <w:rFonts w:ascii="Times New Roman" w:hAnsi="Times New Roman"/>
                <w:bCs/>
                <w:sz w:val="24"/>
                <w:szCs w:val="28"/>
              </w:rPr>
              <w:t>Розрахунок</w:t>
            </w:r>
          </w:p>
        </w:tc>
      </w:tr>
      <w:tr w:rsidR="00E579DE" w:rsidRPr="00D16F67" w:rsidTr="00E579DE">
        <w:trPr>
          <w:trHeight w:val="361"/>
          <w:jc w:val="center"/>
        </w:trPr>
        <w:tc>
          <w:tcPr>
            <w:tcW w:w="2028" w:type="dxa"/>
            <w:vAlign w:val="center"/>
          </w:tcPr>
          <w:p w:rsidR="00E579DE" w:rsidRPr="00D16F67" w:rsidRDefault="00E579DE" w:rsidP="002F65EB">
            <w:pPr>
              <w:shd w:val="clear" w:color="auto" w:fill="FFFFFF"/>
              <w:spacing w:after="0" w:line="240" w:lineRule="auto"/>
              <w:jc w:val="center"/>
              <w:rPr>
                <w:rFonts w:ascii="Times New Roman" w:hAnsi="Times New Roman"/>
                <w:sz w:val="28"/>
                <w:szCs w:val="28"/>
                <w:vertAlign w:val="superscript"/>
              </w:rPr>
            </w:pPr>
            <w:r w:rsidRPr="00D16F67">
              <w:rPr>
                <w:rFonts w:ascii="Times New Roman" w:hAnsi="Times New Roman"/>
                <w:sz w:val="28"/>
                <w:szCs w:val="28"/>
              </w:rPr>
              <w:t>Вуглець, С</w:t>
            </w:r>
            <w:r w:rsidRPr="00D16F67">
              <w:rPr>
                <w:rFonts w:ascii="Times New Roman" w:hAnsi="Times New Roman"/>
                <w:sz w:val="28"/>
                <w:szCs w:val="28"/>
                <w:vertAlign w:val="superscript"/>
              </w:rPr>
              <w:t>daf</w:t>
            </w:r>
            <w:r w:rsidRPr="00D16F67">
              <w:rPr>
                <w:rFonts w:ascii="Times New Roman" w:hAnsi="Times New Roman"/>
                <w:sz w:val="28"/>
                <w:szCs w:val="28"/>
              </w:rPr>
              <w:t>=С</w:t>
            </w:r>
            <w:r w:rsidRPr="00D16F67">
              <w:rPr>
                <w:rFonts w:ascii="Times New Roman" w:hAnsi="Times New Roman"/>
                <w:sz w:val="28"/>
                <w:szCs w:val="28"/>
                <w:vertAlign w:val="superscript"/>
              </w:rPr>
              <w:t>r</w:t>
            </w:r>
          </w:p>
        </w:tc>
        <w:tc>
          <w:tcPr>
            <w:tcW w:w="3593" w:type="dxa"/>
            <w:vAlign w:val="center"/>
          </w:tcPr>
          <w:p w:rsidR="00E579DE" w:rsidRPr="00D16F67" w:rsidRDefault="00E579DE" w:rsidP="002F65EB">
            <w:pPr>
              <w:shd w:val="clear" w:color="auto" w:fill="FFFFFF"/>
              <w:spacing w:after="0" w:line="240" w:lineRule="auto"/>
              <w:jc w:val="center"/>
              <w:rPr>
                <w:rFonts w:ascii="Times New Roman" w:hAnsi="Times New Roman"/>
                <w:sz w:val="28"/>
                <w:szCs w:val="28"/>
              </w:rPr>
            </w:pPr>
            <w:r w:rsidRPr="00D16F67">
              <w:rPr>
                <w:rFonts w:ascii="Times New Roman" w:hAnsi="Times New Roman"/>
                <w:position w:val="-44"/>
                <w:sz w:val="28"/>
                <w:szCs w:val="28"/>
              </w:rPr>
              <w:object w:dxaOrig="3300" w:dyaOrig="999">
                <v:shape id="_x0000_i1027" type="#_x0000_t75" style="width:164.1pt;height:48.55pt" o:ole="">
                  <v:imagedata r:id="rId18" o:title=""/>
                </v:shape>
                <o:OLEObject Type="Embed" ProgID="Equation.3" ShapeID="_x0000_i1027" DrawAspect="Content" ObjectID="_1732187935" r:id="rId19"/>
              </w:object>
            </w:r>
          </w:p>
        </w:tc>
        <w:tc>
          <w:tcPr>
            <w:tcW w:w="4150" w:type="dxa"/>
            <w:vAlign w:val="center"/>
          </w:tcPr>
          <w:p w:rsidR="00E579DE" w:rsidRPr="00D16F67" w:rsidRDefault="00E579DE" w:rsidP="002F65EB">
            <w:pPr>
              <w:shd w:val="clear" w:color="auto" w:fill="FFFFFF"/>
              <w:spacing w:after="0" w:line="240" w:lineRule="auto"/>
              <w:jc w:val="center"/>
              <w:rPr>
                <w:rFonts w:ascii="Times New Roman" w:hAnsi="Times New Roman"/>
                <w:sz w:val="28"/>
                <w:szCs w:val="28"/>
                <w:lang w:val="en-US"/>
              </w:rPr>
            </w:pPr>
            <w:r w:rsidRPr="00D16F67">
              <w:rPr>
                <w:rFonts w:ascii="Times New Roman" w:hAnsi="Times New Roman"/>
                <w:position w:val="-70"/>
                <w:sz w:val="28"/>
                <w:szCs w:val="28"/>
              </w:rPr>
              <w:object w:dxaOrig="3640" w:dyaOrig="1520">
                <v:shape id="_x0000_i1028" type="#_x0000_t75" style="width:165.75pt;height:72.85pt" o:ole="">
                  <v:imagedata r:id="rId20" o:title=""/>
                </v:shape>
                <o:OLEObject Type="Embed" ProgID="Equation.3" ShapeID="_x0000_i1028" DrawAspect="Content" ObjectID="_1732187936" r:id="rId21"/>
              </w:object>
            </w:r>
          </w:p>
        </w:tc>
      </w:tr>
      <w:tr w:rsidR="00E579DE" w:rsidRPr="00D16F67" w:rsidTr="00E579DE">
        <w:trPr>
          <w:trHeight w:val="463"/>
          <w:jc w:val="center"/>
        </w:trPr>
        <w:tc>
          <w:tcPr>
            <w:tcW w:w="2028" w:type="dxa"/>
            <w:vAlign w:val="center"/>
          </w:tcPr>
          <w:p w:rsidR="00E579DE" w:rsidRPr="00D16F67" w:rsidRDefault="00E579DE" w:rsidP="002F65EB">
            <w:pPr>
              <w:shd w:val="clear" w:color="auto" w:fill="FFFFFF"/>
              <w:spacing w:after="0" w:line="240" w:lineRule="auto"/>
              <w:jc w:val="center"/>
              <w:rPr>
                <w:rFonts w:ascii="Times New Roman" w:hAnsi="Times New Roman"/>
                <w:sz w:val="28"/>
                <w:szCs w:val="28"/>
                <w:vertAlign w:val="superscript"/>
              </w:rPr>
            </w:pPr>
            <w:r w:rsidRPr="00D16F67">
              <w:rPr>
                <w:rFonts w:ascii="Times New Roman" w:hAnsi="Times New Roman"/>
                <w:sz w:val="28"/>
                <w:szCs w:val="28"/>
              </w:rPr>
              <w:t>Водень, Н</w:t>
            </w:r>
            <w:r w:rsidRPr="00D16F67">
              <w:rPr>
                <w:rFonts w:ascii="Times New Roman" w:hAnsi="Times New Roman"/>
                <w:sz w:val="28"/>
                <w:szCs w:val="28"/>
                <w:vertAlign w:val="superscript"/>
              </w:rPr>
              <w:t>daf</w:t>
            </w:r>
            <w:r w:rsidRPr="00D16F67">
              <w:rPr>
                <w:rFonts w:ascii="Times New Roman" w:hAnsi="Times New Roman"/>
                <w:sz w:val="28"/>
                <w:szCs w:val="28"/>
              </w:rPr>
              <w:t>=H</w:t>
            </w:r>
            <w:r w:rsidRPr="00D16F67">
              <w:rPr>
                <w:rFonts w:ascii="Times New Roman" w:hAnsi="Times New Roman"/>
                <w:sz w:val="28"/>
                <w:szCs w:val="28"/>
                <w:vertAlign w:val="superscript"/>
              </w:rPr>
              <w:t>r</w:t>
            </w:r>
          </w:p>
        </w:tc>
        <w:tc>
          <w:tcPr>
            <w:tcW w:w="3593" w:type="dxa"/>
            <w:vAlign w:val="center"/>
          </w:tcPr>
          <w:p w:rsidR="00E579DE" w:rsidRPr="00D16F67" w:rsidRDefault="00E579DE" w:rsidP="002F65EB">
            <w:pPr>
              <w:shd w:val="clear" w:color="auto" w:fill="FFFFFF"/>
              <w:spacing w:after="0" w:line="240" w:lineRule="auto"/>
              <w:jc w:val="center"/>
              <w:rPr>
                <w:rFonts w:ascii="Times New Roman" w:hAnsi="Times New Roman"/>
                <w:sz w:val="28"/>
                <w:szCs w:val="28"/>
              </w:rPr>
            </w:pPr>
            <w:r w:rsidRPr="00D16F67">
              <w:rPr>
                <w:rFonts w:ascii="Times New Roman" w:hAnsi="Times New Roman"/>
                <w:position w:val="-48"/>
                <w:sz w:val="28"/>
                <w:szCs w:val="28"/>
              </w:rPr>
              <w:object w:dxaOrig="2460" w:dyaOrig="1080">
                <v:shape id="_x0000_i1029" type="#_x0000_t75" style="width:123.9pt;height:48.55pt" o:ole="">
                  <v:imagedata r:id="rId22" o:title=""/>
                </v:shape>
                <o:OLEObject Type="Embed" ProgID="Equation.3" ShapeID="_x0000_i1029" DrawAspect="Content" ObjectID="_1732187937" r:id="rId23"/>
              </w:object>
            </w:r>
          </w:p>
        </w:tc>
        <w:tc>
          <w:tcPr>
            <w:tcW w:w="4150" w:type="dxa"/>
            <w:vAlign w:val="center"/>
          </w:tcPr>
          <w:p w:rsidR="00E579DE" w:rsidRPr="00D16F67" w:rsidRDefault="00E579DE" w:rsidP="002F65EB">
            <w:pPr>
              <w:shd w:val="clear" w:color="auto" w:fill="FFFFFF"/>
              <w:spacing w:after="0" w:line="240" w:lineRule="auto"/>
              <w:jc w:val="center"/>
              <w:rPr>
                <w:rFonts w:ascii="Times New Roman" w:hAnsi="Times New Roman"/>
                <w:sz w:val="28"/>
                <w:szCs w:val="28"/>
              </w:rPr>
            </w:pPr>
            <w:r w:rsidRPr="00D16F67">
              <w:rPr>
                <w:rFonts w:ascii="Times New Roman" w:hAnsi="Times New Roman"/>
                <w:position w:val="-38"/>
                <w:sz w:val="28"/>
                <w:szCs w:val="28"/>
              </w:rPr>
              <w:object w:dxaOrig="4280" w:dyaOrig="1240">
                <v:shape id="_x0000_i1030" type="#_x0000_t75" style="width:185.85pt;height:57.75pt" o:ole="">
                  <v:imagedata r:id="rId24" o:title=""/>
                </v:shape>
                <o:OLEObject Type="Embed" ProgID="Equation.3" ShapeID="_x0000_i1030" DrawAspect="Content" ObjectID="_1732187938" r:id="rId25"/>
              </w:object>
            </w:r>
          </w:p>
        </w:tc>
      </w:tr>
      <w:tr w:rsidR="00E579DE" w:rsidRPr="00D16F67" w:rsidTr="00E579DE">
        <w:trPr>
          <w:trHeight w:val="456"/>
          <w:jc w:val="center"/>
        </w:trPr>
        <w:tc>
          <w:tcPr>
            <w:tcW w:w="2028" w:type="dxa"/>
            <w:vAlign w:val="center"/>
          </w:tcPr>
          <w:p w:rsidR="00E579DE" w:rsidRPr="00D16F67" w:rsidRDefault="00E579DE" w:rsidP="002F65EB">
            <w:pPr>
              <w:shd w:val="clear" w:color="auto" w:fill="FFFFFF"/>
              <w:spacing w:after="0" w:line="240" w:lineRule="auto"/>
              <w:jc w:val="center"/>
              <w:rPr>
                <w:rFonts w:ascii="Times New Roman" w:hAnsi="Times New Roman"/>
                <w:sz w:val="28"/>
                <w:szCs w:val="28"/>
                <w:vertAlign w:val="superscript"/>
              </w:rPr>
            </w:pPr>
            <w:r w:rsidRPr="00D16F67">
              <w:rPr>
                <w:rFonts w:ascii="Times New Roman" w:hAnsi="Times New Roman"/>
                <w:sz w:val="28"/>
                <w:szCs w:val="28"/>
              </w:rPr>
              <w:t>Кисень, О</w:t>
            </w:r>
            <w:r w:rsidRPr="00D16F67">
              <w:rPr>
                <w:rFonts w:ascii="Times New Roman" w:hAnsi="Times New Roman"/>
                <w:sz w:val="28"/>
                <w:szCs w:val="28"/>
                <w:vertAlign w:val="superscript"/>
              </w:rPr>
              <w:t>daf</w:t>
            </w:r>
            <w:r w:rsidRPr="00D16F67">
              <w:rPr>
                <w:rFonts w:ascii="Times New Roman" w:hAnsi="Times New Roman"/>
                <w:sz w:val="28"/>
                <w:szCs w:val="28"/>
              </w:rPr>
              <w:t>=O</w:t>
            </w:r>
            <w:r w:rsidRPr="00D16F67">
              <w:rPr>
                <w:rFonts w:ascii="Times New Roman" w:hAnsi="Times New Roman"/>
                <w:sz w:val="28"/>
                <w:szCs w:val="28"/>
                <w:vertAlign w:val="superscript"/>
              </w:rPr>
              <w:t>r</w:t>
            </w:r>
          </w:p>
        </w:tc>
        <w:tc>
          <w:tcPr>
            <w:tcW w:w="3593" w:type="dxa"/>
            <w:vAlign w:val="center"/>
          </w:tcPr>
          <w:p w:rsidR="00E579DE" w:rsidRPr="00D16F67" w:rsidRDefault="00D16F67" w:rsidP="002F65EB">
            <w:pPr>
              <w:shd w:val="clear" w:color="auto" w:fill="FFFFFF"/>
              <w:spacing w:after="0" w:line="240" w:lineRule="auto"/>
              <w:jc w:val="center"/>
              <w:rPr>
                <w:rFonts w:ascii="Times New Roman" w:hAnsi="Times New Roman"/>
                <w:sz w:val="28"/>
                <w:szCs w:val="28"/>
              </w:rPr>
            </w:pPr>
            <w:r w:rsidRPr="00D16F67">
              <w:rPr>
                <w:rFonts w:ascii="Times New Roman" w:hAnsi="Times New Roman"/>
                <w:position w:val="-28"/>
                <w:sz w:val="28"/>
                <w:szCs w:val="28"/>
              </w:rPr>
              <w:object w:dxaOrig="2840" w:dyaOrig="660">
                <v:shape id="_x0000_i1031" type="#_x0000_t75" style="width:159.9pt;height:27.65pt" o:ole="">
                  <v:imagedata r:id="rId26" o:title=""/>
                </v:shape>
                <o:OLEObject Type="Embed" ProgID="Equation.3" ShapeID="_x0000_i1031" DrawAspect="Content" ObjectID="_1732187939" r:id="rId27"/>
              </w:object>
            </w:r>
          </w:p>
        </w:tc>
        <w:tc>
          <w:tcPr>
            <w:tcW w:w="4150" w:type="dxa"/>
            <w:vAlign w:val="center"/>
          </w:tcPr>
          <w:p w:rsidR="00E579DE" w:rsidRPr="00D16F67" w:rsidRDefault="00E579DE" w:rsidP="002F65EB">
            <w:pPr>
              <w:shd w:val="clear" w:color="auto" w:fill="FFFFFF"/>
              <w:spacing w:after="0" w:line="240" w:lineRule="auto"/>
              <w:jc w:val="center"/>
              <w:rPr>
                <w:rFonts w:ascii="Times New Roman" w:hAnsi="Times New Roman"/>
                <w:sz w:val="28"/>
                <w:szCs w:val="28"/>
              </w:rPr>
            </w:pPr>
            <w:r w:rsidRPr="00D16F67">
              <w:rPr>
                <w:rFonts w:ascii="Times New Roman" w:hAnsi="Times New Roman"/>
                <w:position w:val="-28"/>
                <w:sz w:val="28"/>
                <w:szCs w:val="28"/>
              </w:rPr>
              <w:object w:dxaOrig="2960" w:dyaOrig="660">
                <v:shape id="_x0000_i1032" type="#_x0000_t75" style="width:144.85pt;height:31pt" o:ole="">
                  <v:imagedata r:id="rId28" o:title=""/>
                </v:shape>
                <o:OLEObject Type="Embed" ProgID="Equation.3" ShapeID="_x0000_i1032" DrawAspect="Content" ObjectID="_1732187940" r:id="rId29"/>
              </w:object>
            </w:r>
          </w:p>
        </w:tc>
      </w:tr>
      <w:tr w:rsidR="00E579DE" w:rsidRPr="00D16F67" w:rsidTr="00E579DE">
        <w:trPr>
          <w:trHeight w:val="456"/>
          <w:jc w:val="center"/>
        </w:trPr>
        <w:tc>
          <w:tcPr>
            <w:tcW w:w="2028" w:type="dxa"/>
            <w:vAlign w:val="center"/>
          </w:tcPr>
          <w:p w:rsidR="00E579DE" w:rsidRPr="00D16F67" w:rsidRDefault="00E579DE" w:rsidP="002F65EB">
            <w:pPr>
              <w:shd w:val="clear" w:color="auto" w:fill="FFFFFF"/>
              <w:spacing w:after="0" w:line="240" w:lineRule="auto"/>
              <w:jc w:val="center"/>
              <w:rPr>
                <w:rFonts w:ascii="Times New Roman" w:hAnsi="Times New Roman"/>
                <w:sz w:val="28"/>
                <w:szCs w:val="28"/>
                <w:vertAlign w:val="superscript"/>
              </w:rPr>
            </w:pPr>
            <w:r w:rsidRPr="00D16F67">
              <w:rPr>
                <w:rFonts w:ascii="Times New Roman" w:hAnsi="Times New Roman"/>
                <w:sz w:val="28"/>
                <w:szCs w:val="28"/>
              </w:rPr>
              <w:t>Азот, N</w:t>
            </w:r>
            <w:r w:rsidRPr="00D16F67">
              <w:rPr>
                <w:rFonts w:ascii="Times New Roman" w:hAnsi="Times New Roman"/>
                <w:sz w:val="28"/>
                <w:szCs w:val="28"/>
                <w:vertAlign w:val="superscript"/>
              </w:rPr>
              <w:t>daf</w:t>
            </w:r>
            <w:r w:rsidRPr="00D16F67">
              <w:rPr>
                <w:rFonts w:ascii="Times New Roman" w:hAnsi="Times New Roman"/>
                <w:sz w:val="28"/>
                <w:szCs w:val="28"/>
              </w:rPr>
              <w:t>=N</w:t>
            </w:r>
            <w:r w:rsidRPr="00D16F67">
              <w:rPr>
                <w:rFonts w:ascii="Times New Roman" w:hAnsi="Times New Roman"/>
                <w:sz w:val="28"/>
                <w:szCs w:val="28"/>
                <w:vertAlign w:val="superscript"/>
              </w:rPr>
              <w:t>r</w:t>
            </w:r>
          </w:p>
        </w:tc>
        <w:tc>
          <w:tcPr>
            <w:tcW w:w="3593" w:type="dxa"/>
            <w:vAlign w:val="center"/>
          </w:tcPr>
          <w:p w:rsidR="00E579DE" w:rsidRPr="00D16F67" w:rsidRDefault="00D16F67" w:rsidP="002F65EB">
            <w:pPr>
              <w:shd w:val="clear" w:color="auto" w:fill="FFFFFF"/>
              <w:spacing w:after="0" w:line="240" w:lineRule="auto"/>
              <w:jc w:val="center"/>
              <w:rPr>
                <w:rFonts w:ascii="Times New Roman" w:hAnsi="Times New Roman"/>
                <w:sz w:val="28"/>
                <w:szCs w:val="28"/>
              </w:rPr>
            </w:pPr>
            <w:r w:rsidRPr="00D16F67">
              <w:rPr>
                <w:rFonts w:ascii="Times New Roman" w:hAnsi="Times New Roman"/>
                <w:position w:val="-28"/>
                <w:sz w:val="28"/>
                <w:szCs w:val="28"/>
              </w:rPr>
              <w:object w:dxaOrig="859" w:dyaOrig="660">
                <v:shape id="_x0000_i1033" type="#_x0000_t75" style="width:37.65pt;height:26.8pt" o:ole="">
                  <v:imagedata r:id="rId30" o:title=""/>
                </v:shape>
                <o:OLEObject Type="Embed" ProgID="Equation.3" ShapeID="_x0000_i1033" DrawAspect="Content" ObjectID="_1732187941" r:id="rId31"/>
              </w:object>
            </w:r>
          </w:p>
        </w:tc>
        <w:tc>
          <w:tcPr>
            <w:tcW w:w="4150" w:type="dxa"/>
            <w:vAlign w:val="center"/>
          </w:tcPr>
          <w:p w:rsidR="00E579DE" w:rsidRPr="00D16F67" w:rsidRDefault="00E579DE" w:rsidP="002F65EB">
            <w:pPr>
              <w:shd w:val="clear" w:color="auto" w:fill="FFFFFF"/>
              <w:spacing w:after="0" w:line="240" w:lineRule="auto"/>
              <w:jc w:val="center"/>
              <w:rPr>
                <w:rFonts w:ascii="Times New Roman" w:hAnsi="Times New Roman"/>
                <w:sz w:val="28"/>
                <w:szCs w:val="28"/>
              </w:rPr>
            </w:pPr>
            <w:r w:rsidRPr="00D16F67">
              <w:rPr>
                <w:rFonts w:ascii="Times New Roman" w:hAnsi="Times New Roman"/>
                <w:position w:val="-28"/>
                <w:sz w:val="28"/>
                <w:szCs w:val="28"/>
              </w:rPr>
              <w:object w:dxaOrig="2240" w:dyaOrig="660">
                <v:shape id="_x0000_i1034" type="#_x0000_t75" style="width:103pt;height:31pt" o:ole="">
                  <v:imagedata r:id="rId32" o:title=""/>
                </v:shape>
                <o:OLEObject Type="Embed" ProgID="Equation.3" ShapeID="_x0000_i1034" DrawAspect="Content" ObjectID="_1732187942" r:id="rId33"/>
              </w:object>
            </w:r>
          </w:p>
        </w:tc>
      </w:tr>
    </w:tbl>
    <w:p w:rsidR="00930859" w:rsidRDefault="00930859" w:rsidP="00E7122F">
      <w:pPr>
        <w:pStyle w:val="SpecificationFirst"/>
        <w:ind w:left="709" w:firstLine="0"/>
        <w:rPr>
          <w:sz w:val="28"/>
          <w:szCs w:val="28"/>
        </w:rPr>
      </w:pPr>
    </w:p>
    <w:p w:rsidR="00E579DE" w:rsidRPr="00D16F67" w:rsidRDefault="00E579DE" w:rsidP="00E7122F">
      <w:pPr>
        <w:pStyle w:val="SpecificationFirst"/>
        <w:ind w:left="709" w:firstLine="0"/>
        <w:rPr>
          <w:sz w:val="28"/>
          <w:szCs w:val="28"/>
        </w:rPr>
      </w:pPr>
      <w:r w:rsidRPr="00D16F67">
        <w:rPr>
          <w:sz w:val="28"/>
          <w:szCs w:val="28"/>
        </w:rPr>
        <w:lastRenderedPageBreak/>
        <w:t>де C</w:t>
      </w:r>
      <w:r w:rsidRPr="00D16F67">
        <w:rPr>
          <w:i/>
          <w:sz w:val="28"/>
          <w:szCs w:val="28"/>
          <w:vertAlign w:val="superscript"/>
        </w:rPr>
        <w:t> daf</w:t>
      </w:r>
      <w:r w:rsidRPr="00D16F67">
        <w:rPr>
          <w:sz w:val="28"/>
          <w:szCs w:val="28"/>
          <w:vertAlign w:val="superscript"/>
        </w:rPr>
        <w:tab/>
      </w:r>
      <w:r w:rsidRPr="00D16F67">
        <w:rPr>
          <w:sz w:val="28"/>
          <w:szCs w:val="28"/>
        </w:rPr>
        <w:t>– масовий вміст вуглецю в паливі на горючу масу, %;</w:t>
      </w:r>
    </w:p>
    <w:p w:rsidR="00E579DE" w:rsidRPr="00D16F67" w:rsidRDefault="00E579DE" w:rsidP="00E7122F">
      <w:pPr>
        <w:pStyle w:val="SpecificationNext"/>
        <w:ind w:left="709" w:firstLine="0"/>
        <w:rPr>
          <w:sz w:val="28"/>
          <w:szCs w:val="28"/>
        </w:rPr>
      </w:pPr>
      <w:r w:rsidRPr="00D16F67">
        <w:rPr>
          <w:sz w:val="28"/>
          <w:szCs w:val="28"/>
        </w:rPr>
        <w:t>H</w:t>
      </w:r>
      <w:r w:rsidRPr="00D16F67">
        <w:rPr>
          <w:i/>
          <w:sz w:val="28"/>
          <w:szCs w:val="28"/>
          <w:vertAlign w:val="superscript"/>
        </w:rPr>
        <w:t> daf</w:t>
      </w:r>
      <w:r w:rsidRPr="00D16F67">
        <w:rPr>
          <w:i/>
          <w:sz w:val="28"/>
          <w:szCs w:val="28"/>
          <w:vertAlign w:val="superscript"/>
        </w:rPr>
        <w:tab/>
      </w:r>
      <w:r w:rsidRPr="00D16F67">
        <w:rPr>
          <w:sz w:val="28"/>
          <w:szCs w:val="28"/>
        </w:rPr>
        <w:t>– масовий вміст водню в паливі на горючу масу, %;</w:t>
      </w:r>
    </w:p>
    <w:p w:rsidR="00E579DE" w:rsidRPr="00D16F67" w:rsidRDefault="00E579DE" w:rsidP="00E7122F">
      <w:pPr>
        <w:pStyle w:val="SpecificationNext"/>
        <w:ind w:left="709" w:firstLine="0"/>
        <w:rPr>
          <w:sz w:val="28"/>
          <w:szCs w:val="28"/>
        </w:rPr>
      </w:pPr>
      <w:r w:rsidRPr="00D16F67">
        <w:rPr>
          <w:sz w:val="28"/>
          <w:szCs w:val="28"/>
        </w:rPr>
        <w:t>N</w:t>
      </w:r>
      <w:r w:rsidRPr="00D16F67">
        <w:rPr>
          <w:i/>
          <w:sz w:val="28"/>
          <w:szCs w:val="28"/>
          <w:vertAlign w:val="superscript"/>
        </w:rPr>
        <w:t xml:space="preserve"> daf</w:t>
      </w:r>
      <w:r w:rsidRPr="00D16F67">
        <w:rPr>
          <w:i/>
          <w:sz w:val="28"/>
          <w:szCs w:val="28"/>
          <w:vertAlign w:val="superscript"/>
        </w:rPr>
        <w:tab/>
      </w:r>
      <w:r w:rsidRPr="00D16F67">
        <w:rPr>
          <w:sz w:val="28"/>
          <w:szCs w:val="28"/>
        </w:rPr>
        <w:t>– масовий вміст азоту в паливі на горючу масу, %;</w:t>
      </w:r>
    </w:p>
    <w:p w:rsidR="00E579DE" w:rsidRPr="00D16F67" w:rsidRDefault="00E579DE" w:rsidP="00E7122F">
      <w:pPr>
        <w:pStyle w:val="SpecificationNext"/>
        <w:ind w:left="709" w:firstLine="0"/>
        <w:rPr>
          <w:sz w:val="28"/>
          <w:szCs w:val="28"/>
        </w:rPr>
      </w:pPr>
      <w:r w:rsidRPr="00D16F67">
        <w:rPr>
          <w:sz w:val="28"/>
          <w:szCs w:val="28"/>
        </w:rPr>
        <w:t>S</w:t>
      </w:r>
      <w:r w:rsidRPr="00D16F67">
        <w:rPr>
          <w:i/>
          <w:sz w:val="28"/>
          <w:szCs w:val="28"/>
          <w:vertAlign w:val="superscript"/>
        </w:rPr>
        <w:t xml:space="preserve"> daf</w:t>
      </w:r>
      <w:r w:rsidRPr="00D16F67">
        <w:rPr>
          <w:i/>
          <w:sz w:val="28"/>
          <w:szCs w:val="28"/>
          <w:vertAlign w:val="superscript"/>
        </w:rPr>
        <w:tab/>
      </w:r>
      <w:r w:rsidRPr="00D16F67">
        <w:rPr>
          <w:sz w:val="28"/>
          <w:szCs w:val="28"/>
        </w:rPr>
        <w:t>– масовий вміст сірки в паливі на горючу масу, %;</w:t>
      </w:r>
    </w:p>
    <w:p w:rsidR="00E579DE" w:rsidRPr="00D16F67" w:rsidRDefault="00E579DE" w:rsidP="00E7122F">
      <w:pPr>
        <w:pStyle w:val="SpecificationNext"/>
        <w:ind w:left="709" w:firstLine="0"/>
        <w:rPr>
          <w:sz w:val="28"/>
          <w:szCs w:val="28"/>
        </w:rPr>
      </w:pPr>
      <w:r w:rsidRPr="00D16F67">
        <w:rPr>
          <w:sz w:val="28"/>
          <w:szCs w:val="28"/>
        </w:rPr>
        <w:t>O</w:t>
      </w:r>
      <w:r w:rsidRPr="00D16F67">
        <w:rPr>
          <w:i/>
          <w:sz w:val="28"/>
          <w:szCs w:val="28"/>
          <w:vertAlign w:val="superscript"/>
        </w:rPr>
        <w:t xml:space="preserve"> daf</w:t>
      </w:r>
      <w:r w:rsidRPr="00D16F67">
        <w:rPr>
          <w:i/>
          <w:sz w:val="28"/>
          <w:szCs w:val="28"/>
          <w:vertAlign w:val="superscript"/>
        </w:rPr>
        <w:tab/>
      </w:r>
      <w:r w:rsidRPr="00D16F67">
        <w:rPr>
          <w:sz w:val="28"/>
          <w:szCs w:val="28"/>
        </w:rPr>
        <w:t>– масовий вміст кисню в паливі на горючу масу, %;</w:t>
      </w:r>
    </w:p>
    <w:p w:rsidR="00E579DE" w:rsidRPr="00D16F67" w:rsidRDefault="00E579DE" w:rsidP="00E7122F">
      <w:pPr>
        <w:pStyle w:val="SpecificationNext"/>
        <w:ind w:left="709" w:firstLine="0"/>
        <w:rPr>
          <w:sz w:val="28"/>
          <w:szCs w:val="28"/>
        </w:rPr>
      </w:pPr>
      <w:r w:rsidRPr="00D16F67">
        <w:rPr>
          <w:sz w:val="28"/>
          <w:szCs w:val="28"/>
        </w:rPr>
        <w:t>ρ</w:t>
      </w:r>
      <w:r w:rsidRPr="00D16F67">
        <w:rPr>
          <w:sz w:val="28"/>
          <w:szCs w:val="28"/>
          <w:vertAlign w:val="subscript"/>
        </w:rPr>
        <w:t> н</w:t>
      </w:r>
      <w:r w:rsidRPr="00D16F67">
        <w:rPr>
          <w:sz w:val="28"/>
          <w:szCs w:val="28"/>
        </w:rPr>
        <w:tab/>
        <w:t>– густина сухого газоподібного палива при нормальних умовах, кг/нм</w:t>
      </w:r>
      <w:r w:rsidRPr="00D16F67">
        <w:rPr>
          <w:sz w:val="28"/>
          <w:szCs w:val="28"/>
          <w:vertAlign w:val="superscript"/>
        </w:rPr>
        <w:t>3</w:t>
      </w:r>
      <w:r w:rsidRPr="00D16F67">
        <w:rPr>
          <w:sz w:val="28"/>
          <w:szCs w:val="28"/>
        </w:rPr>
        <w:t>;</w:t>
      </w:r>
    </w:p>
    <w:p w:rsidR="00E579DE" w:rsidRPr="00D16F67" w:rsidRDefault="00E579DE" w:rsidP="00E7122F">
      <w:pPr>
        <w:pStyle w:val="SpecificationNext"/>
        <w:ind w:left="709" w:firstLine="0"/>
        <w:rPr>
          <w:sz w:val="28"/>
          <w:szCs w:val="28"/>
        </w:rPr>
      </w:pPr>
      <w:r w:rsidRPr="00D16F67">
        <w:rPr>
          <w:i/>
          <w:sz w:val="28"/>
          <w:szCs w:val="28"/>
        </w:rPr>
        <w:t>m</w:t>
      </w:r>
      <w:r w:rsidRPr="00D16F67">
        <w:rPr>
          <w:i/>
          <w:sz w:val="28"/>
          <w:szCs w:val="28"/>
          <w:vertAlign w:val="subscript"/>
        </w:rPr>
        <w:t> i</w:t>
      </w:r>
      <w:r w:rsidRPr="00D16F67">
        <w:rPr>
          <w:sz w:val="28"/>
          <w:szCs w:val="28"/>
        </w:rPr>
        <w:tab/>
        <w:t xml:space="preserve">– питома маса </w:t>
      </w:r>
      <w:r w:rsidRPr="00D16F67">
        <w:rPr>
          <w:i/>
          <w:sz w:val="28"/>
          <w:szCs w:val="28"/>
        </w:rPr>
        <w:t>i</w:t>
      </w:r>
      <w:r w:rsidRPr="00D16F67">
        <w:rPr>
          <w:sz w:val="28"/>
          <w:szCs w:val="28"/>
        </w:rPr>
        <w:t>-го індивідуального газу в 1 нм</w:t>
      </w:r>
      <w:r w:rsidRPr="00D16F67">
        <w:rPr>
          <w:sz w:val="28"/>
          <w:szCs w:val="28"/>
          <w:vertAlign w:val="superscript"/>
        </w:rPr>
        <w:t>3</w:t>
      </w:r>
      <w:r w:rsidRPr="00D16F67">
        <w:rPr>
          <w:sz w:val="28"/>
          <w:szCs w:val="28"/>
        </w:rPr>
        <w:t xml:space="preserve"> сухого газоподібного палива, кг/нм</w:t>
      </w:r>
      <w:r w:rsidRPr="00D16F67">
        <w:rPr>
          <w:sz w:val="28"/>
          <w:szCs w:val="28"/>
          <w:vertAlign w:val="superscript"/>
        </w:rPr>
        <w:t>3</w:t>
      </w:r>
      <w:r w:rsidRPr="00D16F67">
        <w:rPr>
          <w:sz w:val="28"/>
          <w:szCs w:val="28"/>
        </w:rPr>
        <w:t>.</w:t>
      </w:r>
    </w:p>
    <w:p w:rsidR="002D4188" w:rsidRPr="002D4188" w:rsidRDefault="002D4188" w:rsidP="002D4188">
      <w:pPr>
        <w:spacing w:after="0" w:line="360" w:lineRule="auto"/>
        <w:jc w:val="right"/>
        <w:rPr>
          <w:rFonts w:ascii="Times New Roman" w:hAnsi="Times New Roman"/>
          <w:sz w:val="24"/>
          <w:szCs w:val="24"/>
          <w:lang w:val="ru-RU"/>
        </w:rPr>
      </w:pPr>
      <w:r w:rsidRPr="00E7122F">
        <w:rPr>
          <w:rFonts w:ascii="Times New Roman" w:hAnsi="Times New Roman"/>
          <w:sz w:val="24"/>
          <w:szCs w:val="24"/>
        </w:rPr>
        <w:t xml:space="preserve">Таблиця </w:t>
      </w:r>
      <w:r>
        <w:rPr>
          <w:rFonts w:ascii="Times New Roman" w:hAnsi="Times New Roman"/>
          <w:sz w:val="24"/>
          <w:szCs w:val="24"/>
        </w:rPr>
        <w:t>3.</w:t>
      </w:r>
      <w:r>
        <w:rPr>
          <w:rFonts w:ascii="Times New Roman" w:hAnsi="Times New Roman"/>
          <w:sz w:val="24"/>
          <w:szCs w:val="24"/>
          <w:lang w:val="ru-RU"/>
        </w:rPr>
        <w:t>7</w:t>
      </w:r>
    </w:p>
    <w:p w:rsidR="00E579DE" w:rsidRPr="002D4188" w:rsidRDefault="00E579DE" w:rsidP="002D4188">
      <w:pPr>
        <w:spacing w:after="0" w:line="360" w:lineRule="auto"/>
        <w:jc w:val="center"/>
        <w:rPr>
          <w:rFonts w:ascii="Times New Roman" w:hAnsi="Times New Roman"/>
          <w:sz w:val="24"/>
          <w:szCs w:val="24"/>
          <w:lang w:val="ru-RU"/>
        </w:rPr>
      </w:pPr>
      <w:r w:rsidRPr="002D4188">
        <w:rPr>
          <w:rFonts w:ascii="Times New Roman" w:hAnsi="Times New Roman"/>
          <w:sz w:val="24"/>
          <w:szCs w:val="24"/>
        </w:rPr>
        <w:t>Масовий вмі</w:t>
      </w:r>
      <w:r w:rsidR="002D4188">
        <w:rPr>
          <w:rFonts w:ascii="Times New Roman" w:hAnsi="Times New Roman"/>
          <w:sz w:val="24"/>
          <w:szCs w:val="24"/>
        </w:rPr>
        <w:t>ст вуглецю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684"/>
        <w:gridCol w:w="2802"/>
        <w:gridCol w:w="4133"/>
      </w:tblGrid>
      <w:tr w:rsidR="00E579DE" w:rsidRPr="00D16F67" w:rsidTr="00E579DE">
        <w:trPr>
          <w:trHeight w:val="389"/>
          <w:jc w:val="center"/>
        </w:trPr>
        <w:tc>
          <w:tcPr>
            <w:tcW w:w="2684" w:type="dxa"/>
            <w:vAlign w:val="center"/>
          </w:tcPr>
          <w:p w:rsidR="00E579DE" w:rsidRPr="00D16F67" w:rsidRDefault="00E579DE" w:rsidP="002F65EB">
            <w:pPr>
              <w:shd w:val="clear" w:color="auto" w:fill="FFFFFF"/>
              <w:spacing w:after="0" w:line="240" w:lineRule="auto"/>
              <w:jc w:val="center"/>
              <w:rPr>
                <w:rFonts w:ascii="Times New Roman" w:hAnsi="Times New Roman"/>
                <w:bCs/>
                <w:sz w:val="24"/>
                <w:szCs w:val="24"/>
              </w:rPr>
            </w:pPr>
            <w:r w:rsidRPr="00D16F67">
              <w:rPr>
                <w:rFonts w:ascii="Times New Roman" w:hAnsi="Times New Roman"/>
                <w:bCs/>
                <w:sz w:val="24"/>
                <w:szCs w:val="24"/>
              </w:rPr>
              <w:t>Масовий вміст вуглецю, який згорає на робочу масу</w:t>
            </w:r>
          </w:p>
        </w:tc>
        <w:tc>
          <w:tcPr>
            <w:tcW w:w="2802" w:type="dxa"/>
            <w:vAlign w:val="center"/>
          </w:tcPr>
          <w:p w:rsidR="00E579DE" w:rsidRPr="00D16F67" w:rsidRDefault="00E579DE" w:rsidP="002F65EB">
            <w:pPr>
              <w:shd w:val="clear" w:color="auto" w:fill="FFFFFF"/>
              <w:spacing w:after="0" w:line="240" w:lineRule="auto"/>
              <w:jc w:val="center"/>
              <w:rPr>
                <w:rFonts w:ascii="Times New Roman" w:hAnsi="Times New Roman"/>
                <w:bCs/>
                <w:sz w:val="24"/>
                <w:szCs w:val="24"/>
              </w:rPr>
            </w:pPr>
            <w:r w:rsidRPr="00D16F67">
              <w:rPr>
                <w:rFonts w:ascii="Times New Roman" w:hAnsi="Times New Roman"/>
                <w:bCs/>
                <w:sz w:val="24"/>
                <w:szCs w:val="24"/>
              </w:rPr>
              <w:t>Формула визначення</w:t>
            </w:r>
          </w:p>
        </w:tc>
        <w:tc>
          <w:tcPr>
            <w:tcW w:w="4133" w:type="dxa"/>
            <w:vAlign w:val="center"/>
          </w:tcPr>
          <w:p w:rsidR="00E579DE" w:rsidRPr="00D16F67" w:rsidRDefault="00E579DE" w:rsidP="002F65EB">
            <w:pPr>
              <w:shd w:val="clear" w:color="auto" w:fill="FFFFFF"/>
              <w:spacing w:after="0" w:line="240" w:lineRule="auto"/>
              <w:jc w:val="center"/>
              <w:rPr>
                <w:rFonts w:ascii="Times New Roman" w:hAnsi="Times New Roman"/>
                <w:bCs/>
                <w:sz w:val="24"/>
                <w:szCs w:val="24"/>
              </w:rPr>
            </w:pPr>
            <w:r w:rsidRPr="00D16F67">
              <w:rPr>
                <w:rFonts w:ascii="Times New Roman" w:hAnsi="Times New Roman"/>
                <w:bCs/>
                <w:sz w:val="24"/>
                <w:szCs w:val="24"/>
              </w:rPr>
              <w:t>Розрахунок</w:t>
            </w:r>
          </w:p>
        </w:tc>
      </w:tr>
      <w:tr w:rsidR="00E579DE" w:rsidRPr="00D16F67" w:rsidTr="00E579DE">
        <w:trPr>
          <w:trHeight w:val="263"/>
          <w:jc w:val="center"/>
        </w:trPr>
        <w:tc>
          <w:tcPr>
            <w:tcW w:w="2684" w:type="dxa"/>
            <w:vAlign w:val="center"/>
          </w:tcPr>
          <w:p w:rsidR="00E579DE" w:rsidRPr="00D16F67" w:rsidRDefault="00E579DE" w:rsidP="00556828">
            <w:pPr>
              <w:shd w:val="clear" w:color="auto" w:fill="FFFFFF"/>
              <w:spacing w:after="0" w:line="360" w:lineRule="auto"/>
              <w:jc w:val="center"/>
              <w:rPr>
                <w:rFonts w:ascii="Times New Roman" w:hAnsi="Times New Roman"/>
                <w:sz w:val="28"/>
                <w:szCs w:val="28"/>
              </w:rPr>
            </w:pPr>
            <w:r w:rsidRPr="00D16F67">
              <w:rPr>
                <w:rFonts w:ascii="Times New Roman" w:hAnsi="Times New Roman"/>
                <w:sz w:val="28"/>
                <w:szCs w:val="28"/>
              </w:rPr>
              <w:t>С</w:t>
            </w:r>
            <w:r w:rsidRPr="00D16F67">
              <w:rPr>
                <w:rFonts w:ascii="Times New Roman" w:hAnsi="Times New Roman"/>
                <w:sz w:val="28"/>
                <w:szCs w:val="28"/>
                <w:vertAlign w:val="superscript"/>
              </w:rPr>
              <w:t>взг</w:t>
            </w:r>
            <w:r w:rsidRPr="00D16F67">
              <w:rPr>
                <w:rFonts w:ascii="Times New Roman" w:hAnsi="Times New Roman"/>
                <w:sz w:val="28"/>
                <w:szCs w:val="28"/>
              </w:rPr>
              <w:t>, %</w:t>
            </w:r>
          </w:p>
        </w:tc>
        <w:tc>
          <w:tcPr>
            <w:tcW w:w="2802" w:type="dxa"/>
            <w:vAlign w:val="center"/>
          </w:tcPr>
          <w:p w:rsidR="00E579DE" w:rsidRPr="00D16F67" w:rsidRDefault="00E579DE" w:rsidP="00556828">
            <w:pPr>
              <w:shd w:val="clear" w:color="auto" w:fill="FFFFFF"/>
              <w:spacing w:after="0" w:line="360" w:lineRule="auto"/>
              <w:jc w:val="center"/>
              <w:rPr>
                <w:rFonts w:ascii="Times New Roman" w:hAnsi="Times New Roman"/>
                <w:sz w:val="28"/>
                <w:szCs w:val="28"/>
              </w:rPr>
            </w:pPr>
            <w:r w:rsidRPr="00D16F67">
              <w:rPr>
                <w:rFonts w:ascii="Times New Roman" w:hAnsi="Times New Roman"/>
                <w:position w:val="-12"/>
                <w:sz w:val="28"/>
                <w:szCs w:val="28"/>
              </w:rPr>
              <w:object w:dxaOrig="580" w:dyaOrig="380">
                <v:shape id="_x0000_i1035" type="#_x0000_t75" style="width:30.15pt;height:21.75pt" o:ole="">
                  <v:imagedata r:id="rId34" o:title=""/>
                </v:shape>
                <o:OLEObject Type="Embed" ProgID="Equation.3" ShapeID="_x0000_i1035" DrawAspect="Content" ObjectID="_1732187943" r:id="rId35"/>
              </w:object>
            </w:r>
          </w:p>
        </w:tc>
        <w:tc>
          <w:tcPr>
            <w:tcW w:w="4133" w:type="dxa"/>
            <w:vAlign w:val="center"/>
          </w:tcPr>
          <w:p w:rsidR="00E579DE" w:rsidRPr="00D16F67" w:rsidRDefault="00E579DE" w:rsidP="00556828">
            <w:pPr>
              <w:shd w:val="clear" w:color="auto" w:fill="FFFFFF"/>
              <w:spacing w:after="0" w:line="360" w:lineRule="auto"/>
              <w:jc w:val="center"/>
              <w:rPr>
                <w:rFonts w:ascii="Times New Roman" w:hAnsi="Times New Roman"/>
                <w:sz w:val="28"/>
                <w:szCs w:val="28"/>
              </w:rPr>
            </w:pPr>
            <w:r w:rsidRPr="00D16F67">
              <w:rPr>
                <w:rFonts w:ascii="Times New Roman" w:hAnsi="Times New Roman"/>
                <w:position w:val="-10"/>
                <w:sz w:val="28"/>
                <w:szCs w:val="28"/>
              </w:rPr>
              <w:object w:dxaOrig="2280" w:dyaOrig="320">
                <v:shape id="_x0000_i1036" type="#_x0000_t75" style="width:120.55pt;height:15.9pt" o:ole="">
                  <v:imagedata r:id="rId36" o:title=""/>
                </v:shape>
                <o:OLEObject Type="Embed" ProgID="Equation.3" ShapeID="_x0000_i1036" DrawAspect="Content" ObjectID="_1732187944" r:id="rId37"/>
              </w:object>
            </w:r>
          </w:p>
        </w:tc>
      </w:tr>
    </w:tbl>
    <w:p w:rsidR="00D16F67" w:rsidRDefault="00E579DE" w:rsidP="00E7122F">
      <w:pPr>
        <w:pStyle w:val="SpecificationFirst"/>
        <w:tabs>
          <w:tab w:val="left" w:pos="5385"/>
        </w:tabs>
        <w:ind w:left="709" w:firstLine="0"/>
        <w:jc w:val="both"/>
        <w:rPr>
          <w:sz w:val="28"/>
          <w:szCs w:val="28"/>
        </w:rPr>
      </w:pPr>
      <w:r w:rsidRPr="00D16F67">
        <w:rPr>
          <w:sz w:val="28"/>
          <w:szCs w:val="28"/>
        </w:rPr>
        <w:t>де E</w:t>
      </w:r>
      <w:r w:rsidRPr="00D16F67">
        <w:rPr>
          <w:i/>
          <w:sz w:val="28"/>
          <w:szCs w:val="28"/>
          <w:vertAlign w:val="subscript"/>
        </w:rPr>
        <w:t>C</w:t>
      </w:r>
      <w:r w:rsidRPr="00D16F67">
        <w:rPr>
          <w:sz w:val="28"/>
          <w:szCs w:val="28"/>
        </w:rPr>
        <w:t>– ступінь окислення вуглецю палива;</w:t>
      </w:r>
      <w:r w:rsidRPr="00D16F67">
        <w:rPr>
          <w:sz w:val="28"/>
          <w:szCs w:val="28"/>
        </w:rPr>
        <w:tab/>
      </w:r>
    </w:p>
    <w:p w:rsidR="00E579DE" w:rsidRPr="00D16F67" w:rsidRDefault="00E579DE" w:rsidP="00E7122F">
      <w:pPr>
        <w:pStyle w:val="SpecificationFirst"/>
        <w:ind w:left="709" w:firstLine="0"/>
        <w:jc w:val="both"/>
        <w:rPr>
          <w:sz w:val="28"/>
          <w:szCs w:val="28"/>
        </w:rPr>
      </w:pPr>
      <w:r w:rsidRPr="00D16F67">
        <w:rPr>
          <w:sz w:val="28"/>
          <w:szCs w:val="28"/>
        </w:rPr>
        <w:t>Для природного газу рекомендоване значення E</w:t>
      </w:r>
      <w:r w:rsidRPr="00D16F67">
        <w:rPr>
          <w:i/>
          <w:sz w:val="28"/>
          <w:szCs w:val="28"/>
          <w:vertAlign w:val="subscript"/>
        </w:rPr>
        <w:t xml:space="preserve">C </w:t>
      </w:r>
      <w:r w:rsidRPr="00D16F67">
        <w:rPr>
          <w:sz w:val="28"/>
          <w:szCs w:val="28"/>
        </w:rPr>
        <w:t xml:space="preserve"> становить 0,995</w:t>
      </w:r>
    </w:p>
    <w:p w:rsidR="002D4188" w:rsidRPr="002D4188" w:rsidRDefault="002D4188" w:rsidP="002D4188">
      <w:pPr>
        <w:spacing w:after="0" w:line="360" w:lineRule="auto"/>
        <w:jc w:val="right"/>
        <w:rPr>
          <w:rFonts w:ascii="Times New Roman" w:hAnsi="Times New Roman"/>
          <w:sz w:val="24"/>
          <w:szCs w:val="24"/>
          <w:lang w:val="ru-RU"/>
        </w:rPr>
      </w:pPr>
      <w:r w:rsidRPr="00E7122F">
        <w:rPr>
          <w:rFonts w:ascii="Times New Roman" w:hAnsi="Times New Roman"/>
          <w:sz w:val="24"/>
          <w:szCs w:val="24"/>
        </w:rPr>
        <w:t xml:space="preserve">Таблиця </w:t>
      </w:r>
      <w:r>
        <w:rPr>
          <w:rFonts w:ascii="Times New Roman" w:hAnsi="Times New Roman"/>
          <w:sz w:val="24"/>
          <w:szCs w:val="24"/>
        </w:rPr>
        <w:t>3.</w:t>
      </w:r>
      <w:r>
        <w:rPr>
          <w:rFonts w:ascii="Times New Roman" w:hAnsi="Times New Roman"/>
          <w:sz w:val="24"/>
          <w:szCs w:val="24"/>
          <w:lang w:val="ru-RU"/>
        </w:rPr>
        <w:t>8</w:t>
      </w:r>
    </w:p>
    <w:p w:rsidR="00E579DE" w:rsidRPr="002D4188" w:rsidRDefault="00E579DE" w:rsidP="002D4188">
      <w:pPr>
        <w:spacing w:after="0" w:line="360" w:lineRule="auto"/>
        <w:jc w:val="center"/>
        <w:rPr>
          <w:rFonts w:ascii="Times New Roman" w:hAnsi="Times New Roman"/>
          <w:sz w:val="24"/>
          <w:szCs w:val="24"/>
        </w:rPr>
      </w:pPr>
      <w:r w:rsidRPr="002D4188">
        <w:rPr>
          <w:rFonts w:ascii="Times New Roman" w:hAnsi="Times New Roman"/>
          <w:sz w:val="24"/>
          <w:szCs w:val="24"/>
        </w:rPr>
        <w:t>Питомий об’єм кисню, необхідного для проходження стехіометричних реакцій окислення: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94"/>
        <w:gridCol w:w="3827"/>
        <w:gridCol w:w="3998"/>
      </w:tblGrid>
      <w:tr w:rsidR="00E579DE" w:rsidRPr="00D16F67" w:rsidTr="00E579DE">
        <w:trPr>
          <w:trHeight w:val="618"/>
          <w:jc w:val="center"/>
        </w:trPr>
        <w:tc>
          <w:tcPr>
            <w:tcW w:w="1794" w:type="dxa"/>
            <w:vAlign w:val="center"/>
          </w:tcPr>
          <w:p w:rsidR="00E579DE" w:rsidRPr="00D16F67" w:rsidRDefault="00E579DE" w:rsidP="002F65EB">
            <w:pPr>
              <w:shd w:val="clear" w:color="auto" w:fill="FFFFFF"/>
              <w:spacing w:after="0" w:line="240" w:lineRule="auto"/>
              <w:jc w:val="center"/>
              <w:rPr>
                <w:rFonts w:ascii="Times New Roman" w:hAnsi="Times New Roman"/>
                <w:bCs/>
                <w:sz w:val="24"/>
                <w:szCs w:val="28"/>
              </w:rPr>
            </w:pPr>
            <w:r w:rsidRPr="00D16F67">
              <w:rPr>
                <w:rFonts w:ascii="Times New Roman" w:hAnsi="Times New Roman"/>
                <w:bCs/>
                <w:sz w:val="24"/>
                <w:szCs w:val="28"/>
              </w:rPr>
              <w:t>Питомий об’єм кисню</w:t>
            </w:r>
          </w:p>
        </w:tc>
        <w:tc>
          <w:tcPr>
            <w:tcW w:w="3827" w:type="dxa"/>
            <w:vAlign w:val="center"/>
          </w:tcPr>
          <w:p w:rsidR="00E579DE" w:rsidRPr="00D16F67" w:rsidRDefault="00E579DE" w:rsidP="002F65EB">
            <w:pPr>
              <w:shd w:val="clear" w:color="auto" w:fill="FFFFFF"/>
              <w:spacing w:after="0" w:line="240" w:lineRule="auto"/>
              <w:jc w:val="center"/>
              <w:rPr>
                <w:rFonts w:ascii="Times New Roman" w:hAnsi="Times New Roman"/>
                <w:bCs/>
                <w:sz w:val="24"/>
                <w:szCs w:val="28"/>
              </w:rPr>
            </w:pPr>
            <w:r w:rsidRPr="00D16F67">
              <w:rPr>
                <w:rFonts w:ascii="Times New Roman" w:hAnsi="Times New Roman"/>
                <w:bCs/>
                <w:sz w:val="24"/>
                <w:szCs w:val="28"/>
              </w:rPr>
              <w:t>Формула визначення</w:t>
            </w:r>
          </w:p>
        </w:tc>
        <w:tc>
          <w:tcPr>
            <w:tcW w:w="3998" w:type="dxa"/>
            <w:vAlign w:val="center"/>
          </w:tcPr>
          <w:p w:rsidR="00E579DE" w:rsidRPr="00D16F67" w:rsidRDefault="00E579DE" w:rsidP="002F65EB">
            <w:pPr>
              <w:shd w:val="clear" w:color="auto" w:fill="FFFFFF"/>
              <w:spacing w:after="0" w:line="240" w:lineRule="auto"/>
              <w:jc w:val="center"/>
              <w:rPr>
                <w:rFonts w:ascii="Times New Roman" w:hAnsi="Times New Roman"/>
                <w:bCs/>
                <w:sz w:val="24"/>
                <w:szCs w:val="28"/>
              </w:rPr>
            </w:pPr>
            <w:r w:rsidRPr="00D16F67">
              <w:rPr>
                <w:rFonts w:ascii="Times New Roman" w:hAnsi="Times New Roman"/>
                <w:bCs/>
                <w:sz w:val="24"/>
                <w:szCs w:val="28"/>
              </w:rPr>
              <w:t>Розрахунок</w:t>
            </w:r>
          </w:p>
        </w:tc>
      </w:tr>
      <w:tr w:rsidR="00E579DE" w:rsidRPr="00D16F67" w:rsidTr="00E579DE">
        <w:trPr>
          <w:trHeight w:val="361"/>
          <w:jc w:val="center"/>
        </w:trPr>
        <w:tc>
          <w:tcPr>
            <w:tcW w:w="1794" w:type="dxa"/>
            <w:vAlign w:val="center"/>
          </w:tcPr>
          <w:p w:rsidR="00E579DE" w:rsidRPr="00D16F67" w:rsidRDefault="00E579DE" w:rsidP="00556828">
            <w:pPr>
              <w:shd w:val="clear" w:color="auto" w:fill="FFFFFF"/>
              <w:spacing w:after="0" w:line="360" w:lineRule="auto"/>
              <w:jc w:val="center"/>
              <w:rPr>
                <w:rFonts w:ascii="Times New Roman" w:hAnsi="Times New Roman"/>
                <w:sz w:val="28"/>
                <w:szCs w:val="28"/>
              </w:rPr>
            </w:pPr>
            <w:r w:rsidRPr="00D16F67">
              <w:rPr>
                <w:rFonts w:ascii="Times New Roman" w:hAnsi="Times New Roman"/>
                <w:sz w:val="28"/>
                <w:szCs w:val="28"/>
              </w:rPr>
              <w:t>V</w:t>
            </w:r>
            <w:r w:rsidRPr="00D16F67">
              <w:rPr>
                <w:rFonts w:ascii="Times New Roman" w:hAnsi="Times New Roman"/>
                <w:sz w:val="28"/>
                <w:szCs w:val="28"/>
                <w:vertAlign w:val="subscript"/>
              </w:rPr>
              <w:t>O2</w:t>
            </w:r>
            <w:r w:rsidRPr="00D16F67">
              <w:rPr>
                <w:rFonts w:ascii="Times New Roman" w:hAnsi="Times New Roman"/>
                <w:sz w:val="28"/>
                <w:szCs w:val="28"/>
              </w:rPr>
              <w:t>, нм</w:t>
            </w:r>
            <w:r w:rsidRPr="00D16F67">
              <w:rPr>
                <w:rFonts w:ascii="Times New Roman" w:hAnsi="Times New Roman"/>
                <w:sz w:val="28"/>
                <w:szCs w:val="28"/>
                <w:vertAlign w:val="superscript"/>
              </w:rPr>
              <w:t>3</w:t>
            </w:r>
            <w:r w:rsidRPr="00D16F67">
              <w:rPr>
                <w:rFonts w:ascii="Times New Roman" w:hAnsi="Times New Roman"/>
                <w:sz w:val="28"/>
                <w:szCs w:val="28"/>
              </w:rPr>
              <w:t>/кг</w:t>
            </w:r>
          </w:p>
        </w:tc>
        <w:tc>
          <w:tcPr>
            <w:tcW w:w="3827" w:type="dxa"/>
            <w:vAlign w:val="center"/>
          </w:tcPr>
          <w:p w:rsidR="00E579DE" w:rsidRPr="00D16F67" w:rsidRDefault="00E579DE" w:rsidP="00556828">
            <w:pPr>
              <w:shd w:val="clear" w:color="auto" w:fill="FFFFFF"/>
              <w:spacing w:after="0" w:line="360" w:lineRule="auto"/>
              <w:rPr>
                <w:rFonts w:ascii="Times New Roman" w:hAnsi="Times New Roman"/>
                <w:sz w:val="28"/>
                <w:szCs w:val="28"/>
              </w:rPr>
            </w:pPr>
            <w:r w:rsidRPr="00D16F67">
              <w:rPr>
                <w:rFonts w:ascii="Times New Roman" w:hAnsi="Times New Roman"/>
                <w:position w:val="-10"/>
                <w:sz w:val="28"/>
                <w:szCs w:val="28"/>
              </w:rPr>
              <w:object w:dxaOrig="3960" w:dyaOrig="360">
                <v:shape id="_x0000_i1037" type="#_x0000_t75" style="width:175pt;height:15.9pt" o:ole="" fillcolor="window">
                  <v:imagedata r:id="rId38" o:title=""/>
                </v:shape>
                <o:OLEObject Type="Embed" ProgID="Equation.3" ShapeID="_x0000_i1037" DrawAspect="Content" ObjectID="_1732187945" r:id="rId39"/>
              </w:object>
            </w:r>
          </w:p>
        </w:tc>
        <w:tc>
          <w:tcPr>
            <w:tcW w:w="3998" w:type="dxa"/>
            <w:vAlign w:val="center"/>
          </w:tcPr>
          <w:p w:rsidR="00E579DE" w:rsidRPr="00D16F67" w:rsidRDefault="00E579DE" w:rsidP="00556828">
            <w:pPr>
              <w:shd w:val="clear" w:color="auto" w:fill="FFFFFF"/>
              <w:spacing w:after="0" w:line="360" w:lineRule="auto"/>
              <w:jc w:val="center"/>
              <w:rPr>
                <w:rFonts w:ascii="Times New Roman" w:hAnsi="Times New Roman"/>
                <w:sz w:val="28"/>
                <w:szCs w:val="28"/>
              </w:rPr>
            </w:pPr>
            <w:r w:rsidRPr="00D16F67">
              <w:rPr>
                <w:rFonts w:ascii="Times New Roman" w:hAnsi="Times New Roman"/>
                <w:position w:val="-28"/>
                <w:sz w:val="28"/>
                <w:szCs w:val="28"/>
              </w:rPr>
              <w:object w:dxaOrig="3519" w:dyaOrig="680">
                <v:shape id="_x0000_i1038" type="#_x0000_t75" style="width:189.2pt;height:33.5pt" o:ole="">
                  <v:imagedata r:id="rId40" o:title=""/>
                </v:shape>
                <o:OLEObject Type="Embed" ProgID="Equation.3" ShapeID="_x0000_i1038" DrawAspect="Content" ObjectID="_1732187946" r:id="rId41"/>
              </w:object>
            </w:r>
          </w:p>
        </w:tc>
      </w:tr>
    </w:tbl>
    <w:p w:rsidR="00E579DE" w:rsidRPr="00D16F67" w:rsidRDefault="00E579DE" w:rsidP="00E7122F">
      <w:pPr>
        <w:pStyle w:val="SpecificationFirst"/>
        <w:ind w:left="709" w:firstLine="0"/>
        <w:jc w:val="both"/>
        <w:rPr>
          <w:sz w:val="28"/>
          <w:szCs w:val="28"/>
        </w:rPr>
      </w:pPr>
      <w:r w:rsidRPr="00D16F67">
        <w:rPr>
          <w:sz w:val="28"/>
          <w:szCs w:val="28"/>
        </w:rPr>
        <w:t xml:space="preserve">де </w:t>
      </w:r>
      <w:r w:rsidRPr="00D16F67">
        <w:rPr>
          <w:i/>
          <w:sz w:val="28"/>
          <w:szCs w:val="28"/>
        </w:rPr>
        <w:t>C</w:t>
      </w:r>
      <w:r w:rsidRPr="00D16F67">
        <w:rPr>
          <w:i/>
          <w:sz w:val="28"/>
          <w:szCs w:val="28"/>
          <w:vertAlign w:val="superscript"/>
        </w:rPr>
        <w:t> </w:t>
      </w:r>
      <w:r w:rsidRPr="00D16F67">
        <w:rPr>
          <w:sz w:val="28"/>
          <w:szCs w:val="28"/>
          <w:vertAlign w:val="superscript"/>
        </w:rPr>
        <w:t>взг</w:t>
      </w:r>
      <w:r w:rsidR="004B6CDC">
        <w:rPr>
          <w:sz w:val="28"/>
          <w:szCs w:val="28"/>
          <w:vertAlign w:val="superscript"/>
        </w:rPr>
        <w:t xml:space="preserve"> </w:t>
      </w:r>
      <w:r w:rsidRPr="00D16F67">
        <w:rPr>
          <w:sz w:val="28"/>
          <w:szCs w:val="28"/>
        </w:rPr>
        <w:t>– масовий вміст вуглецю палива, що згорів, на робочу масу, %;</w:t>
      </w:r>
    </w:p>
    <w:p w:rsidR="00E579DE" w:rsidRDefault="00D16F67" w:rsidP="00E7122F">
      <w:pPr>
        <w:pStyle w:val="SpecificationNext"/>
        <w:ind w:left="709" w:firstLine="0"/>
        <w:jc w:val="both"/>
        <w:rPr>
          <w:sz w:val="28"/>
          <w:szCs w:val="28"/>
        </w:rPr>
      </w:pPr>
      <w:r w:rsidRPr="00D16F67">
        <w:rPr>
          <w:position w:val="-14"/>
          <w:sz w:val="28"/>
          <w:szCs w:val="28"/>
        </w:rPr>
        <w:object w:dxaOrig="600" w:dyaOrig="380">
          <v:shape id="_x0000_i1039" type="#_x0000_t75" style="width:49.4pt;height:26.8pt" o:ole="" fillcolor="window">
            <v:imagedata r:id="rId42" o:title=""/>
          </v:shape>
          <o:OLEObject Type="Embed" ProgID="Equation.3" ShapeID="_x0000_i1039" DrawAspect="Content" ObjectID="_1732187947" r:id="rId43"/>
        </w:object>
      </w:r>
      <w:r w:rsidR="00E579DE" w:rsidRPr="00D16F67">
        <w:rPr>
          <w:sz w:val="28"/>
          <w:szCs w:val="28"/>
        </w:rPr>
        <w:t>– питомий об’єм азоту повітря, необхідного для горіння палива, нм</w:t>
      </w:r>
      <w:r w:rsidR="00E579DE" w:rsidRPr="00D16F67">
        <w:rPr>
          <w:sz w:val="28"/>
          <w:szCs w:val="28"/>
          <w:vertAlign w:val="superscript"/>
        </w:rPr>
        <w:t>3</w:t>
      </w:r>
      <w:r w:rsidR="00E579DE" w:rsidRPr="00D16F67">
        <w:rPr>
          <w:sz w:val="28"/>
          <w:szCs w:val="28"/>
        </w:rPr>
        <w:t>/кг.</w:t>
      </w:r>
    </w:p>
    <w:p w:rsidR="002D4188" w:rsidRPr="002D4188" w:rsidRDefault="002D4188" w:rsidP="002D4188">
      <w:pPr>
        <w:spacing w:after="0" w:line="360" w:lineRule="auto"/>
        <w:jc w:val="right"/>
        <w:rPr>
          <w:rFonts w:ascii="Times New Roman" w:hAnsi="Times New Roman"/>
          <w:sz w:val="24"/>
          <w:szCs w:val="24"/>
          <w:lang w:val="ru-RU"/>
        </w:rPr>
      </w:pPr>
      <w:r w:rsidRPr="00E7122F">
        <w:rPr>
          <w:rFonts w:ascii="Times New Roman" w:hAnsi="Times New Roman"/>
          <w:sz w:val="24"/>
          <w:szCs w:val="24"/>
        </w:rPr>
        <w:t xml:space="preserve">Таблиця </w:t>
      </w:r>
      <w:r>
        <w:rPr>
          <w:rFonts w:ascii="Times New Roman" w:hAnsi="Times New Roman"/>
          <w:sz w:val="24"/>
          <w:szCs w:val="24"/>
        </w:rPr>
        <w:t>3.</w:t>
      </w:r>
      <w:r>
        <w:rPr>
          <w:rFonts w:ascii="Times New Roman" w:hAnsi="Times New Roman"/>
          <w:sz w:val="24"/>
          <w:szCs w:val="24"/>
          <w:lang w:val="ru-RU"/>
        </w:rPr>
        <w:t>9</w:t>
      </w:r>
    </w:p>
    <w:p w:rsidR="00E579DE" w:rsidRPr="002D4188" w:rsidRDefault="00E579DE" w:rsidP="002D4188">
      <w:pPr>
        <w:spacing w:after="0" w:line="360" w:lineRule="auto"/>
        <w:jc w:val="center"/>
        <w:rPr>
          <w:rFonts w:ascii="Times New Roman" w:hAnsi="Times New Roman"/>
          <w:sz w:val="24"/>
          <w:szCs w:val="24"/>
        </w:rPr>
      </w:pPr>
      <w:r w:rsidRPr="002D4188">
        <w:rPr>
          <w:rFonts w:ascii="Times New Roman" w:hAnsi="Times New Roman"/>
          <w:sz w:val="24"/>
          <w:szCs w:val="24"/>
        </w:rPr>
        <w:t>Питомий об’єм азоту в повітрі, необхідного для спалювання палива: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28"/>
        <w:gridCol w:w="3735"/>
        <w:gridCol w:w="3856"/>
      </w:tblGrid>
      <w:tr w:rsidR="00E579DE" w:rsidRPr="00D16F67" w:rsidTr="00E579DE">
        <w:trPr>
          <w:trHeight w:val="433"/>
          <w:jc w:val="center"/>
        </w:trPr>
        <w:tc>
          <w:tcPr>
            <w:tcW w:w="2028" w:type="dxa"/>
            <w:vAlign w:val="center"/>
          </w:tcPr>
          <w:p w:rsidR="00E579DE" w:rsidRPr="00D16F67" w:rsidRDefault="00E579DE" w:rsidP="002F65EB">
            <w:pPr>
              <w:shd w:val="clear" w:color="auto" w:fill="FFFFFF"/>
              <w:spacing w:after="0" w:line="240" w:lineRule="auto"/>
              <w:jc w:val="center"/>
              <w:rPr>
                <w:rFonts w:ascii="Times New Roman" w:hAnsi="Times New Roman"/>
                <w:bCs/>
                <w:sz w:val="28"/>
                <w:szCs w:val="28"/>
              </w:rPr>
            </w:pPr>
            <w:r w:rsidRPr="00D16F67">
              <w:rPr>
                <w:rFonts w:ascii="Times New Roman" w:hAnsi="Times New Roman"/>
                <w:bCs/>
                <w:sz w:val="28"/>
                <w:szCs w:val="28"/>
              </w:rPr>
              <w:t>Питомий об’єм азоту</w:t>
            </w:r>
          </w:p>
        </w:tc>
        <w:tc>
          <w:tcPr>
            <w:tcW w:w="3735" w:type="dxa"/>
            <w:vAlign w:val="center"/>
          </w:tcPr>
          <w:p w:rsidR="00E579DE" w:rsidRPr="00D16F67" w:rsidRDefault="00E579DE" w:rsidP="002F65EB">
            <w:pPr>
              <w:shd w:val="clear" w:color="auto" w:fill="FFFFFF"/>
              <w:spacing w:after="0" w:line="240" w:lineRule="auto"/>
              <w:jc w:val="center"/>
              <w:rPr>
                <w:rFonts w:ascii="Times New Roman" w:hAnsi="Times New Roman"/>
                <w:bCs/>
                <w:sz w:val="28"/>
                <w:szCs w:val="28"/>
              </w:rPr>
            </w:pPr>
            <w:r w:rsidRPr="00D16F67">
              <w:rPr>
                <w:rFonts w:ascii="Times New Roman" w:hAnsi="Times New Roman"/>
                <w:bCs/>
                <w:sz w:val="28"/>
                <w:szCs w:val="28"/>
              </w:rPr>
              <w:t>Формула визначення</w:t>
            </w:r>
          </w:p>
        </w:tc>
        <w:tc>
          <w:tcPr>
            <w:tcW w:w="3856" w:type="dxa"/>
            <w:vAlign w:val="center"/>
          </w:tcPr>
          <w:p w:rsidR="00E579DE" w:rsidRPr="00D16F67" w:rsidRDefault="00E579DE" w:rsidP="002F65EB">
            <w:pPr>
              <w:shd w:val="clear" w:color="auto" w:fill="FFFFFF"/>
              <w:spacing w:after="0" w:line="240" w:lineRule="auto"/>
              <w:jc w:val="center"/>
              <w:rPr>
                <w:rFonts w:ascii="Times New Roman" w:hAnsi="Times New Roman"/>
                <w:bCs/>
                <w:sz w:val="28"/>
                <w:szCs w:val="28"/>
              </w:rPr>
            </w:pPr>
            <w:r w:rsidRPr="00D16F67">
              <w:rPr>
                <w:rFonts w:ascii="Times New Roman" w:hAnsi="Times New Roman"/>
                <w:bCs/>
                <w:sz w:val="28"/>
                <w:szCs w:val="28"/>
              </w:rPr>
              <w:t>Розрахунок</w:t>
            </w:r>
          </w:p>
        </w:tc>
      </w:tr>
      <w:tr w:rsidR="00E579DE" w:rsidRPr="00D16F67" w:rsidTr="00E579DE">
        <w:trPr>
          <w:trHeight w:val="388"/>
          <w:jc w:val="center"/>
        </w:trPr>
        <w:tc>
          <w:tcPr>
            <w:tcW w:w="2028" w:type="dxa"/>
            <w:vAlign w:val="center"/>
          </w:tcPr>
          <w:p w:rsidR="00E579DE" w:rsidRPr="00D16F67" w:rsidRDefault="00E579DE" w:rsidP="00556828">
            <w:pPr>
              <w:shd w:val="clear" w:color="auto" w:fill="FFFFFF"/>
              <w:spacing w:after="0" w:line="360" w:lineRule="auto"/>
              <w:jc w:val="center"/>
              <w:rPr>
                <w:rFonts w:ascii="Times New Roman" w:hAnsi="Times New Roman"/>
                <w:sz w:val="28"/>
                <w:szCs w:val="28"/>
              </w:rPr>
            </w:pPr>
            <w:r w:rsidRPr="00D16F67">
              <w:rPr>
                <w:rFonts w:ascii="Times New Roman" w:hAnsi="Times New Roman"/>
                <w:sz w:val="28"/>
                <w:szCs w:val="28"/>
              </w:rPr>
              <w:t>V</w:t>
            </w:r>
            <w:r w:rsidRPr="00D16F67">
              <w:rPr>
                <w:rFonts w:ascii="Times New Roman" w:hAnsi="Times New Roman"/>
                <w:sz w:val="28"/>
                <w:szCs w:val="28"/>
                <w:vertAlign w:val="subscript"/>
              </w:rPr>
              <w:t>N2</w:t>
            </w:r>
            <w:r w:rsidRPr="00D16F67">
              <w:rPr>
                <w:rFonts w:ascii="Times New Roman" w:hAnsi="Times New Roman"/>
                <w:sz w:val="28"/>
                <w:szCs w:val="28"/>
              </w:rPr>
              <w:t>, нм</w:t>
            </w:r>
            <w:r w:rsidRPr="00D16F67">
              <w:rPr>
                <w:rFonts w:ascii="Times New Roman" w:hAnsi="Times New Roman"/>
                <w:sz w:val="28"/>
                <w:szCs w:val="28"/>
                <w:vertAlign w:val="superscript"/>
              </w:rPr>
              <w:t>3</w:t>
            </w:r>
            <w:r w:rsidRPr="00D16F67">
              <w:rPr>
                <w:rFonts w:ascii="Times New Roman" w:hAnsi="Times New Roman"/>
                <w:sz w:val="28"/>
                <w:szCs w:val="28"/>
              </w:rPr>
              <w:t>/кг</w:t>
            </w:r>
          </w:p>
        </w:tc>
        <w:tc>
          <w:tcPr>
            <w:tcW w:w="3735" w:type="dxa"/>
            <w:vAlign w:val="center"/>
          </w:tcPr>
          <w:p w:rsidR="00E579DE" w:rsidRPr="00D16F67" w:rsidRDefault="00E579DE" w:rsidP="00556828">
            <w:pPr>
              <w:shd w:val="clear" w:color="auto" w:fill="FFFFFF"/>
              <w:spacing w:after="0" w:line="360" w:lineRule="auto"/>
              <w:jc w:val="center"/>
              <w:rPr>
                <w:rFonts w:ascii="Times New Roman" w:hAnsi="Times New Roman"/>
                <w:sz w:val="28"/>
                <w:szCs w:val="28"/>
              </w:rPr>
            </w:pPr>
            <w:r w:rsidRPr="00D16F67">
              <w:rPr>
                <w:rFonts w:ascii="Times New Roman" w:hAnsi="Times New Roman"/>
                <w:position w:val="-12"/>
                <w:sz w:val="28"/>
                <w:szCs w:val="28"/>
              </w:rPr>
              <w:object w:dxaOrig="900" w:dyaOrig="360">
                <v:shape id="_x0000_i1040" type="#_x0000_t75" style="width:50.25pt;height:18.4pt" o:ole="">
                  <v:imagedata r:id="rId44" o:title=""/>
                </v:shape>
                <o:OLEObject Type="Embed" ProgID="Equation.3" ShapeID="_x0000_i1040" DrawAspect="Content" ObjectID="_1732187948" r:id="rId45"/>
              </w:object>
            </w:r>
          </w:p>
        </w:tc>
        <w:tc>
          <w:tcPr>
            <w:tcW w:w="3856" w:type="dxa"/>
            <w:vAlign w:val="center"/>
          </w:tcPr>
          <w:p w:rsidR="00E579DE" w:rsidRPr="00D16F67" w:rsidRDefault="00E579DE" w:rsidP="00556828">
            <w:pPr>
              <w:shd w:val="clear" w:color="auto" w:fill="FFFFFF"/>
              <w:spacing w:after="0" w:line="360" w:lineRule="auto"/>
              <w:jc w:val="center"/>
              <w:rPr>
                <w:rFonts w:ascii="Times New Roman" w:hAnsi="Times New Roman"/>
                <w:sz w:val="28"/>
                <w:szCs w:val="28"/>
              </w:rPr>
            </w:pPr>
            <w:r w:rsidRPr="00D16F67">
              <w:rPr>
                <w:rFonts w:ascii="Times New Roman" w:hAnsi="Times New Roman"/>
                <w:position w:val="-10"/>
                <w:sz w:val="28"/>
                <w:szCs w:val="28"/>
              </w:rPr>
              <w:object w:dxaOrig="2200" w:dyaOrig="320">
                <v:shape id="_x0000_i1041" type="#_x0000_t75" style="width:107.15pt;height:15.9pt" o:ole="">
                  <v:imagedata r:id="rId46" o:title=""/>
                </v:shape>
                <o:OLEObject Type="Embed" ProgID="Equation.3" ShapeID="_x0000_i1041" DrawAspect="Content" ObjectID="_1732187949" r:id="rId47"/>
              </w:object>
            </w:r>
          </w:p>
        </w:tc>
      </w:tr>
    </w:tbl>
    <w:p w:rsidR="00E579DE" w:rsidRPr="00D16F67" w:rsidRDefault="00E579DE" w:rsidP="00E7122F">
      <w:pPr>
        <w:pStyle w:val="SpecificationFirst"/>
        <w:ind w:left="0" w:firstLine="709"/>
        <w:jc w:val="both"/>
        <w:rPr>
          <w:sz w:val="28"/>
          <w:szCs w:val="28"/>
        </w:rPr>
      </w:pPr>
      <w:r w:rsidRPr="00D16F67">
        <w:rPr>
          <w:sz w:val="28"/>
          <w:szCs w:val="28"/>
        </w:rPr>
        <w:lastRenderedPageBreak/>
        <w:t xml:space="preserve">де </w:t>
      </w:r>
      <w:r w:rsidRPr="00D16F67">
        <w:rPr>
          <w:position w:val="-14"/>
          <w:sz w:val="28"/>
          <w:szCs w:val="28"/>
        </w:rPr>
        <w:object w:dxaOrig="360" w:dyaOrig="380">
          <v:shape id="_x0000_i1042" type="#_x0000_t75" style="width:18.4pt;height:15.9pt" o:ole="" fillcolor="window">
            <v:imagedata r:id="rId48" o:title=""/>
          </v:shape>
          <o:OLEObject Type="Embed" ProgID="Equation.3" ShapeID="_x0000_i1042" DrawAspect="Content" ObjectID="_1732187950" r:id="rId49"/>
        </w:object>
      </w:r>
      <w:r w:rsidR="004B6CDC">
        <w:rPr>
          <w:sz w:val="28"/>
          <w:szCs w:val="28"/>
        </w:rPr>
        <w:t xml:space="preserve">- </w:t>
      </w:r>
      <w:r w:rsidRPr="00D16F67">
        <w:rPr>
          <w:sz w:val="28"/>
          <w:szCs w:val="28"/>
        </w:rPr>
        <w:t xml:space="preserve"> питомий об’єм кисню, необхідного для проходження стехіометричних реакцій окислення, нм</w:t>
      </w:r>
      <w:r w:rsidRPr="00D16F67">
        <w:rPr>
          <w:sz w:val="28"/>
          <w:szCs w:val="28"/>
          <w:vertAlign w:val="superscript"/>
        </w:rPr>
        <w:t>3</w:t>
      </w:r>
      <w:r w:rsidRPr="00D16F67">
        <w:rPr>
          <w:sz w:val="28"/>
          <w:szCs w:val="28"/>
        </w:rPr>
        <w:t>/кг.</w:t>
      </w:r>
    </w:p>
    <w:p w:rsidR="002D4188" w:rsidRPr="00930859" w:rsidRDefault="002D4188" w:rsidP="002D4188">
      <w:pPr>
        <w:spacing w:after="160" w:line="259" w:lineRule="auto"/>
        <w:ind w:firstLine="709"/>
        <w:jc w:val="right"/>
        <w:rPr>
          <w:rFonts w:ascii="Times New Roman" w:hAnsi="Times New Roman"/>
          <w:sz w:val="24"/>
          <w:szCs w:val="24"/>
          <w:lang w:val="ru-RU"/>
        </w:rPr>
      </w:pPr>
      <w:r w:rsidRPr="00E7122F">
        <w:rPr>
          <w:rFonts w:ascii="Times New Roman" w:hAnsi="Times New Roman"/>
          <w:sz w:val="24"/>
          <w:szCs w:val="24"/>
        </w:rPr>
        <w:t xml:space="preserve">Таблиця </w:t>
      </w:r>
      <w:r>
        <w:rPr>
          <w:rFonts w:ascii="Times New Roman" w:hAnsi="Times New Roman"/>
          <w:sz w:val="24"/>
          <w:szCs w:val="24"/>
        </w:rPr>
        <w:t>3.</w:t>
      </w:r>
      <w:r w:rsidR="00930859">
        <w:rPr>
          <w:rFonts w:ascii="Times New Roman" w:hAnsi="Times New Roman"/>
          <w:sz w:val="24"/>
          <w:szCs w:val="24"/>
          <w:lang w:val="ru-RU"/>
        </w:rPr>
        <w:t>10</w:t>
      </w:r>
    </w:p>
    <w:p w:rsidR="00E579DE" w:rsidRPr="00930859" w:rsidRDefault="00E579DE" w:rsidP="002D4188">
      <w:pPr>
        <w:spacing w:after="160" w:line="259" w:lineRule="auto"/>
        <w:ind w:firstLine="709"/>
        <w:jc w:val="center"/>
        <w:rPr>
          <w:rFonts w:ascii="Times New Roman" w:hAnsi="Times New Roman"/>
          <w:sz w:val="24"/>
          <w:szCs w:val="24"/>
        </w:rPr>
      </w:pPr>
      <w:r w:rsidRPr="002D4188">
        <w:rPr>
          <w:rFonts w:ascii="Times New Roman" w:hAnsi="Times New Roman"/>
          <w:sz w:val="24"/>
          <w:szCs w:val="24"/>
        </w:rPr>
        <w:t xml:space="preserve">Питомий об’єм сухих димових газів, що утворюється під час спалювання </w:t>
      </w:r>
      <w:smartTag w:uri="urn:schemas-microsoft-com:office:smarttags" w:element="metricconverter">
        <w:smartTagPr>
          <w:attr w:name="ProductID" w:val="1 кг"/>
        </w:smartTagPr>
        <w:r w:rsidRPr="002D4188">
          <w:rPr>
            <w:rFonts w:ascii="Times New Roman" w:hAnsi="Times New Roman"/>
            <w:sz w:val="24"/>
            <w:szCs w:val="24"/>
          </w:rPr>
          <w:t>1 кг</w:t>
        </w:r>
      </w:smartTag>
      <w:r w:rsidR="002D4188">
        <w:rPr>
          <w:rFonts w:ascii="Times New Roman" w:hAnsi="Times New Roman"/>
          <w:sz w:val="24"/>
          <w:szCs w:val="24"/>
        </w:rPr>
        <w:t xml:space="preserve"> палива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11"/>
        <w:gridCol w:w="3652"/>
        <w:gridCol w:w="3856"/>
      </w:tblGrid>
      <w:tr w:rsidR="00E579DE" w:rsidRPr="00D16F67" w:rsidTr="00E579DE">
        <w:trPr>
          <w:trHeight w:val="804"/>
          <w:jc w:val="center"/>
        </w:trPr>
        <w:tc>
          <w:tcPr>
            <w:tcW w:w="2111" w:type="dxa"/>
            <w:vAlign w:val="center"/>
          </w:tcPr>
          <w:p w:rsidR="00E579DE" w:rsidRPr="00D16F67" w:rsidRDefault="00E579DE" w:rsidP="00556828">
            <w:pPr>
              <w:shd w:val="clear" w:color="auto" w:fill="FFFFFF"/>
              <w:spacing w:after="0" w:line="360" w:lineRule="auto"/>
              <w:jc w:val="center"/>
              <w:rPr>
                <w:rFonts w:ascii="Times New Roman" w:hAnsi="Times New Roman"/>
                <w:bCs/>
                <w:sz w:val="24"/>
                <w:szCs w:val="28"/>
              </w:rPr>
            </w:pPr>
            <w:r w:rsidRPr="00D16F67">
              <w:rPr>
                <w:rFonts w:ascii="Times New Roman" w:hAnsi="Times New Roman"/>
                <w:bCs/>
                <w:sz w:val="24"/>
                <w:szCs w:val="28"/>
              </w:rPr>
              <w:t>Питомий об’єм сухих димових газів</w:t>
            </w:r>
          </w:p>
        </w:tc>
        <w:tc>
          <w:tcPr>
            <w:tcW w:w="3652" w:type="dxa"/>
            <w:vAlign w:val="center"/>
          </w:tcPr>
          <w:p w:rsidR="00E579DE" w:rsidRPr="00D16F67" w:rsidRDefault="00E579DE" w:rsidP="00556828">
            <w:pPr>
              <w:shd w:val="clear" w:color="auto" w:fill="FFFFFF"/>
              <w:spacing w:after="0" w:line="360" w:lineRule="auto"/>
              <w:jc w:val="center"/>
              <w:rPr>
                <w:rFonts w:ascii="Times New Roman" w:hAnsi="Times New Roman"/>
                <w:bCs/>
                <w:sz w:val="24"/>
                <w:szCs w:val="28"/>
              </w:rPr>
            </w:pPr>
            <w:r w:rsidRPr="00D16F67">
              <w:rPr>
                <w:rFonts w:ascii="Times New Roman" w:hAnsi="Times New Roman"/>
                <w:bCs/>
                <w:sz w:val="24"/>
                <w:szCs w:val="28"/>
              </w:rPr>
              <w:t>Формула визначення</w:t>
            </w:r>
          </w:p>
        </w:tc>
        <w:tc>
          <w:tcPr>
            <w:tcW w:w="3856" w:type="dxa"/>
            <w:vAlign w:val="center"/>
          </w:tcPr>
          <w:p w:rsidR="00E579DE" w:rsidRPr="00D16F67" w:rsidRDefault="00E579DE" w:rsidP="00556828">
            <w:pPr>
              <w:shd w:val="clear" w:color="auto" w:fill="FFFFFF"/>
              <w:spacing w:after="0" w:line="360" w:lineRule="auto"/>
              <w:jc w:val="center"/>
              <w:rPr>
                <w:rFonts w:ascii="Times New Roman" w:hAnsi="Times New Roman"/>
                <w:bCs/>
                <w:sz w:val="24"/>
                <w:szCs w:val="28"/>
              </w:rPr>
            </w:pPr>
            <w:r w:rsidRPr="00D16F67">
              <w:rPr>
                <w:rFonts w:ascii="Times New Roman" w:hAnsi="Times New Roman"/>
                <w:bCs/>
                <w:sz w:val="24"/>
                <w:szCs w:val="28"/>
              </w:rPr>
              <w:t>Розрахунок</w:t>
            </w:r>
          </w:p>
        </w:tc>
      </w:tr>
      <w:tr w:rsidR="00E579DE" w:rsidRPr="00D16F67" w:rsidTr="00E579DE">
        <w:trPr>
          <w:trHeight w:val="361"/>
          <w:jc w:val="center"/>
        </w:trPr>
        <w:tc>
          <w:tcPr>
            <w:tcW w:w="2111" w:type="dxa"/>
            <w:vAlign w:val="center"/>
          </w:tcPr>
          <w:p w:rsidR="00E579DE" w:rsidRPr="00D16F67" w:rsidRDefault="00E579DE" w:rsidP="00556828">
            <w:pPr>
              <w:shd w:val="clear" w:color="auto" w:fill="FFFFFF"/>
              <w:spacing w:after="0" w:line="360" w:lineRule="auto"/>
              <w:jc w:val="center"/>
              <w:rPr>
                <w:rFonts w:ascii="Times New Roman" w:hAnsi="Times New Roman"/>
                <w:sz w:val="28"/>
                <w:szCs w:val="28"/>
              </w:rPr>
            </w:pPr>
            <w:r w:rsidRPr="00D16F67">
              <w:rPr>
                <w:rFonts w:ascii="Times New Roman" w:hAnsi="Times New Roman"/>
                <w:sz w:val="28"/>
                <w:szCs w:val="28"/>
              </w:rPr>
              <w:t>V</w:t>
            </w:r>
            <w:r w:rsidRPr="00D16F67">
              <w:rPr>
                <w:rFonts w:ascii="Times New Roman" w:hAnsi="Times New Roman"/>
                <w:sz w:val="28"/>
                <w:szCs w:val="28"/>
                <w:vertAlign w:val="superscript"/>
              </w:rPr>
              <w:t>0</w:t>
            </w:r>
            <w:r w:rsidRPr="00D16F67">
              <w:rPr>
                <w:rFonts w:ascii="Times New Roman" w:hAnsi="Times New Roman"/>
                <w:sz w:val="28"/>
                <w:szCs w:val="28"/>
              </w:rPr>
              <w:t xml:space="preserve"> </w:t>
            </w:r>
            <w:r w:rsidRPr="00D16F67">
              <w:rPr>
                <w:rFonts w:ascii="Times New Roman" w:hAnsi="Times New Roman"/>
                <w:sz w:val="28"/>
                <w:szCs w:val="28"/>
                <w:vertAlign w:val="subscript"/>
              </w:rPr>
              <w:t>дг</w:t>
            </w:r>
            <w:r w:rsidRPr="00D16F67">
              <w:rPr>
                <w:rFonts w:ascii="Times New Roman" w:hAnsi="Times New Roman"/>
                <w:sz w:val="28"/>
                <w:szCs w:val="28"/>
              </w:rPr>
              <w:t>, нм</w:t>
            </w:r>
            <w:r w:rsidRPr="00D16F67">
              <w:rPr>
                <w:rFonts w:ascii="Times New Roman" w:hAnsi="Times New Roman"/>
                <w:sz w:val="28"/>
                <w:szCs w:val="28"/>
                <w:vertAlign w:val="superscript"/>
              </w:rPr>
              <w:t>3</w:t>
            </w:r>
            <w:r w:rsidRPr="00D16F67">
              <w:rPr>
                <w:rFonts w:ascii="Times New Roman" w:hAnsi="Times New Roman"/>
                <w:sz w:val="28"/>
                <w:szCs w:val="28"/>
              </w:rPr>
              <w:t>/кг</w:t>
            </w:r>
          </w:p>
        </w:tc>
        <w:tc>
          <w:tcPr>
            <w:tcW w:w="3652" w:type="dxa"/>
            <w:vAlign w:val="center"/>
          </w:tcPr>
          <w:p w:rsidR="00E579DE" w:rsidRPr="00D16F67" w:rsidRDefault="00E579DE" w:rsidP="00556828">
            <w:pPr>
              <w:shd w:val="clear" w:color="auto" w:fill="FFFFFF"/>
              <w:spacing w:after="0" w:line="360" w:lineRule="auto"/>
              <w:jc w:val="center"/>
              <w:rPr>
                <w:rFonts w:ascii="Times New Roman" w:hAnsi="Times New Roman"/>
                <w:sz w:val="28"/>
                <w:szCs w:val="28"/>
              </w:rPr>
            </w:pPr>
            <w:r w:rsidRPr="00D16F67">
              <w:rPr>
                <w:rFonts w:ascii="Times New Roman" w:hAnsi="Times New Roman"/>
                <w:position w:val="-14"/>
                <w:sz w:val="28"/>
                <w:szCs w:val="28"/>
              </w:rPr>
              <w:object w:dxaOrig="3879" w:dyaOrig="400">
                <v:shape id="_x0000_i1043" type="#_x0000_t75" style="width:167.45pt;height:18.4pt" o:ole="" fillcolor="window">
                  <v:imagedata r:id="rId50" o:title=""/>
                </v:shape>
                <o:OLEObject Type="Embed" ProgID="Equation.3" ShapeID="_x0000_i1043" DrawAspect="Content" ObjectID="_1732187951" r:id="rId51"/>
              </w:object>
            </w:r>
          </w:p>
        </w:tc>
        <w:tc>
          <w:tcPr>
            <w:tcW w:w="3856" w:type="dxa"/>
            <w:vAlign w:val="center"/>
          </w:tcPr>
          <w:p w:rsidR="00E579DE" w:rsidRPr="00D16F67" w:rsidRDefault="00E579DE" w:rsidP="00556828">
            <w:pPr>
              <w:shd w:val="clear" w:color="auto" w:fill="FFFFFF"/>
              <w:spacing w:after="0" w:line="360" w:lineRule="auto"/>
              <w:jc w:val="center"/>
              <w:rPr>
                <w:rFonts w:ascii="Times New Roman" w:hAnsi="Times New Roman"/>
                <w:sz w:val="28"/>
                <w:szCs w:val="28"/>
              </w:rPr>
            </w:pPr>
            <w:r w:rsidRPr="00D16F67">
              <w:rPr>
                <w:rFonts w:ascii="Times New Roman" w:hAnsi="Times New Roman"/>
                <w:position w:val="-28"/>
                <w:sz w:val="28"/>
                <w:szCs w:val="28"/>
              </w:rPr>
              <w:object w:dxaOrig="3159" w:dyaOrig="680">
                <v:shape id="_x0000_i1044" type="#_x0000_t75" style="width:159.9pt;height:33.5pt" o:ole="">
                  <v:imagedata r:id="rId52" o:title=""/>
                </v:shape>
                <o:OLEObject Type="Embed" ProgID="Equation.3" ShapeID="_x0000_i1044" DrawAspect="Content" ObjectID="_1732187952" r:id="rId53"/>
              </w:object>
            </w:r>
          </w:p>
        </w:tc>
      </w:tr>
    </w:tbl>
    <w:p w:rsidR="00E579DE" w:rsidRPr="00D16F67" w:rsidRDefault="00E579DE" w:rsidP="00E7122F">
      <w:pPr>
        <w:pStyle w:val="SpecificationFirst"/>
        <w:ind w:left="0" w:firstLine="709"/>
        <w:jc w:val="both"/>
        <w:rPr>
          <w:sz w:val="28"/>
          <w:szCs w:val="28"/>
        </w:rPr>
      </w:pPr>
      <w:r w:rsidRPr="00D16F67">
        <w:rPr>
          <w:sz w:val="28"/>
          <w:szCs w:val="28"/>
        </w:rPr>
        <w:t xml:space="preserve">де </w:t>
      </w:r>
      <w:r w:rsidRPr="00D16F67">
        <w:rPr>
          <w:position w:val="-14"/>
          <w:sz w:val="28"/>
          <w:szCs w:val="28"/>
        </w:rPr>
        <w:object w:dxaOrig="600" w:dyaOrig="380">
          <v:shape id="_x0000_i1045" type="#_x0000_t75" style="width:30.15pt;height:15.9pt" o:ole="" fillcolor="window">
            <v:imagedata r:id="rId42" o:title=""/>
          </v:shape>
          <o:OLEObject Type="Embed" ProgID="Equation.3" ShapeID="_x0000_i1045" DrawAspect="Content" ObjectID="_1732187953" r:id="rId54"/>
        </w:object>
      </w:r>
      <w:r w:rsidRPr="00D16F67">
        <w:rPr>
          <w:i/>
          <w:sz w:val="28"/>
          <w:szCs w:val="28"/>
        </w:rPr>
        <w:tab/>
      </w:r>
      <w:r w:rsidRPr="00D16F67">
        <w:rPr>
          <w:sz w:val="28"/>
          <w:szCs w:val="28"/>
        </w:rPr>
        <w:t>– питомий об’єм азоту повітря, необхідного для горіння палива, нм</w:t>
      </w:r>
      <w:r w:rsidRPr="00D16F67">
        <w:rPr>
          <w:sz w:val="28"/>
          <w:szCs w:val="28"/>
          <w:vertAlign w:val="superscript"/>
        </w:rPr>
        <w:t>3</w:t>
      </w:r>
      <w:r w:rsidRPr="00D16F67">
        <w:rPr>
          <w:sz w:val="28"/>
          <w:szCs w:val="28"/>
        </w:rPr>
        <w:t>/кг.</w:t>
      </w:r>
    </w:p>
    <w:p w:rsidR="00E7122F" w:rsidRPr="00930859" w:rsidRDefault="002D4188" w:rsidP="002D4188">
      <w:pPr>
        <w:spacing w:after="160" w:line="259" w:lineRule="auto"/>
        <w:jc w:val="right"/>
        <w:rPr>
          <w:rFonts w:ascii="Times New Roman" w:eastAsia="Adobe Kaiti Std R" w:hAnsi="Times New Roman"/>
          <w:sz w:val="28"/>
          <w:szCs w:val="28"/>
          <w:lang w:val="ru-RU"/>
        </w:rPr>
      </w:pPr>
      <w:r w:rsidRPr="00E7122F">
        <w:rPr>
          <w:rFonts w:ascii="Times New Roman" w:hAnsi="Times New Roman"/>
          <w:sz w:val="24"/>
          <w:szCs w:val="24"/>
        </w:rPr>
        <w:t xml:space="preserve">Таблиця </w:t>
      </w:r>
      <w:r>
        <w:rPr>
          <w:rFonts w:ascii="Times New Roman" w:hAnsi="Times New Roman"/>
          <w:sz w:val="24"/>
          <w:szCs w:val="24"/>
        </w:rPr>
        <w:t>3.</w:t>
      </w:r>
      <w:r w:rsidR="00930859">
        <w:rPr>
          <w:rFonts w:ascii="Times New Roman" w:hAnsi="Times New Roman"/>
          <w:sz w:val="24"/>
          <w:szCs w:val="24"/>
          <w:lang w:val="ru-RU"/>
        </w:rPr>
        <w:t>11</w:t>
      </w:r>
    </w:p>
    <w:p w:rsidR="00E579DE" w:rsidRPr="002D4188" w:rsidRDefault="00E579DE" w:rsidP="002D4188">
      <w:pPr>
        <w:spacing w:after="160" w:line="259" w:lineRule="auto"/>
        <w:ind w:firstLine="709"/>
        <w:jc w:val="center"/>
        <w:rPr>
          <w:rFonts w:ascii="Times New Roman" w:hAnsi="Times New Roman"/>
          <w:sz w:val="24"/>
          <w:szCs w:val="24"/>
          <w:lang w:val="ru-RU"/>
        </w:rPr>
      </w:pPr>
      <w:r w:rsidRPr="002D4188">
        <w:rPr>
          <w:rFonts w:ascii="Times New Roman" w:hAnsi="Times New Roman"/>
          <w:sz w:val="24"/>
          <w:szCs w:val="24"/>
        </w:rPr>
        <w:t>Питомий об’єм сухих димових газів, приведений до стандартного вмі</w:t>
      </w:r>
      <w:r w:rsidR="002D4188">
        <w:rPr>
          <w:rFonts w:ascii="Times New Roman" w:hAnsi="Times New Roman"/>
          <w:sz w:val="24"/>
          <w:szCs w:val="24"/>
        </w:rPr>
        <w:t>сту кисню</w:t>
      </w:r>
    </w:p>
    <w:tbl>
      <w:tblPr>
        <w:tblW w:w="96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11"/>
        <w:gridCol w:w="3652"/>
        <w:gridCol w:w="3856"/>
      </w:tblGrid>
      <w:tr w:rsidR="00E579DE" w:rsidRPr="00D16F67" w:rsidTr="00E579DE">
        <w:trPr>
          <w:trHeight w:val="783"/>
          <w:jc w:val="center"/>
        </w:trPr>
        <w:tc>
          <w:tcPr>
            <w:tcW w:w="2111" w:type="dxa"/>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bCs/>
                <w:sz w:val="24"/>
                <w:szCs w:val="28"/>
              </w:rPr>
            </w:pPr>
            <w:r w:rsidRPr="00D16F67">
              <w:rPr>
                <w:rFonts w:ascii="Times New Roman" w:eastAsia="Adobe Kaiti Std R" w:hAnsi="Times New Roman"/>
                <w:bCs/>
                <w:sz w:val="24"/>
                <w:szCs w:val="28"/>
              </w:rPr>
              <w:t>Питомий об’</w:t>
            </w:r>
            <w:r w:rsidRPr="00D16F67">
              <w:rPr>
                <w:rFonts w:ascii="Times New Roman" w:eastAsia="MS Mincho" w:hAnsi="Times New Roman"/>
                <w:bCs/>
                <w:sz w:val="24"/>
                <w:szCs w:val="28"/>
              </w:rPr>
              <w:t>є</w:t>
            </w:r>
            <w:r w:rsidRPr="00D16F67">
              <w:rPr>
                <w:rFonts w:ascii="Times New Roman" w:eastAsia="Adobe Kaiti Std R" w:hAnsi="Times New Roman"/>
                <w:bCs/>
                <w:sz w:val="24"/>
                <w:szCs w:val="28"/>
              </w:rPr>
              <w:t>м сухих димових газ</w:t>
            </w:r>
            <w:r w:rsidRPr="00D16F67">
              <w:rPr>
                <w:rFonts w:ascii="Times New Roman" w:eastAsia="MS Mincho" w:hAnsi="Times New Roman"/>
                <w:bCs/>
                <w:sz w:val="24"/>
                <w:szCs w:val="28"/>
              </w:rPr>
              <w:t>і</w:t>
            </w:r>
            <w:r w:rsidRPr="00D16F67">
              <w:rPr>
                <w:rFonts w:ascii="Times New Roman" w:eastAsia="Adobe Kaiti Std R" w:hAnsi="Times New Roman"/>
                <w:bCs/>
                <w:sz w:val="24"/>
                <w:szCs w:val="28"/>
              </w:rPr>
              <w:t>в О</w:t>
            </w:r>
            <w:r w:rsidRPr="00D16F67">
              <w:rPr>
                <w:rFonts w:ascii="Times New Roman" w:eastAsia="Adobe Kaiti Std R" w:hAnsi="Times New Roman"/>
                <w:bCs/>
                <w:sz w:val="24"/>
                <w:szCs w:val="28"/>
                <w:vertAlign w:val="subscript"/>
              </w:rPr>
              <w:t>2</w:t>
            </w:r>
            <w:r w:rsidRPr="00D16F67">
              <w:rPr>
                <w:rFonts w:ascii="Times New Roman" w:eastAsia="Adobe Kaiti Std R" w:hAnsi="Times New Roman"/>
                <w:bCs/>
                <w:sz w:val="24"/>
                <w:szCs w:val="28"/>
              </w:rPr>
              <w:t>=3%</w:t>
            </w:r>
          </w:p>
        </w:tc>
        <w:tc>
          <w:tcPr>
            <w:tcW w:w="3652" w:type="dxa"/>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bCs/>
                <w:sz w:val="24"/>
                <w:szCs w:val="28"/>
              </w:rPr>
            </w:pPr>
            <w:r w:rsidRPr="00D16F67">
              <w:rPr>
                <w:rFonts w:ascii="Times New Roman" w:hAnsi="Times New Roman"/>
                <w:bCs/>
                <w:sz w:val="24"/>
                <w:szCs w:val="28"/>
              </w:rPr>
              <w:t>Формула визначення</w:t>
            </w:r>
          </w:p>
        </w:tc>
        <w:tc>
          <w:tcPr>
            <w:tcW w:w="3856" w:type="dxa"/>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bCs/>
                <w:sz w:val="24"/>
                <w:szCs w:val="28"/>
              </w:rPr>
            </w:pPr>
            <w:r w:rsidRPr="00D16F67">
              <w:rPr>
                <w:rFonts w:ascii="Times New Roman" w:eastAsia="Adobe Kaiti Std R" w:hAnsi="Times New Roman"/>
                <w:bCs/>
                <w:sz w:val="24"/>
                <w:szCs w:val="28"/>
              </w:rPr>
              <w:t>Розрахунок</w:t>
            </w:r>
          </w:p>
        </w:tc>
      </w:tr>
      <w:tr w:rsidR="00E579DE" w:rsidRPr="00D16F67" w:rsidTr="00E579DE">
        <w:trPr>
          <w:trHeight w:val="361"/>
          <w:jc w:val="center"/>
        </w:trPr>
        <w:tc>
          <w:tcPr>
            <w:tcW w:w="2111" w:type="dxa"/>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8"/>
                <w:szCs w:val="28"/>
              </w:rPr>
            </w:pPr>
            <w:r w:rsidRPr="00D16F67">
              <w:rPr>
                <w:rFonts w:ascii="Times New Roman" w:eastAsia="Adobe Kaiti Std R" w:hAnsi="Times New Roman"/>
                <w:sz w:val="28"/>
                <w:szCs w:val="28"/>
              </w:rPr>
              <w:t>V</w:t>
            </w:r>
            <w:r w:rsidRPr="00D16F67">
              <w:rPr>
                <w:rFonts w:ascii="Times New Roman" w:eastAsia="Adobe Kaiti Std R" w:hAnsi="Times New Roman"/>
                <w:sz w:val="28"/>
                <w:szCs w:val="28"/>
                <w:vertAlign w:val="subscript"/>
              </w:rPr>
              <w:t>дг</w:t>
            </w:r>
            <w:r w:rsidRPr="00D16F67">
              <w:rPr>
                <w:rFonts w:ascii="Times New Roman" w:eastAsia="Adobe Kaiti Std R" w:hAnsi="Times New Roman"/>
                <w:sz w:val="28"/>
                <w:szCs w:val="28"/>
              </w:rPr>
              <w:t>, нм</w:t>
            </w:r>
            <w:r w:rsidRPr="00D16F67">
              <w:rPr>
                <w:rFonts w:ascii="Times New Roman" w:eastAsia="Adobe Kaiti Std R" w:hAnsi="Times New Roman"/>
                <w:sz w:val="28"/>
                <w:szCs w:val="28"/>
                <w:vertAlign w:val="superscript"/>
              </w:rPr>
              <w:t>3</w:t>
            </w:r>
            <w:r w:rsidRPr="00D16F67">
              <w:rPr>
                <w:rFonts w:ascii="Times New Roman" w:eastAsia="Adobe Kaiti Std R" w:hAnsi="Times New Roman"/>
                <w:sz w:val="28"/>
                <w:szCs w:val="28"/>
              </w:rPr>
              <w:t>/кг</w:t>
            </w:r>
          </w:p>
        </w:tc>
        <w:tc>
          <w:tcPr>
            <w:tcW w:w="3652" w:type="dxa"/>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8"/>
                <w:szCs w:val="28"/>
              </w:rPr>
            </w:pPr>
            <w:r w:rsidRPr="00D16F67">
              <w:rPr>
                <w:rFonts w:ascii="Times New Roman" w:eastAsia="Adobe Kaiti Std R" w:hAnsi="Times New Roman"/>
                <w:position w:val="-28"/>
                <w:sz w:val="28"/>
                <w:szCs w:val="28"/>
              </w:rPr>
              <w:object w:dxaOrig="1240" w:dyaOrig="680">
                <v:shape id="_x0000_i1046" type="#_x0000_t75" style="width:57.75pt;height:33.5pt" o:ole="">
                  <v:imagedata r:id="rId55" o:title=""/>
                </v:shape>
                <o:OLEObject Type="Embed" ProgID="Equation.3" ShapeID="_x0000_i1046" DrawAspect="Content" ObjectID="_1732187954" r:id="rId56"/>
              </w:object>
            </w:r>
          </w:p>
        </w:tc>
        <w:tc>
          <w:tcPr>
            <w:tcW w:w="3856" w:type="dxa"/>
            <w:vAlign w:val="center"/>
          </w:tcPr>
          <w:p w:rsidR="00E579DE" w:rsidRPr="00D16F67" w:rsidRDefault="00E579DE" w:rsidP="00556828">
            <w:pPr>
              <w:shd w:val="clear" w:color="auto" w:fill="FFFFFF"/>
              <w:spacing w:after="0" w:line="360" w:lineRule="auto"/>
              <w:jc w:val="center"/>
              <w:rPr>
                <w:rFonts w:ascii="Times New Roman" w:eastAsia="Adobe Kaiti Std R" w:hAnsi="Times New Roman"/>
                <w:sz w:val="28"/>
                <w:szCs w:val="28"/>
              </w:rPr>
            </w:pPr>
            <w:r w:rsidRPr="00D16F67">
              <w:rPr>
                <w:rFonts w:ascii="Times New Roman" w:hAnsi="Times New Roman"/>
                <w:position w:val="-28"/>
                <w:sz w:val="28"/>
                <w:szCs w:val="28"/>
              </w:rPr>
              <w:object w:dxaOrig="2260" w:dyaOrig="680">
                <v:shape id="_x0000_i1047" type="#_x0000_t75" style="width:114.7pt;height:33.5pt" o:ole="">
                  <v:imagedata r:id="rId57" o:title=""/>
                </v:shape>
                <o:OLEObject Type="Embed" ProgID="Equation.3" ShapeID="_x0000_i1047" DrawAspect="Content" ObjectID="_1732187955" r:id="rId58"/>
              </w:object>
            </w:r>
          </w:p>
        </w:tc>
      </w:tr>
    </w:tbl>
    <w:p w:rsidR="00E579DE" w:rsidRDefault="00E579DE" w:rsidP="000F6F18">
      <w:pPr>
        <w:spacing w:after="0" w:line="360" w:lineRule="auto"/>
        <w:jc w:val="both"/>
        <w:rPr>
          <w:rFonts w:ascii="Times New Roman" w:hAnsi="Times New Roman"/>
          <w:sz w:val="28"/>
          <w:szCs w:val="28"/>
        </w:rPr>
      </w:pPr>
      <w:r w:rsidRPr="00D16F67">
        <w:rPr>
          <w:rFonts w:ascii="Times New Roman" w:hAnsi="Times New Roman"/>
          <w:sz w:val="28"/>
          <w:szCs w:val="28"/>
        </w:rPr>
        <w:t>а  якщо питомий об’єм сухих димових газів віднести до одиниці об’єму природного газу, то</w:t>
      </w:r>
    </w:p>
    <w:p w:rsidR="00E7122F" w:rsidRPr="002D4188" w:rsidRDefault="002D4188" w:rsidP="002D4188">
      <w:pPr>
        <w:spacing w:after="0" w:line="360" w:lineRule="auto"/>
        <w:jc w:val="right"/>
        <w:rPr>
          <w:rFonts w:ascii="Times New Roman" w:hAnsi="Times New Roman"/>
          <w:color w:val="FF0000"/>
          <w:sz w:val="28"/>
          <w:szCs w:val="28"/>
          <w:lang w:val="ru-RU"/>
        </w:rPr>
      </w:pPr>
      <w:r w:rsidRPr="00E7122F">
        <w:rPr>
          <w:rFonts w:ascii="Times New Roman" w:hAnsi="Times New Roman"/>
          <w:sz w:val="24"/>
          <w:szCs w:val="24"/>
        </w:rPr>
        <w:t xml:space="preserve">Таблиця </w:t>
      </w:r>
      <w:r>
        <w:rPr>
          <w:rFonts w:ascii="Times New Roman" w:hAnsi="Times New Roman"/>
          <w:sz w:val="24"/>
          <w:szCs w:val="24"/>
        </w:rPr>
        <w:t>3.</w:t>
      </w:r>
      <w:r>
        <w:rPr>
          <w:rFonts w:ascii="Times New Roman" w:hAnsi="Times New Roman"/>
          <w:sz w:val="24"/>
          <w:szCs w:val="24"/>
          <w:lang w:val="ru-RU"/>
        </w:rPr>
        <w:t>1</w:t>
      </w:r>
      <w:r w:rsidR="00930859">
        <w:rPr>
          <w:rFonts w:ascii="Times New Roman" w:hAnsi="Times New Roman"/>
          <w:sz w:val="24"/>
          <w:szCs w:val="24"/>
          <w:lang w:val="ru-RU"/>
        </w:rPr>
        <w:t>2</w:t>
      </w:r>
    </w:p>
    <w:p w:rsidR="002D4188" w:rsidRPr="002D4188" w:rsidRDefault="002D4188" w:rsidP="002D4188">
      <w:pPr>
        <w:spacing w:after="160" w:line="259" w:lineRule="auto"/>
        <w:ind w:firstLine="709"/>
        <w:jc w:val="center"/>
        <w:rPr>
          <w:rFonts w:ascii="Times New Roman" w:hAnsi="Times New Roman"/>
          <w:sz w:val="24"/>
          <w:szCs w:val="24"/>
        </w:rPr>
      </w:pPr>
      <w:r>
        <w:rPr>
          <w:rFonts w:ascii="Times New Roman" w:hAnsi="Times New Roman"/>
          <w:sz w:val="24"/>
          <w:szCs w:val="24"/>
          <w:lang w:val="ru-RU"/>
        </w:rPr>
        <w:t>П</w:t>
      </w:r>
      <w:r w:rsidRPr="002D4188">
        <w:rPr>
          <w:rFonts w:ascii="Times New Roman" w:hAnsi="Times New Roman"/>
          <w:sz w:val="24"/>
          <w:szCs w:val="24"/>
        </w:rPr>
        <w:t xml:space="preserve">итомий об’єм сухих димових газів </w:t>
      </w:r>
      <w:proofErr w:type="gramStart"/>
      <w:r w:rsidRPr="002D4188">
        <w:rPr>
          <w:rFonts w:ascii="Times New Roman" w:hAnsi="Times New Roman"/>
          <w:sz w:val="24"/>
          <w:szCs w:val="24"/>
        </w:rPr>
        <w:t>в</w:t>
      </w:r>
      <w:proofErr w:type="gramEnd"/>
      <w:r w:rsidRPr="002D4188">
        <w:rPr>
          <w:rFonts w:ascii="Times New Roman" w:hAnsi="Times New Roman"/>
          <w:sz w:val="24"/>
          <w:szCs w:val="24"/>
        </w:rPr>
        <w:t>іднести до одиниці об’єму природного газу</w:t>
      </w:r>
    </w:p>
    <w:tbl>
      <w:tblPr>
        <w:tblW w:w="96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11"/>
        <w:gridCol w:w="3650"/>
        <w:gridCol w:w="3854"/>
      </w:tblGrid>
      <w:tr w:rsidR="00E579DE" w:rsidRPr="00D16F67" w:rsidTr="00E579DE">
        <w:trPr>
          <w:trHeight w:val="575"/>
          <w:jc w:val="center"/>
        </w:trPr>
        <w:tc>
          <w:tcPr>
            <w:tcW w:w="2111" w:type="dxa"/>
            <w:tcBorders>
              <w:top w:val="single" w:sz="4" w:space="0" w:color="auto"/>
              <w:left w:val="single" w:sz="4" w:space="0" w:color="auto"/>
              <w:bottom w:val="single" w:sz="4" w:space="0" w:color="auto"/>
              <w:right w:val="single" w:sz="4" w:space="0" w:color="auto"/>
            </w:tcBorders>
            <w:vAlign w:val="center"/>
            <w:hideMark/>
          </w:tcPr>
          <w:p w:rsidR="00E579DE" w:rsidRPr="00D16F67" w:rsidRDefault="00E579DE" w:rsidP="00556828">
            <w:pPr>
              <w:shd w:val="clear" w:color="auto" w:fill="FFFFFF"/>
              <w:spacing w:after="0" w:line="360" w:lineRule="auto"/>
              <w:jc w:val="center"/>
              <w:rPr>
                <w:rFonts w:ascii="Times New Roman" w:hAnsi="Times New Roman"/>
                <w:bCs/>
                <w:sz w:val="24"/>
                <w:szCs w:val="28"/>
              </w:rPr>
            </w:pPr>
            <w:r w:rsidRPr="00D16F67">
              <w:rPr>
                <w:rFonts w:ascii="Times New Roman" w:hAnsi="Times New Roman"/>
                <w:bCs/>
                <w:sz w:val="24"/>
                <w:szCs w:val="28"/>
              </w:rPr>
              <w:t>Питомий об’єм сухих димових газів О</w:t>
            </w:r>
            <w:r w:rsidRPr="00D16F67">
              <w:rPr>
                <w:rFonts w:ascii="Times New Roman" w:hAnsi="Times New Roman"/>
                <w:bCs/>
                <w:sz w:val="24"/>
                <w:szCs w:val="28"/>
                <w:vertAlign w:val="subscript"/>
              </w:rPr>
              <w:t>2</w:t>
            </w:r>
            <w:r w:rsidRPr="00D16F67">
              <w:rPr>
                <w:rFonts w:ascii="Times New Roman" w:hAnsi="Times New Roman"/>
                <w:bCs/>
                <w:sz w:val="24"/>
                <w:szCs w:val="28"/>
              </w:rPr>
              <w:t>=3%</w:t>
            </w:r>
          </w:p>
        </w:tc>
        <w:tc>
          <w:tcPr>
            <w:tcW w:w="3650" w:type="dxa"/>
            <w:tcBorders>
              <w:top w:val="single" w:sz="4" w:space="0" w:color="auto"/>
              <w:left w:val="single" w:sz="4" w:space="0" w:color="auto"/>
              <w:bottom w:val="single" w:sz="4" w:space="0" w:color="auto"/>
              <w:right w:val="single" w:sz="4" w:space="0" w:color="auto"/>
            </w:tcBorders>
            <w:vAlign w:val="center"/>
            <w:hideMark/>
          </w:tcPr>
          <w:p w:rsidR="00E579DE" w:rsidRPr="00D16F67" w:rsidRDefault="00E579DE" w:rsidP="00556828">
            <w:pPr>
              <w:shd w:val="clear" w:color="auto" w:fill="FFFFFF"/>
              <w:spacing w:after="0" w:line="360" w:lineRule="auto"/>
              <w:jc w:val="center"/>
              <w:rPr>
                <w:rFonts w:ascii="Times New Roman" w:hAnsi="Times New Roman"/>
                <w:bCs/>
                <w:sz w:val="24"/>
                <w:szCs w:val="28"/>
              </w:rPr>
            </w:pPr>
            <w:r w:rsidRPr="00D16F67">
              <w:rPr>
                <w:rFonts w:ascii="Times New Roman" w:hAnsi="Times New Roman"/>
                <w:bCs/>
                <w:sz w:val="24"/>
                <w:szCs w:val="28"/>
              </w:rPr>
              <w:t>Формула визначення</w:t>
            </w:r>
          </w:p>
        </w:tc>
        <w:tc>
          <w:tcPr>
            <w:tcW w:w="3854" w:type="dxa"/>
            <w:tcBorders>
              <w:top w:val="single" w:sz="4" w:space="0" w:color="auto"/>
              <w:left w:val="single" w:sz="4" w:space="0" w:color="auto"/>
              <w:bottom w:val="single" w:sz="4" w:space="0" w:color="auto"/>
              <w:right w:val="single" w:sz="4" w:space="0" w:color="auto"/>
            </w:tcBorders>
            <w:vAlign w:val="center"/>
            <w:hideMark/>
          </w:tcPr>
          <w:p w:rsidR="00E579DE" w:rsidRPr="00D16F67" w:rsidRDefault="00E579DE" w:rsidP="00556828">
            <w:pPr>
              <w:shd w:val="clear" w:color="auto" w:fill="FFFFFF"/>
              <w:spacing w:after="0" w:line="360" w:lineRule="auto"/>
              <w:jc w:val="center"/>
              <w:rPr>
                <w:rFonts w:ascii="Times New Roman" w:hAnsi="Times New Roman"/>
                <w:bCs/>
                <w:sz w:val="24"/>
                <w:szCs w:val="28"/>
              </w:rPr>
            </w:pPr>
            <w:r w:rsidRPr="00D16F67">
              <w:rPr>
                <w:rFonts w:ascii="Times New Roman" w:hAnsi="Times New Roman"/>
                <w:bCs/>
                <w:sz w:val="24"/>
                <w:szCs w:val="28"/>
              </w:rPr>
              <w:t>Розрахунок</w:t>
            </w:r>
          </w:p>
        </w:tc>
      </w:tr>
      <w:tr w:rsidR="00E579DE" w:rsidRPr="00D16F67" w:rsidTr="00E579DE">
        <w:trPr>
          <w:trHeight w:val="361"/>
          <w:jc w:val="center"/>
        </w:trPr>
        <w:tc>
          <w:tcPr>
            <w:tcW w:w="2111" w:type="dxa"/>
            <w:tcBorders>
              <w:top w:val="single" w:sz="4" w:space="0" w:color="auto"/>
              <w:left w:val="single" w:sz="4" w:space="0" w:color="auto"/>
              <w:bottom w:val="single" w:sz="4" w:space="0" w:color="auto"/>
              <w:right w:val="single" w:sz="4" w:space="0" w:color="auto"/>
            </w:tcBorders>
            <w:vAlign w:val="center"/>
            <w:hideMark/>
          </w:tcPr>
          <w:p w:rsidR="00E579DE" w:rsidRPr="00D16F67" w:rsidRDefault="00D16F67" w:rsidP="00556828">
            <w:pPr>
              <w:shd w:val="clear" w:color="auto" w:fill="FFFFFF"/>
              <w:spacing w:after="0" w:line="360" w:lineRule="auto"/>
              <w:jc w:val="center"/>
              <w:rPr>
                <w:rFonts w:ascii="Times New Roman" w:hAnsi="Times New Roman"/>
                <w:sz w:val="28"/>
                <w:szCs w:val="28"/>
              </w:rPr>
            </w:pPr>
            <w:r w:rsidRPr="00D16F67">
              <w:rPr>
                <w:rFonts w:ascii="Times New Roman" w:hAnsi="Times New Roman"/>
                <w:position w:val="-14"/>
                <w:sz w:val="28"/>
                <w:szCs w:val="28"/>
              </w:rPr>
              <w:object w:dxaOrig="660" w:dyaOrig="380">
                <v:shape id="_x0000_i1048" type="#_x0000_t75" style="width:41.85pt;height:21.75pt" o:ole="">
                  <v:imagedata r:id="rId59" o:title=""/>
                </v:shape>
                <o:OLEObject Type="Embed" ProgID="Equation.3" ShapeID="_x0000_i1048" DrawAspect="Content" ObjectID="_1732187956" r:id="rId60"/>
              </w:object>
            </w:r>
            <w:r w:rsidR="00E579DE" w:rsidRPr="00D16F67">
              <w:rPr>
                <w:rFonts w:ascii="Times New Roman" w:hAnsi="Times New Roman"/>
                <w:sz w:val="28"/>
                <w:szCs w:val="28"/>
              </w:rPr>
              <w:t>, нм</w:t>
            </w:r>
            <w:r w:rsidR="00E579DE" w:rsidRPr="00D16F67">
              <w:rPr>
                <w:rFonts w:ascii="Times New Roman" w:hAnsi="Times New Roman"/>
                <w:sz w:val="28"/>
                <w:szCs w:val="28"/>
                <w:vertAlign w:val="superscript"/>
              </w:rPr>
              <w:t>3</w:t>
            </w:r>
            <w:r w:rsidR="00E579DE" w:rsidRPr="00D16F67">
              <w:rPr>
                <w:rFonts w:ascii="Times New Roman" w:hAnsi="Times New Roman"/>
                <w:sz w:val="28"/>
                <w:szCs w:val="28"/>
              </w:rPr>
              <w:t>/нм</w:t>
            </w:r>
            <w:r w:rsidR="00E579DE" w:rsidRPr="00D16F67">
              <w:rPr>
                <w:rFonts w:ascii="Times New Roman" w:hAnsi="Times New Roman"/>
                <w:sz w:val="28"/>
                <w:szCs w:val="28"/>
                <w:vertAlign w:val="superscript"/>
              </w:rPr>
              <w:t>3</w:t>
            </w:r>
          </w:p>
        </w:tc>
        <w:tc>
          <w:tcPr>
            <w:tcW w:w="3650" w:type="dxa"/>
            <w:tcBorders>
              <w:top w:val="single" w:sz="4" w:space="0" w:color="auto"/>
              <w:left w:val="single" w:sz="4" w:space="0" w:color="auto"/>
              <w:bottom w:val="single" w:sz="4" w:space="0" w:color="auto"/>
              <w:right w:val="single" w:sz="4" w:space="0" w:color="auto"/>
            </w:tcBorders>
            <w:vAlign w:val="center"/>
            <w:hideMark/>
          </w:tcPr>
          <w:p w:rsidR="00E579DE" w:rsidRPr="00D16F67" w:rsidRDefault="00D16F67" w:rsidP="00556828">
            <w:pPr>
              <w:shd w:val="clear" w:color="auto" w:fill="FFFFFF"/>
              <w:spacing w:after="0" w:line="360" w:lineRule="auto"/>
              <w:jc w:val="center"/>
              <w:rPr>
                <w:rFonts w:ascii="Times New Roman" w:hAnsi="Times New Roman"/>
                <w:sz w:val="28"/>
                <w:szCs w:val="28"/>
              </w:rPr>
            </w:pPr>
            <w:r w:rsidRPr="00D16F67">
              <w:rPr>
                <w:rFonts w:ascii="Times New Roman" w:hAnsi="Times New Roman"/>
                <w:position w:val="-14"/>
                <w:sz w:val="28"/>
                <w:szCs w:val="28"/>
              </w:rPr>
              <w:object w:dxaOrig="1719" w:dyaOrig="380">
                <v:shape id="_x0000_i1049" type="#_x0000_t75" style="width:96.3pt;height:17.6pt" o:ole="" fillcolor="window">
                  <v:imagedata r:id="rId61" o:title=""/>
                </v:shape>
                <o:OLEObject Type="Embed" ProgID="Equation.3" ShapeID="_x0000_i1049" DrawAspect="Content" ObjectID="_1732187957" r:id="rId62"/>
              </w:object>
            </w:r>
          </w:p>
        </w:tc>
        <w:tc>
          <w:tcPr>
            <w:tcW w:w="3854" w:type="dxa"/>
            <w:tcBorders>
              <w:top w:val="single" w:sz="4" w:space="0" w:color="auto"/>
              <w:left w:val="single" w:sz="4" w:space="0" w:color="auto"/>
              <w:bottom w:val="single" w:sz="4" w:space="0" w:color="auto"/>
              <w:right w:val="single" w:sz="4" w:space="0" w:color="auto"/>
            </w:tcBorders>
            <w:vAlign w:val="center"/>
            <w:hideMark/>
          </w:tcPr>
          <w:p w:rsidR="00E579DE" w:rsidRPr="00D16F67" w:rsidRDefault="00E579DE" w:rsidP="00556828">
            <w:pPr>
              <w:shd w:val="clear" w:color="auto" w:fill="FFFFFF"/>
              <w:spacing w:after="0" w:line="360" w:lineRule="auto"/>
              <w:jc w:val="center"/>
              <w:rPr>
                <w:rFonts w:ascii="Times New Roman" w:hAnsi="Times New Roman"/>
                <w:sz w:val="28"/>
                <w:szCs w:val="28"/>
              </w:rPr>
            </w:pPr>
            <w:r w:rsidRPr="00D16F67">
              <w:rPr>
                <w:rFonts w:ascii="Times New Roman" w:hAnsi="Times New Roman"/>
                <w:position w:val="-10"/>
                <w:sz w:val="28"/>
                <w:szCs w:val="28"/>
              </w:rPr>
              <w:object w:dxaOrig="2340" w:dyaOrig="320">
                <v:shape id="_x0000_i1050" type="#_x0000_t75" style="width:120.55pt;height:15.05pt" o:ole="">
                  <v:imagedata r:id="rId63" o:title=""/>
                </v:shape>
                <o:OLEObject Type="Embed" ProgID="Equation.3" ShapeID="_x0000_i1050" DrawAspect="Content" ObjectID="_1732187958" r:id="rId64"/>
              </w:object>
            </w:r>
          </w:p>
        </w:tc>
      </w:tr>
    </w:tbl>
    <w:p w:rsidR="00E579DE" w:rsidRPr="00D16F67" w:rsidRDefault="00E579DE" w:rsidP="00556828">
      <w:pPr>
        <w:spacing w:after="0" w:line="360" w:lineRule="auto"/>
        <w:rPr>
          <w:rFonts w:ascii="Times New Roman" w:eastAsia="Adobe Kaiti Std R" w:hAnsi="Times New Roman"/>
          <w:sz w:val="28"/>
          <w:szCs w:val="28"/>
          <w:lang w:val="en-US"/>
        </w:rPr>
      </w:pPr>
    </w:p>
    <w:p w:rsidR="00E579DE" w:rsidRPr="00D16F67" w:rsidRDefault="00E579DE" w:rsidP="000F6F18">
      <w:pPr>
        <w:spacing w:after="0" w:line="360" w:lineRule="auto"/>
        <w:jc w:val="both"/>
        <w:rPr>
          <w:rFonts w:ascii="Times New Roman" w:eastAsia="Adobe Kaiti Std R" w:hAnsi="Times New Roman"/>
          <w:sz w:val="28"/>
          <w:szCs w:val="28"/>
        </w:rPr>
      </w:pPr>
      <w:r w:rsidRPr="00D16F67">
        <w:rPr>
          <w:rFonts w:ascii="Times New Roman" w:eastAsia="Adobe Kaiti Std R" w:hAnsi="Times New Roman"/>
          <w:sz w:val="28"/>
          <w:szCs w:val="28"/>
        </w:rPr>
        <w:t xml:space="preserve">Масова нижча теплота згоряння </w:t>
      </w:r>
      <w:r w:rsidRPr="00D16F67">
        <w:rPr>
          <w:rFonts w:ascii="Times New Roman" w:eastAsia="Adobe Kaiti Std R" w:hAnsi="Times New Roman"/>
          <w:i/>
          <w:sz w:val="28"/>
          <w:szCs w:val="28"/>
        </w:rPr>
        <w:t>Q</w:t>
      </w:r>
      <w:r w:rsidRPr="00D16F67">
        <w:rPr>
          <w:rFonts w:ascii="Times New Roman" w:eastAsia="Adobe Kaiti Std R" w:hAnsi="Times New Roman"/>
          <w:i/>
          <w:sz w:val="28"/>
          <w:szCs w:val="28"/>
          <w:vertAlign w:val="subscript"/>
        </w:rPr>
        <w:t>i</w:t>
      </w:r>
      <w:r w:rsidRPr="00D16F67">
        <w:rPr>
          <w:rFonts w:ascii="Times New Roman" w:eastAsia="Adobe Kaiti Std R" w:hAnsi="Times New Roman"/>
          <w:i/>
          <w:sz w:val="28"/>
          <w:szCs w:val="28"/>
          <w:vertAlign w:val="superscript"/>
        </w:rPr>
        <w:t>r</w:t>
      </w:r>
    </w:p>
    <w:p w:rsidR="00E579DE" w:rsidRPr="004B6CDC" w:rsidRDefault="00D16F67" w:rsidP="00666F86">
      <w:pPr>
        <w:pStyle w:val="Equation"/>
        <w:tabs>
          <w:tab w:val="clear" w:pos="8902"/>
          <w:tab w:val="left" w:pos="5529"/>
        </w:tabs>
        <w:spacing w:after="0" w:line="360" w:lineRule="auto"/>
        <w:ind w:left="0"/>
        <w:jc w:val="right"/>
        <w:rPr>
          <w:rFonts w:eastAsia="Adobe Kaiti Std R"/>
          <w:sz w:val="28"/>
          <w:szCs w:val="28"/>
        </w:rPr>
      </w:pPr>
      <w:r w:rsidRPr="004B6CDC">
        <w:rPr>
          <w:rFonts w:eastAsia="Adobe Kaiti Std R"/>
          <w:position w:val="-12"/>
          <w:sz w:val="28"/>
          <w:szCs w:val="28"/>
        </w:rPr>
        <w:object w:dxaOrig="1260" w:dyaOrig="380">
          <v:shape id="_x0000_i1051" type="#_x0000_t75" style="width:82.9pt;height:22.6pt" o:ole="" fillcolor="window">
            <v:imagedata r:id="rId65" o:title=""/>
          </v:shape>
          <o:OLEObject Type="Embed" ProgID="Equation.3" ShapeID="_x0000_i1051" DrawAspect="Content" ObjectID="_1732187959" r:id="rId66"/>
        </w:object>
      </w:r>
      <w:r w:rsidR="00666F86">
        <w:rPr>
          <w:rFonts w:eastAsia="Adobe Kaiti Std R"/>
          <w:sz w:val="28"/>
          <w:szCs w:val="28"/>
          <w:lang w:val="ru-RU"/>
        </w:rPr>
        <w:t xml:space="preserve">, </w:t>
      </w:r>
      <w:r w:rsidR="00E579DE" w:rsidRPr="004B6CDC">
        <w:rPr>
          <w:rFonts w:eastAsia="Adobe Kaiti Std R"/>
          <w:sz w:val="28"/>
          <w:szCs w:val="28"/>
        </w:rPr>
        <w:t>МДж/</w:t>
      </w:r>
      <w:proofErr w:type="gramStart"/>
      <w:r w:rsidR="00E579DE" w:rsidRPr="004B6CDC">
        <w:rPr>
          <w:rFonts w:eastAsia="Adobe Kaiti Std R"/>
          <w:sz w:val="28"/>
          <w:szCs w:val="28"/>
        </w:rPr>
        <w:t>кг</w:t>
      </w:r>
      <w:proofErr w:type="gramEnd"/>
      <w:r w:rsidR="00666F86">
        <w:rPr>
          <w:rFonts w:eastAsia="Adobe Kaiti Std R"/>
          <w:color w:val="FF0000"/>
          <w:sz w:val="28"/>
          <w:szCs w:val="28"/>
          <w:lang w:val="ru-RU"/>
        </w:rPr>
        <w:tab/>
      </w:r>
      <w:r w:rsidR="002A5549">
        <w:rPr>
          <w:rFonts w:eastAsia="Adobe Kaiti Std R"/>
          <w:sz w:val="28"/>
          <w:szCs w:val="28"/>
        </w:rPr>
        <w:t>(</w:t>
      </w:r>
      <w:r w:rsidR="00E7122F">
        <w:rPr>
          <w:rFonts w:eastAsia="Adobe Kaiti Std R"/>
          <w:sz w:val="28"/>
          <w:szCs w:val="28"/>
        </w:rPr>
        <w:t>3.1.</w:t>
      </w:r>
      <w:r w:rsidR="002A5549">
        <w:rPr>
          <w:rFonts w:eastAsia="Adobe Kaiti Std R"/>
          <w:sz w:val="28"/>
          <w:szCs w:val="28"/>
        </w:rPr>
        <w:t>)</w:t>
      </w:r>
    </w:p>
    <w:p w:rsidR="00E579DE" w:rsidRPr="004B6CDC" w:rsidRDefault="00E579DE" w:rsidP="000F6F18">
      <w:pPr>
        <w:shd w:val="clear" w:color="auto" w:fill="FFFFFF"/>
        <w:spacing w:after="0" w:line="360" w:lineRule="auto"/>
        <w:jc w:val="both"/>
        <w:rPr>
          <w:rFonts w:ascii="Times New Roman" w:eastAsia="Adobe Kaiti Std R" w:hAnsi="Times New Roman"/>
          <w:sz w:val="28"/>
          <w:szCs w:val="28"/>
        </w:rPr>
      </w:pPr>
      <w:r w:rsidRPr="004B6CDC">
        <w:rPr>
          <w:rFonts w:ascii="Times New Roman" w:eastAsia="Adobe Kaiti Std R" w:hAnsi="Times New Roman"/>
          <w:sz w:val="28"/>
          <w:szCs w:val="28"/>
        </w:rPr>
        <w:lastRenderedPageBreak/>
        <w:t xml:space="preserve">де: </w:t>
      </w:r>
      <w:r w:rsidR="00D16F67" w:rsidRPr="004B6CDC">
        <w:rPr>
          <w:rFonts w:ascii="Times New Roman" w:eastAsia="Adobe Kaiti Std R" w:hAnsi="Times New Roman"/>
          <w:position w:val="-12"/>
          <w:sz w:val="28"/>
          <w:szCs w:val="28"/>
        </w:rPr>
        <w:object w:dxaOrig="320" w:dyaOrig="380">
          <v:shape id="_x0000_i1052" type="#_x0000_t75" style="width:21.75pt;height:23.45pt" o:ole="">
            <v:imagedata r:id="rId67" o:title=""/>
          </v:shape>
          <o:OLEObject Type="Embed" ProgID="Equation.3" ShapeID="_x0000_i1052" DrawAspect="Content" ObjectID="_1732187960" r:id="rId68"/>
        </w:object>
      </w:r>
      <w:r w:rsidRPr="004B6CDC">
        <w:rPr>
          <w:rFonts w:ascii="Times New Roman" w:eastAsia="Adobe Kaiti Std R" w:hAnsi="Times New Roman"/>
          <w:sz w:val="28"/>
          <w:szCs w:val="28"/>
        </w:rPr>
        <w:t xml:space="preserve"> - масова нижня теплота згорання газопод</w:t>
      </w:r>
      <w:r w:rsidRPr="004B6CDC">
        <w:rPr>
          <w:rFonts w:ascii="Times New Roman" w:eastAsia="MS Mincho" w:hAnsi="Times New Roman"/>
          <w:sz w:val="28"/>
          <w:szCs w:val="28"/>
        </w:rPr>
        <w:t>і</w:t>
      </w:r>
      <w:r w:rsidRPr="004B6CDC">
        <w:rPr>
          <w:rFonts w:ascii="Times New Roman" w:eastAsia="Adobe Kaiti Std R" w:hAnsi="Times New Roman"/>
          <w:sz w:val="28"/>
          <w:szCs w:val="28"/>
        </w:rPr>
        <w:t>бного палива МДж/кг,</w:t>
      </w:r>
    </w:p>
    <w:p w:rsidR="00E579DE" w:rsidRPr="004B6CDC" w:rsidRDefault="00E579DE" w:rsidP="000F6F18">
      <w:pPr>
        <w:shd w:val="clear" w:color="auto" w:fill="FFFFFF"/>
        <w:spacing w:after="0" w:line="360" w:lineRule="auto"/>
        <w:jc w:val="both"/>
        <w:rPr>
          <w:rFonts w:ascii="Times New Roman" w:eastAsia="Adobe Kaiti Std R" w:hAnsi="Times New Roman"/>
          <w:sz w:val="28"/>
          <w:szCs w:val="28"/>
        </w:rPr>
      </w:pPr>
      <w:r w:rsidRPr="004B6CDC">
        <w:rPr>
          <w:rFonts w:ascii="Times New Roman" w:eastAsia="Adobe Kaiti Std R" w:hAnsi="Times New Roman"/>
          <w:position w:val="-12"/>
          <w:sz w:val="28"/>
          <w:szCs w:val="28"/>
        </w:rPr>
        <w:object w:dxaOrig="340" w:dyaOrig="380">
          <v:shape id="_x0000_i1053" type="#_x0000_t75" style="width:15.05pt;height:15.9pt" o:ole="">
            <v:imagedata r:id="rId69" o:title=""/>
          </v:shape>
          <o:OLEObject Type="Embed" ProgID="Equation.3" ShapeID="_x0000_i1053" DrawAspect="Content" ObjectID="_1732187961" r:id="rId70"/>
        </w:object>
      </w:r>
      <w:r w:rsidRPr="004B6CDC">
        <w:rPr>
          <w:rFonts w:ascii="Times New Roman" w:eastAsia="Adobe Kaiti Std R" w:hAnsi="Times New Roman"/>
          <w:sz w:val="28"/>
          <w:szCs w:val="28"/>
        </w:rPr>
        <w:t xml:space="preserve"> - об’</w:t>
      </w:r>
      <w:r w:rsidRPr="004B6CDC">
        <w:rPr>
          <w:rFonts w:ascii="Times New Roman" w:eastAsia="MS Mincho" w:hAnsi="Times New Roman"/>
          <w:sz w:val="28"/>
          <w:szCs w:val="28"/>
        </w:rPr>
        <w:t>є</w:t>
      </w:r>
      <w:r w:rsidRPr="004B6CDC">
        <w:rPr>
          <w:rFonts w:ascii="Times New Roman" w:eastAsia="Adobe Kaiti Std R" w:hAnsi="Times New Roman"/>
          <w:sz w:val="28"/>
          <w:szCs w:val="28"/>
        </w:rPr>
        <w:t>мна нижча теплота згоряння газопод</w:t>
      </w:r>
      <w:r w:rsidRPr="004B6CDC">
        <w:rPr>
          <w:rFonts w:ascii="Times New Roman" w:eastAsia="MS Mincho" w:hAnsi="Times New Roman"/>
          <w:sz w:val="28"/>
          <w:szCs w:val="28"/>
        </w:rPr>
        <w:t>і</w:t>
      </w:r>
      <w:r w:rsidRPr="004B6CDC">
        <w:rPr>
          <w:rFonts w:ascii="Times New Roman" w:eastAsia="Adobe Kaiti Std R" w:hAnsi="Times New Roman"/>
          <w:sz w:val="28"/>
          <w:szCs w:val="28"/>
        </w:rPr>
        <w:t>бного палива при нормальних умовах, МДж/нм</w:t>
      </w:r>
      <w:r w:rsidRPr="004B6CDC">
        <w:rPr>
          <w:rFonts w:ascii="Times New Roman" w:eastAsia="Adobe Kaiti Std R" w:hAnsi="Times New Roman"/>
          <w:sz w:val="28"/>
          <w:szCs w:val="28"/>
          <w:vertAlign w:val="superscript"/>
        </w:rPr>
        <w:t>3</w:t>
      </w:r>
      <w:r w:rsidRPr="004B6CDC">
        <w:rPr>
          <w:rFonts w:ascii="Times New Roman" w:eastAsia="Adobe Kaiti Std R" w:hAnsi="Times New Roman"/>
          <w:sz w:val="28"/>
          <w:szCs w:val="28"/>
        </w:rPr>
        <w:t>;</w:t>
      </w:r>
    </w:p>
    <w:p w:rsidR="00E579DE" w:rsidRPr="004B6CDC" w:rsidRDefault="00E579DE" w:rsidP="000F6F18">
      <w:pPr>
        <w:pStyle w:val="SpecificationNext"/>
        <w:ind w:left="0" w:firstLine="0"/>
        <w:jc w:val="both"/>
        <w:rPr>
          <w:rFonts w:eastAsia="Adobe Kaiti Std R"/>
          <w:sz w:val="28"/>
          <w:szCs w:val="28"/>
        </w:rPr>
      </w:pPr>
      <w:r w:rsidRPr="004B6CDC">
        <w:rPr>
          <w:rFonts w:eastAsia="Adobe Kaiti Std R"/>
          <w:position w:val="-12"/>
          <w:sz w:val="28"/>
          <w:szCs w:val="28"/>
        </w:rPr>
        <w:tab/>
      </w:r>
      <w:r w:rsidRPr="004B6CDC">
        <w:rPr>
          <w:rFonts w:eastAsia="Adobe Kaiti Std R"/>
          <w:position w:val="-12"/>
          <w:sz w:val="28"/>
          <w:szCs w:val="28"/>
        </w:rPr>
        <w:object w:dxaOrig="300" w:dyaOrig="360">
          <v:shape id="_x0000_i1054" type="#_x0000_t75" style="width:15.05pt;height:18.4pt" o:ole="">
            <v:imagedata r:id="rId71" o:title=""/>
          </v:shape>
          <o:OLEObject Type="Embed" ProgID="Equation.3" ShapeID="_x0000_i1054" DrawAspect="Content" ObjectID="_1732187962" r:id="rId72"/>
        </w:object>
      </w:r>
      <w:r w:rsidRPr="004B6CDC">
        <w:rPr>
          <w:rFonts w:eastAsia="Adobe Kaiti Std R"/>
          <w:sz w:val="28"/>
          <w:szCs w:val="28"/>
        </w:rPr>
        <w:t xml:space="preserve"> - густина газопод</w:t>
      </w:r>
      <w:r w:rsidRPr="004B6CDC">
        <w:rPr>
          <w:rFonts w:eastAsia="MS Mincho"/>
          <w:sz w:val="28"/>
          <w:szCs w:val="28"/>
        </w:rPr>
        <w:t>і</w:t>
      </w:r>
      <w:r w:rsidRPr="004B6CDC">
        <w:rPr>
          <w:rFonts w:eastAsia="Adobe Kaiti Std R"/>
          <w:sz w:val="28"/>
          <w:szCs w:val="28"/>
        </w:rPr>
        <w:t>бного палива при нормальних умовах, кг/нм</w:t>
      </w:r>
      <w:r w:rsidRPr="004B6CDC">
        <w:rPr>
          <w:rFonts w:eastAsia="Adobe Kaiti Std R"/>
          <w:sz w:val="28"/>
          <w:szCs w:val="28"/>
          <w:vertAlign w:val="superscript"/>
        </w:rPr>
        <w:t>3</w:t>
      </w:r>
      <w:r w:rsidRPr="004B6CDC">
        <w:rPr>
          <w:rFonts w:eastAsia="Adobe Kaiti Std R"/>
          <w:sz w:val="28"/>
          <w:szCs w:val="28"/>
        </w:rPr>
        <w:t>.</w:t>
      </w:r>
    </w:p>
    <w:p w:rsidR="00E579DE" w:rsidRPr="004B6CDC" w:rsidRDefault="00E579DE" w:rsidP="000F6F18">
      <w:pPr>
        <w:pStyle w:val="SpecificationNext"/>
        <w:ind w:left="0" w:firstLine="851"/>
        <w:jc w:val="both"/>
        <w:rPr>
          <w:rFonts w:eastAsia="Adobe Kaiti Std R"/>
          <w:sz w:val="28"/>
          <w:szCs w:val="28"/>
        </w:rPr>
      </w:pPr>
      <w:r w:rsidRPr="004B6CDC">
        <w:rPr>
          <w:rFonts w:eastAsia="Adobe Kaiti Std R"/>
          <w:sz w:val="28"/>
          <w:szCs w:val="28"/>
        </w:rPr>
        <w:t>Зг</w:t>
      </w:r>
      <w:r w:rsidRPr="004B6CDC">
        <w:rPr>
          <w:rFonts w:eastAsia="MS Mincho"/>
          <w:sz w:val="28"/>
          <w:szCs w:val="28"/>
        </w:rPr>
        <w:t>і</w:t>
      </w:r>
      <w:r w:rsidRPr="004B6CDC">
        <w:rPr>
          <w:rFonts w:eastAsia="Adobe Kaiti Std R"/>
          <w:sz w:val="28"/>
          <w:szCs w:val="28"/>
        </w:rPr>
        <w:t>дно сертиф</w:t>
      </w:r>
      <w:r w:rsidRPr="004B6CDC">
        <w:rPr>
          <w:rFonts w:eastAsia="MS Mincho"/>
          <w:sz w:val="28"/>
          <w:szCs w:val="28"/>
        </w:rPr>
        <w:t>і</w:t>
      </w:r>
      <w:r w:rsidRPr="004B6CDC">
        <w:rPr>
          <w:rFonts w:eastAsia="Adobe Kaiti Std R"/>
          <w:sz w:val="28"/>
          <w:szCs w:val="28"/>
        </w:rPr>
        <w:t>кату якост</w:t>
      </w:r>
      <w:r w:rsidRPr="004B6CDC">
        <w:rPr>
          <w:rFonts w:eastAsia="MS Mincho"/>
          <w:sz w:val="28"/>
          <w:szCs w:val="28"/>
        </w:rPr>
        <w:t>і</w:t>
      </w:r>
      <w:r w:rsidRPr="004B6CDC">
        <w:rPr>
          <w:rFonts w:eastAsia="Adobe Kaiti Std R"/>
          <w:sz w:val="28"/>
          <w:szCs w:val="28"/>
        </w:rPr>
        <w:t xml:space="preserve"> газу </w:t>
      </w:r>
      <w:r w:rsidRPr="004B6CDC">
        <w:rPr>
          <w:rFonts w:eastAsia="Adobe Kaiti Std R"/>
          <w:position w:val="-12"/>
          <w:sz w:val="28"/>
          <w:szCs w:val="28"/>
        </w:rPr>
        <w:object w:dxaOrig="360" w:dyaOrig="380">
          <v:shape id="_x0000_i1055" type="#_x0000_t75" style="width:18.4pt;height:15.9pt" o:ole="">
            <v:imagedata r:id="rId73" o:title=""/>
          </v:shape>
          <o:OLEObject Type="Embed" ProgID="Equation.3" ShapeID="_x0000_i1055" DrawAspect="Content" ObjectID="_1732187963" r:id="rId74"/>
        </w:object>
      </w:r>
      <w:r w:rsidRPr="004B6CDC">
        <w:rPr>
          <w:rFonts w:eastAsia="Adobe Kaiti Std R"/>
          <w:sz w:val="28"/>
          <w:szCs w:val="28"/>
        </w:rPr>
        <w:t xml:space="preserve"> = 8237 кКал/м</w:t>
      </w:r>
      <w:r w:rsidRPr="004B6CDC">
        <w:rPr>
          <w:rFonts w:eastAsia="Adobe Kaiti Std R"/>
          <w:sz w:val="28"/>
          <w:szCs w:val="28"/>
          <w:vertAlign w:val="superscript"/>
        </w:rPr>
        <w:t>3</w:t>
      </w:r>
      <w:r w:rsidRPr="004B6CDC">
        <w:rPr>
          <w:rFonts w:eastAsia="Adobe Kaiti Std R"/>
          <w:sz w:val="28"/>
          <w:szCs w:val="28"/>
        </w:rPr>
        <w:t>, що приведено до стандартних умов. Коеф</w:t>
      </w:r>
      <w:r w:rsidRPr="004B6CDC">
        <w:rPr>
          <w:rFonts w:eastAsia="MS Mincho"/>
          <w:sz w:val="28"/>
          <w:szCs w:val="28"/>
        </w:rPr>
        <w:t>і</w:t>
      </w:r>
      <w:r w:rsidRPr="004B6CDC">
        <w:rPr>
          <w:rFonts w:eastAsia="Adobe Kaiti Std R"/>
          <w:sz w:val="28"/>
          <w:szCs w:val="28"/>
        </w:rPr>
        <w:t>ц</w:t>
      </w:r>
      <w:r w:rsidRPr="004B6CDC">
        <w:rPr>
          <w:rFonts w:eastAsia="MS Mincho"/>
          <w:sz w:val="28"/>
          <w:szCs w:val="28"/>
        </w:rPr>
        <w:t>іє</w:t>
      </w:r>
      <w:r w:rsidRPr="004B6CDC">
        <w:rPr>
          <w:rFonts w:eastAsia="Adobe Kaiti Std R"/>
          <w:sz w:val="28"/>
          <w:szCs w:val="28"/>
        </w:rPr>
        <w:t>нт перерахунку з</w:t>
      </w:r>
      <w:r w:rsidRPr="004B6CDC">
        <w:rPr>
          <w:rFonts w:eastAsia="MS Mincho"/>
          <w:sz w:val="28"/>
          <w:szCs w:val="28"/>
        </w:rPr>
        <w:t>і</w:t>
      </w:r>
      <w:r w:rsidRPr="004B6CDC">
        <w:rPr>
          <w:rFonts w:eastAsia="Adobe Kaiti Std R"/>
          <w:sz w:val="28"/>
          <w:szCs w:val="28"/>
        </w:rPr>
        <w:t xml:space="preserve"> стандартних до нормальних умов:</w:t>
      </w:r>
    </w:p>
    <w:p w:rsidR="00E579DE" w:rsidRPr="00BC43D0" w:rsidRDefault="004B7F22" w:rsidP="00BC43D0">
      <w:pPr>
        <w:pStyle w:val="SpecificationNext"/>
        <w:widowControl w:val="0"/>
        <w:ind w:left="0" w:firstLine="0"/>
        <w:rPr>
          <w:rFonts w:eastAsia="Adobe Kaiti Std R"/>
          <w:color w:val="FF0000"/>
          <w:sz w:val="28"/>
          <w:szCs w:val="28"/>
          <w:lang w:val="ru-RU"/>
        </w:rPr>
      </w:pPr>
      <w:r w:rsidRPr="00BC43D0">
        <w:rPr>
          <w:rFonts w:eastAsia="Adobe Kaiti Std R"/>
          <w:position w:val="-10"/>
          <w:sz w:val="28"/>
          <w:szCs w:val="28"/>
        </w:rPr>
        <w:object w:dxaOrig="2920" w:dyaOrig="320">
          <v:shape id="_x0000_i1056" type="#_x0000_t75" style="width:167.45pt;height:14.25pt" o:ole="" fillcolor="window">
            <v:imagedata r:id="rId75" o:title=""/>
          </v:shape>
          <o:OLEObject Type="Embed" ProgID="Equation.3" ShapeID="_x0000_i1056" DrawAspect="Content" ObjectID="_1732187964" r:id="rId76"/>
        </w:object>
      </w:r>
      <w:r w:rsidR="009A71A2">
        <w:rPr>
          <w:rFonts w:eastAsia="Adobe Kaiti Std R"/>
          <w:sz w:val="28"/>
          <w:szCs w:val="28"/>
        </w:rPr>
        <w:t xml:space="preserve"> </w:t>
      </w:r>
    </w:p>
    <w:p w:rsidR="00E579DE" w:rsidRPr="004B6CDC" w:rsidRDefault="00666F86" w:rsidP="00556828">
      <w:pPr>
        <w:pStyle w:val="SpecificationNext"/>
        <w:widowControl w:val="0"/>
        <w:ind w:left="0" w:firstLine="0"/>
        <w:rPr>
          <w:rFonts w:eastAsia="Adobe Kaiti Std R"/>
          <w:sz w:val="28"/>
          <w:szCs w:val="28"/>
        </w:rPr>
      </w:pPr>
      <w:r w:rsidRPr="004B6CDC">
        <w:rPr>
          <w:rFonts w:eastAsia="Adobe Kaiti Std R"/>
          <w:position w:val="-12"/>
          <w:sz w:val="28"/>
          <w:szCs w:val="28"/>
        </w:rPr>
        <w:object w:dxaOrig="3060" w:dyaOrig="380">
          <v:shape id="_x0000_i1057" type="#_x0000_t75" style="width:190.9pt;height:18.4pt" o:ole="" fillcolor="window">
            <v:imagedata r:id="rId77" o:title=""/>
          </v:shape>
          <o:OLEObject Type="Embed" ProgID="Equation.3" ShapeID="_x0000_i1057" DrawAspect="Content" ObjectID="_1732187965" r:id="rId78"/>
        </w:object>
      </w:r>
      <w:r w:rsidR="00E579DE" w:rsidRPr="004B6CDC">
        <w:rPr>
          <w:rFonts w:eastAsia="Adobe Kaiti Std R"/>
          <w:sz w:val="28"/>
          <w:szCs w:val="28"/>
        </w:rPr>
        <w:t xml:space="preserve"> кКал/нм</w:t>
      </w:r>
      <w:r w:rsidR="00E579DE" w:rsidRPr="004B6CDC">
        <w:rPr>
          <w:rFonts w:eastAsia="Adobe Kaiti Std R"/>
          <w:sz w:val="28"/>
          <w:szCs w:val="28"/>
          <w:vertAlign w:val="superscript"/>
        </w:rPr>
        <w:t>3</w:t>
      </w:r>
    </w:p>
    <w:p w:rsidR="00E579DE" w:rsidRPr="004B6CDC" w:rsidRDefault="00E579DE" w:rsidP="000F6F18">
      <w:pPr>
        <w:pStyle w:val="SpecificationNext"/>
        <w:ind w:left="0" w:firstLine="851"/>
        <w:jc w:val="both"/>
        <w:rPr>
          <w:rFonts w:eastAsia="Adobe Kaiti Std R"/>
          <w:sz w:val="28"/>
          <w:szCs w:val="28"/>
        </w:rPr>
      </w:pPr>
      <w:r w:rsidRPr="004B6CDC">
        <w:rPr>
          <w:rFonts w:eastAsia="Adobe Kaiti Std R"/>
          <w:sz w:val="28"/>
          <w:szCs w:val="28"/>
        </w:rPr>
        <w:t>Для перерахунку з кКал в Мдж використову</w:t>
      </w:r>
      <w:r w:rsidRPr="004B6CDC">
        <w:rPr>
          <w:rFonts w:eastAsia="MS Mincho"/>
          <w:sz w:val="28"/>
          <w:szCs w:val="28"/>
        </w:rPr>
        <w:t>є</w:t>
      </w:r>
      <w:r w:rsidRPr="004B6CDC">
        <w:rPr>
          <w:rFonts w:eastAsia="Adobe Kaiti Std R"/>
          <w:sz w:val="28"/>
          <w:szCs w:val="28"/>
        </w:rPr>
        <w:t>ться К=0,004187</w:t>
      </w:r>
    </w:p>
    <w:p w:rsidR="00E579DE" w:rsidRPr="004B6CDC" w:rsidRDefault="00E579DE" w:rsidP="00556828">
      <w:pPr>
        <w:pStyle w:val="SpecificationNext"/>
        <w:ind w:left="0" w:firstLine="0"/>
        <w:rPr>
          <w:rFonts w:eastAsia="Adobe Kaiti Std R"/>
          <w:sz w:val="28"/>
          <w:szCs w:val="28"/>
        </w:rPr>
      </w:pPr>
      <w:r w:rsidRPr="004B6CDC">
        <w:rPr>
          <w:rFonts w:eastAsia="Adobe Kaiti Std R"/>
          <w:sz w:val="28"/>
          <w:szCs w:val="28"/>
        </w:rPr>
        <w:t>В</w:t>
      </w:r>
      <w:r w:rsidRPr="004B6CDC">
        <w:rPr>
          <w:rFonts w:eastAsia="MS Mincho"/>
          <w:sz w:val="28"/>
          <w:szCs w:val="28"/>
        </w:rPr>
        <w:t>і</w:t>
      </w:r>
      <w:r w:rsidRPr="004B6CDC">
        <w:rPr>
          <w:rFonts w:eastAsia="Adobe Kaiti Std R"/>
          <w:sz w:val="28"/>
          <w:szCs w:val="28"/>
        </w:rPr>
        <w:t>дпов</w:t>
      </w:r>
      <w:r w:rsidRPr="004B6CDC">
        <w:rPr>
          <w:rFonts w:eastAsia="MS Mincho"/>
          <w:sz w:val="28"/>
          <w:szCs w:val="28"/>
        </w:rPr>
        <w:t>і</w:t>
      </w:r>
      <w:r w:rsidRPr="004B6CDC">
        <w:rPr>
          <w:rFonts w:eastAsia="Adobe Kaiti Std R"/>
          <w:sz w:val="28"/>
          <w:szCs w:val="28"/>
        </w:rPr>
        <w:t>дно:</w:t>
      </w:r>
    </w:p>
    <w:p w:rsidR="00E579DE" w:rsidRPr="004B6CDC" w:rsidRDefault="00E579DE" w:rsidP="00556828">
      <w:pPr>
        <w:pStyle w:val="SpecificationNext"/>
        <w:ind w:left="0" w:firstLine="0"/>
        <w:rPr>
          <w:rFonts w:eastAsia="Adobe Kaiti Std R"/>
          <w:sz w:val="28"/>
          <w:szCs w:val="28"/>
        </w:rPr>
      </w:pPr>
      <w:r w:rsidRPr="004B6CDC">
        <w:rPr>
          <w:position w:val="-12"/>
          <w:sz w:val="28"/>
          <w:szCs w:val="28"/>
        </w:rPr>
        <w:object w:dxaOrig="3280" w:dyaOrig="380">
          <v:shape id="_x0000_i1058" type="#_x0000_t75" style="width:159.9pt;height:20.1pt" o:ole="" fillcolor="window">
            <v:imagedata r:id="rId79" o:title=""/>
          </v:shape>
          <o:OLEObject Type="Embed" ProgID="Equation.3" ShapeID="_x0000_i1058" DrawAspect="Content" ObjectID="_1732187966" r:id="rId80"/>
        </w:object>
      </w:r>
      <w:r w:rsidRPr="004B6CDC">
        <w:rPr>
          <w:rFonts w:eastAsia="Adobe Kaiti Std R"/>
          <w:sz w:val="28"/>
          <w:szCs w:val="28"/>
        </w:rPr>
        <w:t xml:space="preserve"> (МДж/нм</w:t>
      </w:r>
      <w:r w:rsidRPr="004B6CDC">
        <w:rPr>
          <w:rFonts w:eastAsia="Adobe Kaiti Std R"/>
          <w:sz w:val="28"/>
          <w:szCs w:val="28"/>
          <w:vertAlign w:val="superscript"/>
        </w:rPr>
        <w:t>3</w:t>
      </w:r>
      <w:r w:rsidRPr="004B6CDC">
        <w:rPr>
          <w:rFonts w:eastAsia="Adobe Kaiti Std R"/>
          <w:sz w:val="28"/>
          <w:szCs w:val="28"/>
        </w:rPr>
        <w:t>)</w:t>
      </w:r>
    </w:p>
    <w:p w:rsidR="00E579DE" w:rsidRPr="004B6CDC" w:rsidRDefault="00E579DE" w:rsidP="000F6F18">
      <w:pPr>
        <w:pStyle w:val="SpecificationNext"/>
        <w:rPr>
          <w:rFonts w:eastAsia="Adobe Kaiti Std R"/>
          <w:sz w:val="28"/>
          <w:szCs w:val="28"/>
        </w:rPr>
      </w:pPr>
      <w:r w:rsidRPr="004B6CDC">
        <w:rPr>
          <w:rFonts w:eastAsia="Adobe Kaiti Std R"/>
          <w:sz w:val="28"/>
          <w:szCs w:val="28"/>
        </w:rPr>
        <w:t>Зв</w:t>
      </w:r>
      <w:r w:rsidRPr="004B6CDC">
        <w:rPr>
          <w:rFonts w:eastAsia="MS Mincho"/>
          <w:sz w:val="28"/>
          <w:szCs w:val="28"/>
        </w:rPr>
        <w:t>і</w:t>
      </w:r>
      <w:r w:rsidRPr="004B6CDC">
        <w:rPr>
          <w:rFonts w:eastAsia="Adobe Kaiti Std R"/>
          <w:sz w:val="28"/>
          <w:szCs w:val="28"/>
        </w:rPr>
        <w:t>дси:</w:t>
      </w:r>
    </w:p>
    <w:p w:rsidR="00666F86" w:rsidRDefault="00666F86" w:rsidP="00666F86">
      <w:pPr>
        <w:pStyle w:val="SpecificationNext"/>
        <w:ind w:left="0" w:firstLine="0"/>
        <w:rPr>
          <w:rFonts w:eastAsia="Adobe Kaiti Std R"/>
          <w:sz w:val="28"/>
          <w:szCs w:val="28"/>
          <w:lang w:val="ru-RU"/>
        </w:rPr>
      </w:pPr>
      <w:r w:rsidRPr="004B6CDC">
        <w:rPr>
          <w:position w:val="-12"/>
          <w:sz w:val="28"/>
          <w:szCs w:val="28"/>
        </w:rPr>
        <w:object w:dxaOrig="2820" w:dyaOrig="380">
          <v:shape id="_x0000_i1059" type="#_x0000_t75" style="width:149.85pt;height:20.1pt" o:ole="" fillcolor="window">
            <v:imagedata r:id="rId81" o:title=""/>
          </v:shape>
          <o:OLEObject Type="Embed" ProgID="Equation.3" ShapeID="_x0000_i1059" DrawAspect="Content" ObjectID="_1732187967" r:id="rId82"/>
        </w:object>
      </w:r>
      <w:r w:rsidR="00E579DE" w:rsidRPr="004B6CDC">
        <w:rPr>
          <w:rFonts w:eastAsia="Adobe Kaiti Std R"/>
          <w:sz w:val="28"/>
          <w:szCs w:val="28"/>
        </w:rPr>
        <w:t xml:space="preserve"> (МДж/кг)</w:t>
      </w:r>
      <w:bookmarkStart w:id="34" w:name="_Toc26982881"/>
      <w:bookmarkStart w:id="35" w:name="_Hlk121120775"/>
    </w:p>
    <w:p w:rsidR="00666F86" w:rsidRPr="00666F86" w:rsidRDefault="00666F86" w:rsidP="00666F86">
      <w:pPr>
        <w:pStyle w:val="SpecificationNext"/>
        <w:ind w:left="0" w:firstLine="0"/>
        <w:rPr>
          <w:rFonts w:eastAsia="Adobe Kaiti Std R"/>
          <w:sz w:val="28"/>
          <w:szCs w:val="28"/>
          <w:lang w:val="ru-RU"/>
        </w:rPr>
      </w:pPr>
    </w:p>
    <w:p w:rsidR="004B6CDC" w:rsidRPr="00830891" w:rsidRDefault="00E7122F" w:rsidP="00E7122F">
      <w:pPr>
        <w:pStyle w:val="2"/>
        <w:spacing w:line="360" w:lineRule="auto"/>
        <w:ind w:firstLine="709"/>
        <w:rPr>
          <w:rFonts w:ascii="Times New Roman" w:hAnsi="Times New Roman"/>
          <w:color w:val="auto"/>
          <w:sz w:val="28"/>
        </w:rPr>
      </w:pPr>
      <w:bookmarkStart w:id="36" w:name="_Toc121573161"/>
      <w:r>
        <w:rPr>
          <w:rFonts w:ascii="Times New Roman" w:hAnsi="Times New Roman"/>
          <w:color w:val="auto"/>
          <w:sz w:val="28"/>
        </w:rPr>
        <w:t>3.</w:t>
      </w:r>
      <w:r w:rsidR="004B6CDC" w:rsidRPr="00830891">
        <w:rPr>
          <w:rFonts w:ascii="Times New Roman" w:hAnsi="Times New Roman"/>
          <w:color w:val="auto"/>
          <w:sz w:val="28"/>
        </w:rPr>
        <w:t>3. Розрахунок викидів від діяльності підприємства</w:t>
      </w:r>
      <w:bookmarkEnd w:id="34"/>
      <w:bookmarkEnd w:id="36"/>
    </w:p>
    <w:bookmarkEnd w:id="35"/>
    <w:p w:rsidR="00E7122F" w:rsidRDefault="00E7122F" w:rsidP="00E7122F">
      <w:pPr>
        <w:pStyle w:val="SpecificationNext"/>
        <w:ind w:left="0" w:firstLine="709"/>
        <w:rPr>
          <w:rFonts w:eastAsia="Adobe Kaiti Std R"/>
          <w:sz w:val="28"/>
          <w:szCs w:val="28"/>
        </w:rPr>
      </w:pPr>
    </w:p>
    <w:p w:rsidR="004B6CDC" w:rsidRPr="00A81CCB" w:rsidRDefault="004B6CDC" w:rsidP="00BC43D0">
      <w:pPr>
        <w:pStyle w:val="SpecificationNext"/>
        <w:ind w:left="0" w:firstLine="709"/>
        <w:jc w:val="both"/>
        <w:rPr>
          <w:rFonts w:eastAsia="Adobe Kaiti Std R"/>
          <w:sz w:val="28"/>
          <w:szCs w:val="28"/>
        </w:rPr>
      </w:pPr>
      <w:r w:rsidRPr="00A81CCB">
        <w:rPr>
          <w:rFonts w:eastAsia="Adobe Kaiti Std R"/>
          <w:sz w:val="28"/>
          <w:szCs w:val="28"/>
        </w:rPr>
        <w:t>Підприємство на своєму балансі має три газовик котли які обєднані в одну димову трубу.  При цьому робота котельні, взалежності від сезону, передбачає роботу одного або відразу всіх трьох котлів. При цьому вплив котельні на різних режимах роботи  відрізнятиметься. Розрахуємо валові викиді , що викидається від окремих джерел викиду.</w:t>
      </w:r>
      <w:r w:rsidR="00A81CCB" w:rsidRPr="00A81CCB">
        <w:rPr>
          <w:rFonts w:eastAsia="Adobe Kaiti Std R"/>
          <w:sz w:val="28"/>
          <w:szCs w:val="28"/>
        </w:rPr>
        <w:t xml:space="preserve"> Розрахунки виконуються на основі прямих методів вимірювання.</w:t>
      </w:r>
    </w:p>
    <w:p w:rsidR="002A5549" w:rsidRDefault="002A5549" w:rsidP="00A81CCB">
      <w:pPr>
        <w:pStyle w:val="docdata"/>
        <w:spacing w:before="0" w:beforeAutospacing="0" w:after="0" w:afterAutospacing="0" w:line="360" w:lineRule="auto"/>
        <w:ind w:firstLine="567"/>
        <w:jc w:val="center"/>
        <w:rPr>
          <w:color w:val="000000"/>
          <w:sz w:val="28"/>
          <w:szCs w:val="28"/>
        </w:rPr>
      </w:pPr>
    </w:p>
    <w:p w:rsidR="00A81CCB" w:rsidRPr="003E2D29" w:rsidRDefault="00A81CCB" w:rsidP="003E2D29">
      <w:pPr>
        <w:pStyle w:val="2"/>
        <w:spacing w:line="360" w:lineRule="auto"/>
        <w:ind w:firstLine="709"/>
        <w:rPr>
          <w:rFonts w:ascii="Times New Roman" w:hAnsi="Times New Roman"/>
          <w:color w:val="auto"/>
          <w:sz w:val="28"/>
        </w:rPr>
      </w:pPr>
      <w:bookmarkStart w:id="37" w:name="_Toc121573162"/>
      <w:r w:rsidRPr="003E2D29">
        <w:rPr>
          <w:rFonts w:ascii="Times New Roman" w:hAnsi="Times New Roman"/>
          <w:color w:val="auto"/>
          <w:sz w:val="28"/>
        </w:rPr>
        <w:t>3.</w:t>
      </w:r>
      <w:r w:rsidR="00E7122F" w:rsidRPr="003E2D29">
        <w:rPr>
          <w:rFonts w:ascii="Times New Roman" w:hAnsi="Times New Roman"/>
          <w:color w:val="auto"/>
          <w:sz w:val="28"/>
        </w:rPr>
        <w:t>3.</w:t>
      </w:r>
      <w:r w:rsidRPr="003E2D29">
        <w:rPr>
          <w:rFonts w:ascii="Times New Roman" w:hAnsi="Times New Roman"/>
          <w:color w:val="auto"/>
          <w:sz w:val="28"/>
        </w:rPr>
        <w:t xml:space="preserve">1. </w:t>
      </w:r>
      <w:bookmarkStart w:id="38" w:name="_Hlk121120824"/>
      <w:r w:rsidRPr="003E2D29">
        <w:rPr>
          <w:rFonts w:ascii="Times New Roman" w:hAnsi="Times New Roman"/>
          <w:color w:val="auto"/>
          <w:sz w:val="28"/>
        </w:rPr>
        <w:t>Джерело утворення №1 - котел №1 Buderus Logomax plus GB 162</w:t>
      </w:r>
      <w:bookmarkEnd w:id="37"/>
      <w:bookmarkEnd w:id="38"/>
    </w:p>
    <w:p w:rsidR="00A81CCB" w:rsidRPr="00E46604" w:rsidRDefault="00A81CCB" w:rsidP="000F6F18">
      <w:pPr>
        <w:pStyle w:val="afb"/>
        <w:spacing w:before="0" w:beforeAutospacing="0" w:after="0" w:afterAutospacing="0" w:line="360" w:lineRule="auto"/>
        <w:ind w:firstLine="709"/>
        <w:jc w:val="both"/>
      </w:pPr>
      <w:r>
        <w:rPr>
          <w:color w:val="000000"/>
          <w:sz w:val="28"/>
          <w:szCs w:val="28"/>
        </w:rPr>
        <w:t xml:space="preserve">Котел водо нагрівний №1 Buderus Logomax plus GB 162 потужністю 100 кВт, що являє собою джерело утворення №1 організованого джерела викиду № 1, </w:t>
      </w:r>
      <w:r w:rsidRPr="00E46604">
        <w:rPr>
          <w:color w:val="000000"/>
          <w:sz w:val="28"/>
          <w:szCs w:val="28"/>
        </w:rPr>
        <w:t xml:space="preserve">виконує функцію забезпечення будівлі опаленням. За формою </w:t>
      </w:r>
      <w:r w:rsidRPr="00E46604">
        <w:rPr>
          <w:color w:val="000000"/>
          <w:sz w:val="28"/>
          <w:szCs w:val="28"/>
        </w:rPr>
        <w:lastRenderedPageBreak/>
        <w:t xml:space="preserve">джерело забруднення являє собою трубу діаметром d=0,15 м і висотою h = 8 м. </w:t>
      </w:r>
    </w:p>
    <w:p w:rsidR="00E579DE" w:rsidRPr="00E46604" w:rsidRDefault="00A81CCB" w:rsidP="000F6F18">
      <w:pPr>
        <w:pStyle w:val="SpecificationNext"/>
        <w:ind w:left="0" w:firstLine="709"/>
        <w:jc w:val="both"/>
        <w:rPr>
          <w:rFonts w:eastAsia="Adobe Kaiti Std R"/>
          <w:sz w:val="28"/>
          <w:szCs w:val="28"/>
        </w:rPr>
      </w:pPr>
      <w:r w:rsidRPr="00E46604">
        <w:rPr>
          <w:rFonts w:eastAsia="Adobe Kaiti Std R"/>
          <w:sz w:val="28"/>
          <w:szCs w:val="28"/>
        </w:rPr>
        <w:t>Згідно даних, загальна в</w:t>
      </w:r>
      <w:r w:rsidR="00E579DE" w:rsidRPr="00E46604">
        <w:rPr>
          <w:rFonts w:eastAsia="Adobe Kaiti Std R"/>
          <w:sz w:val="28"/>
          <w:szCs w:val="28"/>
        </w:rPr>
        <w:t>итрата газу</w:t>
      </w:r>
      <w:r w:rsidRPr="00E46604">
        <w:rPr>
          <w:rFonts w:eastAsia="Adobe Kaiti Std R"/>
          <w:sz w:val="28"/>
          <w:szCs w:val="28"/>
        </w:rPr>
        <w:t xml:space="preserve"> становить</w:t>
      </w:r>
      <w:r w:rsidR="00E579DE" w:rsidRPr="00E46604">
        <w:rPr>
          <w:rFonts w:eastAsia="Adobe Kaiti Std R"/>
          <w:sz w:val="28"/>
          <w:szCs w:val="28"/>
        </w:rPr>
        <w:t xml:space="preserve"> – </w:t>
      </w:r>
      <w:r w:rsidR="00E579DE" w:rsidRPr="00E46604">
        <w:rPr>
          <w:sz w:val="28"/>
          <w:szCs w:val="28"/>
        </w:rPr>
        <w:t xml:space="preserve">16 000 </w:t>
      </w:r>
      <w:r w:rsidR="00E579DE" w:rsidRPr="00E46604">
        <w:rPr>
          <w:rFonts w:eastAsia="Adobe Kaiti Std R"/>
          <w:sz w:val="28"/>
          <w:szCs w:val="28"/>
        </w:rPr>
        <w:t>м</w:t>
      </w:r>
      <w:r w:rsidR="00E579DE" w:rsidRPr="00E46604">
        <w:rPr>
          <w:rFonts w:eastAsia="Adobe Kaiti Std R"/>
          <w:sz w:val="28"/>
          <w:szCs w:val="28"/>
          <w:vertAlign w:val="superscript"/>
        </w:rPr>
        <w:t>3</w:t>
      </w:r>
      <w:r w:rsidR="00E579DE" w:rsidRPr="00E46604">
        <w:rPr>
          <w:rFonts w:eastAsia="Adobe Kaiti Std R"/>
          <w:sz w:val="28"/>
          <w:szCs w:val="28"/>
        </w:rPr>
        <w:t>/р</w:t>
      </w:r>
      <w:r w:rsidR="00E579DE" w:rsidRPr="00E46604">
        <w:rPr>
          <w:rFonts w:eastAsia="MS Mincho"/>
          <w:sz w:val="28"/>
          <w:szCs w:val="28"/>
        </w:rPr>
        <w:t>і</w:t>
      </w:r>
      <w:r w:rsidR="00E579DE" w:rsidRPr="00E46604">
        <w:rPr>
          <w:rFonts w:eastAsia="Adobe Kaiti Std R"/>
          <w:sz w:val="28"/>
          <w:szCs w:val="28"/>
        </w:rPr>
        <w:t>к.</w:t>
      </w:r>
    </w:p>
    <w:p w:rsidR="00E579DE" w:rsidRPr="00E46604" w:rsidRDefault="00E579DE" w:rsidP="000F6F18">
      <w:pPr>
        <w:shd w:val="clear" w:color="auto" w:fill="FFFFFF"/>
        <w:spacing w:after="0" w:line="360" w:lineRule="auto"/>
        <w:ind w:firstLine="709"/>
        <w:jc w:val="both"/>
        <w:rPr>
          <w:rFonts w:ascii="Times New Roman" w:eastAsia="Adobe Kaiti Std R" w:hAnsi="Times New Roman"/>
          <w:sz w:val="28"/>
          <w:szCs w:val="28"/>
        </w:rPr>
      </w:pPr>
      <w:r w:rsidRPr="00E46604">
        <w:rPr>
          <w:rFonts w:ascii="Times New Roman" w:eastAsia="Adobe Kaiti Std R" w:hAnsi="Times New Roman"/>
          <w:sz w:val="28"/>
          <w:szCs w:val="28"/>
        </w:rPr>
        <w:t>Масова витрата природного газу для опалювального котла приведена до нормальних умов:</w:t>
      </w:r>
    </w:p>
    <w:p w:rsidR="00E579DE" w:rsidRPr="00E46604" w:rsidRDefault="00E579DE" w:rsidP="00666F86">
      <w:pPr>
        <w:shd w:val="clear" w:color="auto" w:fill="FFFFFF"/>
        <w:tabs>
          <w:tab w:val="left" w:pos="5529"/>
        </w:tabs>
        <w:spacing w:after="0" w:line="360" w:lineRule="auto"/>
        <w:ind w:firstLine="709"/>
        <w:jc w:val="right"/>
        <w:rPr>
          <w:rFonts w:ascii="Times New Roman" w:eastAsia="Adobe Kaiti Std R" w:hAnsi="Times New Roman"/>
          <w:sz w:val="28"/>
          <w:szCs w:val="28"/>
        </w:rPr>
      </w:pPr>
      <w:r w:rsidRPr="00E46604">
        <w:rPr>
          <w:rFonts w:ascii="Times New Roman" w:eastAsia="Adobe Kaiti Std R" w:hAnsi="Times New Roman"/>
          <w:position w:val="-12"/>
          <w:sz w:val="28"/>
          <w:szCs w:val="28"/>
        </w:rPr>
        <w:object w:dxaOrig="1160" w:dyaOrig="360">
          <v:shape id="_x0000_i1060" type="#_x0000_t75" style="width:57.75pt;height:18.4pt" o:ole="">
            <v:imagedata r:id="rId83" o:title=""/>
          </v:shape>
          <o:OLEObject Type="Embed" ProgID="Equation.3" ShapeID="_x0000_i1060" DrawAspect="Content" ObjectID="_1732187968" r:id="rId84"/>
        </w:object>
      </w:r>
      <w:r w:rsidRPr="00E46604">
        <w:rPr>
          <w:rFonts w:ascii="Times New Roman" w:eastAsia="Adobe Kaiti Std R" w:hAnsi="Times New Roman"/>
          <w:sz w:val="28"/>
          <w:szCs w:val="28"/>
        </w:rPr>
        <w:t>, т</w:t>
      </w:r>
      <w:r w:rsidR="00E7122F">
        <w:rPr>
          <w:rFonts w:ascii="Times New Roman" w:eastAsia="Adobe Kaiti Std R" w:hAnsi="Times New Roman"/>
          <w:sz w:val="28"/>
          <w:szCs w:val="28"/>
        </w:rPr>
        <w:t xml:space="preserve">  </w:t>
      </w:r>
      <w:r w:rsidR="00666F86">
        <w:rPr>
          <w:rFonts w:ascii="Times New Roman" w:eastAsia="Adobe Kaiti Std R" w:hAnsi="Times New Roman"/>
          <w:sz w:val="28"/>
          <w:szCs w:val="28"/>
          <w:lang w:val="ru-RU"/>
        </w:rPr>
        <w:t xml:space="preserve"> </w:t>
      </w:r>
      <w:r w:rsidR="00666F86">
        <w:rPr>
          <w:rFonts w:ascii="Times New Roman" w:eastAsia="Adobe Kaiti Std R" w:hAnsi="Times New Roman"/>
          <w:sz w:val="28"/>
          <w:szCs w:val="28"/>
          <w:lang w:val="ru-RU"/>
        </w:rPr>
        <w:tab/>
      </w:r>
      <w:r w:rsidR="002A5549">
        <w:rPr>
          <w:rFonts w:ascii="Times New Roman" w:eastAsia="Adobe Kaiti Std R" w:hAnsi="Times New Roman"/>
          <w:sz w:val="28"/>
          <w:szCs w:val="28"/>
        </w:rPr>
        <w:t>(</w:t>
      </w:r>
      <w:r w:rsidR="00E7122F">
        <w:rPr>
          <w:rFonts w:ascii="Times New Roman" w:eastAsia="Adobe Kaiti Std R" w:hAnsi="Times New Roman"/>
          <w:sz w:val="28"/>
          <w:szCs w:val="28"/>
        </w:rPr>
        <w:t>3.</w:t>
      </w:r>
      <w:r w:rsidR="002A5549">
        <w:rPr>
          <w:rFonts w:ascii="Times New Roman" w:eastAsia="Adobe Kaiti Std R" w:hAnsi="Times New Roman"/>
          <w:sz w:val="28"/>
          <w:szCs w:val="28"/>
        </w:rPr>
        <w:t>2</w:t>
      </w:r>
      <w:r w:rsidR="00E7122F">
        <w:rPr>
          <w:rFonts w:ascii="Times New Roman" w:eastAsia="Adobe Kaiti Std R" w:hAnsi="Times New Roman"/>
          <w:sz w:val="28"/>
          <w:szCs w:val="28"/>
        </w:rPr>
        <w:t>.</w:t>
      </w:r>
      <w:r w:rsidR="002A5549">
        <w:rPr>
          <w:rFonts w:ascii="Times New Roman" w:eastAsia="Adobe Kaiti Std R" w:hAnsi="Times New Roman"/>
          <w:sz w:val="28"/>
          <w:szCs w:val="28"/>
        </w:rPr>
        <w:t>)</w:t>
      </w:r>
    </w:p>
    <w:p w:rsidR="00E579DE" w:rsidRPr="00E46604" w:rsidRDefault="00E579DE" w:rsidP="000F6F18">
      <w:pPr>
        <w:shd w:val="clear" w:color="auto" w:fill="FFFFFF"/>
        <w:spacing w:after="0" w:line="360" w:lineRule="auto"/>
        <w:ind w:firstLine="709"/>
        <w:jc w:val="center"/>
        <w:rPr>
          <w:rFonts w:ascii="Times New Roman" w:eastAsia="Adobe Kaiti Std R" w:hAnsi="Times New Roman"/>
          <w:sz w:val="28"/>
          <w:szCs w:val="28"/>
        </w:rPr>
      </w:pPr>
      <w:r w:rsidRPr="00E46604">
        <w:rPr>
          <w:rFonts w:ascii="Times New Roman" w:eastAsia="Adobe Kaiti Std R" w:hAnsi="Times New Roman"/>
          <w:position w:val="-16"/>
          <w:sz w:val="28"/>
          <w:szCs w:val="28"/>
        </w:rPr>
        <w:object w:dxaOrig="4260" w:dyaOrig="420">
          <v:shape id="_x0000_i1061" type="#_x0000_t75" style="width:207.65pt;height:17.6pt" o:ole="">
            <v:imagedata r:id="rId85" o:title=""/>
          </v:shape>
          <o:OLEObject Type="Embed" ProgID="Equation.3" ShapeID="_x0000_i1061" DrawAspect="Content" ObjectID="_1732187969" r:id="rId86"/>
        </w:object>
      </w:r>
      <w:r w:rsidRPr="00E46604">
        <w:rPr>
          <w:rFonts w:ascii="Times New Roman" w:eastAsia="Adobe Kaiti Std R" w:hAnsi="Times New Roman"/>
          <w:sz w:val="28"/>
          <w:szCs w:val="28"/>
        </w:rPr>
        <w:t xml:space="preserve"> т/р</w:t>
      </w:r>
      <w:r w:rsidRPr="00E46604">
        <w:rPr>
          <w:rFonts w:ascii="Times New Roman" w:eastAsia="MS Mincho" w:hAnsi="Times New Roman"/>
          <w:sz w:val="28"/>
          <w:szCs w:val="28"/>
        </w:rPr>
        <w:t>і</w:t>
      </w:r>
      <w:r w:rsidRPr="00E46604">
        <w:rPr>
          <w:rFonts w:ascii="Times New Roman" w:eastAsia="Adobe Kaiti Std R" w:hAnsi="Times New Roman"/>
          <w:sz w:val="28"/>
          <w:szCs w:val="28"/>
        </w:rPr>
        <w:t>к</w:t>
      </w:r>
    </w:p>
    <w:p w:rsidR="00E579DE" w:rsidRPr="00E46604" w:rsidRDefault="00E579DE" w:rsidP="000F6F18">
      <w:pPr>
        <w:shd w:val="clear" w:color="auto" w:fill="FFFFFF"/>
        <w:spacing w:after="0" w:line="360" w:lineRule="auto"/>
        <w:ind w:firstLine="709"/>
        <w:jc w:val="both"/>
        <w:rPr>
          <w:rFonts w:ascii="Times New Roman" w:eastAsia="Adobe Kaiti Std R" w:hAnsi="Times New Roman"/>
          <w:sz w:val="28"/>
          <w:szCs w:val="28"/>
        </w:rPr>
      </w:pPr>
      <w:r w:rsidRPr="00E46604">
        <w:rPr>
          <w:rFonts w:ascii="Times New Roman" w:eastAsia="Adobe Kaiti Std R" w:hAnsi="Times New Roman"/>
          <w:spacing w:val="-4"/>
          <w:sz w:val="28"/>
          <w:szCs w:val="28"/>
        </w:rPr>
        <w:t xml:space="preserve">Валовий викид </w:t>
      </w:r>
      <w:r w:rsidRPr="00E46604">
        <w:rPr>
          <w:rFonts w:ascii="Times New Roman" w:eastAsia="Adobe Kaiti Std R" w:hAnsi="Times New Roman"/>
          <w:i/>
          <w:iCs/>
          <w:spacing w:val="-4"/>
          <w:sz w:val="28"/>
          <w:szCs w:val="28"/>
        </w:rPr>
        <w:t>i-</w:t>
      </w:r>
      <w:r w:rsidRPr="00E46604">
        <w:rPr>
          <w:rFonts w:ascii="Times New Roman" w:eastAsia="MS Mincho" w:hAnsi="Times New Roman"/>
          <w:iCs/>
          <w:spacing w:val="-4"/>
          <w:sz w:val="28"/>
          <w:szCs w:val="28"/>
        </w:rPr>
        <w:t>і</w:t>
      </w:r>
      <w:r w:rsidRPr="00E46604">
        <w:rPr>
          <w:rFonts w:ascii="Times New Roman" w:eastAsia="Adobe Kaiti Std R" w:hAnsi="Times New Roman"/>
          <w:spacing w:val="-4"/>
          <w:sz w:val="28"/>
          <w:szCs w:val="28"/>
        </w:rPr>
        <w:t xml:space="preserve"> забруднювально</w:t>
      </w:r>
      <w:r w:rsidRPr="00E46604">
        <w:rPr>
          <w:rFonts w:ascii="Times New Roman" w:eastAsia="MS Mincho" w:hAnsi="Times New Roman"/>
          <w:spacing w:val="-4"/>
          <w:sz w:val="28"/>
          <w:szCs w:val="28"/>
        </w:rPr>
        <w:t>ї</w:t>
      </w:r>
      <w:r w:rsidRPr="00E46604">
        <w:rPr>
          <w:rFonts w:ascii="Times New Roman" w:eastAsia="Adobe Kaiti Std R" w:hAnsi="Times New Roman"/>
          <w:spacing w:val="-4"/>
          <w:sz w:val="28"/>
          <w:szCs w:val="28"/>
        </w:rPr>
        <w:t xml:space="preserve"> речовини </w:t>
      </w:r>
      <w:r w:rsidRPr="00E46604">
        <w:rPr>
          <w:rFonts w:ascii="Times New Roman" w:eastAsia="Adobe Kaiti Std R" w:hAnsi="Times New Roman"/>
          <w:i/>
          <w:iCs/>
          <w:spacing w:val="-4"/>
          <w:sz w:val="28"/>
          <w:szCs w:val="28"/>
        </w:rPr>
        <w:t>E</w:t>
      </w:r>
      <w:r w:rsidRPr="00E46604">
        <w:rPr>
          <w:rFonts w:ascii="Times New Roman" w:eastAsia="Adobe Kaiti Std R" w:hAnsi="Times New Roman"/>
          <w:i/>
          <w:iCs/>
          <w:spacing w:val="-4"/>
          <w:sz w:val="28"/>
          <w:szCs w:val="28"/>
          <w:vertAlign w:val="subscript"/>
        </w:rPr>
        <w:t>j</w:t>
      </w:r>
      <w:r w:rsidRPr="00E46604">
        <w:rPr>
          <w:rFonts w:ascii="Times New Roman" w:eastAsia="Adobe Kaiti Std R" w:hAnsi="Times New Roman"/>
          <w:spacing w:val="-4"/>
          <w:sz w:val="28"/>
          <w:szCs w:val="28"/>
        </w:rPr>
        <w:t xml:space="preserve">,т, що надходить у атмосферу з димовими </w:t>
      </w:r>
      <w:r w:rsidRPr="00E46604">
        <w:rPr>
          <w:rFonts w:ascii="Times New Roman" w:eastAsia="Adobe Kaiti Std R" w:hAnsi="Times New Roman"/>
          <w:spacing w:val="-5"/>
          <w:sz w:val="28"/>
          <w:szCs w:val="28"/>
        </w:rPr>
        <w:t>газами енергетично</w:t>
      </w:r>
      <w:r w:rsidRPr="00E46604">
        <w:rPr>
          <w:rFonts w:ascii="Times New Roman" w:eastAsia="MS Mincho" w:hAnsi="Times New Roman"/>
          <w:spacing w:val="-5"/>
          <w:sz w:val="28"/>
          <w:szCs w:val="28"/>
        </w:rPr>
        <w:t>ї</w:t>
      </w:r>
      <w:r w:rsidRPr="00E46604">
        <w:rPr>
          <w:rFonts w:ascii="Times New Roman" w:eastAsia="Adobe Kaiti Std R" w:hAnsi="Times New Roman"/>
          <w:spacing w:val="-5"/>
          <w:sz w:val="28"/>
          <w:szCs w:val="28"/>
        </w:rPr>
        <w:t xml:space="preserve"> установки за пром</w:t>
      </w:r>
      <w:r w:rsidRPr="00E46604">
        <w:rPr>
          <w:rFonts w:ascii="Times New Roman" w:eastAsia="MS Mincho" w:hAnsi="Times New Roman"/>
          <w:spacing w:val="-5"/>
          <w:sz w:val="28"/>
          <w:szCs w:val="28"/>
        </w:rPr>
        <w:t>і</w:t>
      </w:r>
      <w:r w:rsidRPr="00E46604">
        <w:rPr>
          <w:rFonts w:ascii="Times New Roman" w:eastAsia="Adobe Kaiti Std R" w:hAnsi="Times New Roman"/>
          <w:spacing w:val="-5"/>
          <w:sz w:val="28"/>
          <w:szCs w:val="28"/>
        </w:rPr>
        <w:t xml:space="preserve">жок часу </w:t>
      </w:r>
      <w:r w:rsidRPr="00E46604">
        <w:rPr>
          <w:rFonts w:ascii="Times New Roman" w:eastAsia="Adobe Kaiti Std R" w:hAnsi="Times New Roman"/>
          <w:i/>
          <w:iCs/>
          <w:spacing w:val="-5"/>
          <w:sz w:val="28"/>
          <w:szCs w:val="28"/>
        </w:rPr>
        <w:t xml:space="preserve">Р, </w:t>
      </w:r>
      <w:r w:rsidRPr="00E46604">
        <w:rPr>
          <w:rFonts w:ascii="Times New Roman" w:eastAsia="Adobe Kaiti Std R" w:hAnsi="Times New Roman"/>
          <w:spacing w:val="-5"/>
          <w:sz w:val="28"/>
          <w:szCs w:val="28"/>
        </w:rPr>
        <w:t>визнача</w:t>
      </w:r>
      <w:r w:rsidRPr="00E46604">
        <w:rPr>
          <w:rFonts w:ascii="Times New Roman" w:eastAsia="MS Mincho" w:hAnsi="Times New Roman"/>
          <w:spacing w:val="-5"/>
          <w:sz w:val="28"/>
          <w:szCs w:val="28"/>
        </w:rPr>
        <w:t>є</w:t>
      </w:r>
      <w:r w:rsidR="000F6F18">
        <w:rPr>
          <w:rFonts w:ascii="Times New Roman" w:eastAsia="Adobe Kaiti Std R" w:hAnsi="Times New Roman"/>
          <w:spacing w:val="-5"/>
          <w:sz w:val="28"/>
          <w:szCs w:val="28"/>
        </w:rPr>
        <w:t xml:space="preserve">ться за формулою </w:t>
      </w:r>
      <w:r w:rsidRPr="00E46604">
        <w:rPr>
          <w:rFonts w:ascii="Times New Roman" w:eastAsia="Adobe Kaiti Std R" w:hAnsi="Times New Roman"/>
          <w:spacing w:val="-5"/>
          <w:sz w:val="28"/>
          <w:szCs w:val="28"/>
        </w:rPr>
        <w:t>:</w:t>
      </w:r>
    </w:p>
    <w:p w:rsidR="00E579DE" w:rsidRPr="00E46604" w:rsidRDefault="00666F86" w:rsidP="00666F86">
      <w:pPr>
        <w:shd w:val="clear" w:color="auto" w:fill="FFFFFF"/>
        <w:tabs>
          <w:tab w:val="left" w:pos="5812"/>
          <w:tab w:val="left" w:pos="5954"/>
        </w:tabs>
        <w:spacing w:after="0" w:line="360" w:lineRule="auto"/>
        <w:jc w:val="right"/>
        <w:rPr>
          <w:rFonts w:ascii="Times New Roman" w:eastAsia="Adobe Kaiti Std R" w:hAnsi="Times New Roman"/>
          <w:spacing w:val="-3"/>
          <w:sz w:val="28"/>
          <w:szCs w:val="28"/>
        </w:rPr>
      </w:pPr>
      <w:r w:rsidRPr="00E46604">
        <w:rPr>
          <w:rFonts w:ascii="Times New Roman" w:eastAsia="Adobe Kaiti Std R" w:hAnsi="Times New Roman"/>
          <w:i/>
          <w:iCs/>
          <w:position w:val="-12"/>
          <w:sz w:val="28"/>
          <w:szCs w:val="28"/>
        </w:rPr>
        <w:object w:dxaOrig="1860" w:dyaOrig="380">
          <v:shape id="_x0000_i1062" type="#_x0000_t75" style="width:118.9pt;height:20.95pt" o:ole="">
            <v:imagedata r:id="rId87" o:title=""/>
          </v:shape>
          <o:OLEObject Type="Embed" ProgID="Equation.3" ShapeID="_x0000_i1062" DrawAspect="Content" ObjectID="_1732187970" r:id="rId88"/>
        </w:object>
      </w:r>
      <w:r>
        <w:rPr>
          <w:rFonts w:ascii="Times New Roman" w:eastAsia="Adobe Kaiti Std R" w:hAnsi="Times New Roman"/>
          <w:i/>
          <w:iCs/>
          <w:sz w:val="28"/>
          <w:szCs w:val="28"/>
          <w:lang w:val="ru-RU"/>
        </w:rPr>
        <w:tab/>
      </w:r>
      <w:r w:rsidR="00E7122F">
        <w:rPr>
          <w:rFonts w:ascii="Times New Roman" w:eastAsia="Adobe Kaiti Std R" w:hAnsi="Times New Roman"/>
          <w:i/>
          <w:iCs/>
          <w:sz w:val="28"/>
          <w:szCs w:val="28"/>
        </w:rPr>
        <w:t xml:space="preserve"> </w:t>
      </w:r>
      <w:r w:rsidR="002A5549" w:rsidRPr="002A5549">
        <w:rPr>
          <w:rFonts w:ascii="Times New Roman" w:eastAsia="Adobe Kaiti Std R" w:hAnsi="Times New Roman"/>
          <w:sz w:val="28"/>
          <w:szCs w:val="28"/>
        </w:rPr>
        <w:t>(</w:t>
      </w:r>
      <w:r w:rsidR="00E7122F">
        <w:rPr>
          <w:rFonts w:ascii="Times New Roman" w:eastAsia="Adobe Kaiti Std R" w:hAnsi="Times New Roman"/>
          <w:sz w:val="28"/>
          <w:szCs w:val="28"/>
        </w:rPr>
        <w:t>3.</w:t>
      </w:r>
      <w:r w:rsidR="002A5549" w:rsidRPr="002A5549">
        <w:rPr>
          <w:rFonts w:ascii="Times New Roman" w:eastAsia="Adobe Kaiti Std R" w:hAnsi="Times New Roman"/>
          <w:sz w:val="28"/>
          <w:szCs w:val="28"/>
        </w:rPr>
        <w:t>3</w:t>
      </w:r>
      <w:r w:rsidR="00E7122F">
        <w:rPr>
          <w:rFonts w:ascii="Times New Roman" w:eastAsia="Adobe Kaiti Std R" w:hAnsi="Times New Roman"/>
          <w:sz w:val="28"/>
          <w:szCs w:val="28"/>
        </w:rPr>
        <w:t>.</w:t>
      </w:r>
      <w:r w:rsidR="002A5549" w:rsidRPr="002A5549">
        <w:rPr>
          <w:rFonts w:ascii="Times New Roman" w:eastAsia="Adobe Kaiti Std R" w:hAnsi="Times New Roman"/>
          <w:sz w:val="28"/>
          <w:szCs w:val="28"/>
        </w:rPr>
        <w:t>)</w:t>
      </w:r>
    </w:p>
    <w:p w:rsidR="00E579DE" w:rsidRPr="00E46604" w:rsidRDefault="00E579DE" w:rsidP="000F6F18">
      <w:pPr>
        <w:shd w:val="clear" w:color="auto" w:fill="FFFFFF"/>
        <w:tabs>
          <w:tab w:val="left" w:pos="2611"/>
          <w:tab w:val="left" w:pos="5477"/>
        </w:tabs>
        <w:spacing w:after="0" w:line="360" w:lineRule="auto"/>
        <w:jc w:val="both"/>
        <w:rPr>
          <w:rFonts w:ascii="Times New Roman" w:eastAsia="Adobe Kaiti Std R" w:hAnsi="Times New Roman"/>
          <w:spacing w:val="-3"/>
          <w:sz w:val="28"/>
          <w:szCs w:val="28"/>
        </w:rPr>
      </w:pPr>
      <w:r w:rsidRPr="00E46604">
        <w:rPr>
          <w:rFonts w:ascii="Times New Roman" w:eastAsia="Adobe Kaiti Std R" w:hAnsi="Times New Roman"/>
          <w:position w:val="-12"/>
          <w:sz w:val="28"/>
          <w:szCs w:val="28"/>
        </w:rPr>
        <w:object w:dxaOrig="240" w:dyaOrig="360">
          <v:shape id="_x0000_i1063" type="#_x0000_t75" style="width:10.05pt;height:18.4pt" o:ole="">
            <v:imagedata r:id="rId89" o:title=""/>
          </v:shape>
          <o:OLEObject Type="Embed" ProgID="Equation.3" ShapeID="_x0000_i1063" DrawAspect="Content" ObjectID="_1732187971" r:id="rId90"/>
        </w:object>
      </w:r>
      <w:r w:rsidRPr="00E46604">
        <w:rPr>
          <w:rFonts w:ascii="Times New Roman" w:eastAsia="Adobe Kaiti Std R" w:hAnsi="Times New Roman"/>
          <w:sz w:val="28"/>
          <w:szCs w:val="28"/>
        </w:rPr>
        <w:t xml:space="preserve">- </w:t>
      </w:r>
      <w:r w:rsidRPr="00E46604">
        <w:rPr>
          <w:rFonts w:ascii="Times New Roman" w:eastAsia="Adobe Kaiti Std R" w:hAnsi="Times New Roman"/>
          <w:spacing w:val="-3"/>
          <w:sz w:val="28"/>
          <w:szCs w:val="28"/>
        </w:rPr>
        <w:t>показник ем</w:t>
      </w:r>
      <w:r w:rsidRPr="00E46604">
        <w:rPr>
          <w:rFonts w:ascii="Times New Roman" w:eastAsia="MS Mincho" w:hAnsi="Times New Roman"/>
          <w:spacing w:val="-3"/>
          <w:sz w:val="28"/>
          <w:szCs w:val="28"/>
        </w:rPr>
        <w:t>і</w:t>
      </w:r>
      <w:r w:rsidRPr="00E46604">
        <w:rPr>
          <w:rFonts w:ascii="Times New Roman" w:eastAsia="Adobe Kaiti Std R" w:hAnsi="Times New Roman"/>
          <w:spacing w:val="-3"/>
          <w:sz w:val="28"/>
          <w:szCs w:val="28"/>
        </w:rPr>
        <w:t>с</w:t>
      </w:r>
      <w:r w:rsidRPr="00E46604">
        <w:rPr>
          <w:rFonts w:ascii="Times New Roman" w:eastAsia="MS Mincho" w:hAnsi="Times New Roman"/>
          <w:spacing w:val="-3"/>
          <w:sz w:val="28"/>
          <w:szCs w:val="28"/>
        </w:rPr>
        <w:t>ії</w:t>
      </w:r>
      <w:r w:rsidRPr="00E46604">
        <w:rPr>
          <w:rFonts w:ascii="Times New Roman" w:eastAsia="Adobe Kaiti Std R" w:hAnsi="Times New Roman"/>
          <w:spacing w:val="-3"/>
          <w:sz w:val="28"/>
          <w:szCs w:val="28"/>
        </w:rPr>
        <w:t xml:space="preserve"> </w:t>
      </w:r>
      <w:r w:rsidRPr="00E46604">
        <w:rPr>
          <w:rFonts w:ascii="Times New Roman" w:eastAsia="Adobe Kaiti Std R" w:hAnsi="Times New Roman"/>
          <w:i/>
          <w:iCs/>
          <w:spacing w:val="-4"/>
          <w:sz w:val="28"/>
          <w:szCs w:val="28"/>
        </w:rPr>
        <w:t>i</w:t>
      </w:r>
      <w:r w:rsidRPr="00E46604">
        <w:rPr>
          <w:rFonts w:ascii="Times New Roman" w:eastAsia="Adobe Kaiti Std R" w:hAnsi="Times New Roman"/>
          <w:spacing w:val="-4"/>
          <w:sz w:val="28"/>
          <w:szCs w:val="28"/>
        </w:rPr>
        <w:t>-</w:t>
      </w:r>
      <w:r w:rsidRPr="00E46604">
        <w:rPr>
          <w:rFonts w:ascii="Times New Roman" w:eastAsia="MS Mincho" w:hAnsi="Times New Roman"/>
          <w:spacing w:val="-4"/>
          <w:sz w:val="28"/>
          <w:szCs w:val="28"/>
        </w:rPr>
        <w:t>і</w:t>
      </w:r>
      <w:r w:rsidRPr="00E46604">
        <w:rPr>
          <w:rFonts w:ascii="Times New Roman" w:eastAsia="Adobe Kaiti Std R" w:hAnsi="Times New Roman"/>
          <w:spacing w:val="-4"/>
          <w:sz w:val="28"/>
          <w:szCs w:val="28"/>
        </w:rPr>
        <w:t xml:space="preserve"> забруднювально</w:t>
      </w:r>
      <w:r w:rsidRPr="00E46604">
        <w:rPr>
          <w:rFonts w:ascii="Times New Roman" w:eastAsia="MS Mincho" w:hAnsi="Times New Roman"/>
          <w:spacing w:val="-4"/>
          <w:sz w:val="28"/>
          <w:szCs w:val="28"/>
        </w:rPr>
        <w:t>ї</w:t>
      </w:r>
      <w:r w:rsidRPr="00E46604">
        <w:rPr>
          <w:rFonts w:ascii="Times New Roman" w:eastAsia="Adobe Kaiti Std R" w:hAnsi="Times New Roman"/>
          <w:spacing w:val="-4"/>
          <w:sz w:val="28"/>
          <w:szCs w:val="28"/>
        </w:rPr>
        <w:t xml:space="preserve"> речовини</w:t>
      </w:r>
      <w:r w:rsidRPr="00E46604">
        <w:rPr>
          <w:rFonts w:ascii="Times New Roman" w:eastAsia="Adobe Kaiti Std R" w:hAnsi="Times New Roman"/>
          <w:spacing w:val="-3"/>
          <w:sz w:val="28"/>
          <w:szCs w:val="28"/>
        </w:rPr>
        <w:t xml:space="preserve"> для палива, г/ГДж;</w:t>
      </w:r>
    </w:p>
    <w:p w:rsidR="00E579DE" w:rsidRPr="00E46604" w:rsidRDefault="00E579DE" w:rsidP="000F6F18">
      <w:pPr>
        <w:shd w:val="clear" w:color="auto" w:fill="FFFFFF"/>
        <w:tabs>
          <w:tab w:val="left" w:pos="2611"/>
          <w:tab w:val="left" w:pos="5477"/>
        </w:tabs>
        <w:spacing w:after="0" w:line="360" w:lineRule="auto"/>
        <w:jc w:val="both"/>
        <w:rPr>
          <w:rFonts w:ascii="Times New Roman" w:eastAsia="Adobe Kaiti Std R" w:hAnsi="Times New Roman"/>
          <w:sz w:val="28"/>
          <w:szCs w:val="28"/>
        </w:rPr>
      </w:pPr>
      <w:r w:rsidRPr="00E46604">
        <w:rPr>
          <w:rFonts w:ascii="Times New Roman" w:eastAsia="Adobe Kaiti Std R" w:hAnsi="Times New Roman"/>
          <w:position w:val="-12"/>
          <w:sz w:val="28"/>
          <w:szCs w:val="28"/>
        </w:rPr>
        <w:object w:dxaOrig="279" w:dyaOrig="380">
          <v:shape id="_x0000_i1064" type="#_x0000_t75" style="width:14.25pt;height:15.9pt" o:ole="">
            <v:imagedata r:id="rId91" o:title=""/>
          </v:shape>
          <o:OLEObject Type="Embed" ProgID="Equation.3" ShapeID="_x0000_i1064" DrawAspect="Content" ObjectID="_1732187972" r:id="rId92"/>
        </w:object>
      </w:r>
      <w:r w:rsidRPr="00E46604">
        <w:rPr>
          <w:rFonts w:ascii="Times New Roman" w:eastAsia="Adobe Kaiti Std R" w:hAnsi="Times New Roman"/>
          <w:sz w:val="28"/>
          <w:szCs w:val="28"/>
        </w:rPr>
        <w:t>- витрата палива за пром</w:t>
      </w:r>
      <w:r w:rsidRPr="00E46604">
        <w:rPr>
          <w:rFonts w:ascii="Times New Roman" w:eastAsia="MS Mincho" w:hAnsi="Times New Roman"/>
          <w:sz w:val="28"/>
          <w:szCs w:val="28"/>
        </w:rPr>
        <w:t>і</w:t>
      </w:r>
      <w:r w:rsidRPr="00E46604">
        <w:rPr>
          <w:rFonts w:ascii="Times New Roman" w:eastAsia="Adobe Kaiti Std R" w:hAnsi="Times New Roman"/>
          <w:sz w:val="28"/>
          <w:szCs w:val="28"/>
        </w:rPr>
        <w:t xml:space="preserve">жок часу </w:t>
      </w:r>
      <w:r w:rsidRPr="00E46604">
        <w:rPr>
          <w:rFonts w:ascii="Times New Roman" w:eastAsia="Adobe Kaiti Std R" w:hAnsi="Times New Roman"/>
          <w:i/>
          <w:iCs/>
          <w:sz w:val="28"/>
          <w:szCs w:val="28"/>
        </w:rPr>
        <w:t xml:space="preserve">Р, </w:t>
      </w:r>
      <w:r w:rsidRPr="00E46604">
        <w:rPr>
          <w:rFonts w:ascii="Times New Roman" w:eastAsia="Adobe Kaiti Std R" w:hAnsi="Times New Roman"/>
          <w:sz w:val="28"/>
          <w:szCs w:val="28"/>
        </w:rPr>
        <w:t>т;</w:t>
      </w:r>
    </w:p>
    <w:p w:rsidR="00E579DE" w:rsidRPr="00E46604" w:rsidRDefault="00E579DE" w:rsidP="000F6F18">
      <w:pPr>
        <w:shd w:val="clear" w:color="auto" w:fill="FFFFFF"/>
        <w:tabs>
          <w:tab w:val="left" w:pos="797"/>
        </w:tabs>
        <w:spacing w:after="0" w:line="360" w:lineRule="auto"/>
        <w:jc w:val="both"/>
        <w:rPr>
          <w:rFonts w:ascii="Times New Roman" w:eastAsia="Adobe Kaiti Std R" w:hAnsi="Times New Roman"/>
          <w:spacing w:val="-2"/>
          <w:sz w:val="28"/>
          <w:szCs w:val="28"/>
        </w:rPr>
      </w:pPr>
      <w:r w:rsidRPr="00E46604">
        <w:rPr>
          <w:rFonts w:ascii="Times New Roman" w:eastAsia="Adobe Kaiti Std R" w:hAnsi="Times New Roman"/>
          <w:position w:val="-12"/>
          <w:sz w:val="28"/>
          <w:szCs w:val="28"/>
        </w:rPr>
        <w:object w:dxaOrig="360" w:dyaOrig="400">
          <v:shape id="_x0000_i1065" type="#_x0000_t75" style="width:18.4pt;height:18.4pt" o:ole="">
            <v:imagedata r:id="rId93" o:title=""/>
          </v:shape>
          <o:OLEObject Type="Embed" ProgID="Equation.3" ShapeID="_x0000_i1065" DrawAspect="Content" ObjectID="_1732187973" r:id="rId94"/>
        </w:object>
      </w:r>
      <w:r w:rsidRPr="00E46604">
        <w:rPr>
          <w:rFonts w:ascii="Times New Roman" w:eastAsia="Adobe Kaiti Std R" w:hAnsi="Times New Roman"/>
          <w:spacing w:val="-2"/>
          <w:sz w:val="28"/>
          <w:szCs w:val="28"/>
        </w:rPr>
        <w:t xml:space="preserve"> - нижча робоча теплота згоряння </w:t>
      </w:r>
      <w:r w:rsidRPr="00E46604">
        <w:rPr>
          <w:rFonts w:ascii="Times New Roman" w:eastAsia="MS Mincho" w:hAnsi="Times New Roman"/>
          <w:i/>
          <w:spacing w:val="-2"/>
          <w:sz w:val="28"/>
          <w:szCs w:val="28"/>
        </w:rPr>
        <w:t>і</w:t>
      </w:r>
      <w:r w:rsidRPr="00E46604">
        <w:rPr>
          <w:rFonts w:ascii="Times New Roman" w:eastAsia="Adobe Kaiti Std R" w:hAnsi="Times New Roman"/>
          <w:spacing w:val="-2"/>
          <w:sz w:val="28"/>
          <w:szCs w:val="28"/>
        </w:rPr>
        <w:t>-го палива, МДж/кг.</w:t>
      </w:r>
    </w:p>
    <w:p w:rsidR="00E579DE" w:rsidRPr="00E46604" w:rsidRDefault="00E579DE" w:rsidP="000F6F18">
      <w:pPr>
        <w:shd w:val="clear" w:color="auto" w:fill="FFFFFF"/>
        <w:spacing w:after="0" w:line="360" w:lineRule="auto"/>
        <w:ind w:firstLine="709"/>
        <w:jc w:val="both"/>
        <w:rPr>
          <w:rFonts w:ascii="Times New Roman" w:eastAsia="Adobe Kaiti Std R" w:hAnsi="Times New Roman"/>
          <w:sz w:val="28"/>
          <w:szCs w:val="28"/>
        </w:rPr>
      </w:pPr>
      <w:r w:rsidRPr="00E46604">
        <w:rPr>
          <w:rFonts w:ascii="Times New Roman" w:eastAsia="Adobe Kaiti Std R" w:hAnsi="Times New Roman"/>
          <w:sz w:val="28"/>
          <w:szCs w:val="28"/>
        </w:rPr>
        <w:t>Розрахунок викид</w:t>
      </w:r>
      <w:r w:rsidRPr="00E46604">
        <w:rPr>
          <w:rFonts w:ascii="Times New Roman" w:eastAsia="MS Mincho" w:hAnsi="Times New Roman"/>
          <w:sz w:val="28"/>
          <w:szCs w:val="28"/>
        </w:rPr>
        <w:t>і</w:t>
      </w:r>
      <w:r w:rsidRPr="00E46604">
        <w:rPr>
          <w:rFonts w:ascii="Times New Roman" w:eastAsia="Adobe Kaiti Std R" w:hAnsi="Times New Roman"/>
          <w:sz w:val="28"/>
          <w:szCs w:val="28"/>
        </w:rPr>
        <w:t>в оксиду вуглецю в перерахунку на д</w:t>
      </w:r>
      <w:r w:rsidRPr="00E46604">
        <w:rPr>
          <w:rFonts w:ascii="Times New Roman" w:eastAsia="MS Mincho" w:hAnsi="Times New Roman"/>
          <w:sz w:val="28"/>
          <w:szCs w:val="28"/>
        </w:rPr>
        <w:t>і</w:t>
      </w:r>
      <w:r w:rsidRPr="00E46604">
        <w:rPr>
          <w:rFonts w:ascii="Times New Roman" w:eastAsia="Adobe Kaiti Std R" w:hAnsi="Times New Roman"/>
          <w:sz w:val="28"/>
          <w:szCs w:val="28"/>
        </w:rPr>
        <w:t xml:space="preserve">оксин азоту </w:t>
      </w:r>
      <w:r w:rsidRPr="00E46604">
        <w:rPr>
          <w:rFonts w:ascii="Times New Roman" w:eastAsia="MS Mincho" w:hAnsi="Times New Roman"/>
          <w:sz w:val="28"/>
          <w:szCs w:val="28"/>
        </w:rPr>
        <w:t>і</w:t>
      </w:r>
      <w:r w:rsidRPr="00E46604">
        <w:rPr>
          <w:rFonts w:ascii="Times New Roman" w:eastAsia="Adobe Kaiti Std R" w:hAnsi="Times New Roman"/>
          <w:sz w:val="28"/>
          <w:szCs w:val="28"/>
        </w:rPr>
        <w:t xml:space="preserve"> оксид вуглецю.</w:t>
      </w:r>
    </w:p>
    <w:p w:rsidR="00E579DE" w:rsidRDefault="00E579DE" w:rsidP="000F6F18">
      <w:pPr>
        <w:shd w:val="clear" w:color="auto" w:fill="FFFFFF"/>
        <w:spacing w:after="0" w:line="360" w:lineRule="auto"/>
        <w:ind w:firstLine="709"/>
        <w:jc w:val="both"/>
        <w:rPr>
          <w:rFonts w:ascii="Times New Roman" w:eastAsia="Adobe Kaiti Std R" w:hAnsi="Times New Roman"/>
          <w:sz w:val="28"/>
          <w:szCs w:val="28"/>
        </w:rPr>
      </w:pPr>
      <w:r w:rsidRPr="00E46604">
        <w:rPr>
          <w:rFonts w:ascii="Times New Roman" w:eastAsia="Adobe Kaiti Std R" w:hAnsi="Times New Roman"/>
          <w:sz w:val="28"/>
          <w:szCs w:val="28"/>
        </w:rPr>
        <w:t>Перерахунок концентрац</w:t>
      </w:r>
      <w:r w:rsidRPr="00E46604">
        <w:rPr>
          <w:rFonts w:ascii="Times New Roman" w:eastAsia="MS Mincho" w:hAnsi="Times New Roman"/>
          <w:sz w:val="28"/>
          <w:szCs w:val="28"/>
        </w:rPr>
        <w:t>і</w:t>
      </w:r>
      <w:r w:rsidRPr="00E46604">
        <w:rPr>
          <w:rFonts w:ascii="Times New Roman" w:eastAsia="Adobe Kaiti Std R" w:hAnsi="Times New Roman"/>
          <w:sz w:val="28"/>
          <w:szCs w:val="28"/>
        </w:rPr>
        <w:t>й в специф</w:t>
      </w:r>
      <w:r w:rsidRPr="00E46604">
        <w:rPr>
          <w:rFonts w:ascii="Times New Roman" w:eastAsia="MS Mincho" w:hAnsi="Times New Roman"/>
          <w:sz w:val="28"/>
          <w:szCs w:val="28"/>
        </w:rPr>
        <w:t>і</w:t>
      </w:r>
      <w:r w:rsidRPr="00E46604">
        <w:rPr>
          <w:rFonts w:ascii="Times New Roman" w:eastAsia="Adobe Kaiti Std R" w:hAnsi="Times New Roman"/>
          <w:sz w:val="28"/>
          <w:szCs w:val="28"/>
        </w:rPr>
        <w:t>чний показник ем</w:t>
      </w:r>
      <w:r w:rsidRPr="00E46604">
        <w:rPr>
          <w:rFonts w:ascii="Times New Roman" w:eastAsia="MS Mincho" w:hAnsi="Times New Roman"/>
          <w:sz w:val="28"/>
          <w:szCs w:val="28"/>
        </w:rPr>
        <w:t>і</w:t>
      </w:r>
      <w:r w:rsidRPr="00E46604">
        <w:rPr>
          <w:rFonts w:ascii="Times New Roman" w:eastAsia="Adobe Kaiti Std R" w:hAnsi="Times New Roman"/>
          <w:sz w:val="28"/>
          <w:szCs w:val="28"/>
        </w:rPr>
        <w:t>с</w:t>
      </w:r>
      <w:r w:rsidRPr="00E46604">
        <w:rPr>
          <w:rFonts w:ascii="Times New Roman" w:eastAsia="MS Mincho" w:hAnsi="Times New Roman"/>
          <w:sz w:val="28"/>
          <w:szCs w:val="28"/>
        </w:rPr>
        <w:t>ії</w:t>
      </w:r>
      <w:r w:rsidRPr="00E46604">
        <w:rPr>
          <w:rFonts w:ascii="Times New Roman" w:eastAsia="Adobe Kaiti Std R" w:hAnsi="Times New Roman"/>
          <w:sz w:val="28"/>
          <w:szCs w:val="28"/>
        </w:rPr>
        <w:t xml:space="preserve"> </w:t>
      </w:r>
      <w:r w:rsidRPr="00E46604">
        <w:rPr>
          <w:rFonts w:ascii="Times New Roman" w:eastAsia="MS Mincho" w:hAnsi="Times New Roman"/>
          <w:sz w:val="28"/>
          <w:szCs w:val="28"/>
        </w:rPr>
        <w:t>і</w:t>
      </w:r>
      <w:r w:rsidRPr="00E46604">
        <w:rPr>
          <w:rFonts w:ascii="Times New Roman" w:eastAsia="Adobe Kaiti Std R" w:hAnsi="Times New Roman"/>
          <w:sz w:val="28"/>
          <w:szCs w:val="28"/>
        </w:rPr>
        <w:t>-</w:t>
      </w:r>
      <w:r w:rsidRPr="00E46604">
        <w:rPr>
          <w:rFonts w:ascii="Times New Roman" w:eastAsia="MS Mincho" w:hAnsi="Times New Roman"/>
          <w:sz w:val="28"/>
          <w:szCs w:val="28"/>
        </w:rPr>
        <w:t>ї</w:t>
      </w:r>
      <w:r w:rsidRPr="00E46604">
        <w:rPr>
          <w:rFonts w:ascii="Times New Roman" w:eastAsia="Adobe Kaiti Std R" w:hAnsi="Times New Roman"/>
          <w:sz w:val="28"/>
          <w:szCs w:val="28"/>
        </w:rPr>
        <w:t xml:space="preserve"> забруднюючо</w:t>
      </w:r>
      <w:r w:rsidRPr="00E46604">
        <w:rPr>
          <w:rFonts w:ascii="Times New Roman" w:eastAsia="MS Mincho" w:hAnsi="Times New Roman"/>
          <w:sz w:val="28"/>
          <w:szCs w:val="28"/>
        </w:rPr>
        <w:t>ї</w:t>
      </w:r>
      <w:r w:rsidRPr="00E46604">
        <w:rPr>
          <w:rFonts w:ascii="Times New Roman" w:eastAsia="Adobe Kaiti Std R" w:hAnsi="Times New Roman"/>
          <w:sz w:val="28"/>
          <w:szCs w:val="28"/>
        </w:rPr>
        <w:t xml:space="preserve"> речовини викону</w:t>
      </w:r>
      <w:r w:rsidRPr="00E46604">
        <w:rPr>
          <w:rFonts w:ascii="Times New Roman" w:eastAsia="MS Mincho" w:hAnsi="Times New Roman"/>
          <w:sz w:val="28"/>
          <w:szCs w:val="28"/>
        </w:rPr>
        <w:t>є</w:t>
      </w:r>
      <w:r w:rsidRPr="00E46604">
        <w:rPr>
          <w:rFonts w:ascii="Times New Roman" w:eastAsia="Adobe Kaiti Std R" w:hAnsi="Times New Roman"/>
          <w:sz w:val="28"/>
          <w:szCs w:val="28"/>
        </w:rPr>
        <w:t>ться за формулою :</w:t>
      </w:r>
      <w:r w:rsidRPr="00E46604">
        <w:rPr>
          <w:rFonts w:ascii="Times New Roman" w:eastAsia="Adobe Kaiti Std R" w:hAnsi="Times New Roman"/>
          <w:position w:val="-34"/>
          <w:sz w:val="28"/>
          <w:szCs w:val="28"/>
        </w:rPr>
        <w:object w:dxaOrig="620" w:dyaOrig="740">
          <v:shape id="_x0000_i1066" type="#_x0000_t75" style="width:31pt;height:38.5pt" o:ole="">
            <v:imagedata r:id="rId95" o:title=""/>
          </v:shape>
          <o:OLEObject Type="Embed" ProgID="Equation.3" ShapeID="_x0000_i1066" DrawAspect="Content" ObjectID="_1732187974" r:id="rId96"/>
        </w:object>
      </w:r>
      <w:r w:rsidRPr="00E46604">
        <w:rPr>
          <w:rFonts w:ascii="Times New Roman" w:eastAsia="Adobe Kaiti Std R" w:hAnsi="Times New Roman"/>
          <w:sz w:val="28"/>
          <w:szCs w:val="28"/>
        </w:rPr>
        <w:t>.</w:t>
      </w:r>
      <w:r w:rsidR="002A5549">
        <w:rPr>
          <w:rFonts w:ascii="Times New Roman" w:eastAsia="Adobe Kaiti Std R" w:hAnsi="Times New Roman"/>
          <w:sz w:val="28"/>
          <w:szCs w:val="28"/>
        </w:rPr>
        <w:tab/>
      </w:r>
      <w:r w:rsidR="002A5549">
        <w:rPr>
          <w:rFonts w:ascii="Times New Roman" w:eastAsia="Adobe Kaiti Std R" w:hAnsi="Times New Roman"/>
          <w:sz w:val="28"/>
          <w:szCs w:val="28"/>
        </w:rPr>
        <w:tab/>
      </w:r>
    </w:p>
    <w:p w:rsidR="00E579DE" w:rsidRPr="00E46604" w:rsidRDefault="00E579DE" w:rsidP="000F6F18">
      <w:pPr>
        <w:shd w:val="clear" w:color="auto" w:fill="FFFFFF"/>
        <w:spacing w:after="0" w:line="360" w:lineRule="auto"/>
        <w:ind w:firstLine="709"/>
        <w:jc w:val="both"/>
        <w:rPr>
          <w:rFonts w:ascii="Times New Roman" w:eastAsia="Adobe Kaiti Std R" w:hAnsi="Times New Roman"/>
          <w:sz w:val="28"/>
          <w:szCs w:val="28"/>
        </w:rPr>
      </w:pPr>
      <w:r w:rsidRPr="00E46604">
        <w:rPr>
          <w:rFonts w:ascii="Times New Roman" w:eastAsia="Adobe Kaiti Std R" w:hAnsi="Times New Roman"/>
          <w:sz w:val="28"/>
          <w:szCs w:val="28"/>
        </w:rPr>
        <w:t>Специф</w:t>
      </w:r>
      <w:r w:rsidRPr="00E46604">
        <w:rPr>
          <w:rFonts w:ascii="Times New Roman" w:eastAsia="MS Mincho" w:hAnsi="Times New Roman"/>
          <w:sz w:val="28"/>
          <w:szCs w:val="28"/>
        </w:rPr>
        <w:t>і</w:t>
      </w:r>
      <w:r w:rsidRPr="00E46604">
        <w:rPr>
          <w:rFonts w:ascii="Times New Roman" w:eastAsia="Adobe Kaiti Std R" w:hAnsi="Times New Roman"/>
          <w:sz w:val="28"/>
          <w:szCs w:val="28"/>
        </w:rPr>
        <w:t>чний показник ем</w:t>
      </w:r>
      <w:r w:rsidRPr="00E46604">
        <w:rPr>
          <w:rFonts w:ascii="Times New Roman" w:eastAsia="MS Mincho" w:hAnsi="Times New Roman"/>
          <w:sz w:val="28"/>
          <w:szCs w:val="28"/>
        </w:rPr>
        <w:t>і</w:t>
      </w:r>
      <w:r w:rsidRPr="00E46604">
        <w:rPr>
          <w:rFonts w:ascii="Times New Roman" w:eastAsia="Adobe Kaiti Std R" w:hAnsi="Times New Roman"/>
          <w:sz w:val="28"/>
          <w:szCs w:val="28"/>
        </w:rPr>
        <w:t>с</w:t>
      </w:r>
      <w:r w:rsidRPr="00E46604">
        <w:rPr>
          <w:rFonts w:ascii="Times New Roman" w:eastAsia="MS Mincho" w:hAnsi="Times New Roman"/>
          <w:sz w:val="28"/>
          <w:szCs w:val="28"/>
        </w:rPr>
        <w:t>ії</w:t>
      </w:r>
      <w:r w:rsidRPr="00E46604">
        <w:rPr>
          <w:rFonts w:ascii="Times New Roman" w:eastAsia="Adobe Kaiti Std R" w:hAnsi="Times New Roman"/>
          <w:sz w:val="28"/>
          <w:szCs w:val="28"/>
        </w:rPr>
        <w:t xml:space="preserve"> визначений, в</w:t>
      </w:r>
      <w:r w:rsidRPr="00E46604">
        <w:rPr>
          <w:rFonts w:ascii="Times New Roman" w:eastAsia="MS Mincho" w:hAnsi="Times New Roman"/>
          <w:sz w:val="28"/>
          <w:szCs w:val="28"/>
        </w:rPr>
        <w:t>і</w:t>
      </w:r>
      <w:r w:rsidRPr="00E46604">
        <w:rPr>
          <w:rFonts w:ascii="Times New Roman" w:eastAsia="Adobe Kaiti Std R" w:hAnsi="Times New Roman"/>
          <w:sz w:val="28"/>
          <w:szCs w:val="28"/>
        </w:rPr>
        <w:t>дпов</w:t>
      </w:r>
      <w:r w:rsidRPr="00E46604">
        <w:rPr>
          <w:rFonts w:ascii="Times New Roman" w:eastAsia="MS Mincho" w:hAnsi="Times New Roman"/>
          <w:sz w:val="28"/>
          <w:szCs w:val="28"/>
        </w:rPr>
        <w:t>і</w:t>
      </w:r>
      <w:r w:rsidRPr="00E46604">
        <w:rPr>
          <w:rFonts w:ascii="Times New Roman" w:eastAsia="Adobe Kaiti Std R" w:hAnsi="Times New Roman"/>
          <w:sz w:val="28"/>
          <w:szCs w:val="28"/>
        </w:rPr>
        <w:t>дно до ГКД 34.02.305-2002, на основ</w:t>
      </w:r>
      <w:r w:rsidRPr="00E46604">
        <w:rPr>
          <w:rFonts w:ascii="Times New Roman" w:eastAsia="MS Mincho" w:hAnsi="Times New Roman"/>
          <w:sz w:val="28"/>
          <w:szCs w:val="28"/>
        </w:rPr>
        <w:t>і</w:t>
      </w:r>
      <w:r w:rsidRPr="00E46604">
        <w:rPr>
          <w:rFonts w:ascii="Times New Roman" w:eastAsia="Adobe Kaiti Std R" w:hAnsi="Times New Roman"/>
          <w:sz w:val="28"/>
          <w:szCs w:val="28"/>
        </w:rPr>
        <w:t xml:space="preserve"> вим</w:t>
      </w:r>
      <w:r w:rsidRPr="00E46604">
        <w:rPr>
          <w:rFonts w:ascii="Times New Roman" w:eastAsia="MS Mincho" w:hAnsi="Times New Roman"/>
          <w:sz w:val="28"/>
          <w:szCs w:val="28"/>
        </w:rPr>
        <w:t>і</w:t>
      </w:r>
      <w:r w:rsidRPr="00E46604">
        <w:rPr>
          <w:rFonts w:ascii="Times New Roman" w:eastAsia="Adobe Kaiti Std R" w:hAnsi="Times New Roman"/>
          <w:sz w:val="28"/>
          <w:szCs w:val="28"/>
        </w:rPr>
        <w:t>рювань концентрац</w:t>
      </w:r>
      <w:r w:rsidRPr="00E46604">
        <w:rPr>
          <w:rFonts w:ascii="Times New Roman" w:eastAsia="MS Mincho" w:hAnsi="Times New Roman"/>
          <w:sz w:val="28"/>
          <w:szCs w:val="28"/>
        </w:rPr>
        <w:t>і</w:t>
      </w:r>
      <w:r w:rsidRPr="00E46604">
        <w:rPr>
          <w:rFonts w:ascii="Times New Roman" w:eastAsia="Adobe Kaiti Std R" w:hAnsi="Times New Roman"/>
          <w:sz w:val="28"/>
          <w:szCs w:val="28"/>
        </w:rPr>
        <w:t>й забруднюючих речовин (оксид</w:t>
      </w:r>
      <w:r w:rsidRPr="00E46604">
        <w:rPr>
          <w:rFonts w:ascii="Times New Roman" w:eastAsia="MS Mincho" w:hAnsi="Times New Roman"/>
          <w:sz w:val="28"/>
          <w:szCs w:val="28"/>
        </w:rPr>
        <w:t>і</w:t>
      </w:r>
      <w:r w:rsidRPr="00E46604">
        <w:rPr>
          <w:rFonts w:ascii="Times New Roman" w:eastAsia="Adobe Kaiti Std R" w:hAnsi="Times New Roman"/>
          <w:sz w:val="28"/>
          <w:szCs w:val="28"/>
        </w:rPr>
        <w:t xml:space="preserve">в азоту </w:t>
      </w:r>
      <w:r w:rsidRPr="00E46604">
        <w:rPr>
          <w:rFonts w:ascii="Times New Roman" w:eastAsia="MS Mincho" w:hAnsi="Times New Roman"/>
          <w:sz w:val="28"/>
          <w:szCs w:val="28"/>
        </w:rPr>
        <w:t>і</w:t>
      </w:r>
      <w:r w:rsidRPr="00E46604">
        <w:rPr>
          <w:rFonts w:ascii="Times New Roman" w:eastAsia="Adobe Kaiti Std R" w:hAnsi="Times New Roman"/>
          <w:sz w:val="28"/>
          <w:szCs w:val="28"/>
        </w:rPr>
        <w:t xml:space="preserve"> оксиду вуглецю).</w:t>
      </w:r>
    </w:p>
    <w:p w:rsidR="00E579DE" w:rsidRPr="00E46604" w:rsidRDefault="00E579DE" w:rsidP="000F6F18">
      <w:pPr>
        <w:shd w:val="clear" w:color="auto" w:fill="FFFFFF"/>
        <w:spacing w:after="0" w:line="360" w:lineRule="auto"/>
        <w:ind w:firstLine="709"/>
        <w:jc w:val="both"/>
        <w:rPr>
          <w:rFonts w:ascii="Times New Roman" w:eastAsia="Adobe Kaiti Std R" w:hAnsi="Times New Roman"/>
          <w:sz w:val="28"/>
          <w:szCs w:val="28"/>
        </w:rPr>
      </w:pPr>
      <w:r w:rsidRPr="00E46604">
        <w:rPr>
          <w:rFonts w:ascii="Times New Roman" w:eastAsia="Adobe Kaiti Std R" w:hAnsi="Times New Roman"/>
          <w:sz w:val="28"/>
          <w:szCs w:val="28"/>
        </w:rPr>
        <w:t>Зг</w:t>
      </w:r>
      <w:r w:rsidRPr="00E46604">
        <w:rPr>
          <w:rFonts w:ascii="Times New Roman" w:eastAsia="MS Mincho" w:hAnsi="Times New Roman"/>
          <w:sz w:val="28"/>
          <w:szCs w:val="28"/>
        </w:rPr>
        <w:t>і</w:t>
      </w:r>
      <w:r w:rsidRPr="00E46604">
        <w:rPr>
          <w:rFonts w:ascii="Times New Roman" w:eastAsia="Adobe Kaiti Std R" w:hAnsi="Times New Roman"/>
          <w:sz w:val="28"/>
          <w:szCs w:val="28"/>
        </w:rPr>
        <w:t>дно проведених прямих вим</w:t>
      </w:r>
      <w:r w:rsidRPr="00E46604">
        <w:rPr>
          <w:rFonts w:ascii="Times New Roman" w:eastAsia="MS Mincho" w:hAnsi="Times New Roman"/>
          <w:sz w:val="28"/>
          <w:szCs w:val="28"/>
        </w:rPr>
        <w:t>і</w:t>
      </w:r>
      <w:r w:rsidRPr="00E46604">
        <w:rPr>
          <w:rFonts w:ascii="Times New Roman" w:eastAsia="Adobe Kaiti Std R" w:hAnsi="Times New Roman"/>
          <w:sz w:val="28"/>
          <w:szCs w:val="28"/>
        </w:rPr>
        <w:t>рювань, значення концентрац</w:t>
      </w:r>
      <w:r w:rsidRPr="00E46604">
        <w:rPr>
          <w:rFonts w:ascii="Times New Roman" w:eastAsia="MS Mincho" w:hAnsi="Times New Roman"/>
          <w:sz w:val="28"/>
          <w:szCs w:val="28"/>
        </w:rPr>
        <w:t>ії</w:t>
      </w:r>
      <w:r w:rsidRPr="00E46604">
        <w:rPr>
          <w:rFonts w:ascii="Times New Roman" w:eastAsia="Adobe Kaiti Std R" w:hAnsi="Times New Roman"/>
          <w:sz w:val="28"/>
          <w:szCs w:val="28"/>
        </w:rPr>
        <w:t xml:space="preserve"> при </w:t>
      </w:r>
      <w:r w:rsidRPr="00E46604">
        <w:rPr>
          <w:rFonts w:ascii="Times New Roman" w:eastAsia="Adobe Kaiti Std R" w:hAnsi="Times New Roman"/>
          <w:position w:val="-10"/>
          <w:sz w:val="28"/>
          <w:szCs w:val="28"/>
        </w:rPr>
        <w:object w:dxaOrig="900" w:dyaOrig="340">
          <v:shape id="_x0000_i1067" type="#_x0000_t75" style="width:48.55pt;height:15.05pt" o:ole="">
            <v:imagedata r:id="rId97" o:title=""/>
          </v:shape>
          <o:OLEObject Type="Embed" ProgID="Equation.3" ShapeID="_x0000_i1067" DrawAspect="Content" ObjectID="_1732187975" r:id="rId98"/>
        </w:object>
      </w:r>
      <w:r w:rsidRPr="00E46604">
        <w:rPr>
          <w:rFonts w:ascii="Times New Roman" w:eastAsia="Adobe Kaiti Std R" w:hAnsi="Times New Roman"/>
          <w:sz w:val="28"/>
          <w:szCs w:val="28"/>
        </w:rPr>
        <w:t>становить:</w:t>
      </w:r>
    </w:p>
    <w:p w:rsidR="00E579DE" w:rsidRPr="00E46604" w:rsidRDefault="00E579DE" w:rsidP="000F6F18">
      <w:pPr>
        <w:pStyle w:val="a7"/>
        <w:numPr>
          <w:ilvl w:val="0"/>
          <w:numId w:val="3"/>
        </w:numPr>
        <w:shd w:val="clear" w:color="auto" w:fill="FFFFFF"/>
        <w:spacing w:after="0" w:line="360" w:lineRule="auto"/>
        <w:ind w:left="0" w:firstLine="709"/>
        <w:jc w:val="both"/>
        <w:rPr>
          <w:rFonts w:ascii="Times New Roman" w:eastAsia="Adobe Kaiti Std R" w:hAnsi="Times New Roman"/>
          <w:sz w:val="28"/>
          <w:szCs w:val="28"/>
        </w:rPr>
      </w:pPr>
      <w:r w:rsidRPr="00E46604">
        <w:rPr>
          <w:rFonts w:ascii="Times New Roman" w:eastAsia="Adobe Kaiti Std R" w:hAnsi="Times New Roman"/>
          <w:sz w:val="28"/>
          <w:szCs w:val="28"/>
        </w:rPr>
        <w:t>Оксиди азоту(у перерахунку на д</w:t>
      </w:r>
      <w:r w:rsidRPr="00E46604">
        <w:rPr>
          <w:rFonts w:ascii="Times New Roman" w:eastAsia="MS Mincho" w:hAnsi="Times New Roman"/>
          <w:sz w:val="28"/>
          <w:szCs w:val="28"/>
        </w:rPr>
        <w:t>і</w:t>
      </w:r>
      <w:r w:rsidRPr="00E46604">
        <w:rPr>
          <w:rFonts w:ascii="Times New Roman" w:eastAsia="Adobe Kaiti Std R" w:hAnsi="Times New Roman"/>
          <w:sz w:val="28"/>
          <w:szCs w:val="28"/>
        </w:rPr>
        <w:t>оксид азоту [NO+NO</w:t>
      </w:r>
      <w:r w:rsidRPr="00E46604">
        <w:rPr>
          <w:rFonts w:ascii="Times New Roman" w:eastAsia="Adobe Kaiti Std R" w:hAnsi="Times New Roman"/>
          <w:sz w:val="28"/>
          <w:szCs w:val="28"/>
          <w:vertAlign w:val="subscript"/>
        </w:rPr>
        <w:t>2</w:t>
      </w:r>
      <w:r w:rsidRPr="00E46604">
        <w:rPr>
          <w:rFonts w:ascii="Times New Roman" w:eastAsia="Adobe Kaiti Std R" w:hAnsi="Times New Roman"/>
          <w:sz w:val="28"/>
          <w:szCs w:val="28"/>
        </w:rPr>
        <w:t>]):</w:t>
      </w:r>
    </w:p>
    <w:p w:rsidR="00E579DE" w:rsidRPr="00B11683" w:rsidRDefault="00E579DE" w:rsidP="00666F86">
      <w:pPr>
        <w:shd w:val="clear" w:color="auto" w:fill="FFFFFF"/>
        <w:spacing w:after="0" w:line="360" w:lineRule="auto"/>
        <w:jc w:val="right"/>
        <w:rPr>
          <w:rFonts w:ascii="Times New Roman" w:eastAsia="Adobe Kaiti Std R" w:hAnsi="Times New Roman"/>
          <w:spacing w:val="-3"/>
          <w:sz w:val="28"/>
          <w:szCs w:val="28"/>
        </w:rPr>
      </w:pPr>
      <w:r w:rsidRPr="00E46604">
        <w:rPr>
          <w:rFonts w:ascii="Times New Roman" w:eastAsia="Adobe Kaiti Std R" w:hAnsi="Times New Roman"/>
          <w:spacing w:val="-3"/>
          <w:position w:val="-12"/>
          <w:sz w:val="28"/>
          <w:szCs w:val="28"/>
        </w:rPr>
        <w:object w:dxaOrig="4340" w:dyaOrig="440">
          <v:shape id="_x0000_i1068" type="#_x0000_t75" style="width:221.85pt;height:21.75pt" o:ole="">
            <v:imagedata r:id="rId99" o:title=""/>
          </v:shape>
          <o:OLEObject Type="Embed" ProgID="Equation.3" ShapeID="_x0000_i1068" DrawAspect="Content" ObjectID="_1732187976" r:id="rId100"/>
        </w:object>
      </w:r>
      <w:r w:rsidRPr="00E46604">
        <w:rPr>
          <w:rFonts w:ascii="Times New Roman" w:eastAsia="Adobe Kaiti Std R" w:hAnsi="Times New Roman"/>
          <w:spacing w:val="-3"/>
          <w:sz w:val="28"/>
          <w:szCs w:val="28"/>
        </w:rPr>
        <w:t xml:space="preserve"> мг/м</w:t>
      </w:r>
      <w:r w:rsidRPr="00E46604">
        <w:rPr>
          <w:rFonts w:ascii="Times New Roman" w:eastAsia="Adobe Kaiti Std R" w:hAnsi="Times New Roman"/>
          <w:spacing w:val="-3"/>
          <w:sz w:val="28"/>
          <w:szCs w:val="28"/>
          <w:vertAlign w:val="superscript"/>
        </w:rPr>
        <w:t>3</w:t>
      </w:r>
      <w:r w:rsidRPr="00E46604">
        <w:rPr>
          <w:rFonts w:ascii="Times New Roman" w:eastAsia="MS Mincho" w:hAnsi="Times New Roman"/>
          <w:spacing w:val="-3"/>
          <w:sz w:val="28"/>
          <w:szCs w:val="28"/>
          <w:vertAlign w:val="superscript"/>
        </w:rPr>
        <w:t> </w:t>
      </w:r>
      <w:r w:rsidR="00B11683">
        <w:rPr>
          <w:rFonts w:ascii="Times New Roman" w:eastAsia="MS Mincho" w:hAnsi="Times New Roman"/>
          <w:spacing w:val="-3"/>
          <w:sz w:val="28"/>
          <w:szCs w:val="28"/>
        </w:rPr>
        <w:t xml:space="preserve"> </w:t>
      </w:r>
      <w:r w:rsidR="00666F86">
        <w:rPr>
          <w:rFonts w:ascii="Times New Roman" w:eastAsia="MS Mincho" w:hAnsi="Times New Roman"/>
          <w:spacing w:val="-3"/>
          <w:sz w:val="28"/>
          <w:szCs w:val="28"/>
          <w:lang w:val="ru-RU"/>
        </w:rPr>
        <w:tab/>
      </w:r>
      <w:r w:rsidR="00666F86">
        <w:rPr>
          <w:rFonts w:ascii="Times New Roman" w:eastAsia="MS Mincho" w:hAnsi="Times New Roman"/>
          <w:spacing w:val="-3"/>
          <w:sz w:val="28"/>
          <w:szCs w:val="28"/>
          <w:lang w:val="ru-RU"/>
        </w:rPr>
        <w:tab/>
      </w:r>
      <w:r w:rsidR="00B11683">
        <w:rPr>
          <w:rFonts w:ascii="Times New Roman" w:eastAsia="MS Mincho" w:hAnsi="Times New Roman"/>
          <w:spacing w:val="-3"/>
          <w:sz w:val="28"/>
          <w:szCs w:val="28"/>
        </w:rPr>
        <w:t xml:space="preserve"> (</w:t>
      </w:r>
      <w:r w:rsidR="00E7122F">
        <w:rPr>
          <w:rFonts w:ascii="Times New Roman" w:eastAsia="MS Mincho" w:hAnsi="Times New Roman"/>
          <w:spacing w:val="-3"/>
          <w:sz w:val="28"/>
          <w:szCs w:val="28"/>
        </w:rPr>
        <w:t>3.</w:t>
      </w:r>
      <w:r w:rsidR="00666F86">
        <w:rPr>
          <w:rFonts w:ascii="Times New Roman" w:eastAsia="MS Mincho" w:hAnsi="Times New Roman"/>
          <w:spacing w:val="-3"/>
          <w:sz w:val="28"/>
          <w:szCs w:val="28"/>
          <w:lang w:val="ru-RU"/>
        </w:rPr>
        <w:t>4</w:t>
      </w:r>
      <w:r w:rsidR="00E7122F">
        <w:rPr>
          <w:rFonts w:ascii="Times New Roman" w:eastAsia="MS Mincho" w:hAnsi="Times New Roman"/>
          <w:spacing w:val="-3"/>
          <w:sz w:val="28"/>
          <w:szCs w:val="28"/>
        </w:rPr>
        <w:t>.</w:t>
      </w:r>
      <w:r w:rsidR="00B11683">
        <w:rPr>
          <w:rFonts w:ascii="Times New Roman" w:eastAsia="MS Mincho" w:hAnsi="Times New Roman"/>
          <w:spacing w:val="-3"/>
          <w:sz w:val="28"/>
          <w:szCs w:val="28"/>
        </w:rPr>
        <w:t>)</w:t>
      </w:r>
    </w:p>
    <w:p w:rsidR="00666F86" w:rsidRDefault="00666F86">
      <w:pPr>
        <w:spacing w:after="160" w:line="259" w:lineRule="auto"/>
        <w:rPr>
          <w:rFonts w:ascii="Times New Roman" w:eastAsia="Adobe Kaiti Std R" w:hAnsi="Times New Roman"/>
          <w:sz w:val="28"/>
          <w:szCs w:val="28"/>
        </w:rPr>
      </w:pPr>
      <w:r>
        <w:rPr>
          <w:rFonts w:ascii="Times New Roman" w:eastAsia="Adobe Kaiti Std R" w:hAnsi="Times New Roman"/>
          <w:sz w:val="28"/>
          <w:szCs w:val="28"/>
        </w:rPr>
        <w:br w:type="page"/>
      </w:r>
    </w:p>
    <w:p w:rsidR="00F30E6E" w:rsidRPr="00F30E6E" w:rsidRDefault="00F30E6E" w:rsidP="00F30E6E">
      <w:pPr>
        <w:spacing w:after="0" w:line="360" w:lineRule="auto"/>
        <w:jc w:val="right"/>
        <w:rPr>
          <w:rFonts w:ascii="Times New Roman" w:hAnsi="Times New Roman"/>
          <w:sz w:val="24"/>
          <w:szCs w:val="24"/>
        </w:rPr>
      </w:pPr>
      <w:r w:rsidRPr="00E7122F">
        <w:rPr>
          <w:rFonts w:ascii="Times New Roman" w:hAnsi="Times New Roman"/>
          <w:sz w:val="24"/>
          <w:szCs w:val="24"/>
        </w:rPr>
        <w:lastRenderedPageBreak/>
        <w:t xml:space="preserve">Таблиця </w:t>
      </w:r>
      <w:r>
        <w:rPr>
          <w:rFonts w:ascii="Times New Roman" w:hAnsi="Times New Roman"/>
          <w:sz w:val="24"/>
          <w:szCs w:val="24"/>
        </w:rPr>
        <w:t>3.</w:t>
      </w:r>
      <w:r w:rsidRPr="00F30E6E">
        <w:rPr>
          <w:rFonts w:ascii="Times New Roman" w:hAnsi="Times New Roman"/>
          <w:sz w:val="24"/>
          <w:szCs w:val="24"/>
        </w:rPr>
        <w:t>1</w:t>
      </w:r>
      <w:r>
        <w:rPr>
          <w:rFonts w:ascii="Times New Roman" w:hAnsi="Times New Roman"/>
          <w:sz w:val="24"/>
          <w:szCs w:val="24"/>
        </w:rPr>
        <w:t>3</w:t>
      </w:r>
    </w:p>
    <w:p w:rsidR="00E579DE" w:rsidRPr="00F30E6E" w:rsidRDefault="00E579DE" w:rsidP="00F30E6E">
      <w:pPr>
        <w:shd w:val="clear" w:color="auto" w:fill="FFFFFF"/>
        <w:spacing w:after="0" w:line="360" w:lineRule="auto"/>
        <w:ind w:firstLine="709"/>
        <w:jc w:val="center"/>
        <w:rPr>
          <w:rFonts w:ascii="Times New Roman" w:hAnsi="Times New Roman"/>
          <w:sz w:val="24"/>
          <w:szCs w:val="24"/>
          <w:lang w:val="ru-RU"/>
        </w:rPr>
      </w:pPr>
      <w:r w:rsidRPr="00F30E6E">
        <w:rPr>
          <w:rFonts w:ascii="Times New Roman" w:hAnsi="Times New Roman"/>
          <w:sz w:val="24"/>
          <w:szCs w:val="24"/>
        </w:rPr>
        <w:t>Коефіцієнт емісії оксиді</w:t>
      </w:r>
      <w:r w:rsidR="00F30E6E">
        <w:rPr>
          <w:rFonts w:ascii="Times New Roman" w:hAnsi="Times New Roman"/>
          <w:sz w:val="24"/>
          <w:szCs w:val="24"/>
        </w:rPr>
        <w:t>в азоту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980"/>
        <w:gridCol w:w="3119"/>
      </w:tblGrid>
      <w:tr w:rsidR="00E579DE" w:rsidRPr="00E46604" w:rsidTr="002F65EB">
        <w:trPr>
          <w:trHeight w:val="329"/>
          <w:jc w:val="center"/>
        </w:trPr>
        <w:tc>
          <w:tcPr>
            <w:tcW w:w="4980" w:type="dxa"/>
            <w:vAlign w:val="center"/>
          </w:tcPr>
          <w:p w:rsidR="00E579DE" w:rsidRPr="00E46604" w:rsidRDefault="00E579DE" w:rsidP="00A81CCB">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Коеф</w:t>
            </w:r>
            <w:r w:rsidR="00A81CCB" w:rsidRPr="00E46604">
              <w:rPr>
                <w:rFonts w:ascii="Times New Roman" w:eastAsia="Adobe Kaiti Std R" w:hAnsi="Times New Roman"/>
                <w:bCs/>
                <w:sz w:val="28"/>
                <w:szCs w:val="28"/>
              </w:rPr>
              <w:t>іцієнт</w:t>
            </w:r>
            <w:r w:rsidRPr="00E46604">
              <w:rPr>
                <w:rFonts w:ascii="Times New Roman" w:eastAsia="Adobe Kaiti Std R" w:hAnsi="Times New Roman"/>
                <w:bCs/>
                <w:sz w:val="28"/>
                <w:szCs w:val="28"/>
              </w:rPr>
              <w:t xml:space="preserve"> ем</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с</w:t>
            </w:r>
            <w:r w:rsidRPr="00E46604">
              <w:rPr>
                <w:rFonts w:ascii="Times New Roman" w:eastAsia="MS Mincho" w:hAnsi="Times New Roman"/>
                <w:bCs/>
                <w:sz w:val="28"/>
                <w:szCs w:val="28"/>
              </w:rPr>
              <w:t>ії</w:t>
            </w:r>
            <w:r w:rsidRPr="00E46604">
              <w:rPr>
                <w:rFonts w:ascii="Times New Roman" w:eastAsia="Adobe Kaiti Std R" w:hAnsi="Times New Roman"/>
                <w:bCs/>
                <w:sz w:val="28"/>
                <w:szCs w:val="28"/>
              </w:rPr>
              <w:t xml:space="preserve"> оксид</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в азоту</w:t>
            </w:r>
          </w:p>
        </w:tc>
        <w:tc>
          <w:tcPr>
            <w:tcW w:w="3119"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hAnsi="Times New Roman"/>
                <w:bCs/>
                <w:sz w:val="28"/>
                <w:szCs w:val="28"/>
              </w:rPr>
              <w:t>Формула визначення</w:t>
            </w:r>
          </w:p>
        </w:tc>
      </w:tr>
      <w:tr w:rsidR="00E579DE" w:rsidRPr="00E46604" w:rsidTr="002F65EB">
        <w:trPr>
          <w:trHeight w:val="523"/>
          <w:jc w:val="center"/>
        </w:trPr>
        <w:tc>
          <w:tcPr>
            <w:tcW w:w="4980"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K</w:t>
            </w:r>
            <w:r w:rsidRPr="00E46604">
              <w:rPr>
                <w:rFonts w:ascii="Times New Roman" w:eastAsia="Adobe Kaiti Std R" w:hAnsi="Times New Roman"/>
                <w:sz w:val="28"/>
                <w:szCs w:val="28"/>
                <w:vertAlign w:val="subscript"/>
              </w:rPr>
              <w:t>NOx</w:t>
            </w:r>
            <w:r w:rsidRPr="00E46604">
              <w:rPr>
                <w:rFonts w:ascii="Times New Roman" w:eastAsia="Adobe Kaiti Std R" w:hAnsi="Times New Roman"/>
                <w:sz w:val="28"/>
                <w:szCs w:val="28"/>
              </w:rPr>
              <w:t>, г/ГДж</w:t>
            </w:r>
          </w:p>
        </w:tc>
        <w:tc>
          <w:tcPr>
            <w:tcW w:w="3119"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position w:val="-34"/>
                <w:sz w:val="28"/>
                <w:szCs w:val="28"/>
              </w:rPr>
              <w:object w:dxaOrig="620" w:dyaOrig="740">
                <v:shape id="_x0000_i1069" type="#_x0000_t75" style="width:31pt;height:38.5pt" o:ole="">
                  <v:imagedata r:id="rId95" o:title=""/>
                </v:shape>
                <o:OLEObject Type="Embed" ProgID="Equation.3" ShapeID="_x0000_i1069" DrawAspect="Content" ObjectID="_1732187977" r:id="rId101"/>
              </w:object>
            </w:r>
          </w:p>
        </w:tc>
      </w:tr>
      <w:tr w:rsidR="00E579DE" w:rsidRPr="00E46604" w:rsidTr="002F65EB">
        <w:trPr>
          <w:trHeight w:val="361"/>
          <w:jc w:val="center"/>
        </w:trPr>
        <w:tc>
          <w:tcPr>
            <w:tcW w:w="4980" w:type="dxa"/>
            <w:vAlign w:val="center"/>
          </w:tcPr>
          <w:p w:rsidR="00E579DE" w:rsidRPr="00E46604" w:rsidRDefault="00E579DE" w:rsidP="00556828">
            <w:pPr>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№1</w:t>
            </w:r>
          </w:p>
          <w:p w:rsidR="00E579DE" w:rsidRPr="00E46604" w:rsidRDefault="00E579DE" w:rsidP="00556828">
            <w:pPr>
              <w:spacing w:after="0" w:line="360" w:lineRule="auto"/>
              <w:jc w:val="center"/>
              <w:rPr>
                <w:rFonts w:ascii="Times New Roman" w:eastAsia="Adobe Kaiti Std R" w:hAnsi="Times New Roman"/>
                <w:sz w:val="28"/>
                <w:szCs w:val="28"/>
              </w:rPr>
            </w:pPr>
            <w:r w:rsidRPr="00E46604">
              <w:rPr>
                <w:rFonts w:ascii="Times New Roman" w:hAnsi="Times New Roman"/>
                <w:sz w:val="28"/>
                <w:szCs w:val="28"/>
              </w:rPr>
              <w:t>Buderus Logomax plus GB 162</w:t>
            </w:r>
          </w:p>
        </w:tc>
        <w:tc>
          <w:tcPr>
            <w:tcW w:w="3119"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position w:val="-32"/>
                <w:sz w:val="28"/>
                <w:szCs w:val="28"/>
              </w:rPr>
              <w:object w:dxaOrig="2299" w:dyaOrig="760">
                <v:shape id="_x0000_i1070" type="#_x0000_t75" style="width:108.85pt;height:33.5pt" o:ole="">
                  <v:imagedata r:id="rId102" o:title=""/>
                </v:shape>
                <o:OLEObject Type="Embed" ProgID="Equation.3" ShapeID="_x0000_i1070" DrawAspect="Content" ObjectID="_1732187978" r:id="rId103"/>
              </w:object>
            </w:r>
          </w:p>
        </w:tc>
      </w:tr>
    </w:tbl>
    <w:p w:rsidR="00E579DE" w:rsidRPr="00E46604" w:rsidRDefault="00E579DE" w:rsidP="000E56D4">
      <w:pPr>
        <w:pStyle w:val="a7"/>
        <w:numPr>
          <w:ilvl w:val="0"/>
          <w:numId w:val="4"/>
        </w:numPr>
        <w:shd w:val="clear" w:color="auto" w:fill="FFFFFF"/>
        <w:spacing w:after="0" w:line="360" w:lineRule="auto"/>
        <w:ind w:left="0" w:firstLine="709"/>
        <w:jc w:val="both"/>
        <w:rPr>
          <w:rFonts w:ascii="Times New Roman" w:eastAsia="Adobe Kaiti Std R" w:hAnsi="Times New Roman"/>
          <w:spacing w:val="-3"/>
          <w:sz w:val="28"/>
          <w:szCs w:val="28"/>
        </w:rPr>
      </w:pPr>
      <w:r w:rsidRPr="00E46604">
        <w:rPr>
          <w:rFonts w:ascii="Times New Roman" w:eastAsia="Adobe Kaiti Std R" w:hAnsi="Times New Roman"/>
          <w:sz w:val="28"/>
          <w:szCs w:val="28"/>
        </w:rPr>
        <w:t>Оксиди вуглецю</w:t>
      </w:r>
    </w:p>
    <w:p w:rsidR="00E579DE" w:rsidRPr="00B11683" w:rsidRDefault="00E579DE" w:rsidP="00666F86">
      <w:pPr>
        <w:shd w:val="clear" w:color="auto" w:fill="FFFFFF"/>
        <w:spacing w:after="0" w:line="360" w:lineRule="auto"/>
        <w:jc w:val="right"/>
        <w:rPr>
          <w:rFonts w:ascii="Times New Roman" w:eastAsia="Adobe Kaiti Std R" w:hAnsi="Times New Roman"/>
          <w:spacing w:val="-3"/>
          <w:sz w:val="28"/>
          <w:szCs w:val="28"/>
        </w:rPr>
      </w:pPr>
      <w:r w:rsidRPr="00E46604">
        <w:rPr>
          <w:rFonts w:ascii="Times New Roman" w:eastAsia="Adobe Kaiti Std R" w:hAnsi="Times New Roman"/>
          <w:spacing w:val="-3"/>
          <w:position w:val="-12"/>
          <w:sz w:val="28"/>
          <w:szCs w:val="28"/>
        </w:rPr>
        <w:object w:dxaOrig="3960" w:dyaOrig="440">
          <v:shape id="_x0000_i1071" type="#_x0000_t75" style="width:194.25pt;height:21.75pt" o:ole="">
            <v:imagedata r:id="rId104" o:title=""/>
          </v:shape>
          <o:OLEObject Type="Embed" ProgID="Equation.3" ShapeID="_x0000_i1071" DrawAspect="Content" ObjectID="_1732187979" r:id="rId105"/>
        </w:object>
      </w:r>
      <w:r w:rsidRPr="00E46604">
        <w:rPr>
          <w:rFonts w:ascii="Times New Roman" w:eastAsia="Adobe Kaiti Std R" w:hAnsi="Times New Roman"/>
          <w:spacing w:val="-3"/>
          <w:sz w:val="28"/>
          <w:szCs w:val="28"/>
        </w:rPr>
        <w:t xml:space="preserve"> мг/м</w:t>
      </w:r>
      <w:r w:rsidRPr="00E46604">
        <w:rPr>
          <w:rFonts w:ascii="Times New Roman" w:eastAsia="Adobe Kaiti Std R" w:hAnsi="Times New Roman"/>
          <w:spacing w:val="-3"/>
          <w:sz w:val="28"/>
          <w:szCs w:val="28"/>
          <w:vertAlign w:val="superscript"/>
        </w:rPr>
        <w:t>3</w:t>
      </w:r>
      <w:r w:rsidR="00666F86">
        <w:rPr>
          <w:rFonts w:ascii="Times New Roman" w:eastAsia="Adobe Kaiti Std R" w:hAnsi="Times New Roman"/>
          <w:spacing w:val="-3"/>
          <w:sz w:val="28"/>
          <w:szCs w:val="28"/>
          <w:lang w:val="ru-RU"/>
        </w:rPr>
        <w:tab/>
      </w:r>
      <w:r w:rsidR="00666F86">
        <w:rPr>
          <w:rFonts w:ascii="Times New Roman" w:eastAsia="Adobe Kaiti Std R" w:hAnsi="Times New Roman"/>
          <w:spacing w:val="-3"/>
          <w:sz w:val="28"/>
          <w:szCs w:val="28"/>
          <w:lang w:val="ru-RU"/>
        </w:rPr>
        <w:tab/>
      </w:r>
      <w:r w:rsidR="00666F86">
        <w:rPr>
          <w:rFonts w:ascii="Times New Roman" w:eastAsia="Adobe Kaiti Std R" w:hAnsi="Times New Roman"/>
          <w:spacing w:val="-3"/>
          <w:sz w:val="28"/>
          <w:szCs w:val="28"/>
          <w:lang w:val="ru-RU"/>
        </w:rPr>
        <w:tab/>
      </w:r>
      <w:r w:rsidR="00B11683">
        <w:rPr>
          <w:rFonts w:ascii="Times New Roman" w:eastAsia="Adobe Kaiti Std R" w:hAnsi="Times New Roman"/>
          <w:spacing w:val="-3"/>
          <w:sz w:val="28"/>
          <w:szCs w:val="28"/>
        </w:rPr>
        <w:t xml:space="preserve">  (</w:t>
      </w:r>
      <w:r w:rsidR="000E56D4">
        <w:rPr>
          <w:rFonts w:ascii="Times New Roman" w:eastAsia="Adobe Kaiti Std R" w:hAnsi="Times New Roman"/>
          <w:spacing w:val="-3"/>
          <w:sz w:val="28"/>
          <w:szCs w:val="28"/>
        </w:rPr>
        <w:t>3.</w:t>
      </w:r>
      <w:r w:rsidR="00666F86">
        <w:rPr>
          <w:rFonts w:ascii="Times New Roman" w:eastAsia="Adobe Kaiti Std R" w:hAnsi="Times New Roman"/>
          <w:spacing w:val="-3"/>
          <w:sz w:val="28"/>
          <w:szCs w:val="28"/>
          <w:lang w:val="ru-RU"/>
        </w:rPr>
        <w:t>5</w:t>
      </w:r>
      <w:r w:rsidR="000E56D4">
        <w:rPr>
          <w:rFonts w:ascii="Times New Roman" w:eastAsia="Adobe Kaiti Std R" w:hAnsi="Times New Roman"/>
          <w:spacing w:val="-3"/>
          <w:sz w:val="28"/>
          <w:szCs w:val="28"/>
        </w:rPr>
        <w:t>.</w:t>
      </w:r>
      <w:r w:rsidR="00B11683">
        <w:rPr>
          <w:rFonts w:ascii="Times New Roman" w:eastAsia="Adobe Kaiti Std R" w:hAnsi="Times New Roman"/>
          <w:spacing w:val="-3"/>
          <w:sz w:val="28"/>
          <w:szCs w:val="28"/>
        </w:rPr>
        <w:t>)</w:t>
      </w:r>
    </w:p>
    <w:p w:rsidR="00F30E6E" w:rsidRPr="00F30E6E" w:rsidRDefault="00F30E6E" w:rsidP="00F30E6E">
      <w:pPr>
        <w:spacing w:after="0" w:line="360" w:lineRule="auto"/>
        <w:jc w:val="right"/>
        <w:rPr>
          <w:rFonts w:ascii="Times New Roman" w:hAnsi="Times New Roman"/>
          <w:sz w:val="24"/>
          <w:szCs w:val="24"/>
        </w:rPr>
      </w:pPr>
      <w:r w:rsidRPr="00E7122F">
        <w:rPr>
          <w:rFonts w:ascii="Times New Roman" w:hAnsi="Times New Roman"/>
          <w:sz w:val="24"/>
          <w:szCs w:val="24"/>
        </w:rPr>
        <w:t xml:space="preserve">Таблиця </w:t>
      </w:r>
      <w:r>
        <w:rPr>
          <w:rFonts w:ascii="Times New Roman" w:hAnsi="Times New Roman"/>
          <w:sz w:val="24"/>
          <w:szCs w:val="24"/>
        </w:rPr>
        <w:t>3.</w:t>
      </w:r>
      <w:r w:rsidRPr="00F30E6E">
        <w:rPr>
          <w:rFonts w:ascii="Times New Roman" w:hAnsi="Times New Roman"/>
          <w:sz w:val="24"/>
          <w:szCs w:val="24"/>
        </w:rPr>
        <w:t>1</w:t>
      </w:r>
      <w:r>
        <w:rPr>
          <w:rFonts w:ascii="Times New Roman" w:hAnsi="Times New Roman"/>
          <w:sz w:val="24"/>
          <w:szCs w:val="24"/>
        </w:rPr>
        <w:t>4</w:t>
      </w:r>
    </w:p>
    <w:p w:rsidR="00E579DE" w:rsidRPr="00F30E6E" w:rsidRDefault="00E579DE" w:rsidP="00F30E6E">
      <w:pPr>
        <w:shd w:val="clear" w:color="auto" w:fill="FFFFFF"/>
        <w:spacing w:after="0" w:line="360" w:lineRule="auto"/>
        <w:ind w:firstLine="709"/>
        <w:jc w:val="center"/>
        <w:rPr>
          <w:rFonts w:ascii="Times New Roman" w:hAnsi="Times New Roman"/>
          <w:sz w:val="24"/>
          <w:szCs w:val="24"/>
        </w:rPr>
      </w:pPr>
      <w:r w:rsidRPr="00F30E6E">
        <w:rPr>
          <w:rFonts w:ascii="Times New Roman" w:hAnsi="Times New Roman"/>
          <w:sz w:val="24"/>
          <w:szCs w:val="24"/>
        </w:rPr>
        <w:t>Коефіцієнт емісії оксиду вуглецю: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777"/>
        <w:gridCol w:w="2958"/>
      </w:tblGrid>
      <w:tr w:rsidR="00E579DE" w:rsidRPr="00E46604" w:rsidTr="002F65EB">
        <w:trPr>
          <w:trHeight w:val="431"/>
          <w:jc w:val="center"/>
        </w:trPr>
        <w:tc>
          <w:tcPr>
            <w:tcW w:w="4777" w:type="dxa"/>
            <w:vAlign w:val="center"/>
          </w:tcPr>
          <w:p w:rsidR="00E579DE" w:rsidRPr="00E46604" w:rsidRDefault="00A81CCB"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 xml:space="preserve">Коефіцієнт </w:t>
            </w:r>
            <w:r w:rsidR="00E579DE" w:rsidRPr="00E46604">
              <w:rPr>
                <w:rFonts w:ascii="Times New Roman" w:eastAsia="Adobe Kaiti Std R" w:hAnsi="Times New Roman"/>
                <w:bCs/>
                <w:sz w:val="28"/>
                <w:szCs w:val="28"/>
              </w:rPr>
              <w:t>ем</w:t>
            </w:r>
            <w:r w:rsidR="00E579DE" w:rsidRPr="00E46604">
              <w:rPr>
                <w:rFonts w:ascii="Times New Roman" w:eastAsia="MS Mincho" w:hAnsi="Times New Roman"/>
                <w:bCs/>
                <w:sz w:val="28"/>
                <w:szCs w:val="28"/>
              </w:rPr>
              <w:t>і</w:t>
            </w:r>
            <w:r w:rsidR="00E579DE" w:rsidRPr="00E46604">
              <w:rPr>
                <w:rFonts w:ascii="Times New Roman" w:eastAsia="Adobe Kaiti Std R" w:hAnsi="Times New Roman"/>
                <w:bCs/>
                <w:sz w:val="28"/>
                <w:szCs w:val="28"/>
              </w:rPr>
              <w:t>с</w:t>
            </w:r>
            <w:r w:rsidR="00E579DE" w:rsidRPr="00E46604">
              <w:rPr>
                <w:rFonts w:ascii="Times New Roman" w:eastAsia="MS Mincho" w:hAnsi="Times New Roman"/>
                <w:bCs/>
                <w:sz w:val="28"/>
                <w:szCs w:val="28"/>
              </w:rPr>
              <w:t>ії</w:t>
            </w:r>
            <w:r w:rsidR="00E579DE" w:rsidRPr="00E46604">
              <w:rPr>
                <w:rFonts w:ascii="Times New Roman" w:eastAsia="Adobe Kaiti Std R" w:hAnsi="Times New Roman"/>
                <w:bCs/>
                <w:sz w:val="28"/>
                <w:szCs w:val="28"/>
              </w:rPr>
              <w:t xml:space="preserve"> оксиду вуглецю</w:t>
            </w:r>
          </w:p>
        </w:tc>
        <w:tc>
          <w:tcPr>
            <w:tcW w:w="2958"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hAnsi="Times New Roman"/>
                <w:bCs/>
                <w:sz w:val="28"/>
                <w:szCs w:val="28"/>
              </w:rPr>
              <w:t>Формула визначення</w:t>
            </w:r>
          </w:p>
        </w:tc>
      </w:tr>
      <w:tr w:rsidR="00E579DE" w:rsidRPr="00E46604" w:rsidTr="002F65EB">
        <w:trPr>
          <w:trHeight w:val="640"/>
          <w:jc w:val="center"/>
        </w:trPr>
        <w:tc>
          <w:tcPr>
            <w:tcW w:w="4777"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K</w:t>
            </w:r>
            <w:r w:rsidRPr="00E46604">
              <w:rPr>
                <w:rFonts w:ascii="Times New Roman" w:eastAsia="Adobe Kaiti Std R" w:hAnsi="Times New Roman"/>
                <w:sz w:val="28"/>
                <w:szCs w:val="28"/>
                <w:vertAlign w:val="subscript"/>
              </w:rPr>
              <w:t>СОx</w:t>
            </w:r>
            <w:r w:rsidRPr="00E46604">
              <w:rPr>
                <w:rFonts w:ascii="Times New Roman" w:eastAsia="Adobe Kaiti Std R" w:hAnsi="Times New Roman"/>
                <w:sz w:val="28"/>
                <w:szCs w:val="28"/>
              </w:rPr>
              <w:t>, г/ГДж</w:t>
            </w:r>
          </w:p>
        </w:tc>
        <w:tc>
          <w:tcPr>
            <w:tcW w:w="2958"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position w:val="-34"/>
                <w:sz w:val="28"/>
                <w:szCs w:val="28"/>
              </w:rPr>
              <w:object w:dxaOrig="620" w:dyaOrig="740">
                <v:shape id="_x0000_i1072" type="#_x0000_t75" style="width:31pt;height:38.5pt" o:ole="">
                  <v:imagedata r:id="rId95" o:title=""/>
                </v:shape>
                <o:OLEObject Type="Embed" ProgID="Equation.3" ShapeID="_x0000_i1072" DrawAspect="Content" ObjectID="_1732187980" r:id="rId106"/>
              </w:object>
            </w:r>
          </w:p>
        </w:tc>
      </w:tr>
      <w:tr w:rsidR="00E579DE" w:rsidRPr="00E46604" w:rsidTr="002F65EB">
        <w:trPr>
          <w:trHeight w:val="361"/>
          <w:jc w:val="center"/>
        </w:trPr>
        <w:tc>
          <w:tcPr>
            <w:tcW w:w="4777"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№1</w:t>
            </w:r>
          </w:p>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hAnsi="Times New Roman"/>
                <w:sz w:val="28"/>
                <w:szCs w:val="28"/>
              </w:rPr>
              <w:t>Buderus Logomax plus GB 162</w:t>
            </w:r>
          </w:p>
        </w:tc>
        <w:tc>
          <w:tcPr>
            <w:tcW w:w="2958"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position w:val="-32"/>
                <w:sz w:val="28"/>
                <w:szCs w:val="28"/>
              </w:rPr>
              <w:object w:dxaOrig="1760" w:dyaOrig="760">
                <v:shape id="_x0000_i1073" type="#_x0000_t75" style="width:81.2pt;height:33.5pt" o:ole="">
                  <v:imagedata r:id="rId107" o:title=""/>
                </v:shape>
                <o:OLEObject Type="Embed" ProgID="Equation.3" ShapeID="_x0000_i1073" DrawAspect="Content" ObjectID="_1732187981" r:id="rId108"/>
              </w:object>
            </w:r>
          </w:p>
        </w:tc>
      </w:tr>
    </w:tbl>
    <w:p w:rsidR="00F30E6E" w:rsidRDefault="00F30E6E" w:rsidP="00556828">
      <w:pPr>
        <w:shd w:val="clear" w:color="auto" w:fill="FFFFFF"/>
        <w:spacing w:after="0" w:line="360" w:lineRule="auto"/>
        <w:rPr>
          <w:rFonts w:ascii="Times New Roman" w:hAnsi="Times New Roman"/>
          <w:sz w:val="24"/>
          <w:szCs w:val="24"/>
          <w:lang w:val="ru-RU"/>
        </w:rPr>
      </w:pPr>
    </w:p>
    <w:p w:rsidR="00B11683" w:rsidRDefault="00F30E6E" w:rsidP="00F30E6E">
      <w:pPr>
        <w:shd w:val="clear" w:color="auto" w:fill="FFFFFF"/>
        <w:spacing w:after="0" w:line="360" w:lineRule="auto"/>
        <w:jc w:val="right"/>
        <w:rPr>
          <w:rFonts w:ascii="Times New Roman" w:eastAsia="Adobe Kaiti Std R" w:hAnsi="Times New Roman"/>
          <w:bCs/>
          <w:sz w:val="28"/>
          <w:szCs w:val="28"/>
        </w:rPr>
      </w:pPr>
      <w:r w:rsidRPr="00E7122F">
        <w:rPr>
          <w:rFonts w:ascii="Times New Roman" w:hAnsi="Times New Roman"/>
          <w:sz w:val="24"/>
          <w:szCs w:val="24"/>
        </w:rPr>
        <w:t xml:space="preserve">Таблиця </w:t>
      </w:r>
      <w:r>
        <w:rPr>
          <w:rFonts w:ascii="Times New Roman" w:hAnsi="Times New Roman"/>
          <w:sz w:val="24"/>
          <w:szCs w:val="24"/>
        </w:rPr>
        <w:t>3.</w:t>
      </w:r>
      <w:r w:rsidRPr="00F30E6E">
        <w:rPr>
          <w:rFonts w:ascii="Times New Roman" w:hAnsi="Times New Roman"/>
          <w:sz w:val="24"/>
          <w:szCs w:val="24"/>
        </w:rPr>
        <w:t>1</w:t>
      </w:r>
      <w:r>
        <w:rPr>
          <w:rFonts w:ascii="Times New Roman" w:hAnsi="Times New Roman"/>
          <w:sz w:val="24"/>
          <w:szCs w:val="24"/>
        </w:rPr>
        <w:t>5</w:t>
      </w:r>
    </w:p>
    <w:p w:rsidR="00E579DE" w:rsidRPr="00F30E6E" w:rsidRDefault="00E579DE" w:rsidP="00F30E6E">
      <w:pPr>
        <w:shd w:val="clear" w:color="auto" w:fill="FFFFFF"/>
        <w:spacing w:after="0" w:line="360" w:lineRule="auto"/>
        <w:ind w:firstLine="709"/>
        <w:jc w:val="center"/>
        <w:rPr>
          <w:rFonts w:ascii="Times New Roman" w:hAnsi="Times New Roman"/>
          <w:sz w:val="24"/>
          <w:szCs w:val="24"/>
        </w:rPr>
      </w:pPr>
      <w:r w:rsidRPr="00F30E6E">
        <w:rPr>
          <w:rFonts w:ascii="Times New Roman" w:hAnsi="Times New Roman"/>
          <w:sz w:val="24"/>
          <w:szCs w:val="24"/>
        </w:rPr>
        <w:t>Валові викиди діоксид азоту NO</w:t>
      </w:r>
      <w:r w:rsidRPr="00F30E6E">
        <w:rPr>
          <w:rFonts w:ascii="Times New Roman" w:hAnsi="Times New Roman"/>
          <w:sz w:val="24"/>
          <w:szCs w:val="24"/>
          <w:vertAlign w:val="subscript"/>
        </w:rPr>
        <w:t>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991"/>
        <w:gridCol w:w="5244"/>
      </w:tblGrid>
      <w:tr w:rsidR="00E579DE" w:rsidRPr="00E46604" w:rsidTr="002F65EB">
        <w:trPr>
          <w:trHeight w:val="362"/>
          <w:jc w:val="center"/>
        </w:trPr>
        <w:tc>
          <w:tcPr>
            <w:tcW w:w="3991"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Назва котла</w:t>
            </w:r>
          </w:p>
        </w:tc>
        <w:tc>
          <w:tcPr>
            <w:tcW w:w="5244"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Розрахунок, т/р</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к</w:t>
            </w:r>
          </w:p>
        </w:tc>
      </w:tr>
      <w:tr w:rsidR="00E579DE" w:rsidRPr="00E46604" w:rsidTr="002F65EB">
        <w:trPr>
          <w:trHeight w:val="361"/>
          <w:jc w:val="center"/>
        </w:trPr>
        <w:tc>
          <w:tcPr>
            <w:tcW w:w="3991"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№1</w:t>
            </w:r>
          </w:p>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hAnsi="Times New Roman"/>
                <w:sz w:val="28"/>
                <w:szCs w:val="28"/>
              </w:rPr>
              <w:t>Buderus Logomax plus GB 162</w:t>
            </w:r>
          </w:p>
        </w:tc>
        <w:tc>
          <w:tcPr>
            <w:tcW w:w="5244"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position w:val="-16"/>
                <w:sz w:val="28"/>
                <w:szCs w:val="28"/>
              </w:rPr>
              <w:object w:dxaOrig="5140" w:dyaOrig="480">
                <v:shape id="_x0000_i1074" type="#_x0000_t75" style="width:236.1pt;height:21.75pt" o:ole="">
                  <v:imagedata r:id="rId109" o:title=""/>
                </v:shape>
                <o:OLEObject Type="Embed" ProgID="Equation.3" ShapeID="_x0000_i1074" DrawAspect="Content" ObjectID="_1732187982" r:id="rId110"/>
              </w:object>
            </w:r>
          </w:p>
        </w:tc>
      </w:tr>
    </w:tbl>
    <w:p w:rsidR="00F30E6E" w:rsidRDefault="00F30E6E" w:rsidP="00F30E6E">
      <w:pPr>
        <w:shd w:val="clear" w:color="auto" w:fill="FFFFFF"/>
        <w:spacing w:after="0" w:line="360" w:lineRule="auto"/>
        <w:jc w:val="right"/>
        <w:rPr>
          <w:rFonts w:ascii="Times New Roman" w:hAnsi="Times New Roman"/>
          <w:sz w:val="24"/>
          <w:szCs w:val="24"/>
          <w:lang w:val="ru-RU"/>
        </w:rPr>
      </w:pPr>
    </w:p>
    <w:p w:rsidR="00F30E6E" w:rsidRDefault="00F30E6E" w:rsidP="00F30E6E">
      <w:pPr>
        <w:shd w:val="clear" w:color="auto" w:fill="FFFFFF"/>
        <w:spacing w:after="0" w:line="360" w:lineRule="auto"/>
        <w:jc w:val="right"/>
        <w:rPr>
          <w:rFonts w:ascii="Times New Roman" w:eastAsia="Adobe Kaiti Std R" w:hAnsi="Times New Roman"/>
          <w:bCs/>
          <w:sz w:val="28"/>
          <w:szCs w:val="28"/>
        </w:rPr>
      </w:pPr>
      <w:r w:rsidRPr="00E7122F">
        <w:rPr>
          <w:rFonts w:ascii="Times New Roman" w:hAnsi="Times New Roman"/>
          <w:sz w:val="24"/>
          <w:szCs w:val="24"/>
        </w:rPr>
        <w:t xml:space="preserve">Таблиця </w:t>
      </w:r>
      <w:r>
        <w:rPr>
          <w:rFonts w:ascii="Times New Roman" w:hAnsi="Times New Roman"/>
          <w:sz w:val="24"/>
          <w:szCs w:val="24"/>
        </w:rPr>
        <w:t>3.</w:t>
      </w:r>
      <w:r w:rsidRPr="00F30E6E">
        <w:rPr>
          <w:rFonts w:ascii="Times New Roman" w:hAnsi="Times New Roman"/>
          <w:sz w:val="24"/>
          <w:szCs w:val="24"/>
        </w:rPr>
        <w:t>1</w:t>
      </w:r>
      <w:r>
        <w:rPr>
          <w:rFonts w:ascii="Times New Roman" w:hAnsi="Times New Roman"/>
          <w:sz w:val="24"/>
          <w:szCs w:val="24"/>
        </w:rPr>
        <w:t>6</w:t>
      </w:r>
    </w:p>
    <w:p w:rsidR="00E579DE" w:rsidRPr="00F30E6E" w:rsidRDefault="00E579DE" w:rsidP="00F30E6E">
      <w:pPr>
        <w:shd w:val="clear" w:color="auto" w:fill="FFFFFF"/>
        <w:spacing w:after="0" w:line="360" w:lineRule="auto"/>
        <w:ind w:firstLine="709"/>
        <w:jc w:val="center"/>
        <w:rPr>
          <w:rFonts w:ascii="Times New Roman" w:hAnsi="Times New Roman"/>
          <w:sz w:val="24"/>
          <w:szCs w:val="24"/>
          <w:lang w:val="ru-RU"/>
        </w:rPr>
      </w:pPr>
      <w:r w:rsidRPr="00F30E6E">
        <w:rPr>
          <w:rFonts w:ascii="Times New Roman" w:hAnsi="Times New Roman"/>
          <w:sz w:val="24"/>
          <w:szCs w:val="24"/>
        </w:rPr>
        <w:t>Валові викиди оксиді</w:t>
      </w:r>
      <w:r w:rsidR="00F30E6E">
        <w:rPr>
          <w:rFonts w:ascii="Times New Roman" w:hAnsi="Times New Roman"/>
          <w:sz w:val="24"/>
          <w:szCs w:val="24"/>
        </w:rPr>
        <w:t>в вуглецю СО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810"/>
        <w:gridCol w:w="5441"/>
      </w:tblGrid>
      <w:tr w:rsidR="00E579DE" w:rsidRPr="00E46604" w:rsidTr="002F65EB">
        <w:trPr>
          <w:trHeight w:val="362"/>
          <w:jc w:val="center"/>
        </w:trPr>
        <w:tc>
          <w:tcPr>
            <w:tcW w:w="3810"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Назва котла</w:t>
            </w:r>
          </w:p>
        </w:tc>
        <w:tc>
          <w:tcPr>
            <w:tcW w:w="5441"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Розрахунок, т/р</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к</w:t>
            </w:r>
          </w:p>
        </w:tc>
      </w:tr>
      <w:tr w:rsidR="00E579DE" w:rsidRPr="00E46604" w:rsidTr="002F65EB">
        <w:trPr>
          <w:trHeight w:val="361"/>
          <w:jc w:val="center"/>
        </w:trPr>
        <w:tc>
          <w:tcPr>
            <w:tcW w:w="3810"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№1</w:t>
            </w:r>
          </w:p>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hAnsi="Times New Roman"/>
                <w:sz w:val="28"/>
                <w:szCs w:val="28"/>
              </w:rPr>
              <w:t>Buderus Logomax plus GB 162</w:t>
            </w:r>
          </w:p>
        </w:tc>
        <w:tc>
          <w:tcPr>
            <w:tcW w:w="5441"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position w:val="-12"/>
                <w:sz w:val="28"/>
                <w:szCs w:val="28"/>
              </w:rPr>
              <w:object w:dxaOrig="4620" w:dyaOrig="440">
                <v:shape id="_x0000_i1075" type="#_x0000_t75" style="width:246.15pt;height:20.1pt" o:ole="">
                  <v:imagedata r:id="rId111" o:title=""/>
                </v:shape>
                <o:OLEObject Type="Embed" ProgID="Equation.3" ShapeID="_x0000_i1075" DrawAspect="Content" ObjectID="_1732187983" r:id="rId112"/>
              </w:object>
            </w:r>
          </w:p>
        </w:tc>
      </w:tr>
    </w:tbl>
    <w:p w:rsidR="007400A7" w:rsidRPr="00E46604" w:rsidRDefault="007400A7" w:rsidP="00556828">
      <w:pPr>
        <w:spacing w:after="0" w:line="360" w:lineRule="auto"/>
        <w:rPr>
          <w:rFonts w:ascii="Times New Roman" w:eastAsia="Adobe Kaiti Std R" w:hAnsi="Times New Roman"/>
          <w:b/>
          <w:bCs/>
          <w:sz w:val="28"/>
          <w:szCs w:val="28"/>
        </w:rPr>
      </w:pPr>
    </w:p>
    <w:p w:rsidR="00666F86" w:rsidRDefault="00666F86">
      <w:pPr>
        <w:spacing w:after="160" w:line="259" w:lineRule="auto"/>
        <w:rPr>
          <w:rFonts w:ascii="Times New Roman" w:eastAsia="Adobe Kaiti Std R" w:hAnsi="Times New Roman"/>
          <w:sz w:val="28"/>
          <w:szCs w:val="28"/>
        </w:rPr>
      </w:pPr>
      <w:r>
        <w:rPr>
          <w:rFonts w:ascii="Times New Roman" w:eastAsia="Adobe Kaiti Std R" w:hAnsi="Times New Roman"/>
          <w:sz w:val="28"/>
          <w:szCs w:val="28"/>
        </w:rPr>
        <w:br w:type="page"/>
      </w:r>
    </w:p>
    <w:p w:rsidR="00F30E6E" w:rsidRPr="00F30E6E" w:rsidRDefault="00F30E6E" w:rsidP="00F30E6E">
      <w:pPr>
        <w:shd w:val="clear" w:color="auto" w:fill="FFFFFF"/>
        <w:spacing w:after="0" w:line="360" w:lineRule="auto"/>
        <w:ind w:firstLine="708"/>
        <w:jc w:val="both"/>
        <w:rPr>
          <w:rFonts w:ascii="Times New Roman" w:eastAsia="Adobe Kaiti Std R" w:hAnsi="Times New Roman"/>
          <w:i/>
          <w:iCs/>
          <w:sz w:val="28"/>
          <w:szCs w:val="28"/>
        </w:rPr>
      </w:pPr>
      <w:r w:rsidRPr="00E46604">
        <w:rPr>
          <w:rFonts w:ascii="Times New Roman" w:eastAsia="Adobe Kaiti Std R" w:hAnsi="Times New Roman"/>
          <w:spacing w:val="-4"/>
          <w:sz w:val="28"/>
          <w:szCs w:val="28"/>
        </w:rPr>
        <w:lastRenderedPageBreak/>
        <w:t>За даними г</w:t>
      </w:r>
      <w:r w:rsidRPr="00E46604">
        <w:rPr>
          <w:rFonts w:ascii="Times New Roman" w:eastAsia="Adobe Kaiti Std R" w:hAnsi="Times New Roman"/>
          <w:sz w:val="28"/>
          <w:szCs w:val="28"/>
        </w:rPr>
        <w:t>алузево</w:t>
      </w:r>
      <w:r w:rsidRPr="00E46604">
        <w:rPr>
          <w:rFonts w:ascii="Times New Roman" w:eastAsia="MS Mincho" w:hAnsi="Times New Roman"/>
          <w:sz w:val="28"/>
          <w:szCs w:val="28"/>
        </w:rPr>
        <w:t>ї</w:t>
      </w:r>
      <w:r w:rsidRPr="00E46604">
        <w:rPr>
          <w:rFonts w:ascii="Times New Roman" w:eastAsia="Adobe Kaiti Std R" w:hAnsi="Times New Roman"/>
          <w:sz w:val="28"/>
          <w:szCs w:val="28"/>
        </w:rPr>
        <w:t xml:space="preserve"> методики розрахунку шк</w:t>
      </w:r>
      <w:r w:rsidRPr="00E46604">
        <w:rPr>
          <w:rFonts w:ascii="Times New Roman" w:eastAsia="MS Mincho" w:hAnsi="Times New Roman"/>
          <w:sz w:val="28"/>
          <w:szCs w:val="28"/>
        </w:rPr>
        <w:t>і</w:t>
      </w:r>
      <w:r w:rsidRPr="00E46604">
        <w:rPr>
          <w:rFonts w:ascii="Times New Roman" w:eastAsia="Adobe Kaiti Std R" w:hAnsi="Times New Roman"/>
          <w:sz w:val="28"/>
          <w:szCs w:val="28"/>
        </w:rPr>
        <w:t>дливих викид</w:t>
      </w:r>
      <w:r w:rsidRPr="00E46604">
        <w:rPr>
          <w:rFonts w:ascii="Times New Roman" w:eastAsia="MS Mincho" w:hAnsi="Times New Roman"/>
          <w:sz w:val="28"/>
          <w:szCs w:val="28"/>
        </w:rPr>
        <w:t>і</w:t>
      </w:r>
      <w:r w:rsidRPr="00E46604">
        <w:rPr>
          <w:rFonts w:ascii="Times New Roman" w:eastAsia="Adobe Kaiti Std R" w:hAnsi="Times New Roman"/>
          <w:sz w:val="28"/>
          <w:szCs w:val="28"/>
        </w:rPr>
        <w:t>в</w:t>
      </w:r>
      <w:r w:rsidRPr="00E46604">
        <w:rPr>
          <w:rFonts w:ascii="Times New Roman" w:eastAsia="Adobe Kaiti Std R" w:hAnsi="Times New Roman"/>
          <w:spacing w:val="-4"/>
          <w:sz w:val="28"/>
          <w:szCs w:val="28"/>
        </w:rPr>
        <w:t xml:space="preserve"> показник ем</w:t>
      </w:r>
      <w:r w:rsidRPr="00E46604">
        <w:rPr>
          <w:rFonts w:ascii="Times New Roman" w:eastAsia="MS Mincho" w:hAnsi="Times New Roman"/>
          <w:spacing w:val="-4"/>
          <w:sz w:val="28"/>
          <w:szCs w:val="28"/>
        </w:rPr>
        <w:t>і</w:t>
      </w:r>
      <w:r w:rsidRPr="00E46604">
        <w:rPr>
          <w:rFonts w:ascii="Times New Roman" w:eastAsia="Adobe Kaiti Std R" w:hAnsi="Times New Roman"/>
          <w:spacing w:val="-4"/>
          <w:sz w:val="28"/>
          <w:szCs w:val="28"/>
        </w:rPr>
        <w:t>с</w:t>
      </w:r>
      <w:r w:rsidRPr="00E46604">
        <w:rPr>
          <w:rFonts w:ascii="Times New Roman" w:eastAsia="MS Mincho" w:hAnsi="Times New Roman"/>
          <w:spacing w:val="-4"/>
          <w:sz w:val="28"/>
          <w:szCs w:val="28"/>
        </w:rPr>
        <w:t>ії</w:t>
      </w:r>
      <w:r w:rsidRPr="00E46604">
        <w:rPr>
          <w:rFonts w:ascii="Times New Roman" w:eastAsia="Adobe Kaiti Std R" w:hAnsi="Times New Roman"/>
          <w:spacing w:val="-4"/>
          <w:sz w:val="28"/>
          <w:szCs w:val="28"/>
        </w:rPr>
        <w:t xml:space="preserve"> метану </w:t>
      </w:r>
      <w:r w:rsidRPr="00E46604">
        <w:rPr>
          <w:rFonts w:ascii="Times New Roman" w:eastAsia="Adobe Kaiti Std R" w:hAnsi="Times New Roman"/>
          <w:i/>
          <w:iCs/>
          <w:sz w:val="28"/>
          <w:szCs w:val="28"/>
        </w:rPr>
        <w:t>k</w:t>
      </w:r>
      <w:r w:rsidRPr="00E46604">
        <w:rPr>
          <w:rFonts w:ascii="Times New Roman" w:eastAsia="Adobe Kaiti Std R" w:hAnsi="Times New Roman"/>
          <w:i/>
          <w:iCs/>
          <w:sz w:val="28"/>
          <w:szCs w:val="28"/>
          <w:vertAlign w:val="subscript"/>
        </w:rPr>
        <w:t>СН</w:t>
      </w:r>
      <w:r w:rsidRPr="00E46604">
        <w:rPr>
          <w:rFonts w:ascii="Times New Roman" w:eastAsia="Adobe Kaiti Std R" w:hAnsi="Times New Roman"/>
          <w:i/>
          <w:iCs/>
          <w:spacing w:val="-4"/>
          <w:sz w:val="28"/>
          <w:szCs w:val="28"/>
        </w:rPr>
        <w:t xml:space="preserve"> </w:t>
      </w:r>
      <w:r w:rsidRPr="00E46604">
        <w:rPr>
          <w:rFonts w:ascii="Times New Roman" w:eastAsia="Adobe Kaiti Std R" w:hAnsi="Times New Roman"/>
          <w:spacing w:val="-4"/>
          <w:sz w:val="28"/>
          <w:szCs w:val="28"/>
        </w:rPr>
        <w:t>становить 1,0</w:t>
      </w:r>
      <w:r w:rsidRPr="00E46604">
        <w:rPr>
          <w:rFonts w:ascii="Times New Roman" w:eastAsia="Adobe Kaiti Std R" w:hAnsi="Times New Roman"/>
          <w:sz w:val="28"/>
          <w:szCs w:val="28"/>
        </w:rPr>
        <w:t xml:space="preserve"> г/ГДж. Валовий викид метану </w:t>
      </w:r>
      <w:r w:rsidRPr="00E46604">
        <w:rPr>
          <w:rFonts w:ascii="Times New Roman" w:eastAsia="Adobe Kaiti Std R" w:hAnsi="Times New Roman"/>
          <w:i/>
          <w:iCs/>
          <w:sz w:val="28"/>
          <w:szCs w:val="28"/>
        </w:rPr>
        <w:t>Есн</w:t>
      </w:r>
      <w:r>
        <w:rPr>
          <w:rFonts w:ascii="Times New Roman" w:eastAsia="Adobe Kaiti Std R" w:hAnsi="Times New Roman"/>
          <w:i/>
          <w:iCs/>
          <w:sz w:val="28"/>
          <w:szCs w:val="28"/>
          <w:lang w:val="ru-RU"/>
        </w:rPr>
        <w:t xml:space="preserve"> </w:t>
      </w:r>
      <w:r w:rsidRPr="00F30E6E">
        <w:rPr>
          <w:rFonts w:ascii="Times New Roman" w:eastAsia="Adobe Kaiti Std R" w:hAnsi="Times New Roman"/>
          <w:sz w:val="28"/>
          <w:szCs w:val="28"/>
        </w:rPr>
        <w:t>наведений в таблиці 3.1</w:t>
      </w:r>
      <w:r>
        <w:rPr>
          <w:rFonts w:ascii="Times New Roman" w:eastAsia="Adobe Kaiti Std R" w:hAnsi="Times New Roman"/>
          <w:sz w:val="28"/>
          <w:szCs w:val="28"/>
        </w:rPr>
        <w:t>7</w:t>
      </w:r>
      <w:r w:rsidRPr="00F30E6E">
        <w:rPr>
          <w:rFonts w:ascii="Times New Roman" w:eastAsia="Adobe Kaiti Std R" w:hAnsi="Times New Roman"/>
          <w:sz w:val="28"/>
          <w:szCs w:val="28"/>
        </w:rPr>
        <w:t>.</w:t>
      </w:r>
    </w:p>
    <w:p w:rsidR="00F30E6E" w:rsidRPr="00F30E6E" w:rsidRDefault="00F30E6E" w:rsidP="00F30E6E">
      <w:pPr>
        <w:shd w:val="clear" w:color="auto" w:fill="FFFFFF"/>
        <w:spacing w:after="0" w:line="360" w:lineRule="auto"/>
        <w:jc w:val="right"/>
        <w:rPr>
          <w:rFonts w:ascii="Times New Roman" w:hAnsi="Times New Roman"/>
          <w:sz w:val="24"/>
          <w:szCs w:val="24"/>
        </w:rPr>
      </w:pPr>
      <w:r w:rsidRPr="00E7122F">
        <w:rPr>
          <w:rFonts w:ascii="Times New Roman" w:hAnsi="Times New Roman"/>
          <w:sz w:val="24"/>
          <w:szCs w:val="24"/>
        </w:rPr>
        <w:t xml:space="preserve">Таблиця </w:t>
      </w:r>
      <w:r>
        <w:rPr>
          <w:rFonts w:ascii="Times New Roman" w:hAnsi="Times New Roman"/>
          <w:sz w:val="24"/>
          <w:szCs w:val="24"/>
        </w:rPr>
        <w:t>3.</w:t>
      </w:r>
      <w:r w:rsidRPr="00F30E6E">
        <w:rPr>
          <w:rFonts w:ascii="Times New Roman" w:hAnsi="Times New Roman"/>
          <w:sz w:val="24"/>
          <w:szCs w:val="24"/>
        </w:rPr>
        <w:t>1</w:t>
      </w:r>
      <w:r>
        <w:rPr>
          <w:rFonts w:ascii="Times New Roman" w:hAnsi="Times New Roman"/>
          <w:sz w:val="24"/>
          <w:szCs w:val="24"/>
        </w:rPr>
        <w:t>7</w:t>
      </w:r>
    </w:p>
    <w:p w:rsidR="00E579DE" w:rsidRPr="00F30E6E" w:rsidRDefault="00E579DE" w:rsidP="00F30E6E">
      <w:pPr>
        <w:shd w:val="clear" w:color="auto" w:fill="FFFFFF"/>
        <w:spacing w:after="0" w:line="360" w:lineRule="auto"/>
        <w:ind w:firstLine="709"/>
        <w:jc w:val="center"/>
        <w:rPr>
          <w:rFonts w:ascii="Times New Roman" w:hAnsi="Times New Roman"/>
          <w:sz w:val="24"/>
          <w:szCs w:val="24"/>
        </w:rPr>
      </w:pPr>
      <w:r w:rsidRPr="00F30E6E">
        <w:rPr>
          <w:rFonts w:ascii="Times New Roman" w:hAnsi="Times New Roman"/>
          <w:sz w:val="24"/>
          <w:szCs w:val="24"/>
        </w:rPr>
        <w:t>Валові викиди метану</w:t>
      </w:r>
    </w:p>
    <w:tbl>
      <w:tblPr>
        <w:tblW w:w="9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442"/>
        <w:gridCol w:w="6273"/>
      </w:tblGrid>
      <w:tr w:rsidR="00E579DE" w:rsidRPr="00E46604" w:rsidTr="00B11683">
        <w:trPr>
          <w:trHeight w:val="130"/>
          <w:jc w:val="center"/>
        </w:trPr>
        <w:tc>
          <w:tcPr>
            <w:tcW w:w="3442"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Номер котла</w:t>
            </w:r>
          </w:p>
        </w:tc>
        <w:tc>
          <w:tcPr>
            <w:tcW w:w="6273"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Розрахунок, т/р</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к</w:t>
            </w:r>
          </w:p>
        </w:tc>
      </w:tr>
      <w:tr w:rsidR="00E579DE" w:rsidRPr="00E46604" w:rsidTr="00B11683">
        <w:trPr>
          <w:trHeight w:val="361"/>
          <w:jc w:val="center"/>
        </w:trPr>
        <w:tc>
          <w:tcPr>
            <w:tcW w:w="3442" w:type="dxa"/>
            <w:vAlign w:val="center"/>
          </w:tcPr>
          <w:p w:rsidR="00E579DE" w:rsidRPr="00E46604" w:rsidRDefault="00E579DE" w:rsidP="002F65EB">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№1</w:t>
            </w:r>
            <w:r w:rsidRPr="00E46604">
              <w:rPr>
                <w:rFonts w:ascii="Times New Roman" w:eastAsia="Adobe Kaiti Std R" w:hAnsi="Times New Roman"/>
                <w:sz w:val="28"/>
                <w:szCs w:val="28"/>
                <w:lang w:val="en-US"/>
              </w:rPr>
              <w:t xml:space="preserve"> </w:t>
            </w:r>
            <w:r w:rsidRPr="00E46604">
              <w:rPr>
                <w:rFonts w:ascii="Times New Roman" w:hAnsi="Times New Roman"/>
                <w:sz w:val="28"/>
                <w:szCs w:val="28"/>
              </w:rPr>
              <w:t>Buderus Logomax plus GB 162</w:t>
            </w:r>
          </w:p>
        </w:tc>
        <w:tc>
          <w:tcPr>
            <w:tcW w:w="6273"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pacing w:val="-2"/>
                <w:position w:val="-12"/>
                <w:sz w:val="28"/>
                <w:szCs w:val="28"/>
              </w:rPr>
              <w:object w:dxaOrig="6420" w:dyaOrig="440">
                <v:shape id="_x0000_i1076" type="#_x0000_t75" style="width:300.55pt;height:20.1pt" o:ole="">
                  <v:imagedata r:id="rId113" o:title=""/>
                </v:shape>
                <o:OLEObject Type="Embed" ProgID="Equation.3" ShapeID="_x0000_i1076" DrawAspect="Content" ObjectID="_1732187984" r:id="rId114"/>
              </w:object>
            </w:r>
          </w:p>
        </w:tc>
      </w:tr>
    </w:tbl>
    <w:p w:rsidR="00E579DE" w:rsidRPr="00E46604" w:rsidRDefault="00E579DE" w:rsidP="00556828">
      <w:pPr>
        <w:shd w:val="clear" w:color="auto" w:fill="FFFFFF"/>
        <w:spacing w:after="0" w:line="360" w:lineRule="auto"/>
        <w:rPr>
          <w:rFonts w:ascii="Times New Roman" w:eastAsia="Adobe Kaiti Std R" w:hAnsi="Times New Roman"/>
          <w:sz w:val="28"/>
          <w:szCs w:val="28"/>
        </w:rPr>
      </w:pPr>
    </w:p>
    <w:p w:rsidR="00E579DE" w:rsidRPr="00B11683" w:rsidRDefault="00E579DE" w:rsidP="00B11683">
      <w:pPr>
        <w:shd w:val="clear" w:color="auto" w:fill="FFFFFF"/>
        <w:spacing w:after="0" w:line="360" w:lineRule="auto"/>
        <w:ind w:firstLine="708"/>
        <w:rPr>
          <w:rFonts w:ascii="Times New Roman" w:eastAsia="Adobe Kaiti Std R" w:hAnsi="Times New Roman"/>
          <w:sz w:val="28"/>
          <w:szCs w:val="28"/>
        </w:rPr>
      </w:pPr>
      <w:r w:rsidRPr="00B11683">
        <w:rPr>
          <w:rFonts w:ascii="Times New Roman" w:eastAsia="Adobe Kaiti Std R" w:hAnsi="Times New Roman"/>
          <w:sz w:val="28"/>
          <w:szCs w:val="28"/>
        </w:rPr>
        <w:t>Валов</w:t>
      </w:r>
      <w:r w:rsidRPr="00B11683">
        <w:rPr>
          <w:rFonts w:ascii="Times New Roman" w:eastAsia="MS Mincho" w:hAnsi="Times New Roman"/>
          <w:sz w:val="28"/>
          <w:szCs w:val="28"/>
        </w:rPr>
        <w:t>і</w:t>
      </w:r>
      <w:r w:rsidRPr="00B11683">
        <w:rPr>
          <w:rFonts w:ascii="Times New Roman" w:eastAsia="Adobe Kaiti Std R" w:hAnsi="Times New Roman"/>
          <w:sz w:val="28"/>
          <w:szCs w:val="28"/>
        </w:rPr>
        <w:t xml:space="preserve"> викиди двоокису вуглецю</w:t>
      </w:r>
    </w:p>
    <w:p w:rsidR="00E579DE" w:rsidRPr="00E46604" w:rsidRDefault="00E579DE" w:rsidP="00B11683">
      <w:pPr>
        <w:pStyle w:val="af1"/>
        <w:spacing w:after="0" w:line="360" w:lineRule="auto"/>
        <w:ind w:firstLine="708"/>
        <w:rPr>
          <w:rFonts w:ascii="Times New Roman" w:eastAsia="Adobe Kaiti Std R" w:hAnsi="Times New Roman" w:cs="Times New Roman"/>
          <w:sz w:val="28"/>
          <w:szCs w:val="28"/>
        </w:rPr>
      </w:pPr>
      <w:r w:rsidRPr="00E46604">
        <w:rPr>
          <w:rFonts w:ascii="Times New Roman" w:eastAsia="Adobe Kaiti Std R" w:hAnsi="Times New Roman" w:cs="Times New Roman"/>
          <w:sz w:val="28"/>
          <w:szCs w:val="28"/>
        </w:rPr>
        <w:t>Показник ем</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с</w:t>
      </w:r>
      <w:r w:rsidRPr="00E46604">
        <w:rPr>
          <w:rFonts w:ascii="Times New Roman" w:eastAsia="MS Mincho" w:hAnsi="Times New Roman" w:cs="Times New Roman"/>
          <w:sz w:val="28"/>
          <w:szCs w:val="28"/>
        </w:rPr>
        <w:t>ії</w:t>
      </w:r>
      <w:r w:rsidRPr="00E46604">
        <w:rPr>
          <w:rFonts w:ascii="Times New Roman" w:eastAsia="Adobe Kaiti Std R" w:hAnsi="Times New Roman" w:cs="Times New Roman"/>
          <w:sz w:val="28"/>
          <w:szCs w:val="28"/>
        </w:rPr>
        <w:t xml:space="preserve"> вуглекислого газу п</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д час спалювання орган</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чного палива визнача</w:t>
      </w:r>
      <w:r w:rsidRPr="00E46604">
        <w:rPr>
          <w:rFonts w:ascii="Times New Roman" w:eastAsia="MS Mincho" w:hAnsi="Times New Roman" w:cs="Times New Roman"/>
          <w:sz w:val="28"/>
          <w:szCs w:val="28"/>
        </w:rPr>
        <w:t>є</w:t>
      </w:r>
      <w:r w:rsidRPr="00E46604">
        <w:rPr>
          <w:rFonts w:ascii="Times New Roman" w:eastAsia="Adobe Kaiti Std R" w:hAnsi="Times New Roman" w:cs="Times New Roman"/>
          <w:sz w:val="28"/>
          <w:szCs w:val="28"/>
        </w:rPr>
        <w:t>ться за формулою:</w:t>
      </w:r>
    </w:p>
    <w:p w:rsidR="00E579DE" w:rsidRPr="00E46604" w:rsidRDefault="00E579DE" w:rsidP="00F30E6E">
      <w:pPr>
        <w:pStyle w:val="Equation"/>
        <w:tabs>
          <w:tab w:val="clear" w:pos="8902"/>
          <w:tab w:val="left" w:pos="5387"/>
        </w:tabs>
        <w:spacing w:after="0" w:line="360" w:lineRule="auto"/>
        <w:ind w:left="0"/>
        <w:jc w:val="right"/>
        <w:rPr>
          <w:rFonts w:eastAsia="Adobe Kaiti Std R"/>
          <w:sz w:val="28"/>
          <w:szCs w:val="28"/>
        </w:rPr>
      </w:pPr>
      <w:r w:rsidRPr="00E46604">
        <w:rPr>
          <w:rFonts w:eastAsia="Adobe Kaiti Std R"/>
          <w:position w:val="-30"/>
          <w:sz w:val="28"/>
          <w:szCs w:val="28"/>
        </w:rPr>
        <w:object w:dxaOrig="2280" w:dyaOrig="720">
          <v:shape id="_x0000_i1077" type="#_x0000_t75" style="width:114.7pt;height:38.5pt" o:ole="" fillcolor="window">
            <v:imagedata r:id="rId115" o:title=""/>
          </v:shape>
          <o:OLEObject Type="Embed" ProgID="Equation.3" ShapeID="_x0000_i1077" DrawAspect="Content" ObjectID="_1732187985" r:id="rId116"/>
        </w:object>
      </w:r>
      <w:r w:rsidRPr="00E46604">
        <w:rPr>
          <w:rFonts w:eastAsia="Adobe Kaiti Std R"/>
          <w:sz w:val="28"/>
          <w:szCs w:val="28"/>
        </w:rPr>
        <w:t xml:space="preserve"> г/ГДж</w:t>
      </w:r>
      <w:r w:rsidRPr="009A71A2">
        <w:rPr>
          <w:rFonts w:eastAsia="Adobe Kaiti Std R"/>
          <w:color w:val="FF0000"/>
          <w:sz w:val="28"/>
          <w:szCs w:val="28"/>
        </w:rPr>
        <w:t>.</w:t>
      </w:r>
      <w:r w:rsidR="00B11683" w:rsidRPr="009A71A2">
        <w:rPr>
          <w:rFonts w:eastAsia="Adobe Kaiti Std R"/>
          <w:color w:val="FF0000"/>
          <w:sz w:val="28"/>
          <w:szCs w:val="28"/>
        </w:rPr>
        <w:t xml:space="preserve"> </w:t>
      </w:r>
      <w:r w:rsidR="00F30E6E">
        <w:rPr>
          <w:rFonts w:eastAsia="Adobe Kaiti Std R"/>
          <w:color w:val="FF0000"/>
          <w:sz w:val="28"/>
          <w:szCs w:val="28"/>
        </w:rPr>
        <w:t xml:space="preserve">          </w:t>
      </w:r>
      <w:r w:rsidR="00F30E6E">
        <w:rPr>
          <w:rFonts w:eastAsia="Adobe Kaiti Std R"/>
          <w:color w:val="FF0000"/>
          <w:sz w:val="28"/>
          <w:szCs w:val="28"/>
        </w:rPr>
        <w:tab/>
      </w:r>
      <w:r w:rsidR="00B11683">
        <w:rPr>
          <w:rFonts w:eastAsia="Adobe Kaiti Std R"/>
          <w:sz w:val="28"/>
          <w:szCs w:val="28"/>
        </w:rPr>
        <w:t>(</w:t>
      </w:r>
      <w:r w:rsidR="000E56D4">
        <w:rPr>
          <w:rFonts w:eastAsia="Adobe Kaiti Std R"/>
          <w:sz w:val="28"/>
          <w:szCs w:val="28"/>
        </w:rPr>
        <w:t>3.5.</w:t>
      </w:r>
      <w:r w:rsidR="00B11683">
        <w:rPr>
          <w:rFonts w:eastAsia="Adobe Kaiti Std R"/>
          <w:sz w:val="28"/>
          <w:szCs w:val="28"/>
        </w:rPr>
        <w:t>)</w:t>
      </w:r>
    </w:p>
    <w:p w:rsidR="00E579DE" w:rsidRPr="00E46604" w:rsidRDefault="00E579DE" w:rsidP="00556828">
      <w:pPr>
        <w:spacing w:after="0" w:line="360" w:lineRule="auto"/>
        <w:rPr>
          <w:rFonts w:ascii="Times New Roman" w:eastAsia="Adobe Kaiti Std R" w:hAnsi="Times New Roman"/>
          <w:sz w:val="28"/>
          <w:szCs w:val="28"/>
        </w:rPr>
      </w:pPr>
      <w:r w:rsidRPr="00E46604">
        <w:rPr>
          <w:rFonts w:ascii="Times New Roman" w:eastAsia="Adobe Kaiti Std R" w:hAnsi="Times New Roman"/>
          <w:sz w:val="28"/>
          <w:szCs w:val="28"/>
        </w:rPr>
        <w:t xml:space="preserve">де </w:t>
      </w:r>
      <w:r w:rsidRPr="00E46604">
        <w:rPr>
          <w:rFonts w:ascii="Times New Roman" w:eastAsia="Adobe Kaiti Std R" w:hAnsi="Times New Roman"/>
          <w:position w:val="-6"/>
          <w:sz w:val="28"/>
          <w:szCs w:val="28"/>
        </w:rPr>
        <w:object w:dxaOrig="320" w:dyaOrig="320">
          <v:shape id="_x0000_i1078" type="#_x0000_t75" style="width:18.4pt;height:18.4pt" o:ole="">
            <v:imagedata r:id="rId117" o:title=""/>
          </v:shape>
          <o:OLEObject Type="Embed" ProgID="Equation.3" ShapeID="_x0000_i1078" DrawAspect="Content" ObjectID="_1732187986" r:id="rId118"/>
        </w:object>
      </w:r>
      <w:r w:rsidRPr="00E46604">
        <w:rPr>
          <w:rFonts w:ascii="Times New Roman" w:eastAsia="Adobe Kaiti Std R" w:hAnsi="Times New Roman"/>
          <w:sz w:val="28"/>
          <w:szCs w:val="28"/>
        </w:rPr>
        <w:t xml:space="preserve"> - масовий елементний склад сухого газопод</w:t>
      </w:r>
      <w:r w:rsidRPr="00E46604">
        <w:rPr>
          <w:rFonts w:ascii="Times New Roman" w:eastAsia="MS Mincho" w:hAnsi="Times New Roman"/>
          <w:sz w:val="28"/>
          <w:szCs w:val="28"/>
        </w:rPr>
        <w:t>і</w:t>
      </w:r>
      <w:r w:rsidRPr="00E46604">
        <w:rPr>
          <w:rFonts w:ascii="Times New Roman" w:eastAsia="Adobe Kaiti Std R" w:hAnsi="Times New Roman"/>
          <w:sz w:val="28"/>
          <w:szCs w:val="28"/>
        </w:rPr>
        <w:t>бного палива(для даного типу газу  -71,5982)</w:t>
      </w:r>
    </w:p>
    <w:p w:rsidR="00E579DE" w:rsidRPr="00E46604" w:rsidRDefault="00E579DE" w:rsidP="00B11683">
      <w:pPr>
        <w:pStyle w:val="af1"/>
        <w:spacing w:after="0" w:line="360" w:lineRule="auto"/>
        <w:ind w:firstLine="708"/>
        <w:jc w:val="both"/>
        <w:rPr>
          <w:rFonts w:ascii="Times New Roman" w:eastAsia="Adobe Kaiti Std R" w:hAnsi="Times New Roman" w:cs="Times New Roman"/>
          <w:sz w:val="28"/>
          <w:szCs w:val="28"/>
        </w:rPr>
      </w:pPr>
      <w:r w:rsidRPr="00E46604">
        <w:rPr>
          <w:rFonts w:ascii="Times New Roman" w:eastAsia="Adobe Kaiti Std R" w:hAnsi="Times New Roman" w:cs="Times New Roman"/>
          <w:sz w:val="28"/>
          <w:szCs w:val="28"/>
        </w:rPr>
        <w:t>Ступ</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 xml:space="preserve">нь окислення вуглецю </w:t>
      </w:r>
      <w:r w:rsidRPr="00E46604">
        <w:rPr>
          <w:rFonts w:ascii="Times New Roman" w:eastAsia="Adobe Kaiti Std R" w:hAnsi="Times New Roman" w:cs="Times New Roman"/>
          <w:sz w:val="28"/>
          <w:szCs w:val="28"/>
        </w:rPr>
        <w:sym w:font="Symbol" w:char="F065"/>
      </w:r>
      <w:r w:rsidRPr="00E46604">
        <w:rPr>
          <w:rFonts w:ascii="Times New Roman" w:eastAsia="Adobe Kaiti Std R" w:hAnsi="Times New Roman" w:cs="Times New Roman"/>
          <w:i/>
          <w:iCs/>
          <w:sz w:val="28"/>
          <w:szCs w:val="28"/>
          <w:vertAlign w:val="subscript"/>
        </w:rPr>
        <w:t>C</w:t>
      </w:r>
      <w:r w:rsidRPr="00E46604">
        <w:rPr>
          <w:rFonts w:ascii="Times New Roman" w:eastAsia="Adobe Kaiti Std R" w:hAnsi="Times New Roman" w:cs="Times New Roman"/>
          <w:sz w:val="28"/>
          <w:szCs w:val="28"/>
        </w:rPr>
        <w:t xml:space="preserve"> п</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д час спалювання природного газу в енергетичн</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й установц</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 xml:space="preserve"> за даними становить 0,995. Показник ем</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с</w:t>
      </w:r>
      <w:r w:rsidRPr="00E46604">
        <w:rPr>
          <w:rFonts w:ascii="Times New Roman" w:eastAsia="MS Mincho" w:hAnsi="Times New Roman" w:cs="Times New Roman"/>
          <w:sz w:val="28"/>
          <w:szCs w:val="28"/>
        </w:rPr>
        <w:t>ії</w:t>
      </w:r>
      <w:r w:rsidRPr="00E46604">
        <w:rPr>
          <w:rFonts w:ascii="Times New Roman" w:eastAsia="Adobe Kaiti Std R" w:hAnsi="Times New Roman" w:cs="Times New Roman"/>
          <w:sz w:val="28"/>
          <w:szCs w:val="28"/>
        </w:rPr>
        <w:t xml:space="preserve"> вуглекислого газу:</w:t>
      </w:r>
    </w:p>
    <w:p w:rsidR="00E579DE" w:rsidRPr="00E46604" w:rsidRDefault="00E579DE" w:rsidP="00F30E6E">
      <w:pPr>
        <w:pStyle w:val="Equation"/>
        <w:tabs>
          <w:tab w:val="clear" w:pos="8902"/>
          <w:tab w:val="left" w:pos="6521"/>
        </w:tabs>
        <w:spacing w:after="0" w:line="360" w:lineRule="auto"/>
        <w:ind w:left="0"/>
        <w:jc w:val="right"/>
        <w:rPr>
          <w:rFonts w:eastAsia="Adobe Kaiti Std R"/>
          <w:sz w:val="28"/>
          <w:szCs w:val="28"/>
        </w:rPr>
      </w:pPr>
      <w:r w:rsidRPr="00E46604">
        <w:rPr>
          <w:rFonts w:eastAsia="Adobe Kaiti Std R"/>
          <w:position w:val="-28"/>
          <w:sz w:val="28"/>
          <w:szCs w:val="28"/>
        </w:rPr>
        <w:object w:dxaOrig="4500" w:dyaOrig="700">
          <v:shape id="_x0000_i1079" type="#_x0000_t75" style="width:205.1pt;height:31pt" o:ole="" fillcolor="window">
            <v:imagedata r:id="rId119" o:title=""/>
          </v:shape>
          <o:OLEObject Type="Embed" ProgID="Equation.3" ShapeID="_x0000_i1079" DrawAspect="Content" ObjectID="_1732187987" r:id="rId120"/>
        </w:object>
      </w:r>
      <w:r w:rsidRPr="00E46604">
        <w:rPr>
          <w:rFonts w:eastAsia="Adobe Kaiti Std R"/>
          <w:sz w:val="28"/>
          <w:szCs w:val="28"/>
        </w:rPr>
        <w:t xml:space="preserve"> г/ГДж.</w:t>
      </w:r>
      <w:r w:rsidR="00B11683">
        <w:rPr>
          <w:rFonts w:eastAsia="Adobe Kaiti Std R"/>
          <w:sz w:val="28"/>
          <w:szCs w:val="28"/>
        </w:rPr>
        <w:t xml:space="preserve">  </w:t>
      </w:r>
      <w:r w:rsidR="00F30E6E">
        <w:rPr>
          <w:rFonts w:eastAsia="Adobe Kaiti Std R"/>
          <w:color w:val="FF0000"/>
          <w:sz w:val="28"/>
          <w:szCs w:val="28"/>
        </w:rPr>
        <w:tab/>
      </w:r>
      <w:r w:rsidR="00B11683">
        <w:rPr>
          <w:rFonts w:eastAsia="Adobe Kaiti Std R"/>
          <w:sz w:val="28"/>
          <w:szCs w:val="28"/>
        </w:rPr>
        <w:t>(</w:t>
      </w:r>
      <w:r w:rsidR="000E56D4">
        <w:rPr>
          <w:rFonts w:eastAsia="Adobe Kaiti Std R"/>
          <w:sz w:val="28"/>
          <w:szCs w:val="28"/>
        </w:rPr>
        <w:t>3.6.</w:t>
      </w:r>
      <w:r w:rsidR="00B11683">
        <w:rPr>
          <w:rFonts w:eastAsia="Adobe Kaiti Std R"/>
          <w:sz w:val="28"/>
          <w:szCs w:val="28"/>
        </w:rPr>
        <w:t>)</w:t>
      </w:r>
    </w:p>
    <w:p w:rsidR="00F30E6E" w:rsidRPr="00F30E6E" w:rsidRDefault="00F30E6E" w:rsidP="00F30E6E">
      <w:pPr>
        <w:shd w:val="clear" w:color="auto" w:fill="FFFFFF"/>
        <w:spacing w:after="0" w:line="360" w:lineRule="auto"/>
        <w:jc w:val="right"/>
        <w:rPr>
          <w:rFonts w:ascii="Times New Roman" w:hAnsi="Times New Roman"/>
          <w:sz w:val="24"/>
          <w:szCs w:val="24"/>
        </w:rPr>
      </w:pPr>
      <w:r w:rsidRPr="00E7122F">
        <w:rPr>
          <w:rFonts w:ascii="Times New Roman" w:hAnsi="Times New Roman"/>
          <w:sz w:val="24"/>
          <w:szCs w:val="24"/>
        </w:rPr>
        <w:t xml:space="preserve">Таблиця </w:t>
      </w:r>
      <w:r>
        <w:rPr>
          <w:rFonts w:ascii="Times New Roman" w:hAnsi="Times New Roman"/>
          <w:sz w:val="24"/>
          <w:szCs w:val="24"/>
        </w:rPr>
        <w:t>3.</w:t>
      </w:r>
      <w:r w:rsidRPr="00F30E6E">
        <w:rPr>
          <w:rFonts w:ascii="Times New Roman" w:hAnsi="Times New Roman"/>
          <w:sz w:val="24"/>
          <w:szCs w:val="24"/>
        </w:rPr>
        <w:t>1</w:t>
      </w:r>
      <w:r>
        <w:rPr>
          <w:rFonts w:ascii="Times New Roman" w:hAnsi="Times New Roman"/>
          <w:sz w:val="24"/>
          <w:szCs w:val="24"/>
        </w:rPr>
        <w:t>8</w:t>
      </w:r>
    </w:p>
    <w:p w:rsidR="00E579DE" w:rsidRPr="00F30E6E" w:rsidRDefault="00E579DE" w:rsidP="00F30E6E">
      <w:pPr>
        <w:shd w:val="clear" w:color="auto" w:fill="FFFFFF"/>
        <w:spacing w:after="0" w:line="360" w:lineRule="auto"/>
        <w:ind w:firstLine="709"/>
        <w:jc w:val="center"/>
        <w:rPr>
          <w:rFonts w:ascii="Times New Roman" w:hAnsi="Times New Roman"/>
          <w:sz w:val="24"/>
          <w:szCs w:val="24"/>
        </w:rPr>
      </w:pPr>
      <w:r w:rsidRPr="00F30E6E">
        <w:rPr>
          <w:rFonts w:ascii="Times New Roman" w:hAnsi="Times New Roman"/>
          <w:sz w:val="24"/>
          <w:szCs w:val="24"/>
        </w:rPr>
        <w:t>Валовий викид двоокису вуглецю Е</w:t>
      </w:r>
      <w:r w:rsidRPr="00F30E6E">
        <w:rPr>
          <w:rFonts w:ascii="Times New Roman" w:hAnsi="Times New Roman"/>
          <w:sz w:val="24"/>
          <w:szCs w:val="24"/>
          <w:vertAlign w:val="subscript"/>
        </w:rPr>
        <w:t>СО2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380"/>
        <w:gridCol w:w="6629"/>
      </w:tblGrid>
      <w:tr w:rsidR="00E579DE" w:rsidRPr="00E46604" w:rsidTr="00E579DE">
        <w:trPr>
          <w:trHeight w:val="236"/>
          <w:jc w:val="center"/>
        </w:trPr>
        <w:tc>
          <w:tcPr>
            <w:tcW w:w="3380"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Номер котла</w:t>
            </w:r>
          </w:p>
        </w:tc>
        <w:tc>
          <w:tcPr>
            <w:tcW w:w="6629"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Розрахунок, т/р</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к</w:t>
            </w:r>
          </w:p>
        </w:tc>
      </w:tr>
      <w:tr w:rsidR="00E579DE" w:rsidRPr="00E46604" w:rsidTr="00E579DE">
        <w:trPr>
          <w:trHeight w:val="384"/>
          <w:jc w:val="center"/>
        </w:trPr>
        <w:tc>
          <w:tcPr>
            <w:tcW w:w="3380" w:type="dxa"/>
            <w:vAlign w:val="center"/>
          </w:tcPr>
          <w:p w:rsidR="00E579DE" w:rsidRPr="00E46604" w:rsidRDefault="00E579DE" w:rsidP="002F65EB">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№1</w:t>
            </w:r>
            <w:r w:rsidRPr="00E46604">
              <w:rPr>
                <w:rFonts w:ascii="Times New Roman" w:eastAsia="Adobe Kaiti Std R" w:hAnsi="Times New Roman"/>
                <w:sz w:val="28"/>
                <w:szCs w:val="28"/>
                <w:lang w:val="en-US"/>
              </w:rPr>
              <w:t xml:space="preserve"> </w:t>
            </w:r>
            <w:r w:rsidRPr="00E46604">
              <w:rPr>
                <w:rFonts w:ascii="Times New Roman" w:hAnsi="Times New Roman"/>
                <w:sz w:val="28"/>
                <w:szCs w:val="28"/>
              </w:rPr>
              <w:t>Buderus Logomax plus GB 162</w:t>
            </w:r>
          </w:p>
        </w:tc>
        <w:tc>
          <w:tcPr>
            <w:tcW w:w="6629"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pacing w:val="-2"/>
                <w:position w:val="-12"/>
                <w:sz w:val="28"/>
                <w:szCs w:val="28"/>
              </w:rPr>
              <w:object w:dxaOrig="7160" w:dyaOrig="440">
                <v:shape id="_x0000_i1080" type="#_x0000_t75" style="width:315.65pt;height:21.75pt" o:ole="">
                  <v:imagedata r:id="rId121" o:title=""/>
                </v:shape>
                <o:OLEObject Type="Embed" ProgID="Equation.3" ShapeID="_x0000_i1080" DrawAspect="Content" ObjectID="_1732187988" r:id="rId122"/>
              </w:object>
            </w:r>
          </w:p>
        </w:tc>
      </w:tr>
    </w:tbl>
    <w:p w:rsidR="00E579DE" w:rsidRPr="00E46604" w:rsidRDefault="00E579DE" w:rsidP="00556828">
      <w:pPr>
        <w:shd w:val="clear" w:color="auto" w:fill="FFFFFF"/>
        <w:spacing w:after="0" w:line="360" w:lineRule="auto"/>
        <w:rPr>
          <w:rFonts w:ascii="Times New Roman" w:eastAsia="Adobe Kaiti Std R" w:hAnsi="Times New Roman"/>
          <w:sz w:val="28"/>
          <w:szCs w:val="28"/>
        </w:rPr>
      </w:pPr>
    </w:p>
    <w:p w:rsidR="00F30E6E" w:rsidRDefault="00E579DE" w:rsidP="000F6F18">
      <w:pPr>
        <w:spacing w:after="0" w:line="360" w:lineRule="auto"/>
        <w:ind w:firstLine="708"/>
        <w:jc w:val="both"/>
        <w:rPr>
          <w:rFonts w:ascii="Times New Roman" w:eastAsia="Adobe Kaiti Std R" w:hAnsi="Times New Roman"/>
          <w:sz w:val="28"/>
          <w:szCs w:val="28"/>
        </w:rPr>
      </w:pPr>
      <w:r w:rsidRPr="00E46604">
        <w:rPr>
          <w:rFonts w:ascii="Times New Roman" w:eastAsia="Adobe Kaiti Std R" w:hAnsi="Times New Roman"/>
          <w:sz w:val="28"/>
          <w:szCs w:val="28"/>
        </w:rPr>
        <w:t>Р</w:t>
      </w:r>
      <w:r w:rsidRPr="00E46604">
        <w:rPr>
          <w:rFonts w:ascii="Times New Roman" w:eastAsia="MS Mincho" w:hAnsi="Times New Roman"/>
          <w:sz w:val="28"/>
          <w:szCs w:val="28"/>
        </w:rPr>
        <w:t>і</w:t>
      </w:r>
      <w:r w:rsidRPr="00E46604">
        <w:rPr>
          <w:rFonts w:ascii="Times New Roman" w:eastAsia="Adobe Kaiti Std R" w:hAnsi="Times New Roman"/>
          <w:sz w:val="28"/>
          <w:szCs w:val="28"/>
        </w:rPr>
        <w:t>чний викид азоту (1) оксид [N</w:t>
      </w:r>
      <w:r w:rsidRPr="00E46604">
        <w:rPr>
          <w:rFonts w:ascii="Times New Roman" w:eastAsia="Adobe Kaiti Std R" w:hAnsi="Times New Roman"/>
          <w:sz w:val="28"/>
          <w:szCs w:val="28"/>
          <w:vertAlign w:val="subscript"/>
        </w:rPr>
        <w:t>2</w:t>
      </w:r>
      <w:r w:rsidRPr="00E46604">
        <w:rPr>
          <w:rFonts w:ascii="Times New Roman" w:eastAsia="Adobe Kaiti Std R" w:hAnsi="Times New Roman"/>
          <w:sz w:val="28"/>
          <w:szCs w:val="28"/>
        </w:rPr>
        <w:t>O] п</w:t>
      </w:r>
      <w:r w:rsidRPr="00E46604">
        <w:rPr>
          <w:rFonts w:ascii="Times New Roman" w:eastAsia="MS Mincho" w:hAnsi="Times New Roman"/>
          <w:sz w:val="28"/>
          <w:szCs w:val="28"/>
        </w:rPr>
        <w:t>і</w:t>
      </w:r>
      <w:r w:rsidRPr="00E46604">
        <w:rPr>
          <w:rFonts w:ascii="Times New Roman" w:eastAsia="Adobe Kaiti Std R" w:hAnsi="Times New Roman"/>
          <w:sz w:val="28"/>
          <w:szCs w:val="28"/>
        </w:rPr>
        <w:t>д час спалювання природного газу розрахову</w:t>
      </w:r>
      <w:r w:rsidRPr="00E46604">
        <w:rPr>
          <w:rFonts w:ascii="Times New Roman" w:eastAsia="MS Mincho" w:hAnsi="Times New Roman"/>
          <w:sz w:val="28"/>
          <w:szCs w:val="28"/>
        </w:rPr>
        <w:t>є</w:t>
      </w:r>
      <w:r w:rsidRPr="00E46604">
        <w:rPr>
          <w:rFonts w:ascii="Times New Roman" w:eastAsia="Adobe Kaiti Std R" w:hAnsi="Times New Roman"/>
          <w:sz w:val="28"/>
          <w:szCs w:val="28"/>
        </w:rPr>
        <w:t>ться за даними таблиц</w:t>
      </w:r>
      <w:r w:rsidRPr="00E46604">
        <w:rPr>
          <w:rFonts w:ascii="Times New Roman" w:eastAsia="MS Mincho" w:hAnsi="Times New Roman"/>
          <w:sz w:val="28"/>
          <w:szCs w:val="28"/>
        </w:rPr>
        <w:t>і</w:t>
      </w:r>
      <w:r w:rsidRPr="00E46604">
        <w:rPr>
          <w:rFonts w:ascii="Times New Roman" w:eastAsia="Adobe Kaiti Std R" w:hAnsi="Times New Roman"/>
          <w:sz w:val="28"/>
          <w:szCs w:val="28"/>
        </w:rPr>
        <w:t xml:space="preserve"> </w:t>
      </w:r>
      <w:r w:rsidR="00A81CCB" w:rsidRPr="00E46604">
        <w:rPr>
          <w:rFonts w:ascii="Times New Roman" w:eastAsia="Adobe Kaiti Std R" w:hAnsi="Times New Roman"/>
          <w:sz w:val="28"/>
          <w:szCs w:val="28"/>
        </w:rPr>
        <w:t>Е3</w:t>
      </w:r>
      <w:r w:rsidRPr="00E46604">
        <w:rPr>
          <w:rFonts w:ascii="Times New Roman" w:eastAsia="Adobe Kaiti Std R" w:hAnsi="Times New Roman"/>
          <w:sz w:val="28"/>
          <w:szCs w:val="28"/>
        </w:rPr>
        <w:t xml:space="preserve"> </w:t>
      </w:r>
      <w:r w:rsidR="00F30E6E">
        <w:rPr>
          <w:rFonts w:ascii="Times New Roman" w:eastAsia="Adobe Kaiti Std R" w:hAnsi="Times New Roman"/>
          <w:sz w:val="28"/>
          <w:szCs w:val="28"/>
        </w:rPr>
        <w:t>і наведені в таблиці 3.19</w:t>
      </w:r>
      <w:r w:rsidRPr="00E46604">
        <w:rPr>
          <w:rFonts w:ascii="Times New Roman" w:eastAsia="Adobe Kaiti Std R" w:hAnsi="Times New Roman"/>
          <w:sz w:val="28"/>
          <w:szCs w:val="28"/>
        </w:rPr>
        <w:t>:</w:t>
      </w:r>
      <w:r w:rsidR="00F30E6E" w:rsidRPr="00F30E6E">
        <w:rPr>
          <w:rFonts w:ascii="Times New Roman" w:eastAsia="Adobe Kaiti Std R" w:hAnsi="Times New Roman"/>
          <w:sz w:val="28"/>
          <w:szCs w:val="28"/>
        </w:rPr>
        <w:t xml:space="preserve"> </w:t>
      </w:r>
    </w:p>
    <w:p w:rsidR="00F30E6E" w:rsidRDefault="00F30E6E" w:rsidP="00F30E6E">
      <w:pPr>
        <w:spacing w:after="0" w:line="360" w:lineRule="auto"/>
        <w:ind w:firstLine="708"/>
        <w:rPr>
          <w:rFonts w:ascii="Times New Roman" w:eastAsia="Adobe Kaiti Std R" w:hAnsi="Times New Roman"/>
          <w:sz w:val="28"/>
          <w:szCs w:val="28"/>
        </w:rPr>
      </w:pPr>
    </w:p>
    <w:p w:rsidR="00F30E6E" w:rsidRPr="00F30E6E" w:rsidRDefault="00F30E6E" w:rsidP="00F30E6E">
      <w:pPr>
        <w:shd w:val="clear" w:color="auto" w:fill="FFFFFF"/>
        <w:spacing w:after="0" w:line="360" w:lineRule="auto"/>
        <w:jc w:val="right"/>
        <w:rPr>
          <w:rFonts w:ascii="Times New Roman" w:hAnsi="Times New Roman"/>
          <w:sz w:val="24"/>
          <w:szCs w:val="24"/>
        </w:rPr>
      </w:pPr>
      <w:r w:rsidRPr="00E7122F">
        <w:rPr>
          <w:rFonts w:ascii="Times New Roman" w:hAnsi="Times New Roman"/>
          <w:sz w:val="24"/>
          <w:szCs w:val="24"/>
        </w:rPr>
        <w:lastRenderedPageBreak/>
        <w:t xml:space="preserve">Таблиця </w:t>
      </w:r>
      <w:r>
        <w:rPr>
          <w:rFonts w:ascii="Times New Roman" w:hAnsi="Times New Roman"/>
          <w:sz w:val="24"/>
          <w:szCs w:val="24"/>
        </w:rPr>
        <w:t>3.</w:t>
      </w:r>
      <w:r w:rsidRPr="00F30E6E">
        <w:rPr>
          <w:rFonts w:ascii="Times New Roman" w:hAnsi="Times New Roman"/>
          <w:sz w:val="24"/>
          <w:szCs w:val="24"/>
        </w:rPr>
        <w:t>1</w:t>
      </w:r>
      <w:r>
        <w:rPr>
          <w:rFonts w:ascii="Times New Roman" w:hAnsi="Times New Roman"/>
          <w:sz w:val="24"/>
          <w:szCs w:val="24"/>
        </w:rPr>
        <w:t>9</w:t>
      </w:r>
    </w:p>
    <w:p w:rsidR="00F30E6E" w:rsidRPr="00F30E6E" w:rsidRDefault="00F30E6E" w:rsidP="00F30E6E">
      <w:pPr>
        <w:shd w:val="clear" w:color="auto" w:fill="FFFFFF"/>
        <w:spacing w:after="0" w:line="360" w:lineRule="auto"/>
        <w:ind w:firstLine="709"/>
        <w:jc w:val="center"/>
        <w:rPr>
          <w:rFonts w:ascii="Times New Roman" w:hAnsi="Times New Roman"/>
          <w:sz w:val="24"/>
          <w:szCs w:val="24"/>
        </w:rPr>
      </w:pPr>
      <w:r w:rsidRPr="00F30E6E">
        <w:rPr>
          <w:rFonts w:ascii="Times New Roman" w:hAnsi="Times New Roman"/>
          <w:sz w:val="24"/>
          <w:szCs w:val="24"/>
        </w:rPr>
        <w:t>Валові викиди азоту (1) оксид [N</w:t>
      </w:r>
      <w:r w:rsidRPr="00F30E6E">
        <w:rPr>
          <w:rFonts w:ascii="Times New Roman" w:hAnsi="Times New Roman"/>
          <w:sz w:val="24"/>
          <w:szCs w:val="24"/>
          <w:vertAlign w:val="subscript"/>
        </w:rPr>
        <w:t>2</w:t>
      </w:r>
      <w:r w:rsidRPr="00F30E6E">
        <w:rPr>
          <w:rFonts w:ascii="Times New Roman" w:hAnsi="Times New Roman"/>
          <w:sz w:val="24"/>
          <w:szCs w:val="24"/>
        </w:rPr>
        <w:t>O]</w:t>
      </w:r>
    </w:p>
    <w:tbl>
      <w:tblPr>
        <w:tblW w:w="96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415"/>
        <w:gridCol w:w="6262"/>
      </w:tblGrid>
      <w:tr w:rsidR="00E579DE" w:rsidRPr="00E46604" w:rsidTr="00B11683">
        <w:trPr>
          <w:trHeight w:val="283"/>
          <w:jc w:val="center"/>
        </w:trPr>
        <w:tc>
          <w:tcPr>
            <w:tcW w:w="3415"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Номер котла</w:t>
            </w:r>
          </w:p>
        </w:tc>
        <w:tc>
          <w:tcPr>
            <w:tcW w:w="6262"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Розрахунок, т/р</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к</w:t>
            </w:r>
          </w:p>
        </w:tc>
      </w:tr>
      <w:tr w:rsidR="00E579DE" w:rsidRPr="00E46604" w:rsidTr="00B11683">
        <w:trPr>
          <w:trHeight w:val="361"/>
          <w:jc w:val="center"/>
        </w:trPr>
        <w:tc>
          <w:tcPr>
            <w:tcW w:w="3415" w:type="dxa"/>
            <w:vAlign w:val="center"/>
          </w:tcPr>
          <w:p w:rsidR="00E579DE" w:rsidRPr="00E46604" w:rsidRDefault="00E579DE" w:rsidP="002F65EB">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№1</w:t>
            </w:r>
            <w:r w:rsidRPr="00E46604">
              <w:rPr>
                <w:rFonts w:ascii="Times New Roman" w:eastAsia="Adobe Kaiti Std R" w:hAnsi="Times New Roman"/>
                <w:sz w:val="28"/>
                <w:szCs w:val="28"/>
                <w:lang w:val="en-US"/>
              </w:rPr>
              <w:t xml:space="preserve"> </w:t>
            </w:r>
            <w:r w:rsidRPr="00E46604">
              <w:rPr>
                <w:rFonts w:ascii="Times New Roman" w:hAnsi="Times New Roman"/>
                <w:sz w:val="28"/>
                <w:szCs w:val="28"/>
              </w:rPr>
              <w:t>Buderus Logomax plus GB 162</w:t>
            </w:r>
          </w:p>
        </w:tc>
        <w:tc>
          <w:tcPr>
            <w:tcW w:w="6262"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pacing w:val="-2"/>
                <w:position w:val="-16"/>
                <w:sz w:val="28"/>
                <w:szCs w:val="28"/>
              </w:rPr>
              <w:object w:dxaOrig="6860" w:dyaOrig="480">
                <v:shape id="_x0000_i1081" type="#_x0000_t75" style="width:297.2pt;height:21.75pt" o:ole="">
                  <v:imagedata r:id="rId123" o:title=""/>
                </v:shape>
                <o:OLEObject Type="Embed" ProgID="Equation.3" ShapeID="_x0000_i1081" DrawAspect="Content" ObjectID="_1732187989" r:id="rId124"/>
              </w:object>
            </w:r>
          </w:p>
        </w:tc>
      </w:tr>
    </w:tbl>
    <w:p w:rsidR="00E579DE" w:rsidRPr="00E46604" w:rsidRDefault="00E579DE" w:rsidP="00556828">
      <w:pPr>
        <w:spacing w:after="0" w:line="360" w:lineRule="auto"/>
        <w:rPr>
          <w:rFonts w:ascii="Times New Roman" w:eastAsia="Adobe Kaiti Std R" w:hAnsi="Times New Roman"/>
          <w:bCs/>
          <w:sz w:val="28"/>
          <w:szCs w:val="28"/>
        </w:rPr>
      </w:pPr>
    </w:p>
    <w:p w:rsidR="00E579DE" w:rsidRPr="00E46604" w:rsidRDefault="00E579DE" w:rsidP="00F30E6E">
      <w:pPr>
        <w:pStyle w:val="af"/>
        <w:spacing w:after="0" w:line="360" w:lineRule="auto"/>
        <w:ind w:left="0" w:firstLine="708"/>
        <w:jc w:val="both"/>
        <w:rPr>
          <w:rFonts w:ascii="Times New Roman" w:eastAsia="Adobe Kaiti Std R" w:hAnsi="Times New Roman" w:cs="Times New Roman"/>
          <w:sz w:val="28"/>
          <w:szCs w:val="28"/>
          <w:lang w:val="ru-RU"/>
        </w:rPr>
      </w:pPr>
      <w:r w:rsidRPr="00E46604">
        <w:rPr>
          <w:rFonts w:ascii="Times New Roman" w:eastAsia="Adobe Kaiti Std R" w:hAnsi="Times New Roman" w:cs="Times New Roman"/>
          <w:sz w:val="28"/>
          <w:szCs w:val="28"/>
        </w:rPr>
        <w:t>Р</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чний викид ртут</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 xml:space="preserve"> та </w:t>
      </w:r>
      <w:r w:rsidRPr="00E46604">
        <w:rPr>
          <w:rFonts w:ascii="Times New Roman" w:eastAsia="MS Mincho" w:hAnsi="Times New Roman" w:cs="Times New Roman"/>
          <w:sz w:val="28"/>
          <w:szCs w:val="28"/>
        </w:rPr>
        <w:t>її</w:t>
      </w:r>
      <w:r w:rsidRPr="00E46604">
        <w:rPr>
          <w:rFonts w:ascii="Times New Roman" w:eastAsia="Adobe Kaiti Std R" w:hAnsi="Times New Roman" w:cs="Times New Roman"/>
          <w:sz w:val="28"/>
          <w:szCs w:val="28"/>
        </w:rPr>
        <w:t xml:space="preserve"> сполук(у перерахунку на ртуть) п</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д час спалювання природного газу розрахову</w:t>
      </w:r>
      <w:r w:rsidRPr="00E46604">
        <w:rPr>
          <w:rFonts w:ascii="Times New Roman" w:eastAsia="MS Mincho" w:hAnsi="Times New Roman" w:cs="Times New Roman"/>
          <w:sz w:val="28"/>
          <w:szCs w:val="28"/>
        </w:rPr>
        <w:t>є</w:t>
      </w:r>
      <w:r w:rsidRPr="00E46604">
        <w:rPr>
          <w:rFonts w:ascii="Times New Roman" w:eastAsia="Adobe Kaiti Std R" w:hAnsi="Times New Roman" w:cs="Times New Roman"/>
          <w:sz w:val="28"/>
          <w:szCs w:val="28"/>
        </w:rPr>
        <w:t>ться за даними таблиц</w:t>
      </w:r>
      <w:r w:rsidRPr="00E46604">
        <w:rPr>
          <w:rFonts w:ascii="Times New Roman" w:eastAsia="MS Mincho" w:hAnsi="Times New Roman" w:cs="Times New Roman"/>
          <w:sz w:val="28"/>
          <w:szCs w:val="28"/>
        </w:rPr>
        <w:t>і</w:t>
      </w:r>
      <w:r w:rsidR="00A81CCB" w:rsidRPr="00E46604">
        <w:rPr>
          <w:rFonts w:ascii="Times New Roman" w:eastAsia="Adobe Kaiti Std R" w:hAnsi="Times New Roman" w:cs="Times New Roman"/>
          <w:sz w:val="28"/>
          <w:szCs w:val="28"/>
        </w:rPr>
        <w:t xml:space="preserve"> Д14</w:t>
      </w:r>
      <w:r w:rsidRPr="00E46604">
        <w:rPr>
          <w:rFonts w:ascii="Times New Roman" w:eastAsia="Adobe Kaiti Std R" w:hAnsi="Times New Roman" w:cs="Times New Roman"/>
          <w:sz w:val="28"/>
          <w:szCs w:val="28"/>
        </w:rPr>
        <w:t xml:space="preserve"> </w:t>
      </w:r>
      <w:r w:rsidR="00F30E6E">
        <w:rPr>
          <w:rFonts w:ascii="Times New Roman" w:eastAsia="Adobe Kaiti Std R" w:hAnsi="Times New Roman"/>
          <w:sz w:val="28"/>
          <w:szCs w:val="28"/>
        </w:rPr>
        <w:t>і наведені в таблиці 3.20</w:t>
      </w:r>
      <w:r w:rsidR="00F30E6E" w:rsidRPr="00E46604">
        <w:rPr>
          <w:rFonts w:ascii="Times New Roman" w:eastAsia="Adobe Kaiti Std R" w:hAnsi="Times New Roman" w:cs="Times New Roman"/>
          <w:sz w:val="28"/>
          <w:szCs w:val="28"/>
        </w:rPr>
        <w:t>:</w:t>
      </w:r>
    </w:p>
    <w:p w:rsidR="00F30E6E" w:rsidRPr="00F30E6E" w:rsidRDefault="00F30E6E" w:rsidP="00F30E6E">
      <w:pPr>
        <w:shd w:val="clear" w:color="auto" w:fill="FFFFFF"/>
        <w:spacing w:after="0" w:line="360" w:lineRule="auto"/>
        <w:jc w:val="right"/>
        <w:rPr>
          <w:rFonts w:ascii="Times New Roman" w:hAnsi="Times New Roman"/>
          <w:sz w:val="24"/>
          <w:szCs w:val="24"/>
        </w:rPr>
      </w:pPr>
      <w:r w:rsidRPr="00E7122F">
        <w:rPr>
          <w:rFonts w:ascii="Times New Roman" w:hAnsi="Times New Roman"/>
          <w:sz w:val="24"/>
          <w:szCs w:val="24"/>
        </w:rPr>
        <w:t xml:space="preserve">Таблиця </w:t>
      </w:r>
      <w:r>
        <w:rPr>
          <w:rFonts w:ascii="Times New Roman" w:hAnsi="Times New Roman"/>
          <w:sz w:val="24"/>
          <w:szCs w:val="24"/>
        </w:rPr>
        <w:t>3.20</w:t>
      </w:r>
    </w:p>
    <w:p w:rsidR="00F30E6E" w:rsidRPr="00F30E6E" w:rsidRDefault="00F30E6E" w:rsidP="00F30E6E">
      <w:pPr>
        <w:shd w:val="clear" w:color="auto" w:fill="FFFFFF"/>
        <w:spacing w:after="0" w:line="360" w:lineRule="auto"/>
        <w:ind w:firstLine="709"/>
        <w:jc w:val="center"/>
        <w:rPr>
          <w:rFonts w:ascii="Times New Roman" w:hAnsi="Times New Roman"/>
          <w:sz w:val="24"/>
          <w:szCs w:val="24"/>
        </w:rPr>
      </w:pPr>
      <w:r w:rsidRPr="00F30E6E">
        <w:rPr>
          <w:rFonts w:ascii="Times New Roman" w:hAnsi="Times New Roman"/>
          <w:sz w:val="24"/>
          <w:szCs w:val="24"/>
        </w:rPr>
        <w:t>Валові викиди ртуті та її</w:t>
      </w:r>
      <w:r>
        <w:rPr>
          <w:rFonts w:ascii="Times New Roman" w:hAnsi="Times New Roman"/>
          <w:sz w:val="24"/>
          <w:szCs w:val="24"/>
        </w:rPr>
        <w:t xml:space="preserve"> сполук(у перерахунку на ртуть)</w:t>
      </w:r>
    </w:p>
    <w:tbl>
      <w:tblPr>
        <w:tblW w:w="98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595"/>
        <w:gridCol w:w="6237"/>
      </w:tblGrid>
      <w:tr w:rsidR="00E579DE" w:rsidRPr="00E46604" w:rsidTr="00F30E6E">
        <w:trPr>
          <w:trHeight w:val="151"/>
          <w:jc w:val="center"/>
        </w:trPr>
        <w:tc>
          <w:tcPr>
            <w:tcW w:w="3595"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Номер котла</w:t>
            </w:r>
          </w:p>
        </w:tc>
        <w:tc>
          <w:tcPr>
            <w:tcW w:w="6237"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Розрахунок, т/р</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к</w:t>
            </w:r>
          </w:p>
        </w:tc>
      </w:tr>
      <w:tr w:rsidR="00E579DE" w:rsidRPr="00E46604" w:rsidTr="00F30E6E">
        <w:trPr>
          <w:trHeight w:val="361"/>
          <w:jc w:val="center"/>
        </w:trPr>
        <w:tc>
          <w:tcPr>
            <w:tcW w:w="3595" w:type="dxa"/>
            <w:vAlign w:val="center"/>
          </w:tcPr>
          <w:p w:rsidR="00E579DE" w:rsidRPr="00E46604" w:rsidRDefault="00E579DE" w:rsidP="002F65EB">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№1</w:t>
            </w:r>
            <w:r w:rsidRPr="00E46604">
              <w:rPr>
                <w:rFonts w:ascii="Times New Roman" w:eastAsia="Adobe Kaiti Std R" w:hAnsi="Times New Roman"/>
                <w:sz w:val="28"/>
                <w:szCs w:val="28"/>
                <w:lang w:val="en-US"/>
              </w:rPr>
              <w:t xml:space="preserve"> </w:t>
            </w:r>
            <w:r w:rsidRPr="00E46604">
              <w:rPr>
                <w:rFonts w:ascii="Times New Roman" w:hAnsi="Times New Roman"/>
                <w:sz w:val="28"/>
                <w:szCs w:val="28"/>
              </w:rPr>
              <w:t>Buderus Logomax plus GB 162</w:t>
            </w:r>
          </w:p>
        </w:tc>
        <w:tc>
          <w:tcPr>
            <w:tcW w:w="6237"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pacing w:val="-2"/>
                <w:position w:val="-16"/>
                <w:sz w:val="28"/>
                <w:szCs w:val="28"/>
              </w:rPr>
              <w:object w:dxaOrig="6960" w:dyaOrig="480">
                <v:shape id="_x0000_i1082" type="#_x0000_t75" style="width:287.15pt;height:21.75pt" o:ole="">
                  <v:imagedata r:id="rId125" o:title=""/>
                </v:shape>
                <o:OLEObject Type="Embed" ProgID="Equation.3" ShapeID="_x0000_i1082" DrawAspect="Content" ObjectID="_1732187990" r:id="rId126"/>
              </w:object>
            </w:r>
          </w:p>
        </w:tc>
      </w:tr>
    </w:tbl>
    <w:p w:rsidR="00E579DE" w:rsidRPr="00E46604" w:rsidRDefault="00E579DE" w:rsidP="00556828">
      <w:pPr>
        <w:spacing w:after="0" w:line="360" w:lineRule="auto"/>
        <w:rPr>
          <w:rFonts w:ascii="Times New Roman" w:eastAsia="Adobe Kaiti Std R" w:hAnsi="Times New Roman"/>
          <w:sz w:val="28"/>
          <w:szCs w:val="28"/>
        </w:rPr>
      </w:pPr>
    </w:p>
    <w:p w:rsidR="00E579DE" w:rsidRPr="00E46604" w:rsidRDefault="00E579DE" w:rsidP="00B11683">
      <w:pPr>
        <w:spacing w:after="0" w:line="360" w:lineRule="auto"/>
        <w:ind w:firstLine="708"/>
        <w:jc w:val="both"/>
        <w:rPr>
          <w:rFonts w:ascii="Times New Roman" w:hAnsi="Times New Roman"/>
          <w:sz w:val="28"/>
          <w:szCs w:val="28"/>
          <w:lang w:eastAsia="uk-UA"/>
        </w:rPr>
      </w:pPr>
      <w:r w:rsidRPr="00E46604">
        <w:rPr>
          <w:rFonts w:ascii="Times New Roman" w:hAnsi="Times New Roman"/>
          <w:sz w:val="28"/>
          <w:szCs w:val="28"/>
          <w:lang w:eastAsia="uk-UA"/>
        </w:rPr>
        <w:t xml:space="preserve">Згідно протоколу вимірювань максимальна концентрація забруднюючої речовини та максимально разовий викид при </w:t>
      </w:r>
      <w:r w:rsidRPr="000F6F18">
        <w:rPr>
          <w:rFonts w:ascii="Times New Roman" w:hAnsi="Times New Roman"/>
          <w:sz w:val="28"/>
          <w:szCs w:val="28"/>
          <w:lang w:eastAsia="uk-UA"/>
        </w:rPr>
        <w:t>спалюванні газу</w:t>
      </w:r>
      <w:r w:rsidRPr="00E46604">
        <w:rPr>
          <w:rFonts w:ascii="Times New Roman" w:hAnsi="Times New Roman"/>
          <w:b/>
          <w:sz w:val="28"/>
          <w:szCs w:val="28"/>
          <w:lang w:eastAsia="uk-UA"/>
        </w:rPr>
        <w:t xml:space="preserve"> </w:t>
      </w:r>
      <w:r w:rsidRPr="00E46604">
        <w:rPr>
          <w:rFonts w:ascii="Times New Roman" w:hAnsi="Times New Roman"/>
          <w:sz w:val="28"/>
          <w:szCs w:val="28"/>
          <w:lang w:eastAsia="uk-UA"/>
        </w:rPr>
        <w:t>становить :</w:t>
      </w:r>
    </w:p>
    <w:p w:rsidR="00E579DE" w:rsidRPr="00E46604" w:rsidRDefault="00E579DE" w:rsidP="00B11683">
      <w:pPr>
        <w:spacing w:after="0" w:line="360" w:lineRule="auto"/>
        <w:ind w:firstLine="708"/>
        <w:jc w:val="both"/>
        <w:rPr>
          <w:rFonts w:ascii="Times New Roman" w:hAnsi="Times New Roman"/>
          <w:i/>
          <w:sz w:val="28"/>
          <w:szCs w:val="28"/>
          <w:lang w:eastAsia="uk-UA"/>
        </w:rPr>
      </w:pPr>
      <w:r w:rsidRPr="00E46604">
        <w:rPr>
          <w:rFonts w:ascii="Times New Roman" w:hAnsi="Times New Roman"/>
          <w:i/>
          <w:sz w:val="28"/>
          <w:szCs w:val="28"/>
          <w:lang w:eastAsia="uk-UA"/>
        </w:rPr>
        <w:t xml:space="preserve">Оксиди азоту (оксид та діоксин азоту) в перерахунку на діоксид азоту </w:t>
      </w:r>
      <w:r w:rsidRPr="00E46604">
        <w:rPr>
          <w:rFonts w:ascii="Times New Roman" w:hAnsi="Times New Roman"/>
          <w:sz w:val="28"/>
          <w:szCs w:val="28"/>
          <w:lang w:eastAsia="uk-UA"/>
        </w:rPr>
        <w:t>– 117 мг/м</w:t>
      </w:r>
      <w:r w:rsidRPr="00E46604">
        <w:rPr>
          <w:rFonts w:ascii="Times New Roman" w:hAnsi="Times New Roman"/>
          <w:sz w:val="28"/>
          <w:szCs w:val="28"/>
          <w:vertAlign w:val="superscript"/>
          <w:lang w:eastAsia="uk-UA"/>
        </w:rPr>
        <w:t>3</w:t>
      </w:r>
      <w:r w:rsidRPr="00E46604">
        <w:rPr>
          <w:rFonts w:ascii="Times New Roman" w:hAnsi="Times New Roman"/>
          <w:sz w:val="28"/>
          <w:szCs w:val="28"/>
          <w:lang w:eastAsia="uk-UA"/>
        </w:rPr>
        <w:t xml:space="preserve"> (</w:t>
      </w:r>
      <w:r w:rsidRPr="00E46604">
        <w:rPr>
          <w:rFonts w:ascii="Times New Roman" w:hAnsi="Times New Roman"/>
          <w:sz w:val="28"/>
          <w:szCs w:val="28"/>
        </w:rPr>
        <w:t>0,001183 г/с)</w:t>
      </w:r>
    </w:p>
    <w:p w:rsidR="00B11683" w:rsidRDefault="00E579DE" w:rsidP="00B11683">
      <w:pPr>
        <w:shd w:val="clear" w:color="auto" w:fill="FFFFFF"/>
        <w:spacing w:after="0" w:line="360" w:lineRule="auto"/>
        <w:ind w:firstLine="708"/>
        <w:jc w:val="both"/>
        <w:rPr>
          <w:rFonts w:ascii="Times New Roman" w:hAnsi="Times New Roman"/>
          <w:sz w:val="28"/>
          <w:szCs w:val="28"/>
        </w:rPr>
      </w:pPr>
      <w:r w:rsidRPr="00E46604">
        <w:rPr>
          <w:rFonts w:ascii="Times New Roman" w:hAnsi="Times New Roman"/>
          <w:bCs/>
          <w:i/>
          <w:sz w:val="28"/>
          <w:szCs w:val="28"/>
        </w:rPr>
        <w:t>Оксидів вуглецю</w:t>
      </w:r>
      <w:r w:rsidRPr="00E46604">
        <w:rPr>
          <w:rFonts w:ascii="Times New Roman" w:hAnsi="Times New Roman"/>
          <w:bCs/>
          <w:sz w:val="28"/>
          <w:szCs w:val="28"/>
        </w:rPr>
        <w:t xml:space="preserve"> – </w:t>
      </w:r>
      <w:r w:rsidRPr="00E46604">
        <w:rPr>
          <w:rFonts w:ascii="Times New Roman" w:hAnsi="Times New Roman"/>
          <w:sz w:val="28"/>
          <w:szCs w:val="28"/>
        </w:rPr>
        <w:t xml:space="preserve">9 </w:t>
      </w:r>
      <w:r w:rsidRPr="00E46604">
        <w:rPr>
          <w:rFonts w:ascii="Times New Roman" w:hAnsi="Times New Roman"/>
          <w:sz w:val="28"/>
          <w:szCs w:val="28"/>
          <w:lang w:eastAsia="uk-UA"/>
        </w:rPr>
        <w:t>мг/м</w:t>
      </w:r>
      <w:r w:rsidRPr="00E46604">
        <w:rPr>
          <w:rFonts w:ascii="Times New Roman" w:hAnsi="Times New Roman"/>
          <w:sz w:val="28"/>
          <w:szCs w:val="28"/>
          <w:vertAlign w:val="superscript"/>
          <w:lang w:eastAsia="uk-UA"/>
        </w:rPr>
        <w:t xml:space="preserve">3 </w:t>
      </w:r>
      <w:r w:rsidRPr="00E46604">
        <w:rPr>
          <w:rFonts w:ascii="Times New Roman" w:hAnsi="Times New Roman"/>
          <w:sz w:val="28"/>
          <w:szCs w:val="28"/>
          <w:lang w:eastAsia="uk-UA"/>
        </w:rPr>
        <w:t>(</w:t>
      </w:r>
      <w:r w:rsidRPr="00E46604">
        <w:rPr>
          <w:rFonts w:ascii="Times New Roman" w:hAnsi="Times New Roman"/>
          <w:sz w:val="28"/>
          <w:szCs w:val="28"/>
        </w:rPr>
        <w:t>0,000091 г/с)</w:t>
      </w:r>
    </w:p>
    <w:p w:rsidR="00F30E6E" w:rsidRPr="00F30E6E" w:rsidRDefault="00F30E6E" w:rsidP="00F30E6E">
      <w:pPr>
        <w:shd w:val="clear" w:color="auto" w:fill="FFFFFF"/>
        <w:spacing w:after="0" w:line="360" w:lineRule="auto"/>
        <w:jc w:val="right"/>
        <w:rPr>
          <w:rFonts w:ascii="Times New Roman" w:hAnsi="Times New Roman"/>
          <w:sz w:val="24"/>
          <w:szCs w:val="24"/>
        </w:rPr>
      </w:pPr>
      <w:r w:rsidRPr="00E7122F">
        <w:rPr>
          <w:rFonts w:ascii="Times New Roman" w:hAnsi="Times New Roman"/>
          <w:sz w:val="24"/>
          <w:szCs w:val="24"/>
        </w:rPr>
        <w:t xml:space="preserve">Таблиця </w:t>
      </w:r>
      <w:r>
        <w:rPr>
          <w:rFonts w:ascii="Times New Roman" w:hAnsi="Times New Roman"/>
          <w:sz w:val="24"/>
          <w:szCs w:val="24"/>
        </w:rPr>
        <w:t>3.2</w:t>
      </w:r>
      <w:r w:rsidR="000545C0">
        <w:rPr>
          <w:rFonts w:ascii="Times New Roman" w:hAnsi="Times New Roman"/>
          <w:sz w:val="24"/>
          <w:szCs w:val="24"/>
        </w:rPr>
        <w:t>1</w:t>
      </w:r>
    </w:p>
    <w:p w:rsidR="00E579DE" w:rsidRPr="00F30E6E" w:rsidRDefault="00E579DE" w:rsidP="00F30E6E">
      <w:pPr>
        <w:shd w:val="clear" w:color="auto" w:fill="FFFFFF"/>
        <w:spacing w:after="0" w:line="360" w:lineRule="auto"/>
        <w:ind w:firstLine="709"/>
        <w:jc w:val="center"/>
        <w:rPr>
          <w:rFonts w:ascii="Times New Roman" w:hAnsi="Times New Roman"/>
          <w:sz w:val="24"/>
          <w:szCs w:val="24"/>
        </w:rPr>
      </w:pPr>
      <w:r w:rsidRPr="00F30E6E">
        <w:rPr>
          <w:rFonts w:ascii="Times New Roman" w:hAnsi="Times New Roman"/>
          <w:sz w:val="24"/>
          <w:szCs w:val="24"/>
        </w:rPr>
        <w:t xml:space="preserve">Всього </w:t>
      </w:r>
      <w:r w:rsidR="00F30E6E">
        <w:rPr>
          <w:rFonts w:ascii="Times New Roman" w:hAnsi="Times New Roman"/>
          <w:sz w:val="24"/>
          <w:szCs w:val="24"/>
        </w:rPr>
        <w:t xml:space="preserve">викидів </w:t>
      </w:r>
      <w:r w:rsidRPr="00F30E6E">
        <w:rPr>
          <w:rFonts w:ascii="Times New Roman" w:hAnsi="Times New Roman"/>
          <w:sz w:val="24"/>
          <w:szCs w:val="24"/>
        </w:rPr>
        <w:t>по джерелу утворення №1 джерела викиду №1:</w:t>
      </w: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56"/>
        <w:gridCol w:w="4254"/>
        <w:gridCol w:w="1472"/>
        <w:gridCol w:w="1266"/>
      </w:tblGrid>
      <w:tr w:rsidR="00E579DE" w:rsidRPr="00E46604" w:rsidTr="00F30E6E">
        <w:tc>
          <w:tcPr>
            <w:tcW w:w="2756" w:type="dxa"/>
            <w:vMerge w:val="restart"/>
            <w:tcBorders>
              <w:top w:val="single" w:sz="4" w:space="0" w:color="auto"/>
              <w:left w:val="single" w:sz="4" w:space="0" w:color="auto"/>
              <w:right w:val="single" w:sz="4" w:space="0" w:color="auto"/>
            </w:tcBorders>
            <w:vAlign w:val="center"/>
          </w:tcPr>
          <w:p w:rsidR="00E579DE" w:rsidRPr="00B11683" w:rsidRDefault="00E579DE" w:rsidP="00556828">
            <w:pPr>
              <w:shd w:val="clear" w:color="auto" w:fill="FFFFFF"/>
              <w:autoSpaceDE w:val="0"/>
              <w:autoSpaceDN w:val="0"/>
              <w:adjustRightInd w:val="0"/>
              <w:spacing w:after="0" w:line="360" w:lineRule="auto"/>
              <w:jc w:val="center"/>
              <w:rPr>
                <w:rFonts w:ascii="Times New Roman" w:hAnsi="Times New Roman"/>
                <w:bCs/>
                <w:sz w:val="28"/>
                <w:szCs w:val="28"/>
              </w:rPr>
            </w:pPr>
            <w:r w:rsidRPr="00B11683">
              <w:rPr>
                <w:rFonts w:ascii="Times New Roman" w:hAnsi="Times New Roman"/>
                <w:bCs/>
                <w:sz w:val="28"/>
                <w:szCs w:val="28"/>
              </w:rPr>
              <w:t>Джерело утворення №1 джерела викиду №1</w:t>
            </w:r>
          </w:p>
          <w:p w:rsidR="00E579DE" w:rsidRPr="00E46604" w:rsidRDefault="00E579DE" w:rsidP="00556828">
            <w:pPr>
              <w:shd w:val="clear" w:color="auto" w:fill="FFFFFF"/>
              <w:autoSpaceDE w:val="0"/>
              <w:autoSpaceDN w:val="0"/>
              <w:adjustRightInd w:val="0"/>
              <w:spacing w:after="0" w:line="360" w:lineRule="auto"/>
              <w:jc w:val="center"/>
              <w:rPr>
                <w:rFonts w:ascii="Times New Roman" w:hAnsi="Times New Roman"/>
                <w:sz w:val="28"/>
                <w:szCs w:val="28"/>
              </w:rPr>
            </w:pPr>
            <w:r w:rsidRPr="00B11683">
              <w:rPr>
                <w:rFonts w:ascii="Times New Roman" w:hAnsi="Times New Roman"/>
                <w:bCs/>
                <w:sz w:val="28"/>
                <w:szCs w:val="28"/>
              </w:rPr>
              <w:t>Buderus Logomax plus GB 162 (паливо – газ)</w:t>
            </w:r>
          </w:p>
        </w:tc>
        <w:tc>
          <w:tcPr>
            <w:tcW w:w="4254" w:type="dxa"/>
            <w:tcBorders>
              <w:top w:val="single" w:sz="4" w:space="0" w:color="auto"/>
              <w:left w:val="single" w:sz="4" w:space="0" w:color="auto"/>
              <w:bottom w:val="single" w:sz="4" w:space="0" w:color="auto"/>
              <w:right w:val="single" w:sz="4" w:space="0" w:color="auto"/>
            </w:tcBorders>
            <w:hideMark/>
          </w:tcPr>
          <w:p w:rsidR="00E579DE" w:rsidRPr="00E46604" w:rsidRDefault="00E579DE" w:rsidP="00556828">
            <w:pPr>
              <w:spacing w:after="0" w:line="360" w:lineRule="auto"/>
              <w:jc w:val="center"/>
              <w:rPr>
                <w:rFonts w:ascii="Times New Roman" w:hAnsi="Times New Roman"/>
                <w:b/>
                <w:sz w:val="28"/>
                <w:szCs w:val="28"/>
              </w:rPr>
            </w:pPr>
            <w:r w:rsidRPr="00E46604">
              <w:rPr>
                <w:rFonts w:ascii="Times New Roman" w:hAnsi="Times New Roman"/>
                <w:b/>
                <w:sz w:val="28"/>
                <w:szCs w:val="28"/>
              </w:rPr>
              <w:t>Забруднююча Речовина</w:t>
            </w:r>
          </w:p>
        </w:tc>
        <w:tc>
          <w:tcPr>
            <w:tcW w:w="1472" w:type="dxa"/>
            <w:tcBorders>
              <w:top w:val="single" w:sz="4" w:space="0" w:color="auto"/>
              <w:left w:val="single" w:sz="4" w:space="0" w:color="auto"/>
              <w:bottom w:val="single" w:sz="4" w:space="0" w:color="auto"/>
              <w:right w:val="single" w:sz="4" w:space="0" w:color="auto"/>
            </w:tcBorders>
          </w:tcPr>
          <w:p w:rsidR="00E579DE" w:rsidRPr="00E46604" w:rsidRDefault="00E579DE" w:rsidP="00556828">
            <w:pPr>
              <w:spacing w:after="0" w:line="360" w:lineRule="auto"/>
              <w:jc w:val="center"/>
              <w:rPr>
                <w:rFonts w:ascii="Times New Roman" w:hAnsi="Times New Roman"/>
                <w:b/>
                <w:sz w:val="28"/>
                <w:szCs w:val="28"/>
              </w:rPr>
            </w:pPr>
            <w:r w:rsidRPr="00E46604">
              <w:rPr>
                <w:rFonts w:ascii="Times New Roman" w:hAnsi="Times New Roman"/>
                <w:b/>
                <w:sz w:val="28"/>
                <w:szCs w:val="28"/>
              </w:rPr>
              <w:t>т/рік</w:t>
            </w:r>
          </w:p>
        </w:tc>
        <w:tc>
          <w:tcPr>
            <w:tcW w:w="1266" w:type="dxa"/>
            <w:tcBorders>
              <w:top w:val="single" w:sz="4" w:space="0" w:color="auto"/>
              <w:left w:val="single" w:sz="4" w:space="0" w:color="auto"/>
              <w:bottom w:val="single" w:sz="4" w:space="0" w:color="auto"/>
              <w:right w:val="single" w:sz="4" w:space="0" w:color="auto"/>
            </w:tcBorders>
          </w:tcPr>
          <w:p w:rsidR="00E579DE" w:rsidRPr="00E46604" w:rsidRDefault="00E579DE" w:rsidP="00556828">
            <w:pPr>
              <w:spacing w:after="0" w:line="360" w:lineRule="auto"/>
              <w:jc w:val="center"/>
              <w:rPr>
                <w:rFonts w:ascii="Times New Roman" w:hAnsi="Times New Roman"/>
                <w:b/>
                <w:sz w:val="28"/>
                <w:szCs w:val="28"/>
              </w:rPr>
            </w:pPr>
            <w:r w:rsidRPr="00E46604">
              <w:rPr>
                <w:rFonts w:ascii="Times New Roman" w:hAnsi="Times New Roman"/>
                <w:b/>
                <w:sz w:val="28"/>
                <w:szCs w:val="28"/>
              </w:rPr>
              <w:t>г/с</w:t>
            </w:r>
          </w:p>
        </w:tc>
      </w:tr>
      <w:tr w:rsidR="00E579DE" w:rsidRPr="00E46604" w:rsidTr="00F30E6E">
        <w:tc>
          <w:tcPr>
            <w:tcW w:w="2756" w:type="dxa"/>
            <w:vMerge/>
            <w:tcBorders>
              <w:left w:val="single" w:sz="4" w:space="0" w:color="auto"/>
              <w:right w:val="single" w:sz="4" w:space="0" w:color="auto"/>
            </w:tcBorders>
            <w:vAlign w:val="center"/>
            <w:hideMark/>
          </w:tcPr>
          <w:p w:rsidR="00E579DE" w:rsidRPr="00E46604" w:rsidRDefault="00E579DE" w:rsidP="00556828">
            <w:pPr>
              <w:shd w:val="clear" w:color="auto" w:fill="FFFFFF"/>
              <w:autoSpaceDE w:val="0"/>
              <w:autoSpaceDN w:val="0"/>
              <w:adjustRightInd w:val="0"/>
              <w:spacing w:after="0" w:line="360" w:lineRule="auto"/>
              <w:jc w:val="center"/>
              <w:rPr>
                <w:rFonts w:ascii="Times New Roman" w:hAnsi="Times New Roman"/>
                <w:sz w:val="28"/>
                <w:szCs w:val="28"/>
              </w:rPr>
            </w:pPr>
          </w:p>
        </w:tc>
        <w:tc>
          <w:tcPr>
            <w:tcW w:w="4254" w:type="dxa"/>
            <w:tcBorders>
              <w:top w:val="single" w:sz="4" w:space="0" w:color="auto"/>
              <w:left w:val="single" w:sz="4" w:space="0" w:color="auto"/>
              <w:bottom w:val="single" w:sz="4" w:space="0" w:color="auto"/>
              <w:right w:val="single" w:sz="4" w:space="0" w:color="auto"/>
            </w:tcBorders>
            <w:hideMark/>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Оксиди азоту(у перерахунку на діоксид азоту [NO+NO</w:t>
            </w:r>
            <w:r w:rsidRPr="00E46604">
              <w:rPr>
                <w:rFonts w:ascii="Times New Roman" w:hAnsi="Times New Roman"/>
                <w:sz w:val="28"/>
                <w:szCs w:val="28"/>
                <w:vertAlign w:val="subscript"/>
              </w:rPr>
              <w:t>2</w:t>
            </w:r>
            <w:r w:rsidRPr="00E46604">
              <w:rPr>
                <w:rFonts w:ascii="Times New Roman" w:hAnsi="Times New Roman"/>
                <w:sz w:val="28"/>
                <w:szCs w:val="28"/>
              </w:rPr>
              <w:t>])</w:t>
            </w:r>
          </w:p>
        </w:tc>
        <w:tc>
          <w:tcPr>
            <w:tcW w:w="1472"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0,017894</w:t>
            </w:r>
          </w:p>
        </w:tc>
        <w:tc>
          <w:tcPr>
            <w:tcW w:w="1266"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0,001183</w:t>
            </w:r>
          </w:p>
        </w:tc>
      </w:tr>
      <w:tr w:rsidR="00E579DE" w:rsidRPr="00E46604" w:rsidTr="00F30E6E">
        <w:tc>
          <w:tcPr>
            <w:tcW w:w="2756" w:type="dxa"/>
            <w:vMerge/>
            <w:tcBorders>
              <w:left w:val="single" w:sz="4" w:space="0" w:color="auto"/>
              <w:right w:val="single" w:sz="4" w:space="0" w:color="auto"/>
            </w:tcBorders>
            <w:vAlign w:val="center"/>
            <w:hideMark/>
          </w:tcPr>
          <w:p w:rsidR="00E579DE" w:rsidRPr="00E46604" w:rsidRDefault="00E579DE" w:rsidP="00556828">
            <w:pPr>
              <w:spacing w:after="0" w:line="360" w:lineRule="auto"/>
              <w:rPr>
                <w:rFonts w:ascii="Times New Roman" w:hAnsi="Times New Roman"/>
                <w:sz w:val="28"/>
                <w:szCs w:val="28"/>
              </w:rPr>
            </w:pPr>
          </w:p>
        </w:tc>
        <w:tc>
          <w:tcPr>
            <w:tcW w:w="4254" w:type="dxa"/>
            <w:tcBorders>
              <w:top w:val="single" w:sz="4" w:space="0" w:color="auto"/>
              <w:left w:val="single" w:sz="4" w:space="0" w:color="auto"/>
              <w:bottom w:val="single" w:sz="4" w:space="0" w:color="auto"/>
              <w:right w:val="single" w:sz="4" w:space="0" w:color="auto"/>
            </w:tcBorders>
            <w:hideMark/>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Оксиди вуглецю</w:t>
            </w:r>
          </w:p>
        </w:tc>
        <w:tc>
          <w:tcPr>
            <w:tcW w:w="1472"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0,00138</w:t>
            </w:r>
          </w:p>
        </w:tc>
        <w:tc>
          <w:tcPr>
            <w:tcW w:w="1266"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0,000091</w:t>
            </w:r>
          </w:p>
        </w:tc>
      </w:tr>
      <w:tr w:rsidR="00E579DE" w:rsidRPr="00E46604" w:rsidTr="00F30E6E">
        <w:tc>
          <w:tcPr>
            <w:tcW w:w="2756" w:type="dxa"/>
            <w:vMerge/>
            <w:tcBorders>
              <w:left w:val="single" w:sz="4" w:space="0" w:color="auto"/>
              <w:right w:val="single" w:sz="4" w:space="0" w:color="auto"/>
            </w:tcBorders>
            <w:vAlign w:val="center"/>
            <w:hideMark/>
          </w:tcPr>
          <w:p w:rsidR="00E579DE" w:rsidRPr="00E46604" w:rsidRDefault="00E579DE" w:rsidP="00556828">
            <w:pPr>
              <w:spacing w:after="0" w:line="360" w:lineRule="auto"/>
              <w:rPr>
                <w:rFonts w:ascii="Times New Roman" w:hAnsi="Times New Roman"/>
                <w:sz w:val="28"/>
                <w:szCs w:val="28"/>
              </w:rPr>
            </w:pPr>
          </w:p>
        </w:tc>
        <w:tc>
          <w:tcPr>
            <w:tcW w:w="4254" w:type="dxa"/>
            <w:tcBorders>
              <w:top w:val="single" w:sz="4" w:space="0" w:color="auto"/>
              <w:left w:val="single" w:sz="4" w:space="0" w:color="auto"/>
              <w:bottom w:val="single" w:sz="4" w:space="0" w:color="auto"/>
              <w:right w:val="single" w:sz="4" w:space="0" w:color="auto"/>
            </w:tcBorders>
            <w:hideMark/>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Метан</w:t>
            </w:r>
          </w:p>
        </w:tc>
        <w:tc>
          <w:tcPr>
            <w:tcW w:w="1472"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0,000552</w:t>
            </w:r>
          </w:p>
        </w:tc>
        <w:tc>
          <w:tcPr>
            <w:tcW w:w="1266"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pStyle w:val="af"/>
              <w:spacing w:after="0" w:line="360" w:lineRule="auto"/>
              <w:ind w:left="0"/>
              <w:jc w:val="center"/>
              <w:rPr>
                <w:rFonts w:ascii="Times New Roman" w:eastAsia="Times New Roman" w:hAnsi="Times New Roman" w:cs="Times New Roman"/>
                <w:sz w:val="28"/>
                <w:szCs w:val="28"/>
              </w:rPr>
            </w:pPr>
            <w:r w:rsidRPr="00E46604">
              <w:rPr>
                <w:rFonts w:ascii="Times New Roman" w:eastAsia="Times New Roman" w:hAnsi="Times New Roman" w:cs="Times New Roman"/>
                <w:sz w:val="28"/>
                <w:szCs w:val="28"/>
              </w:rPr>
              <w:t>-</w:t>
            </w:r>
          </w:p>
        </w:tc>
      </w:tr>
      <w:tr w:rsidR="00E579DE" w:rsidRPr="00E46604" w:rsidTr="00F30E6E">
        <w:tc>
          <w:tcPr>
            <w:tcW w:w="2756" w:type="dxa"/>
            <w:vMerge/>
            <w:tcBorders>
              <w:left w:val="single" w:sz="4" w:space="0" w:color="auto"/>
              <w:right w:val="single" w:sz="4" w:space="0" w:color="auto"/>
            </w:tcBorders>
            <w:vAlign w:val="center"/>
            <w:hideMark/>
          </w:tcPr>
          <w:p w:rsidR="00E579DE" w:rsidRPr="00E46604" w:rsidRDefault="00E579DE" w:rsidP="00556828">
            <w:pPr>
              <w:spacing w:after="0" w:line="360" w:lineRule="auto"/>
              <w:rPr>
                <w:rFonts w:ascii="Times New Roman" w:hAnsi="Times New Roman"/>
                <w:sz w:val="28"/>
                <w:szCs w:val="28"/>
              </w:rPr>
            </w:pPr>
          </w:p>
        </w:tc>
        <w:tc>
          <w:tcPr>
            <w:tcW w:w="4254" w:type="dxa"/>
            <w:tcBorders>
              <w:top w:val="single" w:sz="4" w:space="0" w:color="auto"/>
              <w:left w:val="single" w:sz="4" w:space="0" w:color="auto"/>
              <w:bottom w:val="single" w:sz="4" w:space="0" w:color="auto"/>
              <w:right w:val="single" w:sz="4" w:space="0" w:color="auto"/>
            </w:tcBorders>
            <w:vAlign w:val="center"/>
            <w:hideMark/>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Вуглецю діоксид</w:t>
            </w:r>
          </w:p>
        </w:tc>
        <w:tc>
          <w:tcPr>
            <w:tcW w:w="1472"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31,149</w:t>
            </w:r>
          </w:p>
        </w:tc>
        <w:tc>
          <w:tcPr>
            <w:tcW w:w="1266"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pStyle w:val="af"/>
              <w:spacing w:after="0" w:line="360" w:lineRule="auto"/>
              <w:ind w:left="0"/>
              <w:jc w:val="center"/>
              <w:rPr>
                <w:rFonts w:ascii="Times New Roman" w:eastAsia="Times New Roman" w:hAnsi="Times New Roman" w:cs="Times New Roman"/>
                <w:sz w:val="28"/>
                <w:szCs w:val="28"/>
              </w:rPr>
            </w:pPr>
            <w:r w:rsidRPr="00E46604">
              <w:rPr>
                <w:rFonts w:ascii="Times New Roman" w:eastAsia="Times New Roman" w:hAnsi="Times New Roman" w:cs="Times New Roman"/>
                <w:sz w:val="28"/>
                <w:szCs w:val="28"/>
              </w:rPr>
              <w:t>-</w:t>
            </w:r>
          </w:p>
        </w:tc>
      </w:tr>
    </w:tbl>
    <w:p w:rsidR="00F30E6E" w:rsidRDefault="00F30E6E">
      <w:r>
        <w:br w:type="page"/>
      </w:r>
    </w:p>
    <w:p w:rsidR="00F30E6E" w:rsidRPr="00F30E6E" w:rsidRDefault="00F30E6E" w:rsidP="00F30E6E">
      <w:pPr>
        <w:shd w:val="clear" w:color="auto" w:fill="FFFFFF"/>
        <w:spacing w:after="0" w:line="360" w:lineRule="auto"/>
        <w:jc w:val="right"/>
        <w:rPr>
          <w:rFonts w:ascii="Times New Roman" w:hAnsi="Times New Roman"/>
          <w:sz w:val="24"/>
          <w:szCs w:val="24"/>
        </w:rPr>
      </w:pPr>
      <w:r>
        <w:rPr>
          <w:rFonts w:ascii="Times New Roman" w:hAnsi="Times New Roman"/>
          <w:sz w:val="24"/>
          <w:szCs w:val="24"/>
        </w:rPr>
        <w:lastRenderedPageBreak/>
        <w:t>Продовження т</w:t>
      </w:r>
      <w:r w:rsidRPr="00E7122F">
        <w:rPr>
          <w:rFonts w:ascii="Times New Roman" w:hAnsi="Times New Roman"/>
          <w:sz w:val="24"/>
          <w:szCs w:val="24"/>
        </w:rPr>
        <w:t xml:space="preserve">аблиця </w:t>
      </w:r>
      <w:r>
        <w:rPr>
          <w:rFonts w:ascii="Times New Roman" w:hAnsi="Times New Roman"/>
          <w:sz w:val="24"/>
          <w:szCs w:val="24"/>
        </w:rPr>
        <w:t>3.2</w:t>
      </w:r>
      <w:r w:rsidR="000545C0">
        <w:rPr>
          <w:rFonts w:ascii="Times New Roman" w:hAnsi="Times New Roman"/>
          <w:sz w:val="24"/>
          <w:szCs w:val="24"/>
        </w:rPr>
        <w:t>1</w:t>
      </w: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56"/>
        <w:gridCol w:w="4254"/>
        <w:gridCol w:w="1472"/>
        <w:gridCol w:w="1266"/>
      </w:tblGrid>
      <w:tr w:rsidR="00E579DE" w:rsidRPr="00E46604" w:rsidTr="00F30E6E">
        <w:tc>
          <w:tcPr>
            <w:tcW w:w="2756" w:type="dxa"/>
            <w:vMerge w:val="restart"/>
            <w:tcBorders>
              <w:left w:val="single" w:sz="4" w:space="0" w:color="auto"/>
              <w:right w:val="single" w:sz="4" w:space="0" w:color="auto"/>
            </w:tcBorders>
            <w:vAlign w:val="center"/>
            <w:hideMark/>
          </w:tcPr>
          <w:p w:rsidR="00E579DE" w:rsidRPr="00E46604" w:rsidRDefault="00E579DE" w:rsidP="00556828">
            <w:pPr>
              <w:spacing w:after="0" w:line="360" w:lineRule="auto"/>
              <w:rPr>
                <w:rFonts w:ascii="Times New Roman" w:hAnsi="Times New Roman"/>
                <w:sz w:val="28"/>
                <w:szCs w:val="28"/>
              </w:rPr>
            </w:pPr>
          </w:p>
        </w:tc>
        <w:tc>
          <w:tcPr>
            <w:tcW w:w="4254" w:type="dxa"/>
            <w:tcBorders>
              <w:top w:val="single" w:sz="4" w:space="0" w:color="auto"/>
              <w:left w:val="single" w:sz="4" w:space="0" w:color="auto"/>
              <w:bottom w:val="single" w:sz="4" w:space="0" w:color="auto"/>
              <w:right w:val="single" w:sz="4" w:space="0" w:color="auto"/>
            </w:tcBorders>
            <w:vAlign w:val="center"/>
            <w:hideMark/>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Азоту (1) оксид [N</w:t>
            </w:r>
            <w:r w:rsidRPr="00E46604">
              <w:rPr>
                <w:rFonts w:ascii="Times New Roman" w:hAnsi="Times New Roman"/>
                <w:sz w:val="28"/>
                <w:szCs w:val="28"/>
                <w:vertAlign w:val="subscript"/>
              </w:rPr>
              <w:t>2</w:t>
            </w:r>
            <w:r w:rsidRPr="00E46604">
              <w:rPr>
                <w:rFonts w:ascii="Times New Roman" w:hAnsi="Times New Roman"/>
                <w:sz w:val="28"/>
                <w:szCs w:val="28"/>
              </w:rPr>
              <w:t>О]</w:t>
            </w:r>
          </w:p>
        </w:tc>
        <w:tc>
          <w:tcPr>
            <w:tcW w:w="1472"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0,0000552</w:t>
            </w:r>
          </w:p>
        </w:tc>
        <w:tc>
          <w:tcPr>
            <w:tcW w:w="1266"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pStyle w:val="af"/>
              <w:spacing w:after="0" w:line="360" w:lineRule="auto"/>
              <w:ind w:left="0"/>
              <w:jc w:val="center"/>
              <w:rPr>
                <w:rFonts w:ascii="Times New Roman" w:eastAsia="Times New Roman" w:hAnsi="Times New Roman" w:cs="Times New Roman"/>
                <w:sz w:val="28"/>
                <w:szCs w:val="28"/>
              </w:rPr>
            </w:pPr>
            <w:r w:rsidRPr="00E46604">
              <w:rPr>
                <w:rFonts w:ascii="Times New Roman" w:eastAsia="Times New Roman" w:hAnsi="Times New Roman" w:cs="Times New Roman"/>
                <w:sz w:val="28"/>
                <w:szCs w:val="28"/>
              </w:rPr>
              <w:t>-</w:t>
            </w:r>
          </w:p>
        </w:tc>
      </w:tr>
      <w:tr w:rsidR="00E579DE" w:rsidRPr="00E46604" w:rsidTr="00F30E6E">
        <w:tc>
          <w:tcPr>
            <w:tcW w:w="2756" w:type="dxa"/>
            <w:vMerge/>
            <w:tcBorders>
              <w:left w:val="single" w:sz="4" w:space="0" w:color="auto"/>
              <w:bottom w:val="single" w:sz="4" w:space="0" w:color="auto"/>
              <w:right w:val="single" w:sz="4" w:space="0" w:color="auto"/>
            </w:tcBorders>
            <w:vAlign w:val="center"/>
            <w:hideMark/>
          </w:tcPr>
          <w:p w:rsidR="00E579DE" w:rsidRPr="00E46604" w:rsidRDefault="00E579DE" w:rsidP="00556828">
            <w:pPr>
              <w:spacing w:after="0" w:line="360" w:lineRule="auto"/>
              <w:rPr>
                <w:rFonts w:ascii="Times New Roman" w:hAnsi="Times New Roman"/>
                <w:sz w:val="28"/>
                <w:szCs w:val="28"/>
              </w:rPr>
            </w:pPr>
          </w:p>
        </w:tc>
        <w:tc>
          <w:tcPr>
            <w:tcW w:w="4254" w:type="dxa"/>
            <w:tcBorders>
              <w:top w:val="single" w:sz="4" w:space="0" w:color="auto"/>
              <w:left w:val="single" w:sz="4" w:space="0" w:color="auto"/>
              <w:bottom w:val="single" w:sz="4" w:space="0" w:color="auto"/>
              <w:right w:val="single" w:sz="4" w:space="0" w:color="auto"/>
            </w:tcBorders>
            <w:hideMark/>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Ртуть та її сполуки в перерахунку  на ртуть</w:t>
            </w:r>
          </w:p>
        </w:tc>
        <w:tc>
          <w:tcPr>
            <w:tcW w:w="1472"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0,0000001</w:t>
            </w:r>
          </w:p>
        </w:tc>
        <w:tc>
          <w:tcPr>
            <w:tcW w:w="1266"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pStyle w:val="af"/>
              <w:spacing w:after="0" w:line="360" w:lineRule="auto"/>
              <w:ind w:left="0"/>
              <w:jc w:val="center"/>
              <w:rPr>
                <w:rFonts w:ascii="Times New Roman" w:eastAsia="Times New Roman" w:hAnsi="Times New Roman" w:cs="Times New Roman"/>
                <w:sz w:val="28"/>
                <w:szCs w:val="28"/>
              </w:rPr>
            </w:pPr>
            <w:r w:rsidRPr="00E46604">
              <w:rPr>
                <w:rFonts w:ascii="Times New Roman" w:eastAsia="Times New Roman" w:hAnsi="Times New Roman" w:cs="Times New Roman"/>
                <w:sz w:val="28"/>
                <w:szCs w:val="28"/>
              </w:rPr>
              <w:t>-</w:t>
            </w:r>
          </w:p>
        </w:tc>
      </w:tr>
    </w:tbl>
    <w:p w:rsidR="007400A7" w:rsidRPr="00E46604" w:rsidRDefault="007400A7" w:rsidP="00A81CCB">
      <w:pPr>
        <w:pStyle w:val="docdata"/>
        <w:spacing w:before="0" w:beforeAutospacing="0" w:after="0" w:afterAutospacing="0" w:line="360" w:lineRule="auto"/>
        <w:ind w:firstLine="567"/>
        <w:jc w:val="center"/>
        <w:rPr>
          <w:color w:val="000000"/>
          <w:sz w:val="28"/>
          <w:szCs w:val="28"/>
          <w:u w:val="single"/>
        </w:rPr>
      </w:pPr>
    </w:p>
    <w:p w:rsidR="00A81CCB" w:rsidRPr="003E2D29" w:rsidRDefault="00F43908" w:rsidP="003E2D29">
      <w:pPr>
        <w:pStyle w:val="2"/>
        <w:spacing w:line="360" w:lineRule="auto"/>
        <w:ind w:firstLine="709"/>
        <w:rPr>
          <w:rFonts w:ascii="Times New Roman" w:hAnsi="Times New Roman"/>
          <w:color w:val="auto"/>
          <w:sz w:val="28"/>
        </w:rPr>
      </w:pPr>
      <w:bookmarkStart w:id="39" w:name="_Toc121573163"/>
      <w:r w:rsidRPr="003E2D29">
        <w:rPr>
          <w:rFonts w:ascii="Times New Roman" w:hAnsi="Times New Roman"/>
          <w:color w:val="auto"/>
          <w:sz w:val="28"/>
        </w:rPr>
        <w:t>3.</w:t>
      </w:r>
      <w:r w:rsidR="000E56D4" w:rsidRPr="003E2D29">
        <w:rPr>
          <w:rFonts w:ascii="Times New Roman" w:hAnsi="Times New Roman"/>
          <w:color w:val="auto"/>
          <w:sz w:val="28"/>
        </w:rPr>
        <w:t>3.</w:t>
      </w:r>
      <w:r w:rsidRPr="003E2D29">
        <w:rPr>
          <w:rFonts w:ascii="Times New Roman" w:hAnsi="Times New Roman"/>
          <w:color w:val="auto"/>
          <w:sz w:val="28"/>
        </w:rPr>
        <w:t xml:space="preserve">2. </w:t>
      </w:r>
      <w:r w:rsidR="00A81CCB" w:rsidRPr="003E2D29">
        <w:rPr>
          <w:rFonts w:ascii="Times New Roman" w:hAnsi="Times New Roman"/>
          <w:color w:val="auto"/>
          <w:sz w:val="28"/>
        </w:rPr>
        <w:t xml:space="preserve">Джерело утворення №2 </w:t>
      </w:r>
      <w:r w:rsidR="00B11683" w:rsidRPr="003E2D29">
        <w:rPr>
          <w:rFonts w:ascii="Times New Roman" w:hAnsi="Times New Roman"/>
          <w:color w:val="auto"/>
          <w:sz w:val="28"/>
        </w:rPr>
        <w:t>–</w:t>
      </w:r>
      <w:r w:rsidR="00A81CCB" w:rsidRPr="003E2D29">
        <w:rPr>
          <w:rFonts w:ascii="Times New Roman" w:hAnsi="Times New Roman"/>
          <w:color w:val="auto"/>
          <w:sz w:val="28"/>
        </w:rPr>
        <w:t xml:space="preserve"> котел №2 Buderus Logomax plus GB 162</w:t>
      </w:r>
      <w:bookmarkEnd w:id="39"/>
    </w:p>
    <w:p w:rsidR="000E56D4" w:rsidRDefault="000E56D4" w:rsidP="00B11683">
      <w:pPr>
        <w:spacing w:after="0" w:line="360" w:lineRule="auto"/>
        <w:ind w:firstLine="851"/>
        <w:jc w:val="both"/>
        <w:rPr>
          <w:rFonts w:ascii="Times New Roman" w:hAnsi="Times New Roman"/>
          <w:sz w:val="28"/>
          <w:szCs w:val="28"/>
        </w:rPr>
      </w:pPr>
    </w:p>
    <w:p w:rsidR="00E579DE" w:rsidRPr="00E46604" w:rsidRDefault="00E579DE" w:rsidP="000E56D4">
      <w:pPr>
        <w:spacing w:after="0" w:line="360" w:lineRule="auto"/>
        <w:ind w:firstLine="709"/>
        <w:jc w:val="both"/>
        <w:rPr>
          <w:rFonts w:ascii="Times New Roman" w:hAnsi="Times New Roman"/>
          <w:sz w:val="28"/>
          <w:szCs w:val="28"/>
        </w:rPr>
      </w:pPr>
      <w:r w:rsidRPr="00E46604">
        <w:rPr>
          <w:rFonts w:ascii="Times New Roman" w:hAnsi="Times New Roman"/>
          <w:sz w:val="28"/>
          <w:szCs w:val="28"/>
        </w:rPr>
        <w:t xml:space="preserve">Котел водо нагрівний №2 Buderus Logomax plus GB 162 потужністю 100 кВт, що являє собою джерело утворення №1 організованого джерела викиду № 1, виконує функцію забезпечення будівлі опаленням. За формою джерело забруднення являє собою трубу діаметром d=0,15 м і висотою h = 8 м. </w:t>
      </w:r>
    </w:p>
    <w:p w:rsidR="00E579DE" w:rsidRPr="00E46604" w:rsidRDefault="00E579DE" w:rsidP="00B11683">
      <w:pPr>
        <w:shd w:val="clear" w:color="auto" w:fill="FFFFFF"/>
        <w:spacing w:after="0" w:line="360" w:lineRule="auto"/>
        <w:ind w:firstLine="709"/>
        <w:jc w:val="both"/>
        <w:rPr>
          <w:rFonts w:ascii="Times New Roman" w:eastAsia="Adobe Kaiti Std R" w:hAnsi="Times New Roman"/>
          <w:spacing w:val="-5"/>
          <w:sz w:val="28"/>
          <w:szCs w:val="28"/>
        </w:rPr>
      </w:pPr>
      <w:r w:rsidRPr="00E46604">
        <w:rPr>
          <w:rFonts w:ascii="Times New Roman" w:eastAsia="Adobe Kaiti Std R" w:hAnsi="Times New Roman"/>
          <w:spacing w:val="-5"/>
          <w:sz w:val="28"/>
          <w:szCs w:val="28"/>
        </w:rPr>
        <w:t>Загальна витрата газу</w:t>
      </w:r>
      <w:r w:rsidR="00A81CCB" w:rsidRPr="00E46604">
        <w:rPr>
          <w:rFonts w:ascii="Times New Roman" w:eastAsia="Adobe Kaiti Std R" w:hAnsi="Times New Roman"/>
          <w:spacing w:val="-5"/>
          <w:sz w:val="28"/>
          <w:szCs w:val="28"/>
        </w:rPr>
        <w:t xml:space="preserve"> </w:t>
      </w:r>
      <w:r w:rsidRPr="00E46604">
        <w:rPr>
          <w:rFonts w:ascii="Times New Roman" w:hAnsi="Times New Roman"/>
          <w:spacing w:val="-5"/>
          <w:sz w:val="28"/>
          <w:szCs w:val="28"/>
        </w:rPr>
        <w:t xml:space="preserve"> на дане джерело становить 16 000 м</w:t>
      </w:r>
      <w:r w:rsidRPr="00E46604">
        <w:rPr>
          <w:rFonts w:ascii="Times New Roman" w:hAnsi="Times New Roman"/>
          <w:spacing w:val="-5"/>
          <w:sz w:val="28"/>
          <w:szCs w:val="28"/>
          <w:vertAlign w:val="superscript"/>
        </w:rPr>
        <w:t>3</w:t>
      </w:r>
      <w:r w:rsidRPr="00E46604">
        <w:rPr>
          <w:rFonts w:ascii="Times New Roman" w:eastAsia="Adobe Kaiti Std R" w:hAnsi="Times New Roman"/>
          <w:spacing w:val="-5"/>
          <w:sz w:val="28"/>
          <w:szCs w:val="28"/>
        </w:rPr>
        <w:t xml:space="preserve">. </w:t>
      </w:r>
      <w:r w:rsidRPr="00E46604">
        <w:rPr>
          <w:rFonts w:ascii="Times New Roman" w:hAnsi="Times New Roman"/>
          <w:sz w:val="28"/>
          <w:szCs w:val="28"/>
        </w:rPr>
        <w:t>Характеристики природного газу, якій використовують на підприємстві відповідно протоколу якості газу №07-3</w:t>
      </w:r>
      <w:r w:rsidR="00A631FE" w:rsidRPr="00E46604">
        <w:rPr>
          <w:rFonts w:ascii="Times New Roman" w:hAnsi="Times New Roman"/>
          <w:sz w:val="28"/>
          <w:szCs w:val="28"/>
        </w:rPr>
        <w:t>.</w:t>
      </w:r>
    </w:p>
    <w:p w:rsidR="00E579DE" w:rsidRPr="00E46604" w:rsidRDefault="00E579DE" w:rsidP="000F6F18">
      <w:pPr>
        <w:shd w:val="clear" w:color="auto" w:fill="FFFFFF"/>
        <w:spacing w:after="0" w:line="360" w:lineRule="auto"/>
        <w:ind w:firstLine="709"/>
        <w:jc w:val="both"/>
        <w:rPr>
          <w:rFonts w:ascii="Times New Roman" w:eastAsia="Adobe Kaiti Std R" w:hAnsi="Times New Roman"/>
          <w:sz w:val="28"/>
          <w:szCs w:val="28"/>
        </w:rPr>
      </w:pPr>
      <w:r w:rsidRPr="00E46604">
        <w:rPr>
          <w:rFonts w:ascii="Times New Roman" w:eastAsia="Adobe Kaiti Std R" w:hAnsi="Times New Roman"/>
          <w:sz w:val="28"/>
          <w:szCs w:val="28"/>
        </w:rPr>
        <w:t>Масова витрата природного газу для опалювального котла приведена до нормальних умов:</w:t>
      </w:r>
    </w:p>
    <w:p w:rsidR="00E579DE" w:rsidRPr="00E46604" w:rsidRDefault="00E579DE" w:rsidP="00F30E6E">
      <w:pPr>
        <w:shd w:val="clear" w:color="auto" w:fill="FFFFFF"/>
        <w:tabs>
          <w:tab w:val="left" w:pos="4962"/>
        </w:tabs>
        <w:spacing w:after="0" w:line="360" w:lineRule="auto"/>
        <w:jc w:val="right"/>
        <w:rPr>
          <w:rFonts w:ascii="Times New Roman" w:eastAsia="Adobe Kaiti Std R" w:hAnsi="Times New Roman"/>
          <w:sz w:val="28"/>
          <w:szCs w:val="28"/>
        </w:rPr>
      </w:pPr>
      <w:r w:rsidRPr="00E46604">
        <w:rPr>
          <w:rFonts w:ascii="Times New Roman" w:eastAsia="Adobe Kaiti Std R" w:hAnsi="Times New Roman"/>
          <w:position w:val="-12"/>
          <w:sz w:val="28"/>
          <w:szCs w:val="28"/>
        </w:rPr>
        <w:object w:dxaOrig="1160" w:dyaOrig="360">
          <v:shape id="_x0000_i1083" type="#_x0000_t75" style="width:57.75pt;height:18.4pt" o:ole="">
            <v:imagedata r:id="rId83" o:title=""/>
          </v:shape>
          <o:OLEObject Type="Embed" ProgID="Equation.3" ShapeID="_x0000_i1083" DrawAspect="Content" ObjectID="_1732187991" r:id="rId127"/>
        </w:object>
      </w:r>
      <w:r w:rsidRPr="00E46604">
        <w:rPr>
          <w:rFonts w:ascii="Times New Roman" w:eastAsia="Adobe Kaiti Std R" w:hAnsi="Times New Roman"/>
          <w:sz w:val="28"/>
          <w:szCs w:val="28"/>
        </w:rPr>
        <w:t>, т</w:t>
      </w:r>
      <w:r w:rsidR="005A1303">
        <w:rPr>
          <w:rFonts w:ascii="Times New Roman" w:eastAsia="Adobe Kaiti Std R" w:hAnsi="Times New Roman"/>
          <w:sz w:val="28"/>
          <w:szCs w:val="28"/>
        </w:rPr>
        <w:t xml:space="preserve">  </w:t>
      </w:r>
      <w:r w:rsidR="00F30E6E">
        <w:rPr>
          <w:rFonts w:ascii="Times New Roman" w:eastAsia="Adobe Kaiti Std R" w:hAnsi="Times New Roman"/>
          <w:sz w:val="28"/>
          <w:szCs w:val="28"/>
        </w:rPr>
        <w:tab/>
      </w:r>
      <w:r w:rsidR="005A1303">
        <w:rPr>
          <w:rFonts w:ascii="Times New Roman" w:eastAsia="Adobe Kaiti Std R" w:hAnsi="Times New Roman"/>
          <w:sz w:val="28"/>
          <w:szCs w:val="28"/>
        </w:rPr>
        <w:t xml:space="preserve"> </w:t>
      </w:r>
      <w:r w:rsidR="00B11683">
        <w:rPr>
          <w:rFonts w:ascii="Times New Roman" w:eastAsia="Adobe Kaiti Std R" w:hAnsi="Times New Roman"/>
          <w:sz w:val="28"/>
          <w:szCs w:val="28"/>
        </w:rPr>
        <w:t>(</w:t>
      </w:r>
      <w:r w:rsidR="005A1303">
        <w:rPr>
          <w:rFonts w:ascii="Times New Roman" w:eastAsia="Adobe Kaiti Std R" w:hAnsi="Times New Roman"/>
          <w:sz w:val="28"/>
          <w:szCs w:val="28"/>
        </w:rPr>
        <w:t>3.7.</w:t>
      </w:r>
      <w:r w:rsidR="00B11683">
        <w:rPr>
          <w:rFonts w:ascii="Times New Roman" w:eastAsia="Adobe Kaiti Std R" w:hAnsi="Times New Roman"/>
          <w:sz w:val="28"/>
          <w:szCs w:val="28"/>
        </w:rPr>
        <w:t>)</w:t>
      </w:r>
    </w:p>
    <w:p w:rsidR="00E579DE" w:rsidRPr="00E46604" w:rsidRDefault="00590FE8" w:rsidP="00B11683">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position w:val="-16"/>
          <w:sz w:val="28"/>
          <w:szCs w:val="28"/>
        </w:rPr>
        <w:object w:dxaOrig="4260" w:dyaOrig="420">
          <v:shape id="_x0000_i1084" type="#_x0000_t75" style="width:226.9pt;height:18.4pt" o:ole="">
            <v:imagedata r:id="rId128" o:title=""/>
          </v:shape>
          <o:OLEObject Type="Embed" ProgID="Equation.3" ShapeID="_x0000_i1084" DrawAspect="Content" ObjectID="_1732187992" r:id="rId129"/>
        </w:object>
      </w:r>
      <w:r w:rsidR="00E579DE" w:rsidRPr="00E46604">
        <w:rPr>
          <w:rFonts w:ascii="Times New Roman" w:eastAsia="Adobe Kaiti Std R" w:hAnsi="Times New Roman"/>
          <w:sz w:val="28"/>
          <w:szCs w:val="28"/>
        </w:rPr>
        <w:t xml:space="preserve"> т/р</w:t>
      </w:r>
      <w:r w:rsidR="00E579DE" w:rsidRPr="00E46604">
        <w:rPr>
          <w:rFonts w:ascii="Times New Roman" w:eastAsia="MS Mincho" w:hAnsi="Times New Roman"/>
          <w:sz w:val="28"/>
          <w:szCs w:val="28"/>
        </w:rPr>
        <w:t>і</w:t>
      </w:r>
      <w:r w:rsidR="00E579DE" w:rsidRPr="00E46604">
        <w:rPr>
          <w:rFonts w:ascii="Times New Roman" w:eastAsia="Adobe Kaiti Std R" w:hAnsi="Times New Roman"/>
          <w:sz w:val="28"/>
          <w:szCs w:val="28"/>
        </w:rPr>
        <w:t>к</w:t>
      </w:r>
    </w:p>
    <w:p w:rsidR="00E579DE" w:rsidRPr="00E46604" w:rsidRDefault="00E579DE" w:rsidP="000F6F18">
      <w:pPr>
        <w:shd w:val="clear" w:color="auto" w:fill="FFFFFF"/>
        <w:spacing w:after="0" w:line="360" w:lineRule="auto"/>
        <w:ind w:firstLine="708"/>
        <w:jc w:val="both"/>
        <w:rPr>
          <w:rFonts w:ascii="Times New Roman" w:eastAsia="Adobe Kaiti Std R" w:hAnsi="Times New Roman"/>
          <w:sz w:val="28"/>
          <w:szCs w:val="28"/>
        </w:rPr>
      </w:pPr>
      <w:r w:rsidRPr="00E46604">
        <w:rPr>
          <w:rFonts w:ascii="Times New Roman" w:eastAsia="Adobe Kaiti Std R" w:hAnsi="Times New Roman"/>
          <w:spacing w:val="-4"/>
          <w:sz w:val="28"/>
          <w:szCs w:val="28"/>
        </w:rPr>
        <w:t xml:space="preserve">Валовий викид </w:t>
      </w:r>
      <w:r w:rsidRPr="00E46604">
        <w:rPr>
          <w:rFonts w:ascii="Times New Roman" w:eastAsia="Adobe Kaiti Std R" w:hAnsi="Times New Roman"/>
          <w:i/>
          <w:iCs/>
          <w:spacing w:val="-4"/>
          <w:sz w:val="28"/>
          <w:szCs w:val="28"/>
        </w:rPr>
        <w:t>i-</w:t>
      </w:r>
      <w:r w:rsidRPr="00E46604">
        <w:rPr>
          <w:rFonts w:ascii="Times New Roman" w:eastAsia="MS Mincho" w:hAnsi="Times New Roman"/>
          <w:iCs/>
          <w:spacing w:val="-4"/>
          <w:sz w:val="28"/>
          <w:szCs w:val="28"/>
        </w:rPr>
        <w:t>і</w:t>
      </w:r>
      <w:r w:rsidRPr="00E46604">
        <w:rPr>
          <w:rFonts w:ascii="Times New Roman" w:eastAsia="Adobe Kaiti Std R" w:hAnsi="Times New Roman"/>
          <w:spacing w:val="-4"/>
          <w:sz w:val="28"/>
          <w:szCs w:val="28"/>
        </w:rPr>
        <w:t xml:space="preserve"> забруднювально</w:t>
      </w:r>
      <w:r w:rsidRPr="00E46604">
        <w:rPr>
          <w:rFonts w:ascii="Times New Roman" w:eastAsia="MS Mincho" w:hAnsi="Times New Roman"/>
          <w:spacing w:val="-4"/>
          <w:sz w:val="28"/>
          <w:szCs w:val="28"/>
        </w:rPr>
        <w:t>ї</w:t>
      </w:r>
      <w:r w:rsidRPr="00E46604">
        <w:rPr>
          <w:rFonts w:ascii="Times New Roman" w:eastAsia="Adobe Kaiti Std R" w:hAnsi="Times New Roman"/>
          <w:spacing w:val="-4"/>
          <w:sz w:val="28"/>
          <w:szCs w:val="28"/>
        </w:rPr>
        <w:t xml:space="preserve"> речовини </w:t>
      </w:r>
      <w:r w:rsidRPr="00E46604">
        <w:rPr>
          <w:rFonts w:ascii="Times New Roman" w:eastAsia="Adobe Kaiti Std R" w:hAnsi="Times New Roman"/>
          <w:i/>
          <w:iCs/>
          <w:spacing w:val="-4"/>
          <w:sz w:val="28"/>
          <w:szCs w:val="28"/>
        </w:rPr>
        <w:t>E</w:t>
      </w:r>
      <w:r w:rsidRPr="00E46604">
        <w:rPr>
          <w:rFonts w:ascii="Times New Roman" w:eastAsia="Adobe Kaiti Std R" w:hAnsi="Times New Roman"/>
          <w:i/>
          <w:iCs/>
          <w:spacing w:val="-4"/>
          <w:sz w:val="28"/>
          <w:szCs w:val="28"/>
          <w:vertAlign w:val="subscript"/>
        </w:rPr>
        <w:t>j</w:t>
      </w:r>
      <w:r w:rsidRPr="00E46604">
        <w:rPr>
          <w:rFonts w:ascii="Times New Roman" w:eastAsia="Adobe Kaiti Std R" w:hAnsi="Times New Roman"/>
          <w:spacing w:val="-4"/>
          <w:sz w:val="28"/>
          <w:szCs w:val="28"/>
        </w:rPr>
        <w:t xml:space="preserve">,т, що надходить у атмосферу з димовими </w:t>
      </w:r>
      <w:r w:rsidRPr="00E46604">
        <w:rPr>
          <w:rFonts w:ascii="Times New Roman" w:eastAsia="Adobe Kaiti Std R" w:hAnsi="Times New Roman"/>
          <w:spacing w:val="-5"/>
          <w:sz w:val="28"/>
          <w:szCs w:val="28"/>
        </w:rPr>
        <w:t>газами енергетично</w:t>
      </w:r>
      <w:r w:rsidRPr="00E46604">
        <w:rPr>
          <w:rFonts w:ascii="Times New Roman" w:eastAsia="MS Mincho" w:hAnsi="Times New Roman"/>
          <w:spacing w:val="-5"/>
          <w:sz w:val="28"/>
          <w:szCs w:val="28"/>
        </w:rPr>
        <w:t>ї</w:t>
      </w:r>
      <w:r w:rsidRPr="00E46604">
        <w:rPr>
          <w:rFonts w:ascii="Times New Roman" w:eastAsia="Adobe Kaiti Std R" w:hAnsi="Times New Roman"/>
          <w:spacing w:val="-5"/>
          <w:sz w:val="28"/>
          <w:szCs w:val="28"/>
        </w:rPr>
        <w:t xml:space="preserve"> установки за пром</w:t>
      </w:r>
      <w:r w:rsidRPr="00E46604">
        <w:rPr>
          <w:rFonts w:ascii="Times New Roman" w:eastAsia="MS Mincho" w:hAnsi="Times New Roman"/>
          <w:spacing w:val="-5"/>
          <w:sz w:val="28"/>
          <w:szCs w:val="28"/>
        </w:rPr>
        <w:t>і</w:t>
      </w:r>
      <w:r w:rsidRPr="00E46604">
        <w:rPr>
          <w:rFonts w:ascii="Times New Roman" w:eastAsia="Adobe Kaiti Std R" w:hAnsi="Times New Roman"/>
          <w:spacing w:val="-5"/>
          <w:sz w:val="28"/>
          <w:szCs w:val="28"/>
        </w:rPr>
        <w:t xml:space="preserve">жок часу </w:t>
      </w:r>
      <w:r w:rsidRPr="00E46604">
        <w:rPr>
          <w:rFonts w:ascii="Times New Roman" w:eastAsia="Adobe Kaiti Std R" w:hAnsi="Times New Roman"/>
          <w:i/>
          <w:iCs/>
          <w:spacing w:val="-5"/>
          <w:sz w:val="28"/>
          <w:szCs w:val="28"/>
        </w:rPr>
        <w:t xml:space="preserve">Р, </w:t>
      </w:r>
      <w:r w:rsidRPr="00E46604">
        <w:rPr>
          <w:rFonts w:ascii="Times New Roman" w:eastAsia="Adobe Kaiti Std R" w:hAnsi="Times New Roman"/>
          <w:spacing w:val="-5"/>
          <w:sz w:val="28"/>
          <w:szCs w:val="28"/>
        </w:rPr>
        <w:t>визнача</w:t>
      </w:r>
      <w:r w:rsidRPr="00E46604">
        <w:rPr>
          <w:rFonts w:ascii="Times New Roman" w:eastAsia="MS Mincho" w:hAnsi="Times New Roman"/>
          <w:spacing w:val="-5"/>
          <w:sz w:val="28"/>
          <w:szCs w:val="28"/>
        </w:rPr>
        <w:t>є</w:t>
      </w:r>
      <w:r w:rsidR="000F6F18">
        <w:rPr>
          <w:rFonts w:ascii="Times New Roman" w:eastAsia="Adobe Kaiti Std R" w:hAnsi="Times New Roman"/>
          <w:spacing w:val="-5"/>
          <w:sz w:val="28"/>
          <w:szCs w:val="28"/>
        </w:rPr>
        <w:t xml:space="preserve">ться за формулою </w:t>
      </w:r>
      <w:r w:rsidRPr="00E46604">
        <w:rPr>
          <w:rFonts w:ascii="Times New Roman" w:eastAsia="Adobe Kaiti Std R" w:hAnsi="Times New Roman"/>
          <w:spacing w:val="-5"/>
          <w:sz w:val="28"/>
          <w:szCs w:val="28"/>
        </w:rPr>
        <w:t>:</w:t>
      </w:r>
    </w:p>
    <w:p w:rsidR="00E579DE" w:rsidRPr="00B11683" w:rsidRDefault="00590FE8" w:rsidP="00F30E6E">
      <w:pPr>
        <w:shd w:val="clear" w:color="auto" w:fill="FFFFFF"/>
        <w:tabs>
          <w:tab w:val="left" w:pos="5245"/>
        </w:tabs>
        <w:spacing w:after="0" w:line="360" w:lineRule="auto"/>
        <w:jc w:val="right"/>
        <w:rPr>
          <w:rFonts w:ascii="Times New Roman" w:eastAsia="Adobe Kaiti Std R" w:hAnsi="Times New Roman"/>
          <w:spacing w:val="-3"/>
          <w:sz w:val="28"/>
          <w:szCs w:val="28"/>
        </w:rPr>
      </w:pPr>
      <w:r w:rsidRPr="00E46604">
        <w:rPr>
          <w:rFonts w:ascii="Times New Roman" w:eastAsia="Adobe Kaiti Std R" w:hAnsi="Times New Roman"/>
          <w:i/>
          <w:iCs/>
          <w:position w:val="-12"/>
          <w:sz w:val="28"/>
          <w:szCs w:val="28"/>
        </w:rPr>
        <w:object w:dxaOrig="1860" w:dyaOrig="380">
          <v:shape id="_x0000_i1085" type="#_x0000_t75" style="width:105.5pt;height:18.4pt" o:ole="">
            <v:imagedata r:id="rId87" o:title=""/>
          </v:shape>
          <o:OLEObject Type="Embed" ProgID="Equation.3" ShapeID="_x0000_i1085" DrawAspect="Content" ObjectID="_1732187993" r:id="rId130"/>
        </w:object>
      </w:r>
      <w:r w:rsidR="005A1303">
        <w:rPr>
          <w:rFonts w:ascii="Times New Roman" w:eastAsia="Adobe Kaiti Std R" w:hAnsi="Times New Roman"/>
          <w:i/>
          <w:iCs/>
          <w:sz w:val="28"/>
          <w:szCs w:val="28"/>
        </w:rPr>
        <w:t xml:space="preserve">  </w:t>
      </w:r>
      <w:r w:rsidR="00F30E6E">
        <w:rPr>
          <w:rFonts w:ascii="Times New Roman" w:eastAsia="Adobe Kaiti Std R" w:hAnsi="Times New Roman"/>
          <w:i/>
          <w:iCs/>
          <w:sz w:val="28"/>
          <w:szCs w:val="28"/>
        </w:rPr>
        <w:tab/>
      </w:r>
      <w:r w:rsidR="005A1303">
        <w:rPr>
          <w:rFonts w:ascii="Times New Roman" w:eastAsia="Adobe Kaiti Std R" w:hAnsi="Times New Roman"/>
          <w:i/>
          <w:iCs/>
          <w:sz w:val="28"/>
          <w:szCs w:val="28"/>
        </w:rPr>
        <w:t xml:space="preserve"> </w:t>
      </w:r>
      <w:r w:rsidR="00B11683" w:rsidRPr="00B11683">
        <w:rPr>
          <w:rFonts w:ascii="Times New Roman" w:eastAsia="Adobe Kaiti Std R" w:hAnsi="Times New Roman"/>
          <w:sz w:val="28"/>
          <w:szCs w:val="28"/>
        </w:rPr>
        <w:t>(</w:t>
      </w:r>
      <w:r w:rsidR="005A1303">
        <w:rPr>
          <w:rFonts w:ascii="Times New Roman" w:eastAsia="Adobe Kaiti Std R" w:hAnsi="Times New Roman"/>
          <w:sz w:val="28"/>
          <w:szCs w:val="28"/>
        </w:rPr>
        <w:t>3.8.</w:t>
      </w:r>
      <w:r w:rsidR="00B11683" w:rsidRPr="00B11683">
        <w:rPr>
          <w:rFonts w:ascii="Times New Roman" w:eastAsia="Adobe Kaiti Std R" w:hAnsi="Times New Roman"/>
          <w:sz w:val="28"/>
          <w:szCs w:val="28"/>
        </w:rPr>
        <w:t>)</w:t>
      </w:r>
    </w:p>
    <w:p w:rsidR="00E579DE" w:rsidRPr="00E46604" w:rsidRDefault="00E579DE" w:rsidP="000F6F18">
      <w:pPr>
        <w:shd w:val="clear" w:color="auto" w:fill="FFFFFF"/>
        <w:tabs>
          <w:tab w:val="left" w:pos="2611"/>
          <w:tab w:val="left" w:pos="5477"/>
        </w:tabs>
        <w:spacing w:after="0" w:line="360" w:lineRule="auto"/>
        <w:jc w:val="both"/>
        <w:rPr>
          <w:rFonts w:ascii="Times New Roman" w:eastAsia="Adobe Kaiti Std R" w:hAnsi="Times New Roman"/>
          <w:spacing w:val="-3"/>
          <w:sz w:val="28"/>
          <w:szCs w:val="28"/>
        </w:rPr>
      </w:pPr>
      <w:r w:rsidRPr="00E46604">
        <w:rPr>
          <w:rFonts w:ascii="Times New Roman" w:eastAsia="Adobe Kaiti Std R" w:hAnsi="Times New Roman"/>
          <w:position w:val="-12"/>
          <w:sz w:val="28"/>
          <w:szCs w:val="28"/>
        </w:rPr>
        <w:object w:dxaOrig="240" w:dyaOrig="360">
          <v:shape id="_x0000_i1086" type="#_x0000_t75" style="width:10.05pt;height:18.4pt" o:ole="">
            <v:imagedata r:id="rId89" o:title=""/>
          </v:shape>
          <o:OLEObject Type="Embed" ProgID="Equation.3" ShapeID="_x0000_i1086" DrawAspect="Content" ObjectID="_1732187994" r:id="rId131"/>
        </w:object>
      </w:r>
      <w:r w:rsidRPr="00E46604">
        <w:rPr>
          <w:rFonts w:ascii="Times New Roman" w:eastAsia="Adobe Kaiti Std R" w:hAnsi="Times New Roman"/>
          <w:sz w:val="28"/>
          <w:szCs w:val="28"/>
        </w:rPr>
        <w:t xml:space="preserve">- </w:t>
      </w:r>
      <w:r w:rsidRPr="00E46604">
        <w:rPr>
          <w:rFonts w:ascii="Times New Roman" w:eastAsia="Adobe Kaiti Std R" w:hAnsi="Times New Roman"/>
          <w:spacing w:val="-3"/>
          <w:sz w:val="28"/>
          <w:szCs w:val="28"/>
        </w:rPr>
        <w:t>показник ем</w:t>
      </w:r>
      <w:r w:rsidRPr="00E46604">
        <w:rPr>
          <w:rFonts w:ascii="Times New Roman" w:eastAsia="MS Mincho" w:hAnsi="Times New Roman"/>
          <w:spacing w:val="-3"/>
          <w:sz w:val="28"/>
          <w:szCs w:val="28"/>
        </w:rPr>
        <w:t>і</w:t>
      </w:r>
      <w:r w:rsidRPr="00E46604">
        <w:rPr>
          <w:rFonts w:ascii="Times New Roman" w:eastAsia="Adobe Kaiti Std R" w:hAnsi="Times New Roman"/>
          <w:spacing w:val="-3"/>
          <w:sz w:val="28"/>
          <w:szCs w:val="28"/>
        </w:rPr>
        <w:t>с</w:t>
      </w:r>
      <w:r w:rsidRPr="00E46604">
        <w:rPr>
          <w:rFonts w:ascii="Times New Roman" w:eastAsia="MS Mincho" w:hAnsi="Times New Roman"/>
          <w:spacing w:val="-3"/>
          <w:sz w:val="28"/>
          <w:szCs w:val="28"/>
        </w:rPr>
        <w:t>ії</w:t>
      </w:r>
      <w:r w:rsidRPr="00E46604">
        <w:rPr>
          <w:rFonts w:ascii="Times New Roman" w:eastAsia="Adobe Kaiti Std R" w:hAnsi="Times New Roman"/>
          <w:spacing w:val="-3"/>
          <w:sz w:val="28"/>
          <w:szCs w:val="28"/>
        </w:rPr>
        <w:t xml:space="preserve"> </w:t>
      </w:r>
      <w:r w:rsidRPr="00E46604">
        <w:rPr>
          <w:rFonts w:ascii="Times New Roman" w:eastAsia="Adobe Kaiti Std R" w:hAnsi="Times New Roman"/>
          <w:i/>
          <w:iCs/>
          <w:spacing w:val="-4"/>
          <w:sz w:val="28"/>
          <w:szCs w:val="28"/>
        </w:rPr>
        <w:t>i</w:t>
      </w:r>
      <w:r w:rsidRPr="00E46604">
        <w:rPr>
          <w:rFonts w:ascii="Times New Roman" w:eastAsia="Adobe Kaiti Std R" w:hAnsi="Times New Roman"/>
          <w:spacing w:val="-4"/>
          <w:sz w:val="28"/>
          <w:szCs w:val="28"/>
        </w:rPr>
        <w:t>-</w:t>
      </w:r>
      <w:r w:rsidRPr="00E46604">
        <w:rPr>
          <w:rFonts w:ascii="Times New Roman" w:eastAsia="MS Mincho" w:hAnsi="Times New Roman"/>
          <w:spacing w:val="-4"/>
          <w:sz w:val="28"/>
          <w:szCs w:val="28"/>
        </w:rPr>
        <w:t>і</w:t>
      </w:r>
      <w:r w:rsidRPr="00E46604">
        <w:rPr>
          <w:rFonts w:ascii="Times New Roman" w:eastAsia="Adobe Kaiti Std R" w:hAnsi="Times New Roman"/>
          <w:spacing w:val="-4"/>
          <w:sz w:val="28"/>
          <w:szCs w:val="28"/>
        </w:rPr>
        <w:t xml:space="preserve"> забруднювально</w:t>
      </w:r>
      <w:r w:rsidRPr="00E46604">
        <w:rPr>
          <w:rFonts w:ascii="Times New Roman" w:eastAsia="MS Mincho" w:hAnsi="Times New Roman"/>
          <w:spacing w:val="-4"/>
          <w:sz w:val="28"/>
          <w:szCs w:val="28"/>
        </w:rPr>
        <w:t>ї</w:t>
      </w:r>
      <w:r w:rsidRPr="00E46604">
        <w:rPr>
          <w:rFonts w:ascii="Times New Roman" w:eastAsia="Adobe Kaiti Std R" w:hAnsi="Times New Roman"/>
          <w:spacing w:val="-4"/>
          <w:sz w:val="28"/>
          <w:szCs w:val="28"/>
        </w:rPr>
        <w:t xml:space="preserve"> речовини</w:t>
      </w:r>
      <w:r w:rsidRPr="00E46604">
        <w:rPr>
          <w:rFonts w:ascii="Times New Roman" w:eastAsia="Adobe Kaiti Std R" w:hAnsi="Times New Roman"/>
          <w:spacing w:val="-3"/>
          <w:sz w:val="28"/>
          <w:szCs w:val="28"/>
        </w:rPr>
        <w:t xml:space="preserve"> для палива, г/ГДж;</w:t>
      </w:r>
    </w:p>
    <w:p w:rsidR="00E579DE" w:rsidRPr="00E46604" w:rsidRDefault="00E579DE" w:rsidP="000F6F18">
      <w:pPr>
        <w:shd w:val="clear" w:color="auto" w:fill="FFFFFF"/>
        <w:tabs>
          <w:tab w:val="left" w:pos="2611"/>
          <w:tab w:val="left" w:pos="5477"/>
        </w:tabs>
        <w:spacing w:after="0" w:line="360" w:lineRule="auto"/>
        <w:jc w:val="both"/>
        <w:rPr>
          <w:rFonts w:ascii="Times New Roman" w:eastAsia="Adobe Kaiti Std R" w:hAnsi="Times New Roman"/>
          <w:sz w:val="28"/>
          <w:szCs w:val="28"/>
        </w:rPr>
      </w:pPr>
      <w:r w:rsidRPr="00E46604">
        <w:rPr>
          <w:rFonts w:ascii="Times New Roman" w:eastAsia="Adobe Kaiti Std R" w:hAnsi="Times New Roman"/>
          <w:position w:val="-12"/>
          <w:sz w:val="28"/>
          <w:szCs w:val="28"/>
        </w:rPr>
        <w:object w:dxaOrig="279" w:dyaOrig="380">
          <v:shape id="_x0000_i1087" type="#_x0000_t75" style="width:14.25pt;height:15.9pt" o:ole="">
            <v:imagedata r:id="rId91" o:title=""/>
          </v:shape>
          <o:OLEObject Type="Embed" ProgID="Equation.3" ShapeID="_x0000_i1087" DrawAspect="Content" ObjectID="_1732187995" r:id="rId132"/>
        </w:object>
      </w:r>
      <w:r w:rsidRPr="00E46604">
        <w:rPr>
          <w:rFonts w:ascii="Times New Roman" w:eastAsia="Adobe Kaiti Std R" w:hAnsi="Times New Roman"/>
          <w:sz w:val="28"/>
          <w:szCs w:val="28"/>
        </w:rPr>
        <w:t>- витрата палива за пром</w:t>
      </w:r>
      <w:r w:rsidRPr="00E46604">
        <w:rPr>
          <w:rFonts w:ascii="Times New Roman" w:eastAsia="MS Mincho" w:hAnsi="Times New Roman"/>
          <w:sz w:val="28"/>
          <w:szCs w:val="28"/>
        </w:rPr>
        <w:t>і</w:t>
      </w:r>
      <w:r w:rsidRPr="00E46604">
        <w:rPr>
          <w:rFonts w:ascii="Times New Roman" w:eastAsia="Adobe Kaiti Std R" w:hAnsi="Times New Roman"/>
          <w:sz w:val="28"/>
          <w:szCs w:val="28"/>
        </w:rPr>
        <w:t xml:space="preserve">жок часу </w:t>
      </w:r>
      <w:r w:rsidRPr="00E46604">
        <w:rPr>
          <w:rFonts w:ascii="Times New Roman" w:eastAsia="Adobe Kaiti Std R" w:hAnsi="Times New Roman"/>
          <w:i/>
          <w:iCs/>
          <w:sz w:val="28"/>
          <w:szCs w:val="28"/>
        </w:rPr>
        <w:t xml:space="preserve">Р, </w:t>
      </w:r>
      <w:r w:rsidRPr="00E46604">
        <w:rPr>
          <w:rFonts w:ascii="Times New Roman" w:eastAsia="Adobe Kaiti Std R" w:hAnsi="Times New Roman"/>
          <w:sz w:val="28"/>
          <w:szCs w:val="28"/>
        </w:rPr>
        <w:t>т;</w:t>
      </w:r>
    </w:p>
    <w:p w:rsidR="00E579DE" w:rsidRPr="00E46604" w:rsidRDefault="00E579DE" w:rsidP="000F6F18">
      <w:pPr>
        <w:shd w:val="clear" w:color="auto" w:fill="FFFFFF"/>
        <w:tabs>
          <w:tab w:val="left" w:pos="797"/>
        </w:tabs>
        <w:spacing w:after="0" w:line="360" w:lineRule="auto"/>
        <w:jc w:val="both"/>
        <w:rPr>
          <w:rFonts w:ascii="Times New Roman" w:eastAsia="Adobe Kaiti Std R" w:hAnsi="Times New Roman"/>
          <w:spacing w:val="-2"/>
          <w:sz w:val="28"/>
          <w:szCs w:val="28"/>
        </w:rPr>
      </w:pPr>
      <w:r w:rsidRPr="00E46604">
        <w:rPr>
          <w:rFonts w:ascii="Times New Roman" w:eastAsia="Adobe Kaiti Std R" w:hAnsi="Times New Roman"/>
          <w:position w:val="-12"/>
          <w:sz w:val="28"/>
          <w:szCs w:val="28"/>
        </w:rPr>
        <w:object w:dxaOrig="360" w:dyaOrig="400">
          <v:shape id="_x0000_i1088" type="#_x0000_t75" style="width:18.4pt;height:18.4pt" o:ole="">
            <v:imagedata r:id="rId93" o:title=""/>
          </v:shape>
          <o:OLEObject Type="Embed" ProgID="Equation.3" ShapeID="_x0000_i1088" DrawAspect="Content" ObjectID="_1732187996" r:id="rId133"/>
        </w:object>
      </w:r>
      <w:r w:rsidRPr="00E46604">
        <w:rPr>
          <w:rFonts w:ascii="Times New Roman" w:eastAsia="Adobe Kaiti Std R" w:hAnsi="Times New Roman"/>
          <w:spacing w:val="-2"/>
          <w:sz w:val="28"/>
          <w:szCs w:val="28"/>
        </w:rPr>
        <w:t xml:space="preserve"> - нижча робоча теплота згоряння </w:t>
      </w:r>
      <w:r w:rsidRPr="00E46604">
        <w:rPr>
          <w:rFonts w:ascii="Times New Roman" w:eastAsia="MS Mincho" w:hAnsi="Times New Roman"/>
          <w:i/>
          <w:spacing w:val="-2"/>
          <w:sz w:val="28"/>
          <w:szCs w:val="28"/>
        </w:rPr>
        <w:t>і</w:t>
      </w:r>
      <w:r w:rsidRPr="00E46604">
        <w:rPr>
          <w:rFonts w:ascii="Times New Roman" w:eastAsia="Adobe Kaiti Std R" w:hAnsi="Times New Roman"/>
          <w:spacing w:val="-2"/>
          <w:sz w:val="28"/>
          <w:szCs w:val="28"/>
        </w:rPr>
        <w:t>-го палива, МДж/кг.</w:t>
      </w:r>
    </w:p>
    <w:p w:rsidR="00E579DE" w:rsidRPr="00E46604" w:rsidRDefault="00E579DE" w:rsidP="000F6F18">
      <w:pPr>
        <w:shd w:val="clear" w:color="auto" w:fill="FFFFFF"/>
        <w:spacing w:after="0" w:line="360" w:lineRule="auto"/>
        <w:ind w:firstLine="708"/>
        <w:jc w:val="both"/>
        <w:rPr>
          <w:rFonts w:ascii="Times New Roman" w:eastAsia="Adobe Kaiti Std R" w:hAnsi="Times New Roman"/>
          <w:sz w:val="28"/>
          <w:szCs w:val="28"/>
        </w:rPr>
      </w:pPr>
      <w:r w:rsidRPr="00E46604">
        <w:rPr>
          <w:rFonts w:ascii="Times New Roman" w:eastAsia="Adobe Kaiti Std R" w:hAnsi="Times New Roman"/>
          <w:sz w:val="28"/>
          <w:szCs w:val="28"/>
        </w:rPr>
        <w:t>Розрахунок викид</w:t>
      </w:r>
      <w:r w:rsidRPr="00E46604">
        <w:rPr>
          <w:rFonts w:ascii="Times New Roman" w:eastAsia="MS Mincho" w:hAnsi="Times New Roman"/>
          <w:sz w:val="28"/>
          <w:szCs w:val="28"/>
        </w:rPr>
        <w:t>і</w:t>
      </w:r>
      <w:r w:rsidRPr="00E46604">
        <w:rPr>
          <w:rFonts w:ascii="Times New Roman" w:eastAsia="Adobe Kaiti Std R" w:hAnsi="Times New Roman"/>
          <w:sz w:val="28"/>
          <w:szCs w:val="28"/>
        </w:rPr>
        <w:t>в оксиду вуглецю в перерахунку на д</w:t>
      </w:r>
      <w:r w:rsidRPr="00E46604">
        <w:rPr>
          <w:rFonts w:ascii="Times New Roman" w:eastAsia="MS Mincho" w:hAnsi="Times New Roman"/>
          <w:sz w:val="28"/>
          <w:szCs w:val="28"/>
        </w:rPr>
        <w:t>і</w:t>
      </w:r>
      <w:r w:rsidRPr="00E46604">
        <w:rPr>
          <w:rFonts w:ascii="Times New Roman" w:eastAsia="Adobe Kaiti Std R" w:hAnsi="Times New Roman"/>
          <w:sz w:val="28"/>
          <w:szCs w:val="28"/>
        </w:rPr>
        <w:t xml:space="preserve">оксин азоту </w:t>
      </w:r>
      <w:r w:rsidRPr="00E46604">
        <w:rPr>
          <w:rFonts w:ascii="Times New Roman" w:eastAsia="MS Mincho" w:hAnsi="Times New Roman"/>
          <w:sz w:val="28"/>
          <w:szCs w:val="28"/>
        </w:rPr>
        <w:t>і</w:t>
      </w:r>
      <w:r w:rsidRPr="00E46604">
        <w:rPr>
          <w:rFonts w:ascii="Times New Roman" w:eastAsia="Adobe Kaiti Std R" w:hAnsi="Times New Roman"/>
          <w:sz w:val="28"/>
          <w:szCs w:val="28"/>
        </w:rPr>
        <w:t xml:space="preserve"> оксид вуглецю.</w:t>
      </w:r>
    </w:p>
    <w:p w:rsidR="00F30E6E" w:rsidRDefault="00E579DE" w:rsidP="000F6F18">
      <w:pPr>
        <w:shd w:val="clear" w:color="auto" w:fill="FFFFFF"/>
        <w:spacing w:after="0" w:line="360" w:lineRule="auto"/>
        <w:ind w:firstLine="708"/>
        <w:jc w:val="both"/>
        <w:rPr>
          <w:rFonts w:ascii="Times New Roman" w:eastAsia="Adobe Kaiti Std R" w:hAnsi="Times New Roman"/>
          <w:sz w:val="28"/>
          <w:szCs w:val="28"/>
        </w:rPr>
      </w:pPr>
      <w:r w:rsidRPr="00E46604">
        <w:rPr>
          <w:rFonts w:ascii="Times New Roman" w:eastAsia="Adobe Kaiti Std R" w:hAnsi="Times New Roman"/>
          <w:sz w:val="28"/>
          <w:szCs w:val="28"/>
        </w:rPr>
        <w:lastRenderedPageBreak/>
        <w:t>Перерахунок концентрац</w:t>
      </w:r>
      <w:r w:rsidRPr="00E46604">
        <w:rPr>
          <w:rFonts w:ascii="Times New Roman" w:eastAsia="MS Mincho" w:hAnsi="Times New Roman"/>
          <w:sz w:val="28"/>
          <w:szCs w:val="28"/>
        </w:rPr>
        <w:t>і</w:t>
      </w:r>
      <w:r w:rsidRPr="00E46604">
        <w:rPr>
          <w:rFonts w:ascii="Times New Roman" w:eastAsia="Adobe Kaiti Std R" w:hAnsi="Times New Roman"/>
          <w:sz w:val="28"/>
          <w:szCs w:val="28"/>
        </w:rPr>
        <w:t>й в специф</w:t>
      </w:r>
      <w:r w:rsidRPr="00E46604">
        <w:rPr>
          <w:rFonts w:ascii="Times New Roman" w:eastAsia="MS Mincho" w:hAnsi="Times New Roman"/>
          <w:sz w:val="28"/>
          <w:szCs w:val="28"/>
        </w:rPr>
        <w:t>і</w:t>
      </w:r>
      <w:r w:rsidRPr="00E46604">
        <w:rPr>
          <w:rFonts w:ascii="Times New Roman" w:eastAsia="Adobe Kaiti Std R" w:hAnsi="Times New Roman"/>
          <w:sz w:val="28"/>
          <w:szCs w:val="28"/>
        </w:rPr>
        <w:t>чний показник ем</w:t>
      </w:r>
      <w:r w:rsidRPr="00E46604">
        <w:rPr>
          <w:rFonts w:ascii="Times New Roman" w:eastAsia="MS Mincho" w:hAnsi="Times New Roman"/>
          <w:sz w:val="28"/>
          <w:szCs w:val="28"/>
        </w:rPr>
        <w:t>і</w:t>
      </w:r>
      <w:r w:rsidRPr="00E46604">
        <w:rPr>
          <w:rFonts w:ascii="Times New Roman" w:eastAsia="Adobe Kaiti Std R" w:hAnsi="Times New Roman"/>
          <w:sz w:val="28"/>
          <w:szCs w:val="28"/>
        </w:rPr>
        <w:t>с</w:t>
      </w:r>
      <w:r w:rsidRPr="00E46604">
        <w:rPr>
          <w:rFonts w:ascii="Times New Roman" w:eastAsia="MS Mincho" w:hAnsi="Times New Roman"/>
          <w:sz w:val="28"/>
          <w:szCs w:val="28"/>
        </w:rPr>
        <w:t>ії</w:t>
      </w:r>
      <w:r w:rsidRPr="00E46604">
        <w:rPr>
          <w:rFonts w:ascii="Times New Roman" w:eastAsia="Adobe Kaiti Std R" w:hAnsi="Times New Roman"/>
          <w:sz w:val="28"/>
          <w:szCs w:val="28"/>
        </w:rPr>
        <w:t xml:space="preserve"> </w:t>
      </w:r>
      <w:r w:rsidRPr="00E46604">
        <w:rPr>
          <w:rFonts w:ascii="Times New Roman" w:eastAsia="MS Mincho" w:hAnsi="Times New Roman"/>
          <w:sz w:val="28"/>
          <w:szCs w:val="28"/>
        </w:rPr>
        <w:t>і</w:t>
      </w:r>
      <w:r w:rsidRPr="00E46604">
        <w:rPr>
          <w:rFonts w:ascii="Times New Roman" w:eastAsia="Adobe Kaiti Std R" w:hAnsi="Times New Roman"/>
          <w:sz w:val="28"/>
          <w:szCs w:val="28"/>
        </w:rPr>
        <w:t>-</w:t>
      </w:r>
      <w:r w:rsidRPr="00E46604">
        <w:rPr>
          <w:rFonts w:ascii="Times New Roman" w:eastAsia="MS Mincho" w:hAnsi="Times New Roman"/>
          <w:sz w:val="28"/>
          <w:szCs w:val="28"/>
        </w:rPr>
        <w:t>ї</w:t>
      </w:r>
      <w:r w:rsidRPr="00E46604">
        <w:rPr>
          <w:rFonts w:ascii="Times New Roman" w:eastAsia="Adobe Kaiti Std R" w:hAnsi="Times New Roman"/>
          <w:sz w:val="28"/>
          <w:szCs w:val="28"/>
        </w:rPr>
        <w:t xml:space="preserve"> забруднюючо</w:t>
      </w:r>
      <w:r w:rsidRPr="00E46604">
        <w:rPr>
          <w:rFonts w:ascii="Times New Roman" w:eastAsia="MS Mincho" w:hAnsi="Times New Roman"/>
          <w:sz w:val="28"/>
          <w:szCs w:val="28"/>
        </w:rPr>
        <w:t>ї</w:t>
      </w:r>
      <w:r w:rsidRPr="00E46604">
        <w:rPr>
          <w:rFonts w:ascii="Times New Roman" w:eastAsia="Adobe Kaiti Std R" w:hAnsi="Times New Roman"/>
          <w:sz w:val="28"/>
          <w:szCs w:val="28"/>
        </w:rPr>
        <w:t xml:space="preserve"> речовини викону</w:t>
      </w:r>
      <w:r w:rsidRPr="00E46604">
        <w:rPr>
          <w:rFonts w:ascii="Times New Roman" w:eastAsia="MS Mincho" w:hAnsi="Times New Roman"/>
          <w:sz w:val="28"/>
          <w:szCs w:val="28"/>
        </w:rPr>
        <w:t>є</w:t>
      </w:r>
      <w:r w:rsidRPr="00E46604">
        <w:rPr>
          <w:rFonts w:ascii="Times New Roman" w:eastAsia="Adobe Kaiti Std R" w:hAnsi="Times New Roman"/>
          <w:sz w:val="28"/>
          <w:szCs w:val="28"/>
        </w:rPr>
        <w:t>ться за формулою :</w:t>
      </w:r>
    </w:p>
    <w:p w:rsidR="00E579DE" w:rsidRPr="00E46604" w:rsidRDefault="00E579DE" w:rsidP="00F30E6E">
      <w:pPr>
        <w:shd w:val="clear" w:color="auto" w:fill="FFFFFF"/>
        <w:spacing w:after="0" w:line="360" w:lineRule="auto"/>
        <w:ind w:firstLine="708"/>
        <w:jc w:val="right"/>
        <w:rPr>
          <w:rFonts w:ascii="Times New Roman" w:eastAsia="Adobe Kaiti Std R" w:hAnsi="Times New Roman"/>
          <w:sz w:val="28"/>
          <w:szCs w:val="28"/>
        </w:rPr>
      </w:pPr>
      <w:r w:rsidRPr="00E46604">
        <w:rPr>
          <w:rFonts w:ascii="Times New Roman" w:eastAsia="Adobe Kaiti Std R" w:hAnsi="Times New Roman"/>
          <w:position w:val="-34"/>
          <w:sz w:val="28"/>
          <w:szCs w:val="28"/>
        </w:rPr>
        <w:object w:dxaOrig="620" w:dyaOrig="740">
          <v:shape id="_x0000_i1089" type="#_x0000_t75" style="width:31pt;height:38.5pt" o:ole="">
            <v:imagedata r:id="rId95" o:title=""/>
          </v:shape>
          <o:OLEObject Type="Embed" ProgID="Equation.3" ShapeID="_x0000_i1089" DrawAspect="Content" ObjectID="_1732187997" r:id="rId134"/>
        </w:object>
      </w:r>
      <w:r w:rsidRPr="00E46604">
        <w:rPr>
          <w:rFonts w:ascii="Times New Roman" w:eastAsia="Adobe Kaiti Std R" w:hAnsi="Times New Roman"/>
          <w:sz w:val="28"/>
          <w:szCs w:val="28"/>
        </w:rPr>
        <w:t>.</w:t>
      </w:r>
      <w:r w:rsidR="00B11683">
        <w:rPr>
          <w:rFonts w:ascii="Times New Roman" w:eastAsia="Adobe Kaiti Std R" w:hAnsi="Times New Roman"/>
          <w:sz w:val="28"/>
          <w:szCs w:val="28"/>
        </w:rPr>
        <w:t xml:space="preserve">   </w:t>
      </w:r>
      <w:r w:rsidR="00F30E6E">
        <w:rPr>
          <w:rFonts w:ascii="Times New Roman" w:eastAsia="Adobe Kaiti Std R" w:hAnsi="Times New Roman"/>
          <w:sz w:val="28"/>
          <w:szCs w:val="28"/>
        </w:rPr>
        <w:tab/>
      </w:r>
      <w:r w:rsidR="00F30E6E">
        <w:rPr>
          <w:rFonts w:ascii="Times New Roman" w:eastAsia="Adobe Kaiti Std R" w:hAnsi="Times New Roman"/>
          <w:sz w:val="28"/>
          <w:szCs w:val="28"/>
        </w:rPr>
        <w:tab/>
      </w:r>
      <w:r w:rsidR="00F30E6E">
        <w:rPr>
          <w:rFonts w:ascii="Times New Roman" w:eastAsia="Adobe Kaiti Std R" w:hAnsi="Times New Roman"/>
          <w:sz w:val="28"/>
          <w:szCs w:val="28"/>
        </w:rPr>
        <w:tab/>
      </w:r>
      <w:r w:rsidR="00F30E6E">
        <w:rPr>
          <w:rFonts w:ascii="Times New Roman" w:eastAsia="Adobe Kaiti Std R" w:hAnsi="Times New Roman"/>
          <w:i/>
          <w:iCs/>
          <w:sz w:val="28"/>
          <w:szCs w:val="28"/>
        </w:rPr>
        <w:tab/>
        <w:t xml:space="preserve"> </w:t>
      </w:r>
      <w:r w:rsidR="00F30E6E" w:rsidRPr="00B11683">
        <w:rPr>
          <w:rFonts w:ascii="Times New Roman" w:eastAsia="Adobe Kaiti Std R" w:hAnsi="Times New Roman"/>
          <w:sz w:val="28"/>
          <w:szCs w:val="28"/>
        </w:rPr>
        <w:t>(</w:t>
      </w:r>
      <w:r w:rsidR="00F30E6E">
        <w:rPr>
          <w:rFonts w:ascii="Times New Roman" w:eastAsia="Adobe Kaiti Std R" w:hAnsi="Times New Roman"/>
          <w:sz w:val="28"/>
          <w:szCs w:val="28"/>
        </w:rPr>
        <w:t>3.8.</w:t>
      </w:r>
      <w:r w:rsidR="00F30E6E" w:rsidRPr="00B11683">
        <w:rPr>
          <w:rFonts w:ascii="Times New Roman" w:eastAsia="Adobe Kaiti Std R" w:hAnsi="Times New Roman"/>
          <w:sz w:val="28"/>
          <w:szCs w:val="28"/>
        </w:rPr>
        <w:t>)</w:t>
      </w:r>
    </w:p>
    <w:p w:rsidR="00E579DE" w:rsidRPr="00E46604" w:rsidRDefault="00E579DE" w:rsidP="000F6F18">
      <w:pPr>
        <w:shd w:val="clear" w:color="auto" w:fill="FFFFFF"/>
        <w:spacing w:after="0" w:line="360" w:lineRule="auto"/>
        <w:ind w:firstLine="708"/>
        <w:jc w:val="both"/>
        <w:rPr>
          <w:rFonts w:ascii="Times New Roman" w:eastAsia="Adobe Kaiti Std R" w:hAnsi="Times New Roman"/>
          <w:sz w:val="28"/>
          <w:szCs w:val="28"/>
        </w:rPr>
      </w:pPr>
      <w:r w:rsidRPr="00E46604">
        <w:rPr>
          <w:rFonts w:ascii="Times New Roman" w:eastAsia="Adobe Kaiti Std R" w:hAnsi="Times New Roman"/>
          <w:sz w:val="28"/>
          <w:szCs w:val="28"/>
        </w:rPr>
        <w:t>Специф</w:t>
      </w:r>
      <w:r w:rsidRPr="00E46604">
        <w:rPr>
          <w:rFonts w:ascii="Times New Roman" w:eastAsia="MS Mincho" w:hAnsi="Times New Roman"/>
          <w:sz w:val="28"/>
          <w:szCs w:val="28"/>
        </w:rPr>
        <w:t>і</w:t>
      </w:r>
      <w:r w:rsidRPr="00E46604">
        <w:rPr>
          <w:rFonts w:ascii="Times New Roman" w:eastAsia="Adobe Kaiti Std R" w:hAnsi="Times New Roman"/>
          <w:sz w:val="28"/>
          <w:szCs w:val="28"/>
        </w:rPr>
        <w:t>чний показник ем</w:t>
      </w:r>
      <w:r w:rsidRPr="00E46604">
        <w:rPr>
          <w:rFonts w:ascii="Times New Roman" w:eastAsia="MS Mincho" w:hAnsi="Times New Roman"/>
          <w:sz w:val="28"/>
          <w:szCs w:val="28"/>
        </w:rPr>
        <w:t>і</w:t>
      </w:r>
      <w:r w:rsidRPr="00E46604">
        <w:rPr>
          <w:rFonts w:ascii="Times New Roman" w:eastAsia="Adobe Kaiti Std R" w:hAnsi="Times New Roman"/>
          <w:sz w:val="28"/>
          <w:szCs w:val="28"/>
        </w:rPr>
        <w:t>с</w:t>
      </w:r>
      <w:r w:rsidRPr="00E46604">
        <w:rPr>
          <w:rFonts w:ascii="Times New Roman" w:eastAsia="MS Mincho" w:hAnsi="Times New Roman"/>
          <w:sz w:val="28"/>
          <w:szCs w:val="28"/>
        </w:rPr>
        <w:t>ії</w:t>
      </w:r>
      <w:r w:rsidRPr="00E46604">
        <w:rPr>
          <w:rFonts w:ascii="Times New Roman" w:eastAsia="Adobe Kaiti Std R" w:hAnsi="Times New Roman"/>
          <w:sz w:val="28"/>
          <w:szCs w:val="28"/>
        </w:rPr>
        <w:t xml:space="preserve"> визначений, в</w:t>
      </w:r>
      <w:r w:rsidRPr="00E46604">
        <w:rPr>
          <w:rFonts w:ascii="Times New Roman" w:eastAsia="MS Mincho" w:hAnsi="Times New Roman"/>
          <w:sz w:val="28"/>
          <w:szCs w:val="28"/>
        </w:rPr>
        <w:t>і</w:t>
      </w:r>
      <w:r w:rsidRPr="00E46604">
        <w:rPr>
          <w:rFonts w:ascii="Times New Roman" w:eastAsia="Adobe Kaiti Std R" w:hAnsi="Times New Roman"/>
          <w:sz w:val="28"/>
          <w:szCs w:val="28"/>
        </w:rPr>
        <w:t>дпов</w:t>
      </w:r>
      <w:r w:rsidRPr="00E46604">
        <w:rPr>
          <w:rFonts w:ascii="Times New Roman" w:eastAsia="MS Mincho" w:hAnsi="Times New Roman"/>
          <w:sz w:val="28"/>
          <w:szCs w:val="28"/>
        </w:rPr>
        <w:t>і</w:t>
      </w:r>
      <w:r w:rsidRPr="00E46604">
        <w:rPr>
          <w:rFonts w:ascii="Times New Roman" w:eastAsia="Adobe Kaiti Std R" w:hAnsi="Times New Roman"/>
          <w:sz w:val="28"/>
          <w:szCs w:val="28"/>
        </w:rPr>
        <w:t>дно до ГКД 34.02.305-2002, на основ</w:t>
      </w:r>
      <w:r w:rsidRPr="00E46604">
        <w:rPr>
          <w:rFonts w:ascii="Times New Roman" w:eastAsia="MS Mincho" w:hAnsi="Times New Roman"/>
          <w:sz w:val="28"/>
          <w:szCs w:val="28"/>
        </w:rPr>
        <w:t>і</w:t>
      </w:r>
      <w:r w:rsidRPr="00E46604">
        <w:rPr>
          <w:rFonts w:ascii="Times New Roman" w:eastAsia="Adobe Kaiti Std R" w:hAnsi="Times New Roman"/>
          <w:sz w:val="28"/>
          <w:szCs w:val="28"/>
        </w:rPr>
        <w:t xml:space="preserve"> вим</w:t>
      </w:r>
      <w:r w:rsidRPr="00E46604">
        <w:rPr>
          <w:rFonts w:ascii="Times New Roman" w:eastAsia="MS Mincho" w:hAnsi="Times New Roman"/>
          <w:sz w:val="28"/>
          <w:szCs w:val="28"/>
        </w:rPr>
        <w:t>і</w:t>
      </w:r>
      <w:r w:rsidRPr="00E46604">
        <w:rPr>
          <w:rFonts w:ascii="Times New Roman" w:eastAsia="Adobe Kaiti Std R" w:hAnsi="Times New Roman"/>
          <w:sz w:val="28"/>
          <w:szCs w:val="28"/>
        </w:rPr>
        <w:t>рювань концентрац</w:t>
      </w:r>
      <w:r w:rsidRPr="00E46604">
        <w:rPr>
          <w:rFonts w:ascii="Times New Roman" w:eastAsia="MS Mincho" w:hAnsi="Times New Roman"/>
          <w:sz w:val="28"/>
          <w:szCs w:val="28"/>
        </w:rPr>
        <w:t>і</w:t>
      </w:r>
      <w:r w:rsidRPr="00E46604">
        <w:rPr>
          <w:rFonts w:ascii="Times New Roman" w:eastAsia="Adobe Kaiti Std R" w:hAnsi="Times New Roman"/>
          <w:sz w:val="28"/>
          <w:szCs w:val="28"/>
        </w:rPr>
        <w:t>й забруднюючих речовин (оксид</w:t>
      </w:r>
      <w:r w:rsidRPr="00E46604">
        <w:rPr>
          <w:rFonts w:ascii="Times New Roman" w:eastAsia="MS Mincho" w:hAnsi="Times New Roman"/>
          <w:sz w:val="28"/>
          <w:szCs w:val="28"/>
        </w:rPr>
        <w:t>і</w:t>
      </w:r>
      <w:r w:rsidRPr="00E46604">
        <w:rPr>
          <w:rFonts w:ascii="Times New Roman" w:eastAsia="Adobe Kaiti Std R" w:hAnsi="Times New Roman"/>
          <w:sz w:val="28"/>
          <w:szCs w:val="28"/>
        </w:rPr>
        <w:t xml:space="preserve">в азоту </w:t>
      </w:r>
      <w:r w:rsidRPr="00E46604">
        <w:rPr>
          <w:rFonts w:ascii="Times New Roman" w:eastAsia="MS Mincho" w:hAnsi="Times New Roman"/>
          <w:sz w:val="28"/>
          <w:szCs w:val="28"/>
        </w:rPr>
        <w:t>і</w:t>
      </w:r>
      <w:r w:rsidRPr="00E46604">
        <w:rPr>
          <w:rFonts w:ascii="Times New Roman" w:eastAsia="Adobe Kaiti Std R" w:hAnsi="Times New Roman"/>
          <w:sz w:val="28"/>
          <w:szCs w:val="28"/>
        </w:rPr>
        <w:t xml:space="preserve"> оксиду вуглецю).</w:t>
      </w:r>
    </w:p>
    <w:p w:rsidR="00E579DE" w:rsidRPr="00E46604" w:rsidRDefault="00E579DE" w:rsidP="000F6F18">
      <w:pPr>
        <w:shd w:val="clear" w:color="auto" w:fill="FFFFFF"/>
        <w:spacing w:after="0" w:line="360" w:lineRule="auto"/>
        <w:ind w:firstLine="708"/>
        <w:jc w:val="both"/>
        <w:rPr>
          <w:rFonts w:ascii="Times New Roman" w:eastAsia="Adobe Kaiti Std R" w:hAnsi="Times New Roman"/>
          <w:sz w:val="28"/>
          <w:szCs w:val="28"/>
        </w:rPr>
      </w:pPr>
      <w:r w:rsidRPr="00E46604">
        <w:rPr>
          <w:rFonts w:ascii="Times New Roman" w:eastAsia="Adobe Kaiti Std R" w:hAnsi="Times New Roman"/>
          <w:sz w:val="28"/>
          <w:szCs w:val="28"/>
        </w:rPr>
        <w:t>Зг</w:t>
      </w:r>
      <w:r w:rsidRPr="00E46604">
        <w:rPr>
          <w:rFonts w:ascii="Times New Roman" w:eastAsia="MS Mincho" w:hAnsi="Times New Roman"/>
          <w:sz w:val="28"/>
          <w:szCs w:val="28"/>
        </w:rPr>
        <w:t>і</w:t>
      </w:r>
      <w:r w:rsidRPr="00E46604">
        <w:rPr>
          <w:rFonts w:ascii="Times New Roman" w:eastAsia="Adobe Kaiti Std R" w:hAnsi="Times New Roman"/>
          <w:sz w:val="28"/>
          <w:szCs w:val="28"/>
        </w:rPr>
        <w:t>дно проведених прямих вим</w:t>
      </w:r>
      <w:r w:rsidRPr="00E46604">
        <w:rPr>
          <w:rFonts w:ascii="Times New Roman" w:eastAsia="MS Mincho" w:hAnsi="Times New Roman"/>
          <w:sz w:val="28"/>
          <w:szCs w:val="28"/>
        </w:rPr>
        <w:t>і</w:t>
      </w:r>
      <w:r w:rsidRPr="00E46604">
        <w:rPr>
          <w:rFonts w:ascii="Times New Roman" w:eastAsia="Adobe Kaiti Std R" w:hAnsi="Times New Roman"/>
          <w:sz w:val="28"/>
          <w:szCs w:val="28"/>
        </w:rPr>
        <w:t>рювань, значення концентрац</w:t>
      </w:r>
      <w:r w:rsidRPr="00E46604">
        <w:rPr>
          <w:rFonts w:ascii="Times New Roman" w:eastAsia="MS Mincho" w:hAnsi="Times New Roman"/>
          <w:sz w:val="28"/>
          <w:szCs w:val="28"/>
        </w:rPr>
        <w:t>ії</w:t>
      </w:r>
      <w:r w:rsidRPr="00E46604">
        <w:rPr>
          <w:rFonts w:ascii="Times New Roman" w:eastAsia="Adobe Kaiti Std R" w:hAnsi="Times New Roman"/>
          <w:sz w:val="28"/>
          <w:szCs w:val="28"/>
        </w:rPr>
        <w:t xml:space="preserve"> при </w:t>
      </w:r>
      <w:r w:rsidRPr="00E46604">
        <w:rPr>
          <w:rFonts w:ascii="Times New Roman" w:eastAsia="Adobe Kaiti Std R" w:hAnsi="Times New Roman"/>
          <w:position w:val="-10"/>
          <w:sz w:val="28"/>
          <w:szCs w:val="28"/>
        </w:rPr>
        <w:object w:dxaOrig="900" w:dyaOrig="340">
          <v:shape id="_x0000_i1090" type="#_x0000_t75" style="width:48.55pt;height:15.05pt" o:ole="">
            <v:imagedata r:id="rId97" o:title=""/>
          </v:shape>
          <o:OLEObject Type="Embed" ProgID="Equation.3" ShapeID="_x0000_i1090" DrawAspect="Content" ObjectID="_1732187998" r:id="rId135"/>
        </w:object>
      </w:r>
      <w:r w:rsidRPr="00E46604">
        <w:rPr>
          <w:rFonts w:ascii="Times New Roman" w:eastAsia="Adobe Kaiti Std R" w:hAnsi="Times New Roman"/>
          <w:sz w:val="28"/>
          <w:szCs w:val="28"/>
        </w:rPr>
        <w:t>становить:</w:t>
      </w:r>
    </w:p>
    <w:p w:rsidR="00E579DE" w:rsidRPr="00E46604" w:rsidRDefault="00E579DE" w:rsidP="00B11683">
      <w:pPr>
        <w:pStyle w:val="a7"/>
        <w:numPr>
          <w:ilvl w:val="0"/>
          <w:numId w:val="3"/>
        </w:numPr>
        <w:shd w:val="clear" w:color="auto" w:fill="FFFFFF"/>
        <w:spacing w:after="0" w:line="360" w:lineRule="auto"/>
        <w:ind w:left="0" w:firstLine="709"/>
        <w:jc w:val="both"/>
        <w:rPr>
          <w:rFonts w:ascii="Times New Roman" w:eastAsia="Adobe Kaiti Std R" w:hAnsi="Times New Roman"/>
          <w:sz w:val="28"/>
          <w:szCs w:val="28"/>
        </w:rPr>
      </w:pPr>
      <w:r w:rsidRPr="00E46604">
        <w:rPr>
          <w:rFonts w:ascii="Times New Roman" w:eastAsia="Adobe Kaiti Std R" w:hAnsi="Times New Roman"/>
          <w:sz w:val="28"/>
          <w:szCs w:val="28"/>
        </w:rPr>
        <w:t>Оксиди азоту(у перерахунку на д</w:t>
      </w:r>
      <w:r w:rsidRPr="00E46604">
        <w:rPr>
          <w:rFonts w:ascii="Times New Roman" w:eastAsia="MS Mincho" w:hAnsi="Times New Roman"/>
          <w:sz w:val="28"/>
          <w:szCs w:val="28"/>
        </w:rPr>
        <w:t>і</w:t>
      </w:r>
      <w:r w:rsidRPr="00E46604">
        <w:rPr>
          <w:rFonts w:ascii="Times New Roman" w:eastAsia="Adobe Kaiti Std R" w:hAnsi="Times New Roman"/>
          <w:sz w:val="28"/>
          <w:szCs w:val="28"/>
        </w:rPr>
        <w:t>оксид азоту [NO+NO</w:t>
      </w:r>
      <w:r w:rsidRPr="00E46604">
        <w:rPr>
          <w:rFonts w:ascii="Times New Roman" w:eastAsia="Adobe Kaiti Std R" w:hAnsi="Times New Roman"/>
          <w:sz w:val="28"/>
          <w:szCs w:val="28"/>
          <w:vertAlign w:val="subscript"/>
        </w:rPr>
        <w:t>2</w:t>
      </w:r>
      <w:r w:rsidRPr="00E46604">
        <w:rPr>
          <w:rFonts w:ascii="Times New Roman" w:eastAsia="Adobe Kaiti Std R" w:hAnsi="Times New Roman"/>
          <w:sz w:val="28"/>
          <w:szCs w:val="28"/>
        </w:rPr>
        <w:t>]):</w:t>
      </w:r>
    </w:p>
    <w:p w:rsidR="00E579DE" w:rsidRDefault="00E579DE" w:rsidP="00590FE8">
      <w:pPr>
        <w:shd w:val="clear" w:color="auto" w:fill="FFFFFF"/>
        <w:spacing w:after="0" w:line="360" w:lineRule="auto"/>
        <w:jc w:val="center"/>
        <w:rPr>
          <w:rFonts w:ascii="Times New Roman" w:eastAsia="MS Mincho" w:hAnsi="Times New Roman"/>
          <w:spacing w:val="-3"/>
          <w:sz w:val="28"/>
          <w:szCs w:val="28"/>
          <w:vertAlign w:val="superscript"/>
        </w:rPr>
      </w:pPr>
      <w:r w:rsidRPr="00E46604">
        <w:rPr>
          <w:rFonts w:ascii="Times New Roman" w:eastAsia="Adobe Kaiti Std R" w:hAnsi="Times New Roman"/>
          <w:spacing w:val="-3"/>
          <w:position w:val="-12"/>
          <w:sz w:val="28"/>
          <w:szCs w:val="28"/>
        </w:rPr>
        <w:object w:dxaOrig="4720" w:dyaOrig="440">
          <v:shape id="_x0000_i1091" type="#_x0000_t75" style="width:217.65pt;height:17.6pt" o:ole="">
            <v:imagedata r:id="rId136" o:title=""/>
          </v:shape>
          <o:OLEObject Type="Embed" ProgID="Equation.3" ShapeID="_x0000_i1091" DrawAspect="Content" ObjectID="_1732187999" r:id="rId137"/>
        </w:object>
      </w:r>
      <w:r w:rsidRPr="00E46604">
        <w:rPr>
          <w:rFonts w:ascii="Times New Roman" w:eastAsia="Adobe Kaiti Std R" w:hAnsi="Times New Roman"/>
          <w:spacing w:val="-3"/>
          <w:sz w:val="28"/>
          <w:szCs w:val="28"/>
        </w:rPr>
        <w:t xml:space="preserve"> мг/м</w:t>
      </w:r>
      <w:r w:rsidRPr="00E46604">
        <w:rPr>
          <w:rFonts w:ascii="Times New Roman" w:eastAsia="Adobe Kaiti Std R" w:hAnsi="Times New Roman"/>
          <w:spacing w:val="-3"/>
          <w:sz w:val="28"/>
          <w:szCs w:val="28"/>
          <w:vertAlign w:val="superscript"/>
        </w:rPr>
        <w:t>3</w:t>
      </w:r>
    </w:p>
    <w:p w:rsidR="00F30E6E" w:rsidRPr="00F30E6E" w:rsidRDefault="00F30E6E" w:rsidP="00F30E6E">
      <w:pPr>
        <w:spacing w:after="0" w:line="360" w:lineRule="auto"/>
        <w:jc w:val="right"/>
        <w:rPr>
          <w:rFonts w:ascii="Times New Roman" w:hAnsi="Times New Roman"/>
          <w:sz w:val="24"/>
          <w:szCs w:val="24"/>
        </w:rPr>
      </w:pPr>
      <w:r w:rsidRPr="00E7122F">
        <w:rPr>
          <w:rFonts w:ascii="Times New Roman" w:hAnsi="Times New Roman"/>
          <w:sz w:val="24"/>
          <w:szCs w:val="24"/>
        </w:rPr>
        <w:t xml:space="preserve">Таблиця </w:t>
      </w:r>
      <w:r>
        <w:rPr>
          <w:rFonts w:ascii="Times New Roman" w:hAnsi="Times New Roman"/>
          <w:sz w:val="24"/>
          <w:szCs w:val="24"/>
        </w:rPr>
        <w:t>3.</w:t>
      </w:r>
      <w:r w:rsidR="000545C0">
        <w:rPr>
          <w:rFonts w:ascii="Times New Roman" w:hAnsi="Times New Roman"/>
          <w:sz w:val="24"/>
          <w:szCs w:val="24"/>
        </w:rPr>
        <w:t>22</w:t>
      </w:r>
    </w:p>
    <w:p w:rsidR="00E579DE" w:rsidRPr="000C7DF1" w:rsidRDefault="00E579DE" w:rsidP="000C7DF1">
      <w:pPr>
        <w:shd w:val="clear" w:color="auto" w:fill="FFFFFF"/>
        <w:spacing w:after="0" w:line="360" w:lineRule="auto"/>
        <w:ind w:firstLine="709"/>
        <w:jc w:val="center"/>
        <w:rPr>
          <w:rFonts w:ascii="Times New Roman" w:hAnsi="Times New Roman"/>
          <w:sz w:val="24"/>
          <w:szCs w:val="24"/>
        </w:rPr>
      </w:pPr>
      <w:r w:rsidRPr="000C7DF1">
        <w:rPr>
          <w:rFonts w:ascii="Times New Roman" w:hAnsi="Times New Roman"/>
          <w:sz w:val="24"/>
          <w:szCs w:val="24"/>
        </w:rPr>
        <w:t>Коефіцієнт емісії оксиді</w:t>
      </w:r>
      <w:r w:rsidR="000C7DF1">
        <w:rPr>
          <w:rFonts w:ascii="Times New Roman" w:hAnsi="Times New Roman"/>
          <w:sz w:val="24"/>
          <w:szCs w:val="24"/>
        </w:rPr>
        <w:t>в азоту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113"/>
        <w:gridCol w:w="3119"/>
      </w:tblGrid>
      <w:tr w:rsidR="00E579DE" w:rsidRPr="00E46604" w:rsidTr="002062F2">
        <w:trPr>
          <w:trHeight w:val="329"/>
          <w:jc w:val="center"/>
        </w:trPr>
        <w:tc>
          <w:tcPr>
            <w:tcW w:w="5113" w:type="dxa"/>
            <w:vAlign w:val="center"/>
          </w:tcPr>
          <w:p w:rsidR="00E579DE" w:rsidRPr="00E46604" w:rsidRDefault="00E579DE" w:rsidP="00A81CCB">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Коеф</w:t>
            </w:r>
            <w:r w:rsidR="00A81CCB" w:rsidRPr="00E46604">
              <w:rPr>
                <w:rFonts w:ascii="Times New Roman" w:eastAsia="Adobe Kaiti Std R" w:hAnsi="Times New Roman"/>
                <w:bCs/>
                <w:sz w:val="28"/>
                <w:szCs w:val="28"/>
              </w:rPr>
              <w:t>іцієнт</w:t>
            </w:r>
            <w:r w:rsidRPr="00E46604">
              <w:rPr>
                <w:rFonts w:ascii="Times New Roman" w:eastAsia="Adobe Kaiti Std R" w:hAnsi="Times New Roman"/>
                <w:bCs/>
                <w:sz w:val="28"/>
                <w:szCs w:val="28"/>
              </w:rPr>
              <w:t xml:space="preserve"> ем</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с</w:t>
            </w:r>
            <w:r w:rsidRPr="00E46604">
              <w:rPr>
                <w:rFonts w:ascii="Times New Roman" w:eastAsia="MS Mincho" w:hAnsi="Times New Roman"/>
                <w:bCs/>
                <w:sz w:val="28"/>
                <w:szCs w:val="28"/>
              </w:rPr>
              <w:t>ії</w:t>
            </w:r>
            <w:r w:rsidRPr="00E46604">
              <w:rPr>
                <w:rFonts w:ascii="Times New Roman" w:eastAsia="Adobe Kaiti Std R" w:hAnsi="Times New Roman"/>
                <w:bCs/>
                <w:sz w:val="28"/>
                <w:szCs w:val="28"/>
              </w:rPr>
              <w:t xml:space="preserve"> оксид</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в азоту</w:t>
            </w:r>
          </w:p>
        </w:tc>
        <w:tc>
          <w:tcPr>
            <w:tcW w:w="3119"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hAnsi="Times New Roman"/>
                <w:bCs/>
                <w:sz w:val="28"/>
                <w:szCs w:val="28"/>
              </w:rPr>
              <w:t>Формула визначення</w:t>
            </w:r>
          </w:p>
        </w:tc>
      </w:tr>
      <w:tr w:rsidR="00E579DE" w:rsidRPr="00E46604" w:rsidTr="002062F2">
        <w:trPr>
          <w:trHeight w:val="361"/>
          <w:jc w:val="center"/>
        </w:trPr>
        <w:tc>
          <w:tcPr>
            <w:tcW w:w="5113"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K</w:t>
            </w:r>
            <w:r w:rsidRPr="00E46604">
              <w:rPr>
                <w:rFonts w:ascii="Times New Roman" w:eastAsia="Adobe Kaiti Std R" w:hAnsi="Times New Roman"/>
                <w:sz w:val="28"/>
                <w:szCs w:val="28"/>
                <w:vertAlign w:val="subscript"/>
              </w:rPr>
              <w:t>NOx</w:t>
            </w:r>
            <w:r w:rsidRPr="00E46604">
              <w:rPr>
                <w:rFonts w:ascii="Times New Roman" w:eastAsia="Adobe Kaiti Std R" w:hAnsi="Times New Roman"/>
                <w:sz w:val="28"/>
                <w:szCs w:val="28"/>
              </w:rPr>
              <w:t>, г/ГДж</w:t>
            </w:r>
          </w:p>
        </w:tc>
        <w:tc>
          <w:tcPr>
            <w:tcW w:w="3119"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position w:val="-34"/>
                <w:sz w:val="28"/>
                <w:szCs w:val="28"/>
              </w:rPr>
              <w:object w:dxaOrig="620" w:dyaOrig="740">
                <v:shape id="_x0000_i1092" type="#_x0000_t75" style="width:31pt;height:38.5pt" o:ole="">
                  <v:imagedata r:id="rId95" o:title=""/>
                </v:shape>
                <o:OLEObject Type="Embed" ProgID="Equation.3" ShapeID="_x0000_i1092" DrawAspect="Content" ObjectID="_1732188000" r:id="rId138"/>
              </w:object>
            </w:r>
          </w:p>
        </w:tc>
      </w:tr>
      <w:tr w:rsidR="00E579DE" w:rsidRPr="00E46604" w:rsidTr="002062F2">
        <w:trPr>
          <w:trHeight w:val="361"/>
          <w:jc w:val="center"/>
        </w:trPr>
        <w:tc>
          <w:tcPr>
            <w:tcW w:w="5113" w:type="dxa"/>
            <w:vAlign w:val="center"/>
          </w:tcPr>
          <w:p w:rsidR="00E579DE" w:rsidRPr="00E46604" w:rsidRDefault="00E579DE" w:rsidP="002062F2">
            <w:pPr>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№2</w:t>
            </w:r>
            <w:r w:rsidR="002F65EB" w:rsidRPr="00E46604">
              <w:rPr>
                <w:rFonts w:ascii="Times New Roman" w:eastAsia="Adobe Kaiti Std R" w:hAnsi="Times New Roman"/>
                <w:sz w:val="28"/>
                <w:szCs w:val="28"/>
              </w:rPr>
              <w:t xml:space="preserve"> </w:t>
            </w:r>
            <w:r w:rsidRPr="00E46604">
              <w:rPr>
                <w:rFonts w:ascii="Times New Roman" w:hAnsi="Times New Roman"/>
                <w:sz w:val="28"/>
                <w:szCs w:val="28"/>
              </w:rPr>
              <w:t>Buderus Logomax plus GB 162</w:t>
            </w:r>
          </w:p>
        </w:tc>
        <w:tc>
          <w:tcPr>
            <w:tcW w:w="3119"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position w:val="-32"/>
                <w:sz w:val="28"/>
                <w:szCs w:val="28"/>
              </w:rPr>
              <w:object w:dxaOrig="2580" w:dyaOrig="760">
                <v:shape id="_x0000_i1093" type="#_x0000_t75" style="width:126.4pt;height:34.35pt" o:ole="">
                  <v:imagedata r:id="rId139" o:title=""/>
                </v:shape>
                <o:OLEObject Type="Embed" ProgID="Equation.3" ShapeID="_x0000_i1093" DrawAspect="Content" ObjectID="_1732188001" r:id="rId140"/>
              </w:object>
            </w:r>
          </w:p>
        </w:tc>
      </w:tr>
    </w:tbl>
    <w:p w:rsidR="00E579DE" w:rsidRPr="00E46604" w:rsidRDefault="00E579DE" w:rsidP="005A1303">
      <w:pPr>
        <w:pStyle w:val="a7"/>
        <w:numPr>
          <w:ilvl w:val="0"/>
          <w:numId w:val="4"/>
        </w:numPr>
        <w:shd w:val="clear" w:color="auto" w:fill="FFFFFF"/>
        <w:spacing w:after="0" w:line="360" w:lineRule="auto"/>
        <w:ind w:left="0" w:firstLine="709"/>
        <w:jc w:val="both"/>
        <w:rPr>
          <w:rFonts w:ascii="Times New Roman" w:eastAsia="Adobe Kaiti Std R" w:hAnsi="Times New Roman"/>
          <w:spacing w:val="-3"/>
          <w:sz w:val="28"/>
          <w:szCs w:val="28"/>
        </w:rPr>
      </w:pPr>
      <w:r w:rsidRPr="00E46604">
        <w:rPr>
          <w:rFonts w:ascii="Times New Roman" w:eastAsia="Adobe Kaiti Std R" w:hAnsi="Times New Roman"/>
          <w:sz w:val="28"/>
          <w:szCs w:val="28"/>
        </w:rPr>
        <w:t>Оксиди вуглецю</w:t>
      </w:r>
    </w:p>
    <w:p w:rsidR="00E579DE" w:rsidRPr="00E46604" w:rsidRDefault="00E579DE" w:rsidP="00590FE8">
      <w:pPr>
        <w:shd w:val="clear" w:color="auto" w:fill="FFFFFF"/>
        <w:spacing w:after="0" w:line="360" w:lineRule="auto"/>
        <w:jc w:val="center"/>
        <w:rPr>
          <w:rFonts w:ascii="Times New Roman" w:eastAsia="Adobe Kaiti Std R" w:hAnsi="Times New Roman"/>
          <w:spacing w:val="-3"/>
          <w:sz w:val="28"/>
          <w:szCs w:val="28"/>
          <w:vertAlign w:val="superscript"/>
        </w:rPr>
      </w:pPr>
      <w:r w:rsidRPr="00E46604">
        <w:rPr>
          <w:rFonts w:ascii="Times New Roman" w:eastAsia="Adobe Kaiti Std R" w:hAnsi="Times New Roman"/>
          <w:spacing w:val="-3"/>
          <w:position w:val="-12"/>
          <w:sz w:val="28"/>
          <w:szCs w:val="28"/>
        </w:rPr>
        <w:object w:dxaOrig="3960" w:dyaOrig="440">
          <v:shape id="_x0000_i1094" type="#_x0000_t75" style="width:193.4pt;height:21.75pt" o:ole="">
            <v:imagedata r:id="rId141" o:title=""/>
          </v:shape>
          <o:OLEObject Type="Embed" ProgID="Equation.3" ShapeID="_x0000_i1094" DrawAspect="Content" ObjectID="_1732188002" r:id="rId142"/>
        </w:object>
      </w:r>
      <w:r w:rsidRPr="00E46604">
        <w:rPr>
          <w:rFonts w:ascii="Times New Roman" w:eastAsia="Adobe Kaiti Std R" w:hAnsi="Times New Roman"/>
          <w:spacing w:val="-3"/>
          <w:sz w:val="28"/>
          <w:szCs w:val="28"/>
        </w:rPr>
        <w:t xml:space="preserve"> мг/м</w:t>
      </w:r>
      <w:r w:rsidRPr="00E46604">
        <w:rPr>
          <w:rFonts w:ascii="Times New Roman" w:eastAsia="Adobe Kaiti Std R" w:hAnsi="Times New Roman"/>
          <w:spacing w:val="-3"/>
          <w:sz w:val="28"/>
          <w:szCs w:val="28"/>
          <w:vertAlign w:val="superscript"/>
        </w:rPr>
        <w:t>3</w:t>
      </w:r>
    </w:p>
    <w:p w:rsidR="000C7DF1" w:rsidRPr="00F30E6E" w:rsidRDefault="000C7DF1" w:rsidP="000C7DF1">
      <w:pPr>
        <w:spacing w:after="0" w:line="360" w:lineRule="auto"/>
        <w:jc w:val="right"/>
        <w:rPr>
          <w:rFonts w:ascii="Times New Roman" w:hAnsi="Times New Roman"/>
          <w:sz w:val="24"/>
          <w:szCs w:val="24"/>
        </w:rPr>
      </w:pPr>
      <w:r w:rsidRPr="00E7122F">
        <w:rPr>
          <w:rFonts w:ascii="Times New Roman" w:hAnsi="Times New Roman"/>
          <w:sz w:val="24"/>
          <w:szCs w:val="24"/>
        </w:rPr>
        <w:t xml:space="preserve">Таблиця </w:t>
      </w:r>
      <w:r>
        <w:rPr>
          <w:rFonts w:ascii="Times New Roman" w:hAnsi="Times New Roman"/>
          <w:sz w:val="24"/>
          <w:szCs w:val="24"/>
        </w:rPr>
        <w:t>3.</w:t>
      </w:r>
      <w:r w:rsidR="000545C0">
        <w:rPr>
          <w:rFonts w:ascii="Times New Roman" w:hAnsi="Times New Roman"/>
          <w:sz w:val="24"/>
          <w:szCs w:val="24"/>
        </w:rPr>
        <w:t>23</w:t>
      </w:r>
    </w:p>
    <w:p w:rsidR="00E579DE" w:rsidRPr="000C7DF1" w:rsidRDefault="00E579DE" w:rsidP="000C7DF1">
      <w:pPr>
        <w:shd w:val="clear" w:color="auto" w:fill="FFFFFF"/>
        <w:spacing w:after="0" w:line="360" w:lineRule="auto"/>
        <w:ind w:firstLine="709"/>
        <w:jc w:val="center"/>
        <w:rPr>
          <w:rFonts w:ascii="Times New Roman" w:hAnsi="Times New Roman"/>
          <w:sz w:val="24"/>
          <w:szCs w:val="24"/>
        </w:rPr>
      </w:pPr>
      <w:r w:rsidRPr="000C7DF1">
        <w:rPr>
          <w:rFonts w:ascii="Times New Roman" w:hAnsi="Times New Roman"/>
          <w:sz w:val="24"/>
          <w:szCs w:val="24"/>
        </w:rPr>
        <w:t>Коефіцієнт емісії</w:t>
      </w:r>
      <w:r w:rsidR="000C7DF1">
        <w:rPr>
          <w:rFonts w:ascii="Times New Roman" w:hAnsi="Times New Roman"/>
          <w:sz w:val="24"/>
          <w:szCs w:val="24"/>
        </w:rPr>
        <w:t xml:space="preserve"> оксиду вуглецю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372"/>
        <w:gridCol w:w="2958"/>
      </w:tblGrid>
      <w:tr w:rsidR="00E579DE" w:rsidRPr="00E46604" w:rsidTr="00C16DDD">
        <w:trPr>
          <w:trHeight w:val="431"/>
          <w:jc w:val="center"/>
        </w:trPr>
        <w:tc>
          <w:tcPr>
            <w:tcW w:w="5372" w:type="dxa"/>
            <w:vAlign w:val="center"/>
          </w:tcPr>
          <w:p w:rsidR="00E579DE" w:rsidRPr="00E46604" w:rsidRDefault="00A81CCB"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Коефіцієнт</w:t>
            </w:r>
            <w:r w:rsidR="00E579DE" w:rsidRPr="00E46604">
              <w:rPr>
                <w:rFonts w:ascii="Times New Roman" w:eastAsia="Adobe Kaiti Std R" w:hAnsi="Times New Roman"/>
                <w:bCs/>
                <w:sz w:val="28"/>
                <w:szCs w:val="28"/>
              </w:rPr>
              <w:t xml:space="preserve"> ем</w:t>
            </w:r>
            <w:r w:rsidR="00E579DE" w:rsidRPr="00E46604">
              <w:rPr>
                <w:rFonts w:ascii="Times New Roman" w:eastAsia="MS Mincho" w:hAnsi="Times New Roman"/>
                <w:bCs/>
                <w:sz w:val="28"/>
                <w:szCs w:val="28"/>
              </w:rPr>
              <w:t>і</w:t>
            </w:r>
            <w:r w:rsidR="00E579DE" w:rsidRPr="00E46604">
              <w:rPr>
                <w:rFonts w:ascii="Times New Roman" w:eastAsia="Adobe Kaiti Std R" w:hAnsi="Times New Roman"/>
                <w:bCs/>
                <w:sz w:val="28"/>
                <w:szCs w:val="28"/>
              </w:rPr>
              <w:t>с</w:t>
            </w:r>
            <w:r w:rsidR="00E579DE" w:rsidRPr="00E46604">
              <w:rPr>
                <w:rFonts w:ascii="Times New Roman" w:eastAsia="MS Mincho" w:hAnsi="Times New Roman"/>
                <w:bCs/>
                <w:sz w:val="28"/>
                <w:szCs w:val="28"/>
              </w:rPr>
              <w:t>ії</w:t>
            </w:r>
            <w:r w:rsidR="00E579DE" w:rsidRPr="00E46604">
              <w:rPr>
                <w:rFonts w:ascii="Times New Roman" w:eastAsia="Adobe Kaiti Std R" w:hAnsi="Times New Roman"/>
                <w:bCs/>
                <w:sz w:val="28"/>
                <w:szCs w:val="28"/>
              </w:rPr>
              <w:t xml:space="preserve"> оксиду вуглецю</w:t>
            </w:r>
          </w:p>
        </w:tc>
        <w:tc>
          <w:tcPr>
            <w:tcW w:w="2958"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hAnsi="Times New Roman"/>
                <w:bCs/>
                <w:sz w:val="28"/>
                <w:szCs w:val="28"/>
              </w:rPr>
              <w:t>Формула визначення</w:t>
            </w:r>
          </w:p>
        </w:tc>
      </w:tr>
      <w:tr w:rsidR="00E579DE" w:rsidRPr="00E46604" w:rsidTr="00C16DDD">
        <w:trPr>
          <w:trHeight w:val="640"/>
          <w:jc w:val="center"/>
        </w:trPr>
        <w:tc>
          <w:tcPr>
            <w:tcW w:w="5372"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K</w:t>
            </w:r>
            <w:r w:rsidRPr="00E46604">
              <w:rPr>
                <w:rFonts w:ascii="Times New Roman" w:eastAsia="Adobe Kaiti Std R" w:hAnsi="Times New Roman"/>
                <w:sz w:val="28"/>
                <w:szCs w:val="28"/>
                <w:vertAlign w:val="subscript"/>
              </w:rPr>
              <w:t>СОx</w:t>
            </w:r>
            <w:r w:rsidRPr="00E46604">
              <w:rPr>
                <w:rFonts w:ascii="Times New Roman" w:eastAsia="Adobe Kaiti Std R" w:hAnsi="Times New Roman"/>
                <w:sz w:val="28"/>
                <w:szCs w:val="28"/>
              </w:rPr>
              <w:t>, г/ГДж</w:t>
            </w:r>
          </w:p>
        </w:tc>
        <w:tc>
          <w:tcPr>
            <w:tcW w:w="2958"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position w:val="-34"/>
                <w:sz w:val="28"/>
                <w:szCs w:val="28"/>
              </w:rPr>
              <w:object w:dxaOrig="620" w:dyaOrig="740">
                <v:shape id="_x0000_i1095" type="#_x0000_t75" style="width:31pt;height:38.5pt" o:ole="">
                  <v:imagedata r:id="rId95" o:title=""/>
                </v:shape>
                <o:OLEObject Type="Embed" ProgID="Equation.3" ShapeID="_x0000_i1095" DrawAspect="Content" ObjectID="_1732188003" r:id="rId143"/>
              </w:object>
            </w:r>
          </w:p>
        </w:tc>
      </w:tr>
      <w:tr w:rsidR="00E579DE" w:rsidRPr="00E46604" w:rsidTr="00C16DDD">
        <w:trPr>
          <w:trHeight w:val="361"/>
          <w:jc w:val="center"/>
        </w:trPr>
        <w:tc>
          <w:tcPr>
            <w:tcW w:w="5372" w:type="dxa"/>
            <w:vAlign w:val="center"/>
          </w:tcPr>
          <w:p w:rsidR="00E579DE" w:rsidRPr="00E46604" w:rsidRDefault="00E579DE" w:rsidP="002062F2">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№2</w:t>
            </w:r>
            <w:r w:rsidR="002062F2" w:rsidRPr="00E46604">
              <w:rPr>
                <w:rFonts w:ascii="Times New Roman" w:eastAsia="Adobe Kaiti Std R" w:hAnsi="Times New Roman"/>
                <w:sz w:val="28"/>
                <w:szCs w:val="28"/>
              </w:rPr>
              <w:t xml:space="preserve"> </w:t>
            </w:r>
            <w:r w:rsidRPr="00E46604">
              <w:rPr>
                <w:rFonts w:ascii="Times New Roman" w:hAnsi="Times New Roman"/>
                <w:sz w:val="28"/>
                <w:szCs w:val="28"/>
              </w:rPr>
              <w:t>Buderus Logomax plus GB 162</w:t>
            </w:r>
          </w:p>
        </w:tc>
        <w:tc>
          <w:tcPr>
            <w:tcW w:w="2958"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position w:val="-32"/>
                <w:sz w:val="28"/>
                <w:szCs w:val="28"/>
              </w:rPr>
              <w:object w:dxaOrig="1760" w:dyaOrig="760">
                <v:shape id="_x0000_i1096" type="#_x0000_t75" style="width:78.7pt;height:33.5pt" o:ole="">
                  <v:imagedata r:id="rId144" o:title=""/>
                </v:shape>
                <o:OLEObject Type="Embed" ProgID="Equation.3" ShapeID="_x0000_i1096" DrawAspect="Content" ObjectID="_1732188004" r:id="rId145"/>
              </w:object>
            </w:r>
          </w:p>
        </w:tc>
      </w:tr>
    </w:tbl>
    <w:p w:rsidR="005A1303" w:rsidRDefault="005A1303" w:rsidP="00B11683">
      <w:pPr>
        <w:shd w:val="clear" w:color="auto" w:fill="FFFFFF"/>
        <w:spacing w:after="0" w:line="360" w:lineRule="auto"/>
        <w:ind w:firstLine="708"/>
        <w:rPr>
          <w:rFonts w:ascii="Times New Roman" w:eastAsia="Adobe Kaiti Std R" w:hAnsi="Times New Roman"/>
          <w:bCs/>
          <w:sz w:val="28"/>
          <w:szCs w:val="28"/>
        </w:rPr>
      </w:pPr>
    </w:p>
    <w:p w:rsidR="000C7DF1" w:rsidRDefault="000C7DF1">
      <w:pPr>
        <w:spacing w:after="160" w:line="259" w:lineRule="auto"/>
        <w:rPr>
          <w:rFonts w:ascii="Times New Roman" w:eastAsia="Adobe Kaiti Std R" w:hAnsi="Times New Roman"/>
          <w:bCs/>
          <w:sz w:val="28"/>
          <w:szCs w:val="28"/>
        </w:rPr>
      </w:pPr>
      <w:r>
        <w:rPr>
          <w:rFonts w:ascii="Times New Roman" w:eastAsia="Adobe Kaiti Std R" w:hAnsi="Times New Roman"/>
          <w:bCs/>
          <w:sz w:val="28"/>
          <w:szCs w:val="28"/>
        </w:rPr>
        <w:br w:type="page"/>
      </w:r>
    </w:p>
    <w:p w:rsidR="000C7DF1" w:rsidRDefault="000C7DF1" w:rsidP="000C7DF1">
      <w:pPr>
        <w:shd w:val="clear" w:color="auto" w:fill="FFFFFF"/>
        <w:spacing w:after="0" w:line="360" w:lineRule="auto"/>
        <w:ind w:firstLine="708"/>
        <w:jc w:val="right"/>
        <w:rPr>
          <w:rFonts w:ascii="Times New Roman" w:hAnsi="Times New Roman"/>
          <w:sz w:val="24"/>
          <w:szCs w:val="24"/>
        </w:rPr>
      </w:pPr>
      <w:r w:rsidRPr="00E7122F">
        <w:rPr>
          <w:rFonts w:ascii="Times New Roman" w:hAnsi="Times New Roman"/>
          <w:sz w:val="24"/>
          <w:szCs w:val="24"/>
        </w:rPr>
        <w:lastRenderedPageBreak/>
        <w:t xml:space="preserve">Таблиця </w:t>
      </w:r>
      <w:r>
        <w:rPr>
          <w:rFonts w:ascii="Times New Roman" w:hAnsi="Times New Roman"/>
          <w:sz w:val="24"/>
          <w:szCs w:val="24"/>
        </w:rPr>
        <w:t>3.</w:t>
      </w:r>
      <w:r w:rsidR="000545C0">
        <w:rPr>
          <w:rFonts w:ascii="Times New Roman" w:hAnsi="Times New Roman"/>
          <w:sz w:val="24"/>
          <w:szCs w:val="24"/>
        </w:rPr>
        <w:t>24</w:t>
      </w:r>
    </w:p>
    <w:p w:rsidR="00E579DE" w:rsidRPr="000C7DF1" w:rsidRDefault="00E579DE" w:rsidP="000C7DF1">
      <w:pPr>
        <w:shd w:val="clear" w:color="auto" w:fill="FFFFFF"/>
        <w:spacing w:after="0" w:line="360" w:lineRule="auto"/>
        <w:ind w:firstLine="709"/>
        <w:jc w:val="center"/>
        <w:rPr>
          <w:rFonts w:ascii="Times New Roman" w:hAnsi="Times New Roman"/>
          <w:sz w:val="24"/>
          <w:szCs w:val="24"/>
        </w:rPr>
      </w:pPr>
      <w:r w:rsidRPr="000C7DF1">
        <w:rPr>
          <w:rFonts w:ascii="Times New Roman" w:hAnsi="Times New Roman"/>
          <w:sz w:val="24"/>
          <w:szCs w:val="24"/>
        </w:rPr>
        <w:t>Валові викиди діоксид азоту NO</w:t>
      </w:r>
      <w:r w:rsidRPr="000C7DF1">
        <w:rPr>
          <w:rFonts w:ascii="Times New Roman" w:hAnsi="Times New Roman"/>
          <w:sz w:val="24"/>
          <w:szCs w:val="24"/>
          <w:vertAlign w:val="subscript"/>
        </w:rPr>
        <w:t>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587"/>
        <w:gridCol w:w="5244"/>
      </w:tblGrid>
      <w:tr w:rsidR="00E579DE" w:rsidRPr="00E46604" w:rsidTr="00E579DE">
        <w:trPr>
          <w:trHeight w:val="362"/>
          <w:jc w:val="center"/>
        </w:trPr>
        <w:tc>
          <w:tcPr>
            <w:tcW w:w="3587"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Назва котла</w:t>
            </w:r>
          </w:p>
        </w:tc>
        <w:tc>
          <w:tcPr>
            <w:tcW w:w="5244"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Розрахунок, т/р</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к</w:t>
            </w:r>
          </w:p>
        </w:tc>
      </w:tr>
      <w:tr w:rsidR="00E579DE" w:rsidRPr="00E46604" w:rsidTr="00E579DE">
        <w:trPr>
          <w:trHeight w:val="361"/>
          <w:jc w:val="center"/>
        </w:trPr>
        <w:tc>
          <w:tcPr>
            <w:tcW w:w="3587" w:type="dxa"/>
            <w:vAlign w:val="center"/>
          </w:tcPr>
          <w:p w:rsidR="00E579DE" w:rsidRPr="00E46604" w:rsidRDefault="00E579DE" w:rsidP="002F65EB">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№2</w:t>
            </w:r>
            <w:r w:rsidR="002F65EB" w:rsidRPr="00E46604">
              <w:rPr>
                <w:rFonts w:ascii="Times New Roman" w:eastAsia="Adobe Kaiti Std R" w:hAnsi="Times New Roman"/>
                <w:sz w:val="28"/>
                <w:szCs w:val="28"/>
              </w:rPr>
              <w:t xml:space="preserve"> </w:t>
            </w:r>
            <w:r w:rsidRPr="00E46604">
              <w:rPr>
                <w:rFonts w:ascii="Times New Roman" w:hAnsi="Times New Roman"/>
                <w:sz w:val="28"/>
                <w:szCs w:val="28"/>
              </w:rPr>
              <w:t>Buderus Logomax plus GB 162</w:t>
            </w:r>
          </w:p>
        </w:tc>
        <w:tc>
          <w:tcPr>
            <w:tcW w:w="5244"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position w:val="-16"/>
                <w:sz w:val="28"/>
                <w:szCs w:val="28"/>
              </w:rPr>
              <w:object w:dxaOrig="5080" w:dyaOrig="480">
                <v:shape id="_x0000_i1097" type="#_x0000_t75" style="width:233.6pt;height:21.75pt" o:ole="">
                  <v:imagedata r:id="rId146" o:title=""/>
                </v:shape>
                <o:OLEObject Type="Embed" ProgID="Equation.3" ShapeID="_x0000_i1097" DrawAspect="Content" ObjectID="_1732188005" r:id="rId147"/>
              </w:object>
            </w:r>
          </w:p>
        </w:tc>
      </w:tr>
    </w:tbl>
    <w:p w:rsidR="000C7DF1" w:rsidRDefault="000C7DF1" w:rsidP="000F6F18">
      <w:pPr>
        <w:shd w:val="clear" w:color="auto" w:fill="FFFFFF"/>
        <w:spacing w:before="120" w:after="0" w:line="360" w:lineRule="auto"/>
        <w:ind w:firstLine="709"/>
        <w:jc w:val="right"/>
        <w:rPr>
          <w:rFonts w:ascii="Times New Roman" w:hAnsi="Times New Roman"/>
          <w:sz w:val="24"/>
          <w:szCs w:val="24"/>
        </w:rPr>
      </w:pPr>
      <w:r w:rsidRPr="00E7122F">
        <w:rPr>
          <w:rFonts w:ascii="Times New Roman" w:hAnsi="Times New Roman"/>
          <w:sz w:val="24"/>
          <w:szCs w:val="24"/>
        </w:rPr>
        <w:t xml:space="preserve">Таблиця </w:t>
      </w:r>
      <w:r>
        <w:rPr>
          <w:rFonts w:ascii="Times New Roman" w:hAnsi="Times New Roman"/>
          <w:sz w:val="24"/>
          <w:szCs w:val="24"/>
        </w:rPr>
        <w:t>3.</w:t>
      </w:r>
      <w:r w:rsidR="000545C0">
        <w:rPr>
          <w:rFonts w:ascii="Times New Roman" w:hAnsi="Times New Roman"/>
          <w:sz w:val="24"/>
          <w:szCs w:val="24"/>
        </w:rPr>
        <w:t>25</w:t>
      </w:r>
    </w:p>
    <w:p w:rsidR="00E579DE" w:rsidRPr="000C7DF1" w:rsidRDefault="00E579DE" w:rsidP="000C7DF1">
      <w:pPr>
        <w:shd w:val="clear" w:color="auto" w:fill="FFFFFF"/>
        <w:spacing w:after="0" w:line="360" w:lineRule="auto"/>
        <w:ind w:firstLine="709"/>
        <w:jc w:val="center"/>
        <w:rPr>
          <w:rFonts w:ascii="Times New Roman" w:hAnsi="Times New Roman"/>
          <w:sz w:val="24"/>
          <w:szCs w:val="24"/>
        </w:rPr>
      </w:pPr>
      <w:r w:rsidRPr="000C7DF1">
        <w:rPr>
          <w:rFonts w:ascii="Times New Roman" w:hAnsi="Times New Roman"/>
          <w:sz w:val="24"/>
          <w:szCs w:val="24"/>
        </w:rPr>
        <w:t>Валові викиди оксидів вуглецю СО: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421"/>
        <w:gridCol w:w="5441"/>
      </w:tblGrid>
      <w:tr w:rsidR="00E579DE" w:rsidRPr="00E46604" w:rsidTr="00E579DE">
        <w:trPr>
          <w:trHeight w:val="362"/>
          <w:jc w:val="center"/>
        </w:trPr>
        <w:tc>
          <w:tcPr>
            <w:tcW w:w="3421"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Назва котла</w:t>
            </w:r>
          </w:p>
        </w:tc>
        <w:tc>
          <w:tcPr>
            <w:tcW w:w="5441"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Розрахунок, т/р</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к</w:t>
            </w:r>
          </w:p>
        </w:tc>
      </w:tr>
      <w:tr w:rsidR="00E579DE" w:rsidRPr="00E46604" w:rsidTr="00E579DE">
        <w:trPr>
          <w:trHeight w:val="361"/>
          <w:jc w:val="center"/>
        </w:trPr>
        <w:tc>
          <w:tcPr>
            <w:tcW w:w="3421" w:type="dxa"/>
            <w:vAlign w:val="center"/>
          </w:tcPr>
          <w:p w:rsidR="00E579DE" w:rsidRPr="00E46604" w:rsidRDefault="00E579DE" w:rsidP="002F65EB">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№2</w:t>
            </w:r>
            <w:r w:rsidR="002F65EB" w:rsidRPr="00E46604">
              <w:rPr>
                <w:rFonts w:ascii="Times New Roman" w:eastAsia="Adobe Kaiti Std R" w:hAnsi="Times New Roman"/>
                <w:sz w:val="28"/>
                <w:szCs w:val="28"/>
              </w:rPr>
              <w:t xml:space="preserve"> </w:t>
            </w:r>
            <w:r w:rsidRPr="00E46604">
              <w:rPr>
                <w:rFonts w:ascii="Times New Roman" w:hAnsi="Times New Roman"/>
                <w:sz w:val="28"/>
                <w:szCs w:val="28"/>
              </w:rPr>
              <w:t>Buderus Logomax plus GB 162</w:t>
            </w:r>
          </w:p>
        </w:tc>
        <w:tc>
          <w:tcPr>
            <w:tcW w:w="5441"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position w:val="-12"/>
                <w:sz w:val="28"/>
                <w:szCs w:val="28"/>
              </w:rPr>
              <w:object w:dxaOrig="4620" w:dyaOrig="440">
                <v:shape id="_x0000_i1098" type="#_x0000_t75" style="width:246.15pt;height:20.1pt" o:ole="">
                  <v:imagedata r:id="rId111" o:title=""/>
                </v:shape>
                <o:OLEObject Type="Embed" ProgID="Equation.3" ShapeID="_x0000_i1098" DrawAspect="Content" ObjectID="_1732188006" r:id="rId148"/>
              </w:object>
            </w:r>
          </w:p>
        </w:tc>
      </w:tr>
    </w:tbl>
    <w:p w:rsidR="000C7DF1" w:rsidRDefault="000C7DF1" w:rsidP="00B11683">
      <w:pPr>
        <w:spacing w:after="0" w:line="360" w:lineRule="auto"/>
        <w:ind w:firstLine="708"/>
        <w:rPr>
          <w:rFonts w:ascii="Times New Roman" w:eastAsia="Adobe Kaiti Std R" w:hAnsi="Times New Roman"/>
          <w:b/>
          <w:bCs/>
          <w:sz w:val="28"/>
          <w:szCs w:val="28"/>
        </w:rPr>
      </w:pPr>
    </w:p>
    <w:p w:rsidR="00E579DE" w:rsidRPr="000C7DF1" w:rsidRDefault="00E579DE" w:rsidP="000C7DF1">
      <w:pPr>
        <w:shd w:val="clear" w:color="auto" w:fill="FFFFFF"/>
        <w:spacing w:after="0" w:line="360" w:lineRule="auto"/>
        <w:ind w:firstLine="709"/>
        <w:jc w:val="both"/>
        <w:rPr>
          <w:rFonts w:ascii="Times New Roman" w:eastAsia="Adobe Kaiti Std R" w:hAnsi="Times New Roman"/>
          <w:b/>
          <w:i/>
          <w:iCs/>
          <w:sz w:val="28"/>
          <w:szCs w:val="28"/>
        </w:rPr>
      </w:pPr>
      <w:r w:rsidRPr="00E46604">
        <w:rPr>
          <w:rFonts w:ascii="Times New Roman" w:eastAsia="Adobe Kaiti Std R" w:hAnsi="Times New Roman"/>
          <w:spacing w:val="-4"/>
          <w:sz w:val="28"/>
          <w:szCs w:val="28"/>
        </w:rPr>
        <w:t>За даними г</w:t>
      </w:r>
      <w:r w:rsidRPr="00E46604">
        <w:rPr>
          <w:rFonts w:ascii="Times New Roman" w:eastAsia="Adobe Kaiti Std R" w:hAnsi="Times New Roman"/>
          <w:sz w:val="28"/>
          <w:szCs w:val="28"/>
        </w:rPr>
        <w:t>алузево</w:t>
      </w:r>
      <w:r w:rsidRPr="00E46604">
        <w:rPr>
          <w:rFonts w:ascii="Times New Roman" w:eastAsia="MS Mincho" w:hAnsi="Times New Roman"/>
          <w:sz w:val="28"/>
          <w:szCs w:val="28"/>
        </w:rPr>
        <w:t>ї</w:t>
      </w:r>
      <w:r w:rsidRPr="00E46604">
        <w:rPr>
          <w:rFonts w:ascii="Times New Roman" w:eastAsia="Adobe Kaiti Std R" w:hAnsi="Times New Roman"/>
          <w:sz w:val="28"/>
          <w:szCs w:val="28"/>
        </w:rPr>
        <w:t xml:space="preserve"> методики розрахунку шк</w:t>
      </w:r>
      <w:r w:rsidRPr="00E46604">
        <w:rPr>
          <w:rFonts w:ascii="Times New Roman" w:eastAsia="MS Mincho" w:hAnsi="Times New Roman"/>
          <w:sz w:val="28"/>
          <w:szCs w:val="28"/>
        </w:rPr>
        <w:t>і</w:t>
      </w:r>
      <w:r w:rsidRPr="00E46604">
        <w:rPr>
          <w:rFonts w:ascii="Times New Roman" w:eastAsia="Adobe Kaiti Std R" w:hAnsi="Times New Roman"/>
          <w:sz w:val="28"/>
          <w:szCs w:val="28"/>
        </w:rPr>
        <w:t>дливих викид</w:t>
      </w:r>
      <w:r w:rsidRPr="00E46604">
        <w:rPr>
          <w:rFonts w:ascii="Times New Roman" w:eastAsia="MS Mincho" w:hAnsi="Times New Roman"/>
          <w:sz w:val="28"/>
          <w:szCs w:val="28"/>
        </w:rPr>
        <w:t>і</w:t>
      </w:r>
      <w:r w:rsidRPr="00E46604">
        <w:rPr>
          <w:rFonts w:ascii="Times New Roman" w:eastAsia="Adobe Kaiti Std R" w:hAnsi="Times New Roman"/>
          <w:sz w:val="28"/>
          <w:szCs w:val="28"/>
        </w:rPr>
        <w:t>в</w:t>
      </w:r>
      <w:r w:rsidRPr="00E46604">
        <w:rPr>
          <w:rFonts w:ascii="Times New Roman" w:eastAsia="Adobe Kaiti Std R" w:hAnsi="Times New Roman"/>
          <w:spacing w:val="-4"/>
          <w:sz w:val="28"/>
          <w:szCs w:val="28"/>
        </w:rPr>
        <w:t>[7] показник ем</w:t>
      </w:r>
      <w:r w:rsidRPr="00E46604">
        <w:rPr>
          <w:rFonts w:ascii="Times New Roman" w:eastAsia="MS Mincho" w:hAnsi="Times New Roman"/>
          <w:spacing w:val="-4"/>
          <w:sz w:val="28"/>
          <w:szCs w:val="28"/>
        </w:rPr>
        <w:t>і</w:t>
      </w:r>
      <w:r w:rsidRPr="00E46604">
        <w:rPr>
          <w:rFonts w:ascii="Times New Roman" w:eastAsia="Adobe Kaiti Std R" w:hAnsi="Times New Roman"/>
          <w:spacing w:val="-4"/>
          <w:sz w:val="28"/>
          <w:szCs w:val="28"/>
        </w:rPr>
        <w:t>с</w:t>
      </w:r>
      <w:r w:rsidRPr="00E46604">
        <w:rPr>
          <w:rFonts w:ascii="Times New Roman" w:eastAsia="MS Mincho" w:hAnsi="Times New Roman"/>
          <w:spacing w:val="-4"/>
          <w:sz w:val="28"/>
          <w:szCs w:val="28"/>
        </w:rPr>
        <w:t>ії</w:t>
      </w:r>
      <w:r w:rsidRPr="00E46604">
        <w:rPr>
          <w:rFonts w:ascii="Times New Roman" w:eastAsia="Adobe Kaiti Std R" w:hAnsi="Times New Roman"/>
          <w:spacing w:val="-4"/>
          <w:sz w:val="28"/>
          <w:szCs w:val="28"/>
        </w:rPr>
        <w:t xml:space="preserve"> </w:t>
      </w:r>
      <w:r w:rsidRPr="000F6F18">
        <w:rPr>
          <w:rFonts w:ascii="Times New Roman" w:eastAsia="Adobe Kaiti Std R" w:hAnsi="Times New Roman"/>
          <w:spacing w:val="-4"/>
          <w:sz w:val="28"/>
          <w:szCs w:val="28"/>
        </w:rPr>
        <w:t xml:space="preserve">метану </w:t>
      </w:r>
      <w:r w:rsidRPr="000F6F18">
        <w:rPr>
          <w:rFonts w:ascii="Times New Roman" w:eastAsia="Adobe Kaiti Std R" w:hAnsi="Times New Roman"/>
          <w:i/>
          <w:iCs/>
          <w:sz w:val="28"/>
          <w:szCs w:val="28"/>
        </w:rPr>
        <w:t>k</w:t>
      </w:r>
      <w:r w:rsidRPr="000F6F18">
        <w:rPr>
          <w:rFonts w:ascii="Times New Roman" w:eastAsia="Adobe Kaiti Std R" w:hAnsi="Times New Roman"/>
          <w:i/>
          <w:iCs/>
          <w:sz w:val="28"/>
          <w:szCs w:val="28"/>
          <w:vertAlign w:val="subscript"/>
        </w:rPr>
        <w:t>СН</w:t>
      </w:r>
      <w:r w:rsidRPr="000F6F18">
        <w:rPr>
          <w:rFonts w:ascii="Times New Roman" w:eastAsia="Adobe Kaiti Std R" w:hAnsi="Times New Roman"/>
          <w:i/>
          <w:iCs/>
          <w:spacing w:val="-4"/>
          <w:sz w:val="28"/>
          <w:szCs w:val="28"/>
        </w:rPr>
        <w:t xml:space="preserve"> </w:t>
      </w:r>
      <w:r w:rsidRPr="000F6F18">
        <w:rPr>
          <w:rFonts w:ascii="Times New Roman" w:eastAsia="Adobe Kaiti Std R" w:hAnsi="Times New Roman"/>
          <w:spacing w:val="-4"/>
          <w:sz w:val="28"/>
          <w:szCs w:val="28"/>
        </w:rPr>
        <w:t>становить 1,0</w:t>
      </w:r>
      <w:r w:rsidRPr="000F6F18">
        <w:rPr>
          <w:rFonts w:ascii="Times New Roman" w:eastAsia="Adobe Kaiti Std R" w:hAnsi="Times New Roman"/>
          <w:sz w:val="28"/>
          <w:szCs w:val="28"/>
        </w:rPr>
        <w:t xml:space="preserve"> г/ГДж. Валовий викид метану </w:t>
      </w:r>
      <w:r w:rsidRPr="000F6F18">
        <w:rPr>
          <w:rFonts w:ascii="Times New Roman" w:eastAsia="Adobe Kaiti Std R" w:hAnsi="Times New Roman"/>
          <w:i/>
          <w:iCs/>
          <w:sz w:val="28"/>
          <w:szCs w:val="28"/>
        </w:rPr>
        <w:t>Есн</w:t>
      </w:r>
      <w:r w:rsidR="000C7DF1" w:rsidRPr="000F6F18">
        <w:rPr>
          <w:rFonts w:ascii="Times New Roman" w:eastAsia="Adobe Kaiti Std R" w:hAnsi="Times New Roman"/>
          <w:i/>
          <w:iCs/>
          <w:sz w:val="28"/>
          <w:szCs w:val="28"/>
        </w:rPr>
        <w:t xml:space="preserve"> </w:t>
      </w:r>
      <w:r w:rsidR="000C7DF1" w:rsidRPr="000F6F18">
        <w:rPr>
          <w:rFonts w:ascii="Times New Roman" w:eastAsia="Adobe Kaiti Std R" w:hAnsi="Times New Roman"/>
          <w:sz w:val="28"/>
          <w:szCs w:val="28"/>
        </w:rPr>
        <w:t>наведений в таблиці 3.</w:t>
      </w:r>
      <w:r w:rsidR="000F6F18" w:rsidRPr="000F6F18">
        <w:rPr>
          <w:rFonts w:ascii="Times New Roman" w:eastAsia="Adobe Kaiti Std R" w:hAnsi="Times New Roman"/>
          <w:sz w:val="28"/>
          <w:szCs w:val="28"/>
        </w:rPr>
        <w:t>26</w:t>
      </w:r>
      <w:r w:rsidR="000C7DF1" w:rsidRPr="000F6F18">
        <w:rPr>
          <w:rFonts w:ascii="Times New Roman" w:eastAsia="Adobe Kaiti Std R" w:hAnsi="Times New Roman"/>
          <w:sz w:val="28"/>
          <w:szCs w:val="28"/>
        </w:rPr>
        <w:t>.</w:t>
      </w:r>
    </w:p>
    <w:p w:rsidR="000C7DF1" w:rsidRDefault="000C7DF1" w:rsidP="000C7DF1">
      <w:pPr>
        <w:shd w:val="clear" w:color="auto" w:fill="FFFFFF"/>
        <w:spacing w:after="0" w:line="360" w:lineRule="auto"/>
        <w:ind w:firstLine="708"/>
        <w:jc w:val="right"/>
        <w:rPr>
          <w:rFonts w:ascii="Times New Roman" w:hAnsi="Times New Roman"/>
          <w:sz w:val="24"/>
          <w:szCs w:val="24"/>
        </w:rPr>
      </w:pPr>
      <w:r w:rsidRPr="00E7122F">
        <w:rPr>
          <w:rFonts w:ascii="Times New Roman" w:hAnsi="Times New Roman"/>
          <w:sz w:val="24"/>
          <w:szCs w:val="24"/>
        </w:rPr>
        <w:t xml:space="preserve">Таблиця </w:t>
      </w:r>
      <w:r>
        <w:rPr>
          <w:rFonts w:ascii="Times New Roman" w:hAnsi="Times New Roman"/>
          <w:sz w:val="24"/>
          <w:szCs w:val="24"/>
        </w:rPr>
        <w:t>3.</w:t>
      </w:r>
      <w:r w:rsidR="000545C0">
        <w:rPr>
          <w:rFonts w:ascii="Times New Roman" w:hAnsi="Times New Roman"/>
          <w:sz w:val="24"/>
          <w:szCs w:val="24"/>
        </w:rPr>
        <w:t>26</w:t>
      </w:r>
    </w:p>
    <w:p w:rsidR="000C7DF1" w:rsidRPr="000C7DF1" w:rsidRDefault="000C7DF1" w:rsidP="000C7DF1">
      <w:pPr>
        <w:shd w:val="clear" w:color="auto" w:fill="FFFFFF"/>
        <w:spacing w:after="0" w:line="360" w:lineRule="auto"/>
        <w:ind w:firstLine="709"/>
        <w:jc w:val="center"/>
        <w:rPr>
          <w:rFonts w:ascii="Times New Roman" w:hAnsi="Times New Roman"/>
          <w:sz w:val="24"/>
          <w:szCs w:val="24"/>
        </w:rPr>
      </w:pPr>
      <w:r w:rsidRPr="000C7DF1">
        <w:rPr>
          <w:rFonts w:ascii="Times New Roman" w:hAnsi="Times New Roman"/>
          <w:sz w:val="24"/>
          <w:szCs w:val="24"/>
        </w:rPr>
        <w:t>Валові викиди метану</w:t>
      </w:r>
    </w:p>
    <w:tbl>
      <w:tblPr>
        <w:tblW w:w="9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442"/>
        <w:gridCol w:w="6273"/>
      </w:tblGrid>
      <w:tr w:rsidR="00E579DE" w:rsidRPr="00E46604" w:rsidTr="000C7DF1">
        <w:trPr>
          <w:trHeight w:val="130"/>
          <w:jc w:val="center"/>
        </w:trPr>
        <w:tc>
          <w:tcPr>
            <w:tcW w:w="3442"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Номер котла</w:t>
            </w:r>
          </w:p>
        </w:tc>
        <w:tc>
          <w:tcPr>
            <w:tcW w:w="6273"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Розрахунок, т/р</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к</w:t>
            </w:r>
          </w:p>
        </w:tc>
      </w:tr>
      <w:tr w:rsidR="00E579DE" w:rsidRPr="00E46604" w:rsidTr="000C7DF1">
        <w:trPr>
          <w:trHeight w:val="361"/>
          <w:jc w:val="center"/>
        </w:trPr>
        <w:tc>
          <w:tcPr>
            <w:tcW w:w="3442" w:type="dxa"/>
            <w:vAlign w:val="center"/>
          </w:tcPr>
          <w:p w:rsidR="00E579DE" w:rsidRPr="00E46604" w:rsidRDefault="00E579DE" w:rsidP="002062F2">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№2</w:t>
            </w:r>
            <w:r w:rsidRPr="00E46604">
              <w:rPr>
                <w:rFonts w:ascii="Times New Roman" w:hAnsi="Times New Roman"/>
                <w:sz w:val="28"/>
                <w:szCs w:val="28"/>
              </w:rPr>
              <w:t>Buderus Logomax plus GB 162</w:t>
            </w:r>
          </w:p>
        </w:tc>
        <w:tc>
          <w:tcPr>
            <w:tcW w:w="6273"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pacing w:val="-2"/>
                <w:position w:val="-12"/>
                <w:sz w:val="28"/>
                <w:szCs w:val="28"/>
              </w:rPr>
              <w:object w:dxaOrig="6420" w:dyaOrig="440">
                <v:shape id="_x0000_i1099" type="#_x0000_t75" style="width:300.55pt;height:20.1pt" o:ole="">
                  <v:imagedata r:id="rId149" o:title=""/>
                </v:shape>
                <o:OLEObject Type="Embed" ProgID="Equation.3" ShapeID="_x0000_i1099" DrawAspect="Content" ObjectID="_1732188007" r:id="rId150"/>
              </w:object>
            </w:r>
          </w:p>
        </w:tc>
      </w:tr>
    </w:tbl>
    <w:p w:rsidR="00E579DE" w:rsidRPr="00E46604" w:rsidRDefault="00E579DE" w:rsidP="00556828">
      <w:pPr>
        <w:shd w:val="clear" w:color="auto" w:fill="FFFFFF"/>
        <w:spacing w:after="0" w:line="360" w:lineRule="auto"/>
        <w:rPr>
          <w:rFonts w:ascii="Times New Roman" w:eastAsia="Adobe Kaiti Std R" w:hAnsi="Times New Roman"/>
          <w:sz w:val="28"/>
          <w:szCs w:val="28"/>
        </w:rPr>
      </w:pPr>
    </w:p>
    <w:p w:rsidR="00E579DE" w:rsidRPr="00E46604" w:rsidRDefault="00E579DE" w:rsidP="000F6F18">
      <w:pPr>
        <w:shd w:val="clear" w:color="auto" w:fill="FFFFFF"/>
        <w:spacing w:after="0" w:line="360" w:lineRule="auto"/>
        <w:ind w:firstLine="708"/>
        <w:jc w:val="both"/>
        <w:rPr>
          <w:rFonts w:ascii="Times New Roman" w:eastAsia="Adobe Kaiti Std R" w:hAnsi="Times New Roman"/>
          <w:sz w:val="28"/>
          <w:szCs w:val="28"/>
        </w:rPr>
      </w:pPr>
      <w:r w:rsidRPr="00B11683">
        <w:rPr>
          <w:rFonts w:ascii="Times New Roman" w:eastAsia="Adobe Kaiti Std R" w:hAnsi="Times New Roman"/>
          <w:sz w:val="28"/>
          <w:szCs w:val="28"/>
        </w:rPr>
        <w:t>Валов</w:t>
      </w:r>
      <w:r w:rsidRPr="00B11683">
        <w:rPr>
          <w:rFonts w:ascii="Times New Roman" w:eastAsia="MS Mincho" w:hAnsi="Times New Roman"/>
          <w:sz w:val="28"/>
          <w:szCs w:val="28"/>
        </w:rPr>
        <w:t>і</w:t>
      </w:r>
      <w:r w:rsidRPr="00B11683">
        <w:rPr>
          <w:rFonts w:ascii="Times New Roman" w:eastAsia="Adobe Kaiti Std R" w:hAnsi="Times New Roman"/>
          <w:sz w:val="28"/>
          <w:szCs w:val="28"/>
        </w:rPr>
        <w:t xml:space="preserve"> викиди двоокису вуглецю</w:t>
      </w:r>
      <w:r w:rsidR="00E81DBA">
        <w:rPr>
          <w:rFonts w:ascii="Times New Roman" w:eastAsia="Adobe Kaiti Std R" w:hAnsi="Times New Roman"/>
          <w:sz w:val="28"/>
          <w:szCs w:val="28"/>
        </w:rPr>
        <w:t xml:space="preserve">. </w:t>
      </w:r>
      <w:r w:rsidRPr="00E46604">
        <w:rPr>
          <w:rFonts w:ascii="Times New Roman" w:eastAsia="Adobe Kaiti Std R" w:hAnsi="Times New Roman"/>
          <w:sz w:val="28"/>
          <w:szCs w:val="28"/>
        </w:rPr>
        <w:t>Показник ем</w:t>
      </w:r>
      <w:r w:rsidRPr="00E46604">
        <w:rPr>
          <w:rFonts w:ascii="Times New Roman" w:eastAsia="MS Mincho" w:hAnsi="Times New Roman"/>
          <w:sz w:val="28"/>
          <w:szCs w:val="28"/>
        </w:rPr>
        <w:t>і</w:t>
      </w:r>
      <w:r w:rsidRPr="00E46604">
        <w:rPr>
          <w:rFonts w:ascii="Times New Roman" w:eastAsia="Adobe Kaiti Std R" w:hAnsi="Times New Roman"/>
          <w:sz w:val="28"/>
          <w:szCs w:val="28"/>
        </w:rPr>
        <w:t>с</w:t>
      </w:r>
      <w:r w:rsidRPr="00E46604">
        <w:rPr>
          <w:rFonts w:ascii="Times New Roman" w:eastAsia="MS Mincho" w:hAnsi="Times New Roman"/>
          <w:sz w:val="28"/>
          <w:szCs w:val="28"/>
        </w:rPr>
        <w:t>ії</w:t>
      </w:r>
      <w:r w:rsidRPr="00E46604">
        <w:rPr>
          <w:rFonts w:ascii="Times New Roman" w:eastAsia="Adobe Kaiti Std R" w:hAnsi="Times New Roman"/>
          <w:sz w:val="28"/>
          <w:szCs w:val="28"/>
        </w:rPr>
        <w:t xml:space="preserve"> вуглекислого газу п</w:t>
      </w:r>
      <w:r w:rsidRPr="00E46604">
        <w:rPr>
          <w:rFonts w:ascii="Times New Roman" w:eastAsia="MS Mincho" w:hAnsi="Times New Roman"/>
          <w:sz w:val="28"/>
          <w:szCs w:val="28"/>
        </w:rPr>
        <w:t>і</w:t>
      </w:r>
      <w:r w:rsidRPr="00E46604">
        <w:rPr>
          <w:rFonts w:ascii="Times New Roman" w:eastAsia="Adobe Kaiti Std R" w:hAnsi="Times New Roman"/>
          <w:sz w:val="28"/>
          <w:szCs w:val="28"/>
        </w:rPr>
        <w:t>д час спалювання орган</w:t>
      </w:r>
      <w:r w:rsidRPr="00E46604">
        <w:rPr>
          <w:rFonts w:ascii="Times New Roman" w:eastAsia="MS Mincho" w:hAnsi="Times New Roman"/>
          <w:sz w:val="28"/>
          <w:szCs w:val="28"/>
        </w:rPr>
        <w:t>і</w:t>
      </w:r>
      <w:r w:rsidRPr="00E46604">
        <w:rPr>
          <w:rFonts w:ascii="Times New Roman" w:eastAsia="Adobe Kaiti Std R" w:hAnsi="Times New Roman"/>
          <w:sz w:val="28"/>
          <w:szCs w:val="28"/>
        </w:rPr>
        <w:t>чного палива визнача</w:t>
      </w:r>
      <w:r w:rsidRPr="00E46604">
        <w:rPr>
          <w:rFonts w:ascii="Times New Roman" w:eastAsia="MS Mincho" w:hAnsi="Times New Roman"/>
          <w:sz w:val="28"/>
          <w:szCs w:val="28"/>
        </w:rPr>
        <w:t>є</w:t>
      </w:r>
      <w:r w:rsidRPr="00E46604">
        <w:rPr>
          <w:rFonts w:ascii="Times New Roman" w:eastAsia="Adobe Kaiti Std R" w:hAnsi="Times New Roman"/>
          <w:sz w:val="28"/>
          <w:szCs w:val="28"/>
        </w:rPr>
        <w:t>ться за формулою:</w:t>
      </w:r>
    </w:p>
    <w:p w:rsidR="00E579DE" w:rsidRPr="00E46604" w:rsidRDefault="00E579DE" w:rsidP="005A1303">
      <w:pPr>
        <w:pStyle w:val="Equation"/>
        <w:spacing w:after="0" w:line="360" w:lineRule="auto"/>
        <w:ind w:left="0"/>
        <w:jc w:val="center"/>
        <w:rPr>
          <w:rFonts w:eastAsia="Adobe Kaiti Std R"/>
          <w:sz w:val="28"/>
          <w:szCs w:val="28"/>
        </w:rPr>
      </w:pPr>
      <w:r w:rsidRPr="00E46604">
        <w:rPr>
          <w:rFonts w:eastAsia="Adobe Kaiti Std R"/>
          <w:position w:val="-30"/>
          <w:sz w:val="28"/>
          <w:szCs w:val="28"/>
        </w:rPr>
        <w:object w:dxaOrig="2280" w:dyaOrig="720">
          <v:shape id="_x0000_i1100" type="#_x0000_t75" style="width:114.7pt;height:38.5pt" o:ole="" fillcolor="window">
            <v:imagedata r:id="rId115" o:title=""/>
          </v:shape>
          <o:OLEObject Type="Embed" ProgID="Equation.3" ShapeID="_x0000_i1100" DrawAspect="Content" ObjectID="_1732188008" r:id="rId151"/>
        </w:object>
      </w:r>
      <w:r w:rsidRPr="00E46604">
        <w:rPr>
          <w:rFonts w:eastAsia="Adobe Kaiti Std R"/>
          <w:sz w:val="28"/>
          <w:szCs w:val="28"/>
        </w:rPr>
        <w:t xml:space="preserve"> г/ГДж.</w:t>
      </w:r>
      <w:r w:rsidR="00B11683">
        <w:rPr>
          <w:rFonts w:eastAsia="Adobe Kaiti Std R"/>
          <w:sz w:val="28"/>
          <w:szCs w:val="28"/>
        </w:rPr>
        <w:t xml:space="preserve">              (</w:t>
      </w:r>
      <w:r w:rsidR="005A1303">
        <w:rPr>
          <w:rFonts w:eastAsia="Adobe Kaiti Std R"/>
          <w:sz w:val="28"/>
          <w:szCs w:val="28"/>
        </w:rPr>
        <w:t>3.9.</w:t>
      </w:r>
      <w:r w:rsidR="00B11683">
        <w:rPr>
          <w:rFonts w:eastAsia="Adobe Kaiti Std R"/>
          <w:sz w:val="28"/>
          <w:szCs w:val="28"/>
        </w:rPr>
        <w:t>)</w:t>
      </w:r>
    </w:p>
    <w:p w:rsidR="00E579DE" w:rsidRPr="00E46604" w:rsidRDefault="00E579DE" w:rsidP="000F6F18">
      <w:pPr>
        <w:spacing w:after="0" w:line="360" w:lineRule="auto"/>
        <w:jc w:val="both"/>
        <w:rPr>
          <w:rFonts w:ascii="Times New Roman" w:eastAsia="Adobe Kaiti Std R" w:hAnsi="Times New Roman"/>
          <w:sz w:val="28"/>
          <w:szCs w:val="28"/>
        </w:rPr>
      </w:pPr>
      <w:r w:rsidRPr="00E46604">
        <w:rPr>
          <w:rFonts w:ascii="Times New Roman" w:eastAsia="Adobe Kaiti Std R" w:hAnsi="Times New Roman"/>
          <w:sz w:val="28"/>
          <w:szCs w:val="28"/>
        </w:rPr>
        <w:t xml:space="preserve">де </w:t>
      </w:r>
      <w:r w:rsidRPr="00E46604">
        <w:rPr>
          <w:rFonts w:ascii="Times New Roman" w:eastAsia="Adobe Kaiti Std R" w:hAnsi="Times New Roman"/>
          <w:position w:val="-6"/>
          <w:sz w:val="28"/>
          <w:szCs w:val="28"/>
        </w:rPr>
        <w:object w:dxaOrig="320" w:dyaOrig="320">
          <v:shape id="_x0000_i1101" type="#_x0000_t75" style="width:18.4pt;height:18.4pt" o:ole="">
            <v:imagedata r:id="rId117" o:title=""/>
          </v:shape>
          <o:OLEObject Type="Embed" ProgID="Equation.3" ShapeID="_x0000_i1101" DrawAspect="Content" ObjectID="_1732188009" r:id="rId152"/>
        </w:object>
      </w:r>
      <w:r w:rsidRPr="00E46604">
        <w:rPr>
          <w:rFonts w:ascii="Times New Roman" w:eastAsia="Adobe Kaiti Std R" w:hAnsi="Times New Roman"/>
          <w:sz w:val="28"/>
          <w:szCs w:val="28"/>
        </w:rPr>
        <w:t xml:space="preserve"> - масовий елементний склад сухого газопод</w:t>
      </w:r>
      <w:r w:rsidRPr="00E46604">
        <w:rPr>
          <w:rFonts w:ascii="Times New Roman" w:eastAsia="MS Mincho" w:hAnsi="Times New Roman"/>
          <w:sz w:val="28"/>
          <w:szCs w:val="28"/>
        </w:rPr>
        <w:t>і</w:t>
      </w:r>
      <w:r w:rsidRPr="00E46604">
        <w:rPr>
          <w:rFonts w:ascii="Times New Roman" w:eastAsia="Adobe Kaiti Std R" w:hAnsi="Times New Roman"/>
          <w:sz w:val="28"/>
          <w:szCs w:val="28"/>
        </w:rPr>
        <w:t>бного палива(для даного типу газу  -71,5982)</w:t>
      </w:r>
    </w:p>
    <w:p w:rsidR="00E579DE" w:rsidRPr="00E46604" w:rsidRDefault="00E579DE" w:rsidP="000F6F18">
      <w:pPr>
        <w:pStyle w:val="af1"/>
        <w:spacing w:after="0" w:line="360" w:lineRule="auto"/>
        <w:ind w:firstLine="708"/>
        <w:jc w:val="both"/>
        <w:rPr>
          <w:rFonts w:ascii="Times New Roman" w:eastAsia="Adobe Kaiti Std R" w:hAnsi="Times New Roman" w:cs="Times New Roman"/>
          <w:sz w:val="28"/>
          <w:szCs w:val="28"/>
        </w:rPr>
      </w:pPr>
      <w:r w:rsidRPr="00E46604">
        <w:rPr>
          <w:rFonts w:ascii="Times New Roman" w:eastAsia="Adobe Kaiti Std R" w:hAnsi="Times New Roman" w:cs="Times New Roman"/>
          <w:sz w:val="28"/>
          <w:szCs w:val="28"/>
        </w:rPr>
        <w:t>Ступ</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 xml:space="preserve">нь окислення вуглецю </w:t>
      </w:r>
      <w:r w:rsidRPr="00E46604">
        <w:rPr>
          <w:rFonts w:ascii="Times New Roman" w:eastAsia="Adobe Kaiti Std R" w:hAnsi="Times New Roman" w:cs="Times New Roman"/>
          <w:sz w:val="28"/>
          <w:szCs w:val="28"/>
        </w:rPr>
        <w:sym w:font="Symbol" w:char="F065"/>
      </w:r>
      <w:r w:rsidRPr="00E46604">
        <w:rPr>
          <w:rFonts w:ascii="Times New Roman" w:eastAsia="Adobe Kaiti Std R" w:hAnsi="Times New Roman" w:cs="Times New Roman"/>
          <w:i/>
          <w:iCs/>
          <w:sz w:val="28"/>
          <w:szCs w:val="28"/>
          <w:vertAlign w:val="subscript"/>
        </w:rPr>
        <w:t>C</w:t>
      </w:r>
      <w:r w:rsidRPr="00E46604">
        <w:rPr>
          <w:rFonts w:ascii="Times New Roman" w:eastAsia="Adobe Kaiti Std R" w:hAnsi="Times New Roman" w:cs="Times New Roman"/>
          <w:sz w:val="28"/>
          <w:szCs w:val="28"/>
        </w:rPr>
        <w:t xml:space="preserve"> п</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д час спалювання природного газу в енергетичн</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й установц</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 xml:space="preserve"> за даними становить 0,995. Показник ем</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с</w:t>
      </w:r>
      <w:r w:rsidRPr="00E46604">
        <w:rPr>
          <w:rFonts w:ascii="Times New Roman" w:eastAsia="MS Mincho" w:hAnsi="Times New Roman" w:cs="Times New Roman"/>
          <w:sz w:val="28"/>
          <w:szCs w:val="28"/>
        </w:rPr>
        <w:t>ії</w:t>
      </w:r>
      <w:r w:rsidRPr="00E46604">
        <w:rPr>
          <w:rFonts w:ascii="Times New Roman" w:eastAsia="Adobe Kaiti Std R" w:hAnsi="Times New Roman" w:cs="Times New Roman"/>
          <w:sz w:val="28"/>
          <w:szCs w:val="28"/>
        </w:rPr>
        <w:t xml:space="preserve"> вуглекислого газу:</w:t>
      </w:r>
    </w:p>
    <w:p w:rsidR="00E579DE" w:rsidRPr="00E46604" w:rsidRDefault="00E579DE" w:rsidP="005A1303">
      <w:pPr>
        <w:pStyle w:val="Equation"/>
        <w:spacing w:after="0" w:line="360" w:lineRule="auto"/>
        <w:ind w:left="0"/>
        <w:jc w:val="center"/>
        <w:rPr>
          <w:rFonts w:eastAsia="Adobe Kaiti Std R"/>
          <w:sz w:val="28"/>
          <w:szCs w:val="28"/>
        </w:rPr>
      </w:pPr>
      <w:r w:rsidRPr="00E46604">
        <w:rPr>
          <w:rFonts w:eastAsia="Adobe Kaiti Std R"/>
          <w:position w:val="-28"/>
          <w:sz w:val="28"/>
          <w:szCs w:val="28"/>
        </w:rPr>
        <w:object w:dxaOrig="4500" w:dyaOrig="700">
          <v:shape id="_x0000_i1102" type="#_x0000_t75" style="width:205.1pt;height:31pt" o:ole="" fillcolor="window">
            <v:imagedata r:id="rId119" o:title=""/>
          </v:shape>
          <o:OLEObject Type="Embed" ProgID="Equation.3" ShapeID="_x0000_i1102" DrawAspect="Content" ObjectID="_1732188010" r:id="rId153"/>
        </w:object>
      </w:r>
      <w:r w:rsidRPr="00E46604">
        <w:rPr>
          <w:rFonts w:eastAsia="Adobe Kaiti Std R"/>
          <w:sz w:val="28"/>
          <w:szCs w:val="28"/>
        </w:rPr>
        <w:t xml:space="preserve"> г/ГДж.</w:t>
      </w:r>
      <w:r w:rsidR="00912828">
        <w:rPr>
          <w:rFonts w:eastAsia="Adobe Kaiti Std R"/>
          <w:sz w:val="28"/>
          <w:szCs w:val="28"/>
        </w:rPr>
        <w:t xml:space="preserve">    (</w:t>
      </w:r>
      <w:r w:rsidR="005A1303">
        <w:rPr>
          <w:rFonts w:eastAsia="Adobe Kaiti Std R"/>
          <w:sz w:val="28"/>
          <w:szCs w:val="28"/>
        </w:rPr>
        <w:t>3.10.</w:t>
      </w:r>
      <w:r w:rsidR="00912828">
        <w:rPr>
          <w:rFonts w:eastAsia="Adobe Kaiti Std R"/>
          <w:sz w:val="28"/>
          <w:szCs w:val="28"/>
        </w:rPr>
        <w:t>)</w:t>
      </w:r>
    </w:p>
    <w:p w:rsidR="000C7DF1" w:rsidRPr="00F30E6E" w:rsidRDefault="000C7DF1" w:rsidP="000C7DF1">
      <w:pPr>
        <w:shd w:val="clear" w:color="auto" w:fill="FFFFFF"/>
        <w:spacing w:after="0" w:line="360" w:lineRule="auto"/>
        <w:jc w:val="right"/>
        <w:rPr>
          <w:rFonts w:ascii="Times New Roman" w:hAnsi="Times New Roman"/>
          <w:sz w:val="24"/>
          <w:szCs w:val="24"/>
        </w:rPr>
      </w:pPr>
      <w:r w:rsidRPr="00E7122F">
        <w:rPr>
          <w:rFonts w:ascii="Times New Roman" w:hAnsi="Times New Roman"/>
          <w:sz w:val="24"/>
          <w:szCs w:val="24"/>
        </w:rPr>
        <w:t xml:space="preserve">Таблиця </w:t>
      </w:r>
      <w:r>
        <w:rPr>
          <w:rFonts w:ascii="Times New Roman" w:hAnsi="Times New Roman"/>
          <w:sz w:val="24"/>
          <w:szCs w:val="24"/>
        </w:rPr>
        <w:t>3.</w:t>
      </w:r>
      <w:r w:rsidR="000545C0">
        <w:rPr>
          <w:rFonts w:ascii="Times New Roman" w:hAnsi="Times New Roman"/>
          <w:sz w:val="24"/>
          <w:szCs w:val="24"/>
        </w:rPr>
        <w:t>27</w:t>
      </w:r>
    </w:p>
    <w:p w:rsidR="000C7DF1" w:rsidRPr="00F30E6E" w:rsidRDefault="000C7DF1" w:rsidP="000C7DF1">
      <w:pPr>
        <w:shd w:val="clear" w:color="auto" w:fill="FFFFFF"/>
        <w:spacing w:after="0" w:line="360" w:lineRule="auto"/>
        <w:ind w:firstLine="709"/>
        <w:jc w:val="center"/>
        <w:rPr>
          <w:rFonts w:ascii="Times New Roman" w:hAnsi="Times New Roman"/>
          <w:sz w:val="24"/>
          <w:szCs w:val="24"/>
        </w:rPr>
      </w:pPr>
      <w:r w:rsidRPr="00F30E6E">
        <w:rPr>
          <w:rFonts w:ascii="Times New Roman" w:hAnsi="Times New Roman"/>
          <w:sz w:val="24"/>
          <w:szCs w:val="24"/>
        </w:rPr>
        <w:t>Валовий викид двоокису вуглецю Е</w:t>
      </w:r>
      <w:r w:rsidRPr="00F30E6E">
        <w:rPr>
          <w:rFonts w:ascii="Times New Roman" w:hAnsi="Times New Roman"/>
          <w:sz w:val="24"/>
          <w:szCs w:val="24"/>
          <w:vertAlign w:val="subscript"/>
        </w:rPr>
        <w:t>СО2</w:t>
      </w:r>
    </w:p>
    <w:tbl>
      <w:tblPr>
        <w:tblW w:w="100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380"/>
        <w:gridCol w:w="6629"/>
      </w:tblGrid>
      <w:tr w:rsidR="00E579DE" w:rsidRPr="00E46604" w:rsidTr="000C7DF1">
        <w:trPr>
          <w:trHeight w:val="236"/>
          <w:jc w:val="center"/>
        </w:trPr>
        <w:tc>
          <w:tcPr>
            <w:tcW w:w="3380"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Номер котла</w:t>
            </w:r>
          </w:p>
        </w:tc>
        <w:tc>
          <w:tcPr>
            <w:tcW w:w="6629"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Розрахунок, т/р</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к</w:t>
            </w:r>
          </w:p>
        </w:tc>
      </w:tr>
      <w:tr w:rsidR="00E579DE" w:rsidRPr="00E46604" w:rsidTr="000C7DF1">
        <w:trPr>
          <w:trHeight w:val="384"/>
          <w:jc w:val="center"/>
        </w:trPr>
        <w:tc>
          <w:tcPr>
            <w:tcW w:w="3380" w:type="dxa"/>
            <w:vAlign w:val="center"/>
          </w:tcPr>
          <w:p w:rsidR="00E579DE" w:rsidRPr="00E46604" w:rsidRDefault="00E579DE" w:rsidP="002062F2">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№2</w:t>
            </w:r>
            <w:r w:rsidR="002062F2" w:rsidRPr="00E46604">
              <w:rPr>
                <w:rFonts w:ascii="Times New Roman" w:eastAsia="Adobe Kaiti Std R" w:hAnsi="Times New Roman"/>
                <w:sz w:val="28"/>
                <w:szCs w:val="28"/>
              </w:rPr>
              <w:t xml:space="preserve"> </w:t>
            </w:r>
            <w:r w:rsidRPr="00E46604">
              <w:rPr>
                <w:rFonts w:ascii="Times New Roman" w:hAnsi="Times New Roman"/>
                <w:sz w:val="28"/>
                <w:szCs w:val="28"/>
              </w:rPr>
              <w:t>Buderus Logomax plus GB 162</w:t>
            </w:r>
          </w:p>
        </w:tc>
        <w:tc>
          <w:tcPr>
            <w:tcW w:w="6629"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pacing w:val="-2"/>
                <w:position w:val="-12"/>
                <w:sz w:val="28"/>
                <w:szCs w:val="28"/>
              </w:rPr>
              <w:object w:dxaOrig="7160" w:dyaOrig="440">
                <v:shape id="_x0000_i1103" type="#_x0000_t75" style="width:315.65pt;height:21.75pt" o:ole="">
                  <v:imagedata r:id="rId121" o:title=""/>
                </v:shape>
                <o:OLEObject Type="Embed" ProgID="Equation.3" ShapeID="_x0000_i1103" DrawAspect="Content" ObjectID="_1732188011" r:id="rId154"/>
              </w:object>
            </w:r>
          </w:p>
        </w:tc>
      </w:tr>
    </w:tbl>
    <w:p w:rsidR="00E579DE" w:rsidRPr="00E46604" w:rsidRDefault="00E579DE" w:rsidP="00556828">
      <w:pPr>
        <w:shd w:val="clear" w:color="auto" w:fill="FFFFFF"/>
        <w:spacing w:after="0" w:line="360" w:lineRule="auto"/>
        <w:rPr>
          <w:rFonts w:ascii="Times New Roman" w:eastAsia="Adobe Kaiti Std R" w:hAnsi="Times New Roman"/>
          <w:sz w:val="28"/>
          <w:szCs w:val="28"/>
        </w:rPr>
      </w:pPr>
    </w:p>
    <w:p w:rsidR="00E579DE" w:rsidRDefault="00E579DE" w:rsidP="000F6F18">
      <w:pPr>
        <w:pStyle w:val="af"/>
        <w:spacing w:after="0" w:line="360" w:lineRule="auto"/>
        <w:ind w:left="0" w:firstLine="708"/>
        <w:jc w:val="both"/>
        <w:rPr>
          <w:rFonts w:ascii="Times New Roman" w:eastAsia="Adobe Kaiti Std R" w:hAnsi="Times New Roman" w:cs="Times New Roman"/>
          <w:sz w:val="28"/>
          <w:szCs w:val="28"/>
        </w:rPr>
      </w:pPr>
      <w:r w:rsidRPr="00E46604">
        <w:rPr>
          <w:rFonts w:ascii="Times New Roman" w:eastAsia="Adobe Kaiti Std R" w:hAnsi="Times New Roman" w:cs="Times New Roman"/>
          <w:sz w:val="28"/>
          <w:szCs w:val="28"/>
        </w:rPr>
        <w:t>Р</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чний викид азоту (1) оксид [N</w:t>
      </w:r>
      <w:r w:rsidRPr="00E46604">
        <w:rPr>
          <w:rFonts w:ascii="Times New Roman" w:eastAsia="Adobe Kaiti Std R" w:hAnsi="Times New Roman" w:cs="Times New Roman"/>
          <w:sz w:val="28"/>
          <w:szCs w:val="28"/>
          <w:vertAlign w:val="subscript"/>
        </w:rPr>
        <w:t>2</w:t>
      </w:r>
      <w:r w:rsidRPr="00E46604">
        <w:rPr>
          <w:rFonts w:ascii="Times New Roman" w:eastAsia="Adobe Kaiti Std R" w:hAnsi="Times New Roman" w:cs="Times New Roman"/>
          <w:sz w:val="28"/>
          <w:szCs w:val="28"/>
        </w:rPr>
        <w:t>O] п</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д час спалювання природного газу розрахову</w:t>
      </w:r>
      <w:r w:rsidRPr="00E46604">
        <w:rPr>
          <w:rFonts w:ascii="Times New Roman" w:eastAsia="MS Mincho" w:hAnsi="Times New Roman" w:cs="Times New Roman"/>
          <w:sz w:val="28"/>
          <w:szCs w:val="28"/>
        </w:rPr>
        <w:t>є</w:t>
      </w:r>
      <w:r w:rsidRPr="00E46604">
        <w:rPr>
          <w:rFonts w:ascii="Times New Roman" w:eastAsia="Adobe Kaiti Std R" w:hAnsi="Times New Roman" w:cs="Times New Roman"/>
          <w:sz w:val="28"/>
          <w:szCs w:val="28"/>
        </w:rPr>
        <w:t>ться за даними таблиц</w:t>
      </w:r>
      <w:r w:rsidRPr="00E46604">
        <w:rPr>
          <w:rFonts w:ascii="Times New Roman" w:eastAsia="MS Mincho" w:hAnsi="Times New Roman" w:cs="Times New Roman"/>
          <w:sz w:val="28"/>
          <w:szCs w:val="28"/>
        </w:rPr>
        <w:t>і</w:t>
      </w:r>
      <w:r w:rsidR="000F6F18">
        <w:rPr>
          <w:rFonts w:ascii="Times New Roman" w:eastAsia="Adobe Kaiti Std R" w:hAnsi="Times New Roman" w:cs="Times New Roman"/>
          <w:sz w:val="28"/>
          <w:szCs w:val="28"/>
        </w:rPr>
        <w:t xml:space="preserve"> Е3</w:t>
      </w:r>
      <w:r w:rsidRPr="00E46604">
        <w:rPr>
          <w:rFonts w:ascii="Times New Roman" w:eastAsia="Adobe Kaiti Std R" w:hAnsi="Times New Roman" w:cs="Times New Roman"/>
          <w:sz w:val="28"/>
          <w:szCs w:val="28"/>
        </w:rPr>
        <w:t xml:space="preserve"> </w:t>
      </w:r>
      <w:r w:rsidR="000C7DF1">
        <w:rPr>
          <w:rFonts w:ascii="Times New Roman" w:eastAsia="Adobe Kaiti Std R" w:hAnsi="Times New Roman"/>
          <w:sz w:val="28"/>
          <w:szCs w:val="28"/>
        </w:rPr>
        <w:t xml:space="preserve">і </w:t>
      </w:r>
      <w:r w:rsidR="000C7DF1" w:rsidRPr="00E81DBA">
        <w:rPr>
          <w:rFonts w:ascii="Times New Roman" w:eastAsia="Adobe Kaiti Std R" w:hAnsi="Times New Roman"/>
          <w:sz w:val="28"/>
          <w:szCs w:val="28"/>
        </w:rPr>
        <w:t>наведені в таблиці 3.</w:t>
      </w:r>
      <w:r w:rsidR="00E81DBA" w:rsidRPr="00E81DBA">
        <w:rPr>
          <w:rFonts w:ascii="Times New Roman" w:eastAsia="Adobe Kaiti Std R" w:hAnsi="Times New Roman"/>
          <w:sz w:val="28"/>
          <w:szCs w:val="28"/>
        </w:rPr>
        <w:t>28</w:t>
      </w:r>
      <w:r w:rsidR="000C7DF1" w:rsidRPr="00E81DBA">
        <w:rPr>
          <w:rFonts w:ascii="Times New Roman" w:eastAsia="Adobe Kaiti Std R" w:hAnsi="Times New Roman" w:cs="Times New Roman"/>
          <w:sz w:val="28"/>
          <w:szCs w:val="28"/>
        </w:rPr>
        <w:t>:</w:t>
      </w:r>
    </w:p>
    <w:p w:rsidR="000C7DF1" w:rsidRPr="00F30E6E" w:rsidRDefault="000C7DF1" w:rsidP="000C7DF1">
      <w:pPr>
        <w:shd w:val="clear" w:color="auto" w:fill="FFFFFF"/>
        <w:spacing w:after="0" w:line="360" w:lineRule="auto"/>
        <w:jc w:val="right"/>
        <w:rPr>
          <w:rFonts w:ascii="Times New Roman" w:hAnsi="Times New Roman"/>
          <w:sz w:val="24"/>
          <w:szCs w:val="24"/>
        </w:rPr>
      </w:pPr>
      <w:r w:rsidRPr="00E7122F">
        <w:rPr>
          <w:rFonts w:ascii="Times New Roman" w:hAnsi="Times New Roman"/>
          <w:sz w:val="24"/>
          <w:szCs w:val="24"/>
        </w:rPr>
        <w:t xml:space="preserve">Таблиця </w:t>
      </w:r>
      <w:r>
        <w:rPr>
          <w:rFonts w:ascii="Times New Roman" w:hAnsi="Times New Roman"/>
          <w:sz w:val="24"/>
          <w:szCs w:val="24"/>
        </w:rPr>
        <w:t>3.</w:t>
      </w:r>
      <w:r w:rsidR="000545C0">
        <w:rPr>
          <w:rFonts w:ascii="Times New Roman" w:hAnsi="Times New Roman"/>
          <w:sz w:val="24"/>
          <w:szCs w:val="24"/>
        </w:rPr>
        <w:t>28</w:t>
      </w:r>
    </w:p>
    <w:p w:rsidR="000C7DF1" w:rsidRPr="00F30E6E" w:rsidRDefault="000C7DF1" w:rsidP="000C7DF1">
      <w:pPr>
        <w:shd w:val="clear" w:color="auto" w:fill="FFFFFF"/>
        <w:spacing w:after="0" w:line="360" w:lineRule="auto"/>
        <w:ind w:firstLine="709"/>
        <w:jc w:val="center"/>
        <w:rPr>
          <w:rFonts w:ascii="Times New Roman" w:hAnsi="Times New Roman"/>
          <w:sz w:val="24"/>
          <w:szCs w:val="24"/>
        </w:rPr>
      </w:pPr>
      <w:r w:rsidRPr="00F30E6E">
        <w:rPr>
          <w:rFonts w:ascii="Times New Roman" w:hAnsi="Times New Roman"/>
          <w:sz w:val="24"/>
          <w:szCs w:val="24"/>
        </w:rPr>
        <w:t>Валові викиди азоту (1) оксид [N</w:t>
      </w:r>
      <w:r w:rsidRPr="00F30E6E">
        <w:rPr>
          <w:rFonts w:ascii="Times New Roman" w:hAnsi="Times New Roman"/>
          <w:sz w:val="24"/>
          <w:szCs w:val="24"/>
          <w:vertAlign w:val="subscript"/>
        </w:rPr>
        <w:t>2</w:t>
      </w:r>
      <w:r w:rsidRPr="00F30E6E">
        <w:rPr>
          <w:rFonts w:ascii="Times New Roman" w:hAnsi="Times New Roman"/>
          <w:sz w:val="24"/>
          <w:szCs w:val="24"/>
        </w:rPr>
        <w:t>O]</w:t>
      </w:r>
    </w:p>
    <w:tbl>
      <w:tblPr>
        <w:tblW w:w="96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415"/>
        <w:gridCol w:w="6262"/>
      </w:tblGrid>
      <w:tr w:rsidR="00E579DE" w:rsidRPr="00E46604" w:rsidTr="00912828">
        <w:trPr>
          <w:trHeight w:val="283"/>
          <w:jc w:val="center"/>
        </w:trPr>
        <w:tc>
          <w:tcPr>
            <w:tcW w:w="3415"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Номер котла</w:t>
            </w:r>
          </w:p>
        </w:tc>
        <w:tc>
          <w:tcPr>
            <w:tcW w:w="6262"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Розрахунок, т/р</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к</w:t>
            </w:r>
          </w:p>
        </w:tc>
      </w:tr>
      <w:tr w:rsidR="00E579DE" w:rsidRPr="00E46604" w:rsidTr="00912828">
        <w:trPr>
          <w:trHeight w:val="361"/>
          <w:jc w:val="center"/>
        </w:trPr>
        <w:tc>
          <w:tcPr>
            <w:tcW w:w="3415" w:type="dxa"/>
            <w:vAlign w:val="center"/>
          </w:tcPr>
          <w:p w:rsidR="00E579DE" w:rsidRPr="00E46604" w:rsidRDefault="00E579DE" w:rsidP="002062F2">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№2</w:t>
            </w:r>
            <w:r w:rsidRPr="00E46604">
              <w:rPr>
                <w:rFonts w:ascii="Times New Roman" w:eastAsia="Adobe Kaiti Std R" w:hAnsi="Times New Roman"/>
                <w:sz w:val="28"/>
                <w:szCs w:val="28"/>
                <w:lang w:val="en-US"/>
              </w:rPr>
              <w:t xml:space="preserve"> </w:t>
            </w:r>
            <w:r w:rsidR="002062F2" w:rsidRPr="00E46604">
              <w:rPr>
                <w:rFonts w:ascii="Times New Roman" w:eastAsia="Adobe Kaiti Std R" w:hAnsi="Times New Roman"/>
                <w:sz w:val="28"/>
                <w:szCs w:val="28"/>
              </w:rPr>
              <w:t xml:space="preserve"> </w:t>
            </w:r>
            <w:r w:rsidRPr="00E46604">
              <w:rPr>
                <w:rFonts w:ascii="Times New Roman" w:hAnsi="Times New Roman"/>
                <w:sz w:val="28"/>
                <w:szCs w:val="28"/>
              </w:rPr>
              <w:t>Buderus Logomax plus GB 162</w:t>
            </w:r>
          </w:p>
        </w:tc>
        <w:tc>
          <w:tcPr>
            <w:tcW w:w="6262"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pacing w:val="-2"/>
                <w:position w:val="-16"/>
                <w:sz w:val="28"/>
                <w:szCs w:val="28"/>
              </w:rPr>
              <w:object w:dxaOrig="6860" w:dyaOrig="480">
                <v:shape id="_x0000_i1104" type="#_x0000_t75" style="width:297.2pt;height:21.75pt" o:ole="">
                  <v:imagedata r:id="rId123" o:title=""/>
                </v:shape>
                <o:OLEObject Type="Embed" ProgID="Equation.3" ShapeID="_x0000_i1104" DrawAspect="Content" ObjectID="_1732188012" r:id="rId155"/>
              </w:object>
            </w:r>
          </w:p>
        </w:tc>
      </w:tr>
    </w:tbl>
    <w:p w:rsidR="00E579DE" w:rsidRPr="00E46604" w:rsidRDefault="00E579DE" w:rsidP="00556828">
      <w:pPr>
        <w:spacing w:after="0" w:line="360" w:lineRule="auto"/>
        <w:rPr>
          <w:rFonts w:ascii="Times New Roman" w:eastAsia="Adobe Kaiti Std R" w:hAnsi="Times New Roman"/>
          <w:bCs/>
          <w:sz w:val="28"/>
          <w:szCs w:val="28"/>
        </w:rPr>
      </w:pPr>
    </w:p>
    <w:p w:rsidR="000C7DF1" w:rsidRPr="00E46604" w:rsidRDefault="000C7DF1" w:rsidP="000C7DF1">
      <w:pPr>
        <w:pStyle w:val="af"/>
        <w:spacing w:after="0" w:line="360" w:lineRule="auto"/>
        <w:ind w:left="0" w:firstLine="708"/>
        <w:jc w:val="both"/>
        <w:rPr>
          <w:rFonts w:ascii="Times New Roman" w:eastAsia="Adobe Kaiti Std R" w:hAnsi="Times New Roman" w:cs="Times New Roman"/>
          <w:sz w:val="28"/>
          <w:szCs w:val="28"/>
          <w:lang w:val="ru-RU"/>
        </w:rPr>
      </w:pPr>
      <w:r w:rsidRPr="00E46604">
        <w:rPr>
          <w:rFonts w:ascii="Times New Roman" w:eastAsia="Adobe Kaiti Std R" w:hAnsi="Times New Roman" w:cs="Times New Roman"/>
          <w:sz w:val="28"/>
          <w:szCs w:val="28"/>
        </w:rPr>
        <w:t>Р</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чний викид ртут</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 xml:space="preserve"> та </w:t>
      </w:r>
      <w:r w:rsidRPr="00E46604">
        <w:rPr>
          <w:rFonts w:ascii="Times New Roman" w:eastAsia="MS Mincho" w:hAnsi="Times New Roman" w:cs="Times New Roman"/>
          <w:sz w:val="28"/>
          <w:szCs w:val="28"/>
        </w:rPr>
        <w:t>її</w:t>
      </w:r>
      <w:r w:rsidRPr="00E46604">
        <w:rPr>
          <w:rFonts w:ascii="Times New Roman" w:eastAsia="Adobe Kaiti Std R" w:hAnsi="Times New Roman" w:cs="Times New Roman"/>
          <w:sz w:val="28"/>
          <w:szCs w:val="28"/>
        </w:rPr>
        <w:t xml:space="preserve"> сполук(у перерахунку на ртуть) п</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 xml:space="preserve">д час спалювання </w:t>
      </w:r>
      <w:r w:rsidRPr="00E81DBA">
        <w:rPr>
          <w:rFonts w:ascii="Times New Roman" w:eastAsia="Adobe Kaiti Std R" w:hAnsi="Times New Roman" w:cs="Times New Roman"/>
          <w:sz w:val="28"/>
          <w:szCs w:val="28"/>
        </w:rPr>
        <w:t>природного газу розрахову</w:t>
      </w:r>
      <w:r w:rsidRPr="00E81DBA">
        <w:rPr>
          <w:rFonts w:ascii="Times New Roman" w:eastAsia="MS Mincho" w:hAnsi="Times New Roman" w:cs="Times New Roman"/>
          <w:sz w:val="28"/>
          <w:szCs w:val="28"/>
        </w:rPr>
        <w:t>є</w:t>
      </w:r>
      <w:r w:rsidRPr="00E81DBA">
        <w:rPr>
          <w:rFonts w:ascii="Times New Roman" w:eastAsia="Adobe Kaiti Std R" w:hAnsi="Times New Roman" w:cs="Times New Roman"/>
          <w:sz w:val="28"/>
          <w:szCs w:val="28"/>
        </w:rPr>
        <w:t>ться за даними таблиц</w:t>
      </w:r>
      <w:r w:rsidRPr="00E81DBA">
        <w:rPr>
          <w:rFonts w:ascii="Times New Roman" w:eastAsia="MS Mincho" w:hAnsi="Times New Roman" w:cs="Times New Roman"/>
          <w:sz w:val="28"/>
          <w:szCs w:val="28"/>
        </w:rPr>
        <w:t>і</w:t>
      </w:r>
      <w:r w:rsidRPr="00E81DBA">
        <w:rPr>
          <w:rFonts w:ascii="Times New Roman" w:eastAsia="Adobe Kaiti Std R" w:hAnsi="Times New Roman" w:cs="Times New Roman"/>
          <w:sz w:val="28"/>
          <w:szCs w:val="28"/>
        </w:rPr>
        <w:t xml:space="preserve"> Д14 </w:t>
      </w:r>
      <w:r w:rsidRPr="00E81DBA">
        <w:rPr>
          <w:rFonts w:ascii="Times New Roman" w:eastAsia="Adobe Kaiti Std R" w:hAnsi="Times New Roman"/>
          <w:sz w:val="28"/>
          <w:szCs w:val="28"/>
        </w:rPr>
        <w:t>і наведені в таблиці 3.2</w:t>
      </w:r>
      <w:r w:rsidR="00E81DBA" w:rsidRPr="00E81DBA">
        <w:rPr>
          <w:rFonts w:ascii="Times New Roman" w:eastAsia="Adobe Kaiti Std R" w:hAnsi="Times New Roman"/>
          <w:sz w:val="28"/>
          <w:szCs w:val="28"/>
        </w:rPr>
        <w:t>9</w:t>
      </w:r>
      <w:r w:rsidRPr="00E81DBA">
        <w:rPr>
          <w:rFonts w:ascii="Times New Roman" w:eastAsia="Adobe Kaiti Std R" w:hAnsi="Times New Roman" w:cs="Times New Roman"/>
          <w:sz w:val="28"/>
          <w:szCs w:val="28"/>
        </w:rPr>
        <w:t>.</w:t>
      </w:r>
    </w:p>
    <w:p w:rsidR="000C7DF1" w:rsidRPr="00F30E6E" w:rsidRDefault="000C7DF1" w:rsidP="000C7DF1">
      <w:pPr>
        <w:shd w:val="clear" w:color="auto" w:fill="FFFFFF"/>
        <w:spacing w:after="0" w:line="360" w:lineRule="auto"/>
        <w:jc w:val="right"/>
        <w:rPr>
          <w:rFonts w:ascii="Times New Roman" w:hAnsi="Times New Roman"/>
          <w:sz w:val="24"/>
          <w:szCs w:val="24"/>
        </w:rPr>
      </w:pPr>
      <w:r w:rsidRPr="00E7122F">
        <w:rPr>
          <w:rFonts w:ascii="Times New Roman" w:hAnsi="Times New Roman"/>
          <w:sz w:val="24"/>
          <w:szCs w:val="24"/>
        </w:rPr>
        <w:t xml:space="preserve">Таблиця </w:t>
      </w:r>
      <w:r>
        <w:rPr>
          <w:rFonts w:ascii="Times New Roman" w:hAnsi="Times New Roman"/>
          <w:sz w:val="24"/>
          <w:szCs w:val="24"/>
        </w:rPr>
        <w:t>3.2</w:t>
      </w:r>
      <w:r w:rsidR="000545C0">
        <w:rPr>
          <w:rFonts w:ascii="Times New Roman" w:hAnsi="Times New Roman"/>
          <w:sz w:val="24"/>
          <w:szCs w:val="24"/>
        </w:rPr>
        <w:t>9</w:t>
      </w:r>
    </w:p>
    <w:p w:rsidR="000C7DF1" w:rsidRPr="00F30E6E" w:rsidRDefault="000C7DF1" w:rsidP="000C7DF1">
      <w:pPr>
        <w:shd w:val="clear" w:color="auto" w:fill="FFFFFF"/>
        <w:spacing w:after="0" w:line="360" w:lineRule="auto"/>
        <w:ind w:firstLine="709"/>
        <w:jc w:val="center"/>
        <w:rPr>
          <w:rFonts w:ascii="Times New Roman" w:hAnsi="Times New Roman"/>
          <w:sz w:val="24"/>
          <w:szCs w:val="24"/>
        </w:rPr>
      </w:pPr>
      <w:r w:rsidRPr="00F30E6E">
        <w:rPr>
          <w:rFonts w:ascii="Times New Roman" w:hAnsi="Times New Roman"/>
          <w:sz w:val="24"/>
          <w:szCs w:val="24"/>
        </w:rPr>
        <w:t>Валові викиди ртуті та її</w:t>
      </w:r>
      <w:r>
        <w:rPr>
          <w:rFonts w:ascii="Times New Roman" w:hAnsi="Times New Roman"/>
          <w:sz w:val="24"/>
          <w:szCs w:val="24"/>
        </w:rPr>
        <w:t xml:space="preserve"> сполук(у перерахунку на ртуть)</w:t>
      </w:r>
    </w:p>
    <w:tbl>
      <w:tblPr>
        <w:tblW w:w="98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595"/>
        <w:gridCol w:w="6237"/>
      </w:tblGrid>
      <w:tr w:rsidR="00E579DE" w:rsidRPr="00E46604" w:rsidTr="000C7DF1">
        <w:trPr>
          <w:trHeight w:val="151"/>
          <w:jc w:val="center"/>
        </w:trPr>
        <w:tc>
          <w:tcPr>
            <w:tcW w:w="3595"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Номер котла</w:t>
            </w:r>
          </w:p>
        </w:tc>
        <w:tc>
          <w:tcPr>
            <w:tcW w:w="6237"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Розрахунок, т/р</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к</w:t>
            </w:r>
          </w:p>
        </w:tc>
      </w:tr>
      <w:tr w:rsidR="00E579DE" w:rsidRPr="00E46604" w:rsidTr="000C7DF1">
        <w:trPr>
          <w:trHeight w:val="361"/>
          <w:jc w:val="center"/>
        </w:trPr>
        <w:tc>
          <w:tcPr>
            <w:tcW w:w="3595" w:type="dxa"/>
            <w:vAlign w:val="center"/>
          </w:tcPr>
          <w:p w:rsidR="00E579DE" w:rsidRPr="00E46604" w:rsidRDefault="00E579DE" w:rsidP="002062F2">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№2</w:t>
            </w:r>
            <w:r w:rsidRPr="00E46604">
              <w:rPr>
                <w:rFonts w:ascii="Times New Roman" w:eastAsia="Adobe Kaiti Std R" w:hAnsi="Times New Roman"/>
                <w:sz w:val="28"/>
                <w:szCs w:val="28"/>
                <w:lang w:val="en-US"/>
              </w:rPr>
              <w:t xml:space="preserve"> </w:t>
            </w:r>
            <w:r w:rsidRPr="00E46604">
              <w:rPr>
                <w:rFonts w:ascii="Times New Roman" w:hAnsi="Times New Roman"/>
                <w:sz w:val="28"/>
                <w:szCs w:val="28"/>
              </w:rPr>
              <w:t>Buderus Logomax plus GB 162</w:t>
            </w:r>
          </w:p>
        </w:tc>
        <w:tc>
          <w:tcPr>
            <w:tcW w:w="6237"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pacing w:val="-2"/>
                <w:position w:val="-16"/>
                <w:sz w:val="28"/>
                <w:szCs w:val="28"/>
              </w:rPr>
              <w:object w:dxaOrig="6960" w:dyaOrig="480">
                <v:shape id="_x0000_i1105" type="#_x0000_t75" style="width:287.15pt;height:21.75pt" o:ole="">
                  <v:imagedata r:id="rId125" o:title=""/>
                </v:shape>
                <o:OLEObject Type="Embed" ProgID="Equation.3" ShapeID="_x0000_i1105" DrawAspect="Content" ObjectID="_1732188013" r:id="rId156"/>
              </w:object>
            </w:r>
          </w:p>
        </w:tc>
      </w:tr>
    </w:tbl>
    <w:p w:rsidR="00E579DE" w:rsidRPr="00E46604" w:rsidRDefault="00E579DE" w:rsidP="00556828">
      <w:pPr>
        <w:spacing w:after="0" w:line="360" w:lineRule="auto"/>
        <w:jc w:val="both"/>
        <w:rPr>
          <w:rFonts w:ascii="Times New Roman" w:hAnsi="Times New Roman"/>
          <w:sz w:val="28"/>
          <w:szCs w:val="28"/>
          <w:lang w:eastAsia="uk-UA"/>
        </w:rPr>
      </w:pPr>
    </w:p>
    <w:p w:rsidR="00E579DE" w:rsidRPr="00E46604" w:rsidRDefault="00E579DE" w:rsidP="00912828">
      <w:pPr>
        <w:spacing w:after="0" w:line="360" w:lineRule="auto"/>
        <w:ind w:firstLine="708"/>
        <w:jc w:val="both"/>
        <w:rPr>
          <w:rFonts w:ascii="Times New Roman" w:hAnsi="Times New Roman"/>
          <w:sz w:val="28"/>
          <w:szCs w:val="28"/>
          <w:lang w:eastAsia="uk-UA"/>
        </w:rPr>
      </w:pPr>
      <w:r w:rsidRPr="00E46604">
        <w:rPr>
          <w:rFonts w:ascii="Times New Roman" w:hAnsi="Times New Roman"/>
          <w:sz w:val="28"/>
          <w:szCs w:val="28"/>
          <w:lang w:eastAsia="uk-UA"/>
        </w:rPr>
        <w:t xml:space="preserve">Згідно протоколу вимірювань максимальна концентрація </w:t>
      </w:r>
      <w:r w:rsidRPr="000F6F18">
        <w:rPr>
          <w:rFonts w:ascii="Times New Roman" w:hAnsi="Times New Roman"/>
          <w:sz w:val="28"/>
          <w:szCs w:val="28"/>
          <w:lang w:eastAsia="uk-UA"/>
        </w:rPr>
        <w:t>забруднюючої речовини та максимально разовий викид при спалюванні газу становить :</w:t>
      </w:r>
    </w:p>
    <w:p w:rsidR="00E579DE" w:rsidRPr="00E46604" w:rsidRDefault="00E579DE" w:rsidP="00912828">
      <w:pPr>
        <w:spacing w:after="0" w:line="360" w:lineRule="auto"/>
        <w:ind w:firstLine="708"/>
        <w:jc w:val="both"/>
        <w:rPr>
          <w:rFonts w:ascii="Times New Roman" w:hAnsi="Times New Roman"/>
          <w:i/>
          <w:sz w:val="28"/>
          <w:szCs w:val="28"/>
          <w:lang w:eastAsia="uk-UA"/>
        </w:rPr>
      </w:pPr>
      <w:r w:rsidRPr="00E46604">
        <w:rPr>
          <w:rFonts w:ascii="Times New Roman" w:hAnsi="Times New Roman"/>
          <w:i/>
          <w:sz w:val="28"/>
          <w:szCs w:val="28"/>
          <w:lang w:eastAsia="uk-UA"/>
        </w:rPr>
        <w:t xml:space="preserve">Оксиди азоту (оксид та діоксин азоту) в перерахунку на діоксид азоту </w:t>
      </w:r>
      <w:r w:rsidRPr="00E46604">
        <w:rPr>
          <w:rFonts w:ascii="Times New Roman" w:hAnsi="Times New Roman"/>
          <w:sz w:val="28"/>
          <w:szCs w:val="28"/>
          <w:lang w:eastAsia="uk-UA"/>
        </w:rPr>
        <w:t>– 119,57 мг/м</w:t>
      </w:r>
      <w:r w:rsidRPr="00E46604">
        <w:rPr>
          <w:rFonts w:ascii="Times New Roman" w:hAnsi="Times New Roman"/>
          <w:sz w:val="28"/>
          <w:szCs w:val="28"/>
          <w:vertAlign w:val="superscript"/>
          <w:lang w:eastAsia="uk-UA"/>
        </w:rPr>
        <w:t>3</w:t>
      </w:r>
      <w:r w:rsidRPr="00E46604">
        <w:rPr>
          <w:rFonts w:ascii="Times New Roman" w:hAnsi="Times New Roman"/>
          <w:sz w:val="28"/>
          <w:szCs w:val="28"/>
          <w:lang w:eastAsia="uk-UA"/>
        </w:rPr>
        <w:t xml:space="preserve"> (</w:t>
      </w:r>
      <w:r w:rsidRPr="00E46604">
        <w:rPr>
          <w:rFonts w:ascii="Times New Roman" w:hAnsi="Times New Roman"/>
          <w:sz w:val="28"/>
          <w:szCs w:val="28"/>
        </w:rPr>
        <w:t>0,001116 г/с)</w:t>
      </w:r>
    </w:p>
    <w:p w:rsidR="00E579DE" w:rsidRPr="00E46604" w:rsidRDefault="00E579DE" w:rsidP="00912828">
      <w:pPr>
        <w:shd w:val="clear" w:color="auto" w:fill="FFFFFF"/>
        <w:spacing w:after="0" w:line="360" w:lineRule="auto"/>
        <w:ind w:firstLine="708"/>
        <w:jc w:val="both"/>
        <w:rPr>
          <w:rFonts w:ascii="Times New Roman" w:hAnsi="Times New Roman"/>
          <w:bCs/>
          <w:sz w:val="28"/>
          <w:szCs w:val="28"/>
          <w:vertAlign w:val="subscript"/>
        </w:rPr>
      </w:pPr>
      <w:r w:rsidRPr="00E46604">
        <w:rPr>
          <w:rFonts w:ascii="Times New Roman" w:hAnsi="Times New Roman"/>
          <w:bCs/>
          <w:i/>
          <w:sz w:val="28"/>
          <w:szCs w:val="28"/>
        </w:rPr>
        <w:lastRenderedPageBreak/>
        <w:t>Оксидів вуглецю</w:t>
      </w:r>
      <w:r w:rsidRPr="00E46604">
        <w:rPr>
          <w:rFonts w:ascii="Times New Roman" w:hAnsi="Times New Roman"/>
          <w:bCs/>
          <w:sz w:val="28"/>
          <w:szCs w:val="28"/>
        </w:rPr>
        <w:t xml:space="preserve"> – </w:t>
      </w:r>
      <w:r w:rsidRPr="00E46604">
        <w:rPr>
          <w:rFonts w:ascii="Times New Roman" w:hAnsi="Times New Roman"/>
          <w:sz w:val="28"/>
          <w:szCs w:val="28"/>
        </w:rPr>
        <w:t xml:space="preserve">9 </w:t>
      </w:r>
      <w:r w:rsidRPr="00E46604">
        <w:rPr>
          <w:rFonts w:ascii="Times New Roman" w:hAnsi="Times New Roman"/>
          <w:sz w:val="28"/>
          <w:szCs w:val="28"/>
          <w:lang w:eastAsia="uk-UA"/>
        </w:rPr>
        <w:t>мг/м</w:t>
      </w:r>
      <w:r w:rsidRPr="00E46604">
        <w:rPr>
          <w:rFonts w:ascii="Times New Roman" w:hAnsi="Times New Roman"/>
          <w:sz w:val="28"/>
          <w:szCs w:val="28"/>
          <w:vertAlign w:val="superscript"/>
          <w:lang w:eastAsia="uk-UA"/>
        </w:rPr>
        <w:t xml:space="preserve">3 </w:t>
      </w:r>
      <w:r w:rsidRPr="00E46604">
        <w:rPr>
          <w:rFonts w:ascii="Times New Roman" w:hAnsi="Times New Roman"/>
          <w:sz w:val="28"/>
          <w:szCs w:val="28"/>
          <w:lang w:eastAsia="uk-UA"/>
        </w:rPr>
        <w:t>(</w:t>
      </w:r>
      <w:r w:rsidRPr="00E46604">
        <w:rPr>
          <w:rFonts w:ascii="Times New Roman" w:hAnsi="Times New Roman"/>
          <w:sz w:val="28"/>
          <w:szCs w:val="28"/>
        </w:rPr>
        <w:t>0,000084 г/с)</w:t>
      </w:r>
    </w:p>
    <w:p w:rsidR="000C7DF1" w:rsidRPr="00F30E6E" w:rsidRDefault="000C7DF1" w:rsidP="000C7DF1">
      <w:pPr>
        <w:shd w:val="clear" w:color="auto" w:fill="FFFFFF"/>
        <w:spacing w:after="0" w:line="360" w:lineRule="auto"/>
        <w:jc w:val="right"/>
        <w:rPr>
          <w:rFonts w:ascii="Times New Roman" w:hAnsi="Times New Roman"/>
          <w:sz w:val="24"/>
          <w:szCs w:val="24"/>
        </w:rPr>
      </w:pPr>
      <w:r w:rsidRPr="00E7122F">
        <w:rPr>
          <w:rFonts w:ascii="Times New Roman" w:hAnsi="Times New Roman"/>
          <w:sz w:val="24"/>
          <w:szCs w:val="24"/>
        </w:rPr>
        <w:t xml:space="preserve">Таблиця </w:t>
      </w:r>
      <w:r>
        <w:rPr>
          <w:rFonts w:ascii="Times New Roman" w:hAnsi="Times New Roman"/>
          <w:sz w:val="24"/>
          <w:szCs w:val="24"/>
        </w:rPr>
        <w:t>3.</w:t>
      </w:r>
      <w:r w:rsidR="00E81DBA">
        <w:rPr>
          <w:rFonts w:ascii="Times New Roman" w:hAnsi="Times New Roman"/>
          <w:sz w:val="24"/>
          <w:szCs w:val="24"/>
        </w:rPr>
        <w:t>30</w:t>
      </w:r>
    </w:p>
    <w:p w:rsidR="000C7DF1" w:rsidRPr="00F30E6E" w:rsidRDefault="000C7DF1" w:rsidP="000C7DF1">
      <w:pPr>
        <w:shd w:val="clear" w:color="auto" w:fill="FFFFFF"/>
        <w:spacing w:after="0" w:line="360" w:lineRule="auto"/>
        <w:ind w:firstLine="709"/>
        <w:jc w:val="center"/>
        <w:rPr>
          <w:rFonts w:ascii="Times New Roman" w:hAnsi="Times New Roman"/>
          <w:sz w:val="24"/>
          <w:szCs w:val="24"/>
        </w:rPr>
      </w:pPr>
      <w:r w:rsidRPr="00F30E6E">
        <w:rPr>
          <w:rFonts w:ascii="Times New Roman" w:hAnsi="Times New Roman"/>
          <w:sz w:val="24"/>
          <w:szCs w:val="24"/>
        </w:rPr>
        <w:t xml:space="preserve">Всього </w:t>
      </w:r>
      <w:r>
        <w:rPr>
          <w:rFonts w:ascii="Times New Roman" w:hAnsi="Times New Roman"/>
          <w:sz w:val="24"/>
          <w:szCs w:val="24"/>
        </w:rPr>
        <w:t xml:space="preserve">викидів </w:t>
      </w:r>
      <w:r w:rsidRPr="00F30E6E">
        <w:rPr>
          <w:rFonts w:ascii="Times New Roman" w:hAnsi="Times New Roman"/>
          <w:sz w:val="24"/>
          <w:szCs w:val="24"/>
        </w:rPr>
        <w:t>по джерелу утворення №</w:t>
      </w:r>
      <w:r>
        <w:rPr>
          <w:rFonts w:ascii="Times New Roman" w:hAnsi="Times New Roman"/>
          <w:sz w:val="24"/>
          <w:szCs w:val="24"/>
        </w:rPr>
        <w:t>2 джерела викиду №1</w:t>
      </w:r>
    </w:p>
    <w:tbl>
      <w:tblPr>
        <w:tblW w:w="10065"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61"/>
        <w:gridCol w:w="4269"/>
        <w:gridCol w:w="1559"/>
        <w:gridCol w:w="1276"/>
      </w:tblGrid>
      <w:tr w:rsidR="00E579DE" w:rsidRPr="00E46604" w:rsidTr="00C16DDD">
        <w:tc>
          <w:tcPr>
            <w:tcW w:w="2961" w:type="dxa"/>
            <w:vMerge w:val="restart"/>
            <w:tcBorders>
              <w:top w:val="single" w:sz="4" w:space="0" w:color="auto"/>
              <w:left w:val="single" w:sz="4" w:space="0" w:color="auto"/>
              <w:right w:val="single" w:sz="4" w:space="0" w:color="auto"/>
            </w:tcBorders>
            <w:vAlign w:val="center"/>
          </w:tcPr>
          <w:p w:rsidR="00E579DE" w:rsidRPr="00912828" w:rsidRDefault="00E579DE" w:rsidP="00556828">
            <w:pPr>
              <w:shd w:val="clear" w:color="auto" w:fill="FFFFFF"/>
              <w:autoSpaceDE w:val="0"/>
              <w:autoSpaceDN w:val="0"/>
              <w:adjustRightInd w:val="0"/>
              <w:spacing w:after="0" w:line="360" w:lineRule="auto"/>
              <w:jc w:val="center"/>
              <w:rPr>
                <w:rFonts w:ascii="Times New Roman" w:hAnsi="Times New Roman"/>
                <w:bCs/>
                <w:sz w:val="28"/>
                <w:szCs w:val="28"/>
              </w:rPr>
            </w:pPr>
            <w:r w:rsidRPr="00912828">
              <w:rPr>
                <w:rFonts w:ascii="Times New Roman" w:hAnsi="Times New Roman"/>
                <w:bCs/>
                <w:sz w:val="28"/>
                <w:szCs w:val="28"/>
              </w:rPr>
              <w:t>Джерело утворення №2</w:t>
            </w:r>
          </w:p>
          <w:p w:rsidR="00E579DE" w:rsidRPr="00912828" w:rsidRDefault="00E579DE" w:rsidP="00556828">
            <w:pPr>
              <w:shd w:val="clear" w:color="auto" w:fill="FFFFFF"/>
              <w:autoSpaceDE w:val="0"/>
              <w:autoSpaceDN w:val="0"/>
              <w:adjustRightInd w:val="0"/>
              <w:spacing w:after="0" w:line="360" w:lineRule="auto"/>
              <w:jc w:val="center"/>
              <w:rPr>
                <w:rFonts w:ascii="Times New Roman" w:hAnsi="Times New Roman"/>
                <w:bCs/>
                <w:sz w:val="28"/>
                <w:szCs w:val="28"/>
              </w:rPr>
            </w:pPr>
            <w:r w:rsidRPr="00912828">
              <w:rPr>
                <w:rFonts w:ascii="Times New Roman" w:hAnsi="Times New Roman"/>
                <w:bCs/>
                <w:sz w:val="28"/>
                <w:szCs w:val="28"/>
              </w:rPr>
              <w:t>джерела викиду №1</w:t>
            </w:r>
          </w:p>
          <w:p w:rsidR="00E579DE" w:rsidRPr="00E46604" w:rsidRDefault="00E579DE" w:rsidP="00556828">
            <w:pPr>
              <w:shd w:val="clear" w:color="auto" w:fill="FFFFFF"/>
              <w:autoSpaceDE w:val="0"/>
              <w:autoSpaceDN w:val="0"/>
              <w:adjustRightInd w:val="0"/>
              <w:spacing w:after="0" w:line="360" w:lineRule="auto"/>
              <w:jc w:val="center"/>
              <w:rPr>
                <w:rFonts w:ascii="Times New Roman" w:hAnsi="Times New Roman"/>
                <w:sz w:val="28"/>
                <w:szCs w:val="28"/>
              </w:rPr>
            </w:pPr>
            <w:r w:rsidRPr="00912828">
              <w:rPr>
                <w:rFonts w:ascii="Times New Roman" w:hAnsi="Times New Roman"/>
                <w:bCs/>
                <w:sz w:val="28"/>
                <w:szCs w:val="28"/>
              </w:rPr>
              <w:t>Buderus Logomax plus GB 162 (паливо – газ)</w:t>
            </w:r>
          </w:p>
        </w:tc>
        <w:tc>
          <w:tcPr>
            <w:tcW w:w="4269" w:type="dxa"/>
            <w:tcBorders>
              <w:top w:val="single" w:sz="4" w:space="0" w:color="auto"/>
              <w:left w:val="single" w:sz="4" w:space="0" w:color="auto"/>
              <w:bottom w:val="single" w:sz="4" w:space="0" w:color="auto"/>
              <w:right w:val="single" w:sz="4" w:space="0" w:color="auto"/>
            </w:tcBorders>
            <w:hideMark/>
          </w:tcPr>
          <w:p w:rsidR="00E579DE" w:rsidRPr="00E46604" w:rsidRDefault="00E579DE" w:rsidP="00556828">
            <w:pPr>
              <w:spacing w:after="0" w:line="360" w:lineRule="auto"/>
              <w:jc w:val="center"/>
              <w:rPr>
                <w:rFonts w:ascii="Times New Roman" w:hAnsi="Times New Roman"/>
                <w:b/>
                <w:sz w:val="28"/>
                <w:szCs w:val="28"/>
              </w:rPr>
            </w:pPr>
            <w:r w:rsidRPr="00E46604">
              <w:rPr>
                <w:rFonts w:ascii="Times New Roman" w:hAnsi="Times New Roman"/>
                <w:b/>
                <w:sz w:val="28"/>
                <w:szCs w:val="28"/>
              </w:rPr>
              <w:t>Забруднююча речовина</w:t>
            </w:r>
          </w:p>
        </w:tc>
        <w:tc>
          <w:tcPr>
            <w:tcW w:w="1559" w:type="dxa"/>
            <w:tcBorders>
              <w:top w:val="single" w:sz="4" w:space="0" w:color="auto"/>
              <w:left w:val="single" w:sz="4" w:space="0" w:color="auto"/>
              <w:bottom w:val="single" w:sz="4" w:space="0" w:color="auto"/>
              <w:right w:val="single" w:sz="4" w:space="0" w:color="auto"/>
            </w:tcBorders>
          </w:tcPr>
          <w:p w:rsidR="00E579DE" w:rsidRPr="00E46604" w:rsidRDefault="00E579DE" w:rsidP="00556828">
            <w:pPr>
              <w:spacing w:after="0" w:line="360" w:lineRule="auto"/>
              <w:jc w:val="center"/>
              <w:rPr>
                <w:rFonts w:ascii="Times New Roman" w:hAnsi="Times New Roman"/>
                <w:b/>
                <w:sz w:val="28"/>
                <w:szCs w:val="28"/>
              </w:rPr>
            </w:pPr>
            <w:r w:rsidRPr="00E46604">
              <w:rPr>
                <w:rFonts w:ascii="Times New Roman" w:hAnsi="Times New Roman"/>
                <w:b/>
                <w:sz w:val="28"/>
                <w:szCs w:val="28"/>
              </w:rPr>
              <w:t>т/рік</w:t>
            </w:r>
          </w:p>
        </w:tc>
        <w:tc>
          <w:tcPr>
            <w:tcW w:w="1276" w:type="dxa"/>
            <w:tcBorders>
              <w:top w:val="single" w:sz="4" w:space="0" w:color="auto"/>
              <w:left w:val="single" w:sz="4" w:space="0" w:color="auto"/>
              <w:bottom w:val="single" w:sz="4" w:space="0" w:color="auto"/>
              <w:right w:val="single" w:sz="4" w:space="0" w:color="auto"/>
            </w:tcBorders>
          </w:tcPr>
          <w:p w:rsidR="00E579DE" w:rsidRPr="00E46604" w:rsidRDefault="00E579DE" w:rsidP="00556828">
            <w:pPr>
              <w:spacing w:after="0" w:line="360" w:lineRule="auto"/>
              <w:jc w:val="center"/>
              <w:rPr>
                <w:rFonts w:ascii="Times New Roman" w:hAnsi="Times New Roman"/>
                <w:b/>
                <w:sz w:val="28"/>
                <w:szCs w:val="28"/>
              </w:rPr>
            </w:pPr>
            <w:r w:rsidRPr="00E46604">
              <w:rPr>
                <w:rFonts w:ascii="Times New Roman" w:hAnsi="Times New Roman"/>
                <w:b/>
                <w:sz w:val="28"/>
                <w:szCs w:val="28"/>
              </w:rPr>
              <w:t>г/с</w:t>
            </w:r>
          </w:p>
        </w:tc>
      </w:tr>
      <w:tr w:rsidR="00E579DE" w:rsidRPr="00E46604" w:rsidTr="00C16DDD">
        <w:tc>
          <w:tcPr>
            <w:tcW w:w="2961" w:type="dxa"/>
            <w:vMerge/>
            <w:tcBorders>
              <w:left w:val="single" w:sz="4" w:space="0" w:color="auto"/>
              <w:right w:val="single" w:sz="4" w:space="0" w:color="auto"/>
            </w:tcBorders>
            <w:vAlign w:val="center"/>
            <w:hideMark/>
          </w:tcPr>
          <w:p w:rsidR="00E579DE" w:rsidRPr="00E46604" w:rsidRDefault="00E579DE" w:rsidP="00556828">
            <w:pPr>
              <w:shd w:val="clear" w:color="auto" w:fill="FFFFFF"/>
              <w:autoSpaceDE w:val="0"/>
              <w:autoSpaceDN w:val="0"/>
              <w:adjustRightInd w:val="0"/>
              <w:spacing w:after="0" w:line="360" w:lineRule="auto"/>
              <w:jc w:val="center"/>
              <w:rPr>
                <w:rFonts w:ascii="Times New Roman" w:hAnsi="Times New Roman"/>
                <w:sz w:val="28"/>
                <w:szCs w:val="28"/>
              </w:rPr>
            </w:pPr>
          </w:p>
        </w:tc>
        <w:tc>
          <w:tcPr>
            <w:tcW w:w="4269" w:type="dxa"/>
            <w:tcBorders>
              <w:top w:val="single" w:sz="4" w:space="0" w:color="auto"/>
              <w:left w:val="single" w:sz="4" w:space="0" w:color="auto"/>
              <w:bottom w:val="single" w:sz="4" w:space="0" w:color="auto"/>
              <w:right w:val="single" w:sz="4" w:space="0" w:color="auto"/>
            </w:tcBorders>
            <w:hideMark/>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Оксиди азоту(у перерахунку на діоксид азоту [NO+NO</w:t>
            </w:r>
            <w:r w:rsidRPr="00E46604">
              <w:rPr>
                <w:rFonts w:ascii="Times New Roman" w:hAnsi="Times New Roman"/>
                <w:sz w:val="28"/>
                <w:szCs w:val="28"/>
                <w:vertAlign w:val="subscript"/>
              </w:rPr>
              <w:t>2</w:t>
            </w:r>
            <w:r w:rsidRPr="00E46604">
              <w:rPr>
                <w:rFonts w:ascii="Times New Roman" w:hAnsi="Times New Roman"/>
                <w:sz w:val="28"/>
                <w:szCs w:val="28"/>
              </w:rPr>
              <w:t>])</w:t>
            </w:r>
          </w:p>
        </w:tc>
        <w:tc>
          <w:tcPr>
            <w:tcW w:w="1559"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0,018286</w:t>
            </w:r>
          </w:p>
        </w:tc>
        <w:tc>
          <w:tcPr>
            <w:tcW w:w="1276"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0,001116</w:t>
            </w:r>
          </w:p>
        </w:tc>
      </w:tr>
      <w:tr w:rsidR="00E579DE" w:rsidRPr="00E46604" w:rsidTr="00C16DDD">
        <w:tc>
          <w:tcPr>
            <w:tcW w:w="2961" w:type="dxa"/>
            <w:vMerge/>
            <w:tcBorders>
              <w:left w:val="single" w:sz="4" w:space="0" w:color="auto"/>
              <w:right w:val="single" w:sz="4" w:space="0" w:color="auto"/>
            </w:tcBorders>
            <w:vAlign w:val="center"/>
            <w:hideMark/>
          </w:tcPr>
          <w:p w:rsidR="00E579DE" w:rsidRPr="00E46604" w:rsidRDefault="00E579DE" w:rsidP="00556828">
            <w:pPr>
              <w:spacing w:after="0" w:line="360" w:lineRule="auto"/>
              <w:rPr>
                <w:rFonts w:ascii="Times New Roman" w:hAnsi="Times New Roman"/>
                <w:sz w:val="28"/>
                <w:szCs w:val="28"/>
              </w:rPr>
            </w:pPr>
          </w:p>
        </w:tc>
        <w:tc>
          <w:tcPr>
            <w:tcW w:w="4269" w:type="dxa"/>
            <w:tcBorders>
              <w:top w:val="single" w:sz="4" w:space="0" w:color="auto"/>
              <w:left w:val="single" w:sz="4" w:space="0" w:color="auto"/>
              <w:bottom w:val="single" w:sz="4" w:space="0" w:color="auto"/>
              <w:right w:val="single" w:sz="4" w:space="0" w:color="auto"/>
            </w:tcBorders>
            <w:hideMark/>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Оксиди вуглецю</w:t>
            </w:r>
          </w:p>
        </w:tc>
        <w:tc>
          <w:tcPr>
            <w:tcW w:w="1559"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0,00138</w:t>
            </w:r>
          </w:p>
        </w:tc>
        <w:tc>
          <w:tcPr>
            <w:tcW w:w="1276"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0,000084</w:t>
            </w:r>
          </w:p>
        </w:tc>
      </w:tr>
      <w:tr w:rsidR="00E579DE" w:rsidRPr="00E46604" w:rsidTr="00C16DDD">
        <w:tc>
          <w:tcPr>
            <w:tcW w:w="2961" w:type="dxa"/>
            <w:vMerge/>
            <w:tcBorders>
              <w:left w:val="single" w:sz="4" w:space="0" w:color="auto"/>
              <w:right w:val="single" w:sz="4" w:space="0" w:color="auto"/>
            </w:tcBorders>
            <w:vAlign w:val="center"/>
            <w:hideMark/>
          </w:tcPr>
          <w:p w:rsidR="00E579DE" w:rsidRPr="00E46604" w:rsidRDefault="00E579DE" w:rsidP="00556828">
            <w:pPr>
              <w:spacing w:after="0" w:line="360" w:lineRule="auto"/>
              <w:rPr>
                <w:rFonts w:ascii="Times New Roman" w:hAnsi="Times New Roman"/>
                <w:sz w:val="28"/>
                <w:szCs w:val="28"/>
              </w:rPr>
            </w:pPr>
          </w:p>
        </w:tc>
        <w:tc>
          <w:tcPr>
            <w:tcW w:w="4269" w:type="dxa"/>
            <w:tcBorders>
              <w:top w:val="single" w:sz="4" w:space="0" w:color="auto"/>
              <w:left w:val="single" w:sz="4" w:space="0" w:color="auto"/>
              <w:bottom w:val="single" w:sz="4" w:space="0" w:color="auto"/>
              <w:right w:val="single" w:sz="4" w:space="0" w:color="auto"/>
            </w:tcBorders>
            <w:hideMark/>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Метан</w:t>
            </w:r>
          </w:p>
        </w:tc>
        <w:tc>
          <w:tcPr>
            <w:tcW w:w="1559"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0,000552</w:t>
            </w:r>
          </w:p>
        </w:tc>
        <w:tc>
          <w:tcPr>
            <w:tcW w:w="1276"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pStyle w:val="af"/>
              <w:spacing w:after="0" w:line="360" w:lineRule="auto"/>
              <w:ind w:left="0"/>
              <w:jc w:val="center"/>
              <w:rPr>
                <w:rFonts w:ascii="Times New Roman" w:eastAsia="Times New Roman" w:hAnsi="Times New Roman" w:cs="Times New Roman"/>
                <w:sz w:val="28"/>
                <w:szCs w:val="28"/>
              </w:rPr>
            </w:pPr>
            <w:r w:rsidRPr="00E46604">
              <w:rPr>
                <w:rFonts w:ascii="Times New Roman" w:eastAsia="Times New Roman" w:hAnsi="Times New Roman" w:cs="Times New Roman"/>
                <w:sz w:val="28"/>
                <w:szCs w:val="28"/>
              </w:rPr>
              <w:t>-</w:t>
            </w:r>
          </w:p>
        </w:tc>
      </w:tr>
      <w:tr w:rsidR="00E579DE" w:rsidRPr="00E46604" w:rsidTr="00C16DDD">
        <w:tc>
          <w:tcPr>
            <w:tcW w:w="2961" w:type="dxa"/>
            <w:vMerge/>
            <w:tcBorders>
              <w:left w:val="single" w:sz="4" w:space="0" w:color="auto"/>
              <w:right w:val="single" w:sz="4" w:space="0" w:color="auto"/>
            </w:tcBorders>
            <w:vAlign w:val="center"/>
            <w:hideMark/>
          </w:tcPr>
          <w:p w:rsidR="00E579DE" w:rsidRPr="00E46604" w:rsidRDefault="00E579DE" w:rsidP="00556828">
            <w:pPr>
              <w:spacing w:after="0" w:line="360" w:lineRule="auto"/>
              <w:rPr>
                <w:rFonts w:ascii="Times New Roman" w:hAnsi="Times New Roman"/>
                <w:sz w:val="28"/>
                <w:szCs w:val="28"/>
              </w:rPr>
            </w:pPr>
          </w:p>
        </w:tc>
        <w:tc>
          <w:tcPr>
            <w:tcW w:w="4269" w:type="dxa"/>
            <w:tcBorders>
              <w:top w:val="single" w:sz="4" w:space="0" w:color="auto"/>
              <w:left w:val="single" w:sz="4" w:space="0" w:color="auto"/>
              <w:bottom w:val="single" w:sz="4" w:space="0" w:color="auto"/>
              <w:right w:val="single" w:sz="4" w:space="0" w:color="auto"/>
            </w:tcBorders>
            <w:vAlign w:val="center"/>
            <w:hideMark/>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Вуглецю діоксид</w:t>
            </w:r>
          </w:p>
        </w:tc>
        <w:tc>
          <w:tcPr>
            <w:tcW w:w="1559"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31,149</w:t>
            </w:r>
          </w:p>
        </w:tc>
        <w:tc>
          <w:tcPr>
            <w:tcW w:w="1276"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pStyle w:val="af"/>
              <w:spacing w:after="0" w:line="360" w:lineRule="auto"/>
              <w:ind w:left="0"/>
              <w:jc w:val="center"/>
              <w:rPr>
                <w:rFonts w:ascii="Times New Roman" w:eastAsia="Times New Roman" w:hAnsi="Times New Roman" w:cs="Times New Roman"/>
                <w:sz w:val="28"/>
                <w:szCs w:val="28"/>
              </w:rPr>
            </w:pPr>
            <w:r w:rsidRPr="00E46604">
              <w:rPr>
                <w:rFonts w:ascii="Times New Roman" w:eastAsia="Times New Roman" w:hAnsi="Times New Roman" w:cs="Times New Roman"/>
                <w:sz w:val="28"/>
                <w:szCs w:val="28"/>
              </w:rPr>
              <w:t>-</w:t>
            </w:r>
          </w:p>
        </w:tc>
      </w:tr>
      <w:tr w:rsidR="00E579DE" w:rsidRPr="00E46604" w:rsidTr="00C16DDD">
        <w:tc>
          <w:tcPr>
            <w:tcW w:w="2961" w:type="dxa"/>
            <w:vMerge/>
            <w:tcBorders>
              <w:left w:val="single" w:sz="4" w:space="0" w:color="auto"/>
              <w:right w:val="single" w:sz="4" w:space="0" w:color="auto"/>
            </w:tcBorders>
            <w:vAlign w:val="center"/>
            <w:hideMark/>
          </w:tcPr>
          <w:p w:rsidR="00E579DE" w:rsidRPr="00E46604" w:rsidRDefault="00E579DE" w:rsidP="00556828">
            <w:pPr>
              <w:spacing w:after="0" w:line="360" w:lineRule="auto"/>
              <w:rPr>
                <w:rFonts w:ascii="Times New Roman" w:hAnsi="Times New Roman"/>
                <w:sz w:val="28"/>
                <w:szCs w:val="28"/>
              </w:rPr>
            </w:pPr>
          </w:p>
        </w:tc>
        <w:tc>
          <w:tcPr>
            <w:tcW w:w="4269" w:type="dxa"/>
            <w:tcBorders>
              <w:top w:val="single" w:sz="4" w:space="0" w:color="auto"/>
              <w:left w:val="single" w:sz="4" w:space="0" w:color="auto"/>
              <w:bottom w:val="single" w:sz="4" w:space="0" w:color="auto"/>
              <w:right w:val="single" w:sz="4" w:space="0" w:color="auto"/>
            </w:tcBorders>
            <w:vAlign w:val="center"/>
            <w:hideMark/>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Азоту (1) оксид [N</w:t>
            </w:r>
            <w:r w:rsidRPr="00E46604">
              <w:rPr>
                <w:rFonts w:ascii="Times New Roman" w:hAnsi="Times New Roman"/>
                <w:sz w:val="28"/>
                <w:szCs w:val="28"/>
                <w:vertAlign w:val="subscript"/>
              </w:rPr>
              <w:t>2</w:t>
            </w:r>
            <w:r w:rsidRPr="00E46604">
              <w:rPr>
                <w:rFonts w:ascii="Times New Roman" w:hAnsi="Times New Roman"/>
                <w:sz w:val="28"/>
                <w:szCs w:val="28"/>
              </w:rPr>
              <w:t>О]</w:t>
            </w:r>
          </w:p>
        </w:tc>
        <w:tc>
          <w:tcPr>
            <w:tcW w:w="1559"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0,0000552</w:t>
            </w:r>
          </w:p>
        </w:tc>
        <w:tc>
          <w:tcPr>
            <w:tcW w:w="1276"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pStyle w:val="af"/>
              <w:spacing w:after="0" w:line="360" w:lineRule="auto"/>
              <w:ind w:left="0"/>
              <w:jc w:val="center"/>
              <w:rPr>
                <w:rFonts w:ascii="Times New Roman" w:eastAsia="Times New Roman" w:hAnsi="Times New Roman" w:cs="Times New Roman"/>
                <w:sz w:val="28"/>
                <w:szCs w:val="28"/>
              </w:rPr>
            </w:pPr>
            <w:r w:rsidRPr="00E46604">
              <w:rPr>
                <w:rFonts w:ascii="Times New Roman" w:eastAsia="Times New Roman" w:hAnsi="Times New Roman" w:cs="Times New Roman"/>
                <w:sz w:val="28"/>
                <w:szCs w:val="28"/>
              </w:rPr>
              <w:t>-</w:t>
            </w:r>
          </w:p>
        </w:tc>
      </w:tr>
      <w:tr w:rsidR="00E579DE" w:rsidRPr="00E46604" w:rsidTr="00C16DDD">
        <w:tc>
          <w:tcPr>
            <w:tcW w:w="2961" w:type="dxa"/>
            <w:vMerge/>
            <w:tcBorders>
              <w:left w:val="single" w:sz="4" w:space="0" w:color="auto"/>
              <w:bottom w:val="single" w:sz="4" w:space="0" w:color="auto"/>
              <w:right w:val="single" w:sz="4" w:space="0" w:color="auto"/>
            </w:tcBorders>
            <w:vAlign w:val="center"/>
            <w:hideMark/>
          </w:tcPr>
          <w:p w:rsidR="00E579DE" w:rsidRPr="00E46604" w:rsidRDefault="00E579DE" w:rsidP="00556828">
            <w:pPr>
              <w:spacing w:after="0" w:line="360" w:lineRule="auto"/>
              <w:rPr>
                <w:rFonts w:ascii="Times New Roman" w:hAnsi="Times New Roman"/>
                <w:sz w:val="28"/>
                <w:szCs w:val="28"/>
              </w:rPr>
            </w:pPr>
          </w:p>
        </w:tc>
        <w:tc>
          <w:tcPr>
            <w:tcW w:w="4269" w:type="dxa"/>
            <w:tcBorders>
              <w:top w:val="single" w:sz="4" w:space="0" w:color="auto"/>
              <w:left w:val="single" w:sz="4" w:space="0" w:color="auto"/>
              <w:bottom w:val="single" w:sz="4" w:space="0" w:color="auto"/>
              <w:right w:val="single" w:sz="4" w:space="0" w:color="auto"/>
            </w:tcBorders>
            <w:hideMark/>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Ртуть та її сполуки в перерахунку  на ртуть</w:t>
            </w:r>
          </w:p>
        </w:tc>
        <w:tc>
          <w:tcPr>
            <w:tcW w:w="1559"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0,0000001</w:t>
            </w:r>
          </w:p>
        </w:tc>
        <w:tc>
          <w:tcPr>
            <w:tcW w:w="1276"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pStyle w:val="af"/>
              <w:spacing w:after="0" w:line="360" w:lineRule="auto"/>
              <w:ind w:left="0"/>
              <w:jc w:val="center"/>
              <w:rPr>
                <w:rFonts w:ascii="Times New Roman" w:eastAsia="Times New Roman" w:hAnsi="Times New Roman" w:cs="Times New Roman"/>
                <w:sz w:val="28"/>
                <w:szCs w:val="28"/>
              </w:rPr>
            </w:pPr>
            <w:r w:rsidRPr="00E46604">
              <w:rPr>
                <w:rFonts w:ascii="Times New Roman" w:eastAsia="Times New Roman" w:hAnsi="Times New Roman" w:cs="Times New Roman"/>
                <w:sz w:val="28"/>
                <w:szCs w:val="28"/>
              </w:rPr>
              <w:t>-</w:t>
            </w:r>
          </w:p>
        </w:tc>
      </w:tr>
    </w:tbl>
    <w:p w:rsidR="007400A7" w:rsidRPr="00E46604" w:rsidRDefault="007400A7" w:rsidP="00A81CCB">
      <w:pPr>
        <w:pStyle w:val="docdata"/>
        <w:spacing w:before="0" w:beforeAutospacing="0" w:after="0" w:afterAutospacing="0" w:line="360" w:lineRule="auto"/>
        <w:ind w:firstLine="567"/>
        <w:jc w:val="center"/>
        <w:rPr>
          <w:color w:val="000000"/>
          <w:sz w:val="28"/>
          <w:szCs w:val="28"/>
          <w:u w:val="single"/>
        </w:rPr>
      </w:pPr>
    </w:p>
    <w:p w:rsidR="00A81CCB" w:rsidRPr="003E2D29" w:rsidRDefault="00726CAB" w:rsidP="003E2D29">
      <w:pPr>
        <w:pStyle w:val="2"/>
        <w:spacing w:line="360" w:lineRule="auto"/>
        <w:ind w:firstLine="709"/>
        <w:rPr>
          <w:rFonts w:ascii="Times New Roman" w:hAnsi="Times New Roman"/>
          <w:color w:val="auto"/>
          <w:sz w:val="28"/>
        </w:rPr>
      </w:pPr>
      <w:bookmarkStart w:id="40" w:name="_Hlk121121024"/>
      <w:bookmarkStart w:id="41" w:name="_Toc121573164"/>
      <w:r w:rsidRPr="003E2D29">
        <w:rPr>
          <w:rFonts w:ascii="Times New Roman" w:hAnsi="Times New Roman"/>
          <w:color w:val="auto"/>
          <w:sz w:val="28"/>
        </w:rPr>
        <w:t>3.</w:t>
      </w:r>
      <w:r w:rsidR="005A1303" w:rsidRPr="003E2D29">
        <w:rPr>
          <w:rFonts w:ascii="Times New Roman" w:hAnsi="Times New Roman"/>
          <w:color w:val="auto"/>
          <w:sz w:val="28"/>
        </w:rPr>
        <w:t>3.</w:t>
      </w:r>
      <w:r w:rsidRPr="003E2D29">
        <w:rPr>
          <w:rFonts w:ascii="Times New Roman" w:hAnsi="Times New Roman"/>
          <w:color w:val="auto"/>
          <w:sz w:val="28"/>
        </w:rPr>
        <w:t xml:space="preserve">3. </w:t>
      </w:r>
      <w:r w:rsidR="00A81CCB" w:rsidRPr="003E2D29">
        <w:rPr>
          <w:rFonts w:ascii="Times New Roman" w:hAnsi="Times New Roman"/>
          <w:color w:val="auto"/>
          <w:sz w:val="28"/>
        </w:rPr>
        <w:t>Джерело утворення №3 - котел №3 Buderus Logomax plus GB 162</w:t>
      </w:r>
      <w:bookmarkEnd w:id="41"/>
    </w:p>
    <w:bookmarkEnd w:id="40"/>
    <w:p w:rsidR="005A1303" w:rsidRDefault="005A1303" w:rsidP="00912828">
      <w:pPr>
        <w:spacing w:after="0" w:line="360" w:lineRule="auto"/>
        <w:ind w:firstLine="709"/>
        <w:jc w:val="both"/>
        <w:rPr>
          <w:rFonts w:ascii="Times New Roman" w:hAnsi="Times New Roman"/>
          <w:sz w:val="28"/>
          <w:szCs w:val="28"/>
        </w:rPr>
      </w:pPr>
    </w:p>
    <w:p w:rsidR="00E579DE" w:rsidRPr="00E46604" w:rsidRDefault="00E579DE" w:rsidP="00912828">
      <w:pPr>
        <w:spacing w:after="0" w:line="360" w:lineRule="auto"/>
        <w:ind w:firstLine="709"/>
        <w:jc w:val="both"/>
        <w:rPr>
          <w:rFonts w:ascii="Times New Roman" w:hAnsi="Times New Roman"/>
          <w:sz w:val="28"/>
          <w:szCs w:val="28"/>
        </w:rPr>
      </w:pPr>
      <w:r w:rsidRPr="00E46604">
        <w:rPr>
          <w:rFonts w:ascii="Times New Roman" w:hAnsi="Times New Roman"/>
          <w:sz w:val="28"/>
          <w:szCs w:val="28"/>
        </w:rPr>
        <w:t xml:space="preserve">Котел водо нагрівний №3 Buderus Logomax plus GB 162 потужністю 100 кВт, що являє собою джерело утворення №1 організованого джерела викиду № 1, виконує функцію забезпечення будівлі опаленням. За формою джерело забруднення являє собою трубу діаметром d=0,15 м і висотою h = 8 м. </w:t>
      </w:r>
    </w:p>
    <w:p w:rsidR="00E579DE" w:rsidRPr="00E46604" w:rsidRDefault="00E579DE" w:rsidP="00912828">
      <w:pPr>
        <w:shd w:val="clear" w:color="auto" w:fill="FFFFFF"/>
        <w:spacing w:after="0" w:line="360" w:lineRule="auto"/>
        <w:ind w:firstLine="709"/>
        <w:jc w:val="both"/>
        <w:rPr>
          <w:rFonts w:eastAsia="Adobe Kaiti Std R"/>
          <w:sz w:val="28"/>
          <w:szCs w:val="28"/>
        </w:rPr>
      </w:pPr>
      <w:r w:rsidRPr="00E46604">
        <w:rPr>
          <w:rFonts w:ascii="Times New Roman" w:eastAsia="Adobe Kaiti Std R" w:hAnsi="Times New Roman"/>
          <w:spacing w:val="-5"/>
          <w:sz w:val="28"/>
          <w:szCs w:val="28"/>
        </w:rPr>
        <w:t>Загальна витрата газу склада</w:t>
      </w:r>
      <w:r w:rsidRPr="00E46604">
        <w:rPr>
          <w:rFonts w:ascii="Times New Roman" w:eastAsia="MS Mincho" w:hAnsi="Times New Roman"/>
          <w:spacing w:val="-5"/>
          <w:sz w:val="28"/>
          <w:szCs w:val="28"/>
        </w:rPr>
        <w:t>є</w:t>
      </w:r>
      <w:r w:rsidRPr="00E46604">
        <w:rPr>
          <w:rFonts w:ascii="Times New Roman" w:eastAsia="Adobe Kaiti Std R" w:hAnsi="Times New Roman"/>
          <w:spacing w:val="-5"/>
          <w:sz w:val="28"/>
          <w:szCs w:val="28"/>
        </w:rPr>
        <w:t xml:space="preserve"> </w:t>
      </w:r>
      <w:r w:rsidR="00A81CCB" w:rsidRPr="00E46604">
        <w:rPr>
          <w:rFonts w:ascii="Times New Roman" w:hAnsi="Times New Roman"/>
          <w:spacing w:val="-5"/>
          <w:sz w:val="28"/>
          <w:szCs w:val="28"/>
        </w:rPr>
        <w:t>16</w:t>
      </w:r>
      <w:r w:rsidRPr="00E46604">
        <w:rPr>
          <w:rFonts w:ascii="Times New Roman" w:hAnsi="Times New Roman"/>
          <w:spacing w:val="-5"/>
          <w:sz w:val="28"/>
          <w:szCs w:val="28"/>
        </w:rPr>
        <w:t xml:space="preserve"> 000</w:t>
      </w:r>
      <w:r w:rsidRPr="00E46604">
        <w:rPr>
          <w:rFonts w:ascii="Times New Roman" w:eastAsia="Adobe Kaiti Std R" w:hAnsi="Times New Roman"/>
          <w:spacing w:val="-5"/>
          <w:sz w:val="28"/>
          <w:szCs w:val="28"/>
        </w:rPr>
        <w:t xml:space="preserve"> м</w:t>
      </w:r>
      <w:r w:rsidRPr="00E46604">
        <w:rPr>
          <w:rFonts w:ascii="Times New Roman" w:eastAsia="Adobe Kaiti Std R" w:hAnsi="Times New Roman"/>
          <w:spacing w:val="-5"/>
          <w:sz w:val="28"/>
          <w:szCs w:val="28"/>
          <w:vertAlign w:val="superscript"/>
        </w:rPr>
        <w:t xml:space="preserve">3 </w:t>
      </w:r>
    </w:p>
    <w:p w:rsidR="00E579DE" w:rsidRPr="00E46604" w:rsidRDefault="00E579DE" w:rsidP="00912828">
      <w:pPr>
        <w:shd w:val="clear" w:color="auto" w:fill="FFFFFF"/>
        <w:spacing w:after="0" w:line="360" w:lineRule="auto"/>
        <w:ind w:firstLine="709"/>
        <w:rPr>
          <w:rFonts w:ascii="Times New Roman" w:eastAsia="Adobe Kaiti Std R" w:hAnsi="Times New Roman"/>
          <w:sz w:val="28"/>
          <w:szCs w:val="28"/>
        </w:rPr>
      </w:pPr>
      <w:r w:rsidRPr="00E46604">
        <w:rPr>
          <w:rFonts w:ascii="Times New Roman" w:eastAsia="Adobe Kaiti Std R" w:hAnsi="Times New Roman"/>
          <w:sz w:val="28"/>
          <w:szCs w:val="28"/>
        </w:rPr>
        <w:t>Масова витрата природного газу для опалювального котла приведена до нормальних умов:</w:t>
      </w:r>
    </w:p>
    <w:p w:rsidR="00E579DE" w:rsidRPr="00E46604" w:rsidRDefault="00E579DE" w:rsidP="00E81DBA">
      <w:pPr>
        <w:shd w:val="clear" w:color="auto" w:fill="FFFFFF"/>
        <w:tabs>
          <w:tab w:val="left" w:pos="4678"/>
        </w:tabs>
        <w:spacing w:after="0" w:line="360" w:lineRule="auto"/>
        <w:jc w:val="right"/>
        <w:rPr>
          <w:rFonts w:ascii="Times New Roman" w:eastAsia="Adobe Kaiti Std R" w:hAnsi="Times New Roman"/>
          <w:sz w:val="28"/>
          <w:szCs w:val="28"/>
        </w:rPr>
      </w:pPr>
      <w:r w:rsidRPr="00E46604">
        <w:rPr>
          <w:rFonts w:ascii="Times New Roman" w:eastAsia="Adobe Kaiti Std R" w:hAnsi="Times New Roman"/>
          <w:position w:val="-12"/>
          <w:sz w:val="28"/>
          <w:szCs w:val="28"/>
        </w:rPr>
        <w:object w:dxaOrig="1160" w:dyaOrig="360">
          <v:shape id="_x0000_i1106" type="#_x0000_t75" style="width:57.75pt;height:18.4pt" o:ole="">
            <v:imagedata r:id="rId83" o:title=""/>
          </v:shape>
          <o:OLEObject Type="Embed" ProgID="Equation.3" ShapeID="_x0000_i1106" DrawAspect="Content" ObjectID="_1732188014" r:id="rId157"/>
        </w:object>
      </w:r>
      <w:r w:rsidRPr="00E46604">
        <w:rPr>
          <w:rFonts w:ascii="Times New Roman" w:eastAsia="Adobe Kaiti Std R" w:hAnsi="Times New Roman"/>
          <w:sz w:val="28"/>
          <w:szCs w:val="28"/>
        </w:rPr>
        <w:t>, т</w:t>
      </w:r>
      <w:r w:rsidR="00912828">
        <w:rPr>
          <w:rFonts w:ascii="Times New Roman" w:eastAsia="Adobe Kaiti Std R" w:hAnsi="Times New Roman"/>
          <w:sz w:val="28"/>
          <w:szCs w:val="28"/>
        </w:rPr>
        <w:t xml:space="preserve">     </w:t>
      </w:r>
      <w:r w:rsidR="00E81DBA">
        <w:rPr>
          <w:rFonts w:ascii="Times New Roman" w:eastAsia="Adobe Kaiti Std R" w:hAnsi="Times New Roman"/>
          <w:sz w:val="28"/>
          <w:szCs w:val="28"/>
        </w:rPr>
        <w:tab/>
      </w:r>
      <w:r w:rsidR="00912828">
        <w:rPr>
          <w:rFonts w:ascii="Times New Roman" w:eastAsia="Adobe Kaiti Std R" w:hAnsi="Times New Roman"/>
          <w:sz w:val="28"/>
          <w:szCs w:val="28"/>
        </w:rPr>
        <w:t xml:space="preserve">  (</w:t>
      </w:r>
      <w:r w:rsidR="005A1303">
        <w:rPr>
          <w:rFonts w:ascii="Times New Roman" w:eastAsia="Adobe Kaiti Std R" w:hAnsi="Times New Roman"/>
          <w:sz w:val="28"/>
          <w:szCs w:val="28"/>
        </w:rPr>
        <w:t>3.11</w:t>
      </w:r>
      <w:r w:rsidR="00912828">
        <w:rPr>
          <w:rFonts w:ascii="Times New Roman" w:eastAsia="Adobe Kaiti Std R" w:hAnsi="Times New Roman"/>
          <w:sz w:val="28"/>
          <w:szCs w:val="28"/>
        </w:rPr>
        <w:t>)</w:t>
      </w:r>
    </w:p>
    <w:p w:rsidR="00E579DE" w:rsidRPr="00E46604" w:rsidRDefault="00E579DE" w:rsidP="00912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position w:val="-16"/>
          <w:sz w:val="28"/>
          <w:szCs w:val="28"/>
        </w:rPr>
        <w:object w:dxaOrig="4260" w:dyaOrig="420">
          <v:shape id="_x0000_i1107" type="#_x0000_t75" style="width:196.75pt;height:16.75pt" o:ole="">
            <v:imagedata r:id="rId158" o:title=""/>
          </v:shape>
          <o:OLEObject Type="Embed" ProgID="Equation.3" ShapeID="_x0000_i1107" DrawAspect="Content" ObjectID="_1732188015" r:id="rId159"/>
        </w:object>
      </w:r>
      <w:r w:rsidRPr="00E46604">
        <w:rPr>
          <w:rFonts w:ascii="Times New Roman" w:eastAsia="Adobe Kaiti Std R" w:hAnsi="Times New Roman"/>
          <w:sz w:val="28"/>
          <w:szCs w:val="28"/>
        </w:rPr>
        <w:t xml:space="preserve"> т/р</w:t>
      </w:r>
      <w:r w:rsidRPr="00E46604">
        <w:rPr>
          <w:rFonts w:ascii="Times New Roman" w:eastAsia="MS Mincho" w:hAnsi="Times New Roman"/>
          <w:sz w:val="28"/>
          <w:szCs w:val="28"/>
        </w:rPr>
        <w:t>і</w:t>
      </w:r>
      <w:r w:rsidRPr="00E46604">
        <w:rPr>
          <w:rFonts w:ascii="Times New Roman" w:eastAsia="Adobe Kaiti Std R" w:hAnsi="Times New Roman"/>
          <w:sz w:val="28"/>
          <w:szCs w:val="28"/>
        </w:rPr>
        <w:t>к</w:t>
      </w:r>
    </w:p>
    <w:p w:rsidR="00E579DE" w:rsidRPr="00E46604" w:rsidRDefault="00E579DE" w:rsidP="00E81DBA">
      <w:pPr>
        <w:shd w:val="clear" w:color="auto" w:fill="FFFFFF"/>
        <w:spacing w:after="0" w:line="360" w:lineRule="auto"/>
        <w:ind w:firstLine="708"/>
        <w:jc w:val="both"/>
        <w:rPr>
          <w:rFonts w:ascii="Times New Roman" w:eastAsia="Adobe Kaiti Std R" w:hAnsi="Times New Roman"/>
          <w:sz w:val="28"/>
          <w:szCs w:val="28"/>
        </w:rPr>
      </w:pPr>
      <w:r w:rsidRPr="00E46604">
        <w:rPr>
          <w:rFonts w:ascii="Times New Roman" w:eastAsia="Adobe Kaiti Std R" w:hAnsi="Times New Roman"/>
          <w:spacing w:val="-4"/>
          <w:sz w:val="28"/>
          <w:szCs w:val="28"/>
        </w:rPr>
        <w:t xml:space="preserve">Валовий </w:t>
      </w:r>
      <w:r w:rsidRPr="00E81DBA">
        <w:rPr>
          <w:rFonts w:ascii="Times New Roman" w:eastAsia="Adobe Kaiti Std R" w:hAnsi="Times New Roman"/>
          <w:spacing w:val="-4"/>
          <w:sz w:val="28"/>
          <w:szCs w:val="28"/>
        </w:rPr>
        <w:t xml:space="preserve">викид </w:t>
      </w:r>
      <w:r w:rsidRPr="00E81DBA">
        <w:rPr>
          <w:rFonts w:ascii="Times New Roman" w:eastAsia="Adobe Kaiti Std R" w:hAnsi="Times New Roman"/>
          <w:i/>
          <w:iCs/>
          <w:spacing w:val="-4"/>
          <w:sz w:val="28"/>
          <w:szCs w:val="28"/>
        </w:rPr>
        <w:t>i-</w:t>
      </w:r>
      <w:r w:rsidRPr="00E81DBA">
        <w:rPr>
          <w:rFonts w:ascii="Times New Roman" w:eastAsia="MS Mincho" w:hAnsi="Times New Roman"/>
          <w:iCs/>
          <w:spacing w:val="-4"/>
          <w:sz w:val="28"/>
          <w:szCs w:val="28"/>
        </w:rPr>
        <w:t>і</w:t>
      </w:r>
      <w:r w:rsidRPr="00E81DBA">
        <w:rPr>
          <w:rFonts w:ascii="Times New Roman" w:eastAsia="Adobe Kaiti Std R" w:hAnsi="Times New Roman"/>
          <w:spacing w:val="-4"/>
          <w:sz w:val="28"/>
          <w:szCs w:val="28"/>
        </w:rPr>
        <w:t xml:space="preserve"> забруднювально</w:t>
      </w:r>
      <w:r w:rsidRPr="00E81DBA">
        <w:rPr>
          <w:rFonts w:ascii="Times New Roman" w:eastAsia="MS Mincho" w:hAnsi="Times New Roman"/>
          <w:spacing w:val="-4"/>
          <w:sz w:val="28"/>
          <w:szCs w:val="28"/>
        </w:rPr>
        <w:t>ї</w:t>
      </w:r>
      <w:r w:rsidRPr="00E81DBA">
        <w:rPr>
          <w:rFonts w:ascii="Times New Roman" w:eastAsia="Adobe Kaiti Std R" w:hAnsi="Times New Roman"/>
          <w:spacing w:val="-4"/>
          <w:sz w:val="28"/>
          <w:szCs w:val="28"/>
        </w:rPr>
        <w:t xml:space="preserve"> речовини </w:t>
      </w:r>
      <w:r w:rsidRPr="00E81DBA">
        <w:rPr>
          <w:rFonts w:ascii="Times New Roman" w:eastAsia="Adobe Kaiti Std R" w:hAnsi="Times New Roman"/>
          <w:i/>
          <w:iCs/>
          <w:spacing w:val="-4"/>
          <w:sz w:val="28"/>
          <w:szCs w:val="28"/>
        </w:rPr>
        <w:t>E</w:t>
      </w:r>
      <w:r w:rsidRPr="00E81DBA">
        <w:rPr>
          <w:rFonts w:ascii="Times New Roman" w:eastAsia="Adobe Kaiti Std R" w:hAnsi="Times New Roman"/>
          <w:i/>
          <w:iCs/>
          <w:spacing w:val="-4"/>
          <w:sz w:val="28"/>
          <w:szCs w:val="28"/>
          <w:vertAlign w:val="subscript"/>
        </w:rPr>
        <w:t>j</w:t>
      </w:r>
      <w:r w:rsidRPr="00E81DBA">
        <w:rPr>
          <w:rFonts w:ascii="Times New Roman" w:eastAsia="Adobe Kaiti Std R" w:hAnsi="Times New Roman"/>
          <w:spacing w:val="-4"/>
          <w:sz w:val="28"/>
          <w:szCs w:val="28"/>
        </w:rPr>
        <w:t xml:space="preserve">,т, що надходить у атмосферу з димовими </w:t>
      </w:r>
      <w:r w:rsidRPr="00E81DBA">
        <w:rPr>
          <w:rFonts w:ascii="Times New Roman" w:eastAsia="Adobe Kaiti Std R" w:hAnsi="Times New Roman"/>
          <w:spacing w:val="-5"/>
          <w:sz w:val="28"/>
          <w:szCs w:val="28"/>
        </w:rPr>
        <w:t>газами енергетично</w:t>
      </w:r>
      <w:r w:rsidRPr="00E81DBA">
        <w:rPr>
          <w:rFonts w:ascii="Times New Roman" w:eastAsia="MS Mincho" w:hAnsi="Times New Roman"/>
          <w:spacing w:val="-5"/>
          <w:sz w:val="28"/>
          <w:szCs w:val="28"/>
        </w:rPr>
        <w:t>ї</w:t>
      </w:r>
      <w:r w:rsidRPr="00E81DBA">
        <w:rPr>
          <w:rFonts w:ascii="Times New Roman" w:eastAsia="Adobe Kaiti Std R" w:hAnsi="Times New Roman"/>
          <w:spacing w:val="-5"/>
          <w:sz w:val="28"/>
          <w:szCs w:val="28"/>
        </w:rPr>
        <w:t xml:space="preserve"> установки за пром</w:t>
      </w:r>
      <w:r w:rsidRPr="00E81DBA">
        <w:rPr>
          <w:rFonts w:ascii="Times New Roman" w:eastAsia="MS Mincho" w:hAnsi="Times New Roman"/>
          <w:spacing w:val="-5"/>
          <w:sz w:val="28"/>
          <w:szCs w:val="28"/>
        </w:rPr>
        <w:t>і</w:t>
      </w:r>
      <w:r w:rsidRPr="00E81DBA">
        <w:rPr>
          <w:rFonts w:ascii="Times New Roman" w:eastAsia="Adobe Kaiti Std R" w:hAnsi="Times New Roman"/>
          <w:spacing w:val="-5"/>
          <w:sz w:val="28"/>
          <w:szCs w:val="28"/>
        </w:rPr>
        <w:t xml:space="preserve">жок часу </w:t>
      </w:r>
      <w:r w:rsidRPr="00E81DBA">
        <w:rPr>
          <w:rFonts w:ascii="Times New Roman" w:eastAsia="Adobe Kaiti Std R" w:hAnsi="Times New Roman"/>
          <w:i/>
          <w:iCs/>
          <w:spacing w:val="-5"/>
          <w:sz w:val="28"/>
          <w:szCs w:val="28"/>
        </w:rPr>
        <w:t xml:space="preserve">Р, </w:t>
      </w:r>
      <w:r w:rsidRPr="00E81DBA">
        <w:rPr>
          <w:rFonts w:ascii="Times New Roman" w:eastAsia="Adobe Kaiti Std R" w:hAnsi="Times New Roman"/>
          <w:spacing w:val="-5"/>
          <w:sz w:val="28"/>
          <w:szCs w:val="28"/>
        </w:rPr>
        <w:t>визнача</w:t>
      </w:r>
      <w:r w:rsidRPr="00E81DBA">
        <w:rPr>
          <w:rFonts w:ascii="Times New Roman" w:eastAsia="MS Mincho" w:hAnsi="Times New Roman"/>
          <w:spacing w:val="-5"/>
          <w:sz w:val="28"/>
          <w:szCs w:val="28"/>
        </w:rPr>
        <w:t>є</w:t>
      </w:r>
      <w:r w:rsidR="00E81DBA" w:rsidRPr="00E81DBA">
        <w:rPr>
          <w:rFonts w:ascii="Times New Roman" w:eastAsia="Adobe Kaiti Std R" w:hAnsi="Times New Roman"/>
          <w:spacing w:val="-5"/>
          <w:sz w:val="28"/>
          <w:szCs w:val="28"/>
        </w:rPr>
        <w:t>ться за формулою</w:t>
      </w:r>
      <w:r w:rsidRPr="00E81DBA">
        <w:rPr>
          <w:rFonts w:ascii="Times New Roman" w:eastAsia="Adobe Kaiti Std R" w:hAnsi="Times New Roman"/>
          <w:spacing w:val="-5"/>
          <w:sz w:val="28"/>
          <w:szCs w:val="28"/>
        </w:rPr>
        <w:t>:</w:t>
      </w:r>
    </w:p>
    <w:p w:rsidR="000C7DF1" w:rsidRDefault="000C7DF1" w:rsidP="000C7DF1">
      <w:pPr>
        <w:shd w:val="clear" w:color="auto" w:fill="FFFFFF"/>
        <w:tabs>
          <w:tab w:val="left" w:pos="5103"/>
        </w:tabs>
        <w:spacing w:after="0" w:line="360" w:lineRule="auto"/>
        <w:jc w:val="right"/>
        <w:rPr>
          <w:rFonts w:ascii="Times New Roman" w:eastAsia="Adobe Kaiti Std R" w:hAnsi="Times New Roman"/>
          <w:sz w:val="28"/>
          <w:szCs w:val="28"/>
        </w:rPr>
      </w:pPr>
      <w:r w:rsidRPr="00E46604">
        <w:rPr>
          <w:rFonts w:ascii="Times New Roman" w:eastAsia="Adobe Kaiti Std R" w:hAnsi="Times New Roman"/>
          <w:i/>
          <w:iCs/>
          <w:position w:val="-12"/>
          <w:sz w:val="28"/>
          <w:szCs w:val="28"/>
        </w:rPr>
        <w:object w:dxaOrig="1860" w:dyaOrig="380">
          <v:shape id="_x0000_i1108" type="#_x0000_t75" style="width:133.1pt;height:23.45pt" o:ole="">
            <v:imagedata r:id="rId87" o:title=""/>
          </v:shape>
          <o:OLEObject Type="Embed" ProgID="Equation.3" ShapeID="_x0000_i1108" DrawAspect="Content" ObjectID="_1732188016" r:id="rId160"/>
        </w:object>
      </w:r>
      <w:r w:rsidR="00912828">
        <w:rPr>
          <w:rFonts w:ascii="Times New Roman" w:eastAsia="Adobe Kaiti Std R" w:hAnsi="Times New Roman"/>
          <w:sz w:val="28"/>
          <w:szCs w:val="28"/>
        </w:rPr>
        <w:t xml:space="preserve"> </w:t>
      </w:r>
      <w:r>
        <w:rPr>
          <w:rFonts w:ascii="Times New Roman" w:eastAsia="Adobe Kaiti Std R" w:hAnsi="Times New Roman"/>
          <w:sz w:val="28"/>
          <w:szCs w:val="28"/>
        </w:rPr>
        <w:tab/>
        <w:t xml:space="preserve"> (3.12)</w:t>
      </w:r>
    </w:p>
    <w:p w:rsidR="00E579DE" w:rsidRPr="00E46604" w:rsidRDefault="00E579DE" w:rsidP="000F6F18">
      <w:pPr>
        <w:shd w:val="clear" w:color="auto" w:fill="FFFFFF"/>
        <w:tabs>
          <w:tab w:val="left" w:pos="8460"/>
        </w:tabs>
        <w:spacing w:after="0" w:line="360" w:lineRule="auto"/>
        <w:jc w:val="both"/>
        <w:rPr>
          <w:rFonts w:ascii="Times New Roman" w:eastAsia="Adobe Kaiti Std R" w:hAnsi="Times New Roman"/>
          <w:spacing w:val="-3"/>
          <w:sz w:val="28"/>
          <w:szCs w:val="28"/>
        </w:rPr>
      </w:pPr>
      <w:r w:rsidRPr="00E46604">
        <w:rPr>
          <w:rFonts w:ascii="Times New Roman" w:eastAsia="Adobe Kaiti Std R" w:hAnsi="Times New Roman"/>
          <w:position w:val="-12"/>
          <w:sz w:val="28"/>
          <w:szCs w:val="28"/>
        </w:rPr>
        <w:object w:dxaOrig="240" w:dyaOrig="360">
          <v:shape id="_x0000_i1109" type="#_x0000_t75" style="width:10.05pt;height:18.4pt" o:ole="">
            <v:imagedata r:id="rId89" o:title=""/>
          </v:shape>
          <o:OLEObject Type="Embed" ProgID="Equation.3" ShapeID="_x0000_i1109" DrawAspect="Content" ObjectID="_1732188017" r:id="rId161"/>
        </w:object>
      </w:r>
      <w:r w:rsidRPr="00E46604">
        <w:rPr>
          <w:rFonts w:ascii="Times New Roman" w:eastAsia="Adobe Kaiti Std R" w:hAnsi="Times New Roman"/>
          <w:sz w:val="28"/>
          <w:szCs w:val="28"/>
        </w:rPr>
        <w:t xml:space="preserve">- </w:t>
      </w:r>
      <w:r w:rsidRPr="00E46604">
        <w:rPr>
          <w:rFonts w:ascii="Times New Roman" w:eastAsia="Adobe Kaiti Std R" w:hAnsi="Times New Roman"/>
          <w:spacing w:val="-3"/>
          <w:sz w:val="28"/>
          <w:szCs w:val="28"/>
        </w:rPr>
        <w:t>показник ем</w:t>
      </w:r>
      <w:r w:rsidRPr="00E46604">
        <w:rPr>
          <w:rFonts w:ascii="Times New Roman" w:eastAsia="MS Mincho" w:hAnsi="Times New Roman"/>
          <w:spacing w:val="-3"/>
          <w:sz w:val="28"/>
          <w:szCs w:val="28"/>
        </w:rPr>
        <w:t>і</w:t>
      </w:r>
      <w:r w:rsidRPr="00E46604">
        <w:rPr>
          <w:rFonts w:ascii="Times New Roman" w:eastAsia="Adobe Kaiti Std R" w:hAnsi="Times New Roman"/>
          <w:spacing w:val="-3"/>
          <w:sz w:val="28"/>
          <w:szCs w:val="28"/>
        </w:rPr>
        <w:t>с</w:t>
      </w:r>
      <w:r w:rsidRPr="00E46604">
        <w:rPr>
          <w:rFonts w:ascii="Times New Roman" w:eastAsia="MS Mincho" w:hAnsi="Times New Roman"/>
          <w:spacing w:val="-3"/>
          <w:sz w:val="28"/>
          <w:szCs w:val="28"/>
        </w:rPr>
        <w:t>ії</w:t>
      </w:r>
      <w:r w:rsidRPr="00E46604">
        <w:rPr>
          <w:rFonts w:ascii="Times New Roman" w:eastAsia="Adobe Kaiti Std R" w:hAnsi="Times New Roman"/>
          <w:spacing w:val="-3"/>
          <w:sz w:val="28"/>
          <w:szCs w:val="28"/>
        </w:rPr>
        <w:t xml:space="preserve"> </w:t>
      </w:r>
      <w:r w:rsidRPr="00E46604">
        <w:rPr>
          <w:rFonts w:ascii="Times New Roman" w:eastAsia="Adobe Kaiti Std R" w:hAnsi="Times New Roman"/>
          <w:i/>
          <w:iCs/>
          <w:spacing w:val="-4"/>
          <w:sz w:val="28"/>
          <w:szCs w:val="28"/>
        </w:rPr>
        <w:t>i</w:t>
      </w:r>
      <w:r w:rsidRPr="00E46604">
        <w:rPr>
          <w:rFonts w:ascii="Times New Roman" w:eastAsia="Adobe Kaiti Std R" w:hAnsi="Times New Roman"/>
          <w:spacing w:val="-4"/>
          <w:sz w:val="28"/>
          <w:szCs w:val="28"/>
        </w:rPr>
        <w:t>-</w:t>
      </w:r>
      <w:r w:rsidRPr="00E46604">
        <w:rPr>
          <w:rFonts w:ascii="Times New Roman" w:eastAsia="MS Mincho" w:hAnsi="Times New Roman"/>
          <w:spacing w:val="-4"/>
          <w:sz w:val="28"/>
          <w:szCs w:val="28"/>
        </w:rPr>
        <w:t>і</w:t>
      </w:r>
      <w:r w:rsidRPr="00E46604">
        <w:rPr>
          <w:rFonts w:ascii="Times New Roman" w:eastAsia="Adobe Kaiti Std R" w:hAnsi="Times New Roman"/>
          <w:spacing w:val="-4"/>
          <w:sz w:val="28"/>
          <w:szCs w:val="28"/>
        </w:rPr>
        <w:t xml:space="preserve"> забруднювально</w:t>
      </w:r>
      <w:r w:rsidRPr="00E46604">
        <w:rPr>
          <w:rFonts w:ascii="Times New Roman" w:eastAsia="MS Mincho" w:hAnsi="Times New Roman"/>
          <w:spacing w:val="-4"/>
          <w:sz w:val="28"/>
          <w:szCs w:val="28"/>
        </w:rPr>
        <w:t>ї</w:t>
      </w:r>
      <w:r w:rsidRPr="00E46604">
        <w:rPr>
          <w:rFonts w:ascii="Times New Roman" w:eastAsia="Adobe Kaiti Std R" w:hAnsi="Times New Roman"/>
          <w:spacing w:val="-4"/>
          <w:sz w:val="28"/>
          <w:szCs w:val="28"/>
        </w:rPr>
        <w:t xml:space="preserve"> речовини</w:t>
      </w:r>
      <w:r w:rsidRPr="00E46604">
        <w:rPr>
          <w:rFonts w:ascii="Times New Roman" w:eastAsia="Adobe Kaiti Std R" w:hAnsi="Times New Roman"/>
          <w:spacing w:val="-3"/>
          <w:sz w:val="28"/>
          <w:szCs w:val="28"/>
        </w:rPr>
        <w:t xml:space="preserve"> для палива, г/ГДж;</w:t>
      </w:r>
    </w:p>
    <w:p w:rsidR="00E579DE" w:rsidRPr="00E46604" w:rsidRDefault="00E579DE" w:rsidP="000F6F18">
      <w:pPr>
        <w:shd w:val="clear" w:color="auto" w:fill="FFFFFF"/>
        <w:tabs>
          <w:tab w:val="left" w:pos="2611"/>
          <w:tab w:val="left" w:pos="5477"/>
        </w:tabs>
        <w:spacing w:after="0" w:line="360" w:lineRule="auto"/>
        <w:jc w:val="both"/>
        <w:rPr>
          <w:rFonts w:ascii="Times New Roman" w:eastAsia="Adobe Kaiti Std R" w:hAnsi="Times New Roman"/>
          <w:sz w:val="28"/>
          <w:szCs w:val="28"/>
        </w:rPr>
      </w:pPr>
      <w:r w:rsidRPr="00E46604">
        <w:rPr>
          <w:rFonts w:ascii="Times New Roman" w:eastAsia="Adobe Kaiti Std R" w:hAnsi="Times New Roman"/>
          <w:position w:val="-12"/>
          <w:sz w:val="28"/>
          <w:szCs w:val="28"/>
        </w:rPr>
        <w:object w:dxaOrig="279" w:dyaOrig="380">
          <v:shape id="_x0000_i1110" type="#_x0000_t75" style="width:14.25pt;height:15.9pt" o:ole="">
            <v:imagedata r:id="rId91" o:title=""/>
          </v:shape>
          <o:OLEObject Type="Embed" ProgID="Equation.3" ShapeID="_x0000_i1110" DrawAspect="Content" ObjectID="_1732188018" r:id="rId162"/>
        </w:object>
      </w:r>
      <w:r w:rsidRPr="00E46604">
        <w:rPr>
          <w:rFonts w:ascii="Times New Roman" w:eastAsia="Adobe Kaiti Std R" w:hAnsi="Times New Roman"/>
          <w:sz w:val="28"/>
          <w:szCs w:val="28"/>
        </w:rPr>
        <w:t>- витрата палива за пром</w:t>
      </w:r>
      <w:r w:rsidRPr="00E46604">
        <w:rPr>
          <w:rFonts w:ascii="Times New Roman" w:eastAsia="MS Mincho" w:hAnsi="Times New Roman"/>
          <w:sz w:val="28"/>
          <w:szCs w:val="28"/>
        </w:rPr>
        <w:t>і</w:t>
      </w:r>
      <w:r w:rsidRPr="00E46604">
        <w:rPr>
          <w:rFonts w:ascii="Times New Roman" w:eastAsia="Adobe Kaiti Std R" w:hAnsi="Times New Roman"/>
          <w:sz w:val="28"/>
          <w:szCs w:val="28"/>
        </w:rPr>
        <w:t xml:space="preserve">жок часу </w:t>
      </w:r>
      <w:r w:rsidRPr="00E46604">
        <w:rPr>
          <w:rFonts w:ascii="Times New Roman" w:eastAsia="Adobe Kaiti Std R" w:hAnsi="Times New Roman"/>
          <w:i/>
          <w:iCs/>
          <w:sz w:val="28"/>
          <w:szCs w:val="28"/>
        </w:rPr>
        <w:t xml:space="preserve">Р, </w:t>
      </w:r>
      <w:r w:rsidRPr="00E46604">
        <w:rPr>
          <w:rFonts w:ascii="Times New Roman" w:eastAsia="Adobe Kaiti Std R" w:hAnsi="Times New Roman"/>
          <w:sz w:val="28"/>
          <w:szCs w:val="28"/>
        </w:rPr>
        <w:t>т;</w:t>
      </w:r>
    </w:p>
    <w:p w:rsidR="00E579DE" w:rsidRPr="00E46604" w:rsidRDefault="00E579DE" w:rsidP="000F6F18">
      <w:pPr>
        <w:shd w:val="clear" w:color="auto" w:fill="FFFFFF"/>
        <w:tabs>
          <w:tab w:val="left" w:pos="797"/>
        </w:tabs>
        <w:spacing w:after="0" w:line="360" w:lineRule="auto"/>
        <w:jc w:val="both"/>
        <w:rPr>
          <w:rFonts w:ascii="Times New Roman" w:eastAsia="Adobe Kaiti Std R" w:hAnsi="Times New Roman"/>
          <w:spacing w:val="-2"/>
          <w:sz w:val="28"/>
          <w:szCs w:val="28"/>
        </w:rPr>
      </w:pPr>
      <w:r w:rsidRPr="00E46604">
        <w:rPr>
          <w:rFonts w:ascii="Times New Roman" w:eastAsia="Adobe Kaiti Std R" w:hAnsi="Times New Roman"/>
          <w:position w:val="-12"/>
          <w:sz w:val="28"/>
          <w:szCs w:val="28"/>
        </w:rPr>
        <w:object w:dxaOrig="360" w:dyaOrig="400">
          <v:shape id="_x0000_i1111" type="#_x0000_t75" style="width:18.4pt;height:18.4pt" o:ole="">
            <v:imagedata r:id="rId93" o:title=""/>
          </v:shape>
          <o:OLEObject Type="Embed" ProgID="Equation.3" ShapeID="_x0000_i1111" DrawAspect="Content" ObjectID="_1732188019" r:id="rId163"/>
        </w:object>
      </w:r>
      <w:r w:rsidRPr="00E46604">
        <w:rPr>
          <w:rFonts w:ascii="Times New Roman" w:eastAsia="Adobe Kaiti Std R" w:hAnsi="Times New Roman"/>
          <w:spacing w:val="-2"/>
          <w:sz w:val="28"/>
          <w:szCs w:val="28"/>
        </w:rPr>
        <w:t xml:space="preserve"> - нижча робоча теплота згоряння </w:t>
      </w:r>
      <w:r w:rsidRPr="00E46604">
        <w:rPr>
          <w:rFonts w:ascii="Times New Roman" w:eastAsia="MS Mincho" w:hAnsi="Times New Roman"/>
          <w:i/>
          <w:spacing w:val="-2"/>
          <w:sz w:val="28"/>
          <w:szCs w:val="28"/>
        </w:rPr>
        <w:t>і</w:t>
      </w:r>
      <w:r w:rsidRPr="00E46604">
        <w:rPr>
          <w:rFonts w:ascii="Times New Roman" w:eastAsia="Adobe Kaiti Std R" w:hAnsi="Times New Roman"/>
          <w:spacing w:val="-2"/>
          <w:sz w:val="28"/>
          <w:szCs w:val="28"/>
        </w:rPr>
        <w:t>-го палива, МДж/кг.</w:t>
      </w:r>
    </w:p>
    <w:p w:rsidR="00E579DE" w:rsidRPr="00E46604" w:rsidRDefault="00E579DE" w:rsidP="000F6F18">
      <w:pPr>
        <w:shd w:val="clear" w:color="auto" w:fill="FFFFFF"/>
        <w:spacing w:after="0" w:line="360" w:lineRule="auto"/>
        <w:ind w:firstLine="708"/>
        <w:jc w:val="both"/>
        <w:rPr>
          <w:rFonts w:ascii="Times New Roman" w:eastAsia="Adobe Kaiti Std R" w:hAnsi="Times New Roman"/>
          <w:sz w:val="28"/>
          <w:szCs w:val="28"/>
        </w:rPr>
      </w:pPr>
      <w:r w:rsidRPr="00E46604">
        <w:rPr>
          <w:rFonts w:ascii="Times New Roman" w:eastAsia="Adobe Kaiti Std R" w:hAnsi="Times New Roman"/>
          <w:sz w:val="28"/>
          <w:szCs w:val="28"/>
        </w:rPr>
        <w:t>Розрахунок викид</w:t>
      </w:r>
      <w:r w:rsidRPr="00E46604">
        <w:rPr>
          <w:rFonts w:ascii="Times New Roman" w:eastAsia="MS Mincho" w:hAnsi="Times New Roman"/>
          <w:sz w:val="28"/>
          <w:szCs w:val="28"/>
        </w:rPr>
        <w:t>і</w:t>
      </w:r>
      <w:r w:rsidRPr="00E46604">
        <w:rPr>
          <w:rFonts w:ascii="Times New Roman" w:eastAsia="Adobe Kaiti Std R" w:hAnsi="Times New Roman"/>
          <w:sz w:val="28"/>
          <w:szCs w:val="28"/>
        </w:rPr>
        <w:t>в оксиду вуглецю в перерахунку на д</w:t>
      </w:r>
      <w:r w:rsidRPr="00E46604">
        <w:rPr>
          <w:rFonts w:ascii="Times New Roman" w:eastAsia="MS Mincho" w:hAnsi="Times New Roman"/>
          <w:sz w:val="28"/>
          <w:szCs w:val="28"/>
        </w:rPr>
        <w:t>і</w:t>
      </w:r>
      <w:r w:rsidRPr="00E46604">
        <w:rPr>
          <w:rFonts w:ascii="Times New Roman" w:eastAsia="Adobe Kaiti Std R" w:hAnsi="Times New Roman"/>
          <w:sz w:val="28"/>
          <w:szCs w:val="28"/>
        </w:rPr>
        <w:t xml:space="preserve">оксин азоту </w:t>
      </w:r>
      <w:r w:rsidRPr="00E46604">
        <w:rPr>
          <w:rFonts w:ascii="Times New Roman" w:eastAsia="MS Mincho" w:hAnsi="Times New Roman"/>
          <w:sz w:val="28"/>
          <w:szCs w:val="28"/>
        </w:rPr>
        <w:t>і</w:t>
      </w:r>
      <w:r w:rsidRPr="00E46604">
        <w:rPr>
          <w:rFonts w:ascii="Times New Roman" w:eastAsia="Adobe Kaiti Std R" w:hAnsi="Times New Roman"/>
          <w:sz w:val="28"/>
          <w:szCs w:val="28"/>
        </w:rPr>
        <w:t xml:space="preserve"> оксид вуглецю.</w:t>
      </w:r>
    </w:p>
    <w:p w:rsidR="000C7DF1" w:rsidRDefault="00E579DE" w:rsidP="000F6F18">
      <w:pPr>
        <w:shd w:val="clear" w:color="auto" w:fill="FFFFFF"/>
        <w:spacing w:after="0" w:line="360" w:lineRule="auto"/>
        <w:ind w:firstLine="708"/>
        <w:jc w:val="both"/>
        <w:rPr>
          <w:rFonts w:ascii="Times New Roman" w:eastAsia="Adobe Kaiti Std R" w:hAnsi="Times New Roman"/>
          <w:sz w:val="28"/>
          <w:szCs w:val="28"/>
        </w:rPr>
      </w:pPr>
      <w:r w:rsidRPr="00E46604">
        <w:rPr>
          <w:rFonts w:ascii="Times New Roman" w:eastAsia="Adobe Kaiti Std R" w:hAnsi="Times New Roman"/>
          <w:sz w:val="28"/>
          <w:szCs w:val="28"/>
        </w:rPr>
        <w:t>Перерахунок концентрац</w:t>
      </w:r>
      <w:r w:rsidRPr="00E46604">
        <w:rPr>
          <w:rFonts w:ascii="Times New Roman" w:eastAsia="MS Mincho" w:hAnsi="Times New Roman"/>
          <w:sz w:val="28"/>
          <w:szCs w:val="28"/>
        </w:rPr>
        <w:t>і</w:t>
      </w:r>
      <w:r w:rsidRPr="00E46604">
        <w:rPr>
          <w:rFonts w:ascii="Times New Roman" w:eastAsia="Adobe Kaiti Std R" w:hAnsi="Times New Roman"/>
          <w:sz w:val="28"/>
          <w:szCs w:val="28"/>
        </w:rPr>
        <w:t>й в специф</w:t>
      </w:r>
      <w:r w:rsidRPr="00E46604">
        <w:rPr>
          <w:rFonts w:ascii="Times New Roman" w:eastAsia="MS Mincho" w:hAnsi="Times New Roman"/>
          <w:sz w:val="28"/>
          <w:szCs w:val="28"/>
        </w:rPr>
        <w:t>і</w:t>
      </w:r>
      <w:r w:rsidRPr="00E46604">
        <w:rPr>
          <w:rFonts w:ascii="Times New Roman" w:eastAsia="Adobe Kaiti Std R" w:hAnsi="Times New Roman"/>
          <w:sz w:val="28"/>
          <w:szCs w:val="28"/>
        </w:rPr>
        <w:t>чний показник ем</w:t>
      </w:r>
      <w:r w:rsidRPr="00E46604">
        <w:rPr>
          <w:rFonts w:ascii="Times New Roman" w:eastAsia="MS Mincho" w:hAnsi="Times New Roman"/>
          <w:sz w:val="28"/>
          <w:szCs w:val="28"/>
        </w:rPr>
        <w:t>і</w:t>
      </w:r>
      <w:r w:rsidRPr="00E46604">
        <w:rPr>
          <w:rFonts w:ascii="Times New Roman" w:eastAsia="Adobe Kaiti Std R" w:hAnsi="Times New Roman"/>
          <w:sz w:val="28"/>
          <w:szCs w:val="28"/>
        </w:rPr>
        <w:t>с</w:t>
      </w:r>
      <w:r w:rsidRPr="00E46604">
        <w:rPr>
          <w:rFonts w:ascii="Times New Roman" w:eastAsia="MS Mincho" w:hAnsi="Times New Roman"/>
          <w:sz w:val="28"/>
          <w:szCs w:val="28"/>
        </w:rPr>
        <w:t>ії</w:t>
      </w:r>
      <w:r w:rsidRPr="00E46604">
        <w:rPr>
          <w:rFonts w:ascii="Times New Roman" w:eastAsia="Adobe Kaiti Std R" w:hAnsi="Times New Roman"/>
          <w:sz w:val="28"/>
          <w:szCs w:val="28"/>
        </w:rPr>
        <w:t xml:space="preserve"> </w:t>
      </w:r>
      <w:r w:rsidRPr="00E46604">
        <w:rPr>
          <w:rFonts w:ascii="Times New Roman" w:eastAsia="MS Mincho" w:hAnsi="Times New Roman"/>
          <w:sz w:val="28"/>
          <w:szCs w:val="28"/>
        </w:rPr>
        <w:t>і</w:t>
      </w:r>
      <w:r w:rsidRPr="00E46604">
        <w:rPr>
          <w:rFonts w:ascii="Times New Roman" w:eastAsia="Adobe Kaiti Std R" w:hAnsi="Times New Roman"/>
          <w:sz w:val="28"/>
          <w:szCs w:val="28"/>
        </w:rPr>
        <w:t>-</w:t>
      </w:r>
      <w:r w:rsidRPr="00E46604">
        <w:rPr>
          <w:rFonts w:ascii="Times New Roman" w:eastAsia="MS Mincho" w:hAnsi="Times New Roman"/>
          <w:sz w:val="28"/>
          <w:szCs w:val="28"/>
        </w:rPr>
        <w:t>ї</w:t>
      </w:r>
      <w:r w:rsidRPr="00E46604">
        <w:rPr>
          <w:rFonts w:ascii="Times New Roman" w:eastAsia="Adobe Kaiti Std R" w:hAnsi="Times New Roman"/>
          <w:sz w:val="28"/>
          <w:szCs w:val="28"/>
        </w:rPr>
        <w:t xml:space="preserve"> забруднюючо</w:t>
      </w:r>
      <w:r w:rsidRPr="00E46604">
        <w:rPr>
          <w:rFonts w:ascii="Times New Roman" w:eastAsia="MS Mincho" w:hAnsi="Times New Roman"/>
          <w:sz w:val="28"/>
          <w:szCs w:val="28"/>
        </w:rPr>
        <w:t>ї</w:t>
      </w:r>
      <w:r w:rsidRPr="00E46604">
        <w:rPr>
          <w:rFonts w:ascii="Times New Roman" w:eastAsia="Adobe Kaiti Std R" w:hAnsi="Times New Roman"/>
          <w:sz w:val="28"/>
          <w:szCs w:val="28"/>
        </w:rPr>
        <w:t xml:space="preserve"> речовини викону</w:t>
      </w:r>
      <w:r w:rsidRPr="00E46604">
        <w:rPr>
          <w:rFonts w:ascii="Times New Roman" w:eastAsia="MS Mincho" w:hAnsi="Times New Roman"/>
          <w:sz w:val="28"/>
          <w:szCs w:val="28"/>
        </w:rPr>
        <w:t>є</w:t>
      </w:r>
      <w:r w:rsidRPr="00E46604">
        <w:rPr>
          <w:rFonts w:ascii="Times New Roman" w:eastAsia="Adobe Kaiti Std R" w:hAnsi="Times New Roman"/>
          <w:sz w:val="28"/>
          <w:szCs w:val="28"/>
        </w:rPr>
        <w:t xml:space="preserve">ться за формулою </w:t>
      </w:r>
      <w:r w:rsidR="000C7DF1">
        <w:rPr>
          <w:rFonts w:ascii="Times New Roman" w:eastAsia="Adobe Kaiti Std R" w:hAnsi="Times New Roman"/>
          <w:sz w:val="28"/>
          <w:szCs w:val="28"/>
        </w:rPr>
        <w:t>:</w:t>
      </w:r>
    </w:p>
    <w:p w:rsidR="000C7DF1" w:rsidRPr="00912828" w:rsidRDefault="00E579DE" w:rsidP="000C7DF1">
      <w:pPr>
        <w:shd w:val="clear" w:color="auto" w:fill="FFFFFF"/>
        <w:tabs>
          <w:tab w:val="left" w:pos="4678"/>
        </w:tabs>
        <w:spacing w:after="0" w:line="360" w:lineRule="auto"/>
        <w:jc w:val="right"/>
        <w:rPr>
          <w:rFonts w:ascii="Times New Roman" w:eastAsia="Adobe Kaiti Std R" w:hAnsi="Times New Roman"/>
          <w:spacing w:val="-3"/>
          <w:sz w:val="28"/>
          <w:szCs w:val="28"/>
        </w:rPr>
      </w:pPr>
      <w:r w:rsidRPr="00E46604">
        <w:rPr>
          <w:rFonts w:ascii="Times New Roman" w:eastAsia="Adobe Kaiti Std R" w:hAnsi="Times New Roman"/>
          <w:position w:val="-34"/>
          <w:sz w:val="28"/>
          <w:szCs w:val="28"/>
        </w:rPr>
        <w:object w:dxaOrig="620" w:dyaOrig="740">
          <v:shape id="_x0000_i1112" type="#_x0000_t75" style="width:31pt;height:38.5pt" o:ole="">
            <v:imagedata r:id="rId95" o:title=""/>
          </v:shape>
          <o:OLEObject Type="Embed" ProgID="Equation.3" ShapeID="_x0000_i1112" DrawAspect="Content" ObjectID="_1732188020" r:id="rId164"/>
        </w:object>
      </w:r>
      <w:r w:rsidR="000C7DF1">
        <w:rPr>
          <w:rFonts w:ascii="Times New Roman" w:eastAsia="Adobe Kaiti Std R" w:hAnsi="Times New Roman"/>
          <w:sz w:val="28"/>
          <w:szCs w:val="28"/>
        </w:rPr>
        <w:t xml:space="preserve"> </w:t>
      </w:r>
      <w:r w:rsidR="000C7DF1">
        <w:rPr>
          <w:rFonts w:ascii="Times New Roman" w:eastAsia="Adobe Kaiti Std R" w:hAnsi="Times New Roman"/>
          <w:sz w:val="28"/>
          <w:szCs w:val="28"/>
        </w:rPr>
        <w:tab/>
        <w:t xml:space="preserve"> (3.1</w:t>
      </w:r>
      <w:r w:rsidR="00590FE8">
        <w:rPr>
          <w:rFonts w:ascii="Times New Roman" w:eastAsia="Adobe Kaiti Std R" w:hAnsi="Times New Roman"/>
          <w:sz w:val="28"/>
          <w:szCs w:val="28"/>
        </w:rPr>
        <w:t>3</w:t>
      </w:r>
      <w:r w:rsidR="000C7DF1">
        <w:rPr>
          <w:rFonts w:ascii="Times New Roman" w:eastAsia="Adobe Kaiti Std R" w:hAnsi="Times New Roman"/>
          <w:sz w:val="28"/>
          <w:szCs w:val="28"/>
        </w:rPr>
        <w:t>)</w:t>
      </w:r>
    </w:p>
    <w:p w:rsidR="00E579DE" w:rsidRPr="00E46604" w:rsidRDefault="00E579DE" w:rsidP="000F6F18">
      <w:pPr>
        <w:shd w:val="clear" w:color="auto" w:fill="FFFFFF"/>
        <w:spacing w:after="0" w:line="360" w:lineRule="auto"/>
        <w:ind w:firstLine="708"/>
        <w:jc w:val="both"/>
        <w:rPr>
          <w:rFonts w:ascii="Times New Roman" w:eastAsia="Adobe Kaiti Std R" w:hAnsi="Times New Roman"/>
          <w:sz w:val="28"/>
          <w:szCs w:val="28"/>
        </w:rPr>
      </w:pPr>
      <w:r w:rsidRPr="00E46604">
        <w:rPr>
          <w:rFonts w:ascii="Times New Roman" w:eastAsia="Adobe Kaiti Std R" w:hAnsi="Times New Roman"/>
          <w:sz w:val="28"/>
          <w:szCs w:val="28"/>
        </w:rPr>
        <w:t>Специф</w:t>
      </w:r>
      <w:r w:rsidRPr="00E46604">
        <w:rPr>
          <w:rFonts w:ascii="Times New Roman" w:eastAsia="MS Mincho" w:hAnsi="Times New Roman"/>
          <w:sz w:val="28"/>
          <w:szCs w:val="28"/>
        </w:rPr>
        <w:t>і</w:t>
      </w:r>
      <w:r w:rsidRPr="00E46604">
        <w:rPr>
          <w:rFonts w:ascii="Times New Roman" w:eastAsia="Adobe Kaiti Std R" w:hAnsi="Times New Roman"/>
          <w:sz w:val="28"/>
          <w:szCs w:val="28"/>
        </w:rPr>
        <w:t>чний показник ем</w:t>
      </w:r>
      <w:r w:rsidRPr="00E46604">
        <w:rPr>
          <w:rFonts w:ascii="Times New Roman" w:eastAsia="MS Mincho" w:hAnsi="Times New Roman"/>
          <w:sz w:val="28"/>
          <w:szCs w:val="28"/>
        </w:rPr>
        <w:t>і</w:t>
      </w:r>
      <w:r w:rsidRPr="00E46604">
        <w:rPr>
          <w:rFonts w:ascii="Times New Roman" w:eastAsia="Adobe Kaiti Std R" w:hAnsi="Times New Roman"/>
          <w:sz w:val="28"/>
          <w:szCs w:val="28"/>
        </w:rPr>
        <w:t>с</w:t>
      </w:r>
      <w:r w:rsidRPr="00E46604">
        <w:rPr>
          <w:rFonts w:ascii="Times New Roman" w:eastAsia="MS Mincho" w:hAnsi="Times New Roman"/>
          <w:sz w:val="28"/>
          <w:szCs w:val="28"/>
        </w:rPr>
        <w:t>ії</w:t>
      </w:r>
      <w:r w:rsidRPr="00E46604">
        <w:rPr>
          <w:rFonts w:ascii="Times New Roman" w:eastAsia="Adobe Kaiti Std R" w:hAnsi="Times New Roman"/>
          <w:sz w:val="28"/>
          <w:szCs w:val="28"/>
        </w:rPr>
        <w:t xml:space="preserve"> визначений, в</w:t>
      </w:r>
      <w:r w:rsidRPr="00E46604">
        <w:rPr>
          <w:rFonts w:ascii="Times New Roman" w:eastAsia="MS Mincho" w:hAnsi="Times New Roman"/>
          <w:sz w:val="28"/>
          <w:szCs w:val="28"/>
        </w:rPr>
        <w:t>і</w:t>
      </w:r>
      <w:r w:rsidRPr="00E46604">
        <w:rPr>
          <w:rFonts w:ascii="Times New Roman" w:eastAsia="Adobe Kaiti Std R" w:hAnsi="Times New Roman"/>
          <w:sz w:val="28"/>
          <w:szCs w:val="28"/>
        </w:rPr>
        <w:t>дпов</w:t>
      </w:r>
      <w:r w:rsidRPr="00E46604">
        <w:rPr>
          <w:rFonts w:ascii="Times New Roman" w:eastAsia="MS Mincho" w:hAnsi="Times New Roman"/>
          <w:sz w:val="28"/>
          <w:szCs w:val="28"/>
        </w:rPr>
        <w:t>і</w:t>
      </w:r>
      <w:r w:rsidRPr="00E46604">
        <w:rPr>
          <w:rFonts w:ascii="Times New Roman" w:eastAsia="Adobe Kaiti Std R" w:hAnsi="Times New Roman"/>
          <w:sz w:val="28"/>
          <w:szCs w:val="28"/>
        </w:rPr>
        <w:t>дно до ГКД 34.02.305-2002, на основ</w:t>
      </w:r>
      <w:r w:rsidRPr="00E46604">
        <w:rPr>
          <w:rFonts w:ascii="Times New Roman" w:eastAsia="MS Mincho" w:hAnsi="Times New Roman"/>
          <w:sz w:val="28"/>
          <w:szCs w:val="28"/>
        </w:rPr>
        <w:t>і</w:t>
      </w:r>
      <w:r w:rsidRPr="00E46604">
        <w:rPr>
          <w:rFonts w:ascii="Times New Roman" w:eastAsia="Adobe Kaiti Std R" w:hAnsi="Times New Roman"/>
          <w:sz w:val="28"/>
          <w:szCs w:val="28"/>
        </w:rPr>
        <w:t xml:space="preserve"> вим</w:t>
      </w:r>
      <w:r w:rsidRPr="00E46604">
        <w:rPr>
          <w:rFonts w:ascii="Times New Roman" w:eastAsia="MS Mincho" w:hAnsi="Times New Roman"/>
          <w:sz w:val="28"/>
          <w:szCs w:val="28"/>
        </w:rPr>
        <w:t>і</w:t>
      </w:r>
      <w:r w:rsidRPr="00E46604">
        <w:rPr>
          <w:rFonts w:ascii="Times New Roman" w:eastAsia="Adobe Kaiti Std R" w:hAnsi="Times New Roman"/>
          <w:sz w:val="28"/>
          <w:szCs w:val="28"/>
        </w:rPr>
        <w:t>рювань концентрац</w:t>
      </w:r>
      <w:r w:rsidRPr="00E46604">
        <w:rPr>
          <w:rFonts w:ascii="Times New Roman" w:eastAsia="MS Mincho" w:hAnsi="Times New Roman"/>
          <w:sz w:val="28"/>
          <w:szCs w:val="28"/>
        </w:rPr>
        <w:t>і</w:t>
      </w:r>
      <w:r w:rsidRPr="00E46604">
        <w:rPr>
          <w:rFonts w:ascii="Times New Roman" w:eastAsia="Adobe Kaiti Std R" w:hAnsi="Times New Roman"/>
          <w:sz w:val="28"/>
          <w:szCs w:val="28"/>
        </w:rPr>
        <w:t>й забруднюючих речовин (оксид</w:t>
      </w:r>
      <w:r w:rsidRPr="00E46604">
        <w:rPr>
          <w:rFonts w:ascii="Times New Roman" w:eastAsia="MS Mincho" w:hAnsi="Times New Roman"/>
          <w:sz w:val="28"/>
          <w:szCs w:val="28"/>
        </w:rPr>
        <w:t>і</w:t>
      </w:r>
      <w:r w:rsidRPr="00E46604">
        <w:rPr>
          <w:rFonts w:ascii="Times New Roman" w:eastAsia="Adobe Kaiti Std R" w:hAnsi="Times New Roman"/>
          <w:sz w:val="28"/>
          <w:szCs w:val="28"/>
        </w:rPr>
        <w:t xml:space="preserve">в азоту </w:t>
      </w:r>
      <w:r w:rsidRPr="00E46604">
        <w:rPr>
          <w:rFonts w:ascii="Times New Roman" w:eastAsia="MS Mincho" w:hAnsi="Times New Roman"/>
          <w:sz w:val="28"/>
          <w:szCs w:val="28"/>
        </w:rPr>
        <w:t>і</w:t>
      </w:r>
      <w:r w:rsidRPr="00E46604">
        <w:rPr>
          <w:rFonts w:ascii="Times New Roman" w:eastAsia="Adobe Kaiti Std R" w:hAnsi="Times New Roman"/>
          <w:sz w:val="28"/>
          <w:szCs w:val="28"/>
        </w:rPr>
        <w:t xml:space="preserve"> оксиду вуглецю).</w:t>
      </w:r>
    </w:p>
    <w:p w:rsidR="00E579DE" w:rsidRPr="00E46604" w:rsidRDefault="00E579DE" w:rsidP="000F6F18">
      <w:pPr>
        <w:shd w:val="clear" w:color="auto" w:fill="FFFFFF"/>
        <w:spacing w:after="0" w:line="360" w:lineRule="auto"/>
        <w:ind w:firstLine="708"/>
        <w:jc w:val="both"/>
        <w:rPr>
          <w:rFonts w:ascii="Times New Roman" w:eastAsia="Adobe Kaiti Std R" w:hAnsi="Times New Roman"/>
          <w:sz w:val="28"/>
          <w:szCs w:val="28"/>
        </w:rPr>
      </w:pPr>
      <w:r w:rsidRPr="00E46604">
        <w:rPr>
          <w:rFonts w:ascii="Times New Roman" w:eastAsia="Adobe Kaiti Std R" w:hAnsi="Times New Roman"/>
          <w:sz w:val="28"/>
          <w:szCs w:val="28"/>
        </w:rPr>
        <w:t>Зг</w:t>
      </w:r>
      <w:r w:rsidRPr="00E46604">
        <w:rPr>
          <w:rFonts w:ascii="Times New Roman" w:eastAsia="MS Mincho" w:hAnsi="Times New Roman"/>
          <w:sz w:val="28"/>
          <w:szCs w:val="28"/>
        </w:rPr>
        <w:t>і</w:t>
      </w:r>
      <w:r w:rsidRPr="00E46604">
        <w:rPr>
          <w:rFonts w:ascii="Times New Roman" w:eastAsia="Adobe Kaiti Std R" w:hAnsi="Times New Roman"/>
          <w:sz w:val="28"/>
          <w:szCs w:val="28"/>
        </w:rPr>
        <w:t>дно проведених прямих вим</w:t>
      </w:r>
      <w:r w:rsidRPr="00E46604">
        <w:rPr>
          <w:rFonts w:ascii="Times New Roman" w:eastAsia="MS Mincho" w:hAnsi="Times New Roman"/>
          <w:sz w:val="28"/>
          <w:szCs w:val="28"/>
        </w:rPr>
        <w:t>і</w:t>
      </w:r>
      <w:r w:rsidRPr="00E46604">
        <w:rPr>
          <w:rFonts w:ascii="Times New Roman" w:eastAsia="Adobe Kaiti Std R" w:hAnsi="Times New Roman"/>
          <w:sz w:val="28"/>
          <w:szCs w:val="28"/>
        </w:rPr>
        <w:t>рювань, значення концентрац</w:t>
      </w:r>
      <w:r w:rsidRPr="00E46604">
        <w:rPr>
          <w:rFonts w:ascii="Times New Roman" w:eastAsia="MS Mincho" w:hAnsi="Times New Roman"/>
          <w:sz w:val="28"/>
          <w:szCs w:val="28"/>
        </w:rPr>
        <w:t>ії</w:t>
      </w:r>
      <w:r w:rsidRPr="00E46604">
        <w:rPr>
          <w:rFonts w:ascii="Times New Roman" w:eastAsia="Adobe Kaiti Std R" w:hAnsi="Times New Roman"/>
          <w:sz w:val="28"/>
          <w:szCs w:val="28"/>
        </w:rPr>
        <w:t xml:space="preserve"> при </w:t>
      </w:r>
      <w:r w:rsidRPr="00E46604">
        <w:rPr>
          <w:rFonts w:ascii="Times New Roman" w:eastAsia="Adobe Kaiti Std R" w:hAnsi="Times New Roman"/>
          <w:position w:val="-10"/>
          <w:sz w:val="28"/>
          <w:szCs w:val="28"/>
        </w:rPr>
        <w:object w:dxaOrig="900" w:dyaOrig="340">
          <v:shape id="_x0000_i1113" type="#_x0000_t75" style="width:48.55pt;height:15.05pt" o:ole="">
            <v:imagedata r:id="rId97" o:title=""/>
          </v:shape>
          <o:OLEObject Type="Embed" ProgID="Equation.3" ShapeID="_x0000_i1113" DrawAspect="Content" ObjectID="_1732188021" r:id="rId165"/>
        </w:object>
      </w:r>
      <w:r w:rsidRPr="00E46604">
        <w:rPr>
          <w:rFonts w:ascii="Times New Roman" w:eastAsia="Adobe Kaiti Std R" w:hAnsi="Times New Roman"/>
          <w:sz w:val="28"/>
          <w:szCs w:val="28"/>
        </w:rPr>
        <w:t>становить:</w:t>
      </w:r>
    </w:p>
    <w:p w:rsidR="00E579DE" w:rsidRPr="00E46604" w:rsidRDefault="00E579DE" w:rsidP="000F6F18">
      <w:pPr>
        <w:pStyle w:val="a7"/>
        <w:numPr>
          <w:ilvl w:val="0"/>
          <w:numId w:val="3"/>
        </w:numPr>
        <w:shd w:val="clear" w:color="auto" w:fill="FFFFFF"/>
        <w:spacing w:after="0" w:line="360" w:lineRule="auto"/>
        <w:ind w:left="0" w:firstLine="709"/>
        <w:jc w:val="both"/>
        <w:rPr>
          <w:rFonts w:ascii="Times New Roman" w:eastAsia="Adobe Kaiti Std R" w:hAnsi="Times New Roman"/>
          <w:sz w:val="28"/>
          <w:szCs w:val="28"/>
        </w:rPr>
      </w:pPr>
      <w:r w:rsidRPr="00E46604">
        <w:rPr>
          <w:rFonts w:ascii="Times New Roman" w:eastAsia="Adobe Kaiti Std R" w:hAnsi="Times New Roman"/>
          <w:sz w:val="28"/>
          <w:szCs w:val="28"/>
        </w:rPr>
        <w:t>Оксиди азоту(у перерахунку на д</w:t>
      </w:r>
      <w:r w:rsidRPr="00E46604">
        <w:rPr>
          <w:rFonts w:ascii="Times New Roman" w:eastAsia="MS Mincho" w:hAnsi="Times New Roman"/>
          <w:sz w:val="28"/>
          <w:szCs w:val="28"/>
        </w:rPr>
        <w:t>і</w:t>
      </w:r>
      <w:r w:rsidRPr="00E46604">
        <w:rPr>
          <w:rFonts w:ascii="Times New Roman" w:eastAsia="Adobe Kaiti Std R" w:hAnsi="Times New Roman"/>
          <w:sz w:val="28"/>
          <w:szCs w:val="28"/>
        </w:rPr>
        <w:t>оксид азоту [NO+NO</w:t>
      </w:r>
      <w:r w:rsidRPr="00E46604">
        <w:rPr>
          <w:rFonts w:ascii="Times New Roman" w:eastAsia="Adobe Kaiti Std R" w:hAnsi="Times New Roman"/>
          <w:sz w:val="28"/>
          <w:szCs w:val="28"/>
          <w:vertAlign w:val="subscript"/>
        </w:rPr>
        <w:t>2</w:t>
      </w:r>
      <w:r w:rsidRPr="00E46604">
        <w:rPr>
          <w:rFonts w:ascii="Times New Roman" w:eastAsia="Adobe Kaiti Std R" w:hAnsi="Times New Roman"/>
          <w:sz w:val="28"/>
          <w:szCs w:val="28"/>
        </w:rPr>
        <w:t>]):</w:t>
      </w:r>
    </w:p>
    <w:p w:rsidR="00E579DE" w:rsidRPr="00E46604" w:rsidRDefault="00E579DE" w:rsidP="000C7DF1">
      <w:pPr>
        <w:shd w:val="clear" w:color="auto" w:fill="FFFFFF"/>
        <w:spacing w:after="0" w:line="360" w:lineRule="auto"/>
        <w:jc w:val="center"/>
        <w:rPr>
          <w:rFonts w:ascii="Times New Roman" w:eastAsia="Adobe Kaiti Std R" w:hAnsi="Times New Roman"/>
          <w:spacing w:val="-3"/>
          <w:sz w:val="28"/>
          <w:szCs w:val="28"/>
          <w:vertAlign w:val="superscript"/>
        </w:rPr>
      </w:pPr>
      <w:r w:rsidRPr="00E46604">
        <w:rPr>
          <w:rFonts w:ascii="Times New Roman" w:eastAsia="Adobe Kaiti Std R" w:hAnsi="Times New Roman"/>
          <w:spacing w:val="-3"/>
          <w:position w:val="-12"/>
          <w:sz w:val="28"/>
          <w:szCs w:val="28"/>
        </w:rPr>
        <w:object w:dxaOrig="4880" w:dyaOrig="440">
          <v:shape id="_x0000_i1114" type="#_x0000_t75" style="width:243.65pt;height:20.1pt" o:ole="">
            <v:imagedata r:id="rId166" o:title=""/>
          </v:shape>
          <o:OLEObject Type="Embed" ProgID="Equation.3" ShapeID="_x0000_i1114" DrawAspect="Content" ObjectID="_1732188022" r:id="rId167"/>
        </w:object>
      </w:r>
      <w:r w:rsidRPr="00E46604">
        <w:rPr>
          <w:rFonts w:ascii="Times New Roman" w:eastAsia="Adobe Kaiti Std R" w:hAnsi="Times New Roman"/>
          <w:spacing w:val="-3"/>
          <w:sz w:val="28"/>
          <w:szCs w:val="28"/>
        </w:rPr>
        <w:t xml:space="preserve"> мг/м</w:t>
      </w:r>
      <w:r w:rsidRPr="00E46604">
        <w:rPr>
          <w:rFonts w:ascii="Times New Roman" w:eastAsia="Adobe Kaiti Std R" w:hAnsi="Times New Roman"/>
          <w:spacing w:val="-3"/>
          <w:sz w:val="28"/>
          <w:szCs w:val="28"/>
          <w:vertAlign w:val="superscript"/>
        </w:rPr>
        <w:t>3</w:t>
      </w:r>
    </w:p>
    <w:p w:rsidR="000C7DF1" w:rsidRPr="00F30E6E" w:rsidRDefault="000C7DF1" w:rsidP="000C7DF1">
      <w:pPr>
        <w:spacing w:after="0" w:line="360" w:lineRule="auto"/>
        <w:jc w:val="right"/>
        <w:rPr>
          <w:rFonts w:ascii="Times New Roman" w:hAnsi="Times New Roman"/>
          <w:sz w:val="24"/>
          <w:szCs w:val="24"/>
        </w:rPr>
      </w:pPr>
      <w:r w:rsidRPr="00E7122F">
        <w:rPr>
          <w:rFonts w:ascii="Times New Roman" w:hAnsi="Times New Roman"/>
          <w:sz w:val="24"/>
          <w:szCs w:val="24"/>
        </w:rPr>
        <w:t xml:space="preserve">Таблиця </w:t>
      </w:r>
      <w:r>
        <w:rPr>
          <w:rFonts w:ascii="Times New Roman" w:hAnsi="Times New Roman"/>
          <w:sz w:val="24"/>
          <w:szCs w:val="24"/>
        </w:rPr>
        <w:t>3.</w:t>
      </w:r>
      <w:r w:rsidR="00E81DBA">
        <w:rPr>
          <w:rFonts w:ascii="Times New Roman" w:hAnsi="Times New Roman"/>
          <w:sz w:val="24"/>
          <w:szCs w:val="24"/>
        </w:rPr>
        <w:t>31</w:t>
      </w:r>
    </w:p>
    <w:p w:rsidR="000C7DF1" w:rsidRPr="00F30E6E" w:rsidRDefault="000C7DF1" w:rsidP="000C7DF1">
      <w:pPr>
        <w:shd w:val="clear" w:color="auto" w:fill="FFFFFF"/>
        <w:spacing w:after="0" w:line="360" w:lineRule="auto"/>
        <w:ind w:firstLine="709"/>
        <w:jc w:val="center"/>
        <w:rPr>
          <w:rFonts w:ascii="Times New Roman" w:hAnsi="Times New Roman"/>
          <w:sz w:val="24"/>
          <w:szCs w:val="24"/>
          <w:lang w:val="ru-RU"/>
        </w:rPr>
      </w:pPr>
      <w:r w:rsidRPr="00F30E6E">
        <w:rPr>
          <w:rFonts w:ascii="Times New Roman" w:hAnsi="Times New Roman"/>
          <w:sz w:val="24"/>
          <w:szCs w:val="24"/>
        </w:rPr>
        <w:t>Коефіцієнт емісії оксиді</w:t>
      </w:r>
      <w:r>
        <w:rPr>
          <w:rFonts w:ascii="Times New Roman" w:hAnsi="Times New Roman"/>
          <w:sz w:val="24"/>
          <w:szCs w:val="24"/>
        </w:rPr>
        <w:t>в азоту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397"/>
        <w:gridCol w:w="3119"/>
      </w:tblGrid>
      <w:tr w:rsidR="00E579DE" w:rsidRPr="00E46604" w:rsidTr="002062F2">
        <w:trPr>
          <w:trHeight w:val="329"/>
          <w:jc w:val="center"/>
        </w:trPr>
        <w:tc>
          <w:tcPr>
            <w:tcW w:w="5397" w:type="dxa"/>
            <w:vAlign w:val="center"/>
          </w:tcPr>
          <w:p w:rsidR="00E579DE" w:rsidRPr="00E46604" w:rsidRDefault="00A81CCB"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Коефіцієнт</w:t>
            </w:r>
            <w:r w:rsidR="00E579DE" w:rsidRPr="00E46604">
              <w:rPr>
                <w:rFonts w:ascii="Times New Roman" w:eastAsia="Adobe Kaiti Std R" w:hAnsi="Times New Roman"/>
                <w:bCs/>
                <w:sz w:val="28"/>
                <w:szCs w:val="28"/>
              </w:rPr>
              <w:t xml:space="preserve"> ем</w:t>
            </w:r>
            <w:r w:rsidR="00E579DE" w:rsidRPr="00E46604">
              <w:rPr>
                <w:rFonts w:ascii="Times New Roman" w:eastAsia="MS Mincho" w:hAnsi="Times New Roman"/>
                <w:bCs/>
                <w:sz w:val="28"/>
                <w:szCs w:val="28"/>
              </w:rPr>
              <w:t>і</w:t>
            </w:r>
            <w:r w:rsidR="00E579DE" w:rsidRPr="00E46604">
              <w:rPr>
                <w:rFonts w:ascii="Times New Roman" w:eastAsia="Adobe Kaiti Std R" w:hAnsi="Times New Roman"/>
                <w:bCs/>
                <w:sz w:val="28"/>
                <w:szCs w:val="28"/>
              </w:rPr>
              <w:t>с</w:t>
            </w:r>
            <w:r w:rsidR="00E579DE" w:rsidRPr="00E46604">
              <w:rPr>
                <w:rFonts w:ascii="Times New Roman" w:eastAsia="MS Mincho" w:hAnsi="Times New Roman"/>
                <w:bCs/>
                <w:sz w:val="28"/>
                <w:szCs w:val="28"/>
              </w:rPr>
              <w:t>ії</w:t>
            </w:r>
            <w:r w:rsidR="00E579DE" w:rsidRPr="00E46604">
              <w:rPr>
                <w:rFonts w:ascii="Times New Roman" w:eastAsia="Adobe Kaiti Std R" w:hAnsi="Times New Roman"/>
                <w:bCs/>
                <w:sz w:val="28"/>
                <w:szCs w:val="28"/>
              </w:rPr>
              <w:t xml:space="preserve"> оксид</w:t>
            </w:r>
            <w:r w:rsidR="00E579DE" w:rsidRPr="00E46604">
              <w:rPr>
                <w:rFonts w:ascii="Times New Roman" w:eastAsia="MS Mincho" w:hAnsi="Times New Roman"/>
                <w:bCs/>
                <w:sz w:val="28"/>
                <w:szCs w:val="28"/>
              </w:rPr>
              <w:t>і</w:t>
            </w:r>
            <w:r w:rsidR="00E579DE" w:rsidRPr="00E46604">
              <w:rPr>
                <w:rFonts w:ascii="Times New Roman" w:eastAsia="Adobe Kaiti Std R" w:hAnsi="Times New Roman"/>
                <w:bCs/>
                <w:sz w:val="28"/>
                <w:szCs w:val="28"/>
              </w:rPr>
              <w:t>в азоту</w:t>
            </w:r>
          </w:p>
        </w:tc>
        <w:tc>
          <w:tcPr>
            <w:tcW w:w="3119"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hAnsi="Times New Roman"/>
                <w:bCs/>
                <w:sz w:val="28"/>
                <w:szCs w:val="28"/>
              </w:rPr>
              <w:t>Формула визначення</w:t>
            </w:r>
          </w:p>
        </w:tc>
      </w:tr>
      <w:tr w:rsidR="00E579DE" w:rsidRPr="00E46604" w:rsidTr="002062F2">
        <w:trPr>
          <w:trHeight w:val="361"/>
          <w:jc w:val="center"/>
        </w:trPr>
        <w:tc>
          <w:tcPr>
            <w:tcW w:w="5397"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K</w:t>
            </w:r>
            <w:r w:rsidRPr="00E46604">
              <w:rPr>
                <w:rFonts w:ascii="Times New Roman" w:eastAsia="Adobe Kaiti Std R" w:hAnsi="Times New Roman"/>
                <w:sz w:val="28"/>
                <w:szCs w:val="28"/>
                <w:vertAlign w:val="subscript"/>
              </w:rPr>
              <w:t>NOx</w:t>
            </w:r>
            <w:r w:rsidRPr="00E46604">
              <w:rPr>
                <w:rFonts w:ascii="Times New Roman" w:eastAsia="Adobe Kaiti Std R" w:hAnsi="Times New Roman"/>
                <w:sz w:val="28"/>
                <w:szCs w:val="28"/>
              </w:rPr>
              <w:t>, г/ГДж</w:t>
            </w:r>
          </w:p>
        </w:tc>
        <w:tc>
          <w:tcPr>
            <w:tcW w:w="3119"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position w:val="-34"/>
                <w:sz w:val="28"/>
                <w:szCs w:val="28"/>
              </w:rPr>
              <w:object w:dxaOrig="620" w:dyaOrig="740">
                <v:shape id="_x0000_i1115" type="#_x0000_t75" style="width:31pt;height:38.5pt" o:ole="">
                  <v:imagedata r:id="rId95" o:title=""/>
                </v:shape>
                <o:OLEObject Type="Embed" ProgID="Equation.3" ShapeID="_x0000_i1115" DrawAspect="Content" ObjectID="_1732188023" r:id="rId168"/>
              </w:object>
            </w:r>
          </w:p>
        </w:tc>
      </w:tr>
      <w:tr w:rsidR="00E579DE" w:rsidRPr="00E46604" w:rsidTr="002062F2">
        <w:trPr>
          <w:trHeight w:val="361"/>
          <w:jc w:val="center"/>
        </w:trPr>
        <w:tc>
          <w:tcPr>
            <w:tcW w:w="5397" w:type="dxa"/>
            <w:vAlign w:val="center"/>
          </w:tcPr>
          <w:p w:rsidR="00E579DE" w:rsidRPr="00E46604" w:rsidRDefault="00E579DE" w:rsidP="002062F2">
            <w:pPr>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№3</w:t>
            </w:r>
            <w:r w:rsidR="002062F2" w:rsidRPr="00E46604">
              <w:rPr>
                <w:rFonts w:ascii="Times New Roman" w:eastAsia="Adobe Kaiti Std R" w:hAnsi="Times New Roman"/>
                <w:sz w:val="28"/>
                <w:szCs w:val="28"/>
              </w:rPr>
              <w:t xml:space="preserve"> </w:t>
            </w:r>
            <w:r w:rsidRPr="00E46604">
              <w:rPr>
                <w:rFonts w:ascii="Times New Roman" w:hAnsi="Times New Roman"/>
                <w:sz w:val="28"/>
                <w:szCs w:val="28"/>
              </w:rPr>
              <w:t>Buderus Logomax plus GB 162</w:t>
            </w:r>
          </w:p>
        </w:tc>
        <w:tc>
          <w:tcPr>
            <w:tcW w:w="3119"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position w:val="-32"/>
                <w:sz w:val="28"/>
                <w:szCs w:val="28"/>
              </w:rPr>
              <w:object w:dxaOrig="2620" w:dyaOrig="760">
                <v:shape id="_x0000_i1116" type="#_x0000_t75" style="width:127.25pt;height:33.5pt" o:ole="">
                  <v:imagedata r:id="rId169" o:title=""/>
                </v:shape>
                <o:OLEObject Type="Embed" ProgID="Equation.3" ShapeID="_x0000_i1116" DrawAspect="Content" ObjectID="_1732188024" r:id="rId170"/>
              </w:object>
            </w:r>
          </w:p>
        </w:tc>
      </w:tr>
    </w:tbl>
    <w:p w:rsidR="00E579DE" w:rsidRPr="00E46604" w:rsidRDefault="00E579DE" w:rsidP="005A1303">
      <w:pPr>
        <w:pStyle w:val="a7"/>
        <w:numPr>
          <w:ilvl w:val="0"/>
          <w:numId w:val="4"/>
        </w:numPr>
        <w:shd w:val="clear" w:color="auto" w:fill="FFFFFF"/>
        <w:spacing w:after="0" w:line="360" w:lineRule="auto"/>
        <w:ind w:left="0" w:firstLine="709"/>
        <w:rPr>
          <w:rFonts w:ascii="Times New Roman" w:eastAsia="Adobe Kaiti Std R" w:hAnsi="Times New Roman"/>
          <w:spacing w:val="-3"/>
          <w:sz w:val="28"/>
          <w:szCs w:val="28"/>
        </w:rPr>
      </w:pPr>
      <w:r w:rsidRPr="00E46604">
        <w:rPr>
          <w:rFonts w:ascii="Times New Roman" w:eastAsia="Adobe Kaiti Std R" w:hAnsi="Times New Roman"/>
          <w:sz w:val="28"/>
          <w:szCs w:val="28"/>
        </w:rPr>
        <w:t>Оксиди вуглецю</w:t>
      </w:r>
    </w:p>
    <w:p w:rsidR="00E579DE" w:rsidRPr="00E46604" w:rsidRDefault="00E579DE" w:rsidP="000C7DF1">
      <w:pPr>
        <w:shd w:val="clear" w:color="auto" w:fill="FFFFFF"/>
        <w:spacing w:after="0" w:line="360" w:lineRule="auto"/>
        <w:jc w:val="center"/>
        <w:rPr>
          <w:rFonts w:ascii="Times New Roman" w:eastAsia="Adobe Kaiti Std R" w:hAnsi="Times New Roman"/>
          <w:spacing w:val="-3"/>
          <w:sz w:val="28"/>
          <w:szCs w:val="28"/>
          <w:vertAlign w:val="superscript"/>
        </w:rPr>
      </w:pPr>
      <w:r w:rsidRPr="00E46604">
        <w:rPr>
          <w:rFonts w:ascii="Times New Roman" w:eastAsia="Adobe Kaiti Std R" w:hAnsi="Times New Roman"/>
          <w:spacing w:val="-3"/>
          <w:position w:val="-12"/>
          <w:sz w:val="28"/>
          <w:szCs w:val="28"/>
        </w:rPr>
        <w:object w:dxaOrig="4560" w:dyaOrig="440">
          <v:shape id="_x0000_i1117" type="#_x0000_t75" style="width:217.65pt;height:20.1pt" o:ole="">
            <v:imagedata r:id="rId171" o:title=""/>
          </v:shape>
          <o:OLEObject Type="Embed" ProgID="Equation.3" ShapeID="_x0000_i1117" DrawAspect="Content" ObjectID="_1732188025" r:id="rId172"/>
        </w:object>
      </w:r>
      <w:r w:rsidRPr="00E46604">
        <w:rPr>
          <w:rFonts w:ascii="Times New Roman" w:eastAsia="Adobe Kaiti Std R" w:hAnsi="Times New Roman"/>
          <w:spacing w:val="-3"/>
          <w:sz w:val="28"/>
          <w:szCs w:val="28"/>
        </w:rPr>
        <w:t xml:space="preserve"> мг/м</w:t>
      </w:r>
      <w:r w:rsidRPr="00E46604">
        <w:rPr>
          <w:rFonts w:ascii="Times New Roman" w:eastAsia="Adobe Kaiti Std R" w:hAnsi="Times New Roman"/>
          <w:spacing w:val="-3"/>
          <w:sz w:val="28"/>
          <w:szCs w:val="28"/>
          <w:vertAlign w:val="superscript"/>
        </w:rPr>
        <w:t>3</w:t>
      </w:r>
    </w:p>
    <w:p w:rsidR="00E81DBA" w:rsidRDefault="00E81DBA">
      <w:pPr>
        <w:spacing w:after="160" w:line="259" w:lineRule="auto"/>
        <w:rPr>
          <w:rFonts w:ascii="Times New Roman" w:hAnsi="Times New Roman"/>
          <w:sz w:val="24"/>
          <w:szCs w:val="24"/>
        </w:rPr>
      </w:pPr>
      <w:r>
        <w:rPr>
          <w:rFonts w:ascii="Times New Roman" w:hAnsi="Times New Roman"/>
          <w:sz w:val="24"/>
          <w:szCs w:val="24"/>
        </w:rPr>
        <w:br w:type="page"/>
      </w:r>
    </w:p>
    <w:p w:rsidR="000C7DF1" w:rsidRPr="00F30E6E" w:rsidRDefault="000C7DF1" w:rsidP="000C7DF1">
      <w:pPr>
        <w:spacing w:after="0" w:line="360" w:lineRule="auto"/>
        <w:jc w:val="right"/>
        <w:rPr>
          <w:rFonts w:ascii="Times New Roman" w:hAnsi="Times New Roman"/>
          <w:sz w:val="24"/>
          <w:szCs w:val="24"/>
        </w:rPr>
      </w:pPr>
      <w:r w:rsidRPr="00E7122F">
        <w:rPr>
          <w:rFonts w:ascii="Times New Roman" w:hAnsi="Times New Roman"/>
          <w:sz w:val="24"/>
          <w:szCs w:val="24"/>
        </w:rPr>
        <w:lastRenderedPageBreak/>
        <w:t xml:space="preserve">Таблиця </w:t>
      </w:r>
      <w:r>
        <w:rPr>
          <w:rFonts w:ascii="Times New Roman" w:hAnsi="Times New Roman"/>
          <w:sz w:val="24"/>
          <w:szCs w:val="24"/>
        </w:rPr>
        <w:t>3.</w:t>
      </w:r>
      <w:r w:rsidR="00E81DBA">
        <w:rPr>
          <w:rFonts w:ascii="Times New Roman" w:hAnsi="Times New Roman"/>
          <w:sz w:val="24"/>
          <w:szCs w:val="24"/>
        </w:rPr>
        <w:t>32</w:t>
      </w:r>
    </w:p>
    <w:p w:rsidR="000C7DF1" w:rsidRPr="00F30E6E" w:rsidRDefault="000C7DF1" w:rsidP="000C7DF1">
      <w:pPr>
        <w:shd w:val="clear" w:color="auto" w:fill="FFFFFF"/>
        <w:spacing w:after="0" w:line="360" w:lineRule="auto"/>
        <w:ind w:firstLine="709"/>
        <w:jc w:val="center"/>
        <w:rPr>
          <w:rFonts w:ascii="Times New Roman" w:hAnsi="Times New Roman"/>
          <w:sz w:val="24"/>
          <w:szCs w:val="24"/>
        </w:rPr>
      </w:pPr>
      <w:r w:rsidRPr="00F30E6E">
        <w:rPr>
          <w:rFonts w:ascii="Times New Roman" w:hAnsi="Times New Roman"/>
          <w:sz w:val="24"/>
          <w:szCs w:val="24"/>
        </w:rPr>
        <w:t>Коефіцієнт емісії</w:t>
      </w:r>
      <w:r>
        <w:rPr>
          <w:rFonts w:ascii="Times New Roman" w:hAnsi="Times New Roman"/>
          <w:sz w:val="24"/>
          <w:szCs w:val="24"/>
        </w:rPr>
        <w:t xml:space="preserve"> оксиду вуглецю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427"/>
        <w:gridCol w:w="2958"/>
      </w:tblGrid>
      <w:tr w:rsidR="00E579DE" w:rsidRPr="00E46604" w:rsidTr="002062F2">
        <w:trPr>
          <w:trHeight w:val="431"/>
          <w:jc w:val="center"/>
        </w:trPr>
        <w:tc>
          <w:tcPr>
            <w:tcW w:w="5427" w:type="dxa"/>
            <w:vAlign w:val="center"/>
          </w:tcPr>
          <w:p w:rsidR="00E579DE" w:rsidRPr="00E46604" w:rsidRDefault="00A81CCB"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Коефіцієнт</w:t>
            </w:r>
            <w:r w:rsidR="00E579DE" w:rsidRPr="00E46604">
              <w:rPr>
                <w:rFonts w:ascii="Times New Roman" w:eastAsia="Adobe Kaiti Std R" w:hAnsi="Times New Roman"/>
                <w:bCs/>
                <w:sz w:val="28"/>
                <w:szCs w:val="28"/>
              </w:rPr>
              <w:t xml:space="preserve"> ем</w:t>
            </w:r>
            <w:r w:rsidR="00E579DE" w:rsidRPr="00E46604">
              <w:rPr>
                <w:rFonts w:ascii="Times New Roman" w:eastAsia="MS Mincho" w:hAnsi="Times New Roman"/>
                <w:bCs/>
                <w:sz w:val="28"/>
                <w:szCs w:val="28"/>
              </w:rPr>
              <w:t>і</w:t>
            </w:r>
            <w:r w:rsidR="00E579DE" w:rsidRPr="00E46604">
              <w:rPr>
                <w:rFonts w:ascii="Times New Roman" w:eastAsia="Adobe Kaiti Std R" w:hAnsi="Times New Roman"/>
                <w:bCs/>
                <w:sz w:val="28"/>
                <w:szCs w:val="28"/>
              </w:rPr>
              <w:t>с</w:t>
            </w:r>
            <w:r w:rsidR="00E579DE" w:rsidRPr="00E46604">
              <w:rPr>
                <w:rFonts w:ascii="Times New Roman" w:eastAsia="MS Mincho" w:hAnsi="Times New Roman"/>
                <w:bCs/>
                <w:sz w:val="28"/>
                <w:szCs w:val="28"/>
              </w:rPr>
              <w:t>ії</w:t>
            </w:r>
            <w:r w:rsidR="00E579DE" w:rsidRPr="00E46604">
              <w:rPr>
                <w:rFonts w:ascii="Times New Roman" w:eastAsia="Adobe Kaiti Std R" w:hAnsi="Times New Roman"/>
                <w:bCs/>
                <w:sz w:val="28"/>
                <w:szCs w:val="28"/>
              </w:rPr>
              <w:t xml:space="preserve"> оксиду вуглецю</w:t>
            </w:r>
          </w:p>
        </w:tc>
        <w:tc>
          <w:tcPr>
            <w:tcW w:w="2958"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hAnsi="Times New Roman"/>
                <w:bCs/>
                <w:sz w:val="28"/>
                <w:szCs w:val="28"/>
              </w:rPr>
              <w:t>Формула визначення</w:t>
            </w:r>
          </w:p>
        </w:tc>
      </w:tr>
      <w:tr w:rsidR="00E579DE" w:rsidRPr="00E46604" w:rsidTr="002062F2">
        <w:trPr>
          <w:trHeight w:val="640"/>
          <w:jc w:val="center"/>
        </w:trPr>
        <w:tc>
          <w:tcPr>
            <w:tcW w:w="5427"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K</w:t>
            </w:r>
            <w:r w:rsidRPr="00E46604">
              <w:rPr>
                <w:rFonts w:ascii="Times New Roman" w:eastAsia="Adobe Kaiti Std R" w:hAnsi="Times New Roman"/>
                <w:sz w:val="28"/>
                <w:szCs w:val="28"/>
                <w:vertAlign w:val="subscript"/>
              </w:rPr>
              <w:t>СОx</w:t>
            </w:r>
            <w:r w:rsidRPr="00E46604">
              <w:rPr>
                <w:rFonts w:ascii="Times New Roman" w:eastAsia="Adobe Kaiti Std R" w:hAnsi="Times New Roman"/>
                <w:sz w:val="28"/>
                <w:szCs w:val="28"/>
              </w:rPr>
              <w:t>, г/ГДж</w:t>
            </w:r>
          </w:p>
        </w:tc>
        <w:tc>
          <w:tcPr>
            <w:tcW w:w="2958"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position w:val="-34"/>
                <w:sz w:val="28"/>
                <w:szCs w:val="28"/>
              </w:rPr>
              <w:object w:dxaOrig="620" w:dyaOrig="740">
                <v:shape id="_x0000_i1118" type="#_x0000_t75" style="width:31pt;height:38.5pt" o:ole="">
                  <v:imagedata r:id="rId95" o:title=""/>
                </v:shape>
                <o:OLEObject Type="Embed" ProgID="Equation.3" ShapeID="_x0000_i1118" DrawAspect="Content" ObjectID="_1732188026" r:id="rId173"/>
              </w:object>
            </w:r>
          </w:p>
        </w:tc>
      </w:tr>
      <w:tr w:rsidR="00E579DE" w:rsidRPr="00E46604" w:rsidTr="002062F2">
        <w:trPr>
          <w:trHeight w:val="361"/>
          <w:jc w:val="center"/>
        </w:trPr>
        <w:tc>
          <w:tcPr>
            <w:tcW w:w="5427" w:type="dxa"/>
            <w:vAlign w:val="center"/>
          </w:tcPr>
          <w:p w:rsidR="00E579DE" w:rsidRPr="00E46604" w:rsidRDefault="00E579DE" w:rsidP="002062F2">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№3</w:t>
            </w:r>
            <w:r w:rsidR="002062F2" w:rsidRPr="00E46604">
              <w:rPr>
                <w:rFonts w:ascii="Times New Roman" w:eastAsia="Adobe Kaiti Std R" w:hAnsi="Times New Roman"/>
                <w:sz w:val="28"/>
                <w:szCs w:val="28"/>
              </w:rPr>
              <w:t xml:space="preserve"> </w:t>
            </w:r>
            <w:r w:rsidRPr="00E46604">
              <w:rPr>
                <w:rFonts w:ascii="Times New Roman" w:hAnsi="Times New Roman"/>
                <w:sz w:val="28"/>
                <w:szCs w:val="28"/>
              </w:rPr>
              <w:t>Buderus Logomax plus GB 162</w:t>
            </w:r>
          </w:p>
        </w:tc>
        <w:tc>
          <w:tcPr>
            <w:tcW w:w="2958"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position w:val="-32"/>
                <w:sz w:val="28"/>
                <w:szCs w:val="28"/>
              </w:rPr>
              <w:object w:dxaOrig="2320" w:dyaOrig="760">
                <v:shape id="_x0000_i1119" type="#_x0000_t75" style="width:120.55pt;height:34.35pt" o:ole="">
                  <v:imagedata r:id="rId174" o:title=""/>
                </v:shape>
                <o:OLEObject Type="Embed" ProgID="Equation.3" ShapeID="_x0000_i1119" DrawAspect="Content" ObjectID="_1732188027" r:id="rId175"/>
              </w:object>
            </w:r>
          </w:p>
        </w:tc>
      </w:tr>
    </w:tbl>
    <w:p w:rsidR="000C7DF1" w:rsidRPr="00E81DBA" w:rsidRDefault="000C7DF1" w:rsidP="00E81DBA">
      <w:pPr>
        <w:shd w:val="clear" w:color="auto" w:fill="FFFFFF"/>
        <w:spacing w:before="120" w:after="0" w:line="360" w:lineRule="auto"/>
        <w:jc w:val="right"/>
        <w:rPr>
          <w:rFonts w:ascii="Times New Roman" w:eastAsia="Times New Roman" w:hAnsi="Times New Roman"/>
          <w:sz w:val="24"/>
          <w:szCs w:val="28"/>
        </w:rPr>
      </w:pPr>
      <w:r w:rsidRPr="00E81DBA">
        <w:rPr>
          <w:rFonts w:ascii="Times New Roman" w:eastAsia="Times New Roman" w:hAnsi="Times New Roman"/>
          <w:sz w:val="24"/>
          <w:szCs w:val="28"/>
        </w:rPr>
        <w:t>Таблиця 3.</w:t>
      </w:r>
      <w:r w:rsidR="00E81DBA">
        <w:rPr>
          <w:rFonts w:ascii="Times New Roman" w:eastAsia="Times New Roman" w:hAnsi="Times New Roman"/>
          <w:sz w:val="24"/>
          <w:szCs w:val="28"/>
        </w:rPr>
        <w:t>33</w:t>
      </w:r>
    </w:p>
    <w:p w:rsidR="00E579DE" w:rsidRPr="00E46604" w:rsidRDefault="000C7DF1" w:rsidP="000C7DF1">
      <w:pPr>
        <w:shd w:val="clear" w:color="auto" w:fill="FFFFFF"/>
        <w:spacing w:after="0" w:line="360" w:lineRule="auto"/>
        <w:ind w:firstLine="708"/>
        <w:jc w:val="center"/>
        <w:rPr>
          <w:rFonts w:ascii="Times New Roman" w:eastAsia="Adobe Kaiti Std R" w:hAnsi="Times New Roman"/>
          <w:bCs/>
          <w:sz w:val="28"/>
          <w:szCs w:val="28"/>
          <w:vertAlign w:val="subscript"/>
        </w:rPr>
      </w:pPr>
      <w:r w:rsidRPr="00F30E6E">
        <w:rPr>
          <w:rFonts w:ascii="Times New Roman" w:hAnsi="Times New Roman"/>
          <w:sz w:val="24"/>
          <w:szCs w:val="24"/>
        </w:rPr>
        <w:t>Валові викиди діоксид азоту NO</w:t>
      </w:r>
      <w:r w:rsidRPr="00F30E6E">
        <w:rPr>
          <w:rFonts w:ascii="Times New Roman" w:hAnsi="Times New Roman"/>
          <w:sz w:val="24"/>
          <w:szCs w:val="24"/>
          <w:vertAlign w:val="subscript"/>
        </w:rPr>
        <w:t>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133"/>
        <w:gridCol w:w="5244"/>
      </w:tblGrid>
      <w:tr w:rsidR="00E579DE" w:rsidRPr="00E46604" w:rsidTr="002062F2">
        <w:trPr>
          <w:trHeight w:val="362"/>
          <w:jc w:val="center"/>
        </w:trPr>
        <w:tc>
          <w:tcPr>
            <w:tcW w:w="4133"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Назва котла</w:t>
            </w:r>
          </w:p>
        </w:tc>
        <w:tc>
          <w:tcPr>
            <w:tcW w:w="5244"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Розрахунок, т/р</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к</w:t>
            </w:r>
          </w:p>
        </w:tc>
      </w:tr>
      <w:tr w:rsidR="00E579DE" w:rsidRPr="00E46604" w:rsidTr="002062F2">
        <w:trPr>
          <w:trHeight w:val="361"/>
          <w:jc w:val="center"/>
        </w:trPr>
        <w:tc>
          <w:tcPr>
            <w:tcW w:w="4133" w:type="dxa"/>
            <w:vAlign w:val="center"/>
          </w:tcPr>
          <w:p w:rsidR="00C16DDD" w:rsidRPr="00E46604" w:rsidRDefault="00E579DE" w:rsidP="00C16DDD">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№3</w:t>
            </w:r>
            <w:r w:rsidR="00C16DDD" w:rsidRPr="00E46604">
              <w:rPr>
                <w:rFonts w:ascii="Times New Roman" w:eastAsia="Adobe Kaiti Std R" w:hAnsi="Times New Roman"/>
                <w:sz w:val="28"/>
                <w:szCs w:val="28"/>
              </w:rPr>
              <w:t xml:space="preserve"> </w:t>
            </w:r>
          </w:p>
          <w:p w:rsidR="00E579DE" w:rsidRPr="00E46604" w:rsidRDefault="00E579DE" w:rsidP="00C16DDD">
            <w:pPr>
              <w:shd w:val="clear" w:color="auto" w:fill="FFFFFF"/>
              <w:spacing w:after="0" w:line="360" w:lineRule="auto"/>
              <w:jc w:val="center"/>
              <w:rPr>
                <w:rFonts w:ascii="Times New Roman" w:eastAsia="Adobe Kaiti Std R" w:hAnsi="Times New Roman"/>
                <w:sz w:val="28"/>
                <w:szCs w:val="28"/>
              </w:rPr>
            </w:pPr>
            <w:r w:rsidRPr="00E46604">
              <w:rPr>
                <w:rFonts w:ascii="Times New Roman" w:hAnsi="Times New Roman"/>
                <w:sz w:val="28"/>
                <w:szCs w:val="28"/>
              </w:rPr>
              <w:t>Buderus Logomax plus GB 162</w:t>
            </w:r>
          </w:p>
        </w:tc>
        <w:tc>
          <w:tcPr>
            <w:tcW w:w="5244"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position w:val="-16"/>
                <w:sz w:val="28"/>
                <w:szCs w:val="28"/>
              </w:rPr>
              <w:object w:dxaOrig="4980" w:dyaOrig="480">
                <v:shape id="_x0000_i1120" type="#_x0000_t75" style="width:236.1pt;height:21.75pt" o:ole="">
                  <v:imagedata r:id="rId176" o:title=""/>
                </v:shape>
                <o:OLEObject Type="Embed" ProgID="Equation.3" ShapeID="_x0000_i1120" DrawAspect="Content" ObjectID="_1732188028" r:id="rId177"/>
              </w:object>
            </w:r>
          </w:p>
        </w:tc>
      </w:tr>
    </w:tbl>
    <w:p w:rsidR="000C7DF1" w:rsidRDefault="000C7DF1" w:rsidP="00E81DBA">
      <w:pPr>
        <w:shd w:val="clear" w:color="auto" w:fill="FFFFFF"/>
        <w:spacing w:before="120" w:after="0" w:line="360" w:lineRule="auto"/>
        <w:jc w:val="right"/>
        <w:rPr>
          <w:rFonts w:ascii="Times New Roman" w:eastAsia="Adobe Kaiti Std R" w:hAnsi="Times New Roman"/>
          <w:bCs/>
          <w:sz w:val="28"/>
          <w:szCs w:val="28"/>
        </w:rPr>
      </w:pPr>
      <w:r w:rsidRPr="00E7122F">
        <w:rPr>
          <w:rFonts w:ascii="Times New Roman" w:hAnsi="Times New Roman"/>
          <w:sz w:val="24"/>
          <w:szCs w:val="24"/>
        </w:rPr>
        <w:t xml:space="preserve">Таблиця </w:t>
      </w:r>
      <w:r>
        <w:rPr>
          <w:rFonts w:ascii="Times New Roman" w:hAnsi="Times New Roman"/>
          <w:sz w:val="24"/>
          <w:szCs w:val="24"/>
        </w:rPr>
        <w:t>3.</w:t>
      </w:r>
      <w:r w:rsidR="00E81DBA">
        <w:rPr>
          <w:rFonts w:ascii="Times New Roman" w:hAnsi="Times New Roman"/>
          <w:sz w:val="24"/>
          <w:szCs w:val="24"/>
        </w:rPr>
        <w:t>34</w:t>
      </w:r>
    </w:p>
    <w:p w:rsidR="000C7DF1" w:rsidRPr="00F30E6E" w:rsidRDefault="000C7DF1" w:rsidP="000C7DF1">
      <w:pPr>
        <w:shd w:val="clear" w:color="auto" w:fill="FFFFFF"/>
        <w:spacing w:after="0" w:line="360" w:lineRule="auto"/>
        <w:ind w:firstLine="709"/>
        <w:jc w:val="center"/>
        <w:rPr>
          <w:rFonts w:ascii="Times New Roman" w:hAnsi="Times New Roman"/>
          <w:sz w:val="24"/>
          <w:szCs w:val="24"/>
          <w:lang w:val="ru-RU"/>
        </w:rPr>
      </w:pPr>
      <w:r w:rsidRPr="00F30E6E">
        <w:rPr>
          <w:rFonts w:ascii="Times New Roman" w:hAnsi="Times New Roman"/>
          <w:sz w:val="24"/>
          <w:szCs w:val="24"/>
        </w:rPr>
        <w:t>Валові викиди оксиді</w:t>
      </w:r>
      <w:r>
        <w:rPr>
          <w:rFonts w:ascii="Times New Roman" w:hAnsi="Times New Roman"/>
          <w:sz w:val="24"/>
          <w:szCs w:val="24"/>
        </w:rPr>
        <w:t>в вуглецю СО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421"/>
        <w:gridCol w:w="5441"/>
      </w:tblGrid>
      <w:tr w:rsidR="00E579DE" w:rsidRPr="00E46604" w:rsidTr="00E579DE">
        <w:trPr>
          <w:trHeight w:val="362"/>
          <w:jc w:val="center"/>
        </w:trPr>
        <w:tc>
          <w:tcPr>
            <w:tcW w:w="3421"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Назва котла</w:t>
            </w:r>
          </w:p>
        </w:tc>
        <w:tc>
          <w:tcPr>
            <w:tcW w:w="5441"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Розрахунок, т/р</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к</w:t>
            </w:r>
          </w:p>
        </w:tc>
      </w:tr>
      <w:tr w:rsidR="00E579DE" w:rsidRPr="00E46604" w:rsidTr="00E579DE">
        <w:trPr>
          <w:trHeight w:val="361"/>
          <w:jc w:val="center"/>
        </w:trPr>
        <w:tc>
          <w:tcPr>
            <w:tcW w:w="3421" w:type="dxa"/>
            <w:vAlign w:val="center"/>
          </w:tcPr>
          <w:p w:rsidR="00E579DE" w:rsidRPr="00E46604" w:rsidRDefault="00E579DE" w:rsidP="00C16DDD">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№3</w:t>
            </w:r>
            <w:r w:rsidRPr="00E46604">
              <w:rPr>
                <w:rFonts w:ascii="Times New Roman" w:hAnsi="Times New Roman"/>
                <w:sz w:val="28"/>
                <w:szCs w:val="28"/>
              </w:rPr>
              <w:t>Buderus Logomax plus GB 162</w:t>
            </w:r>
          </w:p>
        </w:tc>
        <w:tc>
          <w:tcPr>
            <w:tcW w:w="5441"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position w:val="-12"/>
                <w:sz w:val="28"/>
                <w:szCs w:val="28"/>
              </w:rPr>
              <w:object w:dxaOrig="4880" w:dyaOrig="440">
                <v:shape id="_x0000_i1121" type="#_x0000_t75" style="width:243.65pt;height:20.1pt" o:ole="">
                  <v:imagedata r:id="rId178" o:title=""/>
                </v:shape>
                <o:OLEObject Type="Embed" ProgID="Equation.3" ShapeID="_x0000_i1121" DrawAspect="Content" ObjectID="_1732188029" r:id="rId179"/>
              </w:object>
            </w:r>
          </w:p>
        </w:tc>
      </w:tr>
    </w:tbl>
    <w:p w:rsidR="00E579DE" w:rsidRPr="00E46604" w:rsidRDefault="00E579DE" w:rsidP="00556828">
      <w:pPr>
        <w:shd w:val="clear" w:color="auto" w:fill="FFFFFF"/>
        <w:spacing w:after="0" w:line="360" w:lineRule="auto"/>
        <w:rPr>
          <w:rFonts w:ascii="Times New Roman" w:eastAsia="Adobe Kaiti Std R" w:hAnsi="Times New Roman"/>
          <w:spacing w:val="-4"/>
          <w:sz w:val="28"/>
          <w:szCs w:val="28"/>
        </w:rPr>
      </w:pPr>
    </w:p>
    <w:p w:rsidR="000C7DF1" w:rsidRPr="00F30E6E" w:rsidRDefault="000C7DF1" w:rsidP="000C7DF1">
      <w:pPr>
        <w:shd w:val="clear" w:color="auto" w:fill="FFFFFF"/>
        <w:spacing w:after="0" w:line="360" w:lineRule="auto"/>
        <w:ind w:firstLine="708"/>
        <w:jc w:val="both"/>
        <w:rPr>
          <w:rFonts w:ascii="Times New Roman" w:eastAsia="Adobe Kaiti Std R" w:hAnsi="Times New Roman"/>
          <w:i/>
          <w:iCs/>
          <w:sz w:val="28"/>
          <w:szCs w:val="28"/>
        </w:rPr>
      </w:pPr>
      <w:r w:rsidRPr="00E46604">
        <w:rPr>
          <w:rFonts w:ascii="Times New Roman" w:eastAsia="Adobe Kaiti Std R" w:hAnsi="Times New Roman"/>
          <w:spacing w:val="-4"/>
          <w:sz w:val="28"/>
          <w:szCs w:val="28"/>
        </w:rPr>
        <w:t>За даними г</w:t>
      </w:r>
      <w:r w:rsidRPr="00E46604">
        <w:rPr>
          <w:rFonts w:ascii="Times New Roman" w:eastAsia="Adobe Kaiti Std R" w:hAnsi="Times New Roman"/>
          <w:sz w:val="28"/>
          <w:szCs w:val="28"/>
        </w:rPr>
        <w:t>алузево</w:t>
      </w:r>
      <w:r w:rsidRPr="00E46604">
        <w:rPr>
          <w:rFonts w:ascii="Times New Roman" w:eastAsia="MS Mincho" w:hAnsi="Times New Roman"/>
          <w:sz w:val="28"/>
          <w:szCs w:val="28"/>
        </w:rPr>
        <w:t>ї</w:t>
      </w:r>
      <w:r w:rsidRPr="00E46604">
        <w:rPr>
          <w:rFonts w:ascii="Times New Roman" w:eastAsia="Adobe Kaiti Std R" w:hAnsi="Times New Roman"/>
          <w:sz w:val="28"/>
          <w:szCs w:val="28"/>
        </w:rPr>
        <w:t xml:space="preserve"> методики розрахунку шк</w:t>
      </w:r>
      <w:r w:rsidRPr="00E46604">
        <w:rPr>
          <w:rFonts w:ascii="Times New Roman" w:eastAsia="MS Mincho" w:hAnsi="Times New Roman"/>
          <w:sz w:val="28"/>
          <w:szCs w:val="28"/>
        </w:rPr>
        <w:t>і</w:t>
      </w:r>
      <w:r w:rsidRPr="00E46604">
        <w:rPr>
          <w:rFonts w:ascii="Times New Roman" w:eastAsia="Adobe Kaiti Std R" w:hAnsi="Times New Roman"/>
          <w:sz w:val="28"/>
          <w:szCs w:val="28"/>
        </w:rPr>
        <w:t>дливих викид</w:t>
      </w:r>
      <w:r w:rsidRPr="00E46604">
        <w:rPr>
          <w:rFonts w:ascii="Times New Roman" w:eastAsia="MS Mincho" w:hAnsi="Times New Roman"/>
          <w:sz w:val="28"/>
          <w:szCs w:val="28"/>
        </w:rPr>
        <w:t>і</w:t>
      </w:r>
      <w:r w:rsidRPr="00E46604">
        <w:rPr>
          <w:rFonts w:ascii="Times New Roman" w:eastAsia="Adobe Kaiti Std R" w:hAnsi="Times New Roman"/>
          <w:sz w:val="28"/>
          <w:szCs w:val="28"/>
        </w:rPr>
        <w:t>в</w:t>
      </w:r>
      <w:r w:rsidRPr="00E46604">
        <w:rPr>
          <w:rFonts w:ascii="Times New Roman" w:eastAsia="Adobe Kaiti Std R" w:hAnsi="Times New Roman"/>
          <w:spacing w:val="-4"/>
          <w:sz w:val="28"/>
          <w:szCs w:val="28"/>
        </w:rPr>
        <w:t xml:space="preserve"> показник ем</w:t>
      </w:r>
      <w:r w:rsidRPr="00E46604">
        <w:rPr>
          <w:rFonts w:ascii="Times New Roman" w:eastAsia="MS Mincho" w:hAnsi="Times New Roman"/>
          <w:spacing w:val="-4"/>
          <w:sz w:val="28"/>
          <w:szCs w:val="28"/>
        </w:rPr>
        <w:t>і</w:t>
      </w:r>
      <w:r w:rsidRPr="00E46604">
        <w:rPr>
          <w:rFonts w:ascii="Times New Roman" w:eastAsia="Adobe Kaiti Std R" w:hAnsi="Times New Roman"/>
          <w:spacing w:val="-4"/>
          <w:sz w:val="28"/>
          <w:szCs w:val="28"/>
        </w:rPr>
        <w:t>с</w:t>
      </w:r>
      <w:r w:rsidRPr="00E46604">
        <w:rPr>
          <w:rFonts w:ascii="Times New Roman" w:eastAsia="MS Mincho" w:hAnsi="Times New Roman"/>
          <w:spacing w:val="-4"/>
          <w:sz w:val="28"/>
          <w:szCs w:val="28"/>
        </w:rPr>
        <w:t>ії</w:t>
      </w:r>
      <w:r w:rsidRPr="00E46604">
        <w:rPr>
          <w:rFonts w:ascii="Times New Roman" w:eastAsia="Adobe Kaiti Std R" w:hAnsi="Times New Roman"/>
          <w:spacing w:val="-4"/>
          <w:sz w:val="28"/>
          <w:szCs w:val="28"/>
        </w:rPr>
        <w:t xml:space="preserve"> </w:t>
      </w:r>
      <w:r w:rsidRPr="000F6F18">
        <w:rPr>
          <w:rFonts w:ascii="Times New Roman" w:eastAsia="Adobe Kaiti Std R" w:hAnsi="Times New Roman"/>
          <w:spacing w:val="-4"/>
          <w:sz w:val="28"/>
          <w:szCs w:val="28"/>
        </w:rPr>
        <w:t xml:space="preserve">метану </w:t>
      </w:r>
      <w:r w:rsidRPr="000F6F18">
        <w:rPr>
          <w:rFonts w:ascii="Times New Roman" w:eastAsia="Adobe Kaiti Std R" w:hAnsi="Times New Roman"/>
          <w:i/>
          <w:iCs/>
          <w:sz w:val="28"/>
          <w:szCs w:val="28"/>
        </w:rPr>
        <w:t>k</w:t>
      </w:r>
      <w:r w:rsidRPr="000F6F18">
        <w:rPr>
          <w:rFonts w:ascii="Times New Roman" w:eastAsia="Adobe Kaiti Std R" w:hAnsi="Times New Roman"/>
          <w:i/>
          <w:iCs/>
          <w:sz w:val="28"/>
          <w:szCs w:val="28"/>
          <w:vertAlign w:val="subscript"/>
        </w:rPr>
        <w:t>СН</w:t>
      </w:r>
      <w:r w:rsidRPr="000F6F18">
        <w:rPr>
          <w:rFonts w:ascii="Times New Roman" w:eastAsia="Adobe Kaiti Std R" w:hAnsi="Times New Roman"/>
          <w:i/>
          <w:iCs/>
          <w:spacing w:val="-4"/>
          <w:sz w:val="28"/>
          <w:szCs w:val="28"/>
        </w:rPr>
        <w:t xml:space="preserve"> </w:t>
      </w:r>
      <w:r w:rsidRPr="000F6F18">
        <w:rPr>
          <w:rFonts w:ascii="Times New Roman" w:eastAsia="Adobe Kaiti Std R" w:hAnsi="Times New Roman"/>
          <w:spacing w:val="-4"/>
          <w:sz w:val="28"/>
          <w:szCs w:val="28"/>
        </w:rPr>
        <w:t>становить 1,0</w:t>
      </w:r>
      <w:r w:rsidRPr="000F6F18">
        <w:rPr>
          <w:rFonts w:ascii="Times New Roman" w:eastAsia="Adobe Kaiti Std R" w:hAnsi="Times New Roman"/>
          <w:sz w:val="28"/>
          <w:szCs w:val="28"/>
        </w:rPr>
        <w:t xml:space="preserve"> г/ГДж. Валовий викид метану </w:t>
      </w:r>
      <w:r w:rsidRPr="000F6F18">
        <w:rPr>
          <w:rFonts w:ascii="Times New Roman" w:eastAsia="Adobe Kaiti Std R" w:hAnsi="Times New Roman"/>
          <w:i/>
          <w:iCs/>
          <w:sz w:val="28"/>
          <w:szCs w:val="28"/>
        </w:rPr>
        <w:t>Есн</w:t>
      </w:r>
      <w:r w:rsidRPr="000F6F18">
        <w:rPr>
          <w:rFonts w:ascii="Times New Roman" w:eastAsia="Adobe Kaiti Std R" w:hAnsi="Times New Roman"/>
          <w:i/>
          <w:iCs/>
          <w:sz w:val="28"/>
          <w:szCs w:val="28"/>
          <w:lang w:val="ru-RU"/>
        </w:rPr>
        <w:t xml:space="preserve"> </w:t>
      </w:r>
      <w:r w:rsidRPr="000F6F18">
        <w:rPr>
          <w:rFonts w:ascii="Times New Roman" w:eastAsia="Adobe Kaiti Std R" w:hAnsi="Times New Roman"/>
          <w:sz w:val="28"/>
          <w:szCs w:val="28"/>
        </w:rPr>
        <w:t>наведений в таблиці 3.</w:t>
      </w:r>
      <w:r w:rsidR="00E81DBA" w:rsidRPr="000F6F18">
        <w:rPr>
          <w:rFonts w:ascii="Times New Roman" w:eastAsia="Adobe Kaiti Std R" w:hAnsi="Times New Roman"/>
          <w:sz w:val="28"/>
          <w:szCs w:val="28"/>
        </w:rPr>
        <w:t>35</w:t>
      </w:r>
      <w:r w:rsidRPr="000F6F18">
        <w:rPr>
          <w:rFonts w:ascii="Times New Roman" w:eastAsia="Adobe Kaiti Std R" w:hAnsi="Times New Roman"/>
          <w:sz w:val="28"/>
          <w:szCs w:val="28"/>
        </w:rPr>
        <w:t>.</w:t>
      </w:r>
    </w:p>
    <w:p w:rsidR="000C7DF1" w:rsidRPr="00F30E6E" w:rsidRDefault="000C7DF1" w:rsidP="000C7DF1">
      <w:pPr>
        <w:shd w:val="clear" w:color="auto" w:fill="FFFFFF"/>
        <w:spacing w:after="0" w:line="360" w:lineRule="auto"/>
        <w:jc w:val="right"/>
        <w:rPr>
          <w:rFonts w:ascii="Times New Roman" w:hAnsi="Times New Roman"/>
          <w:sz w:val="24"/>
          <w:szCs w:val="24"/>
        </w:rPr>
      </w:pPr>
      <w:r w:rsidRPr="00E7122F">
        <w:rPr>
          <w:rFonts w:ascii="Times New Roman" w:hAnsi="Times New Roman"/>
          <w:sz w:val="24"/>
          <w:szCs w:val="24"/>
        </w:rPr>
        <w:t xml:space="preserve">Таблиця </w:t>
      </w:r>
      <w:r>
        <w:rPr>
          <w:rFonts w:ascii="Times New Roman" w:hAnsi="Times New Roman"/>
          <w:sz w:val="24"/>
          <w:szCs w:val="24"/>
        </w:rPr>
        <w:t>3.</w:t>
      </w:r>
      <w:r w:rsidR="00E81DBA">
        <w:rPr>
          <w:rFonts w:ascii="Times New Roman" w:hAnsi="Times New Roman"/>
          <w:sz w:val="24"/>
          <w:szCs w:val="24"/>
        </w:rPr>
        <w:t>35</w:t>
      </w:r>
    </w:p>
    <w:p w:rsidR="000C7DF1" w:rsidRPr="00F30E6E" w:rsidRDefault="000C7DF1" w:rsidP="000C7DF1">
      <w:pPr>
        <w:shd w:val="clear" w:color="auto" w:fill="FFFFFF"/>
        <w:spacing w:after="0" w:line="360" w:lineRule="auto"/>
        <w:ind w:firstLine="709"/>
        <w:jc w:val="center"/>
        <w:rPr>
          <w:rFonts w:ascii="Times New Roman" w:hAnsi="Times New Roman"/>
          <w:sz w:val="24"/>
          <w:szCs w:val="24"/>
        </w:rPr>
      </w:pPr>
      <w:r w:rsidRPr="00F30E6E">
        <w:rPr>
          <w:rFonts w:ascii="Times New Roman" w:hAnsi="Times New Roman"/>
          <w:sz w:val="24"/>
          <w:szCs w:val="24"/>
        </w:rPr>
        <w:t>Валові викиди метану</w:t>
      </w:r>
    </w:p>
    <w:tbl>
      <w:tblPr>
        <w:tblW w:w="9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442"/>
        <w:gridCol w:w="6273"/>
      </w:tblGrid>
      <w:tr w:rsidR="00E579DE" w:rsidRPr="00E46604" w:rsidTr="00912828">
        <w:trPr>
          <w:trHeight w:val="130"/>
          <w:jc w:val="center"/>
        </w:trPr>
        <w:tc>
          <w:tcPr>
            <w:tcW w:w="3442"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Номер котла</w:t>
            </w:r>
          </w:p>
        </w:tc>
        <w:tc>
          <w:tcPr>
            <w:tcW w:w="6273"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Розрахунок, т/р</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к</w:t>
            </w:r>
          </w:p>
        </w:tc>
      </w:tr>
      <w:tr w:rsidR="00E579DE" w:rsidRPr="00E46604" w:rsidTr="00912828">
        <w:trPr>
          <w:trHeight w:val="361"/>
          <w:jc w:val="center"/>
        </w:trPr>
        <w:tc>
          <w:tcPr>
            <w:tcW w:w="3442" w:type="dxa"/>
            <w:vAlign w:val="center"/>
          </w:tcPr>
          <w:p w:rsidR="00E579DE" w:rsidRPr="00E46604" w:rsidRDefault="00E579DE" w:rsidP="00C16DDD">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№3</w:t>
            </w:r>
            <w:r w:rsidR="00C16DDD" w:rsidRPr="00E46604">
              <w:rPr>
                <w:rFonts w:ascii="Times New Roman" w:eastAsia="Adobe Kaiti Std R" w:hAnsi="Times New Roman"/>
                <w:sz w:val="28"/>
                <w:szCs w:val="28"/>
              </w:rPr>
              <w:t xml:space="preserve"> </w:t>
            </w:r>
            <w:r w:rsidRPr="00E46604">
              <w:rPr>
                <w:rFonts w:ascii="Times New Roman" w:hAnsi="Times New Roman"/>
                <w:sz w:val="28"/>
                <w:szCs w:val="28"/>
              </w:rPr>
              <w:t>Buderus Logomax plus GB 162</w:t>
            </w:r>
          </w:p>
        </w:tc>
        <w:tc>
          <w:tcPr>
            <w:tcW w:w="6273"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pacing w:val="-2"/>
                <w:position w:val="-12"/>
                <w:sz w:val="28"/>
                <w:szCs w:val="28"/>
              </w:rPr>
              <w:object w:dxaOrig="6420" w:dyaOrig="440">
                <v:shape id="_x0000_i1122" type="#_x0000_t75" style="width:300.55pt;height:20.1pt" o:ole="">
                  <v:imagedata r:id="rId149" o:title=""/>
                </v:shape>
                <o:OLEObject Type="Embed" ProgID="Equation.3" ShapeID="_x0000_i1122" DrawAspect="Content" ObjectID="_1732188030" r:id="rId180"/>
              </w:object>
            </w:r>
          </w:p>
        </w:tc>
      </w:tr>
    </w:tbl>
    <w:p w:rsidR="00E81DBA" w:rsidRDefault="00E81DBA" w:rsidP="000C7DF1">
      <w:pPr>
        <w:shd w:val="clear" w:color="auto" w:fill="FFFFFF"/>
        <w:spacing w:after="0" w:line="360" w:lineRule="auto"/>
        <w:ind w:firstLine="708"/>
        <w:rPr>
          <w:rFonts w:ascii="Times New Roman" w:eastAsia="Adobe Kaiti Std R" w:hAnsi="Times New Roman"/>
          <w:sz w:val="28"/>
          <w:szCs w:val="28"/>
        </w:rPr>
      </w:pPr>
    </w:p>
    <w:p w:rsidR="00E579DE" w:rsidRPr="00E46604" w:rsidRDefault="00E579DE" w:rsidP="000C7DF1">
      <w:pPr>
        <w:shd w:val="clear" w:color="auto" w:fill="FFFFFF"/>
        <w:spacing w:after="0" w:line="360" w:lineRule="auto"/>
        <w:ind w:firstLine="708"/>
        <w:rPr>
          <w:rFonts w:ascii="Times New Roman" w:eastAsia="Adobe Kaiti Std R" w:hAnsi="Times New Roman"/>
          <w:sz w:val="28"/>
          <w:szCs w:val="28"/>
        </w:rPr>
      </w:pPr>
      <w:r w:rsidRPr="00912828">
        <w:rPr>
          <w:rFonts w:ascii="Times New Roman" w:eastAsia="Adobe Kaiti Std R" w:hAnsi="Times New Roman"/>
          <w:sz w:val="28"/>
          <w:szCs w:val="28"/>
        </w:rPr>
        <w:t>Валов</w:t>
      </w:r>
      <w:r w:rsidRPr="00912828">
        <w:rPr>
          <w:rFonts w:ascii="Times New Roman" w:eastAsia="MS Mincho" w:hAnsi="Times New Roman"/>
          <w:sz w:val="28"/>
          <w:szCs w:val="28"/>
        </w:rPr>
        <w:t>і</w:t>
      </w:r>
      <w:r w:rsidRPr="00912828">
        <w:rPr>
          <w:rFonts w:ascii="Times New Roman" w:eastAsia="Adobe Kaiti Std R" w:hAnsi="Times New Roman"/>
          <w:sz w:val="28"/>
          <w:szCs w:val="28"/>
        </w:rPr>
        <w:t xml:space="preserve"> викиди двоокису вуглецю</w:t>
      </w:r>
      <w:r w:rsidR="000C7DF1">
        <w:rPr>
          <w:rFonts w:ascii="Times New Roman" w:eastAsia="Adobe Kaiti Std R" w:hAnsi="Times New Roman"/>
          <w:sz w:val="28"/>
          <w:szCs w:val="28"/>
        </w:rPr>
        <w:t xml:space="preserve">. </w:t>
      </w:r>
      <w:r w:rsidRPr="000F6F18">
        <w:rPr>
          <w:rFonts w:ascii="Times New Roman" w:eastAsia="Adobe Kaiti Std R" w:hAnsi="Times New Roman"/>
          <w:sz w:val="28"/>
          <w:szCs w:val="28"/>
        </w:rPr>
        <w:t>Показник ем</w:t>
      </w:r>
      <w:r w:rsidRPr="000F6F18">
        <w:rPr>
          <w:rFonts w:ascii="Times New Roman" w:eastAsia="MS Mincho" w:hAnsi="Times New Roman"/>
          <w:sz w:val="28"/>
          <w:szCs w:val="28"/>
        </w:rPr>
        <w:t>і</w:t>
      </w:r>
      <w:r w:rsidRPr="000F6F18">
        <w:rPr>
          <w:rFonts w:ascii="Times New Roman" w:eastAsia="Adobe Kaiti Std R" w:hAnsi="Times New Roman"/>
          <w:sz w:val="28"/>
          <w:szCs w:val="28"/>
        </w:rPr>
        <w:t>с</w:t>
      </w:r>
      <w:r w:rsidRPr="000F6F18">
        <w:rPr>
          <w:rFonts w:ascii="Times New Roman" w:eastAsia="MS Mincho" w:hAnsi="Times New Roman"/>
          <w:sz w:val="28"/>
          <w:szCs w:val="28"/>
        </w:rPr>
        <w:t>ії</w:t>
      </w:r>
      <w:r w:rsidRPr="000F6F18">
        <w:rPr>
          <w:rFonts w:ascii="Times New Roman" w:eastAsia="Adobe Kaiti Std R" w:hAnsi="Times New Roman"/>
          <w:sz w:val="28"/>
          <w:szCs w:val="28"/>
        </w:rPr>
        <w:t xml:space="preserve"> вуглекислого газу п</w:t>
      </w:r>
      <w:r w:rsidRPr="000F6F18">
        <w:rPr>
          <w:rFonts w:ascii="Times New Roman" w:eastAsia="MS Mincho" w:hAnsi="Times New Roman"/>
          <w:sz w:val="28"/>
          <w:szCs w:val="28"/>
        </w:rPr>
        <w:t>і</w:t>
      </w:r>
      <w:r w:rsidRPr="000F6F18">
        <w:rPr>
          <w:rFonts w:ascii="Times New Roman" w:eastAsia="Adobe Kaiti Std R" w:hAnsi="Times New Roman"/>
          <w:sz w:val="28"/>
          <w:szCs w:val="28"/>
        </w:rPr>
        <w:t>д час спалювання орган</w:t>
      </w:r>
      <w:r w:rsidRPr="000F6F18">
        <w:rPr>
          <w:rFonts w:ascii="Times New Roman" w:eastAsia="MS Mincho" w:hAnsi="Times New Roman"/>
          <w:sz w:val="28"/>
          <w:szCs w:val="28"/>
        </w:rPr>
        <w:t>і</w:t>
      </w:r>
      <w:r w:rsidRPr="000F6F18">
        <w:rPr>
          <w:rFonts w:ascii="Times New Roman" w:eastAsia="Adobe Kaiti Std R" w:hAnsi="Times New Roman"/>
          <w:sz w:val="28"/>
          <w:szCs w:val="28"/>
        </w:rPr>
        <w:t>чного палива визнача</w:t>
      </w:r>
      <w:r w:rsidRPr="000F6F18">
        <w:rPr>
          <w:rFonts w:ascii="Times New Roman" w:eastAsia="MS Mincho" w:hAnsi="Times New Roman"/>
          <w:sz w:val="28"/>
          <w:szCs w:val="28"/>
        </w:rPr>
        <w:t>є</w:t>
      </w:r>
      <w:r w:rsidRPr="000F6F18">
        <w:rPr>
          <w:rFonts w:ascii="Times New Roman" w:eastAsia="Adobe Kaiti Std R" w:hAnsi="Times New Roman"/>
          <w:sz w:val="28"/>
          <w:szCs w:val="28"/>
        </w:rPr>
        <w:t>ться за формулою:</w:t>
      </w:r>
    </w:p>
    <w:p w:rsidR="00E579DE" w:rsidRPr="00E46604" w:rsidRDefault="00E579DE" w:rsidP="000C7DF1">
      <w:pPr>
        <w:pStyle w:val="Equation"/>
        <w:tabs>
          <w:tab w:val="clear" w:pos="8902"/>
          <w:tab w:val="left" w:pos="5387"/>
        </w:tabs>
        <w:spacing w:after="0" w:line="360" w:lineRule="auto"/>
        <w:ind w:left="0"/>
        <w:jc w:val="right"/>
        <w:rPr>
          <w:rFonts w:eastAsia="Adobe Kaiti Std R"/>
          <w:sz w:val="28"/>
          <w:szCs w:val="28"/>
        </w:rPr>
      </w:pPr>
      <w:r w:rsidRPr="00E46604">
        <w:rPr>
          <w:rFonts w:eastAsia="Adobe Kaiti Std R"/>
          <w:position w:val="-30"/>
          <w:sz w:val="28"/>
          <w:szCs w:val="28"/>
        </w:rPr>
        <w:object w:dxaOrig="2280" w:dyaOrig="720">
          <v:shape id="_x0000_i1123" type="#_x0000_t75" style="width:114.7pt;height:38.5pt" o:ole="" fillcolor="window">
            <v:imagedata r:id="rId115" o:title=""/>
          </v:shape>
          <o:OLEObject Type="Embed" ProgID="Equation.3" ShapeID="_x0000_i1123" DrawAspect="Content" ObjectID="_1732188031" r:id="rId181"/>
        </w:object>
      </w:r>
      <w:r w:rsidRPr="00E46604">
        <w:rPr>
          <w:rFonts w:eastAsia="Adobe Kaiti Std R"/>
          <w:sz w:val="28"/>
          <w:szCs w:val="28"/>
        </w:rPr>
        <w:t xml:space="preserve"> г/ГДж.</w:t>
      </w:r>
      <w:r w:rsidR="00912828">
        <w:rPr>
          <w:rFonts w:eastAsia="Adobe Kaiti Std R"/>
          <w:sz w:val="28"/>
          <w:szCs w:val="28"/>
        </w:rPr>
        <w:t xml:space="preserve">         </w:t>
      </w:r>
      <w:r w:rsidR="000C7DF1">
        <w:rPr>
          <w:rFonts w:eastAsia="Adobe Kaiti Std R"/>
          <w:sz w:val="28"/>
          <w:szCs w:val="28"/>
        </w:rPr>
        <w:tab/>
      </w:r>
      <w:r w:rsidR="00912828">
        <w:rPr>
          <w:rFonts w:eastAsia="Adobe Kaiti Std R"/>
          <w:sz w:val="28"/>
          <w:szCs w:val="28"/>
        </w:rPr>
        <w:t xml:space="preserve">   (</w:t>
      </w:r>
      <w:r w:rsidR="005A1303">
        <w:rPr>
          <w:rFonts w:eastAsia="Adobe Kaiti Std R"/>
          <w:sz w:val="28"/>
          <w:szCs w:val="28"/>
        </w:rPr>
        <w:t>3.1</w:t>
      </w:r>
      <w:r w:rsidR="00E81DBA">
        <w:rPr>
          <w:rFonts w:eastAsia="Adobe Kaiti Std R"/>
          <w:sz w:val="28"/>
          <w:szCs w:val="28"/>
        </w:rPr>
        <w:t>4</w:t>
      </w:r>
      <w:r w:rsidR="005A1303">
        <w:rPr>
          <w:rFonts w:eastAsia="Adobe Kaiti Std R"/>
          <w:sz w:val="28"/>
          <w:szCs w:val="28"/>
        </w:rPr>
        <w:t>.</w:t>
      </w:r>
      <w:r w:rsidR="00912828">
        <w:rPr>
          <w:rFonts w:eastAsia="Adobe Kaiti Std R"/>
          <w:sz w:val="28"/>
          <w:szCs w:val="28"/>
        </w:rPr>
        <w:t>)</w:t>
      </w:r>
    </w:p>
    <w:p w:rsidR="00E579DE" w:rsidRPr="00E46604" w:rsidRDefault="00E579DE" w:rsidP="00556828">
      <w:pPr>
        <w:spacing w:after="0" w:line="360" w:lineRule="auto"/>
        <w:rPr>
          <w:rFonts w:ascii="Times New Roman" w:eastAsia="Adobe Kaiti Std R" w:hAnsi="Times New Roman"/>
          <w:sz w:val="28"/>
          <w:szCs w:val="28"/>
        </w:rPr>
      </w:pPr>
      <w:r w:rsidRPr="00E46604">
        <w:rPr>
          <w:rFonts w:ascii="Times New Roman" w:eastAsia="Adobe Kaiti Std R" w:hAnsi="Times New Roman"/>
          <w:sz w:val="28"/>
          <w:szCs w:val="28"/>
        </w:rPr>
        <w:t xml:space="preserve">де </w:t>
      </w:r>
      <w:r w:rsidRPr="00E46604">
        <w:rPr>
          <w:rFonts w:ascii="Times New Roman" w:eastAsia="Adobe Kaiti Std R" w:hAnsi="Times New Roman"/>
          <w:position w:val="-6"/>
          <w:sz w:val="28"/>
          <w:szCs w:val="28"/>
        </w:rPr>
        <w:object w:dxaOrig="320" w:dyaOrig="320">
          <v:shape id="_x0000_i1124" type="#_x0000_t75" style="width:18.4pt;height:18.4pt" o:ole="">
            <v:imagedata r:id="rId117" o:title=""/>
          </v:shape>
          <o:OLEObject Type="Embed" ProgID="Equation.3" ShapeID="_x0000_i1124" DrawAspect="Content" ObjectID="_1732188032" r:id="rId182"/>
        </w:object>
      </w:r>
      <w:r w:rsidRPr="00E46604">
        <w:rPr>
          <w:rFonts w:ascii="Times New Roman" w:eastAsia="Adobe Kaiti Std R" w:hAnsi="Times New Roman"/>
          <w:sz w:val="28"/>
          <w:szCs w:val="28"/>
        </w:rPr>
        <w:t xml:space="preserve"> - масовий елементний склад сухого газопод</w:t>
      </w:r>
      <w:r w:rsidRPr="00E46604">
        <w:rPr>
          <w:rFonts w:ascii="Times New Roman" w:eastAsia="MS Mincho" w:hAnsi="Times New Roman"/>
          <w:sz w:val="28"/>
          <w:szCs w:val="28"/>
        </w:rPr>
        <w:t>і</w:t>
      </w:r>
      <w:r w:rsidRPr="00E46604">
        <w:rPr>
          <w:rFonts w:ascii="Times New Roman" w:eastAsia="Adobe Kaiti Std R" w:hAnsi="Times New Roman"/>
          <w:sz w:val="28"/>
          <w:szCs w:val="28"/>
        </w:rPr>
        <w:t>бного палива(для даного типу газу  -71,5982)</w:t>
      </w:r>
    </w:p>
    <w:p w:rsidR="000C7DF1" w:rsidRPr="00E46604" w:rsidRDefault="000C7DF1" w:rsidP="000C7DF1">
      <w:pPr>
        <w:pStyle w:val="af1"/>
        <w:spacing w:after="0" w:line="360" w:lineRule="auto"/>
        <w:ind w:firstLine="708"/>
        <w:jc w:val="both"/>
        <w:rPr>
          <w:rFonts w:ascii="Times New Roman" w:eastAsia="Adobe Kaiti Std R" w:hAnsi="Times New Roman" w:cs="Times New Roman"/>
          <w:sz w:val="28"/>
          <w:szCs w:val="28"/>
        </w:rPr>
      </w:pPr>
      <w:r w:rsidRPr="00E46604">
        <w:rPr>
          <w:rFonts w:ascii="Times New Roman" w:eastAsia="Adobe Kaiti Std R" w:hAnsi="Times New Roman" w:cs="Times New Roman"/>
          <w:sz w:val="28"/>
          <w:szCs w:val="28"/>
        </w:rPr>
        <w:t>Ступ</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 xml:space="preserve">нь окислення вуглецю </w:t>
      </w:r>
      <w:r w:rsidRPr="00E46604">
        <w:rPr>
          <w:rFonts w:ascii="Times New Roman" w:eastAsia="Adobe Kaiti Std R" w:hAnsi="Times New Roman" w:cs="Times New Roman"/>
          <w:sz w:val="28"/>
          <w:szCs w:val="28"/>
        </w:rPr>
        <w:sym w:font="Symbol" w:char="F065"/>
      </w:r>
      <w:r w:rsidRPr="00E46604">
        <w:rPr>
          <w:rFonts w:ascii="Times New Roman" w:eastAsia="Adobe Kaiti Std R" w:hAnsi="Times New Roman" w:cs="Times New Roman"/>
          <w:i/>
          <w:iCs/>
          <w:sz w:val="28"/>
          <w:szCs w:val="28"/>
          <w:vertAlign w:val="subscript"/>
        </w:rPr>
        <w:t>C</w:t>
      </w:r>
      <w:r w:rsidRPr="00E46604">
        <w:rPr>
          <w:rFonts w:ascii="Times New Roman" w:eastAsia="Adobe Kaiti Std R" w:hAnsi="Times New Roman" w:cs="Times New Roman"/>
          <w:sz w:val="28"/>
          <w:szCs w:val="28"/>
        </w:rPr>
        <w:t xml:space="preserve"> п</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д час спалювання природного газу в енергетичн</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й установц</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 xml:space="preserve"> за даними становить 0,995. Показник ем</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с</w:t>
      </w:r>
      <w:r w:rsidRPr="00E46604">
        <w:rPr>
          <w:rFonts w:ascii="Times New Roman" w:eastAsia="MS Mincho" w:hAnsi="Times New Roman" w:cs="Times New Roman"/>
          <w:sz w:val="28"/>
          <w:szCs w:val="28"/>
        </w:rPr>
        <w:t>ії</w:t>
      </w:r>
      <w:r w:rsidRPr="00E46604">
        <w:rPr>
          <w:rFonts w:ascii="Times New Roman" w:eastAsia="Adobe Kaiti Std R" w:hAnsi="Times New Roman" w:cs="Times New Roman"/>
          <w:sz w:val="28"/>
          <w:szCs w:val="28"/>
        </w:rPr>
        <w:t xml:space="preserve"> вуглекислого газу:</w:t>
      </w:r>
    </w:p>
    <w:p w:rsidR="00E579DE" w:rsidRPr="00E46604" w:rsidRDefault="00E579DE" w:rsidP="00590FE8">
      <w:pPr>
        <w:pStyle w:val="Equation"/>
        <w:tabs>
          <w:tab w:val="clear" w:pos="8902"/>
          <w:tab w:val="left" w:pos="5387"/>
        </w:tabs>
        <w:spacing w:after="0" w:line="360" w:lineRule="auto"/>
        <w:ind w:left="0"/>
        <w:jc w:val="center"/>
        <w:rPr>
          <w:rFonts w:eastAsia="Adobe Kaiti Std R"/>
          <w:sz w:val="28"/>
          <w:szCs w:val="28"/>
        </w:rPr>
      </w:pPr>
      <w:r w:rsidRPr="00E46604">
        <w:rPr>
          <w:rFonts w:eastAsia="Adobe Kaiti Std R"/>
          <w:position w:val="-28"/>
          <w:sz w:val="28"/>
          <w:szCs w:val="28"/>
        </w:rPr>
        <w:object w:dxaOrig="4500" w:dyaOrig="700">
          <v:shape id="_x0000_i1125" type="#_x0000_t75" style="width:205.1pt;height:31pt" o:ole="" fillcolor="window">
            <v:imagedata r:id="rId119" o:title=""/>
          </v:shape>
          <o:OLEObject Type="Embed" ProgID="Equation.3" ShapeID="_x0000_i1125" DrawAspect="Content" ObjectID="_1732188033" r:id="rId183"/>
        </w:object>
      </w:r>
      <w:r w:rsidRPr="00E46604">
        <w:rPr>
          <w:rFonts w:eastAsia="Adobe Kaiti Std R"/>
          <w:sz w:val="28"/>
          <w:szCs w:val="28"/>
        </w:rPr>
        <w:t xml:space="preserve"> г/ГДж.</w:t>
      </w:r>
    </w:p>
    <w:p w:rsidR="000C7DF1" w:rsidRPr="00F30E6E" w:rsidRDefault="000C7DF1" w:rsidP="000C7DF1">
      <w:pPr>
        <w:shd w:val="clear" w:color="auto" w:fill="FFFFFF"/>
        <w:spacing w:after="0" w:line="360" w:lineRule="auto"/>
        <w:jc w:val="right"/>
        <w:rPr>
          <w:rFonts w:ascii="Times New Roman" w:hAnsi="Times New Roman"/>
          <w:sz w:val="24"/>
          <w:szCs w:val="24"/>
        </w:rPr>
      </w:pPr>
      <w:r w:rsidRPr="00E7122F">
        <w:rPr>
          <w:rFonts w:ascii="Times New Roman" w:hAnsi="Times New Roman"/>
          <w:sz w:val="24"/>
          <w:szCs w:val="24"/>
        </w:rPr>
        <w:t xml:space="preserve">Таблиця </w:t>
      </w:r>
      <w:r>
        <w:rPr>
          <w:rFonts w:ascii="Times New Roman" w:hAnsi="Times New Roman"/>
          <w:sz w:val="24"/>
          <w:szCs w:val="24"/>
        </w:rPr>
        <w:t>3.</w:t>
      </w:r>
      <w:r w:rsidR="00E81DBA">
        <w:rPr>
          <w:rFonts w:ascii="Times New Roman" w:hAnsi="Times New Roman"/>
          <w:sz w:val="24"/>
          <w:szCs w:val="24"/>
        </w:rPr>
        <w:t>36</w:t>
      </w:r>
    </w:p>
    <w:p w:rsidR="000C7DF1" w:rsidRPr="00F30E6E" w:rsidRDefault="000C7DF1" w:rsidP="000C7DF1">
      <w:pPr>
        <w:shd w:val="clear" w:color="auto" w:fill="FFFFFF"/>
        <w:spacing w:after="0" w:line="360" w:lineRule="auto"/>
        <w:ind w:firstLine="709"/>
        <w:jc w:val="center"/>
        <w:rPr>
          <w:rFonts w:ascii="Times New Roman" w:hAnsi="Times New Roman"/>
          <w:sz w:val="24"/>
          <w:szCs w:val="24"/>
        </w:rPr>
      </w:pPr>
      <w:r w:rsidRPr="00F30E6E">
        <w:rPr>
          <w:rFonts w:ascii="Times New Roman" w:hAnsi="Times New Roman"/>
          <w:sz w:val="24"/>
          <w:szCs w:val="24"/>
        </w:rPr>
        <w:t>Валовий викид двоокису вуглецю Е</w:t>
      </w:r>
      <w:r w:rsidRPr="00F30E6E">
        <w:rPr>
          <w:rFonts w:ascii="Times New Roman" w:hAnsi="Times New Roman"/>
          <w:sz w:val="24"/>
          <w:szCs w:val="24"/>
          <w:vertAlign w:val="subscript"/>
        </w:rPr>
        <w:t>СО2</w:t>
      </w:r>
    </w:p>
    <w:tbl>
      <w:tblPr>
        <w:tblW w:w="95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879"/>
        <w:gridCol w:w="6629"/>
      </w:tblGrid>
      <w:tr w:rsidR="00E579DE" w:rsidRPr="00E46604" w:rsidTr="00912828">
        <w:trPr>
          <w:trHeight w:val="236"/>
          <w:jc w:val="center"/>
        </w:trPr>
        <w:tc>
          <w:tcPr>
            <w:tcW w:w="2879" w:type="dxa"/>
            <w:vAlign w:val="center"/>
          </w:tcPr>
          <w:p w:rsidR="00E579DE" w:rsidRPr="00E46604" w:rsidRDefault="00E579DE" w:rsidP="00912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Номер котла</w:t>
            </w:r>
          </w:p>
        </w:tc>
        <w:tc>
          <w:tcPr>
            <w:tcW w:w="6629"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Розрахунок, т/р</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к</w:t>
            </w:r>
          </w:p>
        </w:tc>
      </w:tr>
      <w:tr w:rsidR="00E579DE" w:rsidRPr="00E46604" w:rsidTr="00912828">
        <w:trPr>
          <w:trHeight w:val="384"/>
          <w:jc w:val="center"/>
        </w:trPr>
        <w:tc>
          <w:tcPr>
            <w:tcW w:w="2879" w:type="dxa"/>
            <w:vAlign w:val="center"/>
          </w:tcPr>
          <w:p w:rsidR="00E579DE" w:rsidRPr="00E46604" w:rsidRDefault="00E579DE" w:rsidP="00912828">
            <w:pPr>
              <w:shd w:val="clear" w:color="auto" w:fill="FFFFFF"/>
              <w:spacing w:after="0" w:line="360" w:lineRule="auto"/>
              <w:jc w:val="center"/>
              <w:rPr>
                <w:rFonts w:ascii="Times New Roman" w:eastAsia="Adobe Kaiti Std R" w:hAnsi="Times New Roman"/>
                <w:spacing w:val="-3"/>
                <w:sz w:val="28"/>
                <w:szCs w:val="28"/>
              </w:rPr>
            </w:pPr>
            <w:r w:rsidRPr="00E46604">
              <w:rPr>
                <w:rFonts w:ascii="Times New Roman" w:eastAsia="Adobe Kaiti Std R" w:hAnsi="Times New Roman"/>
                <w:sz w:val="28"/>
                <w:szCs w:val="28"/>
              </w:rPr>
              <w:t>Котел №3</w:t>
            </w:r>
          </w:p>
          <w:p w:rsidR="00912828" w:rsidRDefault="00E579DE" w:rsidP="00912828">
            <w:pPr>
              <w:shd w:val="clear" w:color="auto" w:fill="FFFFFF"/>
              <w:spacing w:after="0" w:line="360" w:lineRule="auto"/>
              <w:jc w:val="center"/>
              <w:rPr>
                <w:rFonts w:ascii="Times New Roman" w:hAnsi="Times New Roman"/>
                <w:sz w:val="28"/>
                <w:szCs w:val="28"/>
              </w:rPr>
            </w:pPr>
            <w:r w:rsidRPr="00E46604">
              <w:rPr>
                <w:rFonts w:ascii="Times New Roman" w:hAnsi="Times New Roman"/>
                <w:sz w:val="28"/>
                <w:szCs w:val="28"/>
              </w:rPr>
              <w:t>Buderus Logomax plus</w:t>
            </w:r>
          </w:p>
          <w:p w:rsidR="00E579DE" w:rsidRPr="00E46604" w:rsidRDefault="00E579DE" w:rsidP="00912828">
            <w:pPr>
              <w:shd w:val="clear" w:color="auto" w:fill="FFFFFF"/>
              <w:spacing w:after="0" w:line="360" w:lineRule="auto"/>
              <w:jc w:val="center"/>
              <w:rPr>
                <w:rFonts w:ascii="Times New Roman" w:eastAsia="Adobe Kaiti Std R" w:hAnsi="Times New Roman"/>
                <w:sz w:val="28"/>
                <w:szCs w:val="28"/>
              </w:rPr>
            </w:pPr>
            <w:r w:rsidRPr="00E46604">
              <w:rPr>
                <w:rFonts w:ascii="Times New Roman" w:hAnsi="Times New Roman"/>
                <w:sz w:val="28"/>
                <w:szCs w:val="28"/>
              </w:rPr>
              <w:t>GB 162</w:t>
            </w:r>
          </w:p>
        </w:tc>
        <w:tc>
          <w:tcPr>
            <w:tcW w:w="6629"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pacing w:val="-2"/>
                <w:position w:val="-12"/>
                <w:sz w:val="28"/>
                <w:szCs w:val="28"/>
              </w:rPr>
              <w:object w:dxaOrig="7160" w:dyaOrig="440">
                <v:shape id="_x0000_i1126" type="#_x0000_t75" style="width:315.65pt;height:21.75pt" o:ole="">
                  <v:imagedata r:id="rId121" o:title=""/>
                </v:shape>
                <o:OLEObject Type="Embed" ProgID="Equation.3" ShapeID="_x0000_i1126" DrawAspect="Content" ObjectID="_1732188034" r:id="rId184"/>
              </w:object>
            </w:r>
          </w:p>
        </w:tc>
      </w:tr>
    </w:tbl>
    <w:p w:rsidR="000C7DF1" w:rsidRDefault="000C7DF1" w:rsidP="000C7DF1">
      <w:pPr>
        <w:spacing w:after="0" w:line="360" w:lineRule="auto"/>
        <w:ind w:firstLine="708"/>
        <w:rPr>
          <w:rFonts w:ascii="Times New Roman" w:eastAsia="Adobe Kaiti Std R" w:hAnsi="Times New Roman"/>
          <w:sz w:val="28"/>
          <w:szCs w:val="28"/>
        </w:rPr>
      </w:pPr>
    </w:p>
    <w:p w:rsidR="000C7DF1" w:rsidRDefault="000C7DF1" w:rsidP="00E81DBA">
      <w:pPr>
        <w:spacing w:after="0" w:line="360" w:lineRule="auto"/>
        <w:ind w:firstLine="708"/>
        <w:jc w:val="both"/>
        <w:rPr>
          <w:rFonts w:ascii="Times New Roman" w:eastAsia="Adobe Kaiti Std R" w:hAnsi="Times New Roman"/>
          <w:sz w:val="28"/>
          <w:szCs w:val="28"/>
        </w:rPr>
      </w:pPr>
      <w:r w:rsidRPr="00E46604">
        <w:rPr>
          <w:rFonts w:ascii="Times New Roman" w:eastAsia="Adobe Kaiti Std R" w:hAnsi="Times New Roman"/>
          <w:sz w:val="28"/>
          <w:szCs w:val="28"/>
        </w:rPr>
        <w:t>Р</w:t>
      </w:r>
      <w:r w:rsidRPr="00E46604">
        <w:rPr>
          <w:rFonts w:ascii="Times New Roman" w:eastAsia="MS Mincho" w:hAnsi="Times New Roman"/>
          <w:sz w:val="28"/>
          <w:szCs w:val="28"/>
        </w:rPr>
        <w:t>і</w:t>
      </w:r>
      <w:r w:rsidRPr="00E46604">
        <w:rPr>
          <w:rFonts w:ascii="Times New Roman" w:eastAsia="Adobe Kaiti Std R" w:hAnsi="Times New Roman"/>
          <w:sz w:val="28"/>
          <w:szCs w:val="28"/>
        </w:rPr>
        <w:t>чний викид азоту (1) оксид [N</w:t>
      </w:r>
      <w:r w:rsidRPr="00E46604">
        <w:rPr>
          <w:rFonts w:ascii="Times New Roman" w:eastAsia="Adobe Kaiti Std R" w:hAnsi="Times New Roman"/>
          <w:sz w:val="28"/>
          <w:szCs w:val="28"/>
          <w:vertAlign w:val="subscript"/>
        </w:rPr>
        <w:t>2</w:t>
      </w:r>
      <w:r w:rsidRPr="00E46604">
        <w:rPr>
          <w:rFonts w:ascii="Times New Roman" w:eastAsia="Adobe Kaiti Std R" w:hAnsi="Times New Roman"/>
          <w:sz w:val="28"/>
          <w:szCs w:val="28"/>
        </w:rPr>
        <w:t>O] п</w:t>
      </w:r>
      <w:r w:rsidRPr="00E46604">
        <w:rPr>
          <w:rFonts w:ascii="Times New Roman" w:eastAsia="MS Mincho" w:hAnsi="Times New Roman"/>
          <w:sz w:val="28"/>
          <w:szCs w:val="28"/>
        </w:rPr>
        <w:t>і</w:t>
      </w:r>
      <w:r w:rsidRPr="00E46604">
        <w:rPr>
          <w:rFonts w:ascii="Times New Roman" w:eastAsia="Adobe Kaiti Std R" w:hAnsi="Times New Roman"/>
          <w:sz w:val="28"/>
          <w:szCs w:val="28"/>
        </w:rPr>
        <w:t>д час спалювання природного газу розрахову</w:t>
      </w:r>
      <w:r w:rsidRPr="00E46604">
        <w:rPr>
          <w:rFonts w:ascii="Times New Roman" w:eastAsia="MS Mincho" w:hAnsi="Times New Roman"/>
          <w:sz w:val="28"/>
          <w:szCs w:val="28"/>
        </w:rPr>
        <w:t>є</w:t>
      </w:r>
      <w:r w:rsidRPr="00E46604">
        <w:rPr>
          <w:rFonts w:ascii="Times New Roman" w:eastAsia="Adobe Kaiti Std R" w:hAnsi="Times New Roman"/>
          <w:sz w:val="28"/>
          <w:szCs w:val="28"/>
        </w:rPr>
        <w:t>ться за даними таблиц</w:t>
      </w:r>
      <w:r w:rsidRPr="00E46604">
        <w:rPr>
          <w:rFonts w:ascii="Times New Roman" w:eastAsia="MS Mincho" w:hAnsi="Times New Roman"/>
          <w:sz w:val="28"/>
          <w:szCs w:val="28"/>
        </w:rPr>
        <w:t>і</w:t>
      </w:r>
      <w:r w:rsidRPr="00E46604">
        <w:rPr>
          <w:rFonts w:ascii="Times New Roman" w:eastAsia="Adobe Kaiti Std R" w:hAnsi="Times New Roman"/>
          <w:sz w:val="28"/>
          <w:szCs w:val="28"/>
        </w:rPr>
        <w:t xml:space="preserve"> Е3 </w:t>
      </w:r>
      <w:r>
        <w:rPr>
          <w:rFonts w:ascii="Times New Roman" w:eastAsia="Adobe Kaiti Std R" w:hAnsi="Times New Roman"/>
          <w:sz w:val="28"/>
          <w:szCs w:val="28"/>
        </w:rPr>
        <w:t>і наведені в таблиці 3.</w:t>
      </w:r>
      <w:r w:rsidR="00E81DBA">
        <w:rPr>
          <w:rFonts w:ascii="Times New Roman" w:eastAsia="Adobe Kaiti Std R" w:hAnsi="Times New Roman"/>
          <w:sz w:val="28"/>
          <w:szCs w:val="28"/>
        </w:rPr>
        <w:t>37</w:t>
      </w:r>
      <w:r w:rsidRPr="00E46604">
        <w:rPr>
          <w:rFonts w:ascii="Times New Roman" w:eastAsia="Adobe Kaiti Std R" w:hAnsi="Times New Roman"/>
          <w:sz w:val="28"/>
          <w:szCs w:val="28"/>
        </w:rPr>
        <w:t>:</w:t>
      </w:r>
      <w:r w:rsidRPr="00F30E6E">
        <w:rPr>
          <w:rFonts w:ascii="Times New Roman" w:eastAsia="Adobe Kaiti Std R" w:hAnsi="Times New Roman"/>
          <w:sz w:val="28"/>
          <w:szCs w:val="28"/>
        </w:rPr>
        <w:t xml:space="preserve"> </w:t>
      </w:r>
    </w:p>
    <w:p w:rsidR="000C7DF1" w:rsidRPr="00F30E6E" w:rsidRDefault="000C7DF1" w:rsidP="000C7DF1">
      <w:pPr>
        <w:shd w:val="clear" w:color="auto" w:fill="FFFFFF"/>
        <w:spacing w:after="0" w:line="360" w:lineRule="auto"/>
        <w:jc w:val="right"/>
        <w:rPr>
          <w:rFonts w:ascii="Times New Roman" w:hAnsi="Times New Roman"/>
          <w:sz w:val="24"/>
          <w:szCs w:val="24"/>
        </w:rPr>
      </w:pPr>
      <w:r w:rsidRPr="00E7122F">
        <w:rPr>
          <w:rFonts w:ascii="Times New Roman" w:hAnsi="Times New Roman"/>
          <w:sz w:val="24"/>
          <w:szCs w:val="24"/>
        </w:rPr>
        <w:t xml:space="preserve">Таблиця </w:t>
      </w:r>
      <w:r>
        <w:rPr>
          <w:rFonts w:ascii="Times New Roman" w:hAnsi="Times New Roman"/>
          <w:sz w:val="24"/>
          <w:szCs w:val="24"/>
        </w:rPr>
        <w:t>3.</w:t>
      </w:r>
      <w:r w:rsidR="00E81DBA">
        <w:rPr>
          <w:rFonts w:ascii="Times New Roman" w:hAnsi="Times New Roman"/>
          <w:sz w:val="24"/>
          <w:szCs w:val="24"/>
        </w:rPr>
        <w:t>37</w:t>
      </w:r>
    </w:p>
    <w:p w:rsidR="000C7DF1" w:rsidRPr="00F30E6E" w:rsidRDefault="000C7DF1" w:rsidP="000C7DF1">
      <w:pPr>
        <w:shd w:val="clear" w:color="auto" w:fill="FFFFFF"/>
        <w:spacing w:after="0" w:line="360" w:lineRule="auto"/>
        <w:ind w:firstLine="709"/>
        <w:jc w:val="center"/>
        <w:rPr>
          <w:rFonts w:ascii="Times New Roman" w:hAnsi="Times New Roman"/>
          <w:sz w:val="24"/>
          <w:szCs w:val="24"/>
        </w:rPr>
      </w:pPr>
      <w:r w:rsidRPr="00F30E6E">
        <w:rPr>
          <w:rFonts w:ascii="Times New Roman" w:hAnsi="Times New Roman"/>
          <w:sz w:val="24"/>
          <w:szCs w:val="24"/>
        </w:rPr>
        <w:t>Валові викиди азоту (1) оксид [N</w:t>
      </w:r>
      <w:r w:rsidRPr="00F30E6E">
        <w:rPr>
          <w:rFonts w:ascii="Times New Roman" w:hAnsi="Times New Roman"/>
          <w:sz w:val="24"/>
          <w:szCs w:val="24"/>
          <w:vertAlign w:val="subscript"/>
        </w:rPr>
        <w:t>2</w:t>
      </w:r>
      <w:r w:rsidRPr="00F30E6E">
        <w:rPr>
          <w:rFonts w:ascii="Times New Roman" w:hAnsi="Times New Roman"/>
          <w:sz w:val="24"/>
          <w:szCs w:val="24"/>
        </w:rPr>
        <w:t>O]</w:t>
      </w:r>
    </w:p>
    <w:tbl>
      <w:tblPr>
        <w:tblW w:w="96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415"/>
        <w:gridCol w:w="6262"/>
      </w:tblGrid>
      <w:tr w:rsidR="00E579DE" w:rsidRPr="00E46604" w:rsidTr="00C16DDD">
        <w:trPr>
          <w:trHeight w:val="283"/>
          <w:jc w:val="center"/>
        </w:trPr>
        <w:tc>
          <w:tcPr>
            <w:tcW w:w="3415"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Номер котла</w:t>
            </w:r>
          </w:p>
        </w:tc>
        <w:tc>
          <w:tcPr>
            <w:tcW w:w="6262"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Розрахунок, т/р</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к</w:t>
            </w:r>
          </w:p>
        </w:tc>
      </w:tr>
      <w:tr w:rsidR="00E579DE" w:rsidRPr="00E46604" w:rsidTr="00C16DDD">
        <w:trPr>
          <w:trHeight w:val="361"/>
          <w:jc w:val="center"/>
        </w:trPr>
        <w:tc>
          <w:tcPr>
            <w:tcW w:w="3415" w:type="dxa"/>
            <w:vAlign w:val="center"/>
          </w:tcPr>
          <w:p w:rsidR="00E579DE" w:rsidRPr="00E46604" w:rsidRDefault="00E579DE" w:rsidP="00F0337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z w:val="28"/>
                <w:szCs w:val="28"/>
              </w:rPr>
              <w:t>Котел №3</w:t>
            </w:r>
            <w:r w:rsidR="00F03378" w:rsidRPr="00E46604">
              <w:rPr>
                <w:rFonts w:ascii="Times New Roman" w:eastAsia="Adobe Kaiti Std R" w:hAnsi="Times New Roman"/>
                <w:sz w:val="28"/>
                <w:szCs w:val="28"/>
              </w:rPr>
              <w:t xml:space="preserve"> </w:t>
            </w:r>
            <w:r w:rsidRPr="00E46604">
              <w:rPr>
                <w:rFonts w:ascii="Times New Roman" w:hAnsi="Times New Roman"/>
                <w:sz w:val="28"/>
                <w:szCs w:val="28"/>
              </w:rPr>
              <w:t>Buderus Logomax plus GB 162</w:t>
            </w:r>
          </w:p>
        </w:tc>
        <w:tc>
          <w:tcPr>
            <w:tcW w:w="6262"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pacing w:val="-2"/>
                <w:position w:val="-16"/>
                <w:sz w:val="28"/>
                <w:szCs w:val="28"/>
              </w:rPr>
              <w:object w:dxaOrig="6860" w:dyaOrig="480">
                <v:shape id="_x0000_i1127" type="#_x0000_t75" style="width:297.2pt;height:21.75pt" o:ole="">
                  <v:imagedata r:id="rId123" o:title=""/>
                </v:shape>
                <o:OLEObject Type="Embed" ProgID="Equation.3" ShapeID="_x0000_i1127" DrawAspect="Content" ObjectID="_1732188035" r:id="rId185"/>
              </w:object>
            </w:r>
          </w:p>
        </w:tc>
      </w:tr>
    </w:tbl>
    <w:p w:rsidR="005A1303" w:rsidRDefault="005A1303" w:rsidP="00912828">
      <w:pPr>
        <w:pStyle w:val="af"/>
        <w:spacing w:after="0" w:line="360" w:lineRule="auto"/>
        <w:ind w:left="0" w:firstLine="708"/>
        <w:rPr>
          <w:rFonts w:ascii="Times New Roman" w:eastAsia="Adobe Kaiti Std R" w:hAnsi="Times New Roman" w:cs="Times New Roman"/>
          <w:sz w:val="28"/>
          <w:szCs w:val="28"/>
        </w:rPr>
      </w:pPr>
    </w:p>
    <w:p w:rsidR="000C7DF1" w:rsidRPr="00E46604" w:rsidRDefault="000C7DF1" w:rsidP="000C7DF1">
      <w:pPr>
        <w:pStyle w:val="af"/>
        <w:spacing w:after="0" w:line="360" w:lineRule="auto"/>
        <w:ind w:left="0" w:firstLine="708"/>
        <w:jc w:val="both"/>
        <w:rPr>
          <w:rFonts w:ascii="Times New Roman" w:eastAsia="Adobe Kaiti Std R" w:hAnsi="Times New Roman" w:cs="Times New Roman"/>
          <w:sz w:val="28"/>
          <w:szCs w:val="28"/>
          <w:lang w:val="ru-RU"/>
        </w:rPr>
      </w:pPr>
      <w:r w:rsidRPr="00E46604">
        <w:rPr>
          <w:rFonts w:ascii="Times New Roman" w:eastAsia="Adobe Kaiti Std R" w:hAnsi="Times New Roman" w:cs="Times New Roman"/>
          <w:sz w:val="28"/>
          <w:szCs w:val="28"/>
        </w:rPr>
        <w:t>Р</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чний викид ртут</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 xml:space="preserve"> та </w:t>
      </w:r>
      <w:r w:rsidRPr="00E46604">
        <w:rPr>
          <w:rFonts w:ascii="Times New Roman" w:eastAsia="MS Mincho" w:hAnsi="Times New Roman" w:cs="Times New Roman"/>
          <w:sz w:val="28"/>
          <w:szCs w:val="28"/>
        </w:rPr>
        <w:t>її</w:t>
      </w:r>
      <w:r w:rsidRPr="00E46604">
        <w:rPr>
          <w:rFonts w:ascii="Times New Roman" w:eastAsia="Adobe Kaiti Std R" w:hAnsi="Times New Roman" w:cs="Times New Roman"/>
          <w:sz w:val="28"/>
          <w:szCs w:val="28"/>
        </w:rPr>
        <w:t xml:space="preserve"> сполук(у перерахунку на ртуть) п</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д час спалювання природного газу розрахову</w:t>
      </w:r>
      <w:r w:rsidRPr="00E46604">
        <w:rPr>
          <w:rFonts w:ascii="Times New Roman" w:eastAsia="MS Mincho" w:hAnsi="Times New Roman" w:cs="Times New Roman"/>
          <w:sz w:val="28"/>
          <w:szCs w:val="28"/>
        </w:rPr>
        <w:t>є</w:t>
      </w:r>
      <w:r w:rsidRPr="00E46604">
        <w:rPr>
          <w:rFonts w:ascii="Times New Roman" w:eastAsia="Adobe Kaiti Std R" w:hAnsi="Times New Roman" w:cs="Times New Roman"/>
          <w:sz w:val="28"/>
          <w:szCs w:val="28"/>
        </w:rPr>
        <w:t>ться за даними таблиц</w:t>
      </w:r>
      <w:r w:rsidRPr="00E46604">
        <w:rPr>
          <w:rFonts w:ascii="Times New Roman" w:eastAsia="MS Mincho" w:hAnsi="Times New Roman" w:cs="Times New Roman"/>
          <w:sz w:val="28"/>
          <w:szCs w:val="28"/>
        </w:rPr>
        <w:t>і</w:t>
      </w:r>
      <w:r w:rsidRPr="00E46604">
        <w:rPr>
          <w:rFonts w:ascii="Times New Roman" w:eastAsia="Adobe Kaiti Std R" w:hAnsi="Times New Roman" w:cs="Times New Roman"/>
          <w:sz w:val="28"/>
          <w:szCs w:val="28"/>
        </w:rPr>
        <w:t xml:space="preserve"> Д14 </w:t>
      </w:r>
      <w:r>
        <w:rPr>
          <w:rFonts w:ascii="Times New Roman" w:eastAsia="Adobe Kaiti Std R" w:hAnsi="Times New Roman"/>
          <w:sz w:val="28"/>
          <w:szCs w:val="28"/>
        </w:rPr>
        <w:t>і наведені в таблиці 3.</w:t>
      </w:r>
      <w:r w:rsidR="00E81DBA">
        <w:rPr>
          <w:rFonts w:ascii="Times New Roman" w:eastAsia="Adobe Kaiti Std R" w:hAnsi="Times New Roman"/>
          <w:sz w:val="28"/>
          <w:szCs w:val="28"/>
        </w:rPr>
        <w:t>38</w:t>
      </w:r>
      <w:r w:rsidRPr="00E46604">
        <w:rPr>
          <w:rFonts w:ascii="Times New Roman" w:eastAsia="Adobe Kaiti Std R" w:hAnsi="Times New Roman" w:cs="Times New Roman"/>
          <w:sz w:val="28"/>
          <w:szCs w:val="28"/>
        </w:rPr>
        <w:t>:</w:t>
      </w:r>
    </w:p>
    <w:p w:rsidR="00E81DBA" w:rsidRDefault="00E81DBA">
      <w:pPr>
        <w:spacing w:after="160" w:line="259" w:lineRule="auto"/>
        <w:rPr>
          <w:rFonts w:ascii="Times New Roman" w:hAnsi="Times New Roman"/>
          <w:sz w:val="24"/>
          <w:szCs w:val="24"/>
        </w:rPr>
      </w:pPr>
      <w:r>
        <w:rPr>
          <w:rFonts w:ascii="Times New Roman" w:hAnsi="Times New Roman"/>
          <w:sz w:val="24"/>
          <w:szCs w:val="24"/>
        </w:rPr>
        <w:br w:type="page"/>
      </w:r>
    </w:p>
    <w:p w:rsidR="000C7DF1" w:rsidRPr="00F30E6E" w:rsidRDefault="000C7DF1" w:rsidP="000C7DF1">
      <w:pPr>
        <w:shd w:val="clear" w:color="auto" w:fill="FFFFFF"/>
        <w:spacing w:after="0" w:line="360" w:lineRule="auto"/>
        <w:jc w:val="right"/>
        <w:rPr>
          <w:rFonts w:ascii="Times New Roman" w:hAnsi="Times New Roman"/>
          <w:sz w:val="24"/>
          <w:szCs w:val="24"/>
        </w:rPr>
      </w:pPr>
      <w:r w:rsidRPr="00E7122F">
        <w:rPr>
          <w:rFonts w:ascii="Times New Roman" w:hAnsi="Times New Roman"/>
          <w:sz w:val="24"/>
          <w:szCs w:val="24"/>
        </w:rPr>
        <w:lastRenderedPageBreak/>
        <w:t xml:space="preserve">Таблиця </w:t>
      </w:r>
      <w:r>
        <w:rPr>
          <w:rFonts w:ascii="Times New Roman" w:hAnsi="Times New Roman"/>
          <w:sz w:val="24"/>
          <w:szCs w:val="24"/>
        </w:rPr>
        <w:t>3.</w:t>
      </w:r>
      <w:r w:rsidR="00E81DBA">
        <w:rPr>
          <w:rFonts w:ascii="Times New Roman" w:hAnsi="Times New Roman"/>
          <w:sz w:val="24"/>
          <w:szCs w:val="24"/>
        </w:rPr>
        <w:t>38</w:t>
      </w:r>
    </w:p>
    <w:p w:rsidR="000C7DF1" w:rsidRPr="00F30E6E" w:rsidRDefault="000C7DF1" w:rsidP="000C7DF1">
      <w:pPr>
        <w:shd w:val="clear" w:color="auto" w:fill="FFFFFF"/>
        <w:spacing w:after="0" w:line="360" w:lineRule="auto"/>
        <w:ind w:firstLine="709"/>
        <w:jc w:val="center"/>
        <w:rPr>
          <w:rFonts w:ascii="Times New Roman" w:hAnsi="Times New Roman"/>
          <w:sz w:val="24"/>
          <w:szCs w:val="24"/>
        </w:rPr>
      </w:pPr>
      <w:r w:rsidRPr="00F30E6E">
        <w:rPr>
          <w:rFonts w:ascii="Times New Roman" w:hAnsi="Times New Roman"/>
          <w:sz w:val="24"/>
          <w:szCs w:val="24"/>
        </w:rPr>
        <w:t>Валові викиди ртуті та її</w:t>
      </w:r>
      <w:r>
        <w:rPr>
          <w:rFonts w:ascii="Times New Roman" w:hAnsi="Times New Roman"/>
          <w:sz w:val="24"/>
          <w:szCs w:val="24"/>
        </w:rPr>
        <w:t xml:space="preserve"> сполук(у перерахунку на ртуть)</w:t>
      </w:r>
    </w:p>
    <w:tbl>
      <w:tblPr>
        <w:tblW w:w="97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458"/>
        <w:gridCol w:w="6329"/>
      </w:tblGrid>
      <w:tr w:rsidR="00E579DE" w:rsidRPr="00E46604" w:rsidTr="00912828">
        <w:trPr>
          <w:trHeight w:val="151"/>
          <w:jc w:val="center"/>
        </w:trPr>
        <w:tc>
          <w:tcPr>
            <w:tcW w:w="3458"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Номер котла</w:t>
            </w:r>
          </w:p>
        </w:tc>
        <w:tc>
          <w:tcPr>
            <w:tcW w:w="6329" w:type="dxa"/>
            <w:vAlign w:val="center"/>
          </w:tcPr>
          <w:p w:rsidR="00E579DE" w:rsidRPr="00E46604" w:rsidRDefault="00E579DE" w:rsidP="00556828">
            <w:pPr>
              <w:shd w:val="clear" w:color="auto" w:fill="FFFFFF"/>
              <w:spacing w:after="0" w:line="360" w:lineRule="auto"/>
              <w:jc w:val="center"/>
              <w:rPr>
                <w:rFonts w:ascii="Times New Roman" w:eastAsia="Adobe Kaiti Std R" w:hAnsi="Times New Roman"/>
                <w:bCs/>
                <w:sz w:val="28"/>
                <w:szCs w:val="28"/>
              </w:rPr>
            </w:pPr>
            <w:r w:rsidRPr="00E46604">
              <w:rPr>
                <w:rFonts w:ascii="Times New Roman" w:eastAsia="Adobe Kaiti Std R" w:hAnsi="Times New Roman"/>
                <w:bCs/>
                <w:sz w:val="28"/>
                <w:szCs w:val="28"/>
              </w:rPr>
              <w:t>Розрахунок, т/р</w:t>
            </w:r>
            <w:r w:rsidRPr="00E46604">
              <w:rPr>
                <w:rFonts w:ascii="Times New Roman" w:eastAsia="MS Mincho" w:hAnsi="Times New Roman"/>
                <w:bCs/>
                <w:sz w:val="28"/>
                <w:szCs w:val="28"/>
              </w:rPr>
              <w:t>і</w:t>
            </w:r>
            <w:r w:rsidRPr="00E46604">
              <w:rPr>
                <w:rFonts w:ascii="Times New Roman" w:eastAsia="Adobe Kaiti Std R" w:hAnsi="Times New Roman"/>
                <w:bCs/>
                <w:sz w:val="28"/>
                <w:szCs w:val="28"/>
              </w:rPr>
              <w:t>к</w:t>
            </w:r>
          </w:p>
        </w:tc>
      </w:tr>
      <w:tr w:rsidR="00E579DE" w:rsidRPr="00E46604" w:rsidTr="00912828">
        <w:trPr>
          <w:trHeight w:val="361"/>
          <w:jc w:val="center"/>
        </w:trPr>
        <w:tc>
          <w:tcPr>
            <w:tcW w:w="3458" w:type="dxa"/>
            <w:vAlign w:val="center"/>
          </w:tcPr>
          <w:p w:rsidR="00912828" w:rsidRDefault="00E579DE" w:rsidP="00E42C23">
            <w:pPr>
              <w:shd w:val="clear" w:color="auto" w:fill="FFFFFF"/>
              <w:spacing w:after="0" w:line="360" w:lineRule="auto"/>
              <w:jc w:val="center"/>
              <w:rPr>
                <w:rFonts w:ascii="Times New Roman" w:hAnsi="Times New Roman"/>
                <w:sz w:val="28"/>
                <w:szCs w:val="28"/>
              </w:rPr>
            </w:pPr>
            <w:r w:rsidRPr="00E46604">
              <w:rPr>
                <w:rFonts w:ascii="Times New Roman" w:eastAsia="Adobe Kaiti Std R" w:hAnsi="Times New Roman"/>
                <w:sz w:val="28"/>
                <w:szCs w:val="28"/>
              </w:rPr>
              <w:t>Котел №3</w:t>
            </w:r>
            <w:r w:rsidRPr="00E46604">
              <w:rPr>
                <w:rFonts w:ascii="Times New Roman" w:eastAsia="Adobe Kaiti Std R" w:hAnsi="Times New Roman"/>
                <w:sz w:val="28"/>
                <w:szCs w:val="28"/>
                <w:lang w:val="en-US"/>
              </w:rPr>
              <w:t xml:space="preserve"> </w:t>
            </w:r>
            <w:r w:rsidRPr="00E46604">
              <w:rPr>
                <w:rFonts w:ascii="Times New Roman" w:hAnsi="Times New Roman"/>
                <w:sz w:val="28"/>
                <w:szCs w:val="28"/>
              </w:rPr>
              <w:t xml:space="preserve">Buderus </w:t>
            </w:r>
          </w:p>
          <w:p w:rsidR="00E579DE" w:rsidRPr="00E46604" w:rsidRDefault="00E579DE" w:rsidP="00E42C23">
            <w:pPr>
              <w:shd w:val="clear" w:color="auto" w:fill="FFFFFF"/>
              <w:spacing w:after="0" w:line="360" w:lineRule="auto"/>
              <w:jc w:val="center"/>
              <w:rPr>
                <w:rFonts w:ascii="Times New Roman" w:eastAsia="Adobe Kaiti Std R" w:hAnsi="Times New Roman"/>
                <w:sz w:val="28"/>
                <w:szCs w:val="28"/>
              </w:rPr>
            </w:pPr>
            <w:r w:rsidRPr="00E46604">
              <w:rPr>
                <w:rFonts w:ascii="Times New Roman" w:hAnsi="Times New Roman"/>
                <w:sz w:val="28"/>
                <w:szCs w:val="28"/>
              </w:rPr>
              <w:t>Logomax plus GB 162</w:t>
            </w:r>
          </w:p>
        </w:tc>
        <w:tc>
          <w:tcPr>
            <w:tcW w:w="6329" w:type="dxa"/>
            <w:vAlign w:val="center"/>
          </w:tcPr>
          <w:p w:rsidR="00E579DE" w:rsidRPr="00E46604" w:rsidRDefault="00E42C23" w:rsidP="00556828">
            <w:pPr>
              <w:shd w:val="clear" w:color="auto" w:fill="FFFFFF"/>
              <w:spacing w:after="0" w:line="360" w:lineRule="auto"/>
              <w:jc w:val="center"/>
              <w:rPr>
                <w:rFonts w:ascii="Times New Roman" w:eastAsia="Adobe Kaiti Std R" w:hAnsi="Times New Roman"/>
                <w:sz w:val="28"/>
                <w:szCs w:val="28"/>
              </w:rPr>
            </w:pPr>
            <w:r w:rsidRPr="00E46604">
              <w:rPr>
                <w:rFonts w:ascii="Times New Roman" w:eastAsia="Adobe Kaiti Std R" w:hAnsi="Times New Roman"/>
                <w:spacing w:val="-2"/>
                <w:position w:val="-14"/>
                <w:sz w:val="28"/>
                <w:szCs w:val="28"/>
              </w:rPr>
              <w:object w:dxaOrig="5860" w:dyaOrig="400">
                <v:shape id="_x0000_i1128" type="#_x0000_t75" style="width:300.55pt;height:22.6pt" o:ole="">
                  <v:imagedata r:id="rId186" o:title=""/>
                </v:shape>
                <o:OLEObject Type="Embed" ProgID="Equation.3" ShapeID="_x0000_i1128" DrawAspect="Content" ObjectID="_1732188036" r:id="rId187"/>
              </w:object>
            </w:r>
          </w:p>
        </w:tc>
      </w:tr>
    </w:tbl>
    <w:p w:rsidR="00E579DE" w:rsidRPr="00E46604" w:rsidRDefault="00E579DE" w:rsidP="00556828">
      <w:pPr>
        <w:spacing w:after="0" w:line="360" w:lineRule="auto"/>
        <w:jc w:val="both"/>
        <w:rPr>
          <w:rFonts w:ascii="Times New Roman" w:hAnsi="Times New Roman"/>
          <w:sz w:val="28"/>
          <w:szCs w:val="28"/>
          <w:lang w:eastAsia="uk-UA"/>
        </w:rPr>
      </w:pPr>
    </w:p>
    <w:p w:rsidR="00E579DE" w:rsidRPr="00E46604" w:rsidRDefault="00E579DE" w:rsidP="00912828">
      <w:pPr>
        <w:spacing w:after="0" w:line="360" w:lineRule="auto"/>
        <w:ind w:firstLine="708"/>
        <w:jc w:val="both"/>
        <w:rPr>
          <w:rFonts w:ascii="Times New Roman" w:hAnsi="Times New Roman"/>
          <w:sz w:val="28"/>
          <w:szCs w:val="28"/>
          <w:lang w:eastAsia="uk-UA"/>
        </w:rPr>
      </w:pPr>
      <w:r w:rsidRPr="00E46604">
        <w:rPr>
          <w:rFonts w:ascii="Times New Roman" w:hAnsi="Times New Roman"/>
          <w:sz w:val="28"/>
          <w:szCs w:val="28"/>
          <w:lang w:eastAsia="uk-UA"/>
        </w:rPr>
        <w:t xml:space="preserve">Згідно протоколу вимірювань максимальна концентрація забруднюючої речовини та максимально разовий викид при спалюванні </w:t>
      </w:r>
      <w:r w:rsidRPr="005A1303">
        <w:rPr>
          <w:rFonts w:ascii="Times New Roman" w:hAnsi="Times New Roman"/>
          <w:bCs/>
          <w:sz w:val="28"/>
          <w:szCs w:val="28"/>
          <w:lang w:eastAsia="uk-UA"/>
        </w:rPr>
        <w:t>газу</w:t>
      </w:r>
      <w:r w:rsidRPr="00E46604">
        <w:rPr>
          <w:rFonts w:ascii="Times New Roman" w:hAnsi="Times New Roman"/>
          <w:b/>
          <w:sz w:val="28"/>
          <w:szCs w:val="28"/>
          <w:lang w:eastAsia="uk-UA"/>
        </w:rPr>
        <w:t xml:space="preserve"> </w:t>
      </w:r>
      <w:r w:rsidRPr="00E46604">
        <w:rPr>
          <w:rFonts w:ascii="Times New Roman" w:hAnsi="Times New Roman"/>
          <w:sz w:val="28"/>
          <w:szCs w:val="28"/>
          <w:lang w:eastAsia="uk-UA"/>
        </w:rPr>
        <w:t>становить :</w:t>
      </w:r>
    </w:p>
    <w:p w:rsidR="00E579DE" w:rsidRPr="00E46604" w:rsidRDefault="00E579DE" w:rsidP="00912828">
      <w:pPr>
        <w:spacing w:after="0" w:line="360" w:lineRule="auto"/>
        <w:ind w:firstLine="708"/>
        <w:jc w:val="both"/>
        <w:rPr>
          <w:rFonts w:ascii="Times New Roman" w:hAnsi="Times New Roman"/>
          <w:i/>
          <w:sz w:val="28"/>
          <w:szCs w:val="28"/>
          <w:lang w:eastAsia="uk-UA"/>
        </w:rPr>
      </w:pPr>
      <w:r w:rsidRPr="00E46604">
        <w:rPr>
          <w:rFonts w:ascii="Times New Roman" w:hAnsi="Times New Roman"/>
          <w:i/>
          <w:sz w:val="28"/>
          <w:szCs w:val="28"/>
          <w:lang w:eastAsia="uk-UA"/>
        </w:rPr>
        <w:t xml:space="preserve">Оксиди азоту (оксид та діоксин азоту) в перерахунку на діоксид азоту </w:t>
      </w:r>
      <w:r w:rsidRPr="00E46604">
        <w:rPr>
          <w:rFonts w:ascii="Times New Roman" w:hAnsi="Times New Roman"/>
          <w:sz w:val="28"/>
          <w:szCs w:val="28"/>
          <w:lang w:eastAsia="uk-UA"/>
        </w:rPr>
        <w:t>– 119,15 мг/м</w:t>
      </w:r>
      <w:r w:rsidRPr="00E46604">
        <w:rPr>
          <w:rFonts w:ascii="Times New Roman" w:hAnsi="Times New Roman"/>
          <w:sz w:val="28"/>
          <w:szCs w:val="28"/>
          <w:vertAlign w:val="superscript"/>
          <w:lang w:eastAsia="uk-UA"/>
        </w:rPr>
        <w:t>3</w:t>
      </w:r>
      <w:r w:rsidRPr="00E46604">
        <w:rPr>
          <w:rFonts w:ascii="Times New Roman" w:hAnsi="Times New Roman"/>
          <w:sz w:val="28"/>
          <w:szCs w:val="28"/>
          <w:lang w:eastAsia="uk-UA"/>
        </w:rPr>
        <w:t xml:space="preserve"> (</w:t>
      </w:r>
      <w:r w:rsidRPr="00E46604">
        <w:rPr>
          <w:rFonts w:ascii="Times New Roman" w:hAnsi="Times New Roman"/>
          <w:sz w:val="28"/>
          <w:szCs w:val="28"/>
        </w:rPr>
        <w:t>0,001128 г/с)</w:t>
      </w:r>
    </w:p>
    <w:p w:rsidR="00E579DE" w:rsidRDefault="00E579DE" w:rsidP="00912828">
      <w:pPr>
        <w:shd w:val="clear" w:color="auto" w:fill="FFFFFF"/>
        <w:spacing w:after="0" w:line="360" w:lineRule="auto"/>
        <w:ind w:firstLine="708"/>
        <w:jc w:val="both"/>
        <w:rPr>
          <w:rFonts w:ascii="Times New Roman" w:hAnsi="Times New Roman"/>
          <w:sz w:val="28"/>
          <w:szCs w:val="28"/>
        </w:rPr>
      </w:pPr>
      <w:r w:rsidRPr="00E46604">
        <w:rPr>
          <w:rFonts w:ascii="Times New Roman" w:hAnsi="Times New Roman"/>
          <w:bCs/>
          <w:i/>
          <w:sz w:val="28"/>
          <w:szCs w:val="28"/>
        </w:rPr>
        <w:t>Оксидів вуглецю</w:t>
      </w:r>
      <w:r w:rsidRPr="00E46604">
        <w:rPr>
          <w:rFonts w:ascii="Times New Roman" w:hAnsi="Times New Roman"/>
          <w:bCs/>
          <w:sz w:val="28"/>
          <w:szCs w:val="28"/>
        </w:rPr>
        <w:t xml:space="preserve"> – </w:t>
      </w:r>
      <w:r w:rsidRPr="00E46604">
        <w:rPr>
          <w:rFonts w:ascii="Times New Roman" w:hAnsi="Times New Roman"/>
          <w:sz w:val="28"/>
          <w:szCs w:val="28"/>
        </w:rPr>
        <w:t xml:space="preserve">10,14 </w:t>
      </w:r>
      <w:r w:rsidRPr="00E46604">
        <w:rPr>
          <w:rFonts w:ascii="Times New Roman" w:hAnsi="Times New Roman"/>
          <w:sz w:val="28"/>
          <w:szCs w:val="28"/>
          <w:lang w:eastAsia="uk-UA"/>
        </w:rPr>
        <w:t>мг/м</w:t>
      </w:r>
      <w:r w:rsidRPr="00E46604">
        <w:rPr>
          <w:rFonts w:ascii="Times New Roman" w:hAnsi="Times New Roman"/>
          <w:sz w:val="28"/>
          <w:szCs w:val="28"/>
          <w:vertAlign w:val="superscript"/>
          <w:lang w:eastAsia="uk-UA"/>
        </w:rPr>
        <w:t xml:space="preserve">3 </w:t>
      </w:r>
      <w:r w:rsidRPr="00E46604">
        <w:rPr>
          <w:rFonts w:ascii="Times New Roman" w:hAnsi="Times New Roman"/>
          <w:sz w:val="28"/>
          <w:szCs w:val="28"/>
          <w:lang w:eastAsia="uk-UA"/>
        </w:rPr>
        <w:t>(</w:t>
      </w:r>
      <w:r w:rsidRPr="00E46604">
        <w:rPr>
          <w:rFonts w:ascii="Times New Roman" w:hAnsi="Times New Roman"/>
          <w:sz w:val="28"/>
          <w:szCs w:val="28"/>
        </w:rPr>
        <w:t>0,000096 г/с)</w:t>
      </w:r>
    </w:p>
    <w:p w:rsidR="000C7DF1" w:rsidRPr="00F30E6E" w:rsidRDefault="000C7DF1" w:rsidP="000C7DF1">
      <w:pPr>
        <w:shd w:val="clear" w:color="auto" w:fill="FFFFFF"/>
        <w:spacing w:after="0" w:line="360" w:lineRule="auto"/>
        <w:jc w:val="right"/>
        <w:rPr>
          <w:rFonts w:ascii="Times New Roman" w:hAnsi="Times New Roman"/>
          <w:sz w:val="24"/>
          <w:szCs w:val="24"/>
        </w:rPr>
      </w:pPr>
      <w:r w:rsidRPr="00E7122F">
        <w:rPr>
          <w:rFonts w:ascii="Times New Roman" w:hAnsi="Times New Roman"/>
          <w:sz w:val="24"/>
          <w:szCs w:val="24"/>
        </w:rPr>
        <w:t xml:space="preserve">Таблиця </w:t>
      </w:r>
      <w:r>
        <w:rPr>
          <w:rFonts w:ascii="Times New Roman" w:hAnsi="Times New Roman"/>
          <w:sz w:val="24"/>
          <w:szCs w:val="24"/>
        </w:rPr>
        <w:t>3.</w:t>
      </w:r>
      <w:r w:rsidR="00E81DBA">
        <w:rPr>
          <w:rFonts w:ascii="Times New Roman" w:hAnsi="Times New Roman"/>
          <w:sz w:val="24"/>
          <w:szCs w:val="24"/>
        </w:rPr>
        <w:t>40</w:t>
      </w:r>
    </w:p>
    <w:p w:rsidR="000C7DF1" w:rsidRDefault="000C7DF1" w:rsidP="00E81DBA">
      <w:pPr>
        <w:spacing w:after="160" w:line="259" w:lineRule="auto"/>
        <w:ind w:firstLine="709"/>
        <w:jc w:val="center"/>
        <w:rPr>
          <w:rFonts w:ascii="Times New Roman" w:hAnsi="Times New Roman"/>
          <w:sz w:val="24"/>
          <w:szCs w:val="24"/>
        </w:rPr>
      </w:pPr>
      <w:r w:rsidRPr="00F30E6E">
        <w:rPr>
          <w:rFonts w:ascii="Times New Roman" w:hAnsi="Times New Roman"/>
          <w:sz w:val="24"/>
          <w:szCs w:val="24"/>
        </w:rPr>
        <w:t xml:space="preserve">Всього </w:t>
      </w:r>
      <w:r>
        <w:rPr>
          <w:rFonts w:ascii="Times New Roman" w:hAnsi="Times New Roman"/>
          <w:sz w:val="24"/>
          <w:szCs w:val="24"/>
        </w:rPr>
        <w:t xml:space="preserve">викидів </w:t>
      </w:r>
      <w:r w:rsidRPr="00F30E6E">
        <w:rPr>
          <w:rFonts w:ascii="Times New Roman" w:hAnsi="Times New Roman"/>
          <w:sz w:val="24"/>
          <w:szCs w:val="24"/>
        </w:rPr>
        <w:t>по джерелу утворення №</w:t>
      </w:r>
      <w:r>
        <w:rPr>
          <w:rFonts w:ascii="Times New Roman" w:hAnsi="Times New Roman"/>
          <w:sz w:val="24"/>
          <w:szCs w:val="24"/>
        </w:rPr>
        <w:t>3</w:t>
      </w:r>
      <w:r w:rsidRPr="00F30E6E">
        <w:rPr>
          <w:rFonts w:ascii="Times New Roman" w:hAnsi="Times New Roman"/>
          <w:sz w:val="24"/>
          <w:szCs w:val="24"/>
        </w:rPr>
        <w:t xml:space="preserve"> джерела викиду №1</w:t>
      </w:r>
    </w:p>
    <w:tbl>
      <w:tblPr>
        <w:tblW w:w="994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52"/>
        <w:gridCol w:w="4647"/>
        <w:gridCol w:w="1475"/>
        <w:gridCol w:w="1266"/>
      </w:tblGrid>
      <w:tr w:rsidR="00E579DE" w:rsidRPr="00E46604" w:rsidTr="00912828">
        <w:tc>
          <w:tcPr>
            <w:tcW w:w="2552" w:type="dxa"/>
            <w:vMerge w:val="restart"/>
            <w:tcBorders>
              <w:top w:val="single" w:sz="4" w:space="0" w:color="auto"/>
              <w:left w:val="single" w:sz="4" w:space="0" w:color="auto"/>
              <w:right w:val="single" w:sz="4" w:space="0" w:color="auto"/>
            </w:tcBorders>
            <w:vAlign w:val="center"/>
          </w:tcPr>
          <w:p w:rsidR="00E579DE" w:rsidRPr="00912828" w:rsidRDefault="00E579DE" w:rsidP="00556828">
            <w:pPr>
              <w:shd w:val="clear" w:color="auto" w:fill="FFFFFF"/>
              <w:autoSpaceDE w:val="0"/>
              <w:autoSpaceDN w:val="0"/>
              <w:adjustRightInd w:val="0"/>
              <w:spacing w:after="0" w:line="360" w:lineRule="auto"/>
              <w:jc w:val="center"/>
              <w:rPr>
                <w:rFonts w:ascii="Times New Roman" w:hAnsi="Times New Roman"/>
                <w:bCs/>
                <w:sz w:val="28"/>
                <w:szCs w:val="28"/>
              </w:rPr>
            </w:pPr>
            <w:r w:rsidRPr="00912828">
              <w:rPr>
                <w:rFonts w:ascii="Times New Roman" w:hAnsi="Times New Roman"/>
                <w:bCs/>
                <w:sz w:val="28"/>
                <w:szCs w:val="28"/>
              </w:rPr>
              <w:t>Джерело утворення №3</w:t>
            </w:r>
          </w:p>
          <w:p w:rsidR="00E579DE" w:rsidRPr="00912828" w:rsidRDefault="00E579DE" w:rsidP="00556828">
            <w:pPr>
              <w:shd w:val="clear" w:color="auto" w:fill="FFFFFF"/>
              <w:autoSpaceDE w:val="0"/>
              <w:autoSpaceDN w:val="0"/>
              <w:adjustRightInd w:val="0"/>
              <w:spacing w:after="0" w:line="360" w:lineRule="auto"/>
              <w:jc w:val="center"/>
              <w:rPr>
                <w:rFonts w:ascii="Times New Roman" w:hAnsi="Times New Roman"/>
                <w:bCs/>
                <w:sz w:val="28"/>
                <w:szCs w:val="28"/>
              </w:rPr>
            </w:pPr>
            <w:r w:rsidRPr="00912828">
              <w:rPr>
                <w:rFonts w:ascii="Times New Roman" w:hAnsi="Times New Roman"/>
                <w:bCs/>
                <w:sz w:val="28"/>
                <w:szCs w:val="28"/>
              </w:rPr>
              <w:t>джерела викиду №1</w:t>
            </w:r>
          </w:p>
          <w:p w:rsidR="00E579DE" w:rsidRPr="00E46604" w:rsidRDefault="00E579DE" w:rsidP="00556828">
            <w:pPr>
              <w:shd w:val="clear" w:color="auto" w:fill="FFFFFF"/>
              <w:autoSpaceDE w:val="0"/>
              <w:autoSpaceDN w:val="0"/>
              <w:adjustRightInd w:val="0"/>
              <w:spacing w:after="0" w:line="360" w:lineRule="auto"/>
              <w:jc w:val="center"/>
              <w:rPr>
                <w:rFonts w:ascii="Times New Roman" w:hAnsi="Times New Roman"/>
                <w:sz w:val="28"/>
                <w:szCs w:val="28"/>
              </w:rPr>
            </w:pPr>
            <w:r w:rsidRPr="00912828">
              <w:rPr>
                <w:rFonts w:ascii="Times New Roman" w:hAnsi="Times New Roman"/>
                <w:bCs/>
                <w:sz w:val="28"/>
                <w:szCs w:val="28"/>
              </w:rPr>
              <w:t>Buderus Logomax plus GB 162 (паливо – газ)</w:t>
            </w:r>
          </w:p>
        </w:tc>
        <w:tc>
          <w:tcPr>
            <w:tcW w:w="4647" w:type="dxa"/>
            <w:tcBorders>
              <w:top w:val="single" w:sz="4" w:space="0" w:color="auto"/>
              <w:left w:val="single" w:sz="4" w:space="0" w:color="auto"/>
              <w:bottom w:val="single" w:sz="4" w:space="0" w:color="auto"/>
              <w:right w:val="single" w:sz="4" w:space="0" w:color="auto"/>
            </w:tcBorders>
            <w:hideMark/>
          </w:tcPr>
          <w:p w:rsidR="00E579DE" w:rsidRPr="00E46604" w:rsidRDefault="00E579DE" w:rsidP="00556828">
            <w:pPr>
              <w:spacing w:after="0" w:line="360" w:lineRule="auto"/>
              <w:jc w:val="center"/>
              <w:rPr>
                <w:rFonts w:ascii="Times New Roman" w:hAnsi="Times New Roman"/>
                <w:b/>
                <w:sz w:val="28"/>
                <w:szCs w:val="28"/>
              </w:rPr>
            </w:pPr>
            <w:r w:rsidRPr="00E46604">
              <w:rPr>
                <w:rFonts w:ascii="Times New Roman" w:hAnsi="Times New Roman"/>
                <w:b/>
                <w:sz w:val="28"/>
                <w:szCs w:val="28"/>
              </w:rPr>
              <w:t>Забруднююча речовина</w:t>
            </w:r>
          </w:p>
        </w:tc>
        <w:tc>
          <w:tcPr>
            <w:tcW w:w="1475" w:type="dxa"/>
            <w:tcBorders>
              <w:top w:val="single" w:sz="4" w:space="0" w:color="auto"/>
              <w:left w:val="single" w:sz="4" w:space="0" w:color="auto"/>
              <w:bottom w:val="single" w:sz="4" w:space="0" w:color="auto"/>
              <w:right w:val="single" w:sz="4" w:space="0" w:color="auto"/>
            </w:tcBorders>
          </w:tcPr>
          <w:p w:rsidR="00E579DE" w:rsidRPr="00E46604" w:rsidRDefault="00E579DE" w:rsidP="00556828">
            <w:pPr>
              <w:spacing w:after="0" w:line="360" w:lineRule="auto"/>
              <w:jc w:val="center"/>
              <w:rPr>
                <w:rFonts w:ascii="Times New Roman" w:hAnsi="Times New Roman"/>
                <w:b/>
                <w:sz w:val="28"/>
                <w:szCs w:val="28"/>
              </w:rPr>
            </w:pPr>
            <w:r w:rsidRPr="00E46604">
              <w:rPr>
                <w:rFonts w:ascii="Times New Roman" w:hAnsi="Times New Roman"/>
                <w:b/>
                <w:sz w:val="28"/>
                <w:szCs w:val="28"/>
              </w:rPr>
              <w:t>т/рік</w:t>
            </w:r>
          </w:p>
        </w:tc>
        <w:tc>
          <w:tcPr>
            <w:tcW w:w="1266" w:type="dxa"/>
            <w:tcBorders>
              <w:top w:val="single" w:sz="4" w:space="0" w:color="auto"/>
              <w:left w:val="single" w:sz="4" w:space="0" w:color="auto"/>
              <w:bottom w:val="single" w:sz="4" w:space="0" w:color="auto"/>
              <w:right w:val="single" w:sz="4" w:space="0" w:color="auto"/>
            </w:tcBorders>
          </w:tcPr>
          <w:p w:rsidR="00E579DE" w:rsidRPr="00E46604" w:rsidRDefault="00E579DE" w:rsidP="00556828">
            <w:pPr>
              <w:spacing w:after="0" w:line="360" w:lineRule="auto"/>
              <w:jc w:val="center"/>
              <w:rPr>
                <w:rFonts w:ascii="Times New Roman" w:hAnsi="Times New Roman"/>
                <w:b/>
                <w:sz w:val="28"/>
                <w:szCs w:val="28"/>
              </w:rPr>
            </w:pPr>
            <w:r w:rsidRPr="00E46604">
              <w:rPr>
                <w:rFonts w:ascii="Times New Roman" w:hAnsi="Times New Roman"/>
                <w:b/>
                <w:sz w:val="28"/>
                <w:szCs w:val="28"/>
              </w:rPr>
              <w:t>г/с</w:t>
            </w:r>
          </w:p>
        </w:tc>
      </w:tr>
      <w:tr w:rsidR="00E579DE" w:rsidRPr="00E46604" w:rsidTr="00912828">
        <w:tc>
          <w:tcPr>
            <w:tcW w:w="2552" w:type="dxa"/>
            <w:vMerge/>
            <w:tcBorders>
              <w:left w:val="single" w:sz="4" w:space="0" w:color="auto"/>
              <w:right w:val="single" w:sz="4" w:space="0" w:color="auto"/>
            </w:tcBorders>
            <w:vAlign w:val="center"/>
            <w:hideMark/>
          </w:tcPr>
          <w:p w:rsidR="00E579DE" w:rsidRPr="00E46604" w:rsidRDefault="00E579DE" w:rsidP="00556828">
            <w:pPr>
              <w:shd w:val="clear" w:color="auto" w:fill="FFFFFF"/>
              <w:autoSpaceDE w:val="0"/>
              <w:autoSpaceDN w:val="0"/>
              <w:adjustRightInd w:val="0"/>
              <w:spacing w:after="0" w:line="360" w:lineRule="auto"/>
              <w:jc w:val="center"/>
              <w:rPr>
                <w:rFonts w:ascii="Times New Roman" w:hAnsi="Times New Roman"/>
                <w:sz w:val="28"/>
                <w:szCs w:val="28"/>
              </w:rPr>
            </w:pPr>
          </w:p>
        </w:tc>
        <w:tc>
          <w:tcPr>
            <w:tcW w:w="4647" w:type="dxa"/>
            <w:tcBorders>
              <w:top w:val="single" w:sz="4" w:space="0" w:color="auto"/>
              <w:left w:val="single" w:sz="4" w:space="0" w:color="auto"/>
              <w:bottom w:val="single" w:sz="4" w:space="0" w:color="auto"/>
              <w:right w:val="single" w:sz="4" w:space="0" w:color="auto"/>
            </w:tcBorders>
            <w:hideMark/>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Оксиди азоту(у перерахунку на діоксид азоту [NO+NO</w:t>
            </w:r>
            <w:r w:rsidRPr="00E46604">
              <w:rPr>
                <w:rFonts w:ascii="Times New Roman" w:hAnsi="Times New Roman"/>
                <w:sz w:val="28"/>
                <w:szCs w:val="28"/>
                <w:vertAlign w:val="subscript"/>
              </w:rPr>
              <w:t>2</w:t>
            </w:r>
            <w:r w:rsidRPr="00E46604">
              <w:rPr>
                <w:rFonts w:ascii="Times New Roman" w:hAnsi="Times New Roman"/>
                <w:sz w:val="28"/>
                <w:szCs w:val="28"/>
              </w:rPr>
              <w:t>])</w:t>
            </w:r>
          </w:p>
        </w:tc>
        <w:tc>
          <w:tcPr>
            <w:tcW w:w="1475"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0,01823</w:t>
            </w:r>
          </w:p>
        </w:tc>
        <w:tc>
          <w:tcPr>
            <w:tcW w:w="1266"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0,001128</w:t>
            </w:r>
          </w:p>
        </w:tc>
      </w:tr>
      <w:tr w:rsidR="00E579DE" w:rsidRPr="00E46604" w:rsidTr="00912828">
        <w:tc>
          <w:tcPr>
            <w:tcW w:w="2552" w:type="dxa"/>
            <w:vMerge/>
            <w:tcBorders>
              <w:left w:val="single" w:sz="4" w:space="0" w:color="auto"/>
              <w:right w:val="single" w:sz="4" w:space="0" w:color="auto"/>
            </w:tcBorders>
            <w:vAlign w:val="center"/>
            <w:hideMark/>
          </w:tcPr>
          <w:p w:rsidR="00E579DE" w:rsidRPr="00E46604" w:rsidRDefault="00E579DE" w:rsidP="00556828">
            <w:pPr>
              <w:spacing w:after="0" w:line="360" w:lineRule="auto"/>
              <w:rPr>
                <w:rFonts w:ascii="Times New Roman" w:hAnsi="Times New Roman"/>
                <w:sz w:val="28"/>
                <w:szCs w:val="28"/>
              </w:rPr>
            </w:pPr>
          </w:p>
        </w:tc>
        <w:tc>
          <w:tcPr>
            <w:tcW w:w="4647" w:type="dxa"/>
            <w:tcBorders>
              <w:top w:val="single" w:sz="4" w:space="0" w:color="auto"/>
              <w:left w:val="single" w:sz="4" w:space="0" w:color="auto"/>
              <w:bottom w:val="single" w:sz="4" w:space="0" w:color="auto"/>
              <w:right w:val="single" w:sz="4" w:space="0" w:color="auto"/>
            </w:tcBorders>
            <w:hideMark/>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Оксиди вуглецю</w:t>
            </w:r>
          </w:p>
        </w:tc>
        <w:tc>
          <w:tcPr>
            <w:tcW w:w="1475"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0,001551</w:t>
            </w:r>
          </w:p>
        </w:tc>
        <w:tc>
          <w:tcPr>
            <w:tcW w:w="1266"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0,000096</w:t>
            </w:r>
          </w:p>
        </w:tc>
      </w:tr>
      <w:tr w:rsidR="00E579DE" w:rsidRPr="00E46604" w:rsidTr="00912828">
        <w:tc>
          <w:tcPr>
            <w:tcW w:w="2552" w:type="dxa"/>
            <w:vMerge/>
            <w:tcBorders>
              <w:left w:val="single" w:sz="4" w:space="0" w:color="auto"/>
              <w:right w:val="single" w:sz="4" w:space="0" w:color="auto"/>
            </w:tcBorders>
            <w:vAlign w:val="center"/>
            <w:hideMark/>
          </w:tcPr>
          <w:p w:rsidR="00E579DE" w:rsidRPr="00E46604" w:rsidRDefault="00E579DE" w:rsidP="00556828">
            <w:pPr>
              <w:spacing w:after="0" w:line="360" w:lineRule="auto"/>
              <w:rPr>
                <w:rFonts w:ascii="Times New Roman" w:hAnsi="Times New Roman"/>
                <w:sz w:val="28"/>
                <w:szCs w:val="28"/>
              </w:rPr>
            </w:pPr>
          </w:p>
        </w:tc>
        <w:tc>
          <w:tcPr>
            <w:tcW w:w="4647" w:type="dxa"/>
            <w:tcBorders>
              <w:top w:val="single" w:sz="4" w:space="0" w:color="auto"/>
              <w:left w:val="single" w:sz="4" w:space="0" w:color="auto"/>
              <w:bottom w:val="single" w:sz="4" w:space="0" w:color="auto"/>
              <w:right w:val="single" w:sz="4" w:space="0" w:color="auto"/>
            </w:tcBorders>
            <w:hideMark/>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Метан</w:t>
            </w:r>
          </w:p>
        </w:tc>
        <w:tc>
          <w:tcPr>
            <w:tcW w:w="1475"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0,000552</w:t>
            </w:r>
          </w:p>
        </w:tc>
        <w:tc>
          <w:tcPr>
            <w:tcW w:w="1266"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pStyle w:val="af"/>
              <w:spacing w:after="0" w:line="360" w:lineRule="auto"/>
              <w:ind w:left="0"/>
              <w:jc w:val="center"/>
              <w:rPr>
                <w:rFonts w:ascii="Times New Roman" w:eastAsia="Times New Roman" w:hAnsi="Times New Roman" w:cs="Times New Roman"/>
                <w:sz w:val="28"/>
                <w:szCs w:val="28"/>
              </w:rPr>
            </w:pPr>
            <w:r w:rsidRPr="00E46604">
              <w:rPr>
                <w:rFonts w:ascii="Times New Roman" w:eastAsia="Times New Roman" w:hAnsi="Times New Roman" w:cs="Times New Roman"/>
                <w:sz w:val="28"/>
                <w:szCs w:val="28"/>
              </w:rPr>
              <w:t>-</w:t>
            </w:r>
          </w:p>
        </w:tc>
      </w:tr>
      <w:tr w:rsidR="00E579DE" w:rsidRPr="00E46604" w:rsidTr="00912828">
        <w:tc>
          <w:tcPr>
            <w:tcW w:w="2552" w:type="dxa"/>
            <w:vMerge/>
            <w:tcBorders>
              <w:left w:val="single" w:sz="4" w:space="0" w:color="auto"/>
              <w:right w:val="single" w:sz="4" w:space="0" w:color="auto"/>
            </w:tcBorders>
            <w:vAlign w:val="center"/>
            <w:hideMark/>
          </w:tcPr>
          <w:p w:rsidR="00E579DE" w:rsidRPr="00E46604" w:rsidRDefault="00E579DE" w:rsidP="00556828">
            <w:pPr>
              <w:spacing w:after="0" w:line="360" w:lineRule="auto"/>
              <w:rPr>
                <w:rFonts w:ascii="Times New Roman" w:hAnsi="Times New Roman"/>
                <w:sz w:val="28"/>
                <w:szCs w:val="28"/>
              </w:rPr>
            </w:pPr>
          </w:p>
        </w:tc>
        <w:tc>
          <w:tcPr>
            <w:tcW w:w="4647" w:type="dxa"/>
            <w:tcBorders>
              <w:top w:val="single" w:sz="4" w:space="0" w:color="auto"/>
              <w:left w:val="single" w:sz="4" w:space="0" w:color="auto"/>
              <w:bottom w:val="single" w:sz="4" w:space="0" w:color="auto"/>
              <w:right w:val="single" w:sz="4" w:space="0" w:color="auto"/>
            </w:tcBorders>
            <w:vAlign w:val="center"/>
            <w:hideMark/>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Вуглецю діоксид</w:t>
            </w:r>
          </w:p>
        </w:tc>
        <w:tc>
          <w:tcPr>
            <w:tcW w:w="1475"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31,149</w:t>
            </w:r>
          </w:p>
        </w:tc>
        <w:tc>
          <w:tcPr>
            <w:tcW w:w="1266"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pStyle w:val="af"/>
              <w:spacing w:after="0" w:line="360" w:lineRule="auto"/>
              <w:ind w:left="0"/>
              <w:jc w:val="center"/>
              <w:rPr>
                <w:rFonts w:ascii="Times New Roman" w:eastAsia="Times New Roman" w:hAnsi="Times New Roman" w:cs="Times New Roman"/>
                <w:sz w:val="28"/>
                <w:szCs w:val="28"/>
              </w:rPr>
            </w:pPr>
            <w:r w:rsidRPr="00E46604">
              <w:rPr>
                <w:rFonts w:ascii="Times New Roman" w:eastAsia="Times New Roman" w:hAnsi="Times New Roman" w:cs="Times New Roman"/>
                <w:sz w:val="28"/>
                <w:szCs w:val="28"/>
              </w:rPr>
              <w:t>-</w:t>
            </w:r>
          </w:p>
        </w:tc>
      </w:tr>
      <w:tr w:rsidR="00E579DE" w:rsidRPr="00E46604" w:rsidTr="00912828">
        <w:tc>
          <w:tcPr>
            <w:tcW w:w="2552" w:type="dxa"/>
            <w:vMerge/>
            <w:tcBorders>
              <w:left w:val="single" w:sz="4" w:space="0" w:color="auto"/>
              <w:right w:val="single" w:sz="4" w:space="0" w:color="auto"/>
            </w:tcBorders>
            <w:vAlign w:val="center"/>
            <w:hideMark/>
          </w:tcPr>
          <w:p w:rsidR="00E579DE" w:rsidRPr="00E46604" w:rsidRDefault="00E579DE" w:rsidP="00556828">
            <w:pPr>
              <w:spacing w:after="0" w:line="360" w:lineRule="auto"/>
              <w:rPr>
                <w:rFonts w:ascii="Times New Roman" w:hAnsi="Times New Roman"/>
                <w:sz w:val="28"/>
                <w:szCs w:val="28"/>
              </w:rPr>
            </w:pPr>
          </w:p>
        </w:tc>
        <w:tc>
          <w:tcPr>
            <w:tcW w:w="4647" w:type="dxa"/>
            <w:tcBorders>
              <w:top w:val="single" w:sz="4" w:space="0" w:color="auto"/>
              <w:left w:val="single" w:sz="4" w:space="0" w:color="auto"/>
              <w:bottom w:val="single" w:sz="4" w:space="0" w:color="auto"/>
              <w:right w:val="single" w:sz="4" w:space="0" w:color="auto"/>
            </w:tcBorders>
            <w:vAlign w:val="center"/>
            <w:hideMark/>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Азоту (1) оксид [N</w:t>
            </w:r>
            <w:r w:rsidRPr="00E46604">
              <w:rPr>
                <w:rFonts w:ascii="Times New Roman" w:hAnsi="Times New Roman"/>
                <w:sz w:val="28"/>
                <w:szCs w:val="28"/>
                <w:vertAlign w:val="subscript"/>
              </w:rPr>
              <w:t>2</w:t>
            </w:r>
            <w:r w:rsidRPr="00E46604">
              <w:rPr>
                <w:rFonts w:ascii="Times New Roman" w:hAnsi="Times New Roman"/>
                <w:sz w:val="28"/>
                <w:szCs w:val="28"/>
              </w:rPr>
              <w:t>О]</w:t>
            </w:r>
          </w:p>
        </w:tc>
        <w:tc>
          <w:tcPr>
            <w:tcW w:w="1475"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0,0000552</w:t>
            </w:r>
          </w:p>
        </w:tc>
        <w:tc>
          <w:tcPr>
            <w:tcW w:w="1266"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pStyle w:val="af"/>
              <w:spacing w:after="0" w:line="360" w:lineRule="auto"/>
              <w:ind w:left="0"/>
              <w:jc w:val="center"/>
              <w:rPr>
                <w:rFonts w:ascii="Times New Roman" w:eastAsia="Times New Roman" w:hAnsi="Times New Roman" w:cs="Times New Roman"/>
                <w:sz w:val="28"/>
                <w:szCs w:val="28"/>
              </w:rPr>
            </w:pPr>
            <w:r w:rsidRPr="00E46604">
              <w:rPr>
                <w:rFonts w:ascii="Times New Roman" w:eastAsia="Times New Roman" w:hAnsi="Times New Roman" w:cs="Times New Roman"/>
                <w:sz w:val="28"/>
                <w:szCs w:val="28"/>
              </w:rPr>
              <w:t>-</w:t>
            </w:r>
          </w:p>
        </w:tc>
      </w:tr>
      <w:tr w:rsidR="00E579DE" w:rsidRPr="00E579DE" w:rsidTr="00912828">
        <w:tc>
          <w:tcPr>
            <w:tcW w:w="2552" w:type="dxa"/>
            <w:vMerge/>
            <w:tcBorders>
              <w:left w:val="single" w:sz="4" w:space="0" w:color="auto"/>
              <w:bottom w:val="single" w:sz="4" w:space="0" w:color="auto"/>
              <w:right w:val="single" w:sz="4" w:space="0" w:color="auto"/>
            </w:tcBorders>
            <w:vAlign w:val="center"/>
            <w:hideMark/>
          </w:tcPr>
          <w:p w:rsidR="00E579DE" w:rsidRPr="00E46604" w:rsidRDefault="00E579DE" w:rsidP="00556828">
            <w:pPr>
              <w:spacing w:after="0" w:line="360" w:lineRule="auto"/>
              <w:rPr>
                <w:rFonts w:ascii="Times New Roman" w:hAnsi="Times New Roman"/>
                <w:sz w:val="28"/>
                <w:szCs w:val="28"/>
              </w:rPr>
            </w:pPr>
          </w:p>
        </w:tc>
        <w:tc>
          <w:tcPr>
            <w:tcW w:w="4647" w:type="dxa"/>
            <w:tcBorders>
              <w:top w:val="single" w:sz="4" w:space="0" w:color="auto"/>
              <w:left w:val="single" w:sz="4" w:space="0" w:color="auto"/>
              <w:bottom w:val="single" w:sz="4" w:space="0" w:color="auto"/>
              <w:right w:val="single" w:sz="4" w:space="0" w:color="auto"/>
            </w:tcBorders>
            <w:hideMark/>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Ртуть та її сполуки в перерахунку  на ртуть</w:t>
            </w:r>
          </w:p>
        </w:tc>
        <w:tc>
          <w:tcPr>
            <w:tcW w:w="1475"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spacing w:after="0" w:line="360" w:lineRule="auto"/>
              <w:jc w:val="center"/>
              <w:rPr>
                <w:rFonts w:ascii="Times New Roman" w:hAnsi="Times New Roman"/>
                <w:sz w:val="28"/>
                <w:szCs w:val="28"/>
              </w:rPr>
            </w:pPr>
            <w:r w:rsidRPr="00E46604">
              <w:rPr>
                <w:rFonts w:ascii="Times New Roman" w:hAnsi="Times New Roman"/>
                <w:sz w:val="28"/>
                <w:szCs w:val="28"/>
              </w:rPr>
              <w:t>0,0000001</w:t>
            </w:r>
          </w:p>
        </w:tc>
        <w:tc>
          <w:tcPr>
            <w:tcW w:w="1266" w:type="dxa"/>
            <w:tcBorders>
              <w:top w:val="single" w:sz="4" w:space="0" w:color="auto"/>
              <w:left w:val="single" w:sz="4" w:space="0" w:color="auto"/>
              <w:bottom w:val="single" w:sz="4" w:space="0" w:color="auto"/>
              <w:right w:val="single" w:sz="4" w:space="0" w:color="auto"/>
            </w:tcBorders>
            <w:vAlign w:val="center"/>
          </w:tcPr>
          <w:p w:rsidR="00E579DE" w:rsidRPr="00E46604" w:rsidRDefault="00E579DE" w:rsidP="00556828">
            <w:pPr>
              <w:pStyle w:val="af"/>
              <w:spacing w:after="0" w:line="360" w:lineRule="auto"/>
              <w:ind w:left="0"/>
              <w:jc w:val="center"/>
              <w:rPr>
                <w:rFonts w:ascii="Times New Roman" w:eastAsia="Times New Roman" w:hAnsi="Times New Roman" w:cs="Times New Roman"/>
                <w:sz w:val="28"/>
                <w:szCs w:val="28"/>
              </w:rPr>
            </w:pPr>
            <w:r w:rsidRPr="00E46604">
              <w:rPr>
                <w:rFonts w:ascii="Times New Roman" w:eastAsia="Times New Roman" w:hAnsi="Times New Roman" w:cs="Times New Roman"/>
                <w:sz w:val="28"/>
                <w:szCs w:val="28"/>
              </w:rPr>
              <w:t>-</w:t>
            </w:r>
          </w:p>
        </w:tc>
      </w:tr>
    </w:tbl>
    <w:p w:rsidR="00E42C23" w:rsidRDefault="00E42C23" w:rsidP="00556828">
      <w:pPr>
        <w:spacing w:after="0" w:line="360" w:lineRule="auto"/>
        <w:rPr>
          <w:rFonts w:ascii="Times New Roman" w:eastAsia="Times New Roman" w:hAnsi="Times New Roman"/>
          <w:color w:val="000000"/>
          <w:sz w:val="28"/>
          <w:szCs w:val="28"/>
          <w:lang w:val="ru-RU" w:eastAsia="ru-RU"/>
        </w:rPr>
      </w:pPr>
      <w:bookmarkStart w:id="42" w:name="_Toc26983176"/>
      <w:bookmarkEnd w:id="33"/>
    </w:p>
    <w:p w:rsidR="00E81DBA" w:rsidRPr="00C67AA9" w:rsidRDefault="00E81DBA" w:rsidP="00E81DBA">
      <w:pPr>
        <w:spacing w:after="0" w:line="360" w:lineRule="auto"/>
        <w:ind w:firstLine="709"/>
        <w:jc w:val="both"/>
        <w:rPr>
          <w:rStyle w:val="word"/>
          <w:rFonts w:ascii="Times New Roman" w:eastAsiaTheme="majorEastAsia" w:hAnsi="Times New Roman"/>
          <w:sz w:val="28"/>
          <w:szCs w:val="28"/>
        </w:rPr>
      </w:pPr>
      <w:r w:rsidRPr="00C67AA9">
        <w:rPr>
          <w:rFonts w:ascii="Times New Roman" w:hAnsi="Times New Roman"/>
          <w:sz w:val="28"/>
          <w:szCs w:val="28"/>
        </w:rPr>
        <w:t xml:space="preserve">Структурно викиди від </w:t>
      </w:r>
      <w:r w:rsidRPr="00590FE8">
        <w:rPr>
          <w:rFonts w:ascii="Times New Roman" w:hAnsi="Times New Roman"/>
          <w:sz w:val="28"/>
          <w:szCs w:val="28"/>
        </w:rPr>
        <w:t xml:space="preserve">котелень можна представити у вигляді схеми матеріального балансу і наведена на рисунку </w:t>
      </w:r>
      <w:r w:rsidR="00590FE8" w:rsidRPr="00590FE8">
        <w:rPr>
          <w:rFonts w:ascii="Times New Roman" w:hAnsi="Times New Roman"/>
          <w:sz w:val="28"/>
          <w:szCs w:val="28"/>
        </w:rPr>
        <w:t>3.3</w:t>
      </w:r>
      <w:r w:rsidRPr="00590FE8">
        <w:rPr>
          <w:rFonts w:ascii="Times New Roman" w:hAnsi="Times New Roman"/>
          <w:sz w:val="28"/>
          <w:szCs w:val="28"/>
        </w:rPr>
        <w:t>.</w:t>
      </w:r>
    </w:p>
    <w:p w:rsidR="000C7DF1" w:rsidRDefault="000C7DF1">
      <w:pPr>
        <w:spacing w:after="160" w:line="259" w:lineRule="auto"/>
        <w:rPr>
          <w:rFonts w:ascii="Times New Roman" w:hAnsi="Times New Roman"/>
          <w:sz w:val="28"/>
          <w:szCs w:val="28"/>
        </w:rPr>
      </w:pPr>
      <w:r>
        <w:rPr>
          <w:rFonts w:ascii="Times New Roman" w:hAnsi="Times New Roman"/>
          <w:sz w:val="28"/>
          <w:szCs w:val="28"/>
        </w:rPr>
        <w:br w:type="page"/>
      </w:r>
    </w:p>
    <w:p w:rsidR="00C67AA9" w:rsidRPr="00311A5E" w:rsidRDefault="00C67AA9" w:rsidP="00C67AA9">
      <w:pPr>
        <w:spacing w:after="0" w:line="360" w:lineRule="auto"/>
        <w:rPr>
          <w:rFonts w:ascii="Times New Roman" w:hAnsi="Times New Roman"/>
          <w:b/>
          <w:i/>
          <w:sz w:val="28"/>
          <w:szCs w:val="28"/>
        </w:rPr>
      </w:pPr>
      <w:r>
        <w:rPr>
          <w:rFonts w:ascii="Times New Roman" w:hAnsi="Times New Roman"/>
          <w:b/>
          <w:i/>
          <w:sz w:val="28"/>
          <w:szCs w:val="28"/>
        </w:rPr>
        <w:lastRenderedPageBreak/>
        <w:t xml:space="preserve">  ВХІД</w:t>
      </w:r>
    </w:p>
    <w:p w:rsidR="00C67AA9" w:rsidRPr="00311A5E" w:rsidRDefault="00E177DD" w:rsidP="00C67AA9">
      <w:pPr>
        <w:spacing w:after="0" w:line="360" w:lineRule="auto"/>
        <w:jc w:val="center"/>
        <w:rPr>
          <w:rFonts w:ascii="Times New Roman" w:hAnsi="Times New Roman"/>
          <w:b/>
          <w:sz w:val="28"/>
          <w:szCs w:val="28"/>
        </w:rPr>
      </w:pPr>
      <w:r w:rsidRPr="00E177DD">
        <w:rPr>
          <w:rFonts w:ascii="Times New Roman" w:hAnsi="Times New Roman"/>
          <w:b/>
          <w:noProof/>
          <w:sz w:val="28"/>
          <w:szCs w:val="28"/>
          <w:lang w:val="ru-RU" w:eastAsia="ru-RU"/>
        </w:rPr>
        <w:pict>
          <v:rect id="Прямоугольник 386" o:spid="_x0000_s1292" style="position:absolute;left:0;text-align:left;margin-left:-28.65pt;margin-top:8.35pt;width:114.65pt;height:34.7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">
            <v:textbox style="mso-next-textbox:#Прямоугольник 386">
              <w:txbxContent>
                <w:p w:rsidR="00CC6207" w:rsidRPr="00971985" w:rsidRDefault="00CC6207" w:rsidP="00C67AA9">
                  <w:pPr>
                    <w:spacing w:after="0" w:line="240" w:lineRule="auto"/>
                    <w:jc w:val="both"/>
                    <w:rPr>
                      <w:rFonts w:ascii="Times New Roman" w:hAnsi="Times New Roman"/>
                    </w:rPr>
                  </w:pPr>
                  <w:r w:rsidRPr="00971985">
                    <w:rPr>
                      <w:rFonts w:ascii="Times New Roman" w:hAnsi="Times New Roman"/>
                    </w:rPr>
                    <w:t>Природний газ – 48 тис. м</w:t>
                  </w:r>
                  <w:r w:rsidRPr="00971985">
                    <w:rPr>
                      <w:rFonts w:ascii="Times New Roman" w:hAnsi="Times New Roman"/>
                      <w:vertAlign w:val="superscript"/>
                    </w:rPr>
                    <w:t>3</w:t>
                  </w:r>
                  <w:r w:rsidRPr="00971985">
                    <w:rPr>
                      <w:rFonts w:ascii="Times New Roman" w:hAnsi="Times New Roman"/>
                    </w:rPr>
                    <w:t>/рік</w:t>
                  </w:r>
                </w:p>
              </w:txbxContent>
            </v:textbox>
          </v:rect>
        </w:pict>
      </w:r>
      <w:r w:rsidRPr="00E177DD">
        <w:rPr>
          <w:rFonts w:ascii="Times New Roman" w:hAnsi="Times New Roman"/>
          <w:b/>
          <w:noProof/>
          <w:sz w:val="28"/>
          <w:szCs w:val="28"/>
          <w:lang w:val="ru-RU" w:eastAsia="ru-RU"/>
        </w:rPr>
        <w:pict>
          <v:rect id="Прямоугольник 387" o:spid="_x0000_s1288" style="position:absolute;left:0;text-align:left;margin-left:117.95pt;margin-top:8.1pt;width:169.5pt;height:34.9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">
            <v:textbox style="mso-next-textbox:#Прямоугольник 387">
              <w:txbxContent>
                <w:p w:rsidR="00CC6207" w:rsidRPr="00971985" w:rsidRDefault="00CC6207" w:rsidP="00C67AA9">
                  <w:pPr>
                    <w:spacing w:after="0" w:line="240" w:lineRule="auto"/>
                    <w:jc w:val="both"/>
                    <w:rPr>
                      <w:rFonts w:ascii="Times New Roman" w:hAnsi="Times New Roman"/>
                    </w:rPr>
                  </w:pPr>
                  <w:r w:rsidRPr="00971985">
                    <w:rPr>
                      <w:rFonts w:ascii="Times New Roman" w:hAnsi="Times New Roman"/>
                    </w:rPr>
                    <w:t>Котли Buderus Logomax plus GB 162 (3 од.)</w:t>
                  </w:r>
                </w:p>
              </w:txbxContent>
            </v:textbox>
          </v:rect>
        </w:pict>
      </w:r>
    </w:p>
    <w:p w:rsidR="00C67AA9" w:rsidRPr="00311A5E" w:rsidRDefault="00E177DD" w:rsidP="00C67AA9">
      <w:pPr>
        <w:spacing w:after="0" w:line="360" w:lineRule="auto"/>
        <w:jc w:val="center"/>
        <w:rPr>
          <w:rFonts w:ascii="Times New Roman" w:hAnsi="Times New Roman"/>
          <w:b/>
          <w:sz w:val="28"/>
          <w:szCs w:val="28"/>
        </w:rPr>
      </w:pPr>
      <w:r>
        <w:rPr>
          <w:rFonts w:ascii="Times New Roman" w:hAnsi="Times New Roman"/>
          <w:b/>
          <w:noProof/>
          <w:sz w:val="28"/>
          <w:szCs w:val="28"/>
          <w:lang w:eastAsia="uk-UA"/>
        </w:rPr>
        <w:pict>
          <v:shapetype id="_x0000_t32" coordsize="21600,21600" o:spt="32" o:oned="t" path="m,l21600,21600e" filled="f">
            <v:path arrowok="t" fillok="f" o:connecttype="none"/>
            <o:lock v:ext="edit" shapetype="t"/>
          </v:shapetype>
          <v:shape id="_x0000_s1296" type="#_x0000_t32" style="position:absolute;left:0;text-align:left;margin-left:165.3pt;margin-top:18.9pt;width:0;height:56.15pt;z-index:251660800" o:connectortype="straight">
            <v:stroke endarrow="block"/>
          </v:shape>
        </w:pict>
      </w:r>
      <w:r w:rsidRPr="00E177DD">
        <w:rPr>
          <w:rFonts w:ascii="Times New Roman" w:hAnsi="Times New Roman"/>
          <w:b/>
          <w:noProof/>
          <w:sz w:val="28"/>
          <w:szCs w:val="28"/>
          <w:lang w:val="ru-RU" w:eastAsia="ru-RU"/>
        </w:rPr>
        <w:pict>
          <v:shape id="Прямая со стрелкой 385" o:spid="_x0000_s1293" type="#_x0000_t32" style="position:absolute;left:0;text-align:left;margin-left:86.4pt;margin-top:5.5pt;width:31.95pt;height:0;z-index:251656704;visibility:visible;mso-wrap-distance-top:-8e-5mm;mso-wrap-distance-bottom:-8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">
            <v:stroke endarrow="block"/>
          </v:shape>
        </w:pict>
      </w:r>
    </w:p>
    <w:p w:rsidR="00C67AA9" w:rsidRPr="00311A5E" w:rsidRDefault="00E177DD" w:rsidP="00C67AA9">
      <w:pPr>
        <w:spacing w:after="0" w:line="360" w:lineRule="auto"/>
        <w:jc w:val="center"/>
        <w:rPr>
          <w:rFonts w:ascii="Times New Roman" w:hAnsi="Times New Roman"/>
          <w:b/>
          <w:bCs/>
          <w:i/>
          <w:sz w:val="28"/>
          <w:szCs w:val="28"/>
          <w:u w:val="single"/>
        </w:rPr>
      </w:pPr>
      <w:r w:rsidRPr="00E177DD">
        <w:rPr>
          <w:rFonts w:ascii="Times New Roman" w:hAnsi="Times New Roman"/>
          <w:b/>
          <w:noProof/>
          <w:sz w:val="28"/>
          <w:szCs w:val="28"/>
          <w:lang w:val="ru-RU" w:eastAsia="ru-RU"/>
        </w:rPr>
        <w:pict>
          <v:rect id="Прямоугольник 60" o:spid="_x0000_s1289" style="position:absolute;left:0;text-align:left;margin-left:228.9pt;margin-top:18.65pt;width:230.8pt;height:115.8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">
            <v:textbox style="mso-next-textbox:#Прямоугольник 60">
              <w:txbxContent>
                <w:p w:rsidR="00CC6207" w:rsidRPr="00E06571" w:rsidRDefault="00CC6207" w:rsidP="00C67AA9">
                  <w:pPr>
                    <w:spacing w:after="0" w:line="240" w:lineRule="auto"/>
                    <w:rPr>
                      <w:rFonts w:ascii="Times New Roman" w:hAnsi="Times New Roman"/>
                    </w:rPr>
                  </w:pPr>
                  <w:r w:rsidRPr="00E06571">
                    <w:rPr>
                      <w:rFonts w:ascii="Times New Roman" w:hAnsi="Times New Roman"/>
                    </w:rPr>
                    <w:t>Оксиди азоту (оксид та діоксид азоту) у перерахунку на діоксид азоту - 0,05441 т/рік</w:t>
                  </w:r>
                </w:p>
                <w:p w:rsidR="00CC6207" w:rsidRPr="00E06571" w:rsidRDefault="00CC6207" w:rsidP="00C67AA9">
                  <w:pPr>
                    <w:spacing w:after="0" w:line="240" w:lineRule="auto"/>
                    <w:rPr>
                      <w:rFonts w:ascii="Times New Roman" w:hAnsi="Times New Roman"/>
                    </w:rPr>
                  </w:pPr>
                  <w:r w:rsidRPr="00E06571">
                    <w:rPr>
                      <w:rFonts w:ascii="Times New Roman" w:hAnsi="Times New Roman"/>
                    </w:rPr>
                    <w:t>Оксид вуглецю - 0,004311 т/рік</w:t>
                  </w:r>
                </w:p>
                <w:p w:rsidR="00CC6207" w:rsidRPr="00E06571" w:rsidRDefault="00CC6207" w:rsidP="00C67AA9">
                  <w:pPr>
                    <w:spacing w:after="0" w:line="240" w:lineRule="auto"/>
                    <w:rPr>
                      <w:rFonts w:ascii="Times New Roman" w:hAnsi="Times New Roman"/>
                    </w:rPr>
                  </w:pPr>
                  <w:r w:rsidRPr="00E06571">
                    <w:rPr>
                      <w:rFonts w:ascii="Times New Roman" w:hAnsi="Times New Roman"/>
                    </w:rPr>
                    <w:t>Метан - 0,001656 т/рік</w:t>
                  </w:r>
                </w:p>
                <w:p w:rsidR="00CC6207" w:rsidRPr="00E06571" w:rsidRDefault="00CC6207" w:rsidP="00C67AA9">
                  <w:pPr>
                    <w:spacing w:after="0" w:line="240" w:lineRule="auto"/>
                    <w:rPr>
                      <w:rFonts w:ascii="Times New Roman" w:hAnsi="Times New Roman"/>
                    </w:rPr>
                  </w:pPr>
                  <w:r w:rsidRPr="00E06571">
                    <w:rPr>
                      <w:rFonts w:ascii="Times New Roman" w:hAnsi="Times New Roman"/>
                    </w:rPr>
                    <w:t xml:space="preserve">Вуглецю діоксид - 93,447 т/рік </w:t>
                  </w:r>
                </w:p>
                <w:p w:rsidR="00CC6207" w:rsidRPr="00E06571" w:rsidRDefault="00CC6207" w:rsidP="00C67AA9">
                  <w:pPr>
                    <w:spacing w:after="0" w:line="240" w:lineRule="auto"/>
                    <w:rPr>
                      <w:rFonts w:ascii="Times New Roman" w:hAnsi="Times New Roman"/>
                    </w:rPr>
                  </w:pPr>
                  <w:r w:rsidRPr="00E06571">
                    <w:rPr>
                      <w:rFonts w:ascii="Times New Roman" w:hAnsi="Times New Roman"/>
                    </w:rPr>
                    <w:t>Азоту (1) оксид [N2O] - 0,0001656 /рік</w:t>
                  </w:r>
                </w:p>
                <w:p w:rsidR="00CC6207" w:rsidRPr="00E06571" w:rsidRDefault="00CC6207" w:rsidP="00C67AA9">
                  <w:pPr>
                    <w:spacing w:after="0" w:line="240" w:lineRule="auto"/>
                    <w:rPr>
                      <w:rFonts w:ascii="Times New Roman" w:hAnsi="Times New Roman"/>
                    </w:rPr>
                  </w:pPr>
                  <w:r w:rsidRPr="00E06571">
                    <w:rPr>
                      <w:rFonts w:ascii="Times New Roman" w:hAnsi="Times New Roman"/>
                    </w:rPr>
                    <w:t>Ртуть та її сполуки в перерахунку на ртуть - 0,0000003 т/рік</w:t>
                  </w:r>
                </w:p>
                <w:p w:rsidR="00CC6207" w:rsidRPr="007C2275" w:rsidRDefault="00CC6207" w:rsidP="00C67AA9">
                  <w:pPr>
                    <w:rPr>
                      <w:rFonts w:eastAsia="Times New Roman"/>
                      <w:b/>
                      <w:color w:val="000000"/>
                      <w:lang w:eastAsia="ru-RU"/>
                    </w:rPr>
                  </w:pPr>
                </w:p>
                <w:p w:rsidR="00CC6207" w:rsidRPr="007C2275" w:rsidRDefault="00CC6207" w:rsidP="00C67AA9">
                  <w:pPr>
                    <w:rPr>
                      <w:rFonts w:eastAsia="Times New Roman"/>
                      <w:color w:val="000000"/>
                      <w:lang w:eastAsia="ru-RU"/>
                    </w:rPr>
                  </w:pPr>
                </w:p>
                <w:p w:rsidR="00CC6207" w:rsidRPr="007C2275" w:rsidRDefault="00CC6207" w:rsidP="00C67AA9">
                  <w:pPr>
                    <w:rPr>
                      <w:rFonts w:eastAsia="Times New Roman"/>
                      <w:color w:val="000000"/>
                      <w:lang w:eastAsia="ru-RU"/>
                    </w:rPr>
                  </w:pPr>
                </w:p>
                <w:p w:rsidR="00CC6207" w:rsidRPr="007C2275" w:rsidRDefault="00CC6207" w:rsidP="00C67AA9">
                  <w:pPr>
                    <w:spacing w:after="0" w:line="240" w:lineRule="auto"/>
                    <w:rPr>
                      <w:rFonts w:ascii="Times New Roman" w:eastAsia="Times New Roman" w:hAnsi="Times New Roman"/>
                      <w:color w:val="000000"/>
                      <w:sz w:val="14"/>
                      <w:szCs w:val="14"/>
                      <w:lang w:eastAsia="ru-RU"/>
                    </w:rPr>
                  </w:pPr>
                </w:p>
                <w:p w:rsidR="00CC6207" w:rsidRPr="007C2275" w:rsidRDefault="00CC6207" w:rsidP="00C67AA9">
                  <w:pPr>
                    <w:spacing w:after="0" w:line="240" w:lineRule="auto"/>
                    <w:rPr>
                      <w:rFonts w:ascii="Times New Roman" w:hAnsi="Times New Roman"/>
                      <w:sz w:val="20"/>
                      <w:szCs w:val="20"/>
                    </w:rPr>
                  </w:pPr>
                </w:p>
                <w:p w:rsidR="00CC6207" w:rsidRPr="007C2275" w:rsidRDefault="00CC6207" w:rsidP="00C67AA9">
                  <w:pPr>
                    <w:spacing w:after="0" w:line="240" w:lineRule="auto"/>
                    <w:rPr>
                      <w:rFonts w:ascii="Times New Roman" w:eastAsia="Times New Roman" w:hAnsi="Times New Roman"/>
                      <w:color w:val="000000"/>
                      <w:sz w:val="14"/>
                      <w:szCs w:val="14"/>
                      <w:lang w:eastAsia="ru-RU"/>
                    </w:rPr>
                  </w:pPr>
                </w:p>
                <w:p w:rsidR="00CC6207" w:rsidRPr="007C2275" w:rsidRDefault="00CC6207" w:rsidP="00C67AA9">
                  <w:pPr>
                    <w:rPr>
                      <w:rFonts w:eastAsia="Times New Roman"/>
                      <w:color w:val="000000"/>
                      <w:lang w:eastAsia="ru-RU"/>
                    </w:rPr>
                  </w:pPr>
                </w:p>
                <w:p w:rsidR="00CC6207" w:rsidRPr="007C2275" w:rsidRDefault="00CC6207" w:rsidP="00C67AA9">
                  <w:pPr>
                    <w:spacing w:after="0" w:line="240" w:lineRule="auto"/>
                    <w:rPr>
                      <w:rFonts w:ascii="Times New Roman" w:eastAsia="Times New Roman" w:hAnsi="Times New Roman"/>
                      <w:color w:val="000000"/>
                      <w:sz w:val="14"/>
                      <w:szCs w:val="14"/>
                      <w:lang w:eastAsia="ru-RU"/>
                    </w:rPr>
                  </w:pPr>
                </w:p>
                <w:p w:rsidR="00CC6207" w:rsidRPr="007C2275" w:rsidRDefault="00CC6207" w:rsidP="00C67AA9">
                  <w:pPr>
                    <w:spacing w:after="0" w:line="240" w:lineRule="auto"/>
                    <w:rPr>
                      <w:rFonts w:ascii="Times New Roman" w:hAnsi="Times New Roman"/>
                      <w:sz w:val="20"/>
                      <w:szCs w:val="20"/>
                    </w:rPr>
                  </w:pPr>
                </w:p>
              </w:txbxContent>
            </v:textbox>
          </v:rect>
        </w:pict>
      </w:r>
      <w:r w:rsidR="00C67AA9">
        <w:rPr>
          <w:rFonts w:ascii="Times New Roman" w:hAnsi="Times New Roman"/>
          <w:b/>
          <w:i/>
          <w:sz w:val="28"/>
          <w:szCs w:val="28"/>
        </w:rPr>
        <w:t xml:space="preserve">                                       </w:t>
      </w:r>
      <w:r w:rsidR="00C67AA9" w:rsidRPr="00311A5E">
        <w:rPr>
          <w:rFonts w:ascii="Times New Roman" w:hAnsi="Times New Roman"/>
          <w:b/>
          <w:i/>
          <w:sz w:val="28"/>
          <w:szCs w:val="28"/>
        </w:rPr>
        <w:t>ВИКИДИ</w:t>
      </w:r>
    </w:p>
    <w:p w:rsidR="00C67AA9" w:rsidRPr="00311A5E" w:rsidRDefault="00C67AA9" w:rsidP="00C67AA9">
      <w:pPr>
        <w:spacing w:after="0" w:line="360" w:lineRule="auto"/>
        <w:jc w:val="center"/>
        <w:rPr>
          <w:rFonts w:ascii="Times New Roman" w:hAnsi="Times New Roman"/>
          <w:b/>
          <w:bCs/>
          <w:i/>
          <w:sz w:val="28"/>
          <w:szCs w:val="28"/>
          <w:u w:val="single"/>
        </w:rPr>
      </w:pPr>
    </w:p>
    <w:p w:rsidR="00C67AA9" w:rsidRPr="00311A5E" w:rsidRDefault="00E177DD" w:rsidP="00C67AA9">
      <w:pPr>
        <w:spacing w:after="0" w:line="360" w:lineRule="auto"/>
        <w:jc w:val="center"/>
        <w:rPr>
          <w:rFonts w:ascii="Times New Roman" w:hAnsi="Times New Roman"/>
          <w:b/>
          <w:bCs/>
          <w:i/>
          <w:sz w:val="28"/>
          <w:szCs w:val="28"/>
          <w:u w:val="single"/>
        </w:rPr>
      </w:pPr>
      <w:r w:rsidRPr="00E177DD">
        <w:rPr>
          <w:rFonts w:ascii="Times New Roman" w:hAnsi="Times New Roman"/>
          <w:b/>
          <w:noProof/>
          <w:sz w:val="28"/>
          <w:szCs w:val="28"/>
          <w:lang w:val="ru-RU" w:eastAsia="ru-RU"/>
        </w:rPr>
        <w:pict>
          <v:shape id="Прямая со стрелкой 58" o:spid="_x0000_s1290" type="#_x0000_t32" style="position:absolute;left:0;text-align:left;margin-left:196.85pt;margin-top:18.35pt;width:30.9pt;height:0;z-index:251658752;visibility:visible;mso-wrap-distance-top:-8e-5mm;mso-wrap-distance-bottom:-8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">
            <v:stroke endarrow="block"/>
          </v:shape>
        </w:pict>
      </w:r>
      <w:r w:rsidRPr="00E177DD">
        <w:rPr>
          <w:rFonts w:ascii="Times New Roman" w:hAnsi="Times New Roman"/>
          <w:b/>
          <w:noProof/>
          <w:sz w:val="28"/>
          <w:szCs w:val="28"/>
          <w:lang w:val="ru-RU" w:eastAsia="ru-RU"/>
        </w:rPr>
        <w:pict>
          <v:rect id="Прямоугольник 59" o:spid="_x0000_s1291" style="position:absolute;left:0;text-align:left;margin-left:106.45pt;margin-top:2.65pt;width:90.4pt;height:31.9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">
            <v:textbox style="mso-next-textbox:#Прямоугольник 59">
              <w:txbxContent>
                <w:p w:rsidR="00CC6207" w:rsidRPr="00971985" w:rsidRDefault="00CC6207" w:rsidP="00C67AA9">
                  <w:pPr>
                    <w:spacing w:after="0" w:line="240" w:lineRule="auto"/>
                    <w:jc w:val="center"/>
                    <w:rPr>
                      <w:rFonts w:ascii="Times New Roman" w:hAnsi="Times New Roman"/>
                    </w:rPr>
                  </w:pPr>
                  <w:r w:rsidRPr="00971985">
                    <w:rPr>
                      <w:rFonts w:ascii="Times New Roman" w:hAnsi="Times New Roman"/>
                    </w:rPr>
                    <w:t>Виробництво тепла</w:t>
                  </w:r>
                </w:p>
              </w:txbxContent>
            </v:textbox>
          </v:rect>
        </w:pict>
      </w:r>
    </w:p>
    <w:p w:rsidR="00C67AA9" w:rsidRPr="00311A5E" w:rsidRDefault="00C67AA9" w:rsidP="00C67AA9">
      <w:pPr>
        <w:spacing w:after="0" w:line="360" w:lineRule="auto"/>
        <w:ind w:left="5664"/>
        <w:rPr>
          <w:rFonts w:ascii="Times New Roman" w:hAnsi="Times New Roman"/>
          <w:b/>
          <w:i/>
          <w:sz w:val="28"/>
          <w:szCs w:val="28"/>
          <w:u w:val="single"/>
        </w:rPr>
      </w:pPr>
    </w:p>
    <w:p w:rsidR="00C67AA9" w:rsidRPr="00311A5E" w:rsidRDefault="00C67AA9" w:rsidP="00C67AA9">
      <w:pPr>
        <w:spacing w:after="0" w:line="360" w:lineRule="auto"/>
        <w:ind w:left="5664"/>
        <w:rPr>
          <w:rFonts w:ascii="Times New Roman" w:hAnsi="Times New Roman"/>
          <w:b/>
          <w:i/>
          <w:sz w:val="28"/>
          <w:szCs w:val="28"/>
          <w:u w:val="single"/>
        </w:rPr>
      </w:pPr>
    </w:p>
    <w:p w:rsidR="00C67AA9" w:rsidRPr="00311A5E" w:rsidRDefault="00C67AA9" w:rsidP="00C67AA9">
      <w:pPr>
        <w:spacing w:after="0" w:line="360" w:lineRule="auto"/>
        <w:ind w:left="5664"/>
        <w:rPr>
          <w:rFonts w:ascii="Times New Roman" w:hAnsi="Times New Roman"/>
          <w:b/>
          <w:i/>
          <w:sz w:val="28"/>
          <w:szCs w:val="28"/>
          <w:u w:val="single"/>
        </w:rPr>
      </w:pPr>
    </w:p>
    <w:p w:rsidR="000C7DF1" w:rsidRPr="00EC6CCB" w:rsidRDefault="000C7DF1" w:rsidP="000C7DF1">
      <w:pPr>
        <w:shd w:val="clear" w:color="auto" w:fill="FFFFFF"/>
        <w:spacing w:after="0" w:line="360" w:lineRule="auto"/>
        <w:jc w:val="center"/>
        <w:rPr>
          <w:rFonts w:ascii="Times New Roman" w:hAnsi="Times New Roman"/>
          <w:sz w:val="24"/>
          <w:szCs w:val="24"/>
        </w:rPr>
      </w:pPr>
      <w:bookmarkStart w:id="43" w:name="_Hlk121121103"/>
      <w:r w:rsidRPr="00590FE8">
        <w:rPr>
          <w:rFonts w:ascii="Times New Roman" w:hAnsi="Times New Roman"/>
          <w:sz w:val="24"/>
          <w:szCs w:val="24"/>
        </w:rPr>
        <w:t>Рисунок 3.</w:t>
      </w:r>
      <w:r w:rsidR="00590FE8" w:rsidRPr="00590FE8">
        <w:rPr>
          <w:rFonts w:ascii="Times New Roman" w:hAnsi="Times New Roman"/>
          <w:sz w:val="24"/>
          <w:szCs w:val="24"/>
        </w:rPr>
        <w:t>3</w:t>
      </w:r>
      <w:r w:rsidRPr="00590FE8">
        <w:rPr>
          <w:rFonts w:ascii="Times New Roman" w:hAnsi="Times New Roman"/>
          <w:sz w:val="24"/>
          <w:szCs w:val="24"/>
        </w:rPr>
        <w:t xml:space="preserve">. </w:t>
      </w:r>
      <w:r w:rsidR="000545C0" w:rsidRPr="00590FE8">
        <w:rPr>
          <w:rFonts w:ascii="Times New Roman" w:hAnsi="Times New Roman"/>
          <w:sz w:val="24"/>
          <w:szCs w:val="24"/>
        </w:rPr>
        <w:t>Схема</w:t>
      </w:r>
      <w:r w:rsidR="000545C0">
        <w:rPr>
          <w:rFonts w:ascii="Times New Roman" w:hAnsi="Times New Roman"/>
          <w:sz w:val="24"/>
          <w:szCs w:val="24"/>
        </w:rPr>
        <w:t xml:space="preserve"> матеріального балансу</w:t>
      </w:r>
    </w:p>
    <w:p w:rsidR="000C7DF1" w:rsidRDefault="000C7DF1" w:rsidP="000C746B">
      <w:pPr>
        <w:spacing w:after="0" w:line="360" w:lineRule="auto"/>
        <w:jc w:val="center"/>
        <w:rPr>
          <w:rFonts w:ascii="Times New Roman" w:eastAsia="Times New Roman" w:hAnsi="Times New Roman"/>
          <w:color w:val="000000"/>
          <w:sz w:val="28"/>
          <w:szCs w:val="28"/>
          <w:lang w:eastAsia="ru-RU"/>
        </w:rPr>
      </w:pPr>
    </w:p>
    <w:p w:rsidR="00D07C85" w:rsidRPr="00FA0DF8" w:rsidRDefault="00FA0DF8" w:rsidP="00FA0DF8">
      <w:pPr>
        <w:pStyle w:val="2"/>
        <w:spacing w:line="360" w:lineRule="auto"/>
        <w:ind w:firstLine="709"/>
        <w:rPr>
          <w:rFonts w:ascii="Times New Roman" w:hAnsi="Times New Roman"/>
          <w:color w:val="auto"/>
          <w:sz w:val="28"/>
        </w:rPr>
      </w:pPr>
      <w:bookmarkStart w:id="44" w:name="_Toc121573165"/>
      <w:r w:rsidRPr="00930859">
        <w:rPr>
          <w:rFonts w:ascii="Times New Roman" w:hAnsi="Times New Roman"/>
          <w:color w:val="auto"/>
          <w:sz w:val="28"/>
        </w:rPr>
        <w:t>3.</w:t>
      </w:r>
      <w:r w:rsidR="00DA3675">
        <w:rPr>
          <w:rFonts w:ascii="Times New Roman" w:hAnsi="Times New Roman"/>
          <w:color w:val="auto"/>
          <w:sz w:val="28"/>
        </w:rPr>
        <w:t>4</w:t>
      </w:r>
      <w:r w:rsidRPr="00930859">
        <w:rPr>
          <w:rFonts w:ascii="Times New Roman" w:hAnsi="Times New Roman"/>
          <w:color w:val="auto"/>
          <w:sz w:val="28"/>
        </w:rPr>
        <w:t xml:space="preserve">. </w:t>
      </w:r>
      <w:r w:rsidR="00E42C23" w:rsidRPr="00FA0DF8">
        <w:rPr>
          <w:rFonts w:ascii="Times New Roman" w:hAnsi="Times New Roman"/>
          <w:color w:val="auto"/>
          <w:sz w:val="28"/>
        </w:rPr>
        <w:t>Забезпечення достовірності вимірювання</w:t>
      </w:r>
      <w:bookmarkEnd w:id="44"/>
    </w:p>
    <w:p w:rsidR="00E3139D" w:rsidRPr="00E3139D" w:rsidRDefault="00E3139D" w:rsidP="00E3139D">
      <w:pPr>
        <w:pStyle w:val="a7"/>
        <w:spacing w:after="0" w:line="360" w:lineRule="auto"/>
        <w:ind w:left="450"/>
        <w:rPr>
          <w:rFonts w:ascii="Times New Roman" w:eastAsia="Times New Roman" w:hAnsi="Times New Roman"/>
          <w:color w:val="000000"/>
          <w:sz w:val="28"/>
          <w:szCs w:val="28"/>
          <w:lang w:eastAsia="ru-RU"/>
        </w:rPr>
      </w:pPr>
    </w:p>
    <w:bookmarkEnd w:id="43"/>
    <w:p w:rsidR="00E42C23" w:rsidRPr="00421AC5" w:rsidRDefault="00E42C23" w:rsidP="00E3139D">
      <w:pPr>
        <w:spacing w:after="0" w:line="360" w:lineRule="auto"/>
        <w:ind w:firstLine="709"/>
        <w:jc w:val="both"/>
        <w:rPr>
          <w:rFonts w:ascii="Times New Roman" w:eastAsia="Times New Roman" w:hAnsi="Times New Roman"/>
          <w:color w:val="000000"/>
          <w:sz w:val="28"/>
          <w:szCs w:val="28"/>
          <w:lang w:eastAsia="ru-RU"/>
        </w:rPr>
      </w:pPr>
      <w:r w:rsidRPr="00C67AA9">
        <w:rPr>
          <w:rFonts w:ascii="Times New Roman" w:eastAsia="Times New Roman" w:hAnsi="Times New Roman"/>
          <w:color w:val="000000"/>
          <w:sz w:val="28"/>
          <w:szCs w:val="28"/>
          <w:lang w:eastAsia="ru-RU"/>
        </w:rPr>
        <w:t xml:space="preserve">Для оцінки достовірності прямих інструментальних вимірювань необхідно визначити їхню похибку. </w:t>
      </w:r>
      <w:r w:rsidRPr="00421AC5">
        <w:rPr>
          <w:rFonts w:ascii="Times New Roman" w:eastAsia="Times New Roman" w:hAnsi="Times New Roman"/>
          <w:color w:val="000000"/>
          <w:sz w:val="28"/>
          <w:szCs w:val="28"/>
          <w:lang w:eastAsia="ru-RU"/>
        </w:rPr>
        <w:t>Вимоги допроведення  контролю викидів забруднюючих речовин  регламентують допустиму відносну похибку інструментальних вимірювань масового викиду шкідливих речовин, яка має перевищувати ±25%.</w:t>
      </w:r>
    </w:p>
    <w:p w:rsidR="00E42C23" w:rsidRDefault="00E42C23" w:rsidP="00E3139D">
      <w:pPr>
        <w:spacing w:after="0" w:line="360" w:lineRule="auto"/>
        <w:ind w:firstLine="709"/>
        <w:jc w:val="both"/>
        <w:rPr>
          <w:rFonts w:ascii="Times New Roman" w:eastAsia="Times New Roman" w:hAnsi="Times New Roman"/>
          <w:color w:val="000000"/>
          <w:sz w:val="28"/>
          <w:szCs w:val="28"/>
          <w:lang w:val="ru-RU" w:eastAsia="ru-RU"/>
        </w:rPr>
      </w:pPr>
      <w:r w:rsidRPr="00E42C23">
        <w:rPr>
          <w:rFonts w:ascii="Times New Roman" w:eastAsia="Times New Roman" w:hAnsi="Times New Roman"/>
          <w:color w:val="000000"/>
          <w:sz w:val="28"/>
          <w:szCs w:val="28"/>
          <w:lang w:val="ru-RU" w:eastAsia="ru-RU"/>
        </w:rPr>
        <w:t>При цьому похибка</w:t>
      </w:r>
      <w:r>
        <w:rPr>
          <w:rFonts w:ascii="Times New Roman" w:eastAsia="Times New Roman" w:hAnsi="Times New Roman"/>
          <w:color w:val="000000"/>
          <w:sz w:val="28"/>
          <w:szCs w:val="28"/>
          <w:lang w:val="ru-RU" w:eastAsia="ru-RU"/>
        </w:rPr>
        <w:t xml:space="preserve"> результатів прямого виміру, що </w:t>
      </w:r>
      <w:r w:rsidRPr="00E42C23">
        <w:rPr>
          <w:rFonts w:ascii="Times New Roman" w:eastAsia="Times New Roman" w:hAnsi="Times New Roman"/>
          <w:color w:val="000000"/>
          <w:sz w:val="28"/>
          <w:szCs w:val="28"/>
          <w:lang w:val="ru-RU" w:eastAsia="ru-RU"/>
        </w:rPr>
        <w:t>характеризує відхилення результату виміру від реального значення</w:t>
      </w:r>
      <w:r>
        <w:rPr>
          <w:rFonts w:ascii="Times New Roman" w:eastAsia="Times New Roman" w:hAnsi="Times New Roman"/>
          <w:color w:val="000000"/>
          <w:sz w:val="28"/>
          <w:szCs w:val="28"/>
          <w:lang w:val="ru-RU" w:eastAsia="ru-RU"/>
        </w:rPr>
        <w:t xml:space="preserve"> </w:t>
      </w:r>
      <w:r w:rsidRPr="00E42C23">
        <w:rPr>
          <w:rFonts w:ascii="Times New Roman" w:eastAsia="Times New Roman" w:hAnsi="Times New Roman"/>
          <w:color w:val="000000"/>
          <w:sz w:val="28"/>
          <w:szCs w:val="28"/>
          <w:lang w:val="ru-RU" w:eastAsia="ru-RU"/>
        </w:rPr>
        <w:t>вимірюваної величини і похибка самого засобу вимірювання, відображена,</w:t>
      </w:r>
      <w:r>
        <w:rPr>
          <w:rFonts w:ascii="Times New Roman" w:eastAsia="Times New Roman" w:hAnsi="Times New Roman"/>
          <w:color w:val="000000"/>
          <w:sz w:val="28"/>
          <w:szCs w:val="28"/>
          <w:lang w:val="ru-RU" w:eastAsia="ru-RU"/>
        </w:rPr>
        <w:t xml:space="preserve"> </w:t>
      </w:r>
      <w:r w:rsidRPr="00E42C23">
        <w:rPr>
          <w:rFonts w:ascii="Times New Roman" w:eastAsia="Times New Roman" w:hAnsi="Times New Roman"/>
          <w:color w:val="000000"/>
          <w:sz w:val="28"/>
          <w:szCs w:val="28"/>
          <w:lang w:val="ru-RU" w:eastAsia="ru-RU"/>
        </w:rPr>
        <w:t>як правило, у паспортних даних цього пристрою на практиці різні.</w:t>
      </w:r>
    </w:p>
    <w:p w:rsidR="00E42C23" w:rsidRDefault="00E42C23" w:rsidP="00E3139D">
      <w:pPr>
        <w:spacing w:after="0" w:line="360" w:lineRule="auto"/>
        <w:ind w:firstLine="709"/>
        <w:jc w:val="both"/>
        <w:rPr>
          <w:rFonts w:ascii="Times New Roman" w:eastAsia="Times New Roman" w:hAnsi="Times New Roman"/>
          <w:color w:val="000000"/>
          <w:sz w:val="28"/>
          <w:szCs w:val="28"/>
          <w:lang w:val="ru-RU" w:eastAsia="ru-RU"/>
        </w:rPr>
      </w:pPr>
      <w:r w:rsidRPr="00E42C23">
        <w:rPr>
          <w:rFonts w:ascii="Times New Roman" w:eastAsia="Times New Roman" w:hAnsi="Times New Roman"/>
          <w:color w:val="000000"/>
          <w:sz w:val="28"/>
          <w:szCs w:val="28"/>
          <w:lang w:val="ru-RU" w:eastAsia="ru-RU"/>
        </w:rPr>
        <w:t xml:space="preserve">Стохастичний характер виникнення випадкових помилок визначає доцільність проведення попередньої оцінки похибки результатів прямих вимірів лише з систематичних помилок, значення яких складається з інструментальних і методичних похибок. Величина похибки засобів вимірювання (інструментальних похибок) визначається шляхом підсумовування основної (за нормальних умов експлуатації) та додаткової (за відхилення від нормальних умов) похибок і міститься в його паспортних </w:t>
      </w:r>
      <w:r w:rsidRPr="00E42C23">
        <w:rPr>
          <w:rFonts w:ascii="Times New Roman" w:eastAsia="Times New Roman" w:hAnsi="Times New Roman"/>
          <w:color w:val="000000"/>
          <w:sz w:val="28"/>
          <w:szCs w:val="28"/>
          <w:lang w:val="ru-RU" w:eastAsia="ru-RU"/>
        </w:rPr>
        <w:lastRenderedPageBreak/>
        <w:t>даних. Ця похибка усувається шляхом введення поправки до результатів вимірювання. Методичні похибки виникають у зв'язку з особливостями конкретних методик вимірювання і можуть бути визначені лише шляхом створення математичної моделі або імітаційним моделюванням вимірюваного об'єкта.</w:t>
      </w:r>
    </w:p>
    <w:p w:rsidR="00E42C23" w:rsidRPr="00421AC5" w:rsidRDefault="00E42C23" w:rsidP="00E3139D">
      <w:pPr>
        <w:spacing w:after="0" w:line="360" w:lineRule="auto"/>
        <w:ind w:firstLine="709"/>
        <w:jc w:val="both"/>
        <w:rPr>
          <w:rFonts w:ascii="Times New Roman" w:eastAsia="Times New Roman" w:hAnsi="Times New Roman"/>
          <w:color w:val="000000"/>
          <w:sz w:val="28"/>
          <w:szCs w:val="28"/>
          <w:lang w:val="ru-RU" w:eastAsia="ru-RU"/>
        </w:rPr>
      </w:pPr>
      <w:r w:rsidRPr="00E42C23">
        <w:rPr>
          <w:rFonts w:ascii="Times New Roman" w:eastAsia="Times New Roman" w:hAnsi="Times New Roman"/>
          <w:color w:val="000000"/>
          <w:sz w:val="28"/>
          <w:szCs w:val="28"/>
          <w:lang w:val="ru-RU" w:eastAsia="ru-RU"/>
        </w:rPr>
        <w:t>У загальному випадку найбільш поширеною характеристикою точності результатів прямих вимірювань є відносна похибка, виражена відношенням абсолютної похибки засобу виміру до опорного значення вимірюваної величини. Ймовірн</w:t>
      </w:r>
      <w:r>
        <w:rPr>
          <w:rFonts w:ascii="Times New Roman" w:eastAsia="Times New Roman" w:hAnsi="Times New Roman"/>
          <w:color w:val="000000"/>
          <w:sz w:val="28"/>
          <w:szCs w:val="28"/>
          <w:lang w:val="ru-RU" w:eastAsia="ru-RU"/>
        </w:rPr>
        <w:t>а відносна результуюча похибка</w:t>
      </w:r>
      <w:r w:rsidRPr="00E42C23">
        <w:rPr>
          <w:rFonts w:ascii="Times New Roman" w:eastAsia="Times New Roman" w:hAnsi="Times New Roman"/>
          <w:color w:val="000000"/>
          <w:sz w:val="28"/>
          <w:szCs w:val="28"/>
          <w:lang w:val="ru-RU" w:eastAsia="ru-RU"/>
        </w:rPr>
        <w:t xml:space="preserve"> у разі некорелюваних між собою підсумовуючих складових (статично незалежні похибки) розраховується за виразом</w:t>
      </w:r>
      <w:r>
        <w:rPr>
          <w:rFonts w:ascii="Times New Roman" w:eastAsia="Times New Roman" w:hAnsi="Times New Roman"/>
          <w:color w:val="000000"/>
          <w:sz w:val="28"/>
          <w:szCs w:val="28"/>
          <w:lang w:val="ru-RU" w:eastAsia="ru-RU"/>
        </w:rPr>
        <w:t>:</w:t>
      </w:r>
    </w:p>
    <w:p w:rsidR="00E42C23" w:rsidRPr="00421AC5" w:rsidRDefault="00E42C23" w:rsidP="00E3139D">
      <w:pPr>
        <w:spacing w:after="0" w:line="360" w:lineRule="auto"/>
        <w:ind w:firstLine="709"/>
        <w:jc w:val="center"/>
        <w:rPr>
          <w:rFonts w:ascii="Times New Roman" w:eastAsia="Times New Roman" w:hAnsi="Times New Roman"/>
          <w:color w:val="000000"/>
          <w:sz w:val="28"/>
          <w:szCs w:val="28"/>
          <w:lang w:val="ru-RU" w:eastAsia="ru-RU"/>
        </w:rPr>
      </w:pPr>
      <w:r w:rsidRPr="0040401A">
        <w:rPr>
          <w:rFonts w:ascii="Times New Roman" w:eastAsia="Adobe Kaiti Std R" w:hAnsi="Times New Roman"/>
          <w:spacing w:val="-2"/>
          <w:position w:val="-14"/>
          <w:sz w:val="28"/>
          <w:szCs w:val="28"/>
        </w:rPr>
        <w:object w:dxaOrig="1340" w:dyaOrig="480">
          <v:shape id="_x0000_i1129" type="#_x0000_t75" style="width:80.35pt;height:31pt" o:ole="">
            <v:imagedata r:id="rId188" o:title=""/>
          </v:shape>
          <o:OLEObject Type="Embed" ProgID="Equation.3" ShapeID="_x0000_i1129" DrawAspect="Content" ObjectID="_1732188037" r:id="rId189"/>
        </w:object>
      </w:r>
      <w:r w:rsidRPr="00421AC5">
        <w:rPr>
          <w:rFonts w:ascii="Times New Roman" w:eastAsia="Adobe Kaiti Std R" w:hAnsi="Times New Roman"/>
          <w:spacing w:val="-2"/>
          <w:sz w:val="28"/>
          <w:szCs w:val="28"/>
          <w:lang w:val="ru-RU"/>
        </w:rPr>
        <w:t xml:space="preserve"> </w:t>
      </w:r>
      <w:r w:rsidRPr="00421AC5">
        <w:rPr>
          <w:rFonts w:ascii="Times New Roman" w:eastAsia="Adobe Kaiti Std R" w:hAnsi="Times New Roman"/>
          <w:spacing w:val="-2"/>
          <w:sz w:val="28"/>
          <w:szCs w:val="28"/>
          <w:lang w:val="ru-RU"/>
        </w:rPr>
        <w:tab/>
      </w:r>
      <w:r w:rsidRPr="00421AC5">
        <w:rPr>
          <w:rFonts w:ascii="Times New Roman" w:eastAsia="Adobe Kaiti Std R" w:hAnsi="Times New Roman"/>
          <w:spacing w:val="-2"/>
          <w:sz w:val="28"/>
          <w:szCs w:val="28"/>
          <w:lang w:val="ru-RU"/>
        </w:rPr>
        <w:tab/>
      </w:r>
      <w:r w:rsidR="00912828">
        <w:rPr>
          <w:rFonts w:ascii="Times New Roman" w:eastAsia="Adobe Kaiti Std R" w:hAnsi="Times New Roman"/>
          <w:spacing w:val="-2"/>
          <w:sz w:val="28"/>
          <w:szCs w:val="28"/>
          <w:lang w:val="ru-RU"/>
        </w:rPr>
        <w:t xml:space="preserve">      </w:t>
      </w:r>
      <w:r w:rsidRPr="00421AC5">
        <w:rPr>
          <w:rFonts w:ascii="Times New Roman" w:eastAsia="Adobe Kaiti Std R" w:hAnsi="Times New Roman"/>
          <w:spacing w:val="-2"/>
          <w:sz w:val="28"/>
          <w:szCs w:val="28"/>
          <w:lang w:val="ru-RU"/>
        </w:rPr>
        <w:tab/>
        <w:t>(</w:t>
      </w:r>
      <w:r w:rsidR="00E3139D">
        <w:rPr>
          <w:rFonts w:ascii="Times New Roman" w:eastAsia="Adobe Kaiti Std R" w:hAnsi="Times New Roman"/>
          <w:spacing w:val="-2"/>
          <w:sz w:val="28"/>
          <w:szCs w:val="28"/>
          <w:lang w:val="ru-RU"/>
        </w:rPr>
        <w:t>3.15.</w:t>
      </w:r>
      <w:r w:rsidRPr="00421AC5">
        <w:rPr>
          <w:rFonts w:ascii="Times New Roman" w:eastAsia="Adobe Kaiti Std R" w:hAnsi="Times New Roman"/>
          <w:spacing w:val="-2"/>
          <w:sz w:val="28"/>
          <w:szCs w:val="28"/>
          <w:lang w:val="ru-RU"/>
        </w:rPr>
        <w:t>)</w:t>
      </w:r>
    </w:p>
    <w:p w:rsidR="00E42C23" w:rsidRPr="0040401A" w:rsidRDefault="00E42C23" w:rsidP="00E3139D">
      <w:pPr>
        <w:spacing w:after="0" w:line="360" w:lineRule="auto"/>
        <w:ind w:firstLine="709"/>
        <w:jc w:val="both"/>
        <w:rPr>
          <w:rFonts w:ascii="Times New Roman" w:eastAsia="Times New Roman" w:hAnsi="Times New Roman"/>
          <w:color w:val="000000"/>
          <w:sz w:val="28"/>
          <w:szCs w:val="28"/>
          <w:lang w:val="ru-RU" w:eastAsia="ru-RU"/>
        </w:rPr>
      </w:pPr>
      <w:r w:rsidRPr="0040401A">
        <w:rPr>
          <w:rFonts w:ascii="Times New Roman" w:eastAsia="Times New Roman" w:hAnsi="Times New Roman"/>
          <w:color w:val="000000"/>
          <w:sz w:val="28"/>
          <w:szCs w:val="28"/>
          <w:lang w:val="ru-RU" w:eastAsia="ru-RU"/>
        </w:rPr>
        <w:t>де</w:t>
      </w:r>
      <w:r w:rsidRPr="00421AC5">
        <w:rPr>
          <w:rFonts w:ascii="Times New Roman" w:eastAsia="Times New Roman" w:hAnsi="Times New Roman"/>
          <w:color w:val="000000"/>
          <w:sz w:val="28"/>
          <w:szCs w:val="28"/>
          <w:lang w:val="ru-RU" w:eastAsia="ru-RU"/>
        </w:rPr>
        <w:t xml:space="preserve"> </w:t>
      </w:r>
      <w:r w:rsidRPr="0040401A">
        <w:rPr>
          <w:position w:val="-12"/>
        </w:rPr>
        <w:object w:dxaOrig="279" w:dyaOrig="360">
          <v:shape id="_x0000_i1130" type="#_x0000_t75" style="width:20.1pt;height:24.3pt" o:ole="">
            <v:imagedata r:id="rId190" o:title=""/>
          </v:shape>
          <o:OLEObject Type="Embed" ProgID="Equation.3" ShapeID="_x0000_i1130" DrawAspect="Content" ObjectID="_1732188038" r:id="rId191"/>
        </w:object>
      </w:r>
      <w:r w:rsidRPr="00421AC5">
        <w:rPr>
          <w:rFonts w:ascii="Times New Roman" w:eastAsia="Times New Roman" w:hAnsi="Times New Roman"/>
          <w:color w:val="000000"/>
          <w:sz w:val="28"/>
          <w:szCs w:val="28"/>
          <w:lang w:val="ru-RU" w:eastAsia="ru-RU"/>
        </w:rPr>
        <w:t xml:space="preserve">- </w:t>
      </w:r>
      <w:r w:rsidRPr="0040401A">
        <w:rPr>
          <w:rFonts w:ascii="Times New Roman" w:eastAsia="Times New Roman" w:hAnsi="Times New Roman"/>
          <w:color w:val="000000"/>
          <w:sz w:val="28"/>
          <w:szCs w:val="28"/>
          <w:lang w:val="ru-RU" w:eastAsia="ru-RU"/>
        </w:rPr>
        <w:t>ймовірна</w:t>
      </w:r>
      <w:r w:rsidRPr="00421AC5">
        <w:rPr>
          <w:rFonts w:ascii="Times New Roman" w:eastAsia="Times New Roman" w:hAnsi="Times New Roman"/>
          <w:color w:val="000000"/>
          <w:sz w:val="28"/>
          <w:szCs w:val="28"/>
          <w:lang w:val="ru-RU" w:eastAsia="ru-RU"/>
        </w:rPr>
        <w:t xml:space="preserve"> </w:t>
      </w:r>
      <w:r w:rsidRPr="0040401A">
        <w:rPr>
          <w:rFonts w:ascii="Times New Roman" w:eastAsia="Times New Roman" w:hAnsi="Times New Roman"/>
          <w:color w:val="000000"/>
          <w:sz w:val="28"/>
          <w:szCs w:val="28"/>
          <w:lang w:val="ru-RU" w:eastAsia="ru-RU"/>
        </w:rPr>
        <w:t>відносна</w:t>
      </w:r>
      <w:r w:rsidRPr="00421AC5">
        <w:rPr>
          <w:rFonts w:ascii="Times New Roman" w:eastAsia="Times New Roman" w:hAnsi="Times New Roman"/>
          <w:color w:val="000000"/>
          <w:sz w:val="28"/>
          <w:szCs w:val="28"/>
          <w:lang w:val="ru-RU" w:eastAsia="ru-RU"/>
        </w:rPr>
        <w:t xml:space="preserve"> </w:t>
      </w:r>
      <w:r w:rsidRPr="0040401A">
        <w:rPr>
          <w:rFonts w:ascii="Times New Roman" w:eastAsia="Times New Roman" w:hAnsi="Times New Roman"/>
          <w:color w:val="000000"/>
          <w:sz w:val="28"/>
          <w:szCs w:val="28"/>
          <w:lang w:val="ru-RU" w:eastAsia="ru-RU"/>
        </w:rPr>
        <w:t>похибка</w:t>
      </w:r>
      <w:r w:rsidRPr="00421AC5">
        <w:rPr>
          <w:rFonts w:ascii="Times New Roman" w:eastAsia="Times New Roman" w:hAnsi="Times New Roman"/>
          <w:color w:val="000000"/>
          <w:sz w:val="28"/>
          <w:szCs w:val="28"/>
          <w:lang w:val="ru-RU" w:eastAsia="ru-RU"/>
        </w:rPr>
        <w:t xml:space="preserve"> </w:t>
      </w:r>
      <w:r w:rsidRPr="0040401A">
        <w:rPr>
          <w:rFonts w:ascii="Times New Roman" w:eastAsia="Times New Roman" w:hAnsi="Times New Roman"/>
          <w:color w:val="000000"/>
          <w:sz w:val="28"/>
          <w:szCs w:val="28"/>
          <w:lang w:val="en-US" w:eastAsia="ru-RU"/>
        </w:rPr>
        <w:t>i</w:t>
      </w:r>
      <w:r w:rsidRPr="00421AC5">
        <w:rPr>
          <w:rFonts w:ascii="Times New Roman" w:eastAsia="Times New Roman" w:hAnsi="Times New Roman"/>
          <w:color w:val="000000"/>
          <w:sz w:val="28"/>
          <w:szCs w:val="28"/>
          <w:lang w:val="ru-RU" w:eastAsia="ru-RU"/>
        </w:rPr>
        <w:t>-</w:t>
      </w:r>
      <w:r w:rsidRPr="0040401A">
        <w:rPr>
          <w:rFonts w:ascii="Times New Roman" w:eastAsia="Times New Roman" w:hAnsi="Times New Roman"/>
          <w:color w:val="000000"/>
          <w:sz w:val="28"/>
          <w:szCs w:val="28"/>
          <w:lang w:val="ru-RU" w:eastAsia="ru-RU"/>
        </w:rPr>
        <w:t>ої</w:t>
      </w:r>
      <w:r w:rsidRPr="00421AC5">
        <w:rPr>
          <w:rFonts w:ascii="Times New Roman" w:eastAsia="Times New Roman" w:hAnsi="Times New Roman"/>
          <w:color w:val="000000"/>
          <w:sz w:val="28"/>
          <w:szCs w:val="28"/>
          <w:lang w:val="ru-RU" w:eastAsia="ru-RU"/>
        </w:rPr>
        <w:t xml:space="preserve"> </w:t>
      </w:r>
      <w:r w:rsidRPr="0040401A">
        <w:rPr>
          <w:rFonts w:ascii="Times New Roman" w:eastAsia="Times New Roman" w:hAnsi="Times New Roman"/>
          <w:color w:val="000000"/>
          <w:sz w:val="28"/>
          <w:szCs w:val="28"/>
          <w:lang w:val="ru-RU" w:eastAsia="ru-RU"/>
        </w:rPr>
        <w:t>складової</w:t>
      </w:r>
      <w:r w:rsidRPr="00421AC5">
        <w:rPr>
          <w:rFonts w:ascii="Times New Roman" w:eastAsia="Times New Roman" w:hAnsi="Times New Roman"/>
          <w:color w:val="000000"/>
          <w:sz w:val="28"/>
          <w:szCs w:val="28"/>
          <w:lang w:val="ru-RU" w:eastAsia="ru-RU"/>
        </w:rPr>
        <w:t>.</w:t>
      </w:r>
    </w:p>
    <w:p w:rsidR="00E42C23" w:rsidRPr="0040401A" w:rsidRDefault="00E42C23" w:rsidP="00E42C23">
      <w:pPr>
        <w:spacing w:after="0" w:line="360" w:lineRule="auto"/>
        <w:ind w:firstLine="708"/>
        <w:jc w:val="both"/>
        <w:rPr>
          <w:rFonts w:ascii="Times New Roman" w:eastAsia="Times New Roman" w:hAnsi="Times New Roman"/>
          <w:b/>
          <w:color w:val="000000"/>
          <w:sz w:val="28"/>
          <w:szCs w:val="28"/>
          <w:lang w:val="ru-RU" w:eastAsia="ru-RU"/>
        </w:rPr>
      </w:pPr>
      <w:r w:rsidRPr="0040401A">
        <w:rPr>
          <w:rFonts w:ascii="Times New Roman" w:eastAsia="Times New Roman" w:hAnsi="Times New Roman"/>
          <w:color w:val="000000"/>
          <w:sz w:val="28"/>
          <w:szCs w:val="28"/>
          <w:lang w:val="ru-RU" w:eastAsia="ru-RU"/>
        </w:rPr>
        <w:t xml:space="preserve">Сумарна відносна похибка визначення масового викиду шкідливих домішок </w:t>
      </w:r>
      <w:r w:rsidRPr="0040401A">
        <w:rPr>
          <w:position w:val="-10"/>
        </w:rPr>
        <w:object w:dxaOrig="440" w:dyaOrig="340">
          <v:shape id="_x0000_i1131" type="#_x0000_t75" style="width:30.15pt;height:23.45pt" o:ole="">
            <v:imagedata r:id="rId192" o:title=""/>
          </v:shape>
          <o:OLEObject Type="Embed" ProgID="Equation.3" ShapeID="_x0000_i1131" DrawAspect="Content" ObjectID="_1732188039" r:id="rId193"/>
        </w:object>
      </w:r>
      <w:r w:rsidRPr="0040401A">
        <w:rPr>
          <w:rFonts w:ascii="Times New Roman" w:eastAsia="Times New Roman" w:hAnsi="Times New Roman"/>
          <w:color w:val="000000"/>
          <w:sz w:val="28"/>
          <w:szCs w:val="28"/>
          <w:lang w:val="ru-RU" w:eastAsia="ru-RU"/>
        </w:rPr>
        <w:t xml:space="preserve"> складається з відносних похибок визначення концентрації домі</w:t>
      </w:r>
      <w:proofErr w:type="gramStart"/>
      <w:r w:rsidRPr="0040401A">
        <w:rPr>
          <w:rFonts w:ascii="Times New Roman" w:eastAsia="Times New Roman" w:hAnsi="Times New Roman"/>
          <w:color w:val="000000"/>
          <w:sz w:val="28"/>
          <w:szCs w:val="28"/>
          <w:lang w:val="ru-RU" w:eastAsia="ru-RU"/>
        </w:rPr>
        <w:t>шки в</w:t>
      </w:r>
      <w:proofErr w:type="gramEnd"/>
      <w:r w:rsidRPr="0040401A">
        <w:rPr>
          <w:rFonts w:ascii="Times New Roman" w:eastAsia="Times New Roman" w:hAnsi="Times New Roman"/>
          <w:color w:val="000000"/>
          <w:sz w:val="28"/>
          <w:szCs w:val="28"/>
          <w:lang w:val="ru-RU" w:eastAsia="ru-RU"/>
        </w:rPr>
        <w:t xml:space="preserve"> димових газах </w:t>
      </w:r>
      <w:r w:rsidRPr="0040401A">
        <w:rPr>
          <w:position w:val="-14"/>
        </w:rPr>
        <w:object w:dxaOrig="660" w:dyaOrig="380">
          <v:shape id="_x0000_i1132" type="#_x0000_t75" style="width:45.2pt;height:25.95pt" o:ole="">
            <v:imagedata r:id="rId194" o:title=""/>
          </v:shape>
          <o:OLEObject Type="Embed" ProgID="Equation.3" ShapeID="_x0000_i1132" DrawAspect="Content" ObjectID="_1732188040" r:id="rId195"/>
        </w:object>
      </w:r>
      <w:r w:rsidRPr="0040401A">
        <w:rPr>
          <w:rFonts w:ascii="Times New Roman" w:eastAsia="Times New Roman" w:hAnsi="Times New Roman"/>
          <w:color w:val="000000"/>
          <w:sz w:val="28"/>
          <w:szCs w:val="28"/>
          <w:lang w:val="ru-RU" w:eastAsia="ru-RU"/>
        </w:rPr>
        <w:t xml:space="preserve"> та швидкості газового потоку </w:t>
      </w:r>
      <w:r w:rsidRPr="0040401A">
        <w:rPr>
          <w:position w:val="-10"/>
        </w:rPr>
        <w:object w:dxaOrig="480" w:dyaOrig="340">
          <v:shape id="_x0000_i1133" type="#_x0000_t75" style="width:33.5pt;height:23.45pt" o:ole="">
            <v:imagedata r:id="rId196" o:title=""/>
          </v:shape>
          <o:OLEObject Type="Embed" ProgID="Equation.3" ShapeID="_x0000_i1133" DrawAspect="Content" ObjectID="_1732188041" r:id="rId197"/>
        </w:object>
      </w:r>
      <w:r w:rsidRPr="0040401A">
        <w:rPr>
          <w:rFonts w:ascii="Times New Roman" w:eastAsia="Times New Roman" w:hAnsi="Times New Roman"/>
          <w:color w:val="000000"/>
          <w:sz w:val="28"/>
          <w:szCs w:val="28"/>
          <w:lang w:val="ru-RU" w:eastAsia="ru-RU"/>
        </w:rPr>
        <w:t>:</w:t>
      </w:r>
    </w:p>
    <w:p w:rsidR="00E42C23" w:rsidRDefault="00E42C23" w:rsidP="00E3139D">
      <w:pPr>
        <w:spacing w:after="0" w:line="360" w:lineRule="auto"/>
        <w:ind w:firstLine="708"/>
        <w:jc w:val="center"/>
        <w:rPr>
          <w:rFonts w:ascii="Times New Roman" w:eastAsia="Adobe Kaiti Std R" w:hAnsi="Times New Roman"/>
          <w:spacing w:val="-2"/>
          <w:sz w:val="28"/>
          <w:szCs w:val="28"/>
          <w:lang w:val="ru-RU"/>
        </w:rPr>
      </w:pPr>
      <w:r w:rsidRPr="0040401A">
        <w:rPr>
          <w:rFonts w:ascii="Times New Roman" w:eastAsia="Adobe Kaiti Std R" w:hAnsi="Times New Roman"/>
          <w:spacing w:val="-2"/>
          <w:position w:val="-16"/>
          <w:sz w:val="28"/>
          <w:szCs w:val="28"/>
        </w:rPr>
        <w:object w:dxaOrig="2060" w:dyaOrig="480">
          <v:shape id="_x0000_i1134" type="#_x0000_t75" style="width:123.9pt;height:31pt" o:ole="">
            <v:imagedata r:id="rId198" o:title=""/>
          </v:shape>
          <o:OLEObject Type="Embed" ProgID="Equation.3" ShapeID="_x0000_i1134" DrawAspect="Content" ObjectID="_1732188042" r:id="rId199"/>
        </w:object>
      </w:r>
      <w:r w:rsidRPr="00E42C23">
        <w:rPr>
          <w:rFonts w:ascii="Times New Roman" w:eastAsia="Adobe Kaiti Std R" w:hAnsi="Times New Roman"/>
          <w:spacing w:val="-2"/>
          <w:sz w:val="28"/>
          <w:szCs w:val="28"/>
          <w:lang w:val="ru-RU"/>
        </w:rPr>
        <w:tab/>
      </w:r>
      <w:r w:rsidR="00912828">
        <w:rPr>
          <w:rFonts w:ascii="Times New Roman" w:eastAsia="Adobe Kaiti Std R" w:hAnsi="Times New Roman"/>
          <w:spacing w:val="-2"/>
          <w:sz w:val="28"/>
          <w:szCs w:val="28"/>
          <w:lang w:val="ru-RU"/>
        </w:rPr>
        <w:t xml:space="preserve">      </w:t>
      </w:r>
      <w:r w:rsidRPr="00E42C23">
        <w:rPr>
          <w:rFonts w:ascii="Times New Roman" w:eastAsia="Adobe Kaiti Std R" w:hAnsi="Times New Roman"/>
          <w:spacing w:val="-2"/>
          <w:sz w:val="28"/>
          <w:szCs w:val="28"/>
          <w:lang w:val="ru-RU"/>
        </w:rPr>
        <w:t>(</w:t>
      </w:r>
      <w:r w:rsidR="00E3139D">
        <w:rPr>
          <w:rFonts w:ascii="Times New Roman" w:eastAsia="Adobe Kaiti Std R" w:hAnsi="Times New Roman"/>
          <w:spacing w:val="-2"/>
          <w:sz w:val="28"/>
          <w:szCs w:val="28"/>
          <w:lang w:val="ru-RU"/>
        </w:rPr>
        <w:t>3.16.</w:t>
      </w:r>
      <w:r w:rsidRPr="00E42C23">
        <w:rPr>
          <w:rFonts w:ascii="Times New Roman" w:eastAsia="Adobe Kaiti Std R" w:hAnsi="Times New Roman"/>
          <w:spacing w:val="-2"/>
          <w:sz w:val="28"/>
          <w:szCs w:val="28"/>
          <w:lang w:val="ru-RU"/>
        </w:rPr>
        <w:t>)</w:t>
      </w:r>
    </w:p>
    <w:p w:rsidR="00E42C23" w:rsidRDefault="00E42C23" w:rsidP="00E42C23">
      <w:pPr>
        <w:spacing w:after="0" w:line="360" w:lineRule="auto"/>
        <w:ind w:firstLine="708"/>
        <w:jc w:val="both"/>
        <w:rPr>
          <w:rFonts w:ascii="Times New Roman" w:eastAsia="Times New Roman" w:hAnsi="Times New Roman"/>
          <w:color w:val="000000"/>
          <w:sz w:val="28"/>
          <w:szCs w:val="28"/>
          <w:lang w:val="ru-RU" w:eastAsia="ru-RU"/>
        </w:rPr>
      </w:pPr>
      <w:r w:rsidRPr="00361634">
        <w:rPr>
          <w:rFonts w:ascii="Times New Roman" w:eastAsia="Times New Roman" w:hAnsi="Times New Roman"/>
          <w:color w:val="000000"/>
          <w:sz w:val="28"/>
          <w:szCs w:val="28"/>
          <w:lang w:val="ru-RU" w:eastAsia="ru-RU"/>
        </w:rPr>
        <w:t xml:space="preserve">При визначенні можливої результуючої похибки </w:t>
      </w:r>
      <w:r w:rsidR="00361634" w:rsidRPr="00361634">
        <w:rPr>
          <w:position w:val="-6"/>
        </w:rPr>
        <w:object w:dxaOrig="240" w:dyaOrig="220">
          <v:shape id="_x0000_i1135" type="#_x0000_t75" style="width:15.9pt;height:15.05pt" o:ole="">
            <v:imagedata r:id="rId200" o:title=""/>
          </v:shape>
          <o:OLEObject Type="Embed" ProgID="Equation.3" ShapeID="_x0000_i1135" DrawAspect="Content" ObjectID="_1732188043" r:id="rId201"/>
        </w:object>
      </w:r>
      <w:r w:rsidRPr="00361634">
        <w:rPr>
          <w:rFonts w:ascii="Times New Roman" w:eastAsia="Times New Roman" w:hAnsi="Times New Roman"/>
          <w:color w:val="000000"/>
          <w:sz w:val="28"/>
          <w:szCs w:val="28"/>
          <w:lang w:val="ru-RU" w:eastAsia="ru-RU"/>
        </w:rPr>
        <w:t xml:space="preserve"> необхідно враховувати тип газоаналітичної системи. Так, для</w:t>
      </w:r>
      <w:r w:rsidR="00361634">
        <w:rPr>
          <w:rFonts w:ascii="Times New Roman" w:eastAsia="Times New Roman" w:hAnsi="Times New Roman"/>
          <w:color w:val="000000"/>
          <w:sz w:val="28"/>
          <w:szCs w:val="28"/>
          <w:lang w:val="ru-RU" w:eastAsia="ru-RU"/>
        </w:rPr>
        <w:t xml:space="preserve"> </w:t>
      </w:r>
      <w:r w:rsidRPr="00361634">
        <w:rPr>
          <w:rFonts w:ascii="Times New Roman" w:eastAsia="Times New Roman" w:hAnsi="Times New Roman"/>
          <w:color w:val="000000"/>
          <w:sz w:val="28"/>
          <w:szCs w:val="28"/>
          <w:lang w:val="ru-RU" w:eastAsia="ru-RU"/>
        </w:rPr>
        <w:t>пробовідбірних газоаналізаторі</w:t>
      </w:r>
      <w:proofErr w:type="gramStart"/>
      <w:r w:rsidRPr="00361634">
        <w:rPr>
          <w:rFonts w:ascii="Times New Roman" w:eastAsia="Times New Roman" w:hAnsi="Times New Roman"/>
          <w:color w:val="000000"/>
          <w:sz w:val="28"/>
          <w:szCs w:val="28"/>
          <w:lang w:val="ru-RU" w:eastAsia="ru-RU"/>
        </w:rPr>
        <w:t>в</w:t>
      </w:r>
      <w:proofErr w:type="gramEnd"/>
      <w:r w:rsidRPr="00361634">
        <w:rPr>
          <w:rFonts w:ascii="Times New Roman" w:eastAsia="Times New Roman" w:hAnsi="Times New Roman"/>
          <w:color w:val="000000"/>
          <w:sz w:val="28"/>
          <w:szCs w:val="28"/>
          <w:lang w:val="ru-RU" w:eastAsia="ru-RU"/>
        </w:rPr>
        <w:t xml:space="preserve"> величина </w:t>
      </w:r>
      <w:r w:rsidR="00361634" w:rsidRPr="00361634">
        <w:rPr>
          <w:position w:val="-14"/>
        </w:rPr>
        <w:object w:dxaOrig="660" w:dyaOrig="380">
          <v:shape id="_x0000_i1136" type="#_x0000_t75" style="width:45.2pt;height:25.95pt" o:ole="">
            <v:imagedata r:id="rId202" o:title=""/>
          </v:shape>
          <o:OLEObject Type="Embed" ProgID="Equation.3" ShapeID="_x0000_i1136" DrawAspect="Content" ObjectID="_1732188044" r:id="rId203"/>
        </w:object>
      </w:r>
      <w:r w:rsidRPr="00361634">
        <w:rPr>
          <w:rFonts w:ascii="Times New Roman" w:eastAsia="Times New Roman" w:hAnsi="Times New Roman"/>
          <w:color w:val="000000"/>
          <w:sz w:val="28"/>
          <w:szCs w:val="28"/>
          <w:lang w:val="ru-RU" w:eastAsia="ru-RU"/>
        </w:rPr>
        <w:t>вимірювання вмісту будь-якого компонента газової суміші може визначатися за формулою:</w:t>
      </w:r>
    </w:p>
    <w:p w:rsidR="00361634" w:rsidRDefault="000D30C8" w:rsidP="00E3139D">
      <w:pPr>
        <w:spacing w:after="0" w:line="360" w:lineRule="auto"/>
        <w:ind w:firstLine="708"/>
        <w:jc w:val="center"/>
        <w:rPr>
          <w:rFonts w:ascii="Times New Roman" w:eastAsia="Times New Roman" w:hAnsi="Times New Roman"/>
          <w:color w:val="000000"/>
          <w:sz w:val="28"/>
          <w:szCs w:val="28"/>
          <w:lang w:val="ru-RU" w:eastAsia="ru-RU"/>
        </w:rPr>
      </w:pPr>
      <w:r w:rsidRPr="00361634">
        <w:rPr>
          <w:position w:val="-14"/>
        </w:rPr>
        <w:object w:dxaOrig="4340" w:dyaOrig="460">
          <v:shape id="_x0000_i1137" type="#_x0000_t75" style="width:297.2pt;height:31pt" o:ole="">
            <v:imagedata r:id="rId204" o:title=""/>
          </v:shape>
          <o:OLEObject Type="Embed" ProgID="Equation.3" ShapeID="_x0000_i1137" DrawAspect="Content" ObjectID="_1732188045" r:id="rId205"/>
        </w:object>
      </w:r>
      <w:r w:rsidR="00361634" w:rsidRPr="00E42C23">
        <w:rPr>
          <w:rFonts w:ascii="Times New Roman" w:eastAsia="Adobe Kaiti Std R" w:hAnsi="Times New Roman"/>
          <w:spacing w:val="-2"/>
          <w:sz w:val="28"/>
          <w:szCs w:val="28"/>
          <w:lang w:val="ru-RU"/>
        </w:rPr>
        <w:tab/>
      </w:r>
      <w:r w:rsidR="00912828">
        <w:rPr>
          <w:rFonts w:ascii="Times New Roman" w:eastAsia="Adobe Kaiti Std R" w:hAnsi="Times New Roman"/>
          <w:spacing w:val="-2"/>
          <w:sz w:val="28"/>
          <w:szCs w:val="28"/>
          <w:lang w:val="ru-RU"/>
        </w:rPr>
        <w:t xml:space="preserve">  </w:t>
      </w:r>
      <w:r w:rsidR="00361634" w:rsidRPr="00E42C23">
        <w:rPr>
          <w:rFonts w:ascii="Times New Roman" w:eastAsia="Adobe Kaiti Std R" w:hAnsi="Times New Roman"/>
          <w:spacing w:val="-2"/>
          <w:sz w:val="28"/>
          <w:szCs w:val="28"/>
          <w:lang w:val="ru-RU"/>
        </w:rPr>
        <w:t>(</w:t>
      </w:r>
      <w:r w:rsidR="00E3139D">
        <w:rPr>
          <w:rFonts w:ascii="Times New Roman" w:eastAsia="Adobe Kaiti Std R" w:hAnsi="Times New Roman"/>
          <w:spacing w:val="-2"/>
          <w:sz w:val="28"/>
          <w:szCs w:val="28"/>
          <w:lang w:val="ru-RU"/>
        </w:rPr>
        <w:t>3.17.</w:t>
      </w:r>
      <w:r w:rsidR="00361634" w:rsidRPr="00E42C23">
        <w:rPr>
          <w:rFonts w:ascii="Times New Roman" w:eastAsia="Adobe Kaiti Std R" w:hAnsi="Times New Roman"/>
          <w:spacing w:val="-2"/>
          <w:sz w:val="28"/>
          <w:szCs w:val="28"/>
          <w:lang w:val="ru-RU"/>
        </w:rPr>
        <w:t>)</w:t>
      </w:r>
    </w:p>
    <w:p w:rsidR="00361634" w:rsidRDefault="00F00759" w:rsidP="00E42C23">
      <w:pPr>
        <w:spacing w:after="0" w:line="360" w:lineRule="auto"/>
        <w:ind w:firstLine="708"/>
        <w:jc w:val="both"/>
        <w:rPr>
          <w:rFonts w:ascii="Times New Roman" w:eastAsia="Times New Roman" w:hAnsi="Times New Roman"/>
          <w:color w:val="000000"/>
          <w:sz w:val="28"/>
          <w:szCs w:val="28"/>
          <w:lang w:val="ru-RU" w:eastAsia="ru-RU"/>
        </w:rPr>
      </w:pPr>
      <w:r w:rsidRPr="00F00759">
        <w:rPr>
          <w:rFonts w:ascii="Times New Roman" w:eastAsia="Times New Roman" w:hAnsi="Times New Roman"/>
          <w:color w:val="000000"/>
          <w:sz w:val="28"/>
          <w:szCs w:val="28"/>
          <w:lang w:val="ru-RU" w:eastAsia="ru-RU"/>
        </w:rPr>
        <w:t xml:space="preserve">де </w:t>
      </w:r>
      <w:r w:rsidR="000D30C8" w:rsidRPr="00E42C23">
        <w:rPr>
          <w:position w:val="-10"/>
        </w:rPr>
        <w:object w:dxaOrig="279" w:dyaOrig="340">
          <v:shape id="_x0000_i1138" type="#_x0000_t75" style="width:19.25pt;height:23.45pt" o:ole="">
            <v:imagedata r:id="rId206" o:title=""/>
          </v:shape>
          <o:OLEObject Type="Embed" ProgID="Equation.3" ShapeID="_x0000_i1138" DrawAspect="Content" ObjectID="_1732188046" r:id="rId207"/>
        </w:object>
      </w:r>
      <w:r w:rsidRPr="00F00759">
        <w:rPr>
          <w:rFonts w:ascii="Times New Roman" w:eastAsia="Times New Roman" w:hAnsi="Times New Roman"/>
          <w:color w:val="000000"/>
          <w:sz w:val="28"/>
          <w:szCs w:val="28"/>
          <w:lang w:val="ru-RU" w:eastAsia="ru-RU"/>
        </w:rPr>
        <w:t xml:space="preserve">– відносна похибка газоаналізатора; </w:t>
      </w:r>
      <w:r w:rsidR="009126A1" w:rsidRPr="00F00759">
        <w:rPr>
          <w:position w:val="-10"/>
        </w:rPr>
        <w:object w:dxaOrig="300" w:dyaOrig="340">
          <v:shape id="_x0000_i1139" type="#_x0000_t75" style="width:20.1pt;height:23.45pt" o:ole="">
            <v:imagedata r:id="rId208" o:title=""/>
          </v:shape>
          <o:OLEObject Type="Embed" ProgID="Equation.3" ShapeID="_x0000_i1139" DrawAspect="Content" ObjectID="_1732188047" r:id="rId209"/>
        </w:object>
      </w:r>
      <w:r w:rsidRPr="00F00759">
        <w:rPr>
          <w:rFonts w:ascii="Times New Roman" w:eastAsia="Times New Roman" w:hAnsi="Times New Roman"/>
          <w:color w:val="000000"/>
          <w:sz w:val="28"/>
          <w:szCs w:val="28"/>
          <w:lang w:val="ru-RU" w:eastAsia="ru-RU"/>
        </w:rPr>
        <w:t xml:space="preserve"> - відносна похибка недостатньої представництва проби газів, </w:t>
      </w:r>
      <w:proofErr w:type="gramStart"/>
      <w:r w:rsidRPr="00F00759">
        <w:rPr>
          <w:rFonts w:ascii="Times New Roman" w:eastAsia="Times New Roman" w:hAnsi="Times New Roman"/>
          <w:color w:val="000000"/>
          <w:sz w:val="28"/>
          <w:szCs w:val="28"/>
          <w:lang w:val="ru-RU" w:eastAsia="ru-RU"/>
        </w:rPr>
        <w:t>пов'язана</w:t>
      </w:r>
      <w:proofErr w:type="gramEnd"/>
      <w:r w:rsidRPr="00F00759">
        <w:rPr>
          <w:rFonts w:ascii="Times New Roman" w:eastAsia="Times New Roman" w:hAnsi="Times New Roman"/>
          <w:color w:val="000000"/>
          <w:sz w:val="28"/>
          <w:szCs w:val="28"/>
          <w:lang w:val="ru-RU" w:eastAsia="ru-RU"/>
        </w:rPr>
        <w:t xml:space="preserve"> з неточним визначенням полів концентрацій компонентів газової суміші в газоході котла; </w:t>
      </w:r>
      <w:r w:rsidR="009126A1" w:rsidRPr="00F00759">
        <w:rPr>
          <w:position w:val="-12"/>
        </w:rPr>
        <w:object w:dxaOrig="300" w:dyaOrig="360">
          <v:shape id="_x0000_i1140" type="#_x0000_t75" style="width:20.1pt;height:24.3pt" o:ole="">
            <v:imagedata r:id="rId210" o:title=""/>
          </v:shape>
          <o:OLEObject Type="Embed" ProgID="Equation.3" ShapeID="_x0000_i1140" DrawAspect="Content" ObjectID="_1732188048" r:id="rId211"/>
        </w:object>
      </w:r>
      <w:r w:rsidRPr="00F00759">
        <w:rPr>
          <w:rFonts w:ascii="Times New Roman" w:eastAsia="Times New Roman" w:hAnsi="Times New Roman"/>
          <w:color w:val="000000"/>
          <w:sz w:val="28"/>
          <w:szCs w:val="28"/>
          <w:lang w:val="ru-RU" w:eastAsia="ru-RU"/>
        </w:rPr>
        <w:t xml:space="preserve">- </w:t>
      </w:r>
      <w:r w:rsidRPr="00F00759">
        <w:rPr>
          <w:rFonts w:ascii="Times New Roman" w:eastAsia="Times New Roman" w:hAnsi="Times New Roman"/>
          <w:color w:val="000000"/>
          <w:sz w:val="28"/>
          <w:szCs w:val="28"/>
          <w:lang w:val="ru-RU" w:eastAsia="ru-RU"/>
        </w:rPr>
        <w:lastRenderedPageBreak/>
        <w:t xml:space="preserve">відносна похибка, пов'язана із зміною складу газових компонентів у лінії транспортування проби; </w:t>
      </w:r>
      <w:r w:rsidRPr="00F00759">
        <w:rPr>
          <w:position w:val="-10"/>
        </w:rPr>
        <w:object w:dxaOrig="300" w:dyaOrig="340">
          <v:shape id="_x0000_i1141" type="#_x0000_t75" style="width:20.1pt;height:23.45pt" o:ole="">
            <v:imagedata r:id="rId212" o:title=""/>
          </v:shape>
          <o:OLEObject Type="Embed" ProgID="Equation.3" ShapeID="_x0000_i1141" DrawAspect="Content" ObjectID="_1732188049" r:id="rId213"/>
        </w:object>
      </w:r>
      <w:r w:rsidRPr="00F00759">
        <w:rPr>
          <w:rFonts w:ascii="Times New Roman" w:eastAsia="Times New Roman" w:hAnsi="Times New Roman"/>
          <w:color w:val="000000"/>
          <w:sz w:val="28"/>
          <w:szCs w:val="28"/>
          <w:lang w:val="ru-RU" w:eastAsia="ru-RU"/>
        </w:rPr>
        <w:t xml:space="preserve">- відносна похибка, пов'язана із зміною складу газової фази у блоці </w:t>
      </w:r>
      <w:proofErr w:type="gramStart"/>
      <w:r w:rsidRPr="00F00759">
        <w:rPr>
          <w:rFonts w:ascii="Times New Roman" w:eastAsia="Times New Roman" w:hAnsi="Times New Roman"/>
          <w:color w:val="000000"/>
          <w:sz w:val="28"/>
          <w:szCs w:val="28"/>
          <w:lang w:val="ru-RU" w:eastAsia="ru-RU"/>
        </w:rPr>
        <w:t>п</w:t>
      </w:r>
      <w:proofErr w:type="gramEnd"/>
      <w:r w:rsidRPr="00F00759">
        <w:rPr>
          <w:rFonts w:ascii="Times New Roman" w:eastAsia="Times New Roman" w:hAnsi="Times New Roman"/>
          <w:color w:val="000000"/>
          <w:sz w:val="28"/>
          <w:szCs w:val="28"/>
          <w:lang w:val="ru-RU" w:eastAsia="ru-RU"/>
        </w:rPr>
        <w:t xml:space="preserve">ідготовки проби; </w:t>
      </w:r>
      <w:r w:rsidRPr="00F00759">
        <w:rPr>
          <w:position w:val="-12"/>
        </w:rPr>
        <w:object w:dxaOrig="300" w:dyaOrig="360">
          <v:shape id="_x0000_i1142" type="#_x0000_t75" style="width:20.1pt;height:24.3pt" o:ole="">
            <v:imagedata r:id="rId214" o:title=""/>
          </v:shape>
          <o:OLEObject Type="Embed" ProgID="Equation.3" ShapeID="_x0000_i1142" DrawAspect="Content" ObjectID="_1732188050" r:id="rId215"/>
        </w:object>
      </w:r>
      <w:r w:rsidRPr="00F00759">
        <w:rPr>
          <w:rFonts w:ascii="Times New Roman" w:eastAsia="Times New Roman" w:hAnsi="Times New Roman"/>
          <w:color w:val="000000"/>
          <w:sz w:val="28"/>
          <w:szCs w:val="28"/>
          <w:lang w:val="ru-RU" w:eastAsia="ru-RU"/>
        </w:rPr>
        <w:t xml:space="preserve">- відносна похибка, пов'язана з недостатньою представністю визначення складу палива; </w:t>
      </w:r>
      <w:r w:rsidRPr="00F00759">
        <w:rPr>
          <w:position w:val="-12"/>
        </w:rPr>
        <w:object w:dxaOrig="300" w:dyaOrig="360">
          <v:shape id="_x0000_i1143" type="#_x0000_t75" style="width:20.1pt;height:24.3pt" o:ole="">
            <v:imagedata r:id="rId216" o:title=""/>
          </v:shape>
          <o:OLEObject Type="Embed" ProgID="Equation.3" ShapeID="_x0000_i1143" DrawAspect="Content" ObjectID="_1732188051" r:id="rId217"/>
        </w:object>
      </w:r>
      <w:r w:rsidRPr="00F00759">
        <w:rPr>
          <w:rFonts w:ascii="Times New Roman" w:eastAsia="Times New Roman" w:hAnsi="Times New Roman"/>
          <w:color w:val="000000"/>
          <w:sz w:val="28"/>
          <w:szCs w:val="28"/>
          <w:lang w:val="ru-RU" w:eastAsia="ru-RU"/>
        </w:rPr>
        <w:t>- відносна похибка, пов'язана з недостатньою представністю визначення температури та тиску газового потоку та навколишнього середовища.</w:t>
      </w:r>
    </w:p>
    <w:p w:rsidR="009126A1" w:rsidRDefault="009126A1" w:rsidP="00E42C23">
      <w:pPr>
        <w:spacing w:after="0" w:line="360" w:lineRule="auto"/>
        <w:ind w:firstLine="708"/>
        <w:jc w:val="both"/>
        <w:rPr>
          <w:rFonts w:ascii="Times New Roman" w:eastAsia="Times New Roman" w:hAnsi="Times New Roman"/>
          <w:color w:val="000000"/>
          <w:sz w:val="28"/>
          <w:szCs w:val="28"/>
          <w:lang w:val="ru-RU" w:eastAsia="ru-RU"/>
        </w:rPr>
      </w:pPr>
      <w:r w:rsidRPr="009126A1">
        <w:rPr>
          <w:rFonts w:ascii="Times New Roman" w:eastAsia="Times New Roman" w:hAnsi="Times New Roman"/>
          <w:color w:val="000000"/>
          <w:sz w:val="28"/>
          <w:szCs w:val="28"/>
          <w:lang w:val="ru-RU" w:eastAsia="ru-RU"/>
        </w:rPr>
        <w:t xml:space="preserve">Відносна похибка газоаналізатора вказується в паспорті засобу вимірювання і для більшості газоаналізаторів, що використовуються в даний час, не перевищує </w:t>
      </w:r>
      <w:r>
        <w:rPr>
          <w:rFonts w:ascii="Times New Roman" w:eastAsia="Times New Roman" w:hAnsi="Times New Roman"/>
          <w:color w:val="000000"/>
          <w:sz w:val="28"/>
          <w:szCs w:val="28"/>
          <w:lang w:val="ru-RU" w:eastAsia="ru-RU"/>
        </w:rPr>
        <w:t>5-10%</w:t>
      </w:r>
      <w:r w:rsidRPr="009126A1">
        <w:rPr>
          <w:rFonts w:ascii="Times New Roman" w:eastAsia="Times New Roman" w:hAnsi="Times New Roman"/>
          <w:color w:val="000000"/>
          <w:sz w:val="28"/>
          <w:szCs w:val="28"/>
          <w:lang w:val="ru-RU" w:eastAsia="ru-RU"/>
        </w:rPr>
        <w:t>. При цьому, величина відносної похибки засобу вимірювання включає основну систематичну похибку приладу, і похибку, пов'язану зі зміною складу газової фази в блоці підготовки проби і похибку, пов'язану з недостатньою представністю визначення температури і тиску газового потоку і навколишнього середовища тим же приладом. Це пояснюється тим, що похибка, пов'язана із зміною складу газової фази в блоці підготовки проби, визначається наявністю краплеуловлювача/осушувача, фільтрів і т.п., тобто конструкцією самого приладу. Отже, дана похибка також має бути врахована у значенні відносної похибки газоаналізатора.</w:t>
      </w:r>
    </w:p>
    <w:p w:rsidR="009126A1" w:rsidRDefault="009126A1" w:rsidP="00E42C23">
      <w:pPr>
        <w:spacing w:after="0" w:line="360" w:lineRule="auto"/>
        <w:ind w:firstLine="708"/>
        <w:jc w:val="both"/>
        <w:rPr>
          <w:rFonts w:ascii="Times New Roman" w:eastAsia="Times New Roman" w:hAnsi="Times New Roman"/>
          <w:color w:val="000000"/>
          <w:sz w:val="28"/>
          <w:szCs w:val="28"/>
          <w:lang w:val="ru-RU" w:eastAsia="ru-RU"/>
        </w:rPr>
      </w:pPr>
      <w:r w:rsidRPr="009126A1">
        <w:rPr>
          <w:rFonts w:ascii="Times New Roman" w:eastAsia="Times New Roman" w:hAnsi="Times New Roman"/>
          <w:color w:val="000000"/>
          <w:sz w:val="28"/>
          <w:szCs w:val="28"/>
          <w:lang w:val="ru-RU" w:eastAsia="ru-RU"/>
        </w:rPr>
        <w:t xml:space="preserve">Таким чином, відносна похибка газоаналітичної системи </w:t>
      </w:r>
      <w:r w:rsidRPr="009126A1">
        <w:rPr>
          <w:position w:val="-12"/>
        </w:rPr>
        <w:object w:dxaOrig="520" w:dyaOrig="360">
          <v:shape id="_x0000_i1144" type="#_x0000_t75" style="width:35.15pt;height:24.3pt" o:ole="">
            <v:imagedata r:id="rId218" o:title=""/>
          </v:shape>
          <o:OLEObject Type="Embed" ProgID="Equation.3" ShapeID="_x0000_i1144" DrawAspect="Content" ObjectID="_1732188052" r:id="rId219"/>
        </w:object>
      </w:r>
      <w:r w:rsidRPr="009126A1">
        <w:rPr>
          <w:rFonts w:ascii="Times New Roman" w:eastAsia="Times New Roman" w:hAnsi="Times New Roman"/>
          <w:color w:val="000000"/>
          <w:sz w:val="28"/>
          <w:szCs w:val="28"/>
          <w:lang w:val="ru-RU" w:eastAsia="ru-RU"/>
        </w:rPr>
        <w:t>включає похибки:</w:t>
      </w:r>
    </w:p>
    <w:p w:rsidR="009126A1" w:rsidRDefault="009A02E4" w:rsidP="00E3139D">
      <w:pPr>
        <w:spacing w:after="0" w:line="360" w:lineRule="auto"/>
        <w:ind w:firstLine="708"/>
        <w:jc w:val="center"/>
        <w:rPr>
          <w:rFonts w:ascii="Times New Roman" w:eastAsia="Adobe Kaiti Std R" w:hAnsi="Times New Roman"/>
          <w:spacing w:val="-2"/>
          <w:sz w:val="28"/>
          <w:szCs w:val="28"/>
          <w:lang w:val="ru-RU"/>
        </w:rPr>
      </w:pPr>
      <w:r w:rsidRPr="009126A1">
        <w:rPr>
          <w:position w:val="-12"/>
        </w:rPr>
        <w:object w:dxaOrig="1939" w:dyaOrig="360">
          <v:shape id="_x0000_i1145" type="#_x0000_t75" style="width:132.3pt;height:24.3pt" o:ole="">
            <v:imagedata r:id="rId220" o:title=""/>
          </v:shape>
          <o:OLEObject Type="Embed" ProgID="Equation.3" ShapeID="_x0000_i1145" DrawAspect="Content" ObjectID="_1732188053" r:id="rId221"/>
        </w:object>
      </w:r>
      <w:r w:rsidR="009126A1">
        <w:rPr>
          <w:lang w:val="ru-RU"/>
        </w:rPr>
        <w:t xml:space="preserve"> </w:t>
      </w:r>
      <w:r w:rsidR="009126A1">
        <w:rPr>
          <w:lang w:val="ru-RU"/>
        </w:rPr>
        <w:tab/>
      </w:r>
      <w:r w:rsidR="00912828">
        <w:rPr>
          <w:lang w:val="ru-RU"/>
        </w:rPr>
        <w:t xml:space="preserve">        </w:t>
      </w:r>
      <w:r w:rsidR="009126A1">
        <w:rPr>
          <w:lang w:val="ru-RU"/>
        </w:rPr>
        <w:tab/>
      </w:r>
      <w:r w:rsidR="00912828">
        <w:rPr>
          <w:lang w:val="ru-RU"/>
        </w:rPr>
        <w:t xml:space="preserve">              </w:t>
      </w:r>
      <w:r w:rsidR="009126A1" w:rsidRPr="00E42C23">
        <w:rPr>
          <w:rFonts w:ascii="Times New Roman" w:eastAsia="Adobe Kaiti Std R" w:hAnsi="Times New Roman"/>
          <w:spacing w:val="-2"/>
          <w:sz w:val="28"/>
          <w:szCs w:val="28"/>
          <w:lang w:val="ru-RU"/>
        </w:rPr>
        <w:t>(</w:t>
      </w:r>
      <w:r w:rsidR="00E3139D">
        <w:rPr>
          <w:rFonts w:ascii="Times New Roman" w:eastAsia="Adobe Kaiti Std R" w:hAnsi="Times New Roman"/>
          <w:spacing w:val="-2"/>
          <w:sz w:val="28"/>
          <w:szCs w:val="28"/>
          <w:lang w:val="ru-RU"/>
        </w:rPr>
        <w:t>3.18.</w:t>
      </w:r>
      <w:r w:rsidR="009126A1" w:rsidRPr="00E42C23">
        <w:rPr>
          <w:rFonts w:ascii="Times New Roman" w:eastAsia="Adobe Kaiti Std R" w:hAnsi="Times New Roman"/>
          <w:spacing w:val="-2"/>
          <w:sz w:val="28"/>
          <w:szCs w:val="28"/>
          <w:lang w:val="ru-RU"/>
        </w:rPr>
        <w:t>)</w:t>
      </w:r>
    </w:p>
    <w:p w:rsidR="009126A1" w:rsidRDefault="009126A1" w:rsidP="00E42C23">
      <w:pPr>
        <w:spacing w:after="0" w:line="360" w:lineRule="auto"/>
        <w:ind w:firstLine="708"/>
        <w:jc w:val="both"/>
        <w:rPr>
          <w:rFonts w:ascii="Times New Roman" w:eastAsia="Times New Roman" w:hAnsi="Times New Roman"/>
          <w:color w:val="000000"/>
          <w:sz w:val="28"/>
          <w:szCs w:val="28"/>
          <w:lang w:val="ru-RU" w:eastAsia="ru-RU"/>
        </w:rPr>
      </w:pPr>
      <w:r w:rsidRPr="009126A1">
        <w:rPr>
          <w:rFonts w:ascii="Times New Roman" w:eastAsia="Times New Roman" w:hAnsi="Times New Roman"/>
          <w:color w:val="000000"/>
          <w:sz w:val="28"/>
          <w:szCs w:val="28"/>
          <w:lang w:val="ru-RU" w:eastAsia="ru-RU"/>
        </w:rPr>
        <w:t>і, відповідно, формула (</w:t>
      </w:r>
      <w:r w:rsidR="00912828">
        <w:rPr>
          <w:rFonts w:ascii="Times New Roman" w:eastAsia="Times New Roman" w:hAnsi="Times New Roman"/>
          <w:color w:val="000000"/>
          <w:sz w:val="28"/>
          <w:szCs w:val="28"/>
          <w:lang w:val="ru-RU" w:eastAsia="ru-RU"/>
        </w:rPr>
        <w:t>21</w:t>
      </w:r>
      <w:r w:rsidRPr="009126A1">
        <w:rPr>
          <w:rFonts w:ascii="Times New Roman" w:eastAsia="Times New Roman" w:hAnsi="Times New Roman"/>
          <w:color w:val="000000"/>
          <w:sz w:val="28"/>
          <w:szCs w:val="28"/>
          <w:lang w:val="ru-RU" w:eastAsia="ru-RU"/>
        </w:rPr>
        <w:t>) для пробовідбірних газоаналізаторів може бути подана у наступному вигляді</w:t>
      </w:r>
      <w:r>
        <w:rPr>
          <w:rFonts w:ascii="Times New Roman" w:eastAsia="Times New Roman" w:hAnsi="Times New Roman"/>
          <w:color w:val="000000"/>
          <w:sz w:val="28"/>
          <w:szCs w:val="28"/>
          <w:lang w:val="ru-RU" w:eastAsia="ru-RU"/>
        </w:rPr>
        <w:t>:</w:t>
      </w:r>
    </w:p>
    <w:p w:rsidR="009126A1" w:rsidRDefault="009A02E4" w:rsidP="00E3139D">
      <w:pPr>
        <w:spacing w:after="0" w:line="360" w:lineRule="auto"/>
        <w:ind w:firstLine="708"/>
        <w:jc w:val="center"/>
        <w:rPr>
          <w:rFonts w:ascii="Times New Roman" w:eastAsia="Adobe Kaiti Std R" w:hAnsi="Times New Roman"/>
          <w:spacing w:val="-2"/>
          <w:sz w:val="28"/>
          <w:szCs w:val="28"/>
          <w:lang w:val="ru-RU"/>
        </w:rPr>
      </w:pPr>
      <w:r w:rsidRPr="009126A1">
        <w:rPr>
          <w:position w:val="-14"/>
        </w:rPr>
        <w:object w:dxaOrig="3400" w:dyaOrig="460">
          <v:shape id="_x0000_i1146" type="#_x0000_t75" style="width:231.9pt;height:31pt" o:ole="">
            <v:imagedata r:id="rId222" o:title=""/>
          </v:shape>
          <o:OLEObject Type="Embed" ProgID="Equation.3" ShapeID="_x0000_i1146" DrawAspect="Content" ObjectID="_1732188054" r:id="rId223"/>
        </w:object>
      </w:r>
      <w:r w:rsidR="009126A1">
        <w:rPr>
          <w:lang w:val="ru-RU"/>
        </w:rPr>
        <w:t xml:space="preserve"> </w:t>
      </w:r>
      <w:r w:rsidR="009126A1">
        <w:rPr>
          <w:lang w:val="ru-RU"/>
        </w:rPr>
        <w:tab/>
      </w:r>
      <w:r w:rsidR="00912828">
        <w:rPr>
          <w:lang w:val="ru-RU"/>
        </w:rPr>
        <w:t xml:space="preserve">  </w:t>
      </w:r>
      <w:r w:rsidR="009126A1">
        <w:rPr>
          <w:lang w:val="ru-RU"/>
        </w:rPr>
        <w:tab/>
      </w:r>
      <w:r w:rsidR="009126A1" w:rsidRPr="00E42C23">
        <w:rPr>
          <w:rFonts w:ascii="Times New Roman" w:eastAsia="Adobe Kaiti Std R" w:hAnsi="Times New Roman"/>
          <w:spacing w:val="-2"/>
          <w:sz w:val="28"/>
          <w:szCs w:val="28"/>
          <w:lang w:val="ru-RU"/>
        </w:rPr>
        <w:t>(</w:t>
      </w:r>
      <w:r w:rsidR="00E3139D">
        <w:rPr>
          <w:rFonts w:ascii="Times New Roman" w:eastAsia="Adobe Kaiti Std R" w:hAnsi="Times New Roman"/>
          <w:spacing w:val="-2"/>
          <w:sz w:val="28"/>
          <w:szCs w:val="28"/>
          <w:lang w:val="ru-RU"/>
        </w:rPr>
        <w:t>3.19.</w:t>
      </w:r>
      <w:r w:rsidR="009126A1" w:rsidRPr="00E42C23">
        <w:rPr>
          <w:rFonts w:ascii="Times New Roman" w:eastAsia="Adobe Kaiti Std R" w:hAnsi="Times New Roman"/>
          <w:spacing w:val="-2"/>
          <w:sz w:val="28"/>
          <w:szCs w:val="28"/>
          <w:lang w:val="ru-RU"/>
        </w:rPr>
        <w:t>)</w:t>
      </w:r>
    </w:p>
    <w:p w:rsidR="006E55A2" w:rsidRDefault="006E55A2" w:rsidP="00E42C23">
      <w:pPr>
        <w:spacing w:after="0" w:line="360" w:lineRule="auto"/>
        <w:ind w:firstLine="708"/>
        <w:jc w:val="both"/>
        <w:rPr>
          <w:rFonts w:ascii="Times New Roman" w:eastAsia="Times New Roman" w:hAnsi="Times New Roman"/>
          <w:color w:val="000000"/>
          <w:sz w:val="28"/>
          <w:szCs w:val="28"/>
          <w:lang w:val="ru-RU" w:eastAsia="ru-RU"/>
        </w:rPr>
      </w:pPr>
      <w:r w:rsidRPr="006E55A2">
        <w:rPr>
          <w:rFonts w:ascii="Times New Roman" w:eastAsia="Times New Roman" w:hAnsi="Times New Roman"/>
          <w:color w:val="000000"/>
          <w:sz w:val="28"/>
          <w:szCs w:val="28"/>
          <w:lang w:val="ru-RU" w:eastAsia="ru-RU"/>
        </w:rPr>
        <w:t xml:space="preserve">де </w:t>
      </w:r>
      <w:r w:rsidR="009A02E4" w:rsidRPr="0063208B">
        <w:rPr>
          <w:position w:val="-12"/>
        </w:rPr>
        <w:object w:dxaOrig="540" w:dyaOrig="360">
          <v:shape id="_x0000_i1147" type="#_x0000_t75" style="width:26.8pt;height:18.4pt" o:ole="">
            <v:imagedata r:id="rId224" o:title=""/>
          </v:shape>
          <o:OLEObject Type="Embed" ProgID="Equation.3" ShapeID="_x0000_i1147" DrawAspect="Content" ObjectID="_1732188055" r:id="rId225"/>
        </w:object>
      </w:r>
      <w:r>
        <w:rPr>
          <w:lang w:val="ru-RU"/>
        </w:rPr>
        <w:t xml:space="preserve"> </w:t>
      </w:r>
      <w:r w:rsidRPr="006E55A2">
        <w:rPr>
          <w:rFonts w:ascii="Times New Roman" w:eastAsia="Times New Roman" w:hAnsi="Times New Roman"/>
          <w:color w:val="000000"/>
          <w:sz w:val="28"/>
          <w:szCs w:val="28"/>
          <w:lang w:val="ru-RU" w:eastAsia="ru-RU"/>
        </w:rPr>
        <w:t xml:space="preserve">- відносна похибка газоаналізатора; </w:t>
      </w:r>
      <w:r w:rsidR="009A02E4" w:rsidRPr="0063208B">
        <w:rPr>
          <w:position w:val="-10"/>
        </w:rPr>
        <w:object w:dxaOrig="460" w:dyaOrig="360">
          <v:shape id="_x0000_i1148" type="#_x0000_t75" style="width:22.6pt;height:18.4pt" o:ole="">
            <v:imagedata r:id="rId226" o:title=""/>
          </v:shape>
          <o:OLEObject Type="Embed" ProgID="Equation.3" ShapeID="_x0000_i1148" DrawAspect="Content" ObjectID="_1732188056" r:id="rId227"/>
        </w:object>
      </w:r>
      <w:r>
        <w:rPr>
          <w:lang w:val="ru-RU"/>
        </w:rPr>
        <w:t xml:space="preserve"> </w:t>
      </w:r>
      <w:r w:rsidRPr="006E55A2">
        <w:rPr>
          <w:rFonts w:ascii="Times New Roman" w:eastAsia="Times New Roman" w:hAnsi="Times New Roman"/>
          <w:color w:val="000000"/>
          <w:sz w:val="28"/>
          <w:szCs w:val="28"/>
          <w:lang w:val="ru-RU" w:eastAsia="ru-RU"/>
        </w:rPr>
        <w:t xml:space="preserve">- відносна похибка недостатньої представництва проби газів, </w:t>
      </w:r>
      <w:proofErr w:type="gramStart"/>
      <w:r w:rsidRPr="006E55A2">
        <w:rPr>
          <w:rFonts w:ascii="Times New Roman" w:eastAsia="Times New Roman" w:hAnsi="Times New Roman"/>
          <w:color w:val="000000"/>
          <w:sz w:val="28"/>
          <w:szCs w:val="28"/>
          <w:lang w:val="ru-RU" w:eastAsia="ru-RU"/>
        </w:rPr>
        <w:t>пов'язана</w:t>
      </w:r>
      <w:proofErr w:type="gramEnd"/>
      <w:r w:rsidRPr="006E55A2">
        <w:rPr>
          <w:rFonts w:ascii="Times New Roman" w:eastAsia="Times New Roman" w:hAnsi="Times New Roman"/>
          <w:color w:val="000000"/>
          <w:sz w:val="28"/>
          <w:szCs w:val="28"/>
          <w:lang w:val="ru-RU" w:eastAsia="ru-RU"/>
        </w:rPr>
        <w:t xml:space="preserve"> з неточним визначенням </w:t>
      </w:r>
      <w:r w:rsidRPr="006E55A2">
        <w:rPr>
          <w:rFonts w:ascii="Times New Roman" w:eastAsia="Times New Roman" w:hAnsi="Times New Roman"/>
          <w:color w:val="000000"/>
          <w:sz w:val="28"/>
          <w:szCs w:val="28"/>
          <w:lang w:val="ru-RU" w:eastAsia="ru-RU"/>
        </w:rPr>
        <w:lastRenderedPageBreak/>
        <w:t xml:space="preserve">полів концентрацій компонентів газової суміші в газоході котла; </w:t>
      </w:r>
      <w:r w:rsidR="009A02E4" w:rsidRPr="0063208B">
        <w:rPr>
          <w:position w:val="-12"/>
        </w:rPr>
        <w:object w:dxaOrig="440" w:dyaOrig="360">
          <v:shape id="_x0000_i1149" type="#_x0000_t75" style="width:21.75pt;height:18.4pt" o:ole="">
            <v:imagedata r:id="rId228" o:title=""/>
          </v:shape>
          <o:OLEObject Type="Embed" ProgID="Equation.3" ShapeID="_x0000_i1149" DrawAspect="Content" ObjectID="_1732188057" r:id="rId229"/>
        </w:object>
      </w:r>
      <w:r w:rsidRPr="006E55A2">
        <w:rPr>
          <w:rFonts w:ascii="Times New Roman" w:eastAsia="Times New Roman" w:hAnsi="Times New Roman"/>
          <w:color w:val="000000"/>
          <w:sz w:val="28"/>
          <w:szCs w:val="28"/>
          <w:lang w:val="ru-RU" w:eastAsia="ru-RU"/>
        </w:rPr>
        <w:t xml:space="preserve">- відносна похибка, пов'язана із зміною складу газових компонентів у лінії транспортування проби; </w:t>
      </w:r>
      <w:r w:rsidR="009A02E4" w:rsidRPr="0063208B">
        <w:rPr>
          <w:position w:val="-12"/>
        </w:rPr>
        <w:object w:dxaOrig="440" w:dyaOrig="360">
          <v:shape id="_x0000_i1150" type="#_x0000_t75" style="width:21.75pt;height:18.4pt" o:ole="">
            <v:imagedata r:id="rId230" o:title=""/>
          </v:shape>
          <o:OLEObject Type="Embed" ProgID="Equation.3" ShapeID="_x0000_i1150" DrawAspect="Content" ObjectID="_1732188058" r:id="rId231"/>
        </w:object>
      </w:r>
      <w:r w:rsidRPr="006E55A2">
        <w:rPr>
          <w:rFonts w:ascii="Times New Roman" w:eastAsia="Times New Roman" w:hAnsi="Times New Roman"/>
          <w:color w:val="000000"/>
          <w:sz w:val="28"/>
          <w:szCs w:val="28"/>
          <w:lang w:val="ru-RU" w:eastAsia="ru-RU"/>
        </w:rPr>
        <w:t xml:space="preserve">- відносна похибка, </w:t>
      </w:r>
      <w:proofErr w:type="gramStart"/>
      <w:r w:rsidRPr="006E55A2">
        <w:rPr>
          <w:rFonts w:ascii="Times New Roman" w:eastAsia="Times New Roman" w:hAnsi="Times New Roman"/>
          <w:color w:val="000000"/>
          <w:sz w:val="28"/>
          <w:szCs w:val="28"/>
          <w:lang w:val="ru-RU" w:eastAsia="ru-RU"/>
        </w:rPr>
        <w:t>пов'язана</w:t>
      </w:r>
      <w:proofErr w:type="gramEnd"/>
      <w:r w:rsidRPr="006E55A2">
        <w:rPr>
          <w:rFonts w:ascii="Times New Roman" w:eastAsia="Times New Roman" w:hAnsi="Times New Roman"/>
          <w:color w:val="000000"/>
          <w:sz w:val="28"/>
          <w:szCs w:val="28"/>
          <w:lang w:val="ru-RU" w:eastAsia="ru-RU"/>
        </w:rPr>
        <w:t xml:space="preserve"> з недостатньою представністю визначення складу палив (лежить у межах 0,2</w:t>
      </w:r>
      <w:r w:rsidR="009A02E4">
        <w:rPr>
          <w:rFonts w:ascii="Times New Roman" w:eastAsia="Times New Roman" w:hAnsi="Times New Roman"/>
          <w:color w:val="000000"/>
          <w:sz w:val="28"/>
          <w:szCs w:val="28"/>
          <w:lang w:val="ru-RU" w:eastAsia="ru-RU"/>
        </w:rPr>
        <w:t xml:space="preserve"> - </w:t>
      </w:r>
      <w:r w:rsidRPr="006E55A2">
        <w:rPr>
          <w:rFonts w:ascii="Times New Roman" w:eastAsia="Times New Roman" w:hAnsi="Times New Roman"/>
          <w:color w:val="000000"/>
          <w:sz w:val="28"/>
          <w:szCs w:val="28"/>
          <w:lang w:val="ru-RU" w:eastAsia="ru-RU"/>
        </w:rPr>
        <w:t>0,5%).</w:t>
      </w:r>
    </w:p>
    <w:p w:rsidR="009A02E4" w:rsidRDefault="009A02E4" w:rsidP="009A02E4">
      <w:pPr>
        <w:spacing w:after="0" w:line="360" w:lineRule="auto"/>
        <w:ind w:firstLine="708"/>
        <w:jc w:val="both"/>
        <w:rPr>
          <w:rFonts w:ascii="Times New Roman" w:eastAsia="Times New Roman" w:hAnsi="Times New Roman"/>
          <w:color w:val="000000"/>
          <w:sz w:val="28"/>
          <w:szCs w:val="28"/>
          <w:lang w:val="ru-RU" w:eastAsia="ru-RU"/>
        </w:rPr>
      </w:pPr>
      <w:r w:rsidRPr="009A02E4">
        <w:rPr>
          <w:rFonts w:ascii="Times New Roman" w:eastAsia="Times New Roman" w:hAnsi="Times New Roman"/>
          <w:color w:val="000000"/>
          <w:sz w:val="28"/>
          <w:szCs w:val="28"/>
          <w:lang w:val="ru-RU" w:eastAsia="ru-RU"/>
        </w:rPr>
        <w:t>Отримання представницької проби може ускладнюватися низкою причин, таких як: нестабільність режиму роботи джерела викидів, великий розмір джерела або газоходу, нелінійність конфігурації газоходу в місці відбору</w:t>
      </w:r>
      <w:r>
        <w:rPr>
          <w:rFonts w:ascii="Times New Roman" w:eastAsia="Times New Roman" w:hAnsi="Times New Roman"/>
          <w:color w:val="000000"/>
          <w:sz w:val="28"/>
          <w:szCs w:val="28"/>
          <w:lang w:val="ru-RU" w:eastAsia="ru-RU"/>
        </w:rPr>
        <w:t xml:space="preserve"> </w:t>
      </w:r>
      <w:r w:rsidRPr="009A02E4">
        <w:rPr>
          <w:rFonts w:ascii="Times New Roman" w:eastAsia="Times New Roman" w:hAnsi="Times New Roman"/>
          <w:color w:val="000000"/>
          <w:sz w:val="28"/>
          <w:szCs w:val="28"/>
          <w:lang w:val="ru-RU" w:eastAsia="ru-RU"/>
        </w:rPr>
        <w:t>проб. Для кожного режиму роботи має бути встановлений профіль змісту визначених компонентів, що дозволяє знайти найкраще місце відбору проби. В іншому випадку необхідно використовувати пробовідбірні зонд</w:t>
      </w:r>
      <w:r>
        <w:rPr>
          <w:rFonts w:ascii="Times New Roman" w:eastAsia="Times New Roman" w:hAnsi="Times New Roman"/>
          <w:color w:val="000000"/>
          <w:sz w:val="28"/>
          <w:szCs w:val="28"/>
          <w:lang w:val="ru-RU" w:eastAsia="ru-RU"/>
        </w:rPr>
        <w:t>и, що усереднюють</w:t>
      </w:r>
      <w:r w:rsidRPr="009A02E4">
        <w:rPr>
          <w:rFonts w:ascii="Times New Roman" w:eastAsia="Times New Roman" w:hAnsi="Times New Roman"/>
          <w:color w:val="000000"/>
          <w:sz w:val="28"/>
          <w:szCs w:val="28"/>
          <w:lang w:val="ru-RU" w:eastAsia="ru-RU"/>
        </w:rPr>
        <w:t>.</w:t>
      </w:r>
    </w:p>
    <w:p w:rsidR="009A02E4" w:rsidRDefault="009A02E4" w:rsidP="009A02E4">
      <w:pPr>
        <w:spacing w:after="0" w:line="360" w:lineRule="auto"/>
        <w:ind w:firstLine="708"/>
        <w:jc w:val="both"/>
        <w:rPr>
          <w:rFonts w:ascii="Times New Roman" w:eastAsia="Times New Roman" w:hAnsi="Times New Roman"/>
          <w:color w:val="000000"/>
          <w:sz w:val="28"/>
          <w:szCs w:val="28"/>
          <w:lang w:val="ru-RU" w:eastAsia="ru-RU"/>
        </w:rPr>
      </w:pPr>
      <w:r w:rsidRPr="009A02E4">
        <w:rPr>
          <w:rFonts w:ascii="Times New Roman" w:eastAsia="Times New Roman" w:hAnsi="Times New Roman"/>
          <w:color w:val="000000"/>
          <w:sz w:val="28"/>
          <w:szCs w:val="28"/>
          <w:lang w:val="ru-RU" w:eastAsia="ru-RU"/>
        </w:rPr>
        <w:t>Коефіцієнти нерівномірності концентраційних полів не перевищували 5% за шириною та 10% за глибиною газоходу котлів. При цьому П-подібне компонування газового тракту, компонування пальникових пристроїв і навантаження котла не помітно впливають на нерівномірність концентраційних полів.</w:t>
      </w:r>
    </w:p>
    <w:p w:rsidR="009A02E4" w:rsidRDefault="009A02E4" w:rsidP="009A02E4">
      <w:pPr>
        <w:spacing w:after="0" w:line="360" w:lineRule="auto"/>
        <w:ind w:firstLine="708"/>
        <w:jc w:val="both"/>
        <w:rPr>
          <w:rFonts w:ascii="Times New Roman" w:eastAsia="Times New Roman" w:hAnsi="Times New Roman"/>
          <w:color w:val="000000"/>
          <w:sz w:val="28"/>
          <w:szCs w:val="28"/>
          <w:lang w:val="ru-RU" w:eastAsia="ru-RU"/>
        </w:rPr>
      </w:pPr>
      <w:r w:rsidRPr="009A02E4">
        <w:rPr>
          <w:rFonts w:ascii="Times New Roman" w:eastAsia="Times New Roman" w:hAnsi="Times New Roman"/>
          <w:color w:val="000000"/>
          <w:sz w:val="28"/>
          <w:szCs w:val="28"/>
          <w:lang w:val="ru-RU" w:eastAsia="ru-RU"/>
        </w:rPr>
        <w:t>Таким чином, можна прийняти величину відносної похибки, пов'язану з</w:t>
      </w:r>
      <w:r>
        <w:rPr>
          <w:rFonts w:ascii="Times New Roman" w:eastAsia="Times New Roman" w:hAnsi="Times New Roman"/>
          <w:color w:val="000000"/>
          <w:sz w:val="28"/>
          <w:szCs w:val="28"/>
          <w:lang w:val="ru-RU" w:eastAsia="ru-RU"/>
        </w:rPr>
        <w:t xml:space="preserve"> </w:t>
      </w:r>
      <w:proofErr w:type="gramStart"/>
      <w:r w:rsidRPr="009A02E4">
        <w:rPr>
          <w:rFonts w:ascii="Times New Roman" w:eastAsia="Times New Roman" w:hAnsi="Times New Roman"/>
          <w:color w:val="000000"/>
          <w:sz w:val="28"/>
          <w:szCs w:val="28"/>
          <w:lang w:val="ru-RU" w:eastAsia="ru-RU"/>
        </w:rPr>
        <w:t>нерівном</w:t>
      </w:r>
      <w:proofErr w:type="gramEnd"/>
      <w:r w:rsidRPr="009A02E4">
        <w:rPr>
          <w:rFonts w:ascii="Times New Roman" w:eastAsia="Times New Roman" w:hAnsi="Times New Roman"/>
          <w:color w:val="000000"/>
          <w:sz w:val="28"/>
          <w:szCs w:val="28"/>
          <w:lang w:val="ru-RU" w:eastAsia="ru-RU"/>
        </w:rPr>
        <w:t>ірністю концентраційних та температурних полів у газоході</w:t>
      </w:r>
      <w:r>
        <w:rPr>
          <w:rFonts w:ascii="Times New Roman" w:eastAsia="Times New Roman" w:hAnsi="Times New Roman"/>
          <w:color w:val="000000"/>
          <w:sz w:val="28"/>
          <w:szCs w:val="28"/>
          <w:lang w:val="ru-RU" w:eastAsia="ru-RU"/>
        </w:rPr>
        <w:t xml:space="preserve"> </w:t>
      </w:r>
      <w:r w:rsidRPr="009A02E4">
        <w:rPr>
          <w:rFonts w:ascii="Times New Roman" w:eastAsia="Times New Roman" w:hAnsi="Times New Roman"/>
          <w:color w:val="000000"/>
          <w:sz w:val="28"/>
          <w:szCs w:val="28"/>
          <w:lang w:val="ru-RU" w:eastAsia="ru-RU"/>
        </w:rPr>
        <w:t xml:space="preserve">працюючих котлів </w:t>
      </w:r>
      <w:r w:rsidRPr="0063208B">
        <w:rPr>
          <w:position w:val="-10"/>
        </w:rPr>
        <w:object w:dxaOrig="460" w:dyaOrig="360">
          <v:shape id="_x0000_i1151" type="#_x0000_t75" style="width:22.6pt;height:18.4pt" o:ole="">
            <v:imagedata r:id="rId226" o:title=""/>
          </v:shape>
          <o:OLEObject Type="Embed" ProgID="Equation.3" ShapeID="_x0000_i1151" DrawAspect="Content" ObjectID="_1732188059" r:id="rId232"/>
        </w:object>
      </w:r>
      <w:r w:rsidRPr="009A02E4">
        <w:rPr>
          <w:rFonts w:ascii="Times New Roman" w:eastAsia="Times New Roman" w:hAnsi="Times New Roman"/>
          <w:color w:val="000000"/>
          <w:sz w:val="28"/>
          <w:szCs w:val="28"/>
          <w:lang w:val="ru-RU" w:eastAsia="ru-RU"/>
        </w:rPr>
        <w:t>≤ 10%</w:t>
      </w:r>
      <w:r>
        <w:rPr>
          <w:rFonts w:ascii="Times New Roman" w:eastAsia="Times New Roman" w:hAnsi="Times New Roman"/>
          <w:color w:val="000000"/>
          <w:sz w:val="28"/>
          <w:szCs w:val="28"/>
          <w:lang w:val="ru-RU" w:eastAsia="ru-RU"/>
        </w:rPr>
        <w:t>.</w:t>
      </w:r>
    </w:p>
    <w:p w:rsidR="000D5D07" w:rsidRDefault="000D5D07" w:rsidP="009A02E4">
      <w:pPr>
        <w:spacing w:after="0" w:line="360" w:lineRule="auto"/>
        <w:ind w:firstLine="708"/>
        <w:jc w:val="both"/>
        <w:rPr>
          <w:rFonts w:ascii="Times New Roman" w:eastAsia="Times New Roman" w:hAnsi="Times New Roman"/>
          <w:color w:val="000000"/>
          <w:sz w:val="28"/>
          <w:szCs w:val="28"/>
          <w:lang w:val="ru-RU" w:eastAsia="ru-RU"/>
        </w:rPr>
      </w:pPr>
      <w:r w:rsidRPr="000D5D07">
        <w:rPr>
          <w:rFonts w:ascii="Times New Roman" w:eastAsia="Times New Roman" w:hAnsi="Times New Roman"/>
          <w:color w:val="000000"/>
          <w:sz w:val="28"/>
          <w:szCs w:val="28"/>
          <w:lang w:val="ru-RU" w:eastAsia="ru-RU"/>
        </w:rPr>
        <w:t xml:space="preserve">Відносна похибка, пов'язана зі зміною складу газових компонентів </w:t>
      </w:r>
      <w:proofErr w:type="gramStart"/>
      <w:r w:rsidRPr="000D5D07">
        <w:rPr>
          <w:rFonts w:ascii="Times New Roman" w:eastAsia="Times New Roman" w:hAnsi="Times New Roman"/>
          <w:color w:val="000000"/>
          <w:sz w:val="28"/>
          <w:szCs w:val="28"/>
          <w:lang w:val="ru-RU" w:eastAsia="ru-RU"/>
        </w:rPr>
        <w:t>в</w:t>
      </w:r>
      <w:proofErr w:type="gramEnd"/>
      <w:r w:rsidRPr="000D5D07">
        <w:rPr>
          <w:rFonts w:ascii="Times New Roman" w:eastAsia="Times New Roman" w:hAnsi="Times New Roman"/>
          <w:color w:val="000000"/>
          <w:sz w:val="28"/>
          <w:szCs w:val="28"/>
          <w:lang w:val="ru-RU" w:eastAsia="ru-RU"/>
        </w:rPr>
        <w:t xml:space="preserve"> лінії транспортування проби за наявності пробовідбірних ліній, що обігріваються, незначна, так як в цьому випадку практично відсутня конденсації вологи і конверсія домішок в пробі. Її значення лежить у межах 0,1±0,3%. Відсутність обігріву для протяжних пробовідбірних ліній визначає зростання </w:t>
      </w:r>
      <w:r w:rsidRPr="0063208B">
        <w:rPr>
          <w:position w:val="-12"/>
        </w:rPr>
        <w:object w:dxaOrig="440" w:dyaOrig="360">
          <v:shape id="_x0000_i1152" type="#_x0000_t75" style="width:21.75pt;height:18.4pt" o:ole="">
            <v:imagedata r:id="rId228" o:title=""/>
          </v:shape>
          <o:OLEObject Type="Embed" ProgID="Equation.3" ShapeID="_x0000_i1152" DrawAspect="Content" ObjectID="_1732188060" r:id="rId233"/>
        </w:object>
      </w:r>
      <w:r>
        <w:rPr>
          <w:lang w:val="ru-RU"/>
        </w:rPr>
        <w:t xml:space="preserve"> </w:t>
      </w:r>
      <w:r w:rsidRPr="000D5D07">
        <w:rPr>
          <w:rFonts w:ascii="Times New Roman" w:eastAsia="Times New Roman" w:hAnsi="Times New Roman"/>
          <w:color w:val="000000"/>
          <w:sz w:val="28"/>
          <w:szCs w:val="28"/>
          <w:lang w:val="ru-RU" w:eastAsia="ru-RU"/>
        </w:rPr>
        <w:t>до 10±15%, що є неприпустимим для газоаналітичних систем безперервного моніторингу викиді</w:t>
      </w:r>
      <w:proofErr w:type="gramStart"/>
      <w:r w:rsidRPr="000D5D07">
        <w:rPr>
          <w:rFonts w:ascii="Times New Roman" w:eastAsia="Times New Roman" w:hAnsi="Times New Roman"/>
          <w:color w:val="000000"/>
          <w:sz w:val="28"/>
          <w:szCs w:val="28"/>
          <w:lang w:val="ru-RU" w:eastAsia="ru-RU"/>
        </w:rPr>
        <w:t>в</w:t>
      </w:r>
      <w:proofErr w:type="gramEnd"/>
      <w:r w:rsidRPr="000D5D07">
        <w:rPr>
          <w:rFonts w:ascii="Times New Roman" w:eastAsia="Times New Roman" w:hAnsi="Times New Roman"/>
          <w:color w:val="000000"/>
          <w:sz w:val="28"/>
          <w:szCs w:val="28"/>
          <w:lang w:val="ru-RU" w:eastAsia="ru-RU"/>
        </w:rPr>
        <w:t xml:space="preserve">. </w:t>
      </w:r>
    </w:p>
    <w:p w:rsidR="009A02E4" w:rsidRDefault="000D5D07" w:rsidP="009A02E4">
      <w:pPr>
        <w:spacing w:after="0" w:line="360" w:lineRule="auto"/>
        <w:ind w:firstLine="708"/>
        <w:jc w:val="both"/>
        <w:rPr>
          <w:rFonts w:ascii="Times New Roman" w:eastAsia="Times New Roman" w:hAnsi="Times New Roman"/>
          <w:color w:val="000000"/>
          <w:sz w:val="28"/>
          <w:szCs w:val="28"/>
          <w:lang w:val="ru-RU" w:eastAsia="ru-RU"/>
        </w:rPr>
      </w:pPr>
      <w:r w:rsidRPr="000D5D07">
        <w:rPr>
          <w:rFonts w:ascii="Times New Roman" w:eastAsia="Times New Roman" w:hAnsi="Times New Roman"/>
          <w:color w:val="000000"/>
          <w:sz w:val="28"/>
          <w:szCs w:val="28"/>
          <w:lang w:val="ru-RU" w:eastAsia="ru-RU"/>
        </w:rPr>
        <w:t xml:space="preserve">Аналогічно, для безпробовідбірних газоаналізаторів формула </w:t>
      </w:r>
      <w:r w:rsidR="00506635">
        <w:rPr>
          <w:rFonts w:ascii="Times New Roman" w:eastAsia="Times New Roman" w:hAnsi="Times New Roman"/>
          <w:color w:val="000000"/>
          <w:sz w:val="28"/>
          <w:szCs w:val="28"/>
          <w:lang w:val="ru-RU" w:eastAsia="ru-RU"/>
        </w:rPr>
        <w:t>3.16.</w:t>
      </w:r>
      <w:r w:rsidRPr="000D5D07">
        <w:rPr>
          <w:rFonts w:ascii="Times New Roman" w:eastAsia="Times New Roman" w:hAnsi="Times New Roman"/>
          <w:color w:val="000000"/>
          <w:sz w:val="28"/>
          <w:szCs w:val="28"/>
          <w:lang w:val="ru-RU" w:eastAsia="ru-RU"/>
        </w:rPr>
        <w:t xml:space="preserve"> може бути подана у вигляді:</w:t>
      </w:r>
    </w:p>
    <w:p w:rsidR="000D5D07" w:rsidRDefault="00B75855" w:rsidP="00506635">
      <w:pPr>
        <w:spacing w:after="0" w:line="360" w:lineRule="auto"/>
        <w:ind w:firstLine="708"/>
        <w:jc w:val="center"/>
        <w:rPr>
          <w:rFonts w:ascii="Times New Roman" w:eastAsia="Adobe Kaiti Std R" w:hAnsi="Times New Roman"/>
          <w:spacing w:val="-2"/>
          <w:sz w:val="28"/>
          <w:szCs w:val="28"/>
          <w:lang w:val="ru-RU"/>
        </w:rPr>
      </w:pPr>
      <w:r w:rsidRPr="000D5D07">
        <w:rPr>
          <w:position w:val="-14"/>
        </w:rPr>
        <w:object w:dxaOrig="2780" w:dyaOrig="460">
          <v:shape id="_x0000_i1153" type="#_x0000_t75" style="width:190.9pt;height:31pt" o:ole="">
            <v:imagedata r:id="rId234" o:title=""/>
          </v:shape>
          <o:OLEObject Type="Embed" ProgID="Equation.3" ShapeID="_x0000_i1153" DrawAspect="Content" ObjectID="_1732188061" r:id="rId235"/>
        </w:object>
      </w:r>
      <w:r w:rsidR="00912828">
        <w:t xml:space="preserve">     </w:t>
      </w:r>
      <w:r w:rsidR="000D5D07">
        <w:rPr>
          <w:lang w:val="ru-RU"/>
        </w:rPr>
        <w:t xml:space="preserve"> </w:t>
      </w:r>
      <w:r w:rsidR="000D5D07">
        <w:rPr>
          <w:lang w:val="ru-RU"/>
        </w:rPr>
        <w:tab/>
      </w:r>
      <w:r w:rsidR="00912828">
        <w:rPr>
          <w:lang w:val="ru-RU"/>
        </w:rPr>
        <w:t xml:space="preserve">       </w:t>
      </w:r>
      <w:r w:rsidR="000D5D07" w:rsidRPr="00E42C23">
        <w:rPr>
          <w:rFonts w:ascii="Times New Roman" w:eastAsia="Adobe Kaiti Std R" w:hAnsi="Times New Roman"/>
          <w:spacing w:val="-2"/>
          <w:sz w:val="28"/>
          <w:szCs w:val="28"/>
          <w:lang w:val="ru-RU"/>
        </w:rPr>
        <w:t>(</w:t>
      </w:r>
      <w:r w:rsidR="00506635">
        <w:rPr>
          <w:rFonts w:ascii="Times New Roman" w:eastAsia="Adobe Kaiti Std R" w:hAnsi="Times New Roman"/>
          <w:spacing w:val="-2"/>
          <w:sz w:val="28"/>
          <w:szCs w:val="28"/>
          <w:lang w:val="ru-RU"/>
        </w:rPr>
        <w:t>3.20.</w:t>
      </w:r>
      <w:r w:rsidR="000D5D07" w:rsidRPr="00E42C23">
        <w:rPr>
          <w:rFonts w:ascii="Times New Roman" w:eastAsia="Adobe Kaiti Std R" w:hAnsi="Times New Roman"/>
          <w:spacing w:val="-2"/>
          <w:sz w:val="28"/>
          <w:szCs w:val="28"/>
          <w:lang w:val="ru-RU"/>
        </w:rPr>
        <w:t>)</w:t>
      </w:r>
    </w:p>
    <w:p w:rsidR="000D5D07" w:rsidRDefault="00B75855" w:rsidP="009A02E4">
      <w:pPr>
        <w:spacing w:after="0" w:line="360" w:lineRule="auto"/>
        <w:ind w:firstLine="708"/>
        <w:jc w:val="both"/>
        <w:rPr>
          <w:rFonts w:ascii="Times New Roman" w:eastAsia="Times New Roman" w:hAnsi="Times New Roman"/>
          <w:color w:val="000000"/>
          <w:sz w:val="28"/>
          <w:szCs w:val="28"/>
          <w:lang w:val="ru-RU" w:eastAsia="ru-RU"/>
        </w:rPr>
      </w:pPr>
      <w:r w:rsidRPr="00B75855">
        <w:rPr>
          <w:rFonts w:ascii="Times New Roman" w:eastAsia="Times New Roman" w:hAnsi="Times New Roman"/>
          <w:color w:val="000000"/>
          <w:sz w:val="28"/>
          <w:szCs w:val="28"/>
          <w:lang w:val="ru-RU" w:eastAsia="ru-RU"/>
        </w:rPr>
        <w:t>Таким чином, основними складовими, що визначають величину відносної похибки прямих вимірювань концентраці</w:t>
      </w:r>
      <w:r>
        <w:rPr>
          <w:rFonts w:ascii="Times New Roman" w:eastAsia="Times New Roman" w:hAnsi="Times New Roman"/>
          <w:color w:val="000000"/>
          <w:sz w:val="28"/>
          <w:szCs w:val="28"/>
          <w:lang w:val="ru-RU" w:eastAsia="ru-RU"/>
        </w:rPr>
        <w:t>й забруднюючих речовин</w:t>
      </w:r>
      <w:r w:rsidRPr="00B75855">
        <w:rPr>
          <w:rFonts w:ascii="Times New Roman" w:eastAsia="Times New Roman" w:hAnsi="Times New Roman"/>
          <w:color w:val="000000"/>
          <w:sz w:val="28"/>
          <w:szCs w:val="28"/>
          <w:lang w:val="ru-RU" w:eastAsia="ru-RU"/>
        </w:rPr>
        <w:t xml:space="preserve">, є відносна похибка самого засобу вимірювання та відносна похибка недостатньої представницькості проби газів, пов'язана з нерівномірністю концентраційних полів. При проведенні повного попереднього обстеження енергетичного об'єкта, визначення ступеня нерівномірності концентраційних полів та оптимального вибору газоаналітичних систем може бути досягнута сумарна відносна похибка визначення вмісту забруднюючих речовин, </w:t>
      </w:r>
      <w:r>
        <w:rPr>
          <w:rFonts w:ascii="Times New Roman" w:eastAsia="Times New Roman" w:hAnsi="Times New Roman"/>
          <w:color w:val="000000"/>
          <w:sz w:val="28"/>
          <w:szCs w:val="28"/>
          <w:lang w:val="ru-RU" w:eastAsia="ru-RU"/>
        </w:rPr>
        <w:t>дорівнює:</w:t>
      </w:r>
    </w:p>
    <w:p w:rsidR="00B1142C" w:rsidRDefault="00B1142C" w:rsidP="0044319B">
      <w:pPr>
        <w:spacing w:after="0" w:line="360" w:lineRule="auto"/>
        <w:jc w:val="center"/>
        <w:rPr>
          <w:rFonts w:ascii="Times New Roman" w:eastAsia="Times New Roman" w:hAnsi="Times New Roman"/>
          <w:color w:val="000000"/>
          <w:sz w:val="28"/>
          <w:szCs w:val="28"/>
          <w:lang w:val="ru-RU" w:eastAsia="ru-RU"/>
        </w:rPr>
      </w:pPr>
      <w:r w:rsidRPr="00B75855">
        <w:rPr>
          <w:rFonts w:ascii="Times New Roman" w:eastAsia="Times New Roman" w:hAnsi="Times New Roman"/>
          <w:color w:val="000000"/>
          <w:position w:val="-14"/>
          <w:sz w:val="28"/>
          <w:szCs w:val="28"/>
          <w:lang w:val="ru-RU" w:eastAsia="ru-RU"/>
        </w:rPr>
        <w:object w:dxaOrig="6580" w:dyaOrig="460">
          <v:shape id="_x0000_i1154" type="#_x0000_t75" style="width:399.35pt;height:27.65pt" o:ole="">
            <v:imagedata r:id="rId236" o:title=""/>
          </v:shape>
          <o:OLEObject Type="Embed" ProgID="Equation.3" ShapeID="_x0000_i1154" DrawAspect="Content" ObjectID="_1732188062" r:id="rId237"/>
        </w:object>
      </w:r>
      <w:r>
        <w:rPr>
          <w:rFonts w:ascii="Times New Roman" w:eastAsia="Times New Roman" w:hAnsi="Times New Roman"/>
          <w:color w:val="000000"/>
          <w:sz w:val="28"/>
          <w:szCs w:val="28"/>
          <w:lang w:val="ru-RU" w:eastAsia="ru-RU"/>
        </w:rPr>
        <w:t>,</w:t>
      </w:r>
      <w:r w:rsidR="00912828">
        <w:rPr>
          <w:rFonts w:ascii="Times New Roman" w:eastAsia="Times New Roman" w:hAnsi="Times New Roman"/>
          <w:color w:val="000000"/>
          <w:sz w:val="28"/>
          <w:szCs w:val="28"/>
          <w:lang w:val="ru-RU" w:eastAsia="ru-RU"/>
        </w:rPr>
        <w:t xml:space="preserve">    (</w:t>
      </w:r>
      <w:r w:rsidR="0044319B">
        <w:rPr>
          <w:rFonts w:ascii="Times New Roman" w:eastAsia="Times New Roman" w:hAnsi="Times New Roman"/>
          <w:color w:val="000000"/>
          <w:sz w:val="28"/>
          <w:szCs w:val="28"/>
          <w:lang w:val="ru-RU" w:eastAsia="ru-RU"/>
        </w:rPr>
        <w:t>3.21.</w:t>
      </w:r>
      <w:r w:rsidR="00912828">
        <w:rPr>
          <w:rFonts w:ascii="Times New Roman" w:eastAsia="Times New Roman" w:hAnsi="Times New Roman"/>
          <w:color w:val="000000"/>
          <w:sz w:val="28"/>
          <w:szCs w:val="28"/>
          <w:lang w:val="ru-RU" w:eastAsia="ru-RU"/>
        </w:rPr>
        <w:t>)</w:t>
      </w:r>
    </w:p>
    <w:p w:rsidR="00B75855" w:rsidRPr="00B75855" w:rsidRDefault="00B75855" w:rsidP="009A02E4">
      <w:pPr>
        <w:spacing w:after="0" w:line="360" w:lineRule="auto"/>
        <w:ind w:firstLine="708"/>
        <w:jc w:val="both"/>
        <w:rPr>
          <w:rFonts w:ascii="Times New Roman" w:eastAsia="Times New Roman" w:hAnsi="Times New Roman"/>
          <w:color w:val="000000"/>
          <w:sz w:val="28"/>
          <w:szCs w:val="28"/>
          <w:lang w:val="ru-RU" w:eastAsia="ru-RU"/>
        </w:rPr>
      </w:pPr>
      <w:r w:rsidRPr="00B75855">
        <w:rPr>
          <w:rFonts w:ascii="Times New Roman" w:eastAsia="Times New Roman" w:hAnsi="Times New Roman"/>
          <w:color w:val="000000"/>
          <w:sz w:val="28"/>
          <w:szCs w:val="28"/>
          <w:lang w:val="ru-RU" w:eastAsia="ru-RU"/>
        </w:rPr>
        <w:t>що повністю відповідає нормативним вимогам</w:t>
      </w:r>
      <w:r>
        <w:rPr>
          <w:rFonts w:ascii="Times New Roman" w:eastAsia="Times New Roman" w:hAnsi="Times New Roman"/>
          <w:color w:val="000000"/>
          <w:sz w:val="28"/>
          <w:szCs w:val="28"/>
          <w:lang w:val="ru-RU" w:eastAsia="ru-RU"/>
        </w:rPr>
        <w:t>.</w:t>
      </w:r>
    </w:p>
    <w:p w:rsidR="00B1142C" w:rsidRDefault="00B75855" w:rsidP="009A02E4">
      <w:pPr>
        <w:spacing w:after="0" w:line="360" w:lineRule="auto"/>
        <w:ind w:firstLine="708"/>
        <w:jc w:val="both"/>
        <w:rPr>
          <w:rFonts w:ascii="Times New Roman" w:eastAsia="Times New Roman" w:hAnsi="Times New Roman"/>
          <w:color w:val="000000"/>
          <w:sz w:val="28"/>
          <w:szCs w:val="28"/>
          <w:lang w:eastAsia="ru-RU"/>
        </w:rPr>
      </w:pPr>
      <w:r w:rsidRPr="00B75855">
        <w:rPr>
          <w:rFonts w:ascii="Times New Roman" w:eastAsia="Times New Roman" w:hAnsi="Times New Roman"/>
          <w:color w:val="000000"/>
          <w:sz w:val="28"/>
          <w:szCs w:val="28"/>
          <w:lang w:eastAsia="ru-RU"/>
        </w:rPr>
        <w:t xml:space="preserve">Тоді сумарна відносна похибка визначення масового викиду шкідливих домішок </w:t>
      </w:r>
      <w:r w:rsidR="00B1142C" w:rsidRPr="00B1142C">
        <w:rPr>
          <w:position w:val="-10"/>
        </w:rPr>
        <w:object w:dxaOrig="440" w:dyaOrig="340">
          <v:shape id="_x0000_i1155" type="#_x0000_t75" style="width:21.75pt;height:16.75pt" o:ole="">
            <v:imagedata r:id="rId238" o:title=""/>
          </v:shape>
          <o:OLEObject Type="Embed" ProgID="Equation.3" ShapeID="_x0000_i1155" DrawAspect="Content" ObjectID="_1732188063" r:id="rId239"/>
        </w:object>
      </w:r>
      <w:r w:rsidRPr="00B75855">
        <w:rPr>
          <w:rFonts w:ascii="Times New Roman" w:eastAsia="Times New Roman" w:hAnsi="Times New Roman"/>
          <w:color w:val="000000"/>
          <w:sz w:val="28"/>
          <w:szCs w:val="28"/>
          <w:lang w:eastAsia="ru-RU"/>
        </w:rPr>
        <w:t xml:space="preserve">, що складається з відносних похибок визначення концентрації домішки в димових газах </w:t>
      </w:r>
      <w:r w:rsidR="00B1142C" w:rsidRPr="0063208B">
        <w:rPr>
          <w:position w:val="-14"/>
        </w:rPr>
        <w:object w:dxaOrig="660" w:dyaOrig="380">
          <v:shape id="_x0000_i1156" type="#_x0000_t75" style="width:33.5pt;height:19.25pt" o:ole="">
            <v:imagedata r:id="rId240" o:title=""/>
          </v:shape>
          <o:OLEObject Type="Embed" ProgID="Equation.3" ShapeID="_x0000_i1156" DrawAspect="Content" ObjectID="_1732188064" r:id="rId241"/>
        </w:object>
      </w:r>
      <w:r w:rsidRPr="00B75855">
        <w:rPr>
          <w:rFonts w:ascii="Times New Roman" w:eastAsia="Times New Roman" w:hAnsi="Times New Roman"/>
          <w:color w:val="000000"/>
          <w:sz w:val="28"/>
          <w:szCs w:val="28"/>
          <w:lang w:eastAsia="ru-RU"/>
        </w:rPr>
        <w:t xml:space="preserve">та швидкості газового потоку </w:t>
      </w:r>
      <w:r w:rsidR="00B1142C" w:rsidRPr="00B1142C">
        <w:rPr>
          <w:position w:val="-10"/>
        </w:rPr>
        <w:object w:dxaOrig="480" w:dyaOrig="340">
          <v:shape id="_x0000_i1157" type="#_x0000_t75" style="width:23.45pt;height:16.75pt" o:ole="">
            <v:imagedata r:id="rId242" o:title=""/>
          </v:shape>
          <o:OLEObject Type="Embed" ProgID="Equation.3" ShapeID="_x0000_i1157" DrawAspect="Content" ObjectID="_1732188065" r:id="rId243"/>
        </w:object>
      </w:r>
      <w:r w:rsidR="00B1142C">
        <w:rPr>
          <w:rFonts w:ascii="Times New Roman" w:eastAsia="Times New Roman" w:hAnsi="Times New Roman"/>
          <w:color w:val="000000"/>
          <w:sz w:val="28"/>
          <w:szCs w:val="28"/>
          <w:lang w:eastAsia="ru-RU"/>
        </w:rPr>
        <w:t>:</w:t>
      </w:r>
    </w:p>
    <w:p w:rsidR="00B1142C" w:rsidRDefault="000C746B" w:rsidP="0044319B">
      <w:pPr>
        <w:spacing w:after="0" w:line="360" w:lineRule="auto"/>
        <w:jc w:val="center"/>
        <w:rPr>
          <w:rFonts w:ascii="Times New Roman" w:eastAsia="Times New Roman" w:hAnsi="Times New Roman"/>
          <w:color w:val="000000"/>
          <w:sz w:val="28"/>
          <w:szCs w:val="28"/>
          <w:lang w:val="ru-RU" w:eastAsia="ru-RU"/>
        </w:rPr>
      </w:pPr>
      <w:r w:rsidRPr="00B1142C">
        <w:rPr>
          <w:rFonts w:ascii="Times New Roman" w:eastAsia="Times New Roman" w:hAnsi="Times New Roman"/>
          <w:color w:val="000000"/>
          <w:position w:val="-16"/>
          <w:sz w:val="28"/>
          <w:szCs w:val="28"/>
          <w:lang w:val="ru-RU" w:eastAsia="ru-RU"/>
        </w:rPr>
        <w:object w:dxaOrig="5640" w:dyaOrig="480">
          <v:shape id="_x0000_i1158" type="#_x0000_t75" style="width:342.4pt;height:29.3pt" o:ole="">
            <v:imagedata r:id="rId244" o:title=""/>
          </v:shape>
          <o:OLEObject Type="Embed" ProgID="Equation.3" ShapeID="_x0000_i1158" DrawAspect="Content" ObjectID="_1732188066" r:id="rId245"/>
        </w:object>
      </w:r>
      <w:r w:rsidR="00912828">
        <w:rPr>
          <w:rFonts w:ascii="Times New Roman" w:eastAsia="Times New Roman" w:hAnsi="Times New Roman"/>
          <w:color w:val="000000"/>
          <w:sz w:val="28"/>
          <w:szCs w:val="28"/>
          <w:lang w:val="ru-RU" w:eastAsia="ru-RU"/>
        </w:rPr>
        <w:t xml:space="preserve">         (</w:t>
      </w:r>
      <w:r w:rsidR="0044319B">
        <w:rPr>
          <w:rFonts w:ascii="Times New Roman" w:eastAsia="Times New Roman" w:hAnsi="Times New Roman"/>
          <w:color w:val="000000"/>
          <w:sz w:val="28"/>
          <w:szCs w:val="28"/>
          <w:lang w:val="ru-RU" w:eastAsia="ru-RU"/>
        </w:rPr>
        <w:t>3.22.</w:t>
      </w:r>
      <w:r w:rsidR="00912828">
        <w:rPr>
          <w:rFonts w:ascii="Times New Roman" w:eastAsia="Times New Roman" w:hAnsi="Times New Roman"/>
          <w:color w:val="000000"/>
          <w:sz w:val="28"/>
          <w:szCs w:val="28"/>
          <w:lang w:val="ru-RU" w:eastAsia="ru-RU"/>
        </w:rPr>
        <w:t>)</w:t>
      </w:r>
    </w:p>
    <w:p w:rsidR="00B75855" w:rsidRDefault="00B75855" w:rsidP="009A02E4">
      <w:pPr>
        <w:spacing w:after="0" w:line="360" w:lineRule="auto"/>
        <w:ind w:firstLine="708"/>
        <w:jc w:val="both"/>
        <w:rPr>
          <w:rFonts w:ascii="Times New Roman" w:eastAsia="Times New Roman" w:hAnsi="Times New Roman"/>
          <w:color w:val="000000"/>
          <w:sz w:val="28"/>
          <w:szCs w:val="28"/>
          <w:lang w:eastAsia="ru-RU"/>
        </w:rPr>
      </w:pPr>
      <w:r w:rsidRPr="00B75855">
        <w:rPr>
          <w:rFonts w:ascii="Times New Roman" w:eastAsia="Times New Roman" w:hAnsi="Times New Roman"/>
          <w:color w:val="000000"/>
          <w:sz w:val="28"/>
          <w:szCs w:val="28"/>
          <w:lang w:eastAsia="ru-RU"/>
        </w:rPr>
        <w:t>Таким чином сумарна відносна похибка визначення масових викидів не перевищує встановлених 20%</w:t>
      </w:r>
      <w:r w:rsidR="00B1142C">
        <w:rPr>
          <w:rFonts w:ascii="Times New Roman" w:eastAsia="Times New Roman" w:hAnsi="Times New Roman"/>
          <w:color w:val="000000"/>
          <w:sz w:val="28"/>
          <w:szCs w:val="28"/>
          <w:lang w:eastAsia="ru-RU"/>
        </w:rPr>
        <w:t>.</w:t>
      </w:r>
    </w:p>
    <w:p w:rsidR="000C746B" w:rsidRDefault="000C746B" w:rsidP="000C746B">
      <w:pPr>
        <w:spacing w:after="0" w:line="360" w:lineRule="auto"/>
        <w:ind w:firstLine="708"/>
        <w:jc w:val="both"/>
        <w:rPr>
          <w:rFonts w:ascii="Times New Roman" w:eastAsia="Times New Roman" w:hAnsi="Times New Roman"/>
          <w:color w:val="000000"/>
          <w:sz w:val="28"/>
          <w:szCs w:val="28"/>
          <w:lang w:eastAsia="ru-RU"/>
        </w:rPr>
      </w:pPr>
    </w:p>
    <w:p w:rsidR="000C746B" w:rsidRPr="003E2D29" w:rsidRDefault="003E2D29" w:rsidP="003E2D29">
      <w:pPr>
        <w:pStyle w:val="2"/>
        <w:spacing w:line="360" w:lineRule="auto"/>
        <w:ind w:firstLine="709"/>
        <w:rPr>
          <w:rFonts w:ascii="Times New Roman" w:hAnsi="Times New Roman"/>
          <w:color w:val="auto"/>
          <w:sz w:val="28"/>
        </w:rPr>
      </w:pPr>
      <w:bookmarkStart w:id="45" w:name="_Hlk121300007"/>
      <w:bookmarkStart w:id="46" w:name="_Toc121573166"/>
      <w:r>
        <w:rPr>
          <w:rFonts w:ascii="Times New Roman" w:hAnsi="Times New Roman"/>
          <w:color w:val="auto"/>
          <w:sz w:val="28"/>
        </w:rPr>
        <w:t xml:space="preserve">3.4.1. </w:t>
      </w:r>
      <w:r w:rsidR="000C746B" w:rsidRPr="003E2D29">
        <w:rPr>
          <w:rFonts w:ascii="Times New Roman" w:hAnsi="Times New Roman"/>
          <w:color w:val="auto"/>
          <w:sz w:val="28"/>
        </w:rPr>
        <w:t>Дотримання норматив</w:t>
      </w:r>
      <w:r>
        <w:rPr>
          <w:rFonts w:ascii="Times New Roman" w:hAnsi="Times New Roman"/>
          <w:color w:val="auto"/>
          <w:sz w:val="28"/>
        </w:rPr>
        <w:t>і</w:t>
      </w:r>
      <w:r w:rsidR="000C746B" w:rsidRPr="003E2D29">
        <w:rPr>
          <w:rFonts w:ascii="Times New Roman" w:hAnsi="Times New Roman"/>
          <w:color w:val="auto"/>
          <w:sz w:val="28"/>
        </w:rPr>
        <w:t>в викидів забруднюючих речовин</w:t>
      </w:r>
      <w:bookmarkEnd w:id="46"/>
      <w:r w:rsidR="000C746B" w:rsidRPr="003E2D29">
        <w:rPr>
          <w:rFonts w:ascii="Times New Roman" w:hAnsi="Times New Roman"/>
          <w:color w:val="auto"/>
          <w:sz w:val="28"/>
        </w:rPr>
        <w:t xml:space="preserve"> </w:t>
      </w:r>
    </w:p>
    <w:bookmarkEnd w:id="45"/>
    <w:p w:rsidR="0044319B" w:rsidRDefault="0044319B" w:rsidP="000C746B">
      <w:pPr>
        <w:spacing w:after="0" w:line="360" w:lineRule="auto"/>
        <w:ind w:firstLine="708"/>
        <w:jc w:val="both"/>
        <w:rPr>
          <w:rFonts w:ascii="Times New Roman" w:eastAsia="Times New Roman" w:hAnsi="Times New Roman"/>
          <w:color w:val="000000"/>
          <w:sz w:val="28"/>
          <w:szCs w:val="28"/>
          <w:lang w:eastAsia="ru-RU"/>
        </w:rPr>
      </w:pPr>
    </w:p>
    <w:p w:rsidR="00447218" w:rsidRDefault="0044319B" w:rsidP="000C746B">
      <w:pPr>
        <w:spacing w:after="0" w:line="360" w:lineRule="auto"/>
        <w:ind w:firstLine="708"/>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 xml:space="preserve">  </w:t>
      </w:r>
      <w:r w:rsidR="000C746B">
        <w:rPr>
          <w:rFonts w:ascii="Times New Roman" w:eastAsia="Times New Roman" w:hAnsi="Times New Roman"/>
          <w:color w:val="000000"/>
          <w:sz w:val="28"/>
          <w:szCs w:val="28"/>
          <w:lang w:eastAsia="ru-RU"/>
        </w:rPr>
        <w:t xml:space="preserve">При роботі паливовикористовуючого обладнання, одним із важливих параметрів, що має контролюватися на ряду з контролем забруднюючих речовин є концентрація кисню у відхідних газах. Це дозволяє запобігти навмисному зменшенню викидів забруднюючих речовин через їх розбавлення повітрям. </w:t>
      </w:r>
      <w:r w:rsidR="00447218">
        <w:rPr>
          <w:rFonts w:ascii="Times New Roman" w:eastAsia="Times New Roman" w:hAnsi="Times New Roman"/>
          <w:color w:val="000000"/>
          <w:sz w:val="28"/>
          <w:szCs w:val="28"/>
          <w:lang w:eastAsia="ru-RU"/>
        </w:rPr>
        <w:t xml:space="preserve">На </w:t>
      </w:r>
      <w:r w:rsidR="00104005">
        <w:rPr>
          <w:rFonts w:ascii="Times New Roman" w:eastAsia="Times New Roman" w:hAnsi="Times New Roman"/>
          <w:color w:val="000000"/>
          <w:sz w:val="28"/>
          <w:szCs w:val="28"/>
          <w:lang w:eastAsia="ru-RU"/>
        </w:rPr>
        <w:t xml:space="preserve">рисунку </w:t>
      </w:r>
      <w:r w:rsidR="00590FE8">
        <w:rPr>
          <w:rFonts w:ascii="Times New Roman" w:eastAsia="Times New Roman" w:hAnsi="Times New Roman"/>
          <w:color w:val="000000"/>
          <w:sz w:val="28"/>
          <w:szCs w:val="28"/>
          <w:lang w:eastAsia="ru-RU"/>
        </w:rPr>
        <w:t>3.4</w:t>
      </w:r>
      <w:r w:rsidR="00447218">
        <w:rPr>
          <w:rFonts w:ascii="Times New Roman" w:eastAsia="Times New Roman" w:hAnsi="Times New Roman"/>
          <w:color w:val="000000"/>
          <w:sz w:val="28"/>
          <w:szCs w:val="28"/>
          <w:lang w:eastAsia="ru-RU"/>
        </w:rPr>
        <w:t xml:space="preserve"> наведена залежність виміряних концентрацій діоксину азоту </w:t>
      </w:r>
      <w:r w:rsidR="00447218" w:rsidRPr="00447218">
        <w:rPr>
          <w:rFonts w:ascii="Times New Roman" w:eastAsia="Times New Roman" w:hAnsi="Times New Roman"/>
          <w:color w:val="000000"/>
          <w:sz w:val="28"/>
          <w:szCs w:val="28"/>
          <w:lang w:eastAsia="ru-RU"/>
        </w:rPr>
        <w:t>від вмісту кисню у вихідних газах.</w:t>
      </w:r>
    </w:p>
    <w:p w:rsidR="00D7593E" w:rsidRDefault="00D7593E" w:rsidP="000C746B">
      <w:pPr>
        <w:spacing w:after="0" w:line="360" w:lineRule="auto"/>
        <w:ind w:firstLine="708"/>
        <w:jc w:val="both"/>
      </w:pPr>
      <w:r w:rsidRPr="00D7593E">
        <w:rPr>
          <w:noProof/>
          <w:lang w:eastAsia="uk-UA"/>
        </w:rPr>
        <w:lastRenderedPageBreak/>
        <w:drawing>
          <wp:inline distT="0" distB="0" distL="0" distR="0">
            <wp:extent cx="4085117" cy="2402958"/>
            <wp:effectExtent l="19050" t="0" r="10633" b="0"/>
            <wp:docPr id="4"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6"/>
              </a:graphicData>
            </a:graphic>
          </wp:inline>
        </w:drawing>
      </w:r>
    </w:p>
    <w:p w:rsidR="009E165F" w:rsidRPr="0044319B" w:rsidRDefault="00A3516D" w:rsidP="000C746B">
      <w:pPr>
        <w:spacing w:after="0" w:line="360" w:lineRule="auto"/>
        <w:ind w:firstLine="708"/>
        <w:jc w:val="both"/>
        <w:rPr>
          <w:rFonts w:ascii="Times New Roman" w:eastAsia="Times New Roman" w:hAnsi="Times New Roman"/>
          <w:color w:val="000000"/>
          <w:sz w:val="24"/>
          <w:szCs w:val="24"/>
          <w:lang w:eastAsia="ru-RU"/>
        </w:rPr>
      </w:pPr>
      <w:r w:rsidRPr="0044319B">
        <w:rPr>
          <w:rFonts w:ascii="Times New Roman" w:eastAsia="Times New Roman" w:hAnsi="Times New Roman"/>
          <w:color w:val="000000"/>
          <w:sz w:val="24"/>
          <w:szCs w:val="24"/>
          <w:lang w:eastAsia="ru-RU"/>
        </w:rPr>
        <w:t xml:space="preserve"> </w:t>
      </w:r>
      <w:r w:rsidR="009E165F" w:rsidRPr="0044319B">
        <w:rPr>
          <w:rFonts w:ascii="Times New Roman" w:eastAsia="Times New Roman" w:hAnsi="Times New Roman"/>
          <w:color w:val="000000"/>
          <w:sz w:val="24"/>
          <w:szCs w:val="24"/>
          <w:lang w:eastAsia="ru-RU"/>
        </w:rPr>
        <w:t>Рис</w:t>
      </w:r>
      <w:r w:rsidR="0044319B" w:rsidRPr="0044319B">
        <w:rPr>
          <w:rFonts w:ascii="Times New Roman" w:eastAsia="Times New Roman" w:hAnsi="Times New Roman"/>
          <w:color w:val="000000"/>
          <w:sz w:val="24"/>
          <w:szCs w:val="24"/>
          <w:lang w:eastAsia="ru-RU"/>
        </w:rPr>
        <w:t>. 3.</w:t>
      </w:r>
      <w:r w:rsidR="00590FE8">
        <w:rPr>
          <w:rFonts w:ascii="Times New Roman" w:eastAsia="Times New Roman" w:hAnsi="Times New Roman"/>
          <w:color w:val="000000"/>
          <w:sz w:val="24"/>
          <w:szCs w:val="24"/>
          <w:lang w:eastAsia="ru-RU"/>
        </w:rPr>
        <w:t>4</w:t>
      </w:r>
      <w:r w:rsidR="0044319B" w:rsidRPr="0044319B">
        <w:rPr>
          <w:rFonts w:ascii="Times New Roman" w:eastAsia="Times New Roman" w:hAnsi="Times New Roman"/>
          <w:color w:val="000000"/>
          <w:sz w:val="24"/>
          <w:szCs w:val="24"/>
          <w:lang w:eastAsia="ru-RU"/>
        </w:rPr>
        <w:t>.</w:t>
      </w:r>
      <w:r w:rsidR="009E165F" w:rsidRPr="0044319B">
        <w:rPr>
          <w:rFonts w:ascii="Times New Roman" w:eastAsia="Times New Roman" w:hAnsi="Times New Roman"/>
          <w:color w:val="000000"/>
          <w:sz w:val="24"/>
          <w:szCs w:val="24"/>
          <w:lang w:eastAsia="ru-RU"/>
        </w:rPr>
        <w:t xml:space="preserve"> Залежність виміряних концентрацій діоксину азоту від вмісту кисню у вихідних газах.</w:t>
      </w:r>
    </w:p>
    <w:p w:rsidR="00104005" w:rsidRDefault="00104005" w:rsidP="009E165F">
      <w:pPr>
        <w:spacing w:after="0" w:line="360" w:lineRule="auto"/>
        <w:ind w:firstLine="708"/>
        <w:jc w:val="both"/>
        <w:rPr>
          <w:rFonts w:ascii="Times New Roman" w:eastAsia="Times New Roman" w:hAnsi="Times New Roman"/>
          <w:color w:val="000000"/>
          <w:sz w:val="28"/>
          <w:szCs w:val="28"/>
          <w:lang w:eastAsia="ru-RU"/>
        </w:rPr>
      </w:pPr>
    </w:p>
    <w:p w:rsidR="000C746B" w:rsidRPr="00FA461D" w:rsidRDefault="00C31471" w:rsidP="009E165F">
      <w:pPr>
        <w:spacing w:after="0" w:line="360" w:lineRule="auto"/>
        <w:ind w:firstLine="708"/>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 xml:space="preserve">Щоб не допустити </w:t>
      </w:r>
      <w:r w:rsidR="00FA461D">
        <w:rPr>
          <w:rFonts w:ascii="Times New Roman" w:eastAsia="Times New Roman" w:hAnsi="Times New Roman"/>
          <w:color w:val="000000"/>
          <w:sz w:val="28"/>
          <w:szCs w:val="28"/>
          <w:lang w:eastAsia="ru-RU"/>
        </w:rPr>
        <w:t xml:space="preserve">розбавлення киснем </w:t>
      </w:r>
      <w:r w:rsidR="000C746B">
        <w:rPr>
          <w:rFonts w:ascii="Times New Roman" w:eastAsia="Times New Roman" w:hAnsi="Times New Roman"/>
          <w:color w:val="000000"/>
          <w:sz w:val="28"/>
          <w:szCs w:val="28"/>
          <w:lang w:eastAsia="ru-RU"/>
        </w:rPr>
        <w:t xml:space="preserve">всі концентрації продуктів </w:t>
      </w:r>
      <w:r w:rsidR="000C746B" w:rsidRPr="00FA461D">
        <w:rPr>
          <w:rFonts w:ascii="Times New Roman" w:eastAsia="Times New Roman" w:hAnsi="Times New Roman"/>
          <w:color w:val="000000"/>
          <w:sz w:val="28"/>
          <w:szCs w:val="28"/>
          <w:lang w:eastAsia="ru-RU"/>
        </w:rPr>
        <w:t xml:space="preserve">згорання приводяться до стандартного </w:t>
      </w:r>
      <w:r w:rsidR="00447218" w:rsidRPr="00FA461D">
        <w:rPr>
          <w:rFonts w:ascii="Times New Roman" w:eastAsia="Times New Roman" w:hAnsi="Times New Roman"/>
          <w:color w:val="000000"/>
          <w:sz w:val="28"/>
          <w:szCs w:val="28"/>
          <w:lang w:eastAsia="ru-RU"/>
        </w:rPr>
        <w:t>вмісту кисню</w:t>
      </w:r>
      <w:r w:rsidR="00FA461D" w:rsidRPr="00FA461D">
        <w:rPr>
          <w:rFonts w:ascii="Times New Roman" w:eastAsia="Times New Roman" w:hAnsi="Times New Roman"/>
          <w:color w:val="000000"/>
          <w:sz w:val="28"/>
          <w:szCs w:val="28"/>
          <w:lang w:eastAsia="ru-RU"/>
        </w:rPr>
        <w:t xml:space="preserve"> за формулою:</w:t>
      </w:r>
    </w:p>
    <w:p w:rsidR="00FA461D" w:rsidRDefault="00FA461D" w:rsidP="00B37286">
      <w:pPr>
        <w:pStyle w:val="afff3"/>
        <w:spacing w:before="0" w:after="0" w:line="360" w:lineRule="auto"/>
        <w:jc w:val="center"/>
        <w:rPr>
          <w:sz w:val="28"/>
          <w:szCs w:val="28"/>
        </w:rPr>
      </w:pPr>
      <w:r w:rsidRPr="00FA461D">
        <w:rPr>
          <w:sz w:val="28"/>
          <w:szCs w:val="28"/>
        </w:rPr>
        <w:t>С</w:t>
      </w:r>
      <w:r w:rsidRPr="00FA461D">
        <w:rPr>
          <w:sz w:val="28"/>
          <w:szCs w:val="28"/>
          <w:vertAlign w:val="subscript"/>
        </w:rPr>
        <w:t>н.у.(О2)</w:t>
      </w:r>
      <w:r w:rsidRPr="00FA461D">
        <w:rPr>
          <w:sz w:val="28"/>
          <w:szCs w:val="28"/>
        </w:rPr>
        <w:t>=С</w:t>
      </w:r>
      <w:r w:rsidRPr="00FA461D">
        <w:rPr>
          <w:sz w:val="28"/>
          <w:szCs w:val="28"/>
          <w:vertAlign w:val="subscript"/>
        </w:rPr>
        <w:t>н.у.</w:t>
      </w:r>
      <w:r w:rsidRPr="00FA461D">
        <w:rPr>
          <w:sz w:val="28"/>
          <w:szCs w:val="28"/>
        </w:rPr>
        <w:t>∙(21-О</w:t>
      </w:r>
      <w:r w:rsidRPr="00FA461D">
        <w:rPr>
          <w:sz w:val="28"/>
          <w:szCs w:val="28"/>
          <w:vertAlign w:val="subscript"/>
        </w:rPr>
        <w:t>2ст</w:t>
      </w:r>
      <w:r w:rsidRPr="00FA461D">
        <w:rPr>
          <w:sz w:val="28"/>
          <w:szCs w:val="28"/>
        </w:rPr>
        <w:t>)/(21-О</w:t>
      </w:r>
      <w:r w:rsidRPr="00FA461D">
        <w:rPr>
          <w:sz w:val="28"/>
          <w:szCs w:val="28"/>
          <w:vertAlign w:val="subscript"/>
        </w:rPr>
        <w:t>2в</w:t>
      </w:r>
      <w:r w:rsidRPr="00FA461D">
        <w:rPr>
          <w:sz w:val="28"/>
          <w:szCs w:val="28"/>
        </w:rPr>
        <w:t xml:space="preserve">) </w:t>
      </w:r>
      <w:r w:rsidR="00104005">
        <w:rPr>
          <w:sz w:val="28"/>
          <w:szCs w:val="28"/>
        </w:rPr>
        <w:t xml:space="preserve">            </w:t>
      </w:r>
      <w:r w:rsidRPr="00FA461D">
        <w:rPr>
          <w:sz w:val="28"/>
          <w:szCs w:val="28"/>
        </w:rPr>
        <w:t>(</w:t>
      </w:r>
      <w:r w:rsidR="00B37286">
        <w:rPr>
          <w:sz w:val="28"/>
          <w:szCs w:val="28"/>
        </w:rPr>
        <w:t>3.23.</w:t>
      </w:r>
      <w:r w:rsidRPr="00FA461D">
        <w:rPr>
          <w:sz w:val="28"/>
          <w:szCs w:val="28"/>
        </w:rPr>
        <w:t>)</w:t>
      </w:r>
    </w:p>
    <w:p w:rsidR="00FA461D" w:rsidRPr="00FA461D" w:rsidRDefault="00FA461D" w:rsidP="009E165F">
      <w:pPr>
        <w:pStyle w:val="afff3"/>
        <w:spacing w:before="0" w:after="0" w:line="360" w:lineRule="auto"/>
        <w:jc w:val="center"/>
        <w:rPr>
          <w:sz w:val="28"/>
          <w:szCs w:val="28"/>
        </w:rPr>
      </w:pPr>
    </w:p>
    <w:p w:rsidR="00FA461D" w:rsidRPr="00FA461D" w:rsidRDefault="00FA461D" w:rsidP="009E165F">
      <w:pPr>
        <w:pStyle w:val="1f0"/>
        <w:spacing w:line="360" w:lineRule="auto"/>
        <w:rPr>
          <w:sz w:val="28"/>
          <w:szCs w:val="28"/>
        </w:rPr>
      </w:pPr>
      <w:r w:rsidRPr="00FA461D">
        <w:rPr>
          <w:sz w:val="28"/>
          <w:szCs w:val="28"/>
        </w:rPr>
        <w:t>Де С</w:t>
      </w:r>
      <w:r w:rsidRPr="00FA461D">
        <w:rPr>
          <w:sz w:val="28"/>
          <w:szCs w:val="28"/>
          <w:vertAlign w:val="subscript"/>
        </w:rPr>
        <w:t>н.у.(О2)</w:t>
      </w:r>
      <w:r w:rsidRPr="00FA461D">
        <w:rPr>
          <w:sz w:val="28"/>
          <w:szCs w:val="28"/>
        </w:rPr>
        <w:t xml:space="preserve"> – приведена масова концентрація забруднюючої речовини у сухих відхідних газах, мг/м</w:t>
      </w:r>
      <w:r w:rsidRPr="00FA461D">
        <w:rPr>
          <w:sz w:val="28"/>
          <w:szCs w:val="28"/>
          <w:vertAlign w:val="superscript"/>
        </w:rPr>
        <w:t>3</w:t>
      </w:r>
      <w:r w:rsidRPr="00FA461D">
        <w:rPr>
          <w:sz w:val="28"/>
          <w:szCs w:val="28"/>
        </w:rPr>
        <w:t>;  С</w:t>
      </w:r>
      <w:r w:rsidRPr="00FA461D">
        <w:rPr>
          <w:sz w:val="28"/>
          <w:szCs w:val="28"/>
          <w:vertAlign w:val="subscript"/>
        </w:rPr>
        <w:t>н.у.</w:t>
      </w:r>
      <w:r w:rsidRPr="00FA461D">
        <w:rPr>
          <w:sz w:val="28"/>
          <w:szCs w:val="28"/>
        </w:rPr>
        <w:t xml:space="preserve"> –</w:t>
      </w:r>
      <w:r w:rsidR="009E165F">
        <w:rPr>
          <w:sz w:val="28"/>
          <w:szCs w:val="28"/>
        </w:rPr>
        <w:t xml:space="preserve"> </w:t>
      </w:r>
      <w:r w:rsidRPr="00FA461D">
        <w:rPr>
          <w:sz w:val="28"/>
          <w:szCs w:val="28"/>
        </w:rPr>
        <w:t>масова концентрація забруднюючої речовини у сухих відхідних газах, мг/м</w:t>
      </w:r>
      <w:r w:rsidRPr="00FA461D">
        <w:rPr>
          <w:sz w:val="28"/>
          <w:szCs w:val="28"/>
          <w:vertAlign w:val="superscript"/>
        </w:rPr>
        <w:t>3</w:t>
      </w:r>
      <w:r w:rsidRPr="00FA461D">
        <w:rPr>
          <w:sz w:val="28"/>
          <w:szCs w:val="28"/>
        </w:rPr>
        <w:t>; О</w:t>
      </w:r>
      <w:r w:rsidRPr="00FA461D">
        <w:rPr>
          <w:sz w:val="28"/>
          <w:szCs w:val="28"/>
          <w:vertAlign w:val="subscript"/>
        </w:rPr>
        <w:t>2ст</w:t>
      </w:r>
      <w:r w:rsidRPr="00FA461D">
        <w:rPr>
          <w:sz w:val="28"/>
          <w:szCs w:val="28"/>
        </w:rPr>
        <w:t xml:space="preserve"> – стандартний вміст кисню у сухих відхідних газах, %; О</w:t>
      </w:r>
      <w:r w:rsidRPr="00FA461D">
        <w:rPr>
          <w:sz w:val="28"/>
          <w:szCs w:val="28"/>
          <w:vertAlign w:val="subscript"/>
        </w:rPr>
        <w:t>2в</w:t>
      </w:r>
      <w:r w:rsidRPr="00FA461D">
        <w:rPr>
          <w:sz w:val="28"/>
          <w:szCs w:val="28"/>
        </w:rPr>
        <w:t xml:space="preserve"> – виміряний вміст кисню у сухих відхідних газах, %.</w:t>
      </w:r>
    </w:p>
    <w:p w:rsidR="009E165F" w:rsidRPr="009E165F" w:rsidRDefault="009E165F" w:rsidP="009E165F">
      <w:pPr>
        <w:spacing w:after="0" w:line="360" w:lineRule="auto"/>
        <w:ind w:firstLine="708"/>
        <w:jc w:val="both"/>
        <w:rPr>
          <w:rFonts w:ascii="Times New Roman" w:eastAsia="Times New Roman" w:hAnsi="Times New Roman"/>
          <w:color w:val="000000"/>
          <w:sz w:val="28"/>
          <w:szCs w:val="28"/>
          <w:lang w:eastAsia="ru-RU"/>
        </w:rPr>
      </w:pPr>
      <w:r w:rsidRPr="009E165F">
        <w:rPr>
          <w:rFonts w:ascii="Times New Roman" w:eastAsia="Times New Roman" w:hAnsi="Times New Roman"/>
          <w:color w:val="000000"/>
          <w:sz w:val="28"/>
          <w:szCs w:val="28"/>
          <w:lang w:eastAsia="ru-RU"/>
        </w:rPr>
        <w:t xml:space="preserve">Залежність утворення NOx від температури та надлишку повітря була проведена при різних навантаженнях на газовому котлі. </w:t>
      </w:r>
    </w:p>
    <w:p w:rsidR="009E165F" w:rsidRPr="009E165F" w:rsidRDefault="009E165F" w:rsidP="009E165F">
      <w:pPr>
        <w:spacing w:after="0" w:line="360" w:lineRule="auto"/>
        <w:ind w:firstLine="708"/>
        <w:jc w:val="both"/>
        <w:rPr>
          <w:rFonts w:ascii="Times New Roman" w:eastAsia="Times New Roman" w:hAnsi="Times New Roman"/>
          <w:color w:val="000000"/>
          <w:sz w:val="28"/>
          <w:szCs w:val="28"/>
          <w:lang w:eastAsia="ru-RU"/>
        </w:rPr>
      </w:pPr>
      <w:r w:rsidRPr="009E165F">
        <w:rPr>
          <w:rFonts w:ascii="Times New Roman" w:eastAsia="Times New Roman" w:hAnsi="Times New Roman"/>
          <w:color w:val="000000"/>
          <w:sz w:val="28"/>
          <w:szCs w:val="28"/>
          <w:lang w:eastAsia="ru-RU"/>
        </w:rPr>
        <w:t xml:space="preserve">На рис. </w:t>
      </w:r>
      <w:r w:rsidR="00590FE8">
        <w:rPr>
          <w:rFonts w:ascii="Times New Roman" w:eastAsia="Times New Roman" w:hAnsi="Times New Roman"/>
          <w:color w:val="000000"/>
          <w:sz w:val="28"/>
          <w:szCs w:val="28"/>
          <w:lang w:eastAsia="ru-RU"/>
        </w:rPr>
        <w:t>3.5</w:t>
      </w:r>
      <w:r w:rsidR="00104005">
        <w:rPr>
          <w:rFonts w:ascii="Times New Roman" w:eastAsia="Times New Roman" w:hAnsi="Times New Roman"/>
          <w:color w:val="000000"/>
          <w:sz w:val="28"/>
          <w:szCs w:val="28"/>
          <w:lang w:eastAsia="ru-RU"/>
        </w:rPr>
        <w:t xml:space="preserve">, </w:t>
      </w:r>
      <w:r w:rsidR="00590FE8">
        <w:rPr>
          <w:rFonts w:ascii="Times New Roman" w:eastAsia="Times New Roman" w:hAnsi="Times New Roman"/>
          <w:color w:val="000000"/>
          <w:sz w:val="28"/>
          <w:szCs w:val="28"/>
          <w:lang w:eastAsia="ru-RU"/>
        </w:rPr>
        <w:t>3.</w:t>
      </w:r>
      <w:r w:rsidR="00104005">
        <w:rPr>
          <w:rFonts w:ascii="Times New Roman" w:eastAsia="Times New Roman" w:hAnsi="Times New Roman"/>
          <w:color w:val="000000"/>
          <w:sz w:val="28"/>
          <w:szCs w:val="28"/>
          <w:lang w:eastAsia="ru-RU"/>
        </w:rPr>
        <w:t>6</w:t>
      </w:r>
      <w:r w:rsidRPr="009E165F">
        <w:rPr>
          <w:rFonts w:ascii="Times New Roman" w:eastAsia="Times New Roman" w:hAnsi="Times New Roman"/>
          <w:color w:val="000000"/>
          <w:sz w:val="28"/>
          <w:szCs w:val="28"/>
          <w:lang w:eastAsia="ru-RU"/>
        </w:rPr>
        <w:t xml:space="preserve"> наведені результати вимірювання NOx в димовій трубі в залежності від температури димових газів та навантаження при спалюванні природного газу. </w:t>
      </w:r>
    </w:p>
    <w:p w:rsidR="000C746B" w:rsidRDefault="009E165F" w:rsidP="000C746B">
      <w:pPr>
        <w:spacing w:after="0" w:line="360" w:lineRule="auto"/>
        <w:ind w:firstLine="708"/>
        <w:jc w:val="both"/>
        <w:rPr>
          <w:rFonts w:ascii="Times New Roman" w:eastAsia="Times New Roman" w:hAnsi="Times New Roman"/>
          <w:color w:val="000000"/>
          <w:sz w:val="28"/>
          <w:szCs w:val="28"/>
          <w:lang w:eastAsia="ru-RU"/>
        </w:rPr>
      </w:pPr>
      <w:r w:rsidRPr="009E165F">
        <w:rPr>
          <w:rFonts w:ascii="Times New Roman" w:eastAsia="Times New Roman" w:hAnsi="Times New Roman"/>
          <w:noProof/>
          <w:color w:val="000000"/>
          <w:sz w:val="28"/>
          <w:szCs w:val="28"/>
          <w:lang w:eastAsia="uk-UA"/>
        </w:rPr>
        <w:lastRenderedPageBreak/>
        <w:drawing>
          <wp:inline distT="0" distB="0" distL="0" distR="0">
            <wp:extent cx="5493230" cy="3269411"/>
            <wp:effectExtent l="19050" t="0" r="12220" b="7189"/>
            <wp:docPr id="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7"/>
              </a:graphicData>
            </a:graphic>
          </wp:inline>
        </w:drawing>
      </w:r>
    </w:p>
    <w:p w:rsidR="009E165F" w:rsidRPr="00B37286" w:rsidRDefault="009E165F" w:rsidP="009E165F">
      <w:pPr>
        <w:spacing w:after="0" w:line="360" w:lineRule="auto"/>
        <w:ind w:firstLine="708"/>
        <w:jc w:val="both"/>
        <w:rPr>
          <w:rFonts w:ascii="Times New Roman" w:eastAsia="Times New Roman" w:hAnsi="Times New Roman"/>
          <w:color w:val="000000"/>
          <w:sz w:val="24"/>
          <w:szCs w:val="24"/>
          <w:lang w:eastAsia="ru-RU"/>
        </w:rPr>
      </w:pPr>
      <w:r w:rsidRPr="00B37286">
        <w:rPr>
          <w:rFonts w:ascii="Times New Roman" w:eastAsia="Times New Roman" w:hAnsi="Times New Roman"/>
          <w:color w:val="000000"/>
          <w:sz w:val="24"/>
          <w:szCs w:val="24"/>
          <w:lang w:eastAsia="ru-RU"/>
        </w:rPr>
        <w:t>Рис</w:t>
      </w:r>
      <w:r w:rsidR="00B37286" w:rsidRPr="00B37286">
        <w:rPr>
          <w:rFonts w:ascii="Times New Roman" w:eastAsia="Times New Roman" w:hAnsi="Times New Roman"/>
          <w:color w:val="000000"/>
          <w:sz w:val="24"/>
          <w:szCs w:val="24"/>
          <w:lang w:eastAsia="ru-RU"/>
        </w:rPr>
        <w:t>.</w:t>
      </w:r>
      <w:r w:rsidRPr="00B37286">
        <w:rPr>
          <w:rFonts w:ascii="Times New Roman" w:eastAsia="Times New Roman" w:hAnsi="Times New Roman"/>
          <w:color w:val="000000"/>
          <w:sz w:val="24"/>
          <w:szCs w:val="24"/>
          <w:lang w:eastAsia="ru-RU"/>
        </w:rPr>
        <w:t xml:space="preserve"> </w:t>
      </w:r>
      <w:r w:rsidR="00B37286" w:rsidRPr="00B37286">
        <w:rPr>
          <w:rFonts w:ascii="Times New Roman" w:eastAsia="Times New Roman" w:hAnsi="Times New Roman"/>
          <w:color w:val="000000"/>
          <w:sz w:val="24"/>
          <w:szCs w:val="24"/>
          <w:lang w:eastAsia="ru-RU"/>
        </w:rPr>
        <w:t>3.</w:t>
      </w:r>
      <w:r w:rsidR="00590FE8">
        <w:rPr>
          <w:rFonts w:ascii="Times New Roman" w:eastAsia="Times New Roman" w:hAnsi="Times New Roman"/>
          <w:color w:val="000000"/>
          <w:sz w:val="24"/>
          <w:szCs w:val="24"/>
          <w:lang w:eastAsia="ru-RU"/>
        </w:rPr>
        <w:t>5</w:t>
      </w:r>
      <w:r w:rsidR="00B37286" w:rsidRPr="00B37286">
        <w:rPr>
          <w:rFonts w:ascii="Times New Roman" w:eastAsia="Times New Roman" w:hAnsi="Times New Roman"/>
          <w:color w:val="000000"/>
          <w:sz w:val="24"/>
          <w:szCs w:val="24"/>
          <w:lang w:eastAsia="ru-RU"/>
        </w:rPr>
        <w:t>.</w:t>
      </w:r>
      <w:r w:rsidRPr="00B37286">
        <w:rPr>
          <w:rFonts w:ascii="Times New Roman" w:eastAsia="Times New Roman" w:hAnsi="Times New Roman"/>
          <w:color w:val="000000"/>
          <w:sz w:val="24"/>
          <w:szCs w:val="24"/>
          <w:lang w:eastAsia="ru-RU"/>
        </w:rPr>
        <w:t xml:space="preserve"> Залежність викидів оксиду азоту від навантаження</w:t>
      </w:r>
    </w:p>
    <w:p w:rsidR="009E165F" w:rsidRDefault="009E165F" w:rsidP="000C746B">
      <w:pPr>
        <w:spacing w:after="0" w:line="360" w:lineRule="auto"/>
        <w:ind w:firstLine="708"/>
        <w:jc w:val="both"/>
        <w:rPr>
          <w:rFonts w:ascii="Times New Roman" w:eastAsia="Times New Roman" w:hAnsi="Times New Roman"/>
          <w:color w:val="000000"/>
          <w:sz w:val="28"/>
          <w:szCs w:val="28"/>
          <w:lang w:eastAsia="ru-RU"/>
        </w:rPr>
      </w:pPr>
      <w:r w:rsidRPr="009E165F">
        <w:rPr>
          <w:rFonts w:ascii="Times New Roman" w:eastAsia="Times New Roman" w:hAnsi="Times New Roman"/>
          <w:noProof/>
          <w:color w:val="000000"/>
          <w:sz w:val="28"/>
          <w:szCs w:val="28"/>
          <w:lang w:eastAsia="uk-UA"/>
        </w:rPr>
        <w:drawing>
          <wp:inline distT="0" distB="0" distL="0" distR="0">
            <wp:extent cx="5553615" cy="3122763"/>
            <wp:effectExtent l="19050" t="0" r="28035" b="1437"/>
            <wp:docPr id="7"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8"/>
              </a:graphicData>
            </a:graphic>
          </wp:inline>
        </w:drawing>
      </w:r>
    </w:p>
    <w:p w:rsidR="009E165F" w:rsidRPr="00697C8A" w:rsidRDefault="009E165F" w:rsidP="000C746B">
      <w:pPr>
        <w:spacing w:after="0" w:line="360" w:lineRule="auto"/>
        <w:ind w:firstLine="708"/>
        <w:jc w:val="both"/>
        <w:rPr>
          <w:rFonts w:ascii="Times New Roman" w:eastAsia="Times New Roman" w:hAnsi="Times New Roman"/>
          <w:color w:val="000000"/>
          <w:sz w:val="24"/>
          <w:szCs w:val="24"/>
          <w:lang w:eastAsia="ru-RU"/>
        </w:rPr>
      </w:pPr>
      <w:r w:rsidRPr="00697C8A">
        <w:rPr>
          <w:rFonts w:ascii="Times New Roman" w:eastAsia="Times New Roman" w:hAnsi="Times New Roman"/>
          <w:color w:val="000000"/>
          <w:sz w:val="24"/>
          <w:szCs w:val="24"/>
          <w:lang w:eastAsia="ru-RU"/>
        </w:rPr>
        <w:t>Рис</w:t>
      </w:r>
      <w:r w:rsidR="00697C8A" w:rsidRPr="00697C8A">
        <w:rPr>
          <w:rFonts w:ascii="Times New Roman" w:eastAsia="Times New Roman" w:hAnsi="Times New Roman"/>
          <w:color w:val="000000"/>
          <w:sz w:val="24"/>
          <w:szCs w:val="24"/>
          <w:lang w:eastAsia="ru-RU"/>
        </w:rPr>
        <w:t>. 3.</w:t>
      </w:r>
      <w:r w:rsidR="00590FE8">
        <w:rPr>
          <w:rFonts w:ascii="Times New Roman" w:eastAsia="Times New Roman" w:hAnsi="Times New Roman"/>
          <w:color w:val="000000"/>
          <w:sz w:val="24"/>
          <w:szCs w:val="24"/>
          <w:lang w:eastAsia="ru-RU"/>
        </w:rPr>
        <w:t>6</w:t>
      </w:r>
      <w:r w:rsidR="00697C8A" w:rsidRPr="00697C8A">
        <w:rPr>
          <w:rFonts w:ascii="Times New Roman" w:eastAsia="Times New Roman" w:hAnsi="Times New Roman"/>
          <w:color w:val="000000"/>
          <w:sz w:val="24"/>
          <w:szCs w:val="24"/>
          <w:lang w:eastAsia="ru-RU"/>
        </w:rPr>
        <w:t>.</w:t>
      </w:r>
      <w:r w:rsidRPr="00697C8A">
        <w:rPr>
          <w:rFonts w:ascii="Times New Roman" w:eastAsia="Times New Roman" w:hAnsi="Times New Roman"/>
          <w:color w:val="000000"/>
          <w:sz w:val="24"/>
          <w:szCs w:val="24"/>
          <w:lang w:eastAsia="ru-RU"/>
        </w:rPr>
        <w:t xml:space="preserve"> Залежність викидів оксиду азоту від  температури відхідних газів.</w:t>
      </w:r>
    </w:p>
    <w:p w:rsidR="00104005" w:rsidRDefault="00104005" w:rsidP="009E165F">
      <w:pPr>
        <w:spacing w:after="0" w:line="360" w:lineRule="auto"/>
        <w:ind w:firstLine="708"/>
        <w:jc w:val="both"/>
        <w:rPr>
          <w:rFonts w:ascii="Times New Roman" w:eastAsia="Times New Roman" w:hAnsi="Times New Roman"/>
          <w:color w:val="000000"/>
          <w:sz w:val="28"/>
          <w:szCs w:val="28"/>
          <w:lang w:eastAsia="ru-RU"/>
        </w:rPr>
      </w:pPr>
    </w:p>
    <w:p w:rsidR="00590FE8" w:rsidRDefault="009E165F" w:rsidP="009E165F">
      <w:pPr>
        <w:spacing w:after="0" w:line="360" w:lineRule="auto"/>
        <w:ind w:firstLine="708"/>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Найбільший вплив на утворення та викид діоксидів азоту</w:t>
      </w:r>
      <w:r w:rsidRPr="009E165F">
        <w:rPr>
          <w:rFonts w:ascii="Times New Roman" w:eastAsia="Times New Roman" w:hAnsi="Times New Roman"/>
          <w:color w:val="000000"/>
          <w:sz w:val="28"/>
          <w:szCs w:val="28"/>
          <w:lang w:eastAsia="ru-RU"/>
        </w:rPr>
        <w:t xml:space="preserve"> становить підвищення температури</w:t>
      </w:r>
      <w:r>
        <w:rPr>
          <w:rFonts w:ascii="Times New Roman" w:eastAsia="Times New Roman" w:hAnsi="Times New Roman"/>
          <w:color w:val="000000"/>
          <w:sz w:val="28"/>
          <w:szCs w:val="28"/>
          <w:lang w:eastAsia="ru-RU"/>
        </w:rPr>
        <w:t xml:space="preserve"> в пальнику. </w:t>
      </w:r>
    </w:p>
    <w:p w:rsidR="00590FE8" w:rsidRDefault="00590FE8">
      <w:pPr>
        <w:spacing w:after="160" w:line="259" w:lineRule="auto"/>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br w:type="page"/>
      </w:r>
    </w:p>
    <w:p w:rsidR="00BA51E9" w:rsidRPr="009034E6" w:rsidRDefault="009034E6" w:rsidP="009034E6">
      <w:pPr>
        <w:pStyle w:val="2"/>
        <w:spacing w:line="360" w:lineRule="auto"/>
        <w:ind w:firstLine="709"/>
        <w:rPr>
          <w:rFonts w:ascii="Times New Roman" w:eastAsia="Times New Roman" w:hAnsi="Times New Roman"/>
          <w:color w:val="000000"/>
          <w:sz w:val="28"/>
          <w:szCs w:val="28"/>
          <w:lang w:eastAsia="ru-RU"/>
        </w:rPr>
      </w:pPr>
      <w:bookmarkStart w:id="47" w:name="_Hlk121121143"/>
      <w:bookmarkStart w:id="48" w:name="_Toc121573167"/>
      <w:r>
        <w:rPr>
          <w:rFonts w:ascii="Times New Roman" w:hAnsi="Times New Roman"/>
          <w:color w:val="auto"/>
          <w:sz w:val="28"/>
        </w:rPr>
        <w:lastRenderedPageBreak/>
        <w:t>3.5</w:t>
      </w:r>
      <w:r w:rsidRPr="00830891">
        <w:rPr>
          <w:rFonts w:ascii="Times New Roman" w:hAnsi="Times New Roman"/>
          <w:color w:val="auto"/>
          <w:sz w:val="28"/>
        </w:rPr>
        <w:t xml:space="preserve">. </w:t>
      </w:r>
      <w:r w:rsidR="00697C8A" w:rsidRPr="009034E6">
        <w:rPr>
          <w:rFonts w:ascii="Times New Roman" w:eastAsia="Times New Roman" w:hAnsi="Times New Roman"/>
          <w:color w:val="000000"/>
          <w:sz w:val="28"/>
          <w:szCs w:val="28"/>
          <w:lang w:eastAsia="ru-RU"/>
        </w:rPr>
        <w:t>Оцінка впливу підприємства на стан забруднення атмосферного повітря</w:t>
      </w:r>
      <w:bookmarkEnd w:id="42"/>
      <w:bookmarkEnd w:id="48"/>
    </w:p>
    <w:p w:rsidR="00697C8A" w:rsidRPr="00697C8A" w:rsidRDefault="00697C8A" w:rsidP="00697C8A">
      <w:pPr>
        <w:pStyle w:val="a7"/>
        <w:rPr>
          <w:lang w:eastAsia="ru-RU"/>
        </w:rPr>
      </w:pPr>
    </w:p>
    <w:bookmarkEnd w:id="47"/>
    <w:p w:rsidR="00675630" w:rsidRPr="00311A5E" w:rsidRDefault="00675630" w:rsidP="00E60070">
      <w:pPr>
        <w:spacing w:after="0" w:line="360" w:lineRule="auto"/>
        <w:ind w:firstLine="709"/>
        <w:jc w:val="both"/>
        <w:rPr>
          <w:rFonts w:ascii="Times New Roman" w:hAnsi="Times New Roman"/>
          <w:bCs/>
          <w:caps/>
          <w:sz w:val="28"/>
          <w:szCs w:val="28"/>
        </w:rPr>
      </w:pPr>
      <w:r w:rsidRPr="00311A5E">
        <w:rPr>
          <w:rFonts w:ascii="Times New Roman" w:hAnsi="Times New Roman"/>
          <w:sz w:val="28"/>
          <w:szCs w:val="28"/>
        </w:rPr>
        <w:t>Оцінка впливу викидів забруднюючих речовин на стан забруднення атмосферного повітря вик</w:t>
      </w:r>
      <w:r w:rsidR="00F16AB4">
        <w:rPr>
          <w:rFonts w:ascii="Times New Roman" w:hAnsi="Times New Roman"/>
          <w:sz w:val="28"/>
          <w:szCs w:val="28"/>
        </w:rPr>
        <w:t>онувалась розрахунковим методом</w:t>
      </w:r>
      <w:r w:rsidRPr="00311A5E">
        <w:rPr>
          <w:rFonts w:ascii="Times New Roman" w:hAnsi="Times New Roman"/>
          <w:sz w:val="28"/>
          <w:szCs w:val="28"/>
        </w:rPr>
        <w:t xml:space="preserve"> </w:t>
      </w:r>
      <w:r w:rsidR="00F16AB4">
        <w:rPr>
          <w:rFonts w:ascii="Times New Roman" w:hAnsi="Times New Roman"/>
          <w:sz w:val="28"/>
          <w:szCs w:val="28"/>
        </w:rPr>
        <w:t xml:space="preserve">з використанням </w:t>
      </w:r>
      <w:r w:rsidRPr="00311A5E">
        <w:rPr>
          <w:rFonts w:ascii="Times New Roman" w:hAnsi="Times New Roman"/>
          <w:sz w:val="28"/>
          <w:szCs w:val="28"/>
        </w:rPr>
        <w:t>діючої методики розрахунків концентрацій в атмосферному повітрі шкідливих речовин (ОНД</w:t>
      </w:r>
      <w:r w:rsidR="00F16AB4">
        <w:rPr>
          <w:rFonts w:ascii="Times New Roman" w:hAnsi="Times New Roman"/>
          <w:sz w:val="28"/>
          <w:szCs w:val="28"/>
        </w:rPr>
        <w:t xml:space="preserve"> – 86 Госкомгідромету) та</w:t>
      </w:r>
      <w:r w:rsidRPr="00311A5E">
        <w:rPr>
          <w:rFonts w:ascii="Times New Roman" w:hAnsi="Times New Roman"/>
          <w:sz w:val="28"/>
          <w:szCs w:val="28"/>
        </w:rPr>
        <w:t xml:space="preserve"> програм</w:t>
      </w:r>
      <w:r w:rsidR="00F16AB4">
        <w:rPr>
          <w:rFonts w:ascii="Times New Roman" w:hAnsi="Times New Roman"/>
          <w:sz w:val="28"/>
          <w:szCs w:val="28"/>
        </w:rPr>
        <w:t>и</w:t>
      </w:r>
      <w:r w:rsidRPr="00311A5E">
        <w:rPr>
          <w:rFonts w:ascii="Times New Roman" w:hAnsi="Times New Roman"/>
          <w:sz w:val="28"/>
          <w:szCs w:val="28"/>
        </w:rPr>
        <w:t xml:space="preserve"> </w:t>
      </w:r>
      <w:r w:rsidR="00A635C1" w:rsidRPr="00A635C1">
        <w:rPr>
          <w:rFonts w:ascii="Times New Roman" w:hAnsi="Times New Roman"/>
          <w:sz w:val="28"/>
          <w:szCs w:val="28"/>
        </w:rPr>
        <w:t>ЕОЛ+ 5.3.8</w:t>
      </w:r>
      <w:r w:rsidRPr="00311A5E">
        <w:rPr>
          <w:rFonts w:ascii="Times New Roman" w:hAnsi="Times New Roman"/>
          <w:sz w:val="28"/>
          <w:szCs w:val="28"/>
        </w:rPr>
        <w:t xml:space="preserve">», що входить у перелік програм, рекомендованих Мінекології України до використання. Розміри розрахункового прямокутника визначались з умови, що довжина його сторін повинна бути не менше 50 висот самого високого джерела викиду, але не менше </w:t>
      </w:r>
      <w:smartTag w:uri="urn:schemas-microsoft-com:office:smarttags" w:element="metricconverter">
        <w:smartTagPr>
          <w:attr w:name="ProductID" w:val="2000 м"/>
        </w:smartTagPr>
        <w:r w:rsidRPr="00311A5E">
          <w:rPr>
            <w:rFonts w:ascii="Times New Roman" w:hAnsi="Times New Roman"/>
            <w:sz w:val="28"/>
            <w:szCs w:val="28"/>
          </w:rPr>
          <w:t>2000 м</w:t>
        </w:r>
      </w:smartTag>
      <w:r w:rsidRPr="00311A5E">
        <w:rPr>
          <w:rFonts w:ascii="Times New Roman" w:hAnsi="Times New Roman"/>
          <w:sz w:val="28"/>
          <w:szCs w:val="28"/>
        </w:rPr>
        <w:t xml:space="preserve">. </w:t>
      </w:r>
    </w:p>
    <w:p w:rsidR="00675630" w:rsidRPr="00311A5E" w:rsidRDefault="00675630" w:rsidP="00E60070">
      <w:pPr>
        <w:spacing w:after="0" w:line="360" w:lineRule="auto"/>
        <w:ind w:firstLine="709"/>
        <w:jc w:val="both"/>
        <w:rPr>
          <w:rFonts w:ascii="Times New Roman" w:hAnsi="Times New Roman"/>
          <w:sz w:val="28"/>
          <w:szCs w:val="28"/>
        </w:rPr>
      </w:pPr>
      <w:r w:rsidRPr="00311A5E">
        <w:rPr>
          <w:rFonts w:ascii="Times New Roman" w:hAnsi="Times New Roman"/>
          <w:sz w:val="28"/>
          <w:szCs w:val="28"/>
        </w:rPr>
        <w:t>На малюнках зображені лінії рівної концентрації шкідливих речовин.</w:t>
      </w:r>
    </w:p>
    <w:p w:rsidR="00675630" w:rsidRPr="00311A5E" w:rsidRDefault="00675630" w:rsidP="00E60070">
      <w:pPr>
        <w:spacing w:after="0" w:line="360" w:lineRule="auto"/>
        <w:ind w:firstLine="709"/>
        <w:jc w:val="both"/>
        <w:rPr>
          <w:rFonts w:ascii="Times New Roman" w:hAnsi="Times New Roman"/>
          <w:sz w:val="28"/>
          <w:szCs w:val="28"/>
        </w:rPr>
      </w:pPr>
      <w:r w:rsidRPr="00311A5E">
        <w:rPr>
          <w:rFonts w:ascii="Times New Roman" w:hAnsi="Times New Roman"/>
          <w:sz w:val="28"/>
          <w:szCs w:val="28"/>
        </w:rPr>
        <w:t xml:space="preserve">Розрахунок розсіювання виконувався для існуючих показників викидів забруднюючих речовин, визначених при </w:t>
      </w:r>
      <w:r w:rsidR="00A635C1">
        <w:rPr>
          <w:rFonts w:ascii="Times New Roman" w:hAnsi="Times New Roman"/>
          <w:sz w:val="28"/>
          <w:szCs w:val="28"/>
        </w:rPr>
        <w:t>обстеженні підприємства.</w:t>
      </w:r>
      <w:r w:rsidRPr="00311A5E">
        <w:rPr>
          <w:rFonts w:ascii="Times New Roman" w:hAnsi="Times New Roman"/>
          <w:sz w:val="28"/>
          <w:szCs w:val="28"/>
        </w:rPr>
        <w:t>.</w:t>
      </w:r>
    </w:p>
    <w:p w:rsidR="00A635C1" w:rsidRDefault="00A635C1" w:rsidP="00E60070">
      <w:pPr>
        <w:spacing w:after="0" w:line="360" w:lineRule="auto"/>
        <w:ind w:firstLine="709"/>
        <w:jc w:val="both"/>
        <w:rPr>
          <w:rFonts w:ascii="Times New Roman" w:hAnsi="Times New Roman"/>
          <w:sz w:val="28"/>
          <w:szCs w:val="28"/>
        </w:rPr>
      </w:pPr>
      <w:r>
        <w:rPr>
          <w:rFonts w:ascii="Times New Roman" w:hAnsi="Times New Roman"/>
          <w:sz w:val="28"/>
          <w:szCs w:val="28"/>
        </w:rPr>
        <w:t xml:space="preserve">Як показали результати </w:t>
      </w:r>
      <w:r w:rsidR="00675630" w:rsidRPr="00311A5E">
        <w:rPr>
          <w:rFonts w:ascii="Times New Roman" w:hAnsi="Times New Roman"/>
          <w:sz w:val="28"/>
          <w:szCs w:val="28"/>
        </w:rPr>
        <w:t xml:space="preserve"> розрахунку приземних концентрацій забруднюючих речовин, які створені стаціонарними джерелами викидів показав, що в зоні впливу</w:t>
      </w:r>
      <w:r>
        <w:rPr>
          <w:rFonts w:ascii="Times New Roman" w:hAnsi="Times New Roman"/>
          <w:sz w:val="28"/>
          <w:szCs w:val="28"/>
        </w:rPr>
        <w:t xml:space="preserve"> на СЗЗ за існуючим станом. Найбільші приземні концентрації при несприятливих метеоумовах спостерігаються в східному напрямку.</w:t>
      </w:r>
    </w:p>
    <w:p w:rsidR="00B32C87" w:rsidRDefault="00A635C1" w:rsidP="00E60070">
      <w:pPr>
        <w:spacing w:after="0" w:line="360" w:lineRule="auto"/>
        <w:ind w:firstLine="709"/>
        <w:jc w:val="both"/>
        <w:rPr>
          <w:rFonts w:ascii="Times New Roman" w:hAnsi="Times New Roman"/>
          <w:sz w:val="28"/>
          <w:szCs w:val="28"/>
        </w:rPr>
      </w:pPr>
      <w:r>
        <w:rPr>
          <w:rFonts w:ascii="Times New Roman" w:hAnsi="Times New Roman"/>
          <w:sz w:val="28"/>
          <w:szCs w:val="28"/>
        </w:rPr>
        <w:t xml:space="preserve">Але варто відзначити , що ці значення не перевищують допустимі граничні рівні і становлять фактично: діоксин азоту </w:t>
      </w:r>
      <w:r w:rsidR="00B32C87">
        <w:rPr>
          <w:rFonts w:ascii="Times New Roman" w:hAnsi="Times New Roman"/>
          <w:sz w:val="28"/>
          <w:szCs w:val="28"/>
        </w:rPr>
        <w:t>–</w:t>
      </w:r>
      <w:r>
        <w:rPr>
          <w:rFonts w:ascii="Times New Roman" w:hAnsi="Times New Roman"/>
          <w:sz w:val="28"/>
          <w:szCs w:val="28"/>
        </w:rPr>
        <w:t xml:space="preserve"> </w:t>
      </w:r>
      <w:r w:rsidR="00B32C87">
        <w:rPr>
          <w:rFonts w:ascii="Times New Roman" w:hAnsi="Times New Roman"/>
          <w:sz w:val="28"/>
          <w:szCs w:val="28"/>
        </w:rPr>
        <w:t>0,017 ГДК, оксиду вуглецю – 0,0017 ГДК.</w:t>
      </w:r>
    </w:p>
    <w:p w:rsidR="00675630" w:rsidRPr="00311A5E" w:rsidRDefault="00B32C87" w:rsidP="00E60070">
      <w:pPr>
        <w:spacing w:after="0" w:line="360" w:lineRule="auto"/>
        <w:ind w:firstLine="709"/>
        <w:rPr>
          <w:rFonts w:ascii="Times New Roman" w:hAnsi="Times New Roman"/>
          <w:sz w:val="28"/>
          <w:szCs w:val="28"/>
        </w:rPr>
      </w:pPr>
      <w:r>
        <w:rPr>
          <w:rFonts w:ascii="Times New Roman" w:hAnsi="Times New Roman"/>
          <w:sz w:val="28"/>
          <w:szCs w:val="28"/>
        </w:rPr>
        <w:t xml:space="preserve">Такі не значні концентрації пояснюються </w:t>
      </w:r>
      <w:r w:rsidR="000857D3">
        <w:rPr>
          <w:rFonts w:ascii="Times New Roman" w:hAnsi="Times New Roman"/>
          <w:sz w:val="28"/>
          <w:szCs w:val="28"/>
        </w:rPr>
        <w:t xml:space="preserve">правильним налагодженням котлів співвідношенні паливо – повітря. А також тримання котлів у справному стані з постійним екологічним контролем параметрів димових газів. </w:t>
      </w:r>
    </w:p>
    <w:p w:rsidR="00675630" w:rsidRPr="00311A5E" w:rsidRDefault="00675630" w:rsidP="00556828">
      <w:pPr>
        <w:spacing w:after="0" w:line="360" w:lineRule="auto"/>
        <w:jc w:val="both"/>
        <w:rPr>
          <w:rFonts w:ascii="Times New Roman" w:hAnsi="Times New Roman"/>
          <w:sz w:val="28"/>
          <w:szCs w:val="28"/>
        </w:rPr>
      </w:pPr>
      <w:r w:rsidRPr="00311A5E">
        <w:rPr>
          <w:rFonts w:ascii="Times New Roman" w:hAnsi="Times New Roman"/>
          <w:noProof/>
          <w:sz w:val="28"/>
          <w:szCs w:val="28"/>
          <w:lang w:eastAsia="uk-UA"/>
        </w:rPr>
        <w:lastRenderedPageBreak/>
        <w:drawing>
          <wp:inline distT="0" distB="0" distL="0" distR="0">
            <wp:extent cx="5940425" cy="3657600"/>
            <wp:effectExtent l="0" t="0" r="0" b="0"/>
            <wp:docPr id="393" name="Рисунок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9" cstate="print"/>
                    <a:stretch>
                      <a:fillRect/>
                    </a:stretch>
                  </pic:blipFill>
                  <pic:spPr>
                    <a:xfrm>
                      <a:off x="0" y="0"/>
                      <a:ext cx="5940425" cy="3657600"/>
                    </a:xfrm>
                    <a:prstGeom prst="rect">
                      <a:avLst/>
                    </a:prstGeom>
                  </pic:spPr>
                </pic:pic>
              </a:graphicData>
            </a:graphic>
          </wp:inline>
        </w:drawing>
      </w:r>
    </w:p>
    <w:p w:rsidR="00675630" w:rsidRPr="00E60070" w:rsidRDefault="00675630" w:rsidP="00E60070">
      <w:pPr>
        <w:spacing w:after="0" w:line="360" w:lineRule="auto"/>
        <w:ind w:firstLine="567"/>
        <w:rPr>
          <w:rFonts w:ascii="Times New Roman" w:hAnsi="Times New Roman"/>
          <w:sz w:val="24"/>
          <w:szCs w:val="24"/>
        </w:rPr>
      </w:pPr>
      <w:r w:rsidRPr="00E60070">
        <w:rPr>
          <w:rFonts w:ascii="Times New Roman" w:hAnsi="Times New Roman"/>
          <w:sz w:val="24"/>
          <w:szCs w:val="24"/>
        </w:rPr>
        <w:t>Рис</w:t>
      </w:r>
      <w:r w:rsidR="00E60070" w:rsidRPr="00E60070">
        <w:rPr>
          <w:rFonts w:ascii="Times New Roman" w:hAnsi="Times New Roman"/>
          <w:sz w:val="24"/>
          <w:szCs w:val="24"/>
        </w:rPr>
        <w:t>.</w:t>
      </w:r>
      <w:r w:rsidRPr="00E60070">
        <w:rPr>
          <w:rFonts w:ascii="Times New Roman" w:hAnsi="Times New Roman"/>
          <w:sz w:val="24"/>
          <w:szCs w:val="24"/>
        </w:rPr>
        <w:t xml:space="preserve"> </w:t>
      </w:r>
      <w:r w:rsidR="00E60070" w:rsidRPr="00E60070">
        <w:rPr>
          <w:rFonts w:ascii="Times New Roman" w:hAnsi="Times New Roman"/>
          <w:sz w:val="24"/>
          <w:szCs w:val="24"/>
        </w:rPr>
        <w:t>3.</w:t>
      </w:r>
      <w:r w:rsidR="00590FE8">
        <w:rPr>
          <w:rFonts w:ascii="Times New Roman" w:hAnsi="Times New Roman"/>
          <w:sz w:val="24"/>
          <w:szCs w:val="24"/>
        </w:rPr>
        <w:t>7</w:t>
      </w:r>
      <w:r w:rsidR="00E60070" w:rsidRPr="00E60070">
        <w:rPr>
          <w:rFonts w:ascii="Times New Roman" w:hAnsi="Times New Roman"/>
          <w:sz w:val="24"/>
          <w:szCs w:val="24"/>
        </w:rPr>
        <w:t>.</w:t>
      </w:r>
      <w:r w:rsidRPr="00E60070">
        <w:rPr>
          <w:rFonts w:ascii="Times New Roman" w:hAnsi="Times New Roman"/>
          <w:sz w:val="24"/>
          <w:szCs w:val="24"/>
        </w:rPr>
        <w:t xml:space="preserve"> Значення приземних концентрацій </w:t>
      </w:r>
      <w:r w:rsidRPr="00E60070">
        <w:rPr>
          <w:rFonts w:ascii="Times New Roman" w:hAnsi="Times New Roman"/>
          <w:sz w:val="24"/>
          <w:szCs w:val="24"/>
          <w:lang w:val="ru-RU"/>
        </w:rPr>
        <w:t>Азоту</w:t>
      </w:r>
      <w:r w:rsidRPr="00E60070">
        <w:rPr>
          <w:rFonts w:ascii="Times New Roman" w:hAnsi="Times New Roman"/>
          <w:sz w:val="24"/>
          <w:szCs w:val="24"/>
        </w:rPr>
        <w:t xml:space="preserve"> </w:t>
      </w:r>
      <w:r w:rsidRPr="00E60070">
        <w:rPr>
          <w:rFonts w:ascii="Times New Roman" w:hAnsi="Times New Roman"/>
          <w:sz w:val="24"/>
          <w:szCs w:val="24"/>
          <w:lang w:val="ru-RU"/>
        </w:rPr>
        <w:t>д</w:t>
      </w:r>
      <w:r w:rsidRPr="00E60070">
        <w:rPr>
          <w:rFonts w:ascii="Times New Roman" w:hAnsi="Times New Roman"/>
          <w:sz w:val="24"/>
          <w:szCs w:val="24"/>
        </w:rPr>
        <w:t>іоксид.</w:t>
      </w:r>
    </w:p>
    <w:p w:rsidR="00675630" w:rsidRPr="00311A5E" w:rsidRDefault="00675630" w:rsidP="00556828">
      <w:pPr>
        <w:spacing w:after="0" w:line="360" w:lineRule="auto"/>
        <w:jc w:val="both"/>
        <w:rPr>
          <w:rFonts w:ascii="Times New Roman" w:hAnsi="Times New Roman"/>
          <w:sz w:val="28"/>
          <w:szCs w:val="28"/>
        </w:rPr>
      </w:pPr>
      <w:r w:rsidRPr="00311A5E">
        <w:rPr>
          <w:rFonts w:ascii="Times New Roman" w:hAnsi="Times New Roman"/>
          <w:noProof/>
          <w:sz w:val="28"/>
          <w:szCs w:val="28"/>
          <w:lang w:eastAsia="uk-UA"/>
        </w:rPr>
        <w:drawing>
          <wp:inline distT="0" distB="0" distL="0" distR="0">
            <wp:extent cx="5940425" cy="381381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0" cstate="print"/>
                    <a:stretch>
                      <a:fillRect/>
                    </a:stretch>
                  </pic:blipFill>
                  <pic:spPr>
                    <a:xfrm>
                      <a:off x="0" y="0"/>
                      <a:ext cx="5940425" cy="3813810"/>
                    </a:xfrm>
                    <a:prstGeom prst="rect">
                      <a:avLst/>
                    </a:prstGeom>
                  </pic:spPr>
                </pic:pic>
              </a:graphicData>
            </a:graphic>
          </wp:inline>
        </w:drawing>
      </w:r>
    </w:p>
    <w:p w:rsidR="00675630" w:rsidRPr="00E60070" w:rsidRDefault="00675630" w:rsidP="00E60070">
      <w:pPr>
        <w:spacing w:after="0" w:line="360" w:lineRule="auto"/>
        <w:ind w:firstLine="709"/>
        <w:rPr>
          <w:rFonts w:ascii="Times New Roman" w:hAnsi="Times New Roman"/>
          <w:sz w:val="24"/>
          <w:szCs w:val="24"/>
        </w:rPr>
      </w:pPr>
      <w:r w:rsidRPr="00E60070">
        <w:rPr>
          <w:rFonts w:ascii="Times New Roman" w:hAnsi="Times New Roman"/>
          <w:sz w:val="24"/>
          <w:szCs w:val="24"/>
        </w:rPr>
        <w:t>Рис</w:t>
      </w:r>
      <w:r w:rsidR="00E60070" w:rsidRPr="00E60070">
        <w:rPr>
          <w:rFonts w:ascii="Times New Roman" w:hAnsi="Times New Roman"/>
          <w:sz w:val="24"/>
          <w:szCs w:val="24"/>
        </w:rPr>
        <w:t>.</w:t>
      </w:r>
      <w:r w:rsidRPr="00E60070">
        <w:rPr>
          <w:rFonts w:ascii="Times New Roman" w:hAnsi="Times New Roman"/>
          <w:sz w:val="24"/>
          <w:szCs w:val="24"/>
        </w:rPr>
        <w:t xml:space="preserve"> </w:t>
      </w:r>
      <w:r w:rsidR="00E60070" w:rsidRPr="00E60070">
        <w:rPr>
          <w:rFonts w:ascii="Times New Roman" w:hAnsi="Times New Roman"/>
          <w:sz w:val="24"/>
          <w:szCs w:val="24"/>
        </w:rPr>
        <w:t>3.</w:t>
      </w:r>
      <w:r w:rsidR="00590FE8">
        <w:rPr>
          <w:rFonts w:ascii="Times New Roman" w:hAnsi="Times New Roman"/>
          <w:sz w:val="24"/>
          <w:szCs w:val="24"/>
        </w:rPr>
        <w:t>8</w:t>
      </w:r>
      <w:r w:rsidR="00E60070" w:rsidRPr="00E60070">
        <w:rPr>
          <w:rFonts w:ascii="Times New Roman" w:hAnsi="Times New Roman"/>
          <w:sz w:val="24"/>
          <w:szCs w:val="24"/>
        </w:rPr>
        <w:t>.</w:t>
      </w:r>
      <w:r w:rsidRPr="00E60070">
        <w:rPr>
          <w:rFonts w:ascii="Times New Roman" w:hAnsi="Times New Roman"/>
          <w:sz w:val="24"/>
          <w:szCs w:val="24"/>
        </w:rPr>
        <w:t xml:space="preserve"> Значення приземних концентрацій </w:t>
      </w:r>
      <w:r w:rsidRPr="00E60070">
        <w:rPr>
          <w:rFonts w:ascii="Times New Roman" w:hAnsi="Times New Roman"/>
          <w:sz w:val="24"/>
          <w:szCs w:val="24"/>
          <w:lang w:val="ru-RU"/>
        </w:rPr>
        <w:t>Вуглецю</w:t>
      </w:r>
      <w:r w:rsidRPr="00E60070">
        <w:rPr>
          <w:rFonts w:ascii="Times New Roman" w:hAnsi="Times New Roman"/>
          <w:sz w:val="24"/>
          <w:szCs w:val="24"/>
        </w:rPr>
        <w:t xml:space="preserve"> оксид.</w:t>
      </w:r>
    </w:p>
    <w:p w:rsidR="00700FE5" w:rsidRPr="00311A5E" w:rsidRDefault="00700FE5" w:rsidP="00556828">
      <w:pPr>
        <w:spacing w:after="0" w:line="360" w:lineRule="auto"/>
        <w:jc w:val="both"/>
        <w:rPr>
          <w:rFonts w:ascii="Times New Roman" w:hAnsi="Times New Roman"/>
          <w:sz w:val="28"/>
          <w:szCs w:val="28"/>
        </w:rPr>
      </w:pPr>
    </w:p>
    <w:p w:rsidR="00700FE5" w:rsidRPr="00311A5E" w:rsidRDefault="00700FE5" w:rsidP="00556828">
      <w:pPr>
        <w:spacing w:after="0" w:line="360" w:lineRule="auto"/>
        <w:jc w:val="both"/>
        <w:rPr>
          <w:rFonts w:ascii="Times New Roman" w:hAnsi="Times New Roman"/>
          <w:sz w:val="28"/>
          <w:szCs w:val="28"/>
        </w:rPr>
      </w:pPr>
    </w:p>
    <w:p w:rsidR="00675630" w:rsidRPr="00311A5E" w:rsidRDefault="00675630" w:rsidP="00E60070">
      <w:pPr>
        <w:spacing w:after="0" w:line="360" w:lineRule="auto"/>
        <w:ind w:firstLine="709"/>
        <w:jc w:val="both"/>
        <w:rPr>
          <w:rFonts w:ascii="Times New Roman" w:hAnsi="Times New Roman"/>
          <w:sz w:val="28"/>
          <w:szCs w:val="28"/>
        </w:rPr>
      </w:pPr>
      <w:r w:rsidRPr="00311A5E">
        <w:rPr>
          <w:rFonts w:ascii="Times New Roman" w:hAnsi="Times New Roman"/>
          <w:sz w:val="28"/>
          <w:szCs w:val="28"/>
        </w:rPr>
        <w:lastRenderedPageBreak/>
        <w:t>На межі СЗЗ та в житловій зоні перевищення встановлених нормативів екологічної безпеки не спостерігається.</w:t>
      </w:r>
    </w:p>
    <w:p w:rsidR="00675630" w:rsidRPr="00311A5E" w:rsidRDefault="00675630" w:rsidP="00E60070">
      <w:pPr>
        <w:spacing w:after="0" w:line="360" w:lineRule="auto"/>
        <w:ind w:firstLine="709"/>
        <w:jc w:val="both"/>
        <w:rPr>
          <w:rFonts w:ascii="Times New Roman" w:hAnsi="Times New Roman"/>
          <w:sz w:val="28"/>
          <w:szCs w:val="28"/>
        </w:rPr>
      </w:pPr>
      <w:r w:rsidRPr="00311A5E">
        <w:rPr>
          <w:rFonts w:ascii="Times New Roman" w:hAnsi="Times New Roman"/>
          <w:sz w:val="28"/>
          <w:szCs w:val="28"/>
        </w:rPr>
        <w:t>Підприємство використовує сучасне модернізоване обладнання. Слід відмітити, що розрахунок проводився для максимального навантаження обладнання та небезпечної швидкості вітру, а фактичні умови здійснення діяльності, як правило, не передбачають повне і одночасне навантаження всіх джерел забруднень.</w:t>
      </w:r>
    </w:p>
    <w:p w:rsidR="00724106" w:rsidRPr="00724106" w:rsidRDefault="00724106" w:rsidP="00E60070">
      <w:pPr>
        <w:shd w:val="clear" w:color="auto" w:fill="FFFFFF"/>
        <w:tabs>
          <w:tab w:val="left" w:pos="426"/>
        </w:tabs>
        <w:autoSpaceDE w:val="0"/>
        <w:autoSpaceDN w:val="0"/>
        <w:adjustRightInd w:val="0"/>
        <w:spacing w:after="0" w:line="360" w:lineRule="auto"/>
        <w:ind w:firstLine="709"/>
        <w:jc w:val="both"/>
        <w:rPr>
          <w:rFonts w:ascii="Times New Roman" w:hAnsi="Times New Roman"/>
          <w:sz w:val="28"/>
          <w:szCs w:val="28"/>
          <w:lang w:eastAsia="uk-UA"/>
        </w:rPr>
      </w:pPr>
      <w:r w:rsidRPr="00724106">
        <w:rPr>
          <w:rFonts w:ascii="Times New Roman" w:hAnsi="Times New Roman"/>
          <w:sz w:val="28"/>
          <w:szCs w:val="28"/>
          <w:lang w:eastAsia="uk-UA"/>
        </w:rPr>
        <w:t>Перед проведенням інвентаризації викидів виконані роботи по наладці технологічного обладнання та вентиляційних систем. Технологічне обладнання знаходиться в справному стані.</w:t>
      </w:r>
    </w:p>
    <w:p w:rsidR="00724106" w:rsidRPr="00724106" w:rsidRDefault="00724106" w:rsidP="00E60070">
      <w:pPr>
        <w:shd w:val="clear" w:color="auto" w:fill="FFFFFF"/>
        <w:tabs>
          <w:tab w:val="left" w:pos="426"/>
        </w:tabs>
        <w:autoSpaceDE w:val="0"/>
        <w:autoSpaceDN w:val="0"/>
        <w:adjustRightInd w:val="0"/>
        <w:spacing w:after="0" w:line="360" w:lineRule="auto"/>
        <w:ind w:firstLine="709"/>
        <w:jc w:val="both"/>
        <w:rPr>
          <w:rFonts w:ascii="Times New Roman" w:hAnsi="Times New Roman"/>
          <w:sz w:val="28"/>
          <w:szCs w:val="28"/>
          <w:lang w:eastAsia="uk-UA"/>
        </w:rPr>
      </w:pPr>
      <w:r w:rsidRPr="00724106">
        <w:rPr>
          <w:rFonts w:ascii="Times New Roman" w:hAnsi="Times New Roman"/>
          <w:sz w:val="28"/>
          <w:szCs w:val="28"/>
          <w:lang w:eastAsia="uk-UA"/>
        </w:rPr>
        <w:t>Технолог</w:t>
      </w:r>
      <w:r w:rsidR="000857D3">
        <w:rPr>
          <w:rFonts w:ascii="Times New Roman" w:hAnsi="Times New Roman"/>
          <w:sz w:val="28"/>
          <w:szCs w:val="28"/>
          <w:lang w:eastAsia="uk-UA"/>
        </w:rPr>
        <w:t xml:space="preserve">ія обслуговування та ремонту на підприємстві </w:t>
      </w:r>
      <w:r w:rsidRPr="00724106">
        <w:rPr>
          <w:rFonts w:ascii="Times New Roman" w:hAnsi="Times New Roman"/>
          <w:sz w:val="28"/>
          <w:szCs w:val="28"/>
          <w:lang w:eastAsia="uk-UA"/>
        </w:rPr>
        <w:t>знаходиться на належному технічному рівні та передбачає необхідні міри, щодо забезпечення нормативних викидів забруднюючих речовин в атмосферне повітря.</w:t>
      </w:r>
    </w:p>
    <w:p w:rsidR="00724106" w:rsidRPr="00724106" w:rsidRDefault="00724106" w:rsidP="00E60070">
      <w:pPr>
        <w:shd w:val="clear" w:color="auto" w:fill="FFFFFF"/>
        <w:autoSpaceDE w:val="0"/>
        <w:autoSpaceDN w:val="0"/>
        <w:adjustRightInd w:val="0"/>
        <w:spacing w:after="0" w:line="360" w:lineRule="auto"/>
        <w:ind w:firstLine="709"/>
        <w:jc w:val="both"/>
        <w:rPr>
          <w:rFonts w:ascii="Times New Roman" w:hAnsi="Times New Roman"/>
          <w:b/>
          <w:sz w:val="28"/>
          <w:szCs w:val="28"/>
        </w:rPr>
      </w:pPr>
      <w:r w:rsidRPr="00724106">
        <w:rPr>
          <w:rFonts w:ascii="Times New Roman" w:hAnsi="Times New Roman"/>
          <w:sz w:val="28"/>
          <w:szCs w:val="28"/>
          <w:lang w:eastAsia="uk-UA"/>
        </w:rPr>
        <w:t xml:space="preserve">Викиди забруднюючих речовин є звичними для підприємств такого типу, відповідають сучасному рівню технологій по охороні атмосферного повітря та мають місце на </w:t>
      </w:r>
      <w:r w:rsidR="000857D3">
        <w:rPr>
          <w:rFonts w:ascii="Times New Roman" w:hAnsi="Times New Roman"/>
          <w:sz w:val="28"/>
          <w:szCs w:val="28"/>
          <w:lang w:eastAsia="uk-UA"/>
        </w:rPr>
        <w:t>подібних</w:t>
      </w:r>
      <w:r w:rsidRPr="00724106">
        <w:rPr>
          <w:rFonts w:ascii="Times New Roman" w:hAnsi="Times New Roman"/>
          <w:sz w:val="28"/>
          <w:szCs w:val="28"/>
          <w:lang w:eastAsia="uk-UA"/>
        </w:rPr>
        <w:t xml:space="preserve"> підприємствах.</w:t>
      </w:r>
    </w:p>
    <w:p w:rsidR="00D8146E" w:rsidRPr="00311A5E" w:rsidRDefault="00D8146E" w:rsidP="00104005">
      <w:pPr>
        <w:spacing w:after="0" w:line="360" w:lineRule="auto"/>
        <w:ind w:firstLine="851"/>
        <w:jc w:val="both"/>
        <w:rPr>
          <w:rFonts w:ascii="Times New Roman" w:eastAsia="Times New Roman" w:hAnsi="Times New Roman"/>
          <w:sz w:val="28"/>
          <w:szCs w:val="28"/>
          <w:lang w:eastAsia="ru-RU"/>
        </w:rPr>
      </w:pPr>
    </w:p>
    <w:p w:rsidR="00D8146E" w:rsidRPr="00311A5E" w:rsidRDefault="00D8146E" w:rsidP="00104005">
      <w:pPr>
        <w:spacing w:after="0" w:line="360" w:lineRule="auto"/>
        <w:ind w:firstLine="851"/>
        <w:jc w:val="both"/>
        <w:rPr>
          <w:rFonts w:ascii="Times New Roman" w:eastAsia="Times New Roman" w:hAnsi="Times New Roman"/>
          <w:sz w:val="28"/>
          <w:szCs w:val="28"/>
          <w:lang w:eastAsia="ru-RU"/>
        </w:rPr>
      </w:pPr>
    </w:p>
    <w:p w:rsidR="00924692" w:rsidRPr="00311A5E" w:rsidRDefault="00924692" w:rsidP="00104005">
      <w:pPr>
        <w:spacing w:after="0" w:line="360" w:lineRule="auto"/>
        <w:ind w:firstLine="851"/>
        <w:jc w:val="both"/>
        <w:rPr>
          <w:rFonts w:ascii="Times New Roman" w:eastAsia="Times New Roman" w:hAnsi="Times New Roman"/>
          <w:sz w:val="28"/>
          <w:szCs w:val="28"/>
          <w:lang w:eastAsia="ru-RU"/>
        </w:rPr>
      </w:pPr>
    </w:p>
    <w:p w:rsidR="006A6AB0" w:rsidRPr="00311A5E" w:rsidRDefault="006A6AB0" w:rsidP="00556828">
      <w:pPr>
        <w:spacing w:after="0" w:line="360" w:lineRule="auto"/>
        <w:rPr>
          <w:rFonts w:ascii="Times New Roman" w:eastAsia="Times New Roman" w:hAnsi="Times New Roman"/>
          <w:sz w:val="28"/>
          <w:szCs w:val="28"/>
          <w:lang w:eastAsia="ru-RU"/>
        </w:rPr>
      </w:pPr>
    </w:p>
    <w:p w:rsidR="00B40FBE" w:rsidRPr="00311A5E" w:rsidRDefault="00435CCD" w:rsidP="00556828">
      <w:pPr>
        <w:spacing w:after="0" w:line="360" w:lineRule="auto"/>
        <w:rPr>
          <w:rFonts w:ascii="Times New Roman" w:eastAsia="Times New Roman" w:hAnsi="Times New Roman"/>
          <w:color w:val="000000"/>
          <w:sz w:val="28"/>
          <w:szCs w:val="28"/>
          <w:lang w:eastAsia="ru-RU"/>
        </w:rPr>
      </w:pPr>
      <w:r w:rsidRPr="00311A5E">
        <w:rPr>
          <w:rFonts w:ascii="Times New Roman" w:eastAsia="Times New Roman" w:hAnsi="Times New Roman"/>
          <w:color w:val="000000"/>
          <w:sz w:val="28"/>
          <w:szCs w:val="28"/>
          <w:lang w:eastAsia="ru-RU"/>
        </w:rPr>
        <w:t xml:space="preserve"> </w:t>
      </w:r>
    </w:p>
    <w:p w:rsidR="00EB2DF3" w:rsidRPr="00311A5E" w:rsidRDefault="00EB2DF3" w:rsidP="00556828">
      <w:pPr>
        <w:spacing w:after="0" w:line="360" w:lineRule="auto"/>
        <w:rPr>
          <w:rFonts w:ascii="Times New Roman" w:eastAsia="Times New Roman" w:hAnsi="Times New Roman"/>
          <w:color w:val="000000"/>
          <w:sz w:val="28"/>
          <w:szCs w:val="28"/>
          <w:lang w:eastAsia="ru-RU"/>
        </w:rPr>
      </w:pPr>
      <w:r w:rsidRPr="00311A5E">
        <w:rPr>
          <w:rFonts w:ascii="Times New Roman" w:hAnsi="Times New Roman"/>
          <w:color w:val="000000"/>
          <w:sz w:val="28"/>
          <w:szCs w:val="28"/>
        </w:rPr>
        <w:br w:type="page"/>
      </w:r>
    </w:p>
    <w:p w:rsidR="003F4E5B" w:rsidRDefault="00726CAB" w:rsidP="00161B37">
      <w:pPr>
        <w:pStyle w:val="1"/>
        <w:spacing w:line="360" w:lineRule="auto"/>
        <w:jc w:val="center"/>
        <w:rPr>
          <w:color w:val="000000"/>
          <w:szCs w:val="28"/>
          <w:lang w:val="ru-RU"/>
        </w:rPr>
      </w:pPr>
      <w:bookmarkStart w:id="49" w:name="_Toc121573168"/>
      <w:r w:rsidRPr="00161B37">
        <w:rPr>
          <w:color w:val="000000"/>
          <w:szCs w:val="28"/>
        </w:rPr>
        <w:lastRenderedPageBreak/>
        <w:t>4</w:t>
      </w:r>
      <w:r w:rsidR="00161B37">
        <w:rPr>
          <w:color w:val="000000"/>
          <w:szCs w:val="28"/>
          <w:lang w:val="ru-RU"/>
        </w:rPr>
        <w:t>.</w:t>
      </w:r>
      <w:r w:rsidR="003F4E5B" w:rsidRPr="00161B37">
        <w:rPr>
          <w:color w:val="000000"/>
          <w:szCs w:val="28"/>
        </w:rPr>
        <w:t xml:space="preserve"> РОЗРОБКА СТАРТАП-ПРОЕКТУ «ОЦІНКА ВПЛИВУ ВИКИДІВ ГАЗОВИХ КОТЛІВ ПОТУЖНІСТЮ ДО 100 КВТ НА СТАН АТМОСФЕРНОГО ПОВІТРЯ»</w:t>
      </w:r>
      <w:bookmarkEnd w:id="49"/>
    </w:p>
    <w:p w:rsidR="00161B37" w:rsidRPr="00161B37" w:rsidRDefault="00161B37" w:rsidP="00161B37">
      <w:pPr>
        <w:rPr>
          <w:lang w:val="ru-RU" w:eastAsia="ru-RU"/>
        </w:rPr>
      </w:pPr>
    </w:p>
    <w:p w:rsidR="003F4E5B" w:rsidRPr="00161B37" w:rsidRDefault="003F4E5B" w:rsidP="00161B37">
      <w:pPr>
        <w:pStyle w:val="2"/>
        <w:spacing w:line="360" w:lineRule="auto"/>
        <w:ind w:firstLine="709"/>
        <w:rPr>
          <w:rFonts w:ascii="Times New Roman" w:hAnsi="Times New Roman"/>
          <w:color w:val="auto"/>
          <w:sz w:val="28"/>
        </w:rPr>
      </w:pPr>
      <w:r w:rsidRPr="00161B37">
        <w:rPr>
          <w:rFonts w:ascii="Times New Roman" w:hAnsi="Times New Roman"/>
          <w:color w:val="auto"/>
          <w:sz w:val="28"/>
        </w:rPr>
        <w:t xml:space="preserve"> </w:t>
      </w:r>
      <w:bookmarkStart w:id="50" w:name="_Toc121573169"/>
      <w:r w:rsidR="00B87460" w:rsidRPr="00161B37">
        <w:rPr>
          <w:rFonts w:ascii="Times New Roman" w:hAnsi="Times New Roman"/>
          <w:color w:val="auto"/>
          <w:sz w:val="28"/>
        </w:rPr>
        <w:t>4.</w:t>
      </w:r>
      <w:r w:rsidRPr="00161B37">
        <w:rPr>
          <w:rFonts w:ascii="Times New Roman" w:hAnsi="Times New Roman"/>
          <w:color w:val="auto"/>
          <w:sz w:val="28"/>
        </w:rPr>
        <w:t>1</w:t>
      </w:r>
      <w:r w:rsidR="00B87460" w:rsidRPr="00161B37">
        <w:rPr>
          <w:rFonts w:ascii="Times New Roman" w:hAnsi="Times New Roman"/>
          <w:color w:val="auto"/>
          <w:sz w:val="28"/>
        </w:rPr>
        <w:t>.</w:t>
      </w:r>
      <w:r w:rsidRPr="00161B37">
        <w:rPr>
          <w:rFonts w:ascii="Times New Roman" w:hAnsi="Times New Roman"/>
          <w:color w:val="auto"/>
          <w:sz w:val="28"/>
        </w:rPr>
        <w:t xml:space="preserve"> Опис ідеї проекту</w:t>
      </w:r>
      <w:bookmarkEnd w:id="50"/>
      <w:r w:rsidRPr="00161B37">
        <w:rPr>
          <w:rFonts w:ascii="Times New Roman" w:hAnsi="Times New Roman"/>
          <w:color w:val="auto"/>
          <w:sz w:val="28"/>
        </w:rPr>
        <w:t xml:space="preserve"> </w:t>
      </w:r>
    </w:p>
    <w:p w:rsidR="003F4E5B" w:rsidRPr="003F4E5B" w:rsidRDefault="003F4E5B" w:rsidP="00B87460">
      <w:pPr>
        <w:spacing w:line="360" w:lineRule="auto"/>
        <w:ind w:firstLine="709"/>
        <w:jc w:val="both"/>
        <w:rPr>
          <w:rFonts w:ascii="Times New Roman" w:hAnsi="Times New Roman"/>
          <w:sz w:val="28"/>
          <w:szCs w:val="28"/>
        </w:rPr>
      </w:pPr>
      <w:r w:rsidRPr="003F4E5B">
        <w:rPr>
          <w:rFonts w:ascii="Times New Roman" w:hAnsi="Times New Roman"/>
          <w:sz w:val="28"/>
          <w:szCs w:val="28"/>
        </w:rPr>
        <w:t xml:space="preserve">Повітря в котельнях і навколо них являє собою природний аерозоль, що містить краплинні і пилові частки. Крім того, в повітряному басейні котелень містяться шкідливо діючі гази. Забруднюються територія і атмосферне повітря далеко за межами господарства. У міру їх видалення концентрація швидко зменшується. </w:t>
      </w:r>
    </w:p>
    <w:p w:rsidR="003F4E5B" w:rsidRPr="003F4E5B" w:rsidRDefault="003F4E5B" w:rsidP="00B87460">
      <w:pPr>
        <w:spacing w:line="360" w:lineRule="auto"/>
        <w:ind w:firstLine="709"/>
        <w:jc w:val="both"/>
        <w:rPr>
          <w:rFonts w:ascii="Times New Roman" w:hAnsi="Times New Roman"/>
          <w:sz w:val="28"/>
          <w:szCs w:val="28"/>
        </w:rPr>
      </w:pPr>
      <w:r w:rsidRPr="003F4E5B">
        <w:rPr>
          <w:rFonts w:ascii="Times New Roman" w:hAnsi="Times New Roman"/>
          <w:sz w:val="28"/>
          <w:szCs w:val="28"/>
        </w:rPr>
        <w:t>Відходи котелень чинять негативний вплив на стан ґрунтів і водних джерел, виникає необхідність проведення їх дослідження в районах дії таких об’єктів.</w:t>
      </w:r>
    </w:p>
    <w:p w:rsidR="003F4E5B" w:rsidRPr="003F4E5B" w:rsidRDefault="003F4E5B" w:rsidP="00B87460">
      <w:pPr>
        <w:spacing w:line="360" w:lineRule="auto"/>
        <w:ind w:firstLine="709"/>
        <w:jc w:val="both"/>
        <w:rPr>
          <w:rFonts w:ascii="Times New Roman" w:hAnsi="Times New Roman"/>
          <w:sz w:val="28"/>
          <w:szCs w:val="28"/>
        </w:rPr>
      </w:pPr>
      <w:r w:rsidRPr="003F4E5B">
        <w:rPr>
          <w:rFonts w:ascii="Times New Roman" w:hAnsi="Times New Roman"/>
          <w:sz w:val="28"/>
          <w:szCs w:val="28"/>
        </w:rPr>
        <w:t>Однак порівняно мало робіт з екологічного моніторингу стану навколишнього природного середовища в зоні впливу котелень, поодинокі роботи з прогнозування стану рослинних угруповань, а також ґрунтових і водних екосистем піддаються впливу відходів таких підприємств.</w:t>
      </w:r>
    </w:p>
    <w:p w:rsidR="003F4E5B" w:rsidRPr="003F4E5B" w:rsidRDefault="003F4E5B" w:rsidP="00B87460">
      <w:pPr>
        <w:spacing w:line="360" w:lineRule="auto"/>
        <w:ind w:firstLine="709"/>
        <w:jc w:val="both"/>
        <w:rPr>
          <w:rFonts w:ascii="Times New Roman" w:hAnsi="Times New Roman"/>
          <w:sz w:val="28"/>
          <w:szCs w:val="28"/>
        </w:rPr>
      </w:pPr>
      <w:r w:rsidRPr="003F4E5B">
        <w:rPr>
          <w:rFonts w:ascii="Times New Roman" w:hAnsi="Times New Roman"/>
          <w:sz w:val="28"/>
          <w:szCs w:val="28"/>
        </w:rPr>
        <w:t>Отже, необхідно проводити екологічний моніторинг в зонах впливу котельні із застосуванням різних методів екологічного моніторингу, як більш об’єктивних, так як санітарно-гігієнічні дослідження ґрунтів і вод, не дають уявлення про фізіологічний стан ґрунтових і водних екосистем; здатності останніх до самоочищення.</w:t>
      </w:r>
    </w:p>
    <w:p w:rsidR="003F4E5B" w:rsidRPr="003F4E5B" w:rsidRDefault="003F4E5B" w:rsidP="00B87460">
      <w:pPr>
        <w:autoSpaceDE w:val="0"/>
        <w:autoSpaceDN w:val="0"/>
        <w:adjustRightInd w:val="0"/>
        <w:spacing w:line="360" w:lineRule="auto"/>
        <w:ind w:firstLine="709"/>
        <w:jc w:val="both"/>
        <w:rPr>
          <w:rFonts w:ascii="Times New Roman" w:hAnsi="Times New Roman"/>
          <w:b/>
          <w:bCs/>
          <w:color w:val="1F497C"/>
          <w:sz w:val="28"/>
          <w:szCs w:val="28"/>
        </w:rPr>
      </w:pPr>
      <w:r w:rsidRPr="003F4E5B">
        <w:rPr>
          <w:rFonts w:ascii="Times New Roman" w:hAnsi="Times New Roman"/>
          <w:sz w:val="28"/>
          <w:szCs w:val="28"/>
        </w:rPr>
        <w:t>На першому етапі слід проаналізувати зміст ідеї, можливі напрямки застосування, основні вигоди, що може отримати користувач товару[</w:t>
      </w:r>
      <w:r w:rsidR="005F6A38">
        <w:rPr>
          <w:rFonts w:ascii="Times New Roman" w:hAnsi="Times New Roman"/>
          <w:sz w:val="28"/>
          <w:szCs w:val="28"/>
        </w:rPr>
        <w:t>28</w:t>
      </w:r>
      <w:r w:rsidRPr="003F4E5B">
        <w:rPr>
          <w:rFonts w:ascii="Times New Roman" w:hAnsi="Times New Roman"/>
          <w:sz w:val="28"/>
          <w:szCs w:val="28"/>
        </w:rPr>
        <w:t>] (табл. 4.1). В останньому випадку - визначення переліку слабких, сильних та нейтральних характеристик та властивостей ідеї потенційної послуги є підґрунтям для формування  її  конкурентоспроможності.</w:t>
      </w:r>
    </w:p>
    <w:p w:rsidR="003F4E5B" w:rsidRPr="003F4E5B" w:rsidRDefault="003F4E5B" w:rsidP="003F4E5B">
      <w:pPr>
        <w:pStyle w:val="a7"/>
        <w:autoSpaceDE w:val="0"/>
        <w:autoSpaceDN w:val="0"/>
        <w:adjustRightInd w:val="0"/>
        <w:spacing w:after="0" w:line="360" w:lineRule="auto"/>
        <w:jc w:val="both"/>
        <w:rPr>
          <w:rFonts w:ascii="Times New Roman" w:hAnsi="Times New Roman"/>
          <w:b/>
          <w:bCs/>
          <w:color w:val="1F497C"/>
          <w:sz w:val="28"/>
          <w:szCs w:val="28"/>
        </w:rPr>
      </w:pPr>
    </w:p>
    <w:p w:rsidR="00B87460" w:rsidRPr="00B87460" w:rsidRDefault="003F4E5B" w:rsidP="003F4E5B">
      <w:pPr>
        <w:pStyle w:val="a7"/>
        <w:autoSpaceDE w:val="0"/>
        <w:autoSpaceDN w:val="0"/>
        <w:adjustRightInd w:val="0"/>
        <w:spacing w:after="0" w:line="360" w:lineRule="auto"/>
        <w:jc w:val="right"/>
        <w:rPr>
          <w:rFonts w:ascii="Times New Roman" w:hAnsi="Times New Roman"/>
          <w:color w:val="000000"/>
          <w:sz w:val="24"/>
          <w:szCs w:val="24"/>
        </w:rPr>
      </w:pPr>
      <w:r w:rsidRPr="00B87460">
        <w:rPr>
          <w:rFonts w:ascii="Times New Roman" w:hAnsi="Times New Roman"/>
          <w:color w:val="000000"/>
          <w:sz w:val="24"/>
          <w:szCs w:val="24"/>
        </w:rPr>
        <w:t xml:space="preserve">Таблиця </w:t>
      </w:r>
      <w:r w:rsidR="00B87460" w:rsidRPr="00B87460">
        <w:rPr>
          <w:rFonts w:ascii="Times New Roman" w:hAnsi="Times New Roman"/>
          <w:color w:val="000000"/>
          <w:sz w:val="24"/>
          <w:szCs w:val="24"/>
        </w:rPr>
        <w:t>4.1.</w:t>
      </w:r>
    </w:p>
    <w:p w:rsidR="003F4E5B" w:rsidRPr="00B87460" w:rsidRDefault="003F4E5B" w:rsidP="00B87460">
      <w:pPr>
        <w:pStyle w:val="a7"/>
        <w:autoSpaceDE w:val="0"/>
        <w:autoSpaceDN w:val="0"/>
        <w:adjustRightInd w:val="0"/>
        <w:spacing w:after="0" w:line="360" w:lineRule="auto"/>
        <w:jc w:val="center"/>
        <w:rPr>
          <w:rFonts w:ascii="Times New Roman" w:hAnsi="Times New Roman"/>
          <w:sz w:val="24"/>
          <w:szCs w:val="24"/>
        </w:rPr>
      </w:pPr>
      <w:r w:rsidRPr="00B87460">
        <w:rPr>
          <w:rFonts w:ascii="Times New Roman" w:hAnsi="Times New Roman"/>
          <w:bCs/>
          <w:iCs/>
          <w:sz w:val="24"/>
          <w:szCs w:val="24"/>
        </w:rPr>
        <w:t>Опис ідеї стартап‐проекту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89"/>
        <w:gridCol w:w="4323"/>
        <w:gridCol w:w="2660"/>
      </w:tblGrid>
      <w:tr w:rsidR="003F4E5B" w:rsidRPr="00A71795" w:rsidTr="00020C5E">
        <w:trPr>
          <w:jc w:val="center"/>
        </w:trPr>
        <w:tc>
          <w:tcPr>
            <w:tcW w:w="2639" w:type="dxa"/>
            <w:shd w:val="clear" w:color="auto" w:fill="auto"/>
          </w:tcPr>
          <w:p w:rsidR="003F4E5B" w:rsidRPr="00A71795" w:rsidRDefault="003F4E5B" w:rsidP="00020C5E">
            <w:pPr>
              <w:pStyle w:val="a7"/>
              <w:autoSpaceDE w:val="0"/>
              <w:autoSpaceDN w:val="0"/>
              <w:adjustRightInd w:val="0"/>
              <w:spacing w:line="360" w:lineRule="auto"/>
              <w:ind w:left="0"/>
              <w:jc w:val="center"/>
              <w:rPr>
                <w:rFonts w:ascii="Times New Roman" w:hAnsi="Times New Roman"/>
                <w:sz w:val="28"/>
                <w:szCs w:val="28"/>
              </w:rPr>
            </w:pPr>
            <w:r w:rsidRPr="00A71795">
              <w:rPr>
                <w:rFonts w:ascii="Times New Roman" w:hAnsi="Times New Roman"/>
                <w:iCs/>
                <w:sz w:val="28"/>
                <w:szCs w:val="28"/>
              </w:rPr>
              <w:t>Зміст ідеї</w:t>
            </w:r>
          </w:p>
        </w:tc>
        <w:tc>
          <w:tcPr>
            <w:tcW w:w="4463" w:type="dxa"/>
            <w:shd w:val="clear" w:color="auto" w:fill="auto"/>
          </w:tcPr>
          <w:p w:rsidR="003F4E5B" w:rsidRPr="00A71795" w:rsidRDefault="003F4E5B" w:rsidP="00020C5E">
            <w:pPr>
              <w:pStyle w:val="a7"/>
              <w:autoSpaceDE w:val="0"/>
              <w:autoSpaceDN w:val="0"/>
              <w:adjustRightInd w:val="0"/>
              <w:spacing w:line="360" w:lineRule="auto"/>
              <w:ind w:left="0"/>
              <w:jc w:val="center"/>
              <w:rPr>
                <w:rFonts w:ascii="Times New Roman" w:hAnsi="Times New Roman"/>
                <w:sz w:val="28"/>
                <w:szCs w:val="28"/>
              </w:rPr>
            </w:pPr>
            <w:r w:rsidRPr="00A71795">
              <w:rPr>
                <w:rFonts w:ascii="Times New Roman" w:hAnsi="Times New Roman"/>
                <w:iCs/>
                <w:sz w:val="28"/>
                <w:szCs w:val="28"/>
              </w:rPr>
              <w:t>Напрямки застосування</w:t>
            </w:r>
          </w:p>
        </w:tc>
        <w:tc>
          <w:tcPr>
            <w:tcW w:w="2710" w:type="dxa"/>
            <w:shd w:val="clear" w:color="auto" w:fill="auto"/>
          </w:tcPr>
          <w:p w:rsidR="003F4E5B" w:rsidRPr="00A71795" w:rsidRDefault="003F4E5B" w:rsidP="00020C5E">
            <w:pPr>
              <w:pStyle w:val="a7"/>
              <w:autoSpaceDE w:val="0"/>
              <w:autoSpaceDN w:val="0"/>
              <w:adjustRightInd w:val="0"/>
              <w:spacing w:line="360" w:lineRule="auto"/>
              <w:ind w:left="0"/>
              <w:jc w:val="center"/>
              <w:rPr>
                <w:rFonts w:ascii="Times New Roman" w:hAnsi="Times New Roman"/>
                <w:sz w:val="28"/>
                <w:szCs w:val="28"/>
              </w:rPr>
            </w:pPr>
            <w:r w:rsidRPr="00A71795">
              <w:rPr>
                <w:rFonts w:ascii="Times New Roman" w:hAnsi="Times New Roman"/>
                <w:iCs/>
                <w:sz w:val="28"/>
                <w:szCs w:val="28"/>
              </w:rPr>
              <w:t>Вигоди для користувача</w:t>
            </w:r>
          </w:p>
        </w:tc>
      </w:tr>
      <w:tr w:rsidR="003F4E5B" w:rsidRPr="00A71795" w:rsidTr="00020C5E">
        <w:trPr>
          <w:trHeight w:val="565"/>
          <w:jc w:val="center"/>
        </w:trPr>
        <w:tc>
          <w:tcPr>
            <w:tcW w:w="2639" w:type="dxa"/>
            <w:vMerge w:val="restart"/>
            <w:shd w:val="clear" w:color="auto" w:fill="auto"/>
          </w:tcPr>
          <w:p w:rsidR="003F4E5B" w:rsidRPr="00A71795" w:rsidRDefault="003F4E5B" w:rsidP="00020C5E">
            <w:pPr>
              <w:pStyle w:val="a7"/>
              <w:autoSpaceDE w:val="0"/>
              <w:autoSpaceDN w:val="0"/>
              <w:adjustRightInd w:val="0"/>
              <w:spacing w:line="360" w:lineRule="auto"/>
              <w:ind w:left="0"/>
              <w:jc w:val="both"/>
              <w:rPr>
                <w:rFonts w:ascii="Times New Roman" w:hAnsi="Times New Roman"/>
                <w:sz w:val="28"/>
                <w:szCs w:val="28"/>
              </w:rPr>
            </w:pPr>
            <w:r w:rsidRPr="00A71795">
              <w:rPr>
                <w:rFonts w:ascii="Times New Roman" w:hAnsi="Times New Roman"/>
                <w:sz w:val="28"/>
                <w:szCs w:val="28"/>
              </w:rPr>
              <w:t xml:space="preserve">Реалізація стартапу по введенню надання послуги проведення моніторингу </w:t>
            </w:r>
            <w:r w:rsidRPr="009B7D02">
              <w:rPr>
                <w:rFonts w:ascii="Times New Roman" w:hAnsi="Times New Roman"/>
                <w:sz w:val="28"/>
                <w:szCs w:val="28"/>
              </w:rPr>
              <w:t>приземного шару атмосфери котельні промислового підприємства</w:t>
            </w:r>
          </w:p>
        </w:tc>
        <w:tc>
          <w:tcPr>
            <w:tcW w:w="4463" w:type="dxa"/>
            <w:shd w:val="clear" w:color="auto" w:fill="auto"/>
          </w:tcPr>
          <w:p w:rsidR="003F4E5B" w:rsidRPr="00A71795" w:rsidRDefault="003F4E5B" w:rsidP="00020C5E">
            <w:pPr>
              <w:pStyle w:val="a7"/>
              <w:tabs>
                <w:tab w:val="left" w:pos="234"/>
              </w:tabs>
              <w:autoSpaceDE w:val="0"/>
              <w:autoSpaceDN w:val="0"/>
              <w:adjustRightInd w:val="0"/>
              <w:spacing w:line="360" w:lineRule="auto"/>
              <w:ind w:left="0" w:right="244"/>
              <w:jc w:val="both"/>
              <w:rPr>
                <w:rFonts w:ascii="Times New Roman" w:hAnsi="Times New Roman"/>
                <w:sz w:val="28"/>
                <w:szCs w:val="28"/>
              </w:rPr>
            </w:pPr>
            <w:r w:rsidRPr="00A71795">
              <w:rPr>
                <w:rFonts w:ascii="Times New Roman" w:hAnsi="Times New Roman"/>
                <w:sz w:val="28"/>
                <w:szCs w:val="28"/>
              </w:rPr>
              <w:t xml:space="preserve">Використання результатів промисловими підприємствами для розрахунку можливого власного впливу на природні об’єкти у разі скидів відходів (та уникнення штрафів за </w:t>
            </w:r>
            <w:r>
              <w:rPr>
                <w:rFonts w:ascii="Times New Roman" w:hAnsi="Times New Roman"/>
                <w:sz w:val="28"/>
                <w:szCs w:val="28"/>
              </w:rPr>
              <w:t>шкідливі викиди</w:t>
            </w:r>
            <w:r w:rsidRPr="00A71795">
              <w:rPr>
                <w:rFonts w:ascii="Times New Roman" w:hAnsi="Times New Roman"/>
                <w:sz w:val="28"/>
                <w:szCs w:val="28"/>
              </w:rPr>
              <w:t xml:space="preserve">) </w:t>
            </w:r>
          </w:p>
        </w:tc>
        <w:tc>
          <w:tcPr>
            <w:tcW w:w="2710" w:type="dxa"/>
            <w:shd w:val="clear" w:color="auto" w:fill="auto"/>
          </w:tcPr>
          <w:p w:rsidR="003F4E5B" w:rsidRPr="00A71795" w:rsidRDefault="003F4E5B" w:rsidP="00020C5E">
            <w:pPr>
              <w:pStyle w:val="a7"/>
              <w:autoSpaceDE w:val="0"/>
              <w:autoSpaceDN w:val="0"/>
              <w:adjustRightInd w:val="0"/>
              <w:spacing w:line="360" w:lineRule="auto"/>
              <w:ind w:left="0"/>
              <w:rPr>
                <w:rFonts w:ascii="Times New Roman" w:hAnsi="Times New Roman"/>
                <w:sz w:val="28"/>
                <w:szCs w:val="28"/>
              </w:rPr>
            </w:pPr>
            <w:r w:rsidRPr="00A71795">
              <w:rPr>
                <w:rFonts w:ascii="Times New Roman" w:hAnsi="Times New Roman"/>
                <w:sz w:val="28"/>
                <w:szCs w:val="28"/>
              </w:rPr>
              <w:t>Фінансова доступність за рахунок використання малозатратних (бюджетних) методик проведення аналізів</w:t>
            </w:r>
          </w:p>
        </w:tc>
      </w:tr>
      <w:tr w:rsidR="003F4E5B" w:rsidRPr="00A71795" w:rsidTr="00020C5E">
        <w:trPr>
          <w:trHeight w:val="2576"/>
          <w:jc w:val="center"/>
        </w:trPr>
        <w:tc>
          <w:tcPr>
            <w:tcW w:w="2639" w:type="dxa"/>
            <w:vMerge/>
            <w:shd w:val="clear" w:color="auto" w:fill="auto"/>
          </w:tcPr>
          <w:p w:rsidR="003F4E5B" w:rsidRPr="00A71795" w:rsidRDefault="003F4E5B" w:rsidP="00020C5E">
            <w:pPr>
              <w:pStyle w:val="a7"/>
              <w:autoSpaceDE w:val="0"/>
              <w:autoSpaceDN w:val="0"/>
              <w:adjustRightInd w:val="0"/>
              <w:spacing w:line="360" w:lineRule="auto"/>
              <w:ind w:left="0"/>
              <w:jc w:val="both"/>
              <w:rPr>
                <w:rFonts w:ascii="Times New Roman" w:hAnsi="Times New Roman"/>
                <w:sz w:val="28"/>
                <w:szCs w:val="28"/>
              </w:rPr>
            </w:pPr>
          </w:p>
        </w:tc>
        <w:tc>
          <w:tcPr>
            <w:tcW w:w="4463" w:type="dxa"/>
            <w:shd w:val="clear" w:color="auto" w:fill="auto"/>
          </w:tcPr>
          <w:p w:rsidR="003F4E5B" w:rsidRPr="00A71795" w:rsidRDefault="003F4E5B" w:rsidP="00020C5E">
            <w:pPr>
              <w:pStyle w:val="a7"/>
              <w:autoSpaceDE w:val="0"/>
              <w:autoSpaceDN w:val="0"/>
              <w:adjustRightInd w:val="0"/>
              <w:spacing w:line="360" w:lineRule="auto"/>
              <w:ind w:left="34"/>
              <w:jc w:val="both"/>
              <w:rPr>
                <w:rFonts w:ascii="Times New Roman" w:hAnsi="Times New Roman"/>
                <w:sz w:val="28"/>
                <w:szCs w:val="28"/>
              </w:rPr>
            </w:pPr>
            <w:r w:rsidRPr="00A71795">
              <w:rPr>
                <w:rFonts w:ascii="Times New Roman" w:hAnsi="Times New Roman"/>
                <w:sz w:val="28"/>
                <w:szCs w:val="28"/>
              </w:rPr>
              <w:t xml:space="preserve">Проведення серій аналізів у приватному порядку для </w:t>
            </w:r>
            <w:r>
              <w:rPr>
                <w:rFonts w:ascii="Times New Roman" w:hAnsi="Times New Roman"/>
                <w:sz w:val="28"/>
                <w:szCs w:val="28"/>
              </w:rPr>
              <w:t xml:space="preserve">підприємств з власними котельнями </w:t>
            </w:r>
            <w:r w:rsidRPr="00A71795">
              <w:rPr>
                <w:rFonts w:ascii="Times New Roman" w:hAnsi="Times New Roman"/>
                <w:sz w:val="28"/>
                <w:szCs w:val="28"/>
              </w:rPr>
              <w:t>для перевірки їх пригодності для задоволення заданих цілей</w:t>
            </w:r>
          </w:p>
        </w:tc>
        <w:tc>
          <w:tcPr>
            <w:tcW w:w="2710" w:type="dxa"/>
            <w:shd w:val="clear" w:color="auto" w:fill="auto"/>
          </w:tcPr>
          <w:p w:rsidR="003F4E5B" w:rsidRPr="00A71795" w:rsidRDefault="003F4E5B" w:rsidP="00020C5E">
            <w:pPr>
              <w:pStyle w:val="a7"/>
              <w:autoSpaceDE w:val="0"/>
              <w:autoSpaceDN w:val="0"/>
              <w:adjustRightInd w:val="0"/>
              <w:spacing w:line="360" w:lineRule="auto"/>
              <w:ind w:left="0"/>
              <w:jc w:val="both"/>
              <w:rPr>
                <w:rFonts w:ascii="Times New Roman" w:hAnsi="Times New Roman"/>
                <w:sz w:val="28"/>
                <w:szCs w:val="28"/>
              </w:rPr>
            </w:pPr>
            <w:r w:rsidRPr="00A71795">
              <w:rPr>
                <w:rFonts w:ascii="Times New Roman" w:hAnsi="Times New Roman"/>
                <w:sz w:val="28"/>
                <w:szCs w:val="28"/>
              </w:rPr>
              <w:t>Експресність проведення анал</w:t>
            </w:r>
            <w:r>
              <w:rPr>
                <w:rFonts w:ascii="Times New Roman" w:hAnsi="Times New Roman"/>
                <w:sz w:val="28"/>
                <w:szCs w:val="28"/>
              </w:rPr>
              <w:t>і</w:t>
            </w:r>
            <w:r w:rsidRPr="00A71795">
              <w:rPr>
                <w:rFonts w:ascii="Times New Roman" w:hAnsi="Times New Roman"/>
                <w:sz w:val="28"/>
                <w:szCs w:val="28"/>
              </w:rPr>
              <w:t>зів та отримання результату</w:t>
            </w:r>
          </w:p>
        </w:tc>
      </w:tr>
    </w:tbl>
    <w:p w:rsidR="003F4E5B" w:rsidRDefault="003F4E5B">
      <w:pPr>
        <w:spacing w:after="160" w:line="259" w:lineRule="auto"/>
        <w:rPr>
          <w:rFonts w:ascii="Times New Roman" w:hAnsi="Times New Roman"/>
          <w:color w:val="000000"/>
          <w:sz w:val="28"/>
          <w:szCs w:val="28"/>
        </w:rPr>
      </w:pPr>
      <w:r>
        <w:rPr>
          <w:rFonts w:ascii="Times New Roman" w:hAnsi="Times New Roman"/>
          <w:color w:val="000000"/>
          <w:sz w:val="28"/>
          <w:szCs w:val="28"/>
        </w:rPr>
        <w:br w:type="page"/>
      </w:r>
    </w:p>
    <w:p w:rsidR="00B87460" w:rsidRPr="00B87460" w:rsidRDefault="003F4E5B" w:rsidP="003F4E5B">
      <w:pPr>
        <w:autoSpaceDE w:val="0"/>
        <w:autoSpaceDN w:val="0"/>
        <w:adjustRightInd w:val="0"/>
        <w:spacing w:line="240" w:lineRule="auto"/>
        <w:jc w:val="right"/>
        <w:rPr>
          <w:rFonts w:ascii="Times New Roman" w:hAnsi="Times New Roman"/>
          <w:color w:val="000000"/>
          <w:sz w:val="24"/>
          <w:szCs w:val="24"/>
        </w:rPr>
      </w:pPr>
      <w:r w:rsidRPr="00B87460">
        <w:rPr>
          <w:rFonts w:ascii="Times New Roman" w:hAnsi="Times New Roman"/>
          <w:color w:val="000000"/>
          <w:sz w:val="24"/>
          <w:szCs w:val="24"/>
        </w:rPr>
        <w:lastRenderedPageBreak/>
        <w:t xml:space="preserve">Таблиця </w:t>
      </w:r>
      <w:r w:rsidR="00B87460" w:rsidRPr="00B87460">
        <w:rPr>
          <w:rFonts w:ascii="Times New Roman" w:hAnsi="Times New Roman"/>
          <w:color w:val="000000"/>
          <w:sz w:val="24"/>
          <w:szCs w:val="24"/>
        </w:rPr>
        <w:t>4.2.</w:t>
      </w:r>
    </w:p>
    <w:p w:rsidR="003F4E5B" w:rsidRPr="00B87460" w:rsidRDefault="003F4E5B" w:rsidP="00B87460">
      <w:pPr>
        <w:autoSpaceDE w:val="0"/>
        <w:autoSpaceDN w:val="0"/>
        <w:adjustRightInd w:val="0"/>
        <w:spacing w:line="240" w:lineRule="auto"/>
        <w:jc w:val="center"/>
        <w:rPr>
          <w:rFonts w:ascii="Times New Roman" w:hAnsi="Times New Roman"/>
          <w:bCs/>
          <w:iCs/>
          <w:sz w:val="24"/>
          <w:szCs w:val="24"/>
        </w:rPr>
      </w:pPr>
      <w:r w:rsidRPr="00B87460">
        <w:rPr>
          <w:rFonts w:ascii="Times New Roman" w:hAnsi="Times New Roman"/>
          <w:bCs/>
          <w:iCs/>
          <w:sz w:val="24"/>
          <w:szCs w:val="24"/>
        </w:rPr>
        <w:t>Визначення сильних, слабких та нейтральних характеристик</w:t>
      </w:r>
      <w:r w:rsidR="00B87460">
        <w:rPr>
          <w:rFonts w:ascii="Times New Roman" w:hAnsi="Times New Roman"/>
          <w:bCs/>
          <w:iCs/>
          <w:sz w:val="24"/>
          <w:szCs w:val="24"/>
        </w:rPr>
        <w:t xml:space="preserve"> </w:t>
      </w:r>
      <w:r w:rsidRPr="00B87460">
        <w:rPr>
          <w:rFonts w:ascii="Times New Roman" w:hAnsi="Times New Roman"/>
          <w:bCs/>
          <w:iCs/>
          <w:sz w:val="24"/>
          <w:szCs w:val="24"/>
        </w:rPr>
        <w:t>ідеї проекту</w:t>
      </w:r>
    </w:p>
    <w:tbl>
      <w:tblPr>
        <w:tblpPr w:leftFromText="180" w:rightFromText="180" w:vertAnchor="text" w:horzAnchor="page" w:tblpX="1472" w:tblpY="125"/>
        <w:tblW w:w="100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60"/>
        <w:gridCol w:w="1526"/>
        <w:gridCol w:w="1778"/>
        <w:gridCol w:w="1848"/>
        <w:gridCol w:w="1833"/>
        <w:gridCol w:w="1400"/>
        <w:gridCol w:w="406"/>
        <w:gridCol w:w="420"/>
        <w:gridCol w:w="448"/>
      </w:tblGrid>
      <w:tr w:rsidR="003F4E5B" w:rsidRPr="003F4E5B" w:rsidTr="00020C5E">
        <w:tc>
          <w:tcPr>
            <w:tcW w:w="360" w:type="dxa"/>
            <w:vMerge w:val="restart"/>
            <w:shd w:val="clear" w:color="auto" w:fill="auto"/>
          </w:tcPr>
          <w:p w:rsidR="003F4E5B" w:rsidRPr="003F4E5B" w:rsidRDefault="003F4E5B" w:rsidP="003F4E5B">
            <w:pPr>
              <w:pStyle w:val="a7"/>
              <w:autoSpaceDE w:val="0"/>
              <w:autoSpaceDN w:val="0"/>
              <w:adjustRightInd w:val="0"/>
              <w:spacing w:line="240" w:lineRule="auto"/>
              <w:ind w:left="0" w:right="-4"/>
              <w:jc w:val="both"/>
              <w:rPr>
                <w:rFonts w:ascii="Times New Roman" w:hAnsi="Times New Roman"/>
              </w:rPr>
            </w:pPr>
            <w:r w:rsidRPr="003F4E5B">
              <w:rPr>
                <w:rFonts w:ascii="Times New Roman" w:hAnsi="Times New Roman"/>
                <w:iCs/>
              </w:rPr>
              <w:t>№</w:t>
            </w:r>
          </w:p>
        </w:tc>
        <w:tc>
          <w:tcPr>
            <w:tcW w:w="1526" w:type="dxa"/>
            <w:vMerge w:val="restart"/>
            <w:shd w:val="clear" w:color="auto" w:fill="auto"/>
          </w:tcPr>
          <w:p w:rsidR="003F4E5B" w:rsidRPr="003F4E5B" w:rsidRDefault="003F4E5B" w:rsidP="003F4E5B">
            <w:pPr>
              <w:autoSpaceDE w:val="0"/>
              <w:autoSpaceDN w:val="0"/>
              <w:adjustRightInd w:val="0"/>
              <w:spacing w:line="240" w:lineRule="auto"/>
              <w:rPr>
                <w:rFonts w:ascii="Times New Roman" w:hAnsi="Times New Roman"/>
                <w:iCs/>
              </w:rPr>
            </w:pPr>
            <w:r w:rsidRPr="003F4E5B">
              <w:rPr>
                <w:rFonts w:ascii="Times New Roman" w:hAnsi="Times New Roman"/>
                <w:iCs/>
              </w:rPr>
              <w:t>Техніко‐</w:t>
            </w:r>
          </w:p>
          <w:p w:rsidR="003F4E5B" w:rsidRPr="003F4E5B" w:rsidRDefault="003F4E5B" w:rsidP="003F4E5B">
            <w:pPr>
              <w:autoSpaceDE w:val="0"/>
              <w:autoSpaceDN w:val="0"/>
              <w:adjustRightInd w:val="0"/>
              <w:spacing w:line="240" w:lineRule="auto"/>
              <w:rPr>
                <w:rFonts w:ascii="Times New Roman" w:hAnsi="Times New Roman"/>
                <w:iCs/>
              </w:rPr>
            </w:pPr>
            <w:r w:rsidRPr="003F4E5B">
              <w:rPr>
                <w:rFonts w:ascii="Times New Roman" w:hAnsi="Times New Roman"/>
                <w:iCs/>
              </w:rPr>
              <w:t>економічні</w:t>
            </w:r>
          </w:p>
          <w:p w:rsidR="003F4E5B" w:rsidRPr="003F4E5B" w:rsidRDefault="003F4E5B" w:rsidP="003F4E5B">
            <w:pPr>
              <w:autoSpaceDE w:val="0"/>
              <w:autoSpaceDN w:val="0"/>
              <w:adjustRightInd w:val="0"/>
              <w:spacing w:line="240" w:lineRule="auto"/>
              <w:rPr>
                <w:rFonts w:ascii="Times New Roman" w:hAnsi="Times New Roman"/>
                <w:iCs/>
              </w:rPr>
            </w:pPr>
            <w:r w:rsidRPr="003F4E5B">
              <w:rPr>
                <w:rFonts w:ascii="Times New Roman" w:hAnsi="Times New Roman"/>
                <w:iCs/>
              </w:rPr>
              <w:t>характерис‐</w:t>
            </w:r>
          </w:p>
          <w:p w:rsidR="003F4E5B" w:rsidRPr="003F4E5B" w:rsidRDefault="003F4E5B" w:rsidP="003F4E5B">
            <w:pPr>
              <w:autoSpaceDE w:val="0"/>
              <w:autoSpaceDN w:val="0"/>
              <w:adjustRightInd w:val="0"/>
              <w:spacing w:line="240" w:lineRule="auto"/>
              <w:rPr>
                <w:rFonts w:ascii="Times New Roman" w:hAnsi="Times New Roman"/>
                <w:iCs/>
              </w:rPr>
            </w:pPr>
            <w:r w:rsidRPr="003F4E5B">
              <w:rPr>
                <w:rFonts w:ascii="Times New Roman" w:hAnsi="Times New Roman"/>
                <w:iCs/>
              </w:rPr>
              <w:t>тики послуги</w:t>
            </w:r>
          </w:p>
          <w:p w:rsidR="003F4E5B" w:rsidRPr="003F4E5B" w:rsidRDefault="003F4E5B" w:rsidP="003F4E5B">
            <w:pPr>
              <w:pStyle w:val="a7"/>
              <w:autoSpaceDE w:val="0"/>
              <w:autoSpaceDN w:val="0"/>
              <w:adjustRightInd w:val="0"/>
              <w:spacing w:line="240" w:lineRule="auto"/>
              <w:ind w:left="0"/>
              <w:jc w:val="center"/>
              <w:rPr>
                <w:rFonts w:ascii="Times New Roman" w:hAnsi="Times New Roman"/>
              </w:rPr>
            </w:pPr>
          </w:p>
        </w:tc>
        <w:tc>
          <w:tcPr>
            <w:tcW w:w="6859" w:type="dxa"/>
            <w:gridSpan w:val="4"/>
            <w:shd w:val="clear" w:color="auto" w:fill="auto"/>
          </w:tcPr>
          <w:p w:rsidR="003F4E5B" w:rsidRPr="003F4E5B" w:rsidRDefault="003F4E5B" w:rsidP="003F4E5B">
            <w:pPr>
              <w:autoSpaceDE w:val="0"/>
              <w:autoSpaceDN w:val="0"/>
              <w:adjustRightInd w:val="0"/>
              <w:spacing w:line="240" w:lineRule="auto"/>
              <w:jc w:val="center"/>
              <w:rPr>
                <w:rFonts w:ascii="Times New Roman" w:hAnsi="Times New Roman"/>
                <w:iCs/>
              </w:rPr>
            </w:pPr>
            <w:r w:rsidRPr="003F4E5B">
              <w:rPr>
                <w:rFonts w:ascii="Times New Roman" w:hAnsi="Times New Roman"/>
                <w:iCs/>
              </w:rPr>
              <w:t>(потенційні) послуги/концепції конкурентів</w:t>
            </w:r>
          </w:p>
        </w:tc>
        <w:tc>
          <w:tcPr>
            <w:tcW w:w="406" w:type="dxa"/>
            <w:vMerge w:val="restart"/>
            <w:shd w:val="clear" w:color="auto" w:fill="auto"/>
            <w:textDirection w:val="btLr"/>
          </w:tcPr>
          <w:p w:rsidR="003F4E5B" w:rsidRPr="003F4E5B" w:rsidRDefault="003F4E5B" w:rsidP="003F4E5B">
            <w:pPr>
              <w:autoSpaceDE w:val="0"/>
              <w:autoSpaceDN w:val="0"/>
              <w:adjustRightInd w:val="0"/>
              <w:spacing w:line="240" w:lineRule="auto"/>
              <w:ind w:left="113" w:right="113"/>
              <w:jc w:val="center"/>
              <w:rPr>
                <w:rFonts w:ascii="Times New Roman" w:hAnsi="Times New Roman"/>
                <w:iCs/>
              </w:rPr>
            </w:pPr>
            <w:r w:rsidRPr="003F4E5B">
              <w:rPr>
                <w:rFonts w:ascii="Times New Roman" w:hAnsi="Times New Roman"/>
                <w:iCs/>
              </w:rPr>
              <w:t>W (слабка сторона)</w:t>
            </w:r>
          </w:p>
          <w:p w:rsidR="003F4E5B" w:rsidRPr="003F4E5B" w:rsidRDefault="003F4E5B" w:rsidP="003F4E5B">
            <w:pPr>
              <w:pStyle w:val="a7"/>
              <w:autoSpaceDE w:val="0"/>
              <w:autoSpaceDN w:val="0"/>
              <w:adjustRightInd w:val="0"/>
              <w:spacing w:line="240" w:lineRule="auto"/>
              <w:ind w:left="113" w:right="113"/>
              <w:jc w:val="center"/>
              <w:rPr>
                <w:rFonts w:ascii="Times New Roman" w:hAnsi="Times New Roman"/>
              </w:rPr>
            </w:pPr>
          </w:p>
        </w:tc>
        <w:tc>
          <w:tcPr>
            <w:tcW w:w="420" w:type="dxa"/>
            <w:vMerge w:val="restart"/>
            <w:shd w:val="clear" w:color="auto" w:fill="auto"/>
            <w:textDirection w:val="btLr"/>
          </w:tcPr>
          <w:p w:rsidR="003F4E5B" w:rsidRPr="003F4E5B" w:rsidRDefault="003F4E5B" w:rsidP="003F4E5B">
            <w:pPr>
              <w:autoSpaceDE w:val="0"/>
              <w:autoSpaceDN w:val="0"/>
              <w:adjustRightInd w:val="0"/>
              <w:spacing w:line="240" w:lineRule="auto"/>
              <w:ind w:left="113" w:right="113"/>
              <w:jc w:val="center"/>
              <w:rPr>
                <w:rFonts w:ascii="Times New Roman" w:hAnsi="Times New Roman"/>
                <w:iCs/>
              </w:rPr>
            </w:pPr>
            <w:r w:rsidRPr="003F4E5B">
              <w:rPr>
                <w:rFonts w:ascii="Times New Roman" w:hAnsi="Times New Roman"/>
                <w:iCs/>
              </w:rPr>
              <w:t>N (нейтральна сторона)</w:t>
            </w:r>
          </w:p>
          <w:p w:rsidR="003F4E5B" w:rsidRPr="003F4E5B" w:rsidRDefault="003F4E5B" w:rsidP="003F4E5B">
            <w:pPr>
              <w:pStyle w:val="a7"/>
              <w:autoSpaceDE w:val="0"/>
              <w:autoSpaceDN w:val="0"/>
              <w:adjustRightInd w:val="0"/>
              <w:spacing w:line="240" w:lineRule="auto"/>
              <w:ind w:left="113" w:right="113"/>
              <w:jc w:val="center"/>
              <w:rPr>
                <w:rFonts w:ascii="Times New Roman" w:hAnsi="Times New Roman"/>
              </w:rPr>
            </w:pPr>
          </w:p>
        </w:tc>
        <w:tc>
          <w:tcPr>
            <w:tcW w:w="448" w:type="dxa"/>
            <w:vMerge w:val="restart"/>
            <w:shd w:val="clear" w:color="auto" w:fill="auto"/>
            <w:textDirection w:val="btLr"/>
          </w:tcPr>
          <w:p w:rsidR="003F4E5B" w:rsidRPr="003F4E5B" w:rsidRDefault="003F4E5B" w:rsidP="003F4E5B">
            <w:pPr>
              <w:autoSpaceDE w:val="0"/>
              <w:autoSpaceDN w:val="0"/>
              <w:adjustRightInd w:val="0"/>
              <w:spacing w:line="240" w:lineRule="auto"/>
              <w:ind w:left="113" w:right="113"/>
              <w:jc w:val="center"/>
              <w:rPr>
                <w:rFonts w:ascii="Times New Roman" w:hAnsi="Times New Roman"/>
              </w:rPr>
            </w:pPr>
            <w:r w:rsidRPr="003F4E5B">
              <w:rPr>
                <w:rFonts w:ascii="Times New Roman" w:hAnsi="Times New Roman"/>
                <w:iCs/>
              </w:rPr>
              <w:t>S (сильна сторона)</w:t>
            </w:r>
          </w:p>
          <w:p w:rsidR="003F4E5B" w:rsidRPr="003F4E5B" w:rsidRDefault="003F4E5B" w:rsidP="003F4E5B">
            <w:pPr>
              <w:pStyle w:val="a7"/>
              <w:autoSpaceDE w:val="0"/>
              <w:autoSpaceDN w:val="0"/>
              <w:adjustRightInd w:val="0"/>
              <w:spacing w:line="240" w:lineRule="auto"/>
              <w:ind w:left="113" w:right="113"/>
              <w:jc w:val="center"/>
              <w:rPr>
                <w:rFonts w:ascii="Times New Roman" w:hAnsi="Times New Roman"/>
              </w:rPr>
            </w:pPr>
          </w:p>
        </w:tc>
      </w:tr>
      <w:tr w:rsidR="003F4E5B" w:rsidRPr="003F4E5B" w:rsidTr="003F4E5B">
        <w:trPr>
          <w:trHeight w:val="2083"/>
        </w:trPr>
        <w:tc>
          <w:tcPr>
            <w:tcW w:w="360" w:type="dxa"/>
            <w:vMerge/>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p>
        </w:tc>
        <w:tc>
          <w:tcPr>
            <w:tcW w:w="1526" w:type="dxa"/>
            <w:vMerge/>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p>
        </w:tc>
        <w:tc>
          <w:tcPr>
            <w:tcW w:w="1778" w:type="dxa"/>
            <w:shd w:val="clear" w:color="auto" w:fill="auto"/>
          </w:tcPr>
          <w:p w:rsidR="003F4E5B" w:rsidRPr="003F4E5B" w:rsidRDefault="003F4E5B" w:rsidP="003F4E5B">
            <w:pPr>
              <w:autoSpaceDE w:val="0"/>
              <w:autoSpaceDN w:val="0"/>
              <w:adjustRightInd w:val="0"/>
              <w:spacing w:line="240" w:lineRule="auto"/>
              <w:ind w:left="67"/>
              <w:rPr>
                <w:rFonts w:ascii="Times New Roman" w:hAnsi="Times New Roman"/>
                <w:iCs/>
              </w:rPr>
            </w:pPr>
            <w:r w:rsidRPr="003F4E5B">
              <w:rPr>
                <w:rFonts w:ascii="Times New Roman" w:hAnsi="Times New Roman"/>
                <w:iCs/>
              </w:rPr>
              <w:t>Мій</w:t>
            </w:r>
          </w:p>
          <w:p w:rsidR="003F4E5B" w:rsidRPr="003F4E5B" w:rsidRDefault="003F4E5B" w:rsidP="003F4E5B">
            <w:pPr>
              <w:autoSpaceDE w:val="0"/>
              <w:autoSpaceDN w:val="0"/>
              <w:adjustRightInd w:val="0"/>
              <w:spacing w:line="240" w:lineRule="auto"/>
              <w:ind w:left="67"/>
              <w:rPr>
                <w:rFonts w:ascii="Times New Roman" w:hAnsi="Times New Roman"/>
                <w:iCs/>
              </w:rPr>
            </w:pPr>
            <w:r w:rsidRPr="003F4E5B">
              <w:rPr>
                <w:rFonts w:ascii="Times New Roman" w:hAnsi="Times New Roman"/>
                <w:iCs/>
              </w:rPr>
              <w:t>Проект (поєднання методик ТШХ і ААС)</w:t>
            </w:r>
          </w:p>
          <w:p w:rsidR="003F4E5B" w:rsidRPr="003F4E5B" w:rsidRDefault="003F4E5B" w:rsidP="003F4E5B">
            <w:pPr>
              <w:pStyle w:val="a7"/>
              <w:autoSpaceDE w:val="0"/>
              <w:autoSpaceDN w:val="0"/>
              <w:adjustRightInd w:val="0"/>
              <w:spacing w:line="240" w:lineRule="auto"/>
              <w:ind w:left="0"/>
              <w:jc w:val="both"/>
              <w:rPr>
                <w:rFonts w:ascii="Times New Roman" w:hAnsi="Times New Roman"/>
              </w:rPr>
            </w:pPr>
          </w:p>
        </w:tc>
        <w:tc>
          <w:tcPr>
            <w:tcW w:w="1848" w:type="dxa"/>
            <w:shd w:val="clear" w:color="auto" w:fill="auto"/>
          </w:tcPr>
          <w:p w:rsidR="003F4E5B" w:rsidRPr="00B87460" w:rsidRDefault="003F4E5B" w:rsidP="003F4E5B">
            <w:pPr>
              <w:spacing w:line="240" w:lineRule="auto"/>
              <w:rPr>
                <w:rFonts w:ascii="Times New Roman" w:hAnsi="Times New Roman"/>
                <w:b/>
                <w:bCs/>
              </w:rPr>
            </w:pPr>
            <w:r w:rsidRPr="00B87460">
              <w:rPr>
                <w:rStyle w:val="FontStyle25"/>
                <w:b w:val="0"/>
                <w:bCs w:val="0"/>
                <w:sz w:val="22"/>
                <w:szCs w:val="22"/>
              </w:rPr>
              <w:t>Тонкошарова хроматографія</w:t>
            </w:r>
          </w:p>
        </w:tc>
        <w:tc>
          <w:tcPr>
            <w:tcW w:w="1833" w:type="dxa"/>
            <w:shd w:val="clear" w:color="auto" w:fill="auto"/>
          </w:tcPr>
          <w:p w:rsidR="003F4E5B" w:rsidRPr="00B87460" w:rsidRDefault="003F4E5B" w:rsidP="00B87460">
            <w:pPr>
              <w:spacing w:line="240" w:lineRule="auto"/>
              <w:rPr>
                <w:rStyle w:val="FontStyle25"/>
                <w:b w:val="0"/>
                <w:bCs w:val="0"/>
                <w:sz w:val="22"/>
                <w:szCs w:val="22"/>
              </w:rPr>
            </w:pPr>
            <w:r w:rsidRPr="00B87460">
              <w:rPr>
                <w:rStyle w:val="FontStyle25"/>
                <w:b w:val="0"/>
                <w:bCs w:val="0"/>
                <w:sz w:val="22"/>
                <w:szCs w:val="22"/>
              </w:rPr>
              <w:t>Фото-</w:t>
            </w:r>
          </w:p>
          <w:p w:rsidR="003F4E5B" w:rsidRPr="00B87460" w:rsidRDefault="003F4E5B" w:rsidP="00B87460">
            <w:pPr>
              <w:spacing w:line="240" w:lineRule="auto"/>
              <w:rPr>
                <w:rFonts w:ascii="Times New Roman" w:hAnsi="Times New Roman"/>
                <w:b/>
                <w:bCs/>
              </w:rPr>
            </w:pPr>
            <w:r w:rsidRPr="00B87460">
              <w:rPr>
                <w:rStyle w:val="FontStyle25"/>
                <w:b w:val="0"/>
                <w:bCs w:val="0"/>
                <w:sz w:val="22"/>
                <w:szCs w:val="22"/>
              </w:rPr>
              <w:t>калориметрія</w:t>
            </w:r>
            <w:r w:rsidRPr="00B87460">
              <w:rPr>
                <w:rFonts w:ascii="Times New Roman" w:hAnsi="Times New Roman"/>
                <w:b/>
                <w:bCs/>
              </w:rPr>
              <w:t xml:space="preserve"> </w:t>
            </w:r>
          </w:p>
        </w:tc>
        <w:tc>
          <w:tcPr>
            <w:tcW w:w="1400" w:type="dxa"/>
            <w:shd w:val="clear" w:color="auto" w:fill="auto"/>
          </w:tcPr>
          <w:p w:rsidR="003F4E5B" w:rsidRPr="003F4E5B" w:rsidRDefault="003F4E5B" w:rsidP="003F4E5B">
            <w:pPr>
              <w:autoSpaceDE w:val="0"/>
              <w:autoSpaceDN w:val="0"/>
              <w:adjustRightInd w:val="0"/>
              <w:spacing w:line="240" w:lineRule="auto"/>
              <w:rPr>
                <w:rFonts w:ascii="Times New Roman" w:hAnsi="Times New Roman"/>
                <w:iCs/>
              </w:rPr>
            </w:pPr>
            <w:r w:rsidRPr="003F4E5B">
              <w:rPr>
                <w:rFonts w:ascii="Times New Roman" w:hAnsi="Times New Roman"/>
                <w:iCs/>
              </w:rPr>
              <w:t>Методика титрування</w:t>
            </w:r>
          </w:p>
          <w:p w:rsidR="003F4E5B" w:rsidRPr="003F4E5B" w:rsidRDefault="003F4E5B" w:rsidP="003F4E5B">
            <w:pPr>
              <w:pStyle w:val="a7"/>
              <w:autoSpaceDE w:val="0"/>
              <w:autoSpaceDN w:val="0"/>
              <w:adjustRightInd w:val="0"/>
              <w:spacing w:line="240" w:lineRule="auto"/>
              <w:ind w:left="0"/>
              <w:jc w:val="both"/>
              <w:rPr>
                <w:rFonts w:ascii="Times New Roman" w:hAnsi="Times New Roman"/>
              </w:rPr>
            </w:pPr>
          </w:p>
        </w:tc>
        <w:tc>
          <w:tcPr>
            <w:tcW w:w="406" w:type="dxa"/>
            <w:vMerge/>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p>
        </w:tc>
        <w:tc>
          <w:tcPr>
            <w:tcW w:w="420" w:type="dxa"/>
            <w:vMerge/>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p>
        </w:tc>
        <w:tc>
          <w:tcPr>
            <w:tcW w:w="448" w:type="dxa"/>
            <w:vMerge/>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p>
        </w:tc>
      </w:tr>
      <w:tr w:rsidR="003F4E5B" w:rsidRPr="003F4E5B" w:rsidTr="00020C5E">
        <w:tc>
          <w:tcPr>
            <w:tcW w:w="360"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4"/>
                <w:szCs w:val="24"/>
              </w:rPr>
            </w:pPr>
            <w:r w:rsidRPr="003F4E5B">
              <w:rPr>
                <w:rFonts w:ascii="Times New Roman" w:hAnsi="Times New Roman"/>
                <w:sz w:val="24"/>
                <w:szCs w:val="24"/>
              </w:rPr>
              <w:t>1</w:t>
            </w:r>
          </w:p>
        </w:tc>
        <w:tc>
          <w:tcPr>
            <w:tcW w:w="1526" w:type="dxa"/>
            <w:shd w:val="clear" w:color="auto" w:fill="auto"/>
          </w:tcPr>
          <w:p w:rsidR="003F4E5B" w:rsidRPr="003F4E5B" w:rsidRDefault="003F4E5B" w:rsidP="003F4E5B">
            <w:pPr>
              <w:autoSpaceDE w:val="0"/>
              <w:autoSpaceDN w:val="0"/>
              <w:adjustRightInd w:val="0"/>
              <w:spacing w:line="240" w:lineRule="auto"/>
              <w:rPr>
                <w:rFonts w:ascii="Times New Roman" w:hAnsi="Times New Roman"/>
                <w:sz w:val="24"/>
                <w:szCs w:val="24"/>
              </w:rPr>
            </w:pPr>
            <w:r w:rsidRPr="003F4E5B">
              <w:rPr>
                <w:rFonts w:ascii="Times New Roman" w:hAnsi="Times New Roman"/>
                <w:sz w:val="24"/>
                <w:szCs w:val="24"/>
              </w:rPr>
              <w:t>Витратні</w:t>
            </w:r>
          </w:p>
          <w:p w:rsidR="003F4E5B" w:rsidRPr="003F4E5B" w:rsidRDefault="003F4E5B" w:rsidP="003F4E5B">
            <w:pPr>
              <w:pStyle w:val="a7"/>
              <w:autoSpaceDE w:val="0"/>
              <w:autoSpaceDN w:val="0"/>
              <w:adjustRightInd w:val="0"/>
              <w:spacing w:line="240" w:lineRule="auto"/>
              <w:ind w:left="0"/>
              <w:jc w:val="both"/>
              <w:rPr>
                <w:rFonts w:ascii="Times New Roman" w:hAnsi="Times New Roman"/>
                <w:sz w:val="24"/>
                <w:szCs w:val="24"/>
              </w:rPr>
            </w:pPr>
            <w:r w:rsidRPr="003F4E5B">
              <w:rPr>
                <w:rFonts w:ascii="Times New Roman" w:hAnsi="Times New Roman"/>
                <w:sz w:val="24"/>
                <w:szCs w:val="24"/>
              </w:rPr>
              <w:t>матеріали</w:t>
            </w:r>
          </w:p>
        </w:tc>
        <w:tc>
          <w:tcPr>
            <w:tcW w:w="1778" w:type="dxa"/>
            <w:shd w:val="clear" w:color="auto" w:fill="auto"/>
          </w:tcPr>
          <w:p w:rsidR="003F4E5B" w:rsidRPr="003F4E5B" w:rsidRDefault="003F4E5B" w:rsidP="003F4E5B">
            <w:pPr>
              <w:pStyle w:val="a7"/>
              <w:autoSpaceDE w:val="0"/>
              <w:autoSpaceDN w:val="0"/>
              <w:adjustRightInd w:val="0"/>
              <w:spacing w:line="240" w:lineRule="auto"/>
              <w:ind w:left="0"/>
              <w:rPr>
                <w:rFonts w:ascii="Times New Roman" w:hAnsi="Times New Roman"/>
                <w:sz w:val="24"/>
                <w:szCs w:val="24"/>
              </w:rPr>
            </w:pPr>
            <w:r w:rsidRPr="003F4E5B">
              <w:rPr>
                <w:rFonts w:ascii="Times New Roman" w:hAnsi="Times New Roman"/>
                <w:sz w:val="24"/>
                <w:szCs w:val="24"/>
              </w:rPr>
              <w:t>Низька витратність</w:t>
            </w:r>
          </w:p>
        </w:tc>
        <w:tc>
          <w:tcPr>
            <w:tcW w:w="1848" w:type="dxa"/>
            <w:shd w:val="clear" w:color="auto" w:fill="auto"/>
          </w:tcPr>
          <w:p w:rsidR="003F4E5B" w:rsidRPr="003F4E5B" w:rsidRDefault="003F4E5B" w:rsidP="003F4E5B">
            <w:pPr>
              <w:pStyle w:val="a7"/>
              <w:autoSpaceDE w:val="0"/>
              <w:autoSpaceDN w:val="0"/>
              <w:adjustRightInd w:val="0"/>
              <w:spacing w:line="240" w:lineRule="auto"/>
              <w:ind w:left="0"/>
              <w:rPr>
                <w:rFonts w:ascii="Times New Roman" w:hAnsi="Times New Roman"/>
                <w:sz w:val="24"/>
                <w:szCs w:val="24"/>
              </w:rPr>
            </w:pPr>
            <w:r w:rsidRPr="003F4E5B">
              <w:rPr>
                <w:rFonts w:ascii="Times New Roman" w:hAnsi="Times New Roman"/>
                <w:sz w:val="24"/>
                <w:szCs w:val="24"/>
              </w:rPr>
              <w:t>Низька витратність</w:t>
            </w:r>
          </w:p>
        </w:tc>
        <w:tc>
          <w:tcPr>
            <w:tcW w:w="1833" w:type="dxa"/>
            <w:shd w:val="clear" w:color="auto" w:fill="auto"/>
          </w:tcPr>
          <w:p w:rsidR="003F4E5B" w:rsidRPr="003F4E5B" w:rsidRDefault="003F4E5B" w:rsidP="003F4E5B">
            <w:pPr>
              <w:pStyle w:val="a7"/>
              <w:autoSpaceDE w:val="0"/>
              <w:autoSpaceDN w:val="0"/>
              <w:adjustRightInd w:val="0"/>
              <w:spacing w:line="240" w:lineRule="auto"/>
              <w:ind w:left="0"/>
              <w:rPr>
                <w:rFonts w:ascii="Times New Roman" w:hAnsi="Times New Roman"/>
                <w:sz w:val="24"/>
                <w:szCs w:val="24"/>
              </w:rPr>
            </w:pPr>
            <w:r w:rsidRPr="003F4E5B">
              <w:rPr>
                <w:rFonts w:ascii="Times New Roman" w:hAnsi="Times New Roman"/>
                <w:sz w:val="24"/>
                <w:szCs w:val="24"/>
              </w:rPr>
              <w:t>Середня витратність</w:t>
            </w:r>
          </w:p>
        </w:tc>
        <w:tc>
          <w:tcPr>
            <w:tcW w:w="1400"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4"/>
                <w:szCs w:val="24"/>
              </w:rPr>
            </w:pPr>
            <w:r w:rsidRPr="003F4E5B">
              <w:rPr>
                <w:rFonts w:ascii="Times New Roman" w:hAnsi="Times New Roman"/>
                <w:sz w:val="24"/>
                <w:szCs w:val="24"/>
              </w:rPr>
              <w:t>Велика кількість витратних матеріалів</w:t>
            </w:r>
          </w:p>
        </w:tc>
        <w:tc>
          <w:tcPr>
            <w:tcW w:w="406"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p>
        </w:tc>
        <w:tc>
          <w:tcPr>
            <w:tcW w:w="420"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p>
        </w:tc>
        <w:tc>
          <w:tcPr>
            <w:tcW w:w="448"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r w:rsidRPr="003F4E5B">
              <w:rPr>
                <w:rFonts w:ascii="Times New Roman" w:hAnsi="Times New Roman"/>
                <w:sz w:val="28"/>
                <w:szCs w:val="28"/>
              </w:rPr>
              <w:t>+</w:t>
            </w:r>
          </w:p>
        </w:tc>
      </w:tr>
      <w:tr w:rsidR="003F4E5B" w:rsidRPr="003F4E5B" w:rsidTr="00020C5E">
        <w:tc>
          <w:tcPr>
            <w:tcW w:w="360"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4"/>
                <w:szCs w:val="24"/>
              </w:rPr>
            </w:pPr>
            <w:r w:rsidRPr="003F4E5B">
              <w:rPr>
                <w:rFonts w:ascii="Times New Roman" w:hAnsi="Times New Roman"/>
                <w:sz w:val="24"/>
                <w:szCs w:val="24"/>
              </w:rPr>
              <w:t>2</w:t>
            </w:r>
          </w:p>
        </w:tc>
        <w:tc>
          <w:tcPr>
            <w:tcW w:w="1526"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4"/>
                <w:szCs w:val="24"/>
              </w:rPr>
            </w:pPr>
            <w:r w:rsidRPr="003F4E5B">
              <w:rPr>
                <w:rFonts w:ascii="Times New Roman" w:hAnsi="Times New Roman"/>
                <w:sz w:val="24"/>
                <w:szCs w:val="24"/>
              </w:rPr>
              <w:t>Вартість обслугову-вання</w:t>
            </w:r>
          </w:p>
        </w:tc>
        <w:tc>
          <w:tcPr>
            <w:tcW w:w="1778" w:type="dxa"/>
            <w:shd w:val="clear" w:color="auto" w:fill="auto"/>
          </w:tcPr>
          <w:p w:rsidR="003F4E5B" w:rsidRPr="003F4E5B" w:rsidRDefault="003F4E5B" w:rsidP="003F4E5B">
            <w:pPr>
              <w:pStyle w:val="a7"/>
              <w:autoSpaceDE w:val="0"/>
              <w:autoSpaceDN w:val="0"/>
              <w:adjustRightInd w:val="0"/>
              <w:spacing w:line="240" w:lineRule="auto"/>
              <w:ind w:left="0"/>
              <w:rPr>
                <w:rFonts w:ascii="Times New Roman" w:hAnsi="Times New Roman"/>
                <w:sz w:val="24"/>
                <w:szCs w:val="24"/>
              </w:rPr>
            </w:pPr>
            <w:r w:rsidRPr="003F4E5B">
              <w:rPr>
                <w:rFonts w:ascii="Times New Roman" w:hAnsi="Times New Roman"/>
                <w:sz w:val="24"/>
                <w:szCs w:val="24"/>
              </w:rPr>
              <w:t>Не потребує високих фінансових вкладів</w:t>
            </w:r>
          </w:p>
        </w:tc>
        <w:tc>
          <w:tcPr>
            <w:tcW w:w="1848"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4"/>
                <w:szCs w:val="24"/>
              </w:rPr>
            </w:pPr>
            <w:r w:rsidRPr="003F4E5B">
              <w:rPr>
                <w:rFonts w:ascii="Times New Roman" w:hAnsi="Times New Roman"/>
                <w:sz w:val="24"/>
                <w:szCs w:val="24"/>
              </w:rPr>
              <w:t>Низька затратність</w:t>
            </w:r>
          </w:p>
        </w:tc>
        <w:tc>
          <w:tcPr>
            <w:tcW w:w="1833"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4"/>
                <w:szCs w:val="24"/>
              </w:rPr>
            </w:pPr>
            <w:r w:rsidRPr="003F4E5B">
              <w:rPr>
                <w:rFonts w:ascii="Times New Roman" w:hAnsi="Times New Roman"/>
                <w:sz w:val="24"/>
                <w:szCs w:val="24"/>
              </w:rPr>
              <w:t>Середня затратність</w:t>
            </w:r>
          </w:p>
        </w:tc>
        <w:tc>
          <w:tcPr>
            <w:tcW w:w="1400"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4"/>
                <w:szCs w:val="24"/>
              </w:rPr>
            </w:pPr>
            <w:r w:rsidRPr="003F4E5B">
              <w:rPr>
                <w:rFonts w:ascii="Times New Roman" w:hAnsi="Times New Roman"/>
                <w:sz w:val="24"/>
                <w:szCs w:val="24"/>
              </w:rPr>
              <w:t>Висока затратність</w:t>
            </w:r>
          </w:p>
        </w:tc>
        <w:tc>
          <w:tcPr>
            <w:tcW w:w="406"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p>
        </w:tc>
        <w:tc>
          <w:tcPr>
            <w:tcW w:w="420"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p>
        </w:tc>
        <w:tc>
          <w:tcPr>
            <w:tcW w:w="448"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r w:rsidRPr="003F4E5B">
              <w:rPr>
                <w:rFonts w:ascii="Times New Roman" w:hAnsi="Times New Roman"/>
                <w:sz w:val="28"/>
                <w:szCs w:val="28"/>
              </w:rPr>
              <w:t>+</w:t>
            </w:r>
          </w:p>
        </w:tc>
      </w:tr>
      <w:tr w:rsidR="003F4E5B" w:rsidRPr="003F4E5B" w:rsidTr="00020C5E">
        <w:tc>
          <w:tcPr>
            <w:tcW w:w="360"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4"/>
                <w:szCs w:val="24"/>
              </w:rPr>
            </w:pPr>
            <w:r w:rsidRPr="003F4E5B">
              <w:rPr>
                <w:rFonts w:ascii="Times New Roman" w:hAnsi="Times New Roman"/>
                <w:sz w:val="24"/>
                <w:szCs w:val="24"/>
              </w:rPr>
              <w:t>3</w:t>
            </w:r>
          </w:p>
        </w:tc>
        <w:tc>
          <w:tcPr>
            <w:tcW w:w="1526"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4"/>
                <w:szCs w:val="24"/>
              </w:rPr>
            </w:pPr>
            <w:r w:rsidRPr="003F4E5B">
              <w:rPr>
                <w:rFonts w:ascii="Times New Roman" w:hAnsi="Times New Roman"/>
                <w:sz w:val="24"/>
                <w:szCs w:val="24"/>
              </w:rPr>
              <w:t xml:space="preserve">Межа визначення і чутливість методів </w:t>
            </w:r>
          </w:p>
        </w:tc>
        <w:tc>
          <w:tcPr>
            <w:tcW w:w="1778" w:type="dxa"/>
            <w:shd w:val="clear" w:color="auto" w:fill="auto"/>
          </w:tcPr>
          <w:p w:rsidR="003F4E5B" w:rsidRPr="003F4E5B" w:rsidRDefault="003F4E5B" w:rsidP="003F4E5B">
            <w:pPr>
              <w:pStyle w:val="a7"/>
              <w:autoSpaceDE w:val="0"/>
              <w:autoSpaceDN w:val="0"/>
              <w:adjustRightInd w:val="0"/>
              <w:spacing w:line="240" w:lineRule="auto"/>
              <w:ind w:left="0"/>
              <w:rPr>
                <w:rFonts w:ascii="Times New Roman" w:hAnsi="Times New Roman"/>
                <w:sz w:val="24"/>
                <w:szCs w:val="24"/>
              </w:rPr>
            </w:pPr>
            <w:r w:rsidRPr="003F4E5B">
              <w:rPr>
                <w:rFonts w:ascii="Times New Roman" w:hAnsi="Times New Roman"/>
                <w:sz w:val="24"/>
                <w:szCs w:val="24"/>
              </w:rPr>
              <w:t xml:space="preserve">Забезпечує порівняльність результатів зі значеннями ГДК </w:t>
            </w:r>
          </w:p>
        </w:tc>
        <w:tc>
          <w:tcPr>
            <w:tcW w:w="1848"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b/>
                <w:bCs/>
                <w:sz w:val="24"/>
                <w:szCs w:val="24"/>
              </w:rPr>
            </w:pPr>
            <w:r w:rsidRPr="003F4E5B">
              <w:rPr>
                <w:rStyle w:val="FontStyle25"/>
                <w:b w:val="0"/>
                <w:bCs w:val="0"/>
                <w:sz w:val="24"/>
                <w:szCs w:val="24"/>
              </w:rPr>
              <w:t>Напів-кількісний метод</w:t>
            </w:r>
          </w:p>
        </w:tc>
        <w:tc>
          <w:tcPr>
            <w:tcW w:w="1833"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4"/>
                <w:szCs w:val="24"/>
              </w:rPr>
            </w:pPr>
            <w:r w:rsidRPr="003F4E5B">
              <w:rPr>
                <w:rFonts w:ascii="Times New Roman" w:hAnsi="Times New Roman"/>
                <w:sz w:val="24"/>
                <w:szCs w:val="24"/>
              </w:rPr>
              <w:t>Висока чутливість</w:t>
            </w:r>
          </w:p>
          <w:p w:rsidR="003F4E5B" w:rsidRPr="003F4E5B" w:rsidRDefault="003F4E5B" w:rsidP="003F4E5B">
            <w:pPr>
              <w:pStyle w:val="a7"/>
              <w:autoSpaceDE w:val="0"/>
              <w:autoSpaceDN w:val="0"/>
              <w:adjustRightInd w:val="0"/>
              <w:spacing w:line="240" w:lineRule="auto"/>
              <w:ind w:left="0"/>
              <w:jc w:val="both"/>
              <w:rPr>
                <w:rFonts w:ascii="Times New Roman" w:hAnsi="Times New Roman"/>
                <w:sz w:val="24"/>
                <w:szCs w:val="24"/>
              </w:rPr>
            </w:pPr>
          </w:p>
        </w:tc>
        <w:tc>
          <w:tcPr>
            <w:tcW w:w="1400"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4"/>
                <w:szCs w:val="24"/>
              </w:rPr>
            </w:pPr>
            <w:r w:rsidRPr="003F4E5B">
              <w:rPr>
                <w:rFonts w:ascii="Times New Roman" w:hAnsi="Times New Roman"/>
                <w:sz w:val="24"/>
                <w:szCs w:val="24"/>
              </w:rPr>
              <w:t>Висока чутливість</w:t>
            </w:r>
          </w:p>
          <w:p w:rsidR="003F4E5B" w:rsidRPr="003F4E5B" w:rsidRDefault="003F4E5B" w:rsidP="003F4E5B">
            <w:pPr>
              <w:pStyle w:val="a7"/>
              <w:autoSpaceDE w:val="0"/>
              <w:autoSpaceDN w:val="0"/>
              <w:adjustRightInd w:val="0"/>
              <w:spacing w:line="240" w:lineRule="auto"/>
              <w:ind w:left="0"/>
              <w:jc w:val="both"/>
              <w:rPr>
                <w:rFonts w:ascii="Times New Roman" w:hAnsi="Times New Roman"/>
                <w:sz w:val="24"/>
                <w:szCs w:val="24"/>
              </w:rPr>
            </w:pPr>
          </w:p>
        </w:tc>
        <w:tc>
          <w:tcPr>
            <w:tcW w:w="406"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p>
        </w:tc>
        <w:tc>
          <w:tcPr>
            <w:tcW w:w="420"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r w:rsidRPr="003F4E5B">
              <w:rPr>
                <w:rFonts w:ascii="Times New Roman" w:hAnsi="Times New Roman"/>
                <w:sz w:val="28"/>
                <w:szCs w:val="28"/>
              </w:rPr>
              <w:t>+</w:t>
            </w:r>
          </w:p>
        </w:tc>
        <w:tc>
          <w:tcPr>
            <w:tcW w:w="448"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p>
        </w:tc>
      </w:tr>
      <w:tr w:rsidR="003F4E5B" w:rsidRPr="003F4E5B" w:rsidTr="00020C5E">
        <w:tc>
          <w:tcPr>
            <w:tcW w:w="360"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4"/>
                <w:szCs w:val="24"/>
              </w:rPr>
            </w:pPr>
            <w:r w:rsidRPr="003F4E5B">
              <w:rPr>
                <w:rFonts w:ascii="Times New Roman" w:hAnsi="Times New Roman"/>
                <w:sz w:val="24"/>
                <w:szCs w:val="24"/>
              </w:rPr>
              <w:t>4</w:t>
            </w:r>
          </w:p>
        </w:tc>
        <w:tc>
          <w:tcPr>
            <w:tcW w:w="1526"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4"/>
                <w:szCs w:val="24"/>
              </w:rPr>
            </w:pPr>
            <w:r w:rsidRPr="003F4E5B">
              <w:rPr>
                <w:rFonts w:ascii="Times New Roman" w:hAnsi="Times New Roman"/>
                <w:sz w:val="24"/>
                <w:szCs w:val="24"/>
              </w:rPr>
              <w:t>Транспорта-бельність відібраних проб</w:t>
            </w:r>
          </w:p>
        </w:tc>
        <w:tc>
          <w:tcPr>
            <w:tcW w:w="1778" w:type="dxa"/>
            <w:shd w:val="clear" w:color="auto" w:fill="auto"/>
          </w:tcPr>
          <w:p w:rsidR="003F4E5B" w:rsidRPr="003F4E5B" w:rsidRDefault="003F4E5B" w:rsidP="003F4E5B">
            <w:pPr>
              <w:pStyle w:val="a7"/>
              <w:autoSpaceDE w:val="0"/>
              <w:autoSpaceDN w:val="0"/>
              <w:adjustRightInd w:val="0"/>
              <w:spacing w:line="240" w:lineRule="auto"/>
              <w:ind w:left="0"/>
              <w:rPr>
                <w:rFonts w:ascii="Times New Roman" w:hAnsi="Times New Roman"/>
                <w:sz w:val="24"/>
                <w:szCs w:val="24"/>
              </w:rPr>
            </w:pPr>
            <w:r w:rsidRPr="003F4E5B">
              <w:rPr>
                <w:rFonts w:ascii="Times New Roman" w:hAnsi="Times New Roman"/>
                <w:sz w:val="24"/>
                <w:szCs w:val="24"/>
              </w:rPr>
              <w:t>При консервуванні не потребує особливих умов під час транспорту-вання і зберігання</w:t>
            </w:r>
          </w:p>
        </w:tc>
        <w:tc>
          <w:tcPr>
            <w:tcW w:w="1848" w:type="dxa"/>
            <w:shd w:val="clear" w:color="auto" w:fill="auto"/>
          </w:tcPr>
          <w:p w:rsidR="003F4E5B" w:rsidRPr="003F4E5B" w:rsidRDefault="003F4E5B" w:rsidP="003F4E5B">
            <w:pPr>
              <w:pStyle w:val="a7"/>
              <w:autoSpaceDE w:val="0"/>
              <w:autoSpaceDN w:val="0"/>
              <w:adjustRightInd w:val="0"/>
              <w:spacing w:line="240" w:lineRule="auto"/>
              <w:ind w:left="34" w:hanging="34"/>
              <w:rPr>
                <w:rFonts w:ascii="Times New Roman" w:hAnsi="Times New Roman"/>
                <w:sz w:val="24"/>
                <w:szCs w:val="24"/>
              </w:rPr>
            </w:pPr>
            <w:r w:rsidRPr="003F4E5B">
              <w:rPr>
                <w:rFonts w:ascii="Times New Roman" w:hAnsi="Times New Roman"/>
                <w:sz w:val="24"/>
                <w:szCs w:val="24"/>
              </w:rPr>
              <w:t>При консервуванні не потребує особливих умов під час транспорту-вання і зберігання</w:t>
            </w:r>
          </w:p>
        </w:tc>
        <w:tc>
          <w:tcPr>
            <w:tcW w:w="1833"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4"/>
                <w:szCs w:val="24"/>
              </w:rPr>
            </w:pPr>
            <w:r w:rsidRPr="003F4E5B">
              <w:rPr>
                <w:rFonts w:ascii="Times New Roman" w:hAnsi="Times New Roman"/>
                <w:sz w:val="24"/>
                <w:szCs w:val="24"/>
              </w:rPr>
              <w:t>Консервування несумісне</w:t>
            </w:r>
          </w:p>
        </w:tc>
        <w:tc>
          <w:tcPr>
            <w:tcW w:w="1400"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4"/>
                <w:szCs w:val="24"/>
              </w:rPr>
            </w:pPr>
            <w:r w:rsidRPr="003F4E5B">
              <w:rPr>
                <w:rFonts w:ascii="Times New Roman" w:hAnsi="Times New Roman"/>
                <w:sz w:val="24"/>
                <w:szCs w:val="24"/>
              </w:rPr>
              <w:t xml:space="preserve">Консервування несумісне </w:t>
            </w:r>
          </w:p>
        </w:tc>
        <w:tc>
          <w:tcPr>
            <w:tcW w:w="406"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p>
        </w:tc>
        <w:tc>
          <w:tcPr>
            <w:tcW w:w="420"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p>
        </w:tc>
        <w:tc>
          <w:tcPr>
            <w:tcW w:w="448"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r w:rsidRPr="003F4E5B">
              <w:rPr>
                <w:rFonts w:ascii="Times New Roman" w:hAnsi="Times New Roman"/>
                <w:sz w:val="28"/>
                <w:szCs w:val="28"/>
              </w:rPr>
              <w:t>+</w:t>
            </w:r>
          </w:p>
        </w:tc>
      </w:tr>
      <w:tr w:rsidR="003F4E5B" w:rsidRPr="003F4E5B" w:rsidTr="00020C5E">
        <w:tc>
          <w:tcPr>
            <w:tcW w:w="360"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r w:rsidRPr="003F4E5B">
              <w:rPr>
                <w:rFonts w:ascii="Times New Roman" w:hAnsi="Times New Roman"/>
                <w:sz w:val="28"/>
                <w:szCs w:val="28"/>
              </w:rPr>
              <w:t>5</w:t>
            </w:r>
          </w:p>
        </w:tc>
        <w:tc>
          <w:tcPr>
            <w:tcW w:w="1526"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r w:rsidRPr="003F4E5B">
              <w:rPr>
                <w:rFonts w:ascii="Times New Roman" w:hAnsi="Times New Roman"/>
                <w:sz w:val="28"/>
                <w:szCs w:val="28"/>
              </w:rPr>
              <w:t>Безпека робочого процесу</w:t>
            </w:r>
          </w:p>
        </w:tc>
        <w:tc>
          <w:tcPr>
            <w:tcW w:w="1778" w:type="dxa"/>
            <w:shd w:val="clear" w:color="auto" w:fill="auto"/>
          </w:tcPr>
          <w:p w:rsidR="003F4E5B" w:rsidRPr="003F4E5B" w:rsidRDefault="003F4E5B" w:rsidP="003F4E5B">
            <w:pPr>
              <w:pStyle w:val="a7"/>
              <w:autoSpaceDE w:val="0"/>
              <w:autoSpaceDN w:val="0"/>
              <w:adjustRightInd w:val="0"/>
              <w:spacing w:line="240" w:lineRule="auto"/>
              <w:ind w:left="0"/>
              <w:rPr>
                <w:rFonts w:ascii="Times New Roman" w:hAnsi="Times New Roman"/>
                <w:sz w:val="28"/>
                <w:szCs w:val="28"/>
              </w:rPr>
            </w:pPr>
            <w:r w:rsidRPr="003F4E5B">
              <w:rPr>
                <w:rFonts w:ascii="Times New Roman" w:hAnsi="Times New Roman"/>
                <w:sz w:val="28"/>
                <w:szCs w:val="28"/>
              </w:rPr>
              <w:t>Необхідне використання летких і вибухо-небезпечних  реагентів</w:t>
            </w:r>
          </w:p>
        </w:tc>
        <w:tc>
          <w:tcPr>
            <w:tcW w:w="1848"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r w:rsidRPr="003F4E5B">
              <w:rPr>
                <w:rFonts w:ascii="Times New Roman" w:hAnsi="Times New Roman"/>
                <w:sz w:val="28"/>
                <w:szCs w:val="28"/>
              </w:rPr>
              <w:t>Леткі реагенти</w:t>
            </w:r>
          </w:p>
        </w:tc>
        <w:tc>
          <w:tcPr>
            <w:tcW w:w="1833"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r w:rsidRPr="003F4E5B">
              <w:rPr>
                <w:rFonts w:ascii="Times New Roman" w:hAnsi="Times New Roman"/>
                <w:sz w:val="28"/>
                <w:szCs w:val="28"/>
              </w:rPr>
              <w:t>Безпечний процес</w:t>
            </w:r>
          </w:p>
        </w:tc>
        <w:tc>
          <w:tcPr>
            <w:tcW w:w="1400"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r w:rsidRPr="003F4E5B">
              <w:rPr>
                <w:rFonts w:ascii="Times New Roman" w:hAnsi="Times New Roman"/>
                <w:sz w:val="28"/>
                <w:szCs w:val="28"/>
              </w:rPr>
              <w:t>Безпечний процес</w:t>
            </w:r>
          </w:p>
        </w:tc>
        <w:tc>
          <w:tcPr>
            <w:tcW w:w="406"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r w:rsidRPr="003F4E5B">
              <w:rPr>
                <w:rFonts w:ascii="Times New Roman" w:hAnsi="Times New Roman"/>
                <w:sz w:val="28"/>
                <w:szCs w:val="28"/>
              </w:rPr>
              <w:t>+</w:t>
            </w:r>
          </w:p>
        </w:tc>
        <w:tc>
          <w:tcPr>
            <w:tcW w:w="420"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p>
        </w:tc>
        <w:tc>
          <w:tcPr>
            <w:tcW w:w="448" w:type="dxa"/>
            <w:shd w:val="clear" w:color="auto" w:fill="auto"/>
          </w:tcPr>
          <w:p w:rsidR="003F4E5B" w:rsidRPr="003F4E5B" w:rsidRDefault="003F4E5B" w:rsidP="003F4E5B">
            <w:pPr>
              <w:pStyle w:val="a7"/>
              <w:autoSpaceDE w:val="0"/>
              <w:autoSpaceDN w:val="0"/>
              <w:adjustRightInd w:val="0"/>
              <w:spacing w:line="240" w:lineRule="auto"/>
              <w:ind w:left="0"/>
              <w:jc w:val="both"/>
              <w:rPr>
                <w:rFonts w:ascii="Times New Roman" w:hAnsi="Times New Roman"/>
                <w:sz w:val="28"/>
                <w:szCs w:val="28"/>
              </w:rPr>
            </w:pPr>
          </w:p>
        </w:tc>
      </w:tr>
    </w:tbl>
    <w:p w:rsidR="003F4E5B" w:rsidRPr="003F4E5B" w:rsidRDefault="003F4E5B" w:rsidP="003F4E5B">
      <w:pPr>
        <w:pStyle w:val="a7"/>
        <w:autoSpaceDE w:val="0"/>
        <w:autoSpaceDN w:val="0"/>
        <w:adjustRightInd w:val="0"/>
        <w:spacing w:after="0" w:line="240" w:lineRule="auto"/>
        <w:ind w:left="0"/>
        <w:jc w:val="both"/>
        <w:rPr>
          <w:rFonts w:ascii="Times New Roman" w:hAnsi="Times New Roman"/>
          <w:sz w:val="28"/>
          <w:szCs w:val="28"/>
        </w:rPr>
      </w:pPr>
    </w:p>
    <w:p w:rsidR="003F4E5B" w:rsidRDefault="003F4E5B" w:rsidP="00B87460">
      <w:pPr>
        <w:autoSpaceDE w:val="0"/>
        <w:autoSpaceDN w:val="0"/>
        <w:adjustRightInd w:val="0"/>
        <w:spacing w:line="360" w:lineRule="auto"/>
        <w:ind w:firstLine="709"/>
        <w:jc w:val="both"/>
        <w:rPr>
          <w:rFonts w:ascii="Times New Roman" w:hAnsi="Times New Roman"/>
          <w:iCs/>
          <w:sz w:val="28"/>
          <w:szCs w:val="28"/>
        </w:rPr>
      </w:pPr>
      <w:r w:rsidRPr="003F4E5B">
        <w:rPr>
          <w:rFonts w:ascii="Times New Roman" w:hAnsi="Times New Roman"/>
          <w:sz w:val="28"/>
          <w:szCs w:val="28"/>
        </w:rPr>
        <w:t xml:space="preserve">Таблиця </w:t>
      </w:r>
      <w:r w:rsidR="00B87460">
        <w:rPr>
          <w:rFonts w:ascii="Times New Roman" w:hAnsi="Times New Roman"/>
          <w:sz w:val="28"/>
          <w:szCs w:val="28"/>
        </w:rPr>
        <w:t>4.2.</w:t>
      </w:r>
      <w:r w:rsidRPr="003F4E5B">
        <w:rPr>
          <w:rFonts w:ascii="Times New Roman" w:hAnsi="Times New Roman"/>
          <w:sz w:val="28"/>
          <w:szCs w:val="28"/>
        </w:rPr>
        <w:t xml:space="preserve"> показує, що даний стартап проект є конкурентноспроможним, оскільки переважають сильні сторони у </w:t>
      </w:r>
      <w:r w:rsidRPr="003F4E5B">
        <w:rPr>
          <w:rFonts w:ascii="Times New Roman" w:hAnsi="Times New Roman"/>
          <w:iCs/>
          <w:sz w:val="28"/>
          <w:szCs w:val="28"/>
        </w:rPr>
        <w:t>техніко‐економічних характеристиках, у порівнянні з характеристиками конкурентних варіантів використання основних методик, що можуть використовуватися при моніторингу проб води на важкі метали.</w:t>
      </w:r>
    </w:p>
    <w:p w:rsidR="00B87460" w:rsidRPr="003F4E5B" w:rsidRDefault="00B87460" w:rsidP="00B87460">
      <w:pPr>
        <w:autoSpaceDE w:val="0"/>
        <w:autoSpaceDN w:val="0"/>
        <w:adjustRightInd w:val="0"/>
        <w:spacing w:line="360" w:lineRule="auto"/>
        <w:ind w:firstLine="709"/>
        <w:jc w:val="both"/>
        <w:rPr>
          <w:rFonts w:ascii="Times New Roman" w:hAnsi="Times New Roman"/>
          <w:iCs/>
          <w:sz w:val="28"/>
          <w:szCs w:val="28"/>
        </w:rPr>
      </w:pPr>
    </w:p>
    <w:p w:rsidR="003F4E5B" w:rsidRPr="00161B37" w:rsidRDefault="00B87460" w:rsidP="00161B37">
      <w:pPr>
        <w:pStyle w:val="2"/>
        <w:spacing w:line="360" w:lineRule="auto"/>
        <w:ind w:firstLine="709"/>
        <w:rPr>
          <w:rFonts w:ascii="Times New Roman" w:hAnsi="Times New Roman"/>
          <w:color w:val="auto"/>
          <w:sz w:val="28"/>
        </w:rPr>
      </w:pPr>
      <w:bookmarkStart w:id="51" w:name="_Toc121573170"/>
      <w:r w:rsidRPr="00161B37">
        <w:rPr>
          <w:rFonts w:ascii="Times New Roman" w:hAnsi="Times New Roman"/>
          <w:color w:val="auto"/>
          <w:sz w:val="28"/>
        </w:rPr>
        <w:t>4.</w:t>
      </w:r>
      <w:r w:rsidR="003F4E5B" w:rsidRPr="00161B37">
        <w:rPr>
          <w:rFonts w:ascii="Times New Roman" w:hAnsi="Times New Roman"/>
          <w:color w:val="auto"/>
          <w:sz w:val="28"/>
        </w:rPr>
        <w:t>2. Технологічний аудит ідеї проекту</w:t>
      </w:r>
      <w:bookmarkEnd w:id="51"/>
    </w:p>
    <w:p w:rsidR="003F4E5B" w:rsidRPr="003F4E5B" w:rsidRDefault="003F4E5B" w:rsidP="00B87460">
      <w:pPr>
        <w:autoSpaceDE w:val="0"/>
        <w:autoSpaceDN w:val="0"/>
        <w:adjustRightInd w:val="0"/>
        <w:spacing w:line="360" w:lineRule="auto"/>
        <w:ind w:firstLine="709"/>
        <w:rPr>
          <w:rFonts w:ascii="Times New Roman" w:hAnsi="Times New Roman"/>
          <w:sz w:val="28"/>
          <w:szCs w:val="28"/>
        </w:rPr>
      </w:pPr>
      <w:r w:rsidRPr="003F4E5B">
        <w:rPr>
          <w:rFonts w:ascii="Times New Roman" w:hAnsi="Times New Roman"/>
          <w:sz w:val="28"/>
          <w:szCs w:val="28"/>
        </w:rPr>
        <w:t xml:space="preserve">Далі необхідно провести аудит технології, за допомогою якої можна реалізувати ідею проекту (технології створення послуги) (табл. </w:t>
      </w:r>
      <w:r w:rsidR="00B23242">
        <w:rPr>
          <w:rFonts w:ascii="Times New Roman" w:hAnsi="Times New Roman"/>
          <w:sz w:val="28"/>
          <w:szCs w:val="28"/>
        </w:rPr>
        <w:t>4.3.</w:t>
      </w:r>
      <w:r w:rsidRPr="003F4E5B">
        <w:rPr>
          <w:rFonts w:ascii="Times New Roman" w:hAnsi="Times New Roman"/>
          <w:sz w:val="28"/>
          <w:szCs w:val="28"/>
        </w:rPr>
        <w:t xml:space="preserve">). </w:t>
      </w:r>
    </w:p>
    <w:p w:rsidR="00B87460" w:rsidRPr="00B23242" w:rsidRDefault="003F4E5B" w:rsidP="003F4E5B">
      <w:pPr>
        <w:autoSpaceDE w:val="0"/>
        <w:autoSpaceDN w:val="0"/>
        <w:adjustRightInd w:val="0"/>
        <w:spacing w:line="360" w:lineRule="auto"/>
        <w:ind w:firstLine="708"/>
        <w:jc w:val="right"/>
        <w:rPr>
          <w:rFonts w:ascii="Times New Roman" w:hAnsi="Times New Roman"/>
          <w:color w:val="000000"/>
          <w:sz w:val="24"/>
          <w:szCs w:val="24"/>
        </w:rPr>
      </w:pPr>
      <w:r w:rsidRPr="00B23242">
        <w:rPr>
          <w:rFonts w:ascii="Times New Roman" w:hAnsi="Times New Roman"/>
          <w:color w:val="000000"/>
          <w:sz w:val="24"/>
          <w:szCs w:val="24"/>
        </w:rPr>
        <w:t xml:space="preserve">Таблиця </w:t>
      </w:r>
      <w:r w:rsidR="00B87460" w:rsidRPr="00B23242">
        <w:rPr>
          <w:rFonts w:ascii="Times New Roman" w:hAnsi="Times New Roman"/>
          <w:color w:val="000000"/>
          <w:sz w:val="24"/>
          <w:szCs w:val="24"/>
        </w:rPr>
        <w:t>4.3.</w:t>
      </w:r>
    </w:p>
    <w:p w:rsidR="003F4E5B" w:rsidRPr="00B23242" w:rsidRDefault="003F4E5B" w:rsidP="00B23242">
      <w:pPr>
        <w:autoSpaceDE w:val="0"/>
        <w:autoSpaceDN w:val="0"/>
        <w:adjustRightInd w:val="0"/>
        <w:spacing w:line="360" w:lineRule="auto"/>
        <w:ind w:firstLine="708"/>
        <w:jc w:val="center"/>
        <w:rPr>
          <w:rFonts w:ascii="Times New Roman" w:hAnsi="Times New Roman"/>
          <w:bCs/>
          <w:iCs/>
          <w:sz w:val="24"/>
          <w:szCs w:val="24"/>
        </w:rPr>
      </w:pPr>
      <w:r w:rsidRPr="00B23242">
        <w:rPr>
          <w:rFonts w:ascii="Times New Roman" w:hAnsi="Times New Roman"/>
          <w:bCs/>
          <w:iCs/>
          <w:sz w:val="24"/>
          <w:szCs w:val="24"/>
        </w:rPr>
        <w:t>Технологічна здійсненність ідеї проекту</w:t>
      </w:r>
    </w:p>
    <w:tbl>
      <w:tblPr>
        <w:tblW w:w="97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88"/>
        <w:gridCol w:w="2233"/>
        <w:gridCol w:w="2233"/>
        <w:gridCol w:w="2233"/>
        <w:gridCol w:w="2234"/>
      </w:tblGrid>
      <w:tr w:rsidR="003F4E5B" w:rsidRPr="003F4E5B" w:rsidTr="00020C5E">
        <w:trPr>
          <w:trHeight w:val="964"/>
        </w:trPr>
        <w:tc>
          <w:tcPr>
            <w:tcW w:w="788" w:type="dxa"/>
            <w:shd w:val="clear" w:color="auto" w:fill="auto"/>
          </w:tcPr>
          <w:p w:rsidR="003F4E5B" w:rsidRPr="003F4E5B" w:rsidRDefault="003F4E5B" w:rsidP="003F4E5B">
            <w:pPr>
              <w:autoSpaceDE w:val="0"/>
              <w:autoSpaceDN w:val="0"/>
              <w:adjustRightInd w:val="0"/>
              <w:spacing w:line="240" w:lineRule="auto"/>
              <w:jc w:val="center"/>
              <w:rPr>
                <w:rFonts w:ascii="Times New Roman" w:hAnsi="Times New Roman"/>
                <w:iCs/>
                <w:sz w:val="24"/>
                <w:szCs w:val="24"/>
              </w:rPr>
            </w:pPr>
            <w:r w:rsidRPr="003F4E5B">
              <w:rPr>
                <w:rFonts w:ascii="Times New Roman" w:hAnsi="Times New Roman"/>
                <w:iCs/>
                <w:sz w:val="24"/>
                <w:szCs w:val="24"/>
              </w:rPr>
              <w:t>№</w:t>
            </w:r>
          </w:p>
          <w:p w:rsidR="003F4E5B" w:rsidRPr="003F4E5B" w:rsidRDefault="003F4E5B" w:rsidP="003F4E5B">
            <w:pPr>
              <w:autoSpaceDE w:val="0"/>
              <w:autoSpaceDN w:val="0"/>
              <w:adjustRightInd w:val="0"/>
              <w:spacing w:line="240" w:lineRule="auto"/>
              <w:jc w:val="center"/>
              <w:rPr>
                <w:rFonts w:ascii="Times New Roman" w:hAnsi="Times New Roman"/>
                <w:sz w:val="24"/>
                <w:szCs w:val="24"/>
              </w:rPr>
            </w:pPr>
            <w:r w:rsidRPr="003F4E5B">
              <w:rPr>
                <w:rFonts w:ascii="Times New Roman" w:hAnsi="Times New Roman"/>
                <w:iCs/>
                <w:sz w:val="24"/>
                <w:szCs w:val="24"/>
              </w:rPr>
              <w:t>п/п</w:t>
            </w:r>
          </w:p>
        </w:tc>
        <w:tc>
          <w:tcPr>
            <w:tcW w:w="2233" w:type="dxa"/>
            <w:shd w:val="clear" w:color="auto" w:fill="auto"/>
          </w:tcPr>
          <w:p w:rsidR="003F4E5B" w:rsidRPr="003F4E5B" w:rsidRDefault="003F4E5B" w:rsidP="003F4E5B">
            <w:pPr>
              <w:autoSpaceDE w:val="0"/>
              <w:autoSpaceDN w:val="0"/>
              <w:adjustRightInd w:val="0"/>
              <w:spacing w:line="240" w:lineRule="auto"/>
              <w:jc w:val="center"/>
              <w:rPr>
                <w:rFonts w:ascii="Times New Roman" w:hAnsi="Times New Roman"/>
                <w:sz w:val="24"/>
                <w:szCs w:val="24"/>
              </w:rPr>
            </w:pPr>
            <w:r w:rsidRPr="003F4E5B">
              <w:rPr>
                <w:rFonts w:ascii="Times New Roman" w:hAnsi="Times New Roman"/>
                <w:iCs/>
                <w:sz w:val="24"/>
                <w:szCs w:val="24"/>
              </w:rPr>
              <w:t>Ідея проекту</w:t>
            </w:r>
          </w:p>
        </w:tc>
        <w:tc>
          <w:tcPr>
            <w:tcW w:w="2233" w:type="dxa"/>
            <w:shd w:val="clear" w:color="auto" w:fill="auto"/>
          </w:tcPr>
          <w:p w:rsidR="003F4E5B" w:rsidRPr="003F4E5B" w:rsidRDefault="003F4E5B" w:rsidP="003F4E5B">
            <w:pPr>
              <w:autoSpaceDE w:val="0"/>
              <w:autoSpaceDN w:val="0"/>
              <w:adjustRightInd w:val="0"/>
              <w:spacing w:line="240" w:lineRule="auto"/>
              <w:jc w:val="center"/>
              <w:rPr>
                <w:rFonts w:ascii="Times New Roman" w:hAnsi="Times New Roman"/>
                <w:sz w:val="24"/>
                <w:szCs w:val="24"/>
              </w:rPr>
            </w:pPr>
            <w:r w:rsidRPr="003F4E5B">
              <w:rPr>
                <w:rFonts w:ascii="Times New Roman" w:hAnsi="Times New Roman"/>
                <w:iCs/>
                <w:sz w:val="24"/>
                <w:szCs w:val="24"/>
              </w:rPr>
              <w:t>Технології її реалізації</w:t>
            </w:r>
          </w:p>
        </w:tc>
        <w:tc>
          <w:tcPr>
            <w:tcW w:w="2233" w:type="dxa"/>
            <w:shd w:val="clear" w:color="auto" w:fill="auto"/>
          </w:tcPr>
          <w:p w:rsidR="003F4E5B" w:rsidRPr="003F4E5B" w:rsidRDefault="003F4E5B" w:rsidP="003F4E5B">
            <w:pPr>
              <w:autoSpaceDE w:val="0"/>
              <w:autoSpaceDN w:val="0"/>
              <w:adjustRightInd w:val="0"/>
              <w:spacing w:line="240" w:lineRule="auto"/>
              <w:jc w:val="center"/>
              <w:rPr>
                <w:rFonts w:ascii="Times New Roman" w:hAnsi="Times New Roman"/>
                <w:sz w:val="24"/>
                <w:szCs w:val="24"/>
              </w:rPr>
            </w:pPr>
            <w:r w:rsidRPr="003F4E5B">
              <w:rPr>
                <w:rFonts w:ascii="Times New Roman" w:hAnsi="Times New Roman"/>
                <w:iCs/>
                <w:sz w:val="24"/>
                <w:szCs w:val="24"/>
              </w:rPr>
              <w:t>Наявність технологій</w:t>
            </w:r>
          </w:p>
        </w:tc>
        <w:tc>
          <w:tcPr>
            <w:tcW w:w="2234" w:type="dxa"/>
            <w:shd w:val="clear" w:color="auto" w:fill="auto"/>
          </w:tcPr>
          <w:p w:rsidR="003F4E5B" w:rsidRPr="003F4E5B" w:rsidRDefault="003F4E5B" w:rsidP="003F4E5B">
            <w:pPr>
              <w:autoSpaceDE w:val="0"/>
              <w:autoSpaceDN w:val="0"/>
              <w:adjustRightInd w:val="0"/>
              <w:spacing w:line="240" w:lineRule="auto"/>
              <w:rPr>
                <w:rFonts w:ascii="Times New Roman" w:hAnsi="Times New Roman"/>
                <w:sz w:val="24"/>
                <w:szCs w:val="24"/>
              </w:rPr>
            </w:pPr>
            <w:r w:rsidRPr="003F4E5B">
              <w:rPr>
                <w:rFonts w:ascii="Times New Roman" w:hAnsi="Times New Roman"/>
                <w:iCs/>
                <w:sz w:val="24"/>
                <w:szCs w:val="24"/>
              </w:rPr>
              <w:t>Доступність технологій</w:t>
            </w:r>
          </w:p>
        </w:tc>
      </w:tr>
      <w:tr w:rsidR="003F4E5B" w:rsidRPr="003F4E5B" w:rsidTr="00020C5E">
        <w:trPr>
          <w:trHeight w:val="3036"/>
        </w:trPr>
        <w:tc>
          <w:tcPr>
            <w:tcW w:w="788" w:type="dxa"/>
            <w:shd w:val="clear" w:color="auto" w:fill="auto"/>
          </w:tcPr>
          <w:p w:rsidR="003F4E5B" w:rsidRPr="003F4E5B" w:rsidRDefault="003F4E5B" w:rsidP="003F4E5B">
            <w:pPr>
              <w:autoSpaceDE w:val="0"/>
              <w:autoSpaceDN w:val="0"/>
              <w:adjustRightInd w:val="0"/>
              <w:spacing w:line="360" w:lineRule="auto"/>
              <w:rPr>
                <w:rFonts w:ascii="Times New Roman" w:hAnsi="Times New Roman"/>
                <w:sz w:val="28"/>
                <w:szCs w:val="28"/>
              </w:rPr>
            </w:pPr>
          </w:p>
        </w:tc>
        <w:tc>
          <w:tcPr>
            <w:tcW w:w="2233" w:type="dxa"/>
            <w:shd w:val="clear" w:color="auto" w:fill="auto"/>
          </w:tcPr>
          <w:p w:rsidR="003F4E5B" w:rsidRPr="003F4E5B" w:rsidRDefault="003F4E5B" w:rsidP="003F4E5B">
            <w:pPr>
              <w:autoSpaceDE w:val="0"/>
              <w:autoSpaceDN w:val="0"/>
              <w:adjustRightInd w:val="0"/>
              <w:spacing w:line="360" w:lineRule="auto"/>
              <w:rPr>
                <w:rFonts w:ascii="Times New Roman" w:hAnsi="Times New Roman"/>
                <w:sz w:val="24"/>
                <w:szCs w:val="24"/>
              </w:rPr>
            </w:pPr>
            <w:r w:rsidRPr="003F4E5B">
              <w:rPr>
                <w:rFonts w:ascii="Times New Roman" w:hAnsi="Times New Roman"/>
                <w:sz w:val="24"/>
                <w:szCs w:val="24"/>
              </w:rPr>
              <w:t>Надання послуги проведення моніторингу приземного шару атмосфери котельні промислового підприємства</w:t>
            </w:r>
          </w:p>
        </w:tc>
        <w:tc>
          <w:tcPr>
            <w:tcW w:w="2233" w:type="dxa"/>
            <w:shd w:val="clear" w:color="auto" w:fill="auto"/>
          </w:tcPr>
          <w:p w:rsidR="003F4E5B" w:rsidRPr="003F4E5B" w:rsidRDefault="003F4E5B" w:rsidP="003F4E5B">
            <w:pPr>
              <w:autoSpaceDE w:val="0"/>
              <w:autoSpaceDN w:val="0"/>
              <w:adjustRightInd w:val="0"/>
              <w:spacing w:line="360" w:lineRule="auto"/>
              <w:rPr>
                <w:rFonts w:ascii="Times New Roman" w:hAnsi="Times New Roman"/>
                <w:sz w:val="24"/>
                <w:szCs w:val="24"/>
              </w:rPr>
            </w:pPr>
            <w:r w:rsidRPr="003F4E5B">
              <w:rPr>
                <w:rFonts w:ascii="Times New Roman" w:hAnsi="Times New Roman"/>
                <w:iCs/>
                <w:sz w:val="24"/>
                <w:szCs w:val="24"/>
              </w:rPr>
              <w:t xml:space="preserve">Поєднання ТШХ (напівкількісного бюджетного експрес-методу) і ААС (кількісного високоточного аналітичного методу) </w:t>
            </w:r>
          </w:p>
        </w:tc>
        <w:tc>
          <w:tcPr>
            <w:tcW w:w="2233" w:type="dxa"/>
            <w:shd w:val="clear" w:color="auto" w:fill="auto"/>
          </w:tcPr>
          <w:p w:rsidR="003F4E5B" w:rsidRPr="003F4E5B" w:rsidRDefault="003F4E5B" w:rsidP="003F4E5B">
            <w:pPr>
              <w:autoSpaceDE w:val="0"/>
              <w:autoSpaceDN w:val="0"/>
              <w:adjustRightInd w:val="0"/>
              <w:spacing w:line="360" w:lineRule="auto"/>
              <w:rPr>
                <w:rFonts w:ascii="Times New Roman" w:hAnsi="Times New Roman"/>
                <w:sz w:val="24"/>
                <w:szCs w:val="24"/>
              </w:rPr>
            </w:pPr>
            <w:r w:rsidRPr="003F4E5B">
              <w:rPr>
                <w:rFonts w:ascii="Times New Roman" w:hAnsi="Times New Roman"/>
                <w:sz w:val="24"/>
                <w:szCs w:val="24"/>
              </w:rPr>
              <w:t>Дана технологія наявна, і необхідність її розробки відсутня, але є потреба у дорозробці технології (валідація проміжків визначення металів)</w:t>
            </w:r>
          </w:p>
        </w:tc>
        <w:tc>
          <w:tcPr>
            <w:tcW w:w="2234" w:type="dxa"/>
            <w:shd w:val="clear" w:color="auto" w:fill="auto"/>
          </w:tcPr>
          <w:p w:rsidR="003F4E5B" w:rsidRPr="003F4E5B" w:rsidRDefault="003F4E5B" w:rsidP="003F4E5B">
            <w:pPr>
              <w:autoSpaceDE w:val="0"/>
              <w:autoSpaceDN w:val="0"/>
              <w:adjustRightInd w:val="0"/>
              <w:spacing w:line="360" w:lineRule="auto"/>
              <w:rPr>
                <w:rFonts w:ascii="Times New Roman" w:hAnsi="Times New Roman"/>
                <w:sz w:val="24"/>
                <w:szCs w:val="24"/>
              </w:rPr>
            </w:pPr>
            <w:r w:rsidRPr="003F4E5B">
              <w:rPr>
                <w:rFonts w:ascii="Times New Roman" w:hAnsi="Times New Roman"/>
                <w:sz w:val="24"/>
                <w:szCs w:val="24"/>
              </w:rPr>
              <w:t xml:space="preserve">Технологія доступна </w:t>
            </w:r>
          </w:p>
        </w:tc>
      </w:tr>
      <w:tr w:rsidR="003F4E5B" w:rsidRPr="003F4E5B" w:rsidTr="00020C5E">
        <w:trPr>
          <w:trHeight w:val="482"/>
        </w:trPr>
        <w:tc>
          <w:tcPr>
            <w:tcW w:w="9721" w:type="dxa"/>
            <w:gridSpan w:val="5"/>
            <w:shd w:val="clear" w:color="auto" w:fill="auto"/>
          </w:tcPr>
          <w:p w:rsidR="003F4E5B" w:rsidRPr="003F4E5B" w:rsidRDefault="003F4E5B" w:rsidP="003F4E5B">
            <w:pPr>
              <w:autoSpaceDE w:val="0"/>
              <w:autoSpaceDN w:val="0"/>
              <w:adjustRightInd w:val="0"/>
              <w:spacing w:line="360" w:lineRule="auto"/>
              <w:rPr>
                <w:rFonts w:ascii="Times New Roman" w:hAnsi="Times New Roman"/>
                <w:sz w:val="24"/>
                <w:szCs w:val="24"/>
              </w:rPr>
            </w:pPr>
            <w:r w:rsidRPr="003F4E5B">
              <w:rPr>
                <w:rFonts w:ascii="Times New Roman" w:hAnsi="Times New Roman"/>
                <w:sz w:val="24"/>
                <w:szCs w:val="24"/>
              </w:rPr>
              <w:t>Обрана технологія реалізації ідеї проекту: запропонована технологія поєднання двох методів є найбільш вдалим варіантом, за рахунок якого реалізація проекту є можливою. Серед усіх можливих варіантів саме цей є доступним, а усі необхідні витратні матеріали наявні на ринку. Необхідність проведення валідації можливо забезпечити за короткий час на початку реалізації проекту</w:t>
            </w:r>
          </w:p>
        </w:tc>
      </w:tr>
    </w:tbl>
    <w:p w:rsidR="003F4E5B" w:rsidRPr="003F4E5B" w:rsidRDefault="003F4E5B" w:rsidP="003F4E5B">
      <w:pPr>
        <w:autoSpaceDE w:val="0"/>
        <w:autoSpaceDN w:val="0"/>
        <w:adjustRightInd w:val="0"/>
        <w:spacing w:line="360" w:lineRule="auto"/>
        <w:ind w:firstLine="708"/>
        <w:rPr>
          <w:rFonts w:ascii="Times New Roman" w:hAnsi="Times New Roman"/>
          <w:sz w:val="28"/>
          <w:szCs w:val="28"/>
        </w:rPr>
      </w:pPr>
    </w:p>
    <w:p w:rsidR="003F4E5B" w:rsidRPr="00B23242" w:rsidRDefault="003F4E5B" w:rsidP="00161B37">
      <w:pPr>
        <w:pStyle w:val="2"/>
        <w:spacing w:line="360" w:lineRule="auto"/>
        <w:ind w:firstLine="709"/>
        <w:rPr>
          <w:rFonts w:ascii="Times New Roman" w:hAnsi="Times New Roman"/>
          <w:sz w:val="28"/>
          <w:szCs w:val="28"/>
        </w:rPr>
      </w:pPr>
      <w:r>
        <w:rPr>
          <w:rFonts w:ascii="Times New Roman" w:hAnsi="Times New Roman"/>
          <w:b/>
          <w:bCs/>
          <w:sz w:val="28"/>
          <w:szCs w:val="28"/>
        </w:rPr>
        <w:br w:type="page"/>
      </w:r>
      <w:bookmarkStart w:id="52" w:name="_Toc121573171"/>
      <w:r w:rsidR="00B23242" w:rsidRPr="00161B37">
        <w:rPr>
          <w:rFonts w:ascii="Times New Roman" w:hAnsi="Times New Roman"/>
          <w:color w:val="auto"/>
          <w:sz w:val="28"/>
        </w:rPr>
        <w:lastRenderedPageBreak/>
        <w:t>4.</w:t>
      </w:r>
      <w:r w:rsidRPr="00161B37">
        <w:rPr>
          <w:rFonts w:ascii="Times New Roman" w:hAnsi="Times New Roman"/>
          <w:color w:val="auto"/>
          <w:sz w:val="28"/>
        </w:rPr>
        <w:t>3. Аналіз ринкових можливостей запуску стартап-проекту</w:t>
      </w:r>
      <w:bookmarkEnd w:id="52"/>
    </w:p>
    <w:p w:rsidR="003F4E5B" w:rsidRPr="003F4E5B" w:rsidRDefault="003F4E5B" w:rsidP="00B23242">
      <w:pPr>
        <w:autoSpaceDE w:val="0"/>
        <w:autoSpaceDN w:val="0"/>
        <w:adjustRightInd w:val="0"/>
        <w:spacing w:line="360" w:lineRule="auto"/>
        <w:ind w:firstLine="709"/>
        <w:jc w:val="both"/>
        <w:rPr>
          <w:rFonts w:ascii="Times New Roman" w:hAnsi="Times New Roman"/>
          <w:sz w:val="28"/>
          <w:szCs w:val="28"/>
        </w:rPr>
      </w:pPr>
      <w:r w:rsidRPr="003F4E5B">
        <w:rPr>
          <w:rFonts w:ascii="Times New Roman" w:hAnsi="Times New Roman"/>
          <w:sz w:val="28"/>
          <w:szCs w:val="28"/>
        </w:rPr>
        <w:t xml:space="preserve">Для врахуванням стану ринкового середовища, потреб потенційних клієнтів та пропозицій проектів-конкурентів  проаналізуємо наявність попиту, обсяг, динаміку розвитку ринку (табл. </w:t>
      </w:r>
      <w:r>
        <w:rPr>
          <w:rFonts w:ascii="Times New Roman" w:hAnsi="Times New Roman"/>
          <w:sz w:val="28"/>
          <w:szCs w:val="28"/>
        </w:rPr>
        <w:t>11</w:t>
      </w:r>
      <w:r w:rsidRPr="003F4E5B">
        <w:rPr>
          <w:rFonts w:ascii="Times New Roman" w:hAnsi="Times New Roman"/>
          <w:sz w:val="28"/>
          <w:szCs w:val="28"/>
        </w:rPr>
        <w:t>).  За результатами аналізу бачимо, що за попереднім оцінюванням ринок привабливий для входження.</w:t>
      </w:r>
    </w:p>
    <w:p w:rsidR="003F4E5B" w:rsidRPr="003F4E5B" w:rsidRDefault="003F4E5B" w:rsidP="00B23242">
      <w:pPr>
        <w:autoSpaceDE w:val="0"/>
        <w:autoSpaceDN w:val="0"/>
        <w:adjustRightInd w:val="0"/>
        <w:spacing w:line="360" w:lineRule="auto"/>
        <w:ind w:firstLine="709"/>
        <w:jc w:val="both"/>
        <w:rPr>
          <w:rFonts w:ascii="Times New Roman" w:hAnsi="Times New Roman"/>
          <w:sz w:val="28"/>
          <w:szCs w:val="28"/>
        </w:rPr>
      </w:pPr>
      <w:r w:rsidRPr="003F4E5B">
        <w:rPr>
          <w:rFonts w:ascii="Times New Roman" w:hAnsi="Times New Roman"/>
          <w:sz w:val="28"/>
          <w:szCs w:val="28"/>
        </w:rPr>
        <w:t xml:space="preserve">Визначимо потенційні групи клієнтів (їх характеристики), та орієнтовний перелік вимог до товару для кожної групи (табл. </w:t>
      </w:r>
      <w:r>
        <w:rPr>
          <w:rFonts w:ascii="Times New Roman" w:hAnsi="Times New Roman"/>
          <w:sz w:val="28"/>
          <w:szCs w:val="28"/>
        </w:rPr>
        <w:t>12</w:t>
      </w:r>
      <w:r w:rsidRPr="003F4E5B">
        <w:rPr>
          <w:rFonts w:ascii="Times New Roman" w:hAnsi="Times New Roman"/>
          <w:sz w:val="28"/>
          <w:szCs w:val="28"/>
        </w:rPr>
        <w:t xml:space="preserve">). </w:t>
      </w:r>
    </w:p>
    <w:p w:rsidR="00B23242" w:rsidRPr="00B23242" w:rsidRDefault="003F4E5B" w:rsidP="003F4E5B">
      <w:pPr>
        <w:autoSpaceDE w:val="0"/>
        <w:autoSpaceDN w:val="0"/>
        <w:adjustRightInd w:val="0"/>
        <w:spacing w:line="360" w:lineRule="auto"/>
        <w:jc w:val="right"/>
        <w:rPr>
          <w:rFonts w:ascii="Times New Roman" w:hAnsi="Times New Roman"/>
          <w:color w:val="000000"/>
          <w:sz w:val="24"/>
          <w:szCs w:val="24"/>
        </w:rPr>
      </w:pPr>
      <w:r w:rsidRPr="00B23242">
        <w:rPr>
          <w:rFonts w:ascii="Times New Roman" w:hAnsi="Times New Roman"/>
          <w:color w:val="000000"/>
          <w:sz w:val="24"/>
          <w:szCs w:val="24"/>
        </w:rPr>
        <w:t xml:space="preserve">Таблиця </w:t>
      </w:r>
      <w:r w:rsidR="00B23242" w:rsidRPr="00B23242">
        <w:rPr>
          <w:rFonts w:ascii="Times New Roman" w:hAnsi="Times New Roman"/>
          <w:color w:val="000000"/>
          <w:sz w:val="24"/>
          <w:szCs w:val="24"/>
        </w:rPr>
        <w:t>4.4.</w:t>
      </w:r>
    </w:p>
    <w:p w:rsidR="003F4E5B" w:rsidRPr="00B23242" w:rsidRDefault="003F4E5B" w:rsidP="00B23242">
      <w:pPr>
        <w:autoSpaceDE w:val="0"/>
        <w:autoSpaceDN w:val="0"/>
        <w:adjustRightInd w:val="0"/>
        <w:spacing w:line="360" w:lineRule="auto"/>
        <w:jc w:val="center"/>
        <w:rPr>
          <w:rFonts w:ascii="Times New Roman" w:hAnsi="Times New Roman"/>
          <w:bCs/>
          <w:iCs/>
          <w:sz w:val="24"/>
          <w:szCs w:val="24"/>
        </w:rPr>
      </w:pPr>
      <w:r w:rsidRPr="00B23242">
        <w:rPr>
          <w:rFonts w:ascii="Times New Roman" w:hAnsi="Times New Roman"/>
          <w:bCs/>
          <w:iCs/>
          <w:sz w:val="24"/>
          <w:szCs w:val="24"/>
        </w:rPr>
        <w:t>Попередня характеристика потенційного ринку стартап‐проекту</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4"/>
        <w:gridCol w:w="6323"/>
        <w:gridCol w:w="2830"/>
      </w:tblGrid>
      <w:tr w:rsidR="003F4E5B" w:rsidRPr="003F4E5B" w:rsidTr="00020C5E">
        <w:trPr>
          <w:trHeight w:val="357"/>
        </w:trPr>
        <w:tc>
          <w:tcPr>
            <w:tcW w:w="594" w:type="dxa"/>
            <w:shd w:val="clear" w:color="auto" w:fill="auto"/>
          </w:tcPr>
          <w:p w:rsidR="003F4E5B" w:rsidRPr="00B23242" w:rsidRDefault="003F4E5B" w:rsidP="003F4E5B">
            <w:pPr>
              <w:autoSpaceDE w:val="0"/>
              <w:autoSpaceDN w:val="0"/>
              <w:adjustRightInd w:val="0"/>
              <w:spacing w:line="240" w:lineRule="auto"/>
              <w:jc w:val="center"/>
              <w:rPr>
                <w:rFonts w:ascii="Times New Roman" w:hAnsi="Times New Roman"/>
                <w:iCs/>
                <w:sz w:val="24"/>
                <w:szCs w:val="24"/>
              </w:rPr>
            </w:pPr>
            <w:r w:rsidRPr="00B23242">
              <w:rPr>
                <w:rFonts w:ascii="Times New Roman" w:hAnsi="Times New Roman"/>
                <w:iCs/>
                <w:sz w:val="24"/>
                <w:szCs w:val="24"/>
              </w:rPr>
              <w:t>№</w:t>
            </w:r>
          </w:p>
          <w:p w:rsidR="003F4E5B" w:rsidRPr="00B23242" w:rsidRDefault="003F4E5B" w:rsidP="003F4E5B">
            <w:pPr>
              <w:autoSpaceDE w:val="0"/>
              <w:autoSpaceDN w:val="0"/>
              <w:adjustRightInd w:val="0"/>
              <w:spacing w:line="240" w:lineRule="auto"/>
              <w:jc w:val="center"/>
              <w:rPr>
                <w:rFonts w:ascii="Times New Roman" w:hAnsi="Times New Roman"/>
                <w:sz w:val="24"/>
                <w:szCs w:val="24"/>
              </w:rPr>
            </w:pPr>
            <w:r w:rsidRPr="00B23242">
              <w:rPr>
                <w:rFonts w:ascii="Times New Roman" w:hAnsi="Times New Roman"/>
                <w:iCs/>
                <w:sz w:val="24"/>
                <w:szCs w:val="24"/>
              </w:rPr>
              <w:t>п/п</w:t>
            </w:r>
          </w:p>
        </w:tc>
        <w:tc>
          <w:tcPr>
            <w:tcW w:w="6323" w:type="dxa"/>
            <w:shd w:val="clear" w:color="auto" w:fill="auto"/>
          </w:tcPr>
          <w:p w:rsidR="003F4E5B" w:rsidRPr="00B23242" w:rsidRDefault="003F4E5B" w:rsidP="003F4E5B">
            <w:pPr>
              <w:autoSpaceDE w:val="0"/>
              <w:autoSpaceDN w:val="0"/>
              <w:adjustRightInd w:val="0"/>
              <w:spacing w:line="240" w:lineRule="auto"/>
              <w:jc w:val="center"/>
              <w:rPr>
                <w:rFonts w:ascii="Times New Roman" w:hAnsi="Times New Roman"/>
                <w:sz w:val="24"/>
                <w:szCs w:val="24"/>
              </w:rPr>
            </w:pPr>
            <w:r w:rsidRPr="00B23242">
              <w:rPr>
                <w:rFonts w:ascii="Times New Roman" w:hAnsi="Times New Roman"/>
                <w:iCs/>
                <w:sz w:val="24"/>
                <w:szCs w:val="24"/>
              </w:rPr>
              <w:t>Показники стану ринку (найменування)</w:t>
            </w:r>
          </w:p>
        </w:tc>
        <w:tc>
          <w:tcPr>
            <w:tcW w:w="2830" w:type="dxa"/>
            <w:shd w:val="clear" w:color="auto" w:fill="auto"/>
          </w:tcPr>
          <w:p w:rsidR="003F4E5B" w:rsidRPr="00B23242" w:rsidRDefault="003F4E5B" w:rsidP="003F4E5B">
            <w:pPr>
              <w:autoSpaceDE w:val="0"/>
              <w:autoSpaceDN w:val="0"/>
              <w:adjustRightInd w:val="0"/>
              <w:spacing w:line="240" w:lineRule="auto"/>
              <w:jc w:val="center"/>
              <w:rPr>
                <w:rFonts w:ascii="Times New Roman" w:hAnsi="Times New Roman"/>
                <w:sz w:val="24"/>
                <w:szCs w:val="24"/>
              </w:rPr>
            </w:pPr>
            <w:r w:rsidRPr="00B23242">
              <w:rPr>
                <w:rFonts w:ascii="Times New Roman" w:hAnsi="Times New Roman"/>
                <w:iCs/>
                <w:sz w:val="24"/>
                <w:szCs w:val="24"/>
              </w:rPr>
              <w:t>Характеристика</w:t>
            </w:r>
          </w:p>
        </w:tc>
      </w:tr>
      <w:tr w:rsidR="003F4E5B" w:rsidRPr="003F4E5B" w:rsidTr="00020C5E">
        <w:trPr>
          <w:trHeight w:val="357"/>
        </w:trPr>
        <w:tc>
          <w:tcPr>
            <w:tcW w:w="594" w:type="dxa"/>
            <w:shd w:val="clear" w:color="auto" w:fill="auto"/>
          </w:tcPr>
          <w:p w:rsidR="003F4E5B" w:rsidRPr="00B23242" w:rsidRDefault="003F4E5B" w:rsidP="003F4E5B">
            <w:pPr>
              <w:autoSpaceDE w:val="0"/>
              <w:autoSpaceDN w:val="0"/>
              <w:adjustRightInd w:val="0"/>
              <w:spacing w:line="360" w:lineRule="auto"/>
              <w:jc w:val="center"/>
              <w:rPr>
                <w:rFonts w:ascii="Times New Roman" w:hAnsi="Times New Roman"/>
                <w:sz w:val="24"/>
                <w:szCs w:val="24"/>
              </w:rPr>
            </w:pPr>
            <w:r w:rsidRPr="00B23242">
              <w:rPr>
                <w:rFonts w:ascii="Times New Roman" w:hAnsi="Times New Roman"/>
                <w:sz w:val="24"/>
                <w:szCs w:val="24"/>
              </w:rPr>
              <w:t>1</w:t>
            </w:r>
          </w:p>
        </w:tc>
        <w:tc>
          <w:tcPr>
            <w:tcW w:w="6323" w:type="dxa"/>
            <w:shd w:val="clear" w:color="auto" w:fill="auto"/>
          </w:tcPr>
          <w:p w:rsidR="003F4E5B" w:rsidRPr="00B23242" w:rsidRDefault="003F4E5B" w:rsidP="003F4E5B">
            <w:pPr>
              <w:autoSpaceDE w:val="0"/>
              <w:autoSpaceDN w:val="0"/>
              <w:adjustRightInd w:val="0"/>
              <w:spacing w:line="360" w:lineRule="auto"/>
              <w:rPr>
                <w:rFonts w:ascii="Times New Roman" w:hAnsi="Times New Roman"/>
                <w:sz w:val="24"/>
                <w:szCs w:val="24"/>
              </w:rPr>
            </w:pPr>
            <w:r w:rsidRPr="00B23242">
              <w:rPr>
                <w:rFonts w:ascii="Times New Roman" w:hAnsi="Times New Roman"/>
                <w:sz w:val="24"/>
                <w:szCs w:val="24"/>
              </w:rPr>
              <w:t>Кількість головних гравців, од</w:t>
            </w:r>
          </w:p>
        </w:tc>
        <w:tc>
          <w:tcPr>
            <w:tcW w:w="2830" w:type="dxa"/>
            <w:shd w:val="clear" w:color="auto" w:fill="auto"/>
          </w:tcPr>
          <w:p w:rsidR="003F4E5B" w:rsidRPr="00B23242" w:rsidRDefault="003F4E5B" w:rsidP="003F4E5B">
            <w:pPr>
              <w:autoSpaceDE w:val="0"/>
              <w:autoSpaceDN w:val="0"/>
              <w:adjustRightInd w:val="0"/>
              <w:spacing w:line="360" w:lineRule="auto"/>
              <w:rPr>
                <w:rFonts w:ascii="Times New Roman" w:hAnsi="Times New Roman"/>
                <w:sz w:val="24"/>
                <w:szCs w:val="24"/>
              </w:rPr>
            </w:pPr>
            <w:r w:rsidRPr="00B23242">
              <w:rPr>
                <w:rFonts w:ascii="Times New Roman" w:hAnsi="Times New Roman"/>
                <w:sz w:val="24"/>
                <w:szCs w:val="24"/>
              </w:rPr>
              <w:t xml:space="preserve">5 </w:t>
            </w:r>
          </w:p>
        </w:tc>
      </w:tr>
      <w:tr w:rsidR="003F4E5B" w:rsidRPr="003F4E5B" w:rsidTr="00020C5E">
        <w:trPr>
          <w:trHeight w:val="337"/>
        </w:trPr>
        <w:tc>
          <w:tcPr>
            <w:tcW w:w="594" w:type="dxa"/>
            <w:shd w:val="clear" w:color="auto" w:fill="auto"/>
          </w:tcPr>
          <w:p w:rsidR="003F4E5B" w:rsidRPr="00B23242" w:rsidRDefault="003F4E5B" w:rsidP="003F4E5B">
            <w:pPr>
              <w:autoSpaceDE w:val="0"/>
              <w:autoSpaceDN w:val="0"/>
              <w:adjustRightInd w:val="0"/>
              <w:spacing w:line="360" w:lineRule="auto"/>
              <w:jc w:val="center"/>
              <w:rPr>
                <w:rFonts w:ascii="Times New Roman" w:hAnsi="Times New Roman"/>
                <w:sz w:val="24"/>
                <w:szCs w:val="24"/>
              </w:rPr>
            </w:pPr>
            <w:r w:rsidRPr="00B23242">
              <w:rPr>
                <w:rFonts w:ascii="Times New Roman" w:hAnsi="Times New Roman"/>
                <w:sz w:val="24"/>
                <w:szCs w:val="24"/>
              </w:rPr>
              <w:t>2</w:t>
            </w:r>
          </w:p>
        </w:tc>
        <w:tc>
          <w:tcPr>
            <w:tcW w:w="6323" w:type="dxa"/>
            <w:shd w:val="clear" w:color="auto" w:fill="auto"/>
          </w:tcPr>
          <w:p w:rsidR="003F4E5B" w:rsidRPr="00B23242" w:rsidRDefault="003F4E5B" w:rsidP="003F4E5B">
            <w:pPr>
              <w:autoSpaceDE w:val="0"/>
              <w:autoSpaceDN w:val="0"/>
              <w:adjustRightInd w:val="0"/>
              <w:spacing w:line="360" w:lineRule="auto"/>
              <w:rPr>
                <w:rFonts w:ascii="Times New Roman" w:hAnsi="Times New Roman"/>
                <w:sz w:val="24"/>
                <w:szCs w:val="24"/>
              </w:rPr>
            </w:pPr>
            <w:r w:rsidRPr="00B23242">
              <w:rPr>
                <w:rFonts w:ascii="Times New Roman" w:hAnsi="Times New Roman"/>
                <w:sz w:val="24"/>
                <w:szCs w:val="24"/>
              </w:rPr>
              <w:t>Загальний обсяг продаж, грн/ум.од</w:t>
            </w:r>
          </w:p>
        </w:tc>
        <w:tc>
          <w:tcPr>
            <w:tcW w:w="2830" w:type="dxa"/>
            <w:shd w:val="clear" w:color="auto" w:fill="auto"/>
          </w:tcPr>
          <w:p w:rsidR="003F4E5B" w:rsidRPr="00B23242" w:rsidRDefault="003F4E5B" w:rsidP="003F4E5B">
            <w:pPr>
              <w:autoSpaceDE w:val="0"/>
              <w:autoSpaceDN w:val="0"/>
              <w:adjustRightInd w:val="0"/>
              <w:spacing w:line="360" w:lineRule="auto"/>
              <w:rPr>
                <w:rFonts w:ascii="Times New Roman" w:hAnsi="Times New Roman"/>
                <w:sz w:val="24"/>
                <w:szCs w:val="24"/>
              </w:rPr>
            </w:pPr>
            <w:r w:rsidRPr="00B23242">
              <w:rPr>
                <w:rFonts w:ascii="Times New Roman" w:hAnsi="Times New Roman"/>
                <w:sz w:val="24"/>
                <w:szCs w:val="24"/>
              </w:rPr>
              <w:t>20 000 ум.од</w:t>
            </w:r>
          </w:p>
        </w:tc>
      </w:tr>
      <w:tr w:rsidR="003F4E5B" w:rsidRPr="003F4E5B" w:rsidTr="00020C5E">
        <w:trPr>
          <w:trHeight w:val="357"/>
        </w:trPr>
        <w:tc>
          <w:tcPr>
            <w:tcW w:w="594" w:type="dxa"/>
            <w:shd w:val="clear" w:color="auto" w:fill="auto"/>
          </w:tcPr>
          <w:p w:rsidR="003F4E5B" w:rsidRPr="00B23242" w:rsidRDefault="003F4E5B" w:rsidP="003F4E5B">
            <w:pPr>
              <w:autoSpaceDE w:val="0"/>
              <w:autoSpaceDN w:val="0"/>
              <w:adjustRightInd w:val="0"/>
              <w:spacing w:line="360" w:lineRule="auto"/>
              <w:jc w:val="center"/>
              <w:rPr>
                <w:rFonts w:ascii="Times New Roman" w:hAnsi="Times New Roman"/>
                <w:sz w:val="24"/>
                <w:szCs w:val="24"/>
              </w:rPr>
            </w:pPr>
            <w:r w:rsidRPr="00B23242">
              <w:rPr>
                <w:rFonts w:ascii="Times New Roman" w:hAnsi="Times New Roman"/>
                <w:sz w:val="24"/>
                <w:szCs w:val="24"/>
              </w:rPr>
              <w:t>3</w:t>
            </w:r>
          </w:p>
        </w:tc>
        <w:tc>
          <w:tcPr>
            <w:tcW w:w="6323" w:type="dxa"/>
            <w:shd w:val="clear" w:color="auto" w:fill="auto"/>
          </w:tcPr>
          <w:p w:rsidR="003F4E5B" w:rsidRPr="00B23242" w:rsidRDefault="003F4E5B" w:rsidP="003F4E5B">
            <w:pPr>
              <w:autoSpaceDE w:val="0"/>
              <w:autoSpaceDN w:val="0"/>
              <w:adjustRightInd w:val="0"/>
              <w:spacing w:line="360" w:lineRule="auto"/>
              <w:rPr>
                <w:rFonts w:ascii="Times New Roman" w:hAnsi="Times New Roman"/>
                <w:sz w:val="24"/>
                <w:szCs w:val="24"/>
              </w:rPr>
            </w:pPr>
            <w:r w:rsidRPr="00B23242">
              <w:rPr>
                <w:rFonts w:ascii="Times New Roman" w:hAnsi="Times New Roman"/>
                <w:sz w:val="24"/>
                <w:szCs w:val="24"/>
              </w:rPr>
              <w:t>Динаміка ринку (якісна оцінка)</w:t>
            </w:r>
          </w:p>
        </w:tc>
        <w:tc>
          <w:tcPr>
            <w:tcW w:w="2830" w:type="dxa"/>
            <w:shd w:val="clear" w:color="auto" w:fill="auto"/>
          </w:tcPr>
          <w:p w:rsidR="003F4E5B" w:rsidRPr="00B23242" w:rsidRDefault="003F4E5B" w:rsidP="003F4E5B">
            <w:pPr>
              <w:autoSpaceDE w:val="0"/>
              <w:autoSpaceDN w:val="0"/>
              <w:adjustRightInd w:val="0"/>
              <w:spacing w:line="360" w:lineRule="auto"/>
              <w:rPr>
                <w:rFonts w:ascii="Times New Roman" w:hAnsi="Times New Roman"/>
                <w:sz w:val="24"/>
                <w:szCs w:val="24"/>
              </w:rPr>
            </w:pPr>
            <w:r w:rsidRPr="00B23242">
              <w:rPr>
                <w:rFonts w:ascii="Times New Roman" w:hAnsi="Times New Roman"/>
                <w:sz w:val="24"/>
                <w:szCs w:val="24"/>
              </w:rPr>
              <w:t>Зростає</w:t>
            </w:r>
          </w:p>
        </w:tc>
      </w:tr>
      <w:tr w:rsidR="003F4E5B" w:rsidRPr="003F4E5B" w:rsidTr="00020C5E">
        <w:trPr>
          <w:trHeight w:val="357"/>
        </w:trPr>
        <w:tc>
          <w:tcPr>
            <w:tcW w:w="594" w:type="dxa"/>
            <w:shd w:val="clear" w:color="auto" w:fill="auto"/>
          </w:tcPr>
          <w:p w:rsidR="003F4E5B" w:rsidRPr="00B23242" w:rsidRDefault="003F4E5B" w:rsidP="003F4E5B">
            <w:pPr>
              <w:autoSpaceDE w:val="0"/>
              <w:autoSpaceDN w:val="0"/>
              <w:adjustRightInd w:val="0"/>
              <w:spacing w:line="360" w:lineRule="auto"/>
              <w:jc w:val="center"/>
              <w:rPr>
                <w:rFonts w:ascii="Times New Roman" w:hAnsi="Times New Roman"/>
                <w:sz w:val="24"/>
                <w:szCs w:val="24"/>
              </w:rPr>
            </w:pPr>
            <w:r w:rsidRPr="00B23242">
              <w:rPr>
                <w:rFonts w:ascii="Times New Roman" w:hAnsi="Times New Roman"/>
                <w:sz w:val="24"/>
                <w:szCs w:val="24"/>
              </w:rPr>
              <w:t>4</w:t>
            </w:r>
          </w:p>
        </w:tc>
        <w:tc>
          <w:tcPr>
            <w:tcW w:w="6323" w:type="dxa"/>
            <w:shd w:val="clear" w:color="auto" w:fill="auto"/>
          </w:tcPr>
          <w:p w:rsidR="003F4E5B" w:rsidRPr="00B23242" w:rsidRDefault="003F4E5B" w:rsidP="003F4E5B">
            <w:pPr>
              <w:autoSpaceDE w:val="0"/>
              <w:autoSpaceDN w:val="0"/>
              <w:adjustRightInd w:val="0"/>
              <w:spacing w:line="360" w:lineRule="auto"/>
              <w:rPr>
                <w:rFonts w:ascii="Times New Roman" w:hAnsi="Times New Roman"/>
                <w:sz w:val="24"/>
                <w:szCs w:val="24"/>
              </w:rPr>
            </w:pPr>
            <w:r w:rsidRPr="00B23242">
              <w:rPr>
                <w:rFonts w:ascii="Times New Roman" w:hAnsi="Times New Roman"/>
                <w:sz w:val="24"/>
                <w:szCs w:val="24"/>
              </w:rPr>
              <w:t>Наявність обмежень для входу (вказати характер обмежень)</w:t>
            </w:r>
          </w:p>
        </w:tc>
        <w:tc>
          <w:tcPr>
            <w:tcW w:w="2830" w:type="dxa"/>
            <w:shd w:val="clear" w:color="auto" w:fill="auto"/>
          </w:tcPr>
          <w:p w:rsidR="003F4E5B" w:rsidRPr="00B23242" w:rsidRDefault="003F4E5B" w:rsidP="003F4E5B">
            <w:pPr>
              <w:autoSpaceDE w:val="0"/>
              <w:autoSpaceDN w:val="0"/>
              <w:adjustRightInd w:val="0"/>
              <w:spacing w:line="360" w:lineRule="auto"/>
              <w:rPr>
                <w:rFonts w:ascii="Times New Roman" w:hAnsi="Times New Roman"/>
                <w:sz w:val="24"/>
                <w:szCs w:val="24"/>
              </w:rPr>
            </w:pPr>
            <w:r w:rsidRPr="00B23242">
              <w:rPr>
                <w:rFonts w:ascii="Times New Roman" w:hAnsi="Times New Roman"/>
                <w:sz w:val="24"/>
                <w:szCs w:val="24"/>
              </w:rPr>
              <w:t>Необхідно підвищувати інформованість потенційних клієнтів про зміст процедури</w:t>
            </w:r>
          </w:p>
        </w:tc>
      </w:tr>
      <w:tr w:rsidR="003F4E5B" w:rsidRPr="003F4E5B" w:rsidTr="00020C5E">
        <w:trPr>
          <w:trHeight w:val="337"/>
        </w:trPr>
        <w:tc>
          <w:tcPr>
            <w:tcW w:w="594" w:type="dxa"/>
            <w:shd w:val="clear" w:color="auto" w:fill="auto"/>
          </w:tcPr>
          <w:p w:rsidR="003F4E5B" w:rsidRPr="00B23242" w:rsidRDefault="003F4E5B" w:rsidP="003F4E5B">
            <w:pPr>
              <w:autoSpaceDE w:val="0"/>
              <w:autoSpaceDN w:val="0"/>
              <w:adjustRightInd w:val="0"/>
              <w:spacing w:line="360" w:lineRule="auto"/>
              <w:jc w:val="center"/>
              <w:rPr>
                <w:rFonts w:ascii="Times New Roman" w:hAnsi="Times New Roman"/>
                <w:sz w:val="24"/>
                <w:szCs w:val="24"/>
              </w:rPr>
            </w:pPr>
            <w:r w:rsidRPr="00B23242">
              <w:rPr>
                <w:rFonts w:ascii="Times New Roman" w:hAnsi="Times New Roman"/>
                <w:sz w:val="24"/>
                <w:szCs w:val="24"/>
              </w:rPr>
              <w:t>5</w:t>
            </w:r>
          </w:p>
        </w:tc>
        <w:tc>
          <w:tcPr>
            <w:tcW w:w="6323" w:type="dxa"/>
            <w:shd w:val="clear" w:color="auto" w:fill="auto"/>
          </w:tcPr>
          <w:p w:rsidR="003F4E5B" w:rsidRPr="00B23242" w:rsidRDefault="003F4E5B" w:rsidP="003F4E5B">
            <w:pPr>
              <w:autoSpaceDE w:val="0"/>
              <w:autoSpaceDN w:val="0"/>
              <w:adjustRightInd w:val="0"/>
              <w:spacing w:line="360" w:lineRule="auto"/>
              <w:rPr>
                <w:rFonts w:ascii="Times New Roman" w:hAnsi="Times New Roman"/>
                <w:sz w:val="24"/>
                <w:szCs w:val="24"/>
              </w:rPr>
            </w:pPr>
            <w:r w:rsidRPr="00B23242">
              <w:rPr>
                <w:rFonts w:ascii="Times New Roman" w:hAnsi="Times New Roman"/>
                <w:sz w:val="24"/>
                <w:szCs w:val="24"/>
              </w:rPr>
              <w:t>Специфічні вимоги до стандартизації та сертифікації</w:t>
            </w:r>
          </w:p>
        </w:tc>
        <w:tc>
          <w:tcPr>
            <w:tcW w:w="2830" w:type="dxa"/>
            <w:shd w:val="clear" w:color="auto" w:fill="auto"/>
          </w:tcPr>
          <w:p w:rsidR="003F4E5B" w:rsidRPr="00B23242" w:rsidRDefault="003F4E5B" w:rsidP="003F4E5B">
            <w:pPr>
              <w:autoSpaceDE w:val="0"/>
              <w:autoSpaceDN w:val="0"/>
              <w:adjustRightInd w:val="0"/>
              <w:spacing w:line="360" w:lineRule="auto"/>
              <w:rPr>
                <w:rFonts w:ascii="Times New Roman" w:hAnsi="Times New Roman"/>
                <w:sz w:val="24"/>
                <w:szCs w:val="24"/>
              </w:rPr>
            </w:pPr>
            <w:r w:rsidRPr="00B23242">
              <w:rPr>
                <w:rFonts w:ascii="Times New Roman" w:hAnsi="Times New Roman"/>
                <w:sz w:val="24"/>
                <w:szCs w:val="24"/>
              </w:rPr>
              <w:t>Для проведення окремих аналізів при використанні прекурсивів необхідно отримання допусків</w:t>
            </w:r>
          </w:p>
        </w:tc>
      </w:tr>
    </w:tbl>
    <w:p w:rsidR="003F4E5B" w:rsidRPr="003F4E5B" w:rsidRDefault="003F4E5B" w:rsidP="003F4E5B">
      <w:pPr>
        <w:autoSpaceDE w:val="0"/>
        <w:autoSpaceDN w:val="0"/>
        <w:adjustRightInd w:val="0"/>
        <w:spacing w:line="360" w:lineRule="auto"/>
        <w:ind w:firstLine="851"/>
        <w:rPr>
          <w:rFonts w:ascii="Times New Roman" w:hAnsi="Times New Roman"/>
          <w:sz w:val="28"/>
          <w:szCs w:val="28"/>
        </w:rPr>
      </w:pPr>
    </w:p>
    <w:p w:rsidR="003F4E5B" w:rsidRPr="003F4E5B" w:rsidRDefault="003F4E5B" w:rsidP="00B23242">
      <w:pPr>
        <w:autoSpaceDE w:val="0"/>
        <w:autoSpaceDN w:val="0"/>
        <w:adjustRightInd w:val="0"/>
        <w:spacing w:line="360" w:lineRule="auto"/>
        <w:ind w:firstLine="709"/>
        <w:jc w:val="both"/>
        <w:rPr>
          <w:rFonts w:ascii="Times New Roman" w:hAnsi="Times New Roman"/>
          <w:sz w:val="28"/>
          <w:szCs w:val="28"/>
        </w:rPr>
      </w:pPr>
      <w:r w:rsidRPr="003F4E5B">
        <w:rPr>
          <w:rFonts w:ascii="Times New Roman" w:hAnsi="Times New Roman"/>
          <w:sz w:val="28"/>
          <w:szCs w:val="28"/>
        </w:rPr>
        <w:t xml:space="preserve">Далі проводиться аналіз ринкового середовища: складаються таблиці факторів, що сприяють ринковому впровадженню проекту, та факторів, що йому перешкоджають (табл. №№  </w:t>
      </w:r>
      <w:r w:rsidR="00B23242">
        <w:rPr>
          <w:rFonts w:ascii="Times New Roman" w:hAnsi="Times New Roman"/>
          <w:sz w:val="28"/>
          <w:szCs w:val="28"/>
        </w:rPr>
        <w:t>4.6.-4.7.</w:t>
      </w:r>
      <w:r w:rsidRPr="003F4E5B">
        <w:rPr>
          <w:rFonts w:ascii="Times New Roman" w:hAnsi="Times New Roman"/>
          <w:sz w:val="28"/>
          <w:szCs w:val="28"/>
        </w:rPr>
        <w:t xml:space="preserve">). Фактори в таблиці подано в </w:t>
      </w:r>
      <w:r w:rsidRPr="003F4E5B">
        <w:rPr>
          <w:rFonts w:ascii="Times New Roman" w:hAnsi="Times New Roman"/>
          <w:sz w:val="28"/>
          <w:szCs w:val="28"/>
        </w:rPr>
        <w:lastRenderedPageBreak/>
        <w:t xml:space="preserve">порядку зменшення значущості. Також проводено  визначення загальних рис конкуренції на ринку (табл. </w:t>
      </w:r>
      <w:r w:rsidR="00B23242">
        <w:rPr>
          <w:rFonts w:ascii="Times New Roman" w:hAnsi="Times New Roman"/>
          <w:sz w:val="28"/>
          <w:szCs w:val="28"/>
        </w:rPr>
        <w:t>4.8.</w:t>
      </w:r>
      <w:r w:rsidRPr="003F4E5B">
        <w:rPr>
          <w:rFonts w:ascii="Times New Roman" w:hAnsi="Times New Roman"/>
          <w:sz w:val="28"/>
          <w:szCs w:val="28"/>
        </w:rPr>
        <w:t>).</w:t>
      </w:r>
    </w:p>
    <w:p w:rsidR="00B23242" w:rsidRPr="00B23242" w:rsidRDefault="003F4E5B" w:rsidP="003F4E5B">
      <w:pPr>
        <w:autoSpaceDE w:val="0"/>
        <w:autoSpaceDN w:val="0"/>
        <w:adjustRightInd w:val="0"/>
        <w:spacing w:line="240" w:lineRule="auto"/>
        <w:ind w:firstLine="708"/>
        <w:jc w:val="right"/>
        <w:rPr>
          <w:rFonts w:ascii="Times New Roman" w:hAnsi="Times New Roman"/>
          <w:color w:val="000000"/>
          <w:sz w:val="24"/>
          <w:szCs w:val="24"/>
        </w:rPr>
      </w:pPr>
      <w:r w:rsidRPr="00B23242">
        <w:rPr>
          <w:rFonts w:ascii="Times New Roman" w:hAnsi="Times New Roman"/>
          <w:color w:val="000000"/>
          <w:sz w:val="24"/>
          <w:szCs w:val="24"/>
        </w:rPr>
        <w:t xml:space="preserve">Таблиця </w:t>
      </w:r>
      <w:r w:rsidR="00B23242" w:rsidRPr="00B23242">
        <w:rPr>
          <w:rFonts w:ascii="Times New Roman" w:hAnsi="Times New Roman"/>
          <w:color w:val="000000"/>
          <w:sz w:val="24"/>
          <w:szCs w:val="24"/>
        </w:rPr>
        <w:t>4.5.</w:t>
      </w:r>
      <w:r w:rsidRPr="00B23242">
        <w:rPr>
          <w:rFonts w:ascii="Times New Roman" w:hAnsi="Times New Roman"/>
          <w:color w:val="000000"/>
          <w:sz w:val="24"/>
          <w:szCs w:val="24"/>
        </w:rPr>
        <w:t xml:space="preserve"> </w:t>
      </w:r>
    </w:p>
    <w:p w:rsidR="003F4E5B" w:rsidRPr="00B23242" w:rsidRDefault="003F4E5B" w:rsidP="00B23242">
      <w:pPr>
        <w:autoSpaceDE w:val="0"/>
        <w:autoSpaceDN w:val="0"/>
        <w:adjustRightInd w:val="0"/>
        <w:spacing w:line="240" w:lineRule="auto"/>
        <w:ind w:firstLine="708"/>
        <w:jc w:val="center"/>
        <w:rPr>
          <w:rFonts w:ascii="Times New Roman" w:hAnsi="Times New Roman"/>
          <w:bCs/>
          <w:iCs/>
          <w:sz w:val="24"/>
          <w:szCs w:val="24"/>
        </w:rPr>
      </w:pPr>
      <w:r w:rsidRPr="00B23242">
        <w:rPr>
          <w:rFonts w:ascii="Times New Roman" w:hAnsi="Times New Roman"/>
          <w:bCs/>
          <w:iCs/>
          <w:sz w:val="24"/>
          <w:szCs w:val="24"/>
        </w:rPr>
        <w:t>Характеристика потенційних клієнтів стартап‐проекту</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72"/>
        <w:gridCol w:w="2723"/>
        <w:gridCol w:w="2026"/>
        <w:gridCol w:w="2007"/>
        <w:gridCol w:w="2011"/>
      </w:tblGrid>
      <w:tr w:rsidR="003F4E5B" w:rsidRPr="003F4E5B" w:rsidTr="003F4E5B">
        <w:trPr>
          <w:trHeight w:val="1881"/>
        </w:trPr>
        <w:tc>
          <w:tcPr>
            <w:tcW w:w="872" w:type="dxa"/>
            <w:shd w:val="clear" w:color="auto" w:fill="auto"/>
          </w:tcPr>
          <w:p w:rsidR="003F4E5B" w:rsidRPr="003F4E5B" w:rsidRDefault="003F4E5B" w:rsidP="003F4E5B">
            <w:pPr>
              <w:autoSpaceDE w:val="0"/>
              <w:autoSpaceDN w:val="0"/>
              <w:adjustRightInd w:val="0"/>
              <w:spacing w:line="240" w:lineRule="auto"/>
              <w:rPr>
                <w:rFonts w:ascii="Times New Roman" w:hAnsi="Times New Roman"/>
                <w:iCs/>
                <w:sz w:val="24"/>
                <w:szCs w:val="24"/>
              </w:rPr>
            </w:pPr>
            <w:r w:rsidRPr="003F4E5B">
              <w:rPr>
                <w:rFonts w:ascii="Times New Roman" w:hAnsi="Times New Roman"/>
                <w:iCs/>
                <w:sz w:val="24"/>
                <w:szCs w:val="24"/>
              </w:rPr>
              <w:t>№</w:t>
            </w:r>
          </w:p>
          <w:p w:rsidR="003F4E5B" w:rsidRPr="003F4E5B" w:rsidRDefault="003F4E5B" w:rsidP="003F4E5B">
            <w:pPr>
              <w:autoSpaceDE w:val="0"/>
              <w:autoSpaceDN w:val="0"/>
              <w:adjustRightInd w:val="0"/>
              <w:spacing w:line="240" w:lineRule="auto"/>
              <w:rPr>
                <w:rFonts w:ascii="Times New Roman" w:hAnsi="Times New Roman"/>
                <w:sz w:val="24"/>
                <w:szCs w:val="24"/>
              </w:rPr>
            </w:pPr>
            <w:r w:rsidRPr="003F4E5B">
              <w:rPr>
                <w:rFonts w:ascii="Times New Roman" w:hAnsi="Times New Roman"/>
                <w:iCs/>
                <w:sz w:val="24"/>
                <w:szCs w:val="24"/>
              </w:rPr>
              <w:t>п/п</w:t>
            </w:r>
          </w:p>
        </w:tc>
        <w:tc>
          <w:tcPr>
            <w:tcW w:w="2723" w:type="dxa"/>
            <w:shd w:val="clear" w:color="auto" w:fill="auto"/>
          </w:tcPr>
          <w:p w:rsidR="003F4E5B" w:rsidRPr="003F4E5B" w:rsidRDefault="003F4E5B" w:rsidP="003F4E5B">
            <w:pPr>
              <w:autoSpaceDE w:val="0"/>
              <w:autoSpaceDN w:val="0"/>
              <w:adjustRightInd w:val="0"/>
              <w:spacing w:line="240" w:lineRule="auto"/>
              <w:rPr>
                <w:rFonts w:ascii="Times New Roman" w:hAnsi="Times New Roman"/>
                <w:sz w:val="24"/>
                <w:szCs w:val="24"/>
              </w:rPr>
            </w:pPr>
            <w:r w:rsidRPr="003F4E5B">
              <w:rPr>
                <w:rFonts w:ascii="Times New Roman" w:hAnsi="Times New Roman"/>
                <w:iCs/>
                <w:sz w:val="24"/>
                <w:szCs w:val="24"/>
              </w:rPr>
              <w:t>Потреба, що формує ринок</w:t>
            </w:r>
          </w:p>
        </w:tc>
        <w:tc>
          <w:tcPr>
            <w:tcW w:w="2026" w:type="dxa"/>
            <w:shd w:val="clear" w:color="auto" w:fill="auto"/>
          </w:tcPr>
          <w:p w:rsidR="003F4E5B" w:rsidRPr="003F4E5B" w:rsidRDefault="003F4E5B" w:rsidP="003F4E5B">
            <w:pPr>
              <w:autoSpaceDE w:val="0"/>
              <w:autoSpaceDN w:val="0"/>
              <w:adjustRightInd w:val="0"/>
              <w:spacing w:line="240" w:lineRule="auto"/>
              <w:rPr>
                <w:rFonts w:ascii="Times New Roman" w:hAnsi="Times New Roman"/>
                <w:iCs/>
                <w:sz w:val="24"/>
                <w:szCs w:val="24"/>
              </w:rPr>
            </w:pPr>
            <w:r w:rsidRPr="003F4E5B">
              <w:rPr>
                <w:rFonts w:ascii="Times New Roman" w:hAnsi="Times New Roman"/>
                <w:iCs/>
                <w:sz w:val="24"/>
                <w:szCs w:val="24"/>
              </w:rPr>
              <w:t>Цільова аудиторія</w:t>
            </w:r>
          </w:p>
          <w:p w:rsidR="003F4E5B" w:rsidRPr="003F4E5B" w:rsidRDefault="003F4E5B" w:rsidP="003F4E5B">
            <w:pPr>
              <w:autoSpaceDE w:val="0"/>
              <w:autoSpaceDN w:val="0"/>
              <w:adjustRightInd w:val="0"/>
              <w:spacing w:line="240" w:lineRule="auto"/>
              <w:rPr>
                <w:rFonts w:ascii="Times New Roman" w:hAnsi="Times New Roman"/>
                <w:iCs/>
                <w:sz w:val="24"/>
                <w:szCs w:val="24"/>
              </w:rPr>
            </w:pPr>
            <w:r w:rsidRPr="003F4E5B">
              <w:rPr>
                <w:rFonts w:ascii="Times New Roman" w:hAnsi="Times New Roman"/>
                <w:iCs/>
                <w:sz w:val="24"/>
                <w:szCs w:val="24"/>
              </w:rPr>
              <w:t>(цільові сегменти</w:t>
            </w:r>
          </w:p>
          <w:p w:rsidR="003F4E5B" w:rsidRPr="003F4E5B" w:rsidRDefault="003F4E5B" w:rsidP="003F4E5B">
            <w:pPr>
              <w:autoSpaceDE w:val="0"/>
              <w:autoSpaceDN w:val="0"/>
              <w:adjustRightInd w:val="0"/>
              <w:spacing w:line="240" w:lineRule="auto"/>
              <w:rPr>
                <w:rFonts w:ascii="Times New Roman" w:hAnsi="Times New Roman"/>
                <w:sz w:val="24"/>
                <w:szCs w:val="24"/>
              </w:rPr>
            </w:pPr>
            <w:r w:rsidRPr="003F4E5B">
              <w:rPr>
                <w:rFonts w:ascii="Times New Roman" w:hAnsi="Times New Roman"/>
                <w:iCs/>
                <w:sz w:val="24"/>
                <w:szCs w:val="24"/>
              </w:rPr>
              <w:t>ринку)</w:t>
            </w:r>
          </w:p>
        </w:tc>
        <w:tc>
          <w:tcPr>
            <w:tcW w:w="2007" w:type="dxa"/>
            <w:shd w:val="clear" w:color="auto" w:fill="auto"/>
          </w:tcPr>
          <w:p w:rsidR="003F4E5B" w:rsidRPr="003F4E5B" w:rsidRDefault="003F4E5B" w:rsidP="003F4E5B">
            <w:pPr>
              <w:autoSpaceDE w:val="0"/>
              <w:autoSpaceDN w:val="0"/>
              <w:adjustRightInd w:val="0"/>
              <w:spacing w:line="240" w:lineRule="auto"/>
              <w:rPr>
                <w:rFonts w:ascii="Times New Roman" w:hAnsi="Times New Roman"/>
                <w:iCs/>
                <w:sz w:val="24"/>
                <w:szCs w:val="24"/>
              </w:rPr>
            </w:pPr>
            <w:r w:rsidRPr="003F4E5B">
              <w:rPr>
                <w:rFonts w:ascii="Times New Roman" w:hAnsi="Times New Roman"/>
                <w:iCs/>
                <w:sz w:val="24"/>
                <w:szCs w:val="24"/>
              </w:rPr>
              <w:t>Відмінності у поведінці різних потенційних</w:t>
            </w:r>
          </w:p>
          <w:p w:rsidR="003F4E5B" w:rsidRPr="003F4E5B" w:rsidRDefault="003F4E5B" w:rsidP="003F4E5B">
            <w:pPr>
              <w:autoSpaceDE w:val="0"/>
              <w:autoSpaceDN w:val="0"/>
              <w:adjustRightInd w:val="0"/>
              <w:spacing w:line="240" w:lineRule="auto"/>
              <w:rPr>
                <w:rFonts w:ascii="Times New Roman" w:hAnsi="Times New Roman"/>
                <w:sz w:val="24"/>
                <w:szCs w:val="24"/>
              </w:rPr>
            </w:pPr>
            <w:r w:rsidRPr="003F4E5B">
              <w:rPr>
                <w:rFonts w:ascii="Times New Roman" w:hAnsi="Times New Roman"/>
                <w:iCs/>
                <w:sz w:val="24"/>
                <w:szCs w:val="24"/>
              </w:rPr>
              <w:t>цільових груп клієнтів</w:t>
            </w:r>
          </w:p>
        </w:tc>
        <w:tc>
          <w:tcPr>
            <w:tcW w:w="2011" w:type="dxa"/>
            <w:shd w:val="clear" w:color="auto" w:fill="auto"/>
          </w:tcPr>
          <w:p w:rsidR="003F4E5B" w:rsidRPr="003F4E5B" w:rsidRDefault="003F4E5B" w:rsidP="003F4E5B">
            <w:pPr>
              <w:autoSpaceDE w:val="0"/>
              <w:autoSpaceDN w:val="0"/>
              <w:adjustRightInd w:val="0"/>
              <w:spacing w:line="240" w:lineRule="auto"/>
              <w:rPr>
                <w:rFonts w:ascii="Times New Roman" w:hAnsi="Times New Roman"/>
                <w:sz w:val="24"/>
                <w:szCs w:val="24"/>
              </w:rPr>
            </w:pPr>
            <w:r w:rsidRPr="003F4E5B">
              <w:rPr>
                <w:rFonts w:ascii="Times New Roman" w:hAnsi="Times New Roman"/>
                <w:iCs/>
                <w:sz w:val="24"/>
                <w:szCs w:val="24"/>
              </w:rPr>
              <w:t>Вимоги споживачів до послуги</w:t>
            </w:r>
          </w:p>
        </w:tc>
      </w:tr>
      <w:tr w:rsidR="003F4E5B" w:rsidRPr="003F4E5B" w:rsidTr="003F4E5B">
        <w:trPr>
          <w:trHeight w:val="2829"/>
        </w:trPr>
        <w:tc>
          <w:tcPr>
            <w:tcW w:w="872" w:type="dxa"/>
            <w:shd w:val="clear" w:color="auto" w:fill="auto"/>
          </w:tcPr>
          <w:p w:rsidR="003F4E5B" w:rsidRPr="003F4E5B" w:rsidRDefault="003F4E5B" w:rsidP="003F4E5B">
            <w:pPr>
              <w:autoSpaceDE w:val="0"/>
              <w:autoSpaceDN w:val="0"/>
              <w:adjustRightInd w:val="0"/>
              <w:spacing w:line="360" w:lineRule="auto"/>
              <w:rPr>
                <w:rFonts w:ascii="Times New Roman" w:hAnsi="Times New Roman"/>
                <w:sz w:val="24"/>
                <w:szCs w:val="24"/>
              </w:rPr>
            </w:pPr>
          </w:p>
        </w:tc>
        <w:tc>
          <w:tcPr>
            <w:tcW w:w="2723" w:type="dxa"/>
            <w:shd w:val="clear" w:color="auto" w:fill="auto"/>
          </w:tcPr>
          <w:p w:rsidR="003F4E5B" w:rsidRPr="008419C1" w:rsidRDefault="003F4E5B" w:rsidP="003F4E5B">
            <w:pPr>
              <w:autoSpaceDE w:val="0"/>
              <w:autoSpaceDN w:val="0"/>
              <w:adjustRightInd w:val="0"/>
              <w:spacing w:line="360" w:lineRule="auto"/>
              <w:rPr>
                <w:rFonts w:ascii="Times New Roman" w:hAnsi="Times New Roman"/>
                <w:sz w:val="28"/>
                <w:szCs w:val="28"/>
              </w:rPr>
            </w:pPr>
            <w:r w:rsidRPr="008419C1">
              <w:rPr>
                <w:rFonts w:ascii="Times New Roman" w:hAnsi="Times New Roman"/>
                <w:sz w:val="28"/>
                <w:szCs w:val="28"/>
              </w:rPr>
              <w:t>Потреба у власних  котельнях для промислових підприємств</w:t>
            </w:r>
          </w:p>
        </w:tc>
        <w:tc>
          <w:tcPr>
            <w:tcW w:w="2026" w:type="dxa"/>
            <w:shd w:val="clear" w:color="auto" w:fill="auto"/>
          </w:tcPr>
          <w:p w:rsidR="003F4E5B" w:rsidRPr="008419C1" w:rsidRDefault="003F4E5B" w:rsidP="003F4E5B">
            <w:pPr>
              <w:autoSpaceDE w:val="0"/>
              <w:autoSpaceDN w:val="0"/>
              <w:adjustRightInd w:val="0"/>
              <w:spacing w:line="360" w:lineRule="auto"/>
              <w:rPr>
                <w:rFonts w:ascii="Times New Roman" w:hAnsi="Times New Roman"/>
                <w:sz w:val="28"/>
                <w:szCs w:val="28"/>
              </w:rPr>
            </w:pPr>
            <w:r w:rsidRPr="008419C1">
              <w:rPr>
                <w:rFonts w:ascii="Times New Roman" w:hAnsi="Times New Roman"/>
                <w:sz w:val="28"/>
                <w:szCs w:val="28"/>
              </w:rPr>
              <w:t>Промислові підприємства і приватні особи</w:t>
            </w:r>
          </w:p>
        </w:tc>
        <w:tc>
          <w:tcPr>
            <w:tcW w:w="2007" w:type="dxa"/>
            <w:shd w:val="clear" w:color="auto" w:fill="auto"/>
          </w:tcPr>
          <w:p w:rsidR="003F4E5B" w:rsidRPr="008419C1" w:rsidRDefault="003F4E5B" w:rsidP="003F4E5B">
            <w:pPr>
              <w:autoSpaceDE w:val="0"/>
              <w:autoSpaceDN w:val="0"/>
              <w:adjustRightInd w:val="0"/>
              <w:spacing w:line="360" w:lineRule="auto"/>
              <w:rPr>
                <w:rFonts w:ascii="Times New Roman" w:hAnsi="Times New Roman"/>
                <w:sz w:val="28"/>
                <w:szCs w:val="28"/>
              </w:rPr>
            </w:pPr>
            <w:r w:rsidRPr="008419C1">
              <w:rPr>
                <w:rFonts w:ascii="Times New Roman" w:hAnsi="Times New Roman"/>
                <w:sz w:val="28"/>
                <w:szCs w:val="28"/>
              </w:rPr>
              <w:t>Вимоги викидів шкідливих речовин в атмосферу котельнями, наявність сертифікатів</w:t>
            </w:r>
          </w:p>
        </w:tc>
        <w:tc>
          <w:tcPr>
            <w:tcW w:w="2011" w:type="dxa"/>
            <w:shd w:val="clear" w:color="auto" w:fill="auto"/>
          </w:tcPr>
          <w:p w:rsidR="003F4E5B" w:rsidRPr="008419C1" w:rsidRDefault="003F4E5B" w:rsidP="003F4E5B">
            <w:pPr>
              <w:autoSpaceDE w:val="0"/>
              <w:autoSpaceDN w:val="0"/>
              <w:adjustRightInd w:val="0"/>
              <w:spacing w:line="360" w:lineRule="auto"/>
              <w:rPr>
                <w:rFonts w:ascii="Times New Roman" w:hAnsi="Times New Roman"/>
                <w:sz w:val="28"/>
                <w:szCs w:val="28"/>
              </w:rPr>
            </w:pPr>
            <w:r w:rsidRPr="008419C1">
              <w:rPr>
                <w:rFonts w:ascii="Times New Roman" w:hAnsi="Times New Roman"/>
                <w:sz w:val="28"/>
                <w:szCs w:val="28"/>
              </w:rPr>
              <w:t>Висока точність результатів, швидкість визначення, бюджетність</w:t>
            </w:r>
          </w:p>
        </w:tc>
      </w:tr>
    </w:tbl>
    <w:p w:rsidR="003F4E5B" w:rsidRDefault="003F4E5B" w:rsidP="003F4E5B">
      <w:pPr>
        <w:autoSpaceDE w:val="0"/>
        <w:autoSpaceDN w:val="0"/>
        <w:adjustRightInd w:val="0"/>
        <w:spacing w:line="360" w:lineRule="auto"/>
        <w:ind w:firstLine="708"/>
        <w:rPr>
          <w:rFonts w:ascii="Times New Roman" w:hAnsi="Times New Roman"/>
          <w:color w:val="000000"/>
          <w:sz w:val="28"/>
          <w:szCs w:val="28"/>
        </w:rPr>
      </w:pPr>
    </w:p>
    <w:p w:rsidR="008419C1" w:rsidRDefault="008419C1">
      <w:pPr>
        <w:spacing w:after="160" w:line="259" w:lineRule="auto"/>
        <w:rPr>
          <w:rFonts w:ascii="Times New Roman" w:hAnsi="Times New Roman"/>
          <w:color w:val="000000"/>
          <w:sz w:val="28"/>
          <w:szCs w:val="28"/>
        </w:rPr>
      </w:pPr>
      <w:r>
        <w:rPr>
          <w:rFonts w:ascii="Times New Roman" w:hAnsi="Times New Roman"/>
          <w:color w:val="000000"/>
          <w:sz w:val="28"/>
          <w:szCs w:val="28"/>
        </w:rPr>
        <w:br w:type="page"/>
      </w:r>
    </w:p>
    <w:p w:rsidR="00B23242" w:rsidRPr="00B23242" w:rsidRDefault="003F4E5B" w:rsidP="003F4E5B">
      <w:pPr>
        <w:autoSpaceDE w:val="0"/>
        <w:autoSpaceDN w:val="0"/>
        <w:adjustRightInd w:val="0"/>
        <w:spacing w:line="240" w:lineRule="auto"/>
        <w:ind w:firstLine="708"/>
        <w:jc w:val="right"/>
        <w:rPr>
          <w:rFonts w:ascii="Times New Roman" w:hAnsi="Times New Roman"/>
          <w:color w:val="000000"/>
          <w:sz w:val="24"/>
          <w:szCs w:val="24"/>
        </w:rPr>
      </w:pPr>
      <w:r w:rsidRPr="00B23242">
        <w:rPr>
          <w:rFonts w:ascii="Times New Roman" w:hAnsi="Times New Roman"/>
          <w:color w:val="000000"/>
          <w:sz w:val="24"/>
          <w:szCs w:val="24"/>
        </w:rPr>
        <w:lastRenderedPageBreak/>
        <w:t xml:space="preserve">Таблиця </w:t>
      </w:r>
      <w:r w:rsidR="00B23242" w:rsidRPr="00B23242">
        <w:rPr>
          <w:rFonts w:ascii="Times New Roman" w:hAnsi="Times New Roman"/>
          <w:color w:val="000000"/>
          <w:sz w:val="24"/>
          <w:szCs w:val="24"/>
        </w:rPr>
        <w:t>4.6.</w:t>
      </w:r>
    </w:p>
    <w:p w:rsidR="003F4E5B" w:rsidRPr="00B23242" w:rsidRDefault="003F4E5B" w:rsidP="00B23242">
      <w:pPr>
        <w:autoSpaceDE w:val="0"/>
        <w:autoSpaceDN w:val="0"/>
        <w:adjustRightInd w:val="0"/>
        <w:spacing w:line="240" w:lineRule="auto"/>
        <w:ind w:firstLine="708"/>
        <w:jc w:val="center"/>
        <w:rPr>
          <w:rFonts w:ascii="Times New Roman" w:hAnsi="Times New Roman"/>
          <w:bCs/>
          <w:iCs/>
          <w:sz w:val="24"/>
          <w:szCs w:val="24"/>
        </w:rPr>
      </w:pPr>
      <w:r w:rsidRPr="00B23242">
        <w:rPr>
          <w:rFonts w:ascii="Times New Roman" w:hAnsi="Times New Roman"/>
          <w:bCs/>
          <w:iCs/>
          <w:sz w:val="24"/>
          <w:szCs w:val="24"/>
        </w:rPr>
        <w:t>Фактори загроз</w:t>
      </w:r>
    </w:p>
    <w:tbl>
      <w:tblPr>
        <w:tblW w:w="951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4"/>
        <w:gridCol w:w="2716"/>
        <w:gridCol w:w="2904"/>
        <w:gridCol w:w="3302"/>
      </w:tblGrid>
      <w:tr w:rsidR="003F4E5B" w:rsidRPr="003F4E5B" w:rsidTr="00020C5E">
        <w:trPr>
          <w:trHeight w:val="637"/>
        </w:trPr>
        <w:tc>
          <w:tcPr>
            <w:tcW w:w="5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3F4E5B">
            <w:pPr>
              <w:pStyle w:val="afff1"/>
              <w:ind w:left="-10" w:right="-84" w:firstLine="690"/>
              <w:jc w:val="center"/>
              <w:rPr>
                <w:rFonts w:ascii="Times New Roman" w:hAnsi="Times New Roman" w:cs="Times New Roman"/>
                <w:lang w:eastAsia="uk-UA"/>
              </w:rPr>
            </w:pPr>
            <w:r w:rsidRPr="003F4E5B">
              <w:rPr>
                <w:rFonts w:ascii="Times New Roman" w:hAnsi="Times New Roman" w:cs="Times New Roman"/>
                <w:lang w:eastAsia="uk-UA"/>
              </w:rPr>
              <w:t xml:space="preserve">№ </w:t>
            </w:r>
            <w:r>
              <w:rPr>
                <w:rFonts w:ascii="Times New Roman" w:hAnsi="Times New Roman" w:cs="Times New Roman"/>
                <w:lang w:eastAsia="uk-UA"/>
              </w:rPr>
              <w:t>№ п</w:t>
            </w:r>
            <w:r w:rsidRPr="003F4E5B">
              <w:rPr>
                <w:rFonts w:ascii="Times New Roman" w:hAnsi="Times New Roman" w:cs="Times New Roman"/>
                <w:lang w:eastAsia="uk-UA"/>
              </w:rPr>
              <w:t>/п</w:t>
            </w:r>
          </w:p>
        </w:tc>
        <w:tc>
          <w:tcPr>
            <w:tcW w:w="27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3F4E5B">
            <w:pPr>
              <w:pStyle w:val="afff1"/>
              <w:ind w:left="-10" w:right="-84" w:hanging="120"/>
              <w:jc w:val="center"/>
              <w:rPr>
                <w:rFonts w:ascii="Times New Roman" w:hAnsi="Times New Roman" w:cs="Times New Roman"/>
                <w:lang w:eastAsia="uk-UA"/>
              </w:rPr>
            </w:pPr>
            <w:r w:rsidRPr="003F4E5B">
              <w:rPr>
                <w:rFonts w:ascii="Times New Roman" w:hAnsi="Times New Roman" w:cs="Times New Roman"/>
                <w:lang w:eastAsia="uk-UA"/>
              </w:rPr>
              <w:t>Фактор</w:t>
            </w:r>
          </w:p>
        </w:tc>
        <w:tc>
          <w:tcPr>
            <w:tcW w:w="290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3F4E5B">
            <w:pPr>
              <w:pStyle w:val="afff1"/>
              <w:ind w:left="-10" w:right="-84" w:hanging="120"/>
              <w:jc w:val="center"/>
              <w:rPr>
                <w:rFonts w:ascii="Times New Roman" w:hAnsi="Times New Roman" w:cs="Times New Roman"/>
                <w:lang w:eastAsia="uk-UA"/>
              </w:rPr>
            </w:pPr>
            <w:r w:rsidRPr="003F4E5B">
              <w:rPr>
                <w:rFonts w:ascii="Times New Roman" w:hAnsi="Times New Roman" w:cs="Times New Roman"/>
                <w:lang w:eastAsia="uk-UA"/>
              </w:rPr>
              <w:t>Зміст загрози</w:t>
            </w:r>
          </w:p>
        </w:tc>
        <w:tc>
          <w:tcPr>
            <w:tcW w:w="330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3F4E5B">
            <w:pPr>
              <w:pStyle w:val="afff1"/>
              <w:ind w:left="-10" w:right="-84" w:hanging="120"/>
              <w:jc w:val="center"/>
              <w:rPr>
                <w:rFonts w:ascii="Times New Roman" w:hAnsi="Times New Roman" w:cs="Times New Roman"/>
                <w:lang w:eastAsia="uk-UA"/>
              </w:rPr>
            </w:pPr>
            <w:r w:rsidRPr="003F4E5B">
              <w:rPr>
                <w:rFonts w:ascii="Times New Roman" w:hAnsi="Times New Roman" w:cs="Times New Roman"/>
                <w:lang w:eastAsia="uk-UA"/>
              </w:rPr>
              <w:t>Можлива реакція компанії</w:t>
            </w:r>
          </w:p>
        </w:tc>
      </w:tr>
      <w:tr w:rsidR="003F4E5B" w:rsidRPr="003F4E5B" w:rsidTr="003F4E5B">
        <w:trPr>
          <w:trHeight w:val="1511"/>
        </w:trPr>
        <w:tc>
          <w:tcPr>
            <w:tcW w:w="594"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3F4E5B">
            <w:pPr>
              <w:pStyle w:val="afff1"/>
              <w:spacing w:line="360" w:lineRule="auto"/>
              <w:jc w:val="center"/>
              <w:rPr>
                <w:rFonts w:ascii="Times New Roman" w:hAnsi="Times New Roman" w:cs="Times New Roman"/>
                <w:lang w:val="ru-RU" w:eastAsia="uk-UA"/>
              </w:rPr>
            </w:pPr>
            <w:r w:rsidRPr="003F4E5B">
              <w:rPr>
                <w:rFonts w:ascii="Times New Roman" w:hAnsi="Times New Roman" w:cs="Times New Roman"/>
                <w:lang w:val="ru-RU" w:eastAsia="uk-UA"/>
              </w:rPr>
              <w:t>1</w:t>
            </w:r>
          </w:p>
        </w:tc>
        <w:tc>
          <w:tcPr>
            <w:tcW w:w="2716" w:type="dxa"/>
            <w:tcBorders>
              <w:top w:val="single" w:sz="4" w:space="0" w:color="auto"/>
              <w:left w:val="single" w:sz="4" w:space="0" w:color="auto"/>
              <w:bottom w:val="single" w:sz="4" w:space="0" w:color="auto"/>
              <w:right w:val="single" w:sz="4" w:space="0" w:color="auto"/>
            </w:tcBorders>
            <w:shd w:val="clear" w:color="auto" w:fill="auto"/>
            <w:vAlign w:val="center"/>
          </w:tcPr>
          <w:p w:rsidR="003F4E5B" w:rsidRPr="008419C1" w:rsidRDefault="003F4E5B" w:rsidP="003F4E5B">
            <w:pPr>
              <w:pStyle w:val="afff1"/>
              <w:ind w:firstLine="0"/>
              <w:rPr>
                <w:rFonts w:ascii="Times New Roman" w:hAnsi="Times New Roman" w:cs="Times New Roman"/>
                <w:sz w:val="28"/>
                <w:szCs w:val="28"/>
                <w:lang w:eastAsia="uk-UA"/>
              </w:rPr>
            </w:pPr>
            <w:r w:rsidRPr="008419C1">
              <w:rPr>
                <w:rFonts w:ascii="Times New Roman" w:hAnsi="Times New Roman" w:cs="Times New Roman"/>
                <w:sz w:val="28"/>
                <w:szCs w:val="28"/>
              </w:rPr>
              <w:t>Винайдення нових очисних методик</w:t>
            </w:r>
          </w:p>
        </w:tc>
        <w:tc>
          <w:tcPr>
            <w:tcW w:w="2904" w:type="dxa"/>
            <w:tcBorders>
              <w:top w:val="single" w:sz="4" w:space="0" w:color="auto"/>
              <w:left w:val="single" w:sz="4" w:space="0" w:color="auto"/>
              <w:bottom w:val="single" w:sz="4" w:space="0" w:color="auto"/>
              <w:right w:val="single" w:sz="4" w:space="0" w:color="auto"/>
            </w:tcBorders>
            <w:shd w:val="clear" w:color="auto" w:fill="auto"/>
            <w:vAlign w:val="center"/>
          </w:tcPr>
          <w:p w:rsidR="003F4E5B" w:rsidRPr="008419C1" w:rsidRDefault="003F4E5B" w:rsidP="003F4E5B">
            <w:pPr>
              <w:spacing w:line="240" w:lineRule="auto"/>
              <w:rPr>
                <w:rFonts w:ascii="Times New Roman" w:hAnsi="Times New Roman"/>
                <w:sz w:val="28"/>
                <w:szCs w:val="28"/>
              </w:rPr>
            </w:pPr>
            <w:r w:rsidRPr="008419C1">
              <w:rPr>
                <w:rFonts w:ascii="Times New Roman" w:hAnsi="Times New Roman"/>
                <w:sz w:val="28"/>
                <w:szCs w:val="28"/>
              </w:rPr>
              <w:t>Збільшення конкуренції</w:t>
            </w:r>
          </w:p>
        </w:tc>
        <w:tc>
          <w:tcPr>
            <w:tcW w:w="3302" w:type="dxa"/>
            <w:tcBorders>
              <w:top w:val="single" w:sz="4" w:space="0" w:color="auto"/>
              <w:left w:val="single" w:sz="4" w:space="0" w:color="auto"/>
              <w:bottom w:val="single" w:sz="4" w:space="0" w:color="auto"/>
              <w:right w:val="single" w:sz="4" w:space="0" w:color="auto"/>
            </w:tcBorders>
            <w:shd w:val="clear" w:color="auto" w:fill="auto"/>
            <w:vAlign w:val="center"/>
          </w:tcPr>
          <w:p w:rsidR="003F4E5B" w:rsidRPr="008419C1" w:rsidRDefault="003F4E5B" w:rsidP="003F4E5B">
            <w:pPr>
              <w:spacing w:line="240" w:lineRule="auto"/>
              <w:rPr>
                <w:rFonts w:ascii="Times New Roman" w:hAnsi="Times New Roman"/>
                <w:sz w:val="28"/>
                <w:szCs w:val="28"/>
              </w:rPr>
            </w:pPr>
            <w:r w:rsidRPr="008419C1">
              <w:rPr>
                <w:rFonts w:ascii="Times New Roman" w:hAnsi="Times New Roman"/>
                <w:sz w:val="28"/>
                <w:szCs w:val="28"/>
              </w:rPr>
              <w:t>Пошук нових методик і вдосконалення тих, що планується використовувати спочатку</w:t>
            </w:r>
          </w:p>
        </w:tc>
      </w:tr>
      <w:tr w:rsidR="003F4E5B" w:rsidRPr="003F4E5B" w:rsidTr="00020C5E">
        <w:trPr>
          <w:trHeight w:val="1009"/>
        </w:trPr>
        <w:tc>
          <w:tcPr>
            <w:tcW w:w="594"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3F4E5B">
            <w:pPr>
              <w:pStyle w:val="afff1"/>
              <w:spacing w:line="360" w:lineRule="auto"/>
              <w:jc w:val="center"/>
              <w:rPr>
                <w:rFonts w:ascii="Times New Roman" w:hAnsi="Times New Roman" w:cs="Times New Roman"/>
                <w:lang w:eastAsia="uk-UA"/>
              </w:rPr>
            </w:pPr>
            <w:r w:rsidRPr="003F4E5B">
              <w:rPr>
                <w:rFonts w:ascii="Times New Roman" w:hAnsi="Times New Roman" w:cs="Times New Roman"/>
                <w:lang w:eastAsia="uk-UA"/>
              </w:rPr>
              <w:t>2</w:t>
            </w:r>
          </w:p>
        </w:tc>
        <w:tc>
          <w:tcPr>
            <w:tcW w:w="2716" w:type="dxa"/>
            <w:tcBorders>
              <w:top w:val="single" w:sz="4" w:space="0" w:color="auto"/>
              <w:left w:val="single" w:sz="4" w:space="0" w:color="auto"/>
              <w:bottom w:val="single" w:sz="4" w:space="0" w:color="auto"/>
              <w:right w:val="single" w:sz="4" w:space="0" w:color="auto"/>
            </w:tcBorders>
            <w:shd w:val="clear" w:color="auto" w:fill="auto"/>
          </w:tcPr>
          <w:p w:rsidR="003F4E5B" w:rsidRPr="008419C1" w:rsidRDefault="003F4E5B" w:rsidP="003F4E5B">
            <w:pPr>
              <w:pStyle w:val="afff1"/>
              <w:ind w:firstLine="0"/>
              <w:rPr>
                <w:rFonts w:ascii="Times New Roman" w:hAnsi="Times New Roman" w:cs="Times New Roman"/>
                <w:color w:val="FF0000"/>
                <w:sz w:val="28"/>
                <w:szCs w:val="28"/>
                <w:lang w:eastAsia="uk-UA"/>
              </w:rPr>
            </w:pPr>
            <w:r w:rsidRPr="008419C1">
              <w:rPr>
                <w:rFonts w:ascii="Times New Roman" w:hAnsi="Times New Roman" w:cs="Times New Roman"/>
                <w:sz w:val="28"/>
                <w:szCs w:val="28"/>
              </w:rPr>
              <w:t>Вдосконалення методики обробки результатів екологічного моніторингу промислового підприємства для ідентифікації основних джерел викидів</w:t>
            </w:r>
          </w:p>
        </w:tc>
        <w:tc>
          <w:tcPr>
            <w:tcW w:w="2904" w:type="dxa"/>
            <w:tcBorders>
              <w:top w:val="single" w:sz="4" w:space="0" w:color="auto"/>
              <w:left w:val="single" w:sz="4" w:space="0" w:color="auto"/>
              <w:bottom w:val="single" w:sz="4" w:space="0" w:color="auto"/>
              <w:right w:val="single" w:sz="4" w:space="0" w:color="auto"/>
            </w:tcBorders>
            <w:shd w:val="clear" w:color="auto" w:fill="auto"/>
          </w:tcPr>
          <w:p w:rsidR="003F4E5B" w:rsidRPr="008419C1" w:rsidRDefault="003F4E5B" w:rsidP="003F4E5B">
            <w:pPr>
              <w:pStyle w:val="afff1"/>
              <w:ind w:firstLine="0"/>
              <w:rPr>
                <w:rFonts w:ascii="Times New Roman" w:hAnsi="Times New Roman" w:cs="Times New Roman"/>
                <w:color w:val="FF0000"/>
                <w:sz w:val="28"/>
                <w:szCs w:val="28"/>
                <w:lang w:eastAsia="uk-UA"/>
              </w:rPr>
            </w:pPr>
            <w:r w:rsidRPr="008419C1">
              <w:rPr>
                <w:rFonts w:ascii="Times New Roman" w:hAnsi="Times New Roman" w:cs="Times New Roman"/>
                <w:sz w:val="28"/>
                <w:szCs w:val="28"/>
              </w:rPr>
              <w:t>Зменшення забруднення атмосфери викидами котелень на рідкому паливі</w:t>
            </w:r>
          </w:p>
        </w:tc>
        <w:tc>
          <w:tcPr>
            <w:tcW w:w="3302" w:type="dxa"/>
            <w:tcBorders>
              <w:top w:val="single" w:sz="4" w:space="0" w:color="auto"/>
              <w:left w:val="single" w:sz="4" w:space="0" w:color="auto"/>
              <w:bottom w:val="single" w:sz="4" w:space="0" w:color="auto"/>
              <w:right w:val="single" w:sz="4" w:space="0" w:color="auto"/>
            </w:tcBorders>
            <w:shd w:val="clear" w:color="auto" w:fill="auto"/>
          </w:tcPr>
          <w:p w:rsidR="003F4E5B" w:rsidRPr="008419C1" w:rsidRDefault="003F4E5B" w:rsidP="003F4E5B">
            <w:pPr>
              <w:pStyle w:val="afff1"/>
              <w:ind w:firstLine="0"/>
              <w:rPr>
                <w:rFonts w:ascii="Times New Roman" w:hAnsi="Times New Roman" w:cs="Times New Roman"/>
                <w:sz w:val="28"/>
                <w:szCs w:val="28"/>
                <w:lang w:eastAsia="uk-UA"/>
              </w:rPr>
            </w:pPr>
            <w:r w:rsidRPr="008419C1">
              <w:rPr>
                <w:rFonts w:ascii="Times New Roman" w:hAnsi="Times New Roman" w:cs="Times New Roman"/>
                <w:sz w:val="28"/>
                <w:szCs w:val="28"/>
              </w:rPr>
              <w:t>Переорієнтування на виробничі забруднювачі</w:t>
            </w:r>
          </w:p>
        </w:tc>
      </w:tr>
      <w:tr w:rsidR="003F4E5B" w:rsidRPr="003F4E5B" w:rsidTr="00020C5E">
        <w:trPr>
          <w:trHeight w:val="994"/>
        </w:trPr>
        <w:tc>
          <w:tcPr>
            <w:tcW w:w="594"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3F4E5B">
            <w:pPr>
              <w:pStyle w:val="afff1"/>
              <w:spacing w:line="360" w:lineRule="auto"/>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3</w:t>
            </w:r>
          </w:p>
        </w:tc>
        <w:tc>
          <w:tcPr>
            <w:tcW w:w="2716" w:type="dxa"/>
            <w:tcBorders>
              <w:top w:val="single" w:sz="4" w:space="0" w:color="auto"/>
              <w:left w:val="single" w:sz="4" w:space="0" w:color="auto"/>
              <w:bottom w:val="single" w:sz="4" w:space="0" w:color="auto"/>
              <w:right w:val="single" w:sz="4" w:space="0" w:color="auto"/>
            </w:tcBorders>
            <w:shd w:val="clear" w:color="auto" w:fill="auto"/>
          </w:tcPr>
          <w:p w:rsidR="003F4E5B" w:rsidRPr="008419C1" w:rsidRDefault="003F4E5B" w:rsidP="003F4E5B">
            <w:pPr>
              <w:pStyle w:val="afff1"/>
              <w:ind w:firstLine="0"/>
              <w:rPr>
                <w:rFonts w:ascii="Times New Roman" w:hAnsi="Times New Roman" w:cs="Times New Roman"/>
                <w:sz w:val="28"/>
                <w:szCs w:val="28"/>
                <w:lang w:eastAsia="uk-UA"/>
              </w:rPr>
            </w:pPr>
            <w:r w:rsidRPr="008419C1">
              <w:rPr>
                <w:rFonts w:ascii="Times New Roman" w:hAnsi="Times New Roman" w:cs="Times New Roman"/>
                <w:sz w:val="28"/>
                <w:szCs w:val="28"/>
              </w:rPr>
              <w:t>Трудова міграція до західних країн</w:t>
            </w:r>
          </w:p>
        </w:tc>
        <w:tc>
          <w:tcPr>
            <w:tcW w:w="2904" w:type="dxa"/>
            <w:tcBorders>
              <w:top w:val="single" w:sz="4" w:space="0" w:color="auto"/>
              <w:left w:val="single" w:sz="4" w:space="0" w:color="auto"/>
              <w:bottom w:val="single" w:sz="4" w:space="0" w:color="auto"/>
              <w:right w:val="single" w:sz="4" w:space="0" w:color="auto"/>
            </w:tcBorders>
            <w:shd w:val="clear" w:color="auto" w:fill="auto"/>
          </w:tcPr>
          <w:p w:rsidR="003F4E5B" w:rsidRPr="008419C1" w:rsidRDefault="003F4E5B" w:rsidP="003F4E5B">
            <w:pPr>
              <w:spacing w:line="240" w:lineRule="auto"/>
              <w:rPr>
                <w:rFonts w:ascii="Times New Roman" w:hAnsi="Times New Roman"/>
                <w:sz w:val="28"/>
                <w:szCs w:val="28"/>
              </w:rPr>
            </w:pPr>
            <w:r w:rsidRPr="008419C1">
              <w:rPr>
                <w:rFonts w:ascii="Times New Roman" w:hAnsi="Times New Roman"/>
                <w:sz w:val="28"/>
                <w:szCs w:val="28"/>
              </w:rPr>
              <w:t>Відтік трудових ресурсів</w:t>
            </w:r>
          </w:p>
        </w:tc>
        <w:tc>
          <w:tcPr>
            <w:tcW w:w="3302" w:type="dxa"/>
            <w:tcBorders>
              <w:top w:val="single" w:sz="4" w:space="0" w:color="auto"/>
              <w:left w:val="single" w:sz="4" w:space="0" w:color="auto"/>
              <w:bottom w:val="single" w:sz="4" w:space="0" w:color="auto"/>
              <w:right w:val="single" w:sz="4" w:space="0" w:color="auto"/>
            </w:tcBorders>
            <w:shd w:val="clear" w:color="auto" w:fill="auto"/>
          </w:tcPr>
          <w:p w:rsidR="003F4E5B" w:rsidRPr="008419C1" w:rsidRDefault="003F4E5B" w:rsidP="003F4E5B">
            <w:pPr>
              <w:spacing w:line="240" w:lineRule="auto"/>
              <w:rPr>
                <w:rFonts w:ascii="Times New Roman" w:hAnsi="Times New Roman"/>
                <w:sz w:val="28"/>
                <w:szCs w:val="28"/>
              </w:rPr>
            </w:pPr>
            <w:r w:rsidRPr="008419C1">
              <w:rPr>
                <w:rFonts w:ascii="Times New Roman" w:hAnsi="Times New Roman"/>
                <w:sz w:val="28"/>
                <w:szCs w:val="28"/>
              </w:rPr>
              <w:t>Надання частини вакансій на фріланс-основі</w:t>
            </w:r>
          </w:p>
        </w:tc>
      </w:tr>
    </w:tbl>
    <w:p w:rsidR="00B23242" w:rsidRPr="00B23242" w:rsidRDefault="003F4E5B" w:rsidP="003F4E5B">
      <w:pPr>
        <w:pStyle w:val="afff4"/>
        <w:spacing w:after="0" w:line="360" w:lineRule="auto"/>
        <w:jc w:val="right"/>
        <w:rPr>
          <w:rFonts w:ascii="Times New Roman" w:hAnsi="Times New Roman" w:cs="Times New Roman"/>
          <w:b w:val="0"/>
          <w:i w:val="0"/>
          <w:color w:val="000000"/>
          <w:sz w:val="24"/>
          <w:szCs w:val="24"/>
        </w:rPr>
      </w:pPr>
      <w:r w:rsidRPr="00B23242">
        <w:rPr>
          <w:rFonts w:ascii="Times New Roman" w:hAnsi="Times New Roman" w:cs="Times New Roman"/>
          <w:b w:val="0"/>
          <w:i w:val="0"/>
          <w:color w:val="000000"/>
          <w:sz w:val="24"/>
          <w:szCs w:val="24"/>
        </w:rPr>
        <w:t xml:space="preserve">Таблиця </w:t>
      </w:r>
      <w:r w:rsidR="00B23242" w:rsidRPr="00B23242">
        <w:rPr>
          <w:rFonts w:ascii="Times New Roman" w:hAnsi="Times New Roman" w:cs="Times New Roman"/>
          <w:b w:val="0"/>
          <w:i w:val="0"/>
          <w:color w:val="000000"/>
          <w:sz w:val="24"/>
          <w:szCs w:val="24"/>
        </w:rPr>
        <w:t>4.7.</w:t>
      </w:r>
    </w:p>
    <w:p w:rsidR="003F4E5B" w:rsidRPr="00B23242" w:rsidRDefault="003F4E5B" w:rsidP="00B23242">
      <w:pPr>
        <w:pStyle w:val="afff4"/>
        <w:spacing w:after="0" w:line="360" w:lineRule="auto"/>
        <w:jc w:val="center"/>
        <w:rPr>
          <w:rFonts w:ascii="Times New Roman" w:hAnsi="Times New Roman" w:cs="Times New Roman"/>
          <w:b w:val="0"/>
          <w:i w:val="0"/>
          <w:color w:val="auto"/>
          <w:sz w:val="24"/>
          <w:szCs w:val="24"/>
        </w:rPr>
      </w:pPr>
      <w:r w:rsidRPr="00B23242">
        <w:rPr>
          <w:rFonts w:ascii="Times New Roman" w:hAnsi="Times New Roman" w:cs="Times New Roman"/>
          <w:b w:val="0"/>
          <w:i w:val="0"/>
          <w:color w:val="auto"/>
          <w:sz w:val="24"/>
          <w:szCs w:val="24"/>
        </w:rPr>
        <w:t>Фактори можливостей</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4"/>
        <w:gridCol w:w="2667"/>
        <w:gridCol w:w="2976"/>
        <w:gridCol w:w="3261"/>
      </w:tblGrid>
      <w:tr w:rsidR="003F4E5B" w:rsidRPr="003F4E5B" w:rsidTr="00020C5E">
        <w:tc>
          <w:tcPr>
            <w:tcW w:w="5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3F4E5B">
            <w:pPr>
              <w:pStyle w:val="afff1"/>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 п/п</w:t>
            </w:r>
          </w:p>
        </w:tc>
        <w:tc>
          <w:tcPr>
            <w:tcW w:w="26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8419C1">
            <w:pPr>
              <w:pStyle w:val="afff1"/>
              <w:ind w:firstLine="0"/>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Фактор</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8419C1">
            <w:pPr>
              <w:pStyle w:val="afff1"/>
              <w:ind w:firstLine="0"/>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Зміст можливості</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8419C1">
            <w:pPr>
              <w:pStyle w:val="afff1"/>
              <w:ind w:firstLine="0"/>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Можлива реакція компанії</w:t>
            </w:r>
          </w:p>
        </w:tc>
      </w:tr>
      <w:tr w:rsidR="003F4E5B" w:rsidRPr="003F4E5B" w:rsidTr="00020C5E">
        <w:tc>
          <w:tcPr>
            <w:tcW w:w="594"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8419C1" w:rsidP="008419C1">
            <w:pPr>
              <w:pStyle w:val="afff1"/>
              <w:ind w:left="-107" w:firstLine="787"/>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r w:rsidRPr="008419C1">
              <w:rPr>
                <w:rFonts w:ascii="Times New Roman" w:hAnsi="Times New Roman" w:cs="Times New Roman"/>
                <w:sz w:val="28"/>
                <w:szCs w:val="28"/>
                <w:lang w:eastAsia="uk-UA"/>
              </w:rPr>
              <w:t>1</w:t>
            </w:r>
          </w:p>
        </w:tc>
        <w:tc>
          <w:tcPr>
            <w:tcW w:w="2667"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8419C1">
            <w:pPr>
              <w:pStyle w:val="afff1"/>
              <w:ind w:firstLine="0"/>
              <w:rPr>
                <w:rFonts w:ascii="Times New Roman" w:hAnsi="Times New Roman" w:cs="Times New Roman"/>
                <w:sz w:val="28"/>
                <w:szCs w:val="28"/>
              </w:rPr>
            </w:pPr>
            <w:r w:rsidRPr="003F4E5B">
              <w:rPr>
                <w:rFonts w:ascii="Times New Roman" w:hAnsi="Times New Roman" w:cs="Times New Roman"/>
                <w:sz w:val="28"/>
                <w:szCs w:val="28"/>
              </w:rPr>
              <w:t>Наявність конкурентів</w:t>
            </w:r>
          </w:p>
        </w:tc>
        <w:tc>
          <w:tcPr>
            <w:tcW w:w="2976"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8419C1">
            <w:pPr>
              <w:pStyle w:val="afff1"/>
              <w:ind w:firstLine="0"/>
              <w:rPr>
                <w:rFonts w:ascii="Times New Roman" w:hAnsi="Times New Roman" w:cs="Times New Roman"/>
                <w:sz w:val="28"/>
                <w:szCs w:val="28"/>
              </w:rPr>
            </w:pPr>
            <w:r w:rsidRPr="003F4E5B">
              <w:rPr>
                <w:rFonts w:ascii="Times New Roman" w:hAnsi="Times New Roman" w:cs="Times New Roman"/>
                <w:sz w:val="28"/>
                <w:szCs w:val="28"/>
              </w:rPr>
              <w:t xml:space="preserve">Втрата клієнтів; втрата прибутку </w:t>
            </w:r>
          </w:p>
        </w:tc>
        <w:tc>
          <w:tcPr>
            <w:tcW w:w="3261"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8419C1">
            <w:pPr>
              <w:pStyle w:val="afff1"/>
              <w:ind w:firstLine="0"/>
              <w:rPr>
                <w:rFonts w:ascii="Times New Roman" w:hAnsi="Times New Roman" w:cs="Times New Roman"/>
                <w:sz w:val="28"/>
                <w:szCs w:val="28"/>
              </w:rPr>
            </w:pPr>
            <w:r w:rsidRPr="003F4E5B">
              <w:rPr>
                <w:rFonts w:ascii="Times New Roman" w:hAnsi="Times New Roman" w:cs="Times New Roman"/>
                <w:sz w:val="28"/>
                <w:szCs w:val="28"/>
              </w:rPr>
              <w:t>Дослідження продукту конкурента та вдосконалення системи в цілому; можливе зниження вартості продукту</w:t>
            </w:r>
          </w:p>
        </w:tc>
      </w:tr>
      <w:tr w:rsidR="003F4E5B" w:rsidRPr="003F4E5B" w:rsidTr="00020C5E">
        <w:tc>
          <w:tcPr>
            <w:tcW w:w="594"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8419C1" w:rsidP="008419C1">
            <w:pPr>
              <w:pStyle w:val="afff1"/>
              <w:ind w:left="-107" w:firstLine="787"/>
              <w:jc w:val="center"/>
              <w:rPr>
                <w:rFonts w:ascii="Times New Roman" w:hAnsi="Times New Roman" w:cs="Times New Roman"/>
                <w:sz w:val="28"/>
                <w:szCs w:val="28"/>
                <w:lang w:eastAsia="uk-UA"/>
              </w:rPr>
            </w:pPr>
            <w:r>
              <w:rPr>
                <w:rFonts w:ascii="Times New Roman" w:hAnsi="Times New Roman" w:cs="Times New Roman"/>
                <w:sz w:val="28"/>
                <w:szCs w:val="28"/>
                <w:lang w:eastAsia="uk-UA"/>
              </w:rPr>
              <w:t>2</w:t>
            </w:r>
            <w:r w:rsidR="003F4E5B" w:rsidRPr="003F4E5B">
              <w:rPr>
                <w:rFonts w:ascii="Times New Roman" w:hAnsi="Times New Roman" w:cs="Times New Roman"/>
                <w:sz w:val="28"/>
                <w:szCs w:val="28"/>
                <w:lang w:eastAsia="uk-UA"/>
              </w:rPr>
              <w:t>2</w:t>
            </w:r>
          </w:p>
        </w:tc>
        <w:tc>
          <w:tcPr>
            <w:tcW w:w="2667"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8419C1">
            <w:pPr>
              <w:pStyle w:val="afff1"/>
              <w:ind w:firstLine="0"/>
              <w:rPr>
                <w:rFonts w:ascii="Times New Roman" w:hAnsi="Times New Roman" w:cs="Times New Roman"/>
                <w:sz w:val="28"/>
                <w:szCs w:val="28"/>
              </w:rPr>
            </w:pPr>
            <w:r w:rsidRPr="003F4E5B">
              <w:rPr>
                <w:rFonts w:ascii="Times New Roman" w:hAnsi="Times New Roman" w:cs="Times New Roman"/>
                <w:sz w:val="28"/>
                <w:szCs w:val="28"/>
              </w:rPr>
              <w:t>Внутрішні конфлікти</w:t>
            </w:r>
          </w:p>
        </w:tc>
        <w:tc>
          <w:tcPr>
            <w:tcW w:w="2976"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8419C1">
            <w:pPr>
              <w:pStyle w:val="afff1"/>
              <w:ind w:firstLine="0"/>
              <w:rPr>
                <w:rFonts w:ascii="Times New Roman" w:hAnsi="Times New Roman" w:cs="Times New Roman"/>
                <w:sz w:val="28"/>
                <w:szCs w:val="28"/>
              </w:rPr>
            </w:pPr>
            <w:r w:rsidRPr="003F4E5B">
              <w:rPr>
                <w:rFonts w:ascii="Times New Roman" w:hAnsi="Times New Roman" w:cs="Times New Roman"/>
                <w:sz w:val="28"/>
                <w:szCs w:val="28"/>
              </w:rPr>
              <w:t xml:space="preserve">Можлива наявність конфліктів за </w:t>
            </w:r>
            <w:r w:rsidRPr="003F4E5B">
              <w:rPr>
                <w:rFonts w:ascii="Times New Roman" w:hAnsi="Times New Roman" w:cs="Times New Roman"/>
                <w:color w:val="000000" w:themeColor="text1"/>
                <w:sz w:val="28"/>
                <w:szCs w:val="28"/>
              </w:rPr>
              <w:t xml:space="preserve">відсутністю нормального регулювання відносин </w:t>
            </w:r>
            <w:r w:rsidRPr="003F4E5B">
              <w:rPr>
                <w:rFonts w:ascii="Times New Roman" w:hAnsi="Times New Roman" w:cs="Times New Roman"/>
                <w:color w:val="000000" w:themeColor="text1"/>
                <w:sz w:val="28"/>
                <w:szCs w:val="28"/>
              </w:rPr>
              <w:lastRenderedPageBreak/>
              <w:t>і розподілу інтелектуальних прав</w:t>
            </w:r>
          </w:p>
        </w:tc>
        <w:tc>
          <w:tcPr>
            <w:tcW w:w="3261"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8419C1">
            <w:pPr>
              <w:pStyle w:val="afff1"/>
              <w:ind w:firstLine="0"/>
              <w:rPr>
                <w:rFonts w:ascii="Times New Roman" w:hAnsi="Times New Roman" w:cs="Times New Roman"/>
                <w:sz w:val="28"/>
                <w:szCs w:val="28"/>
              </w:rPr>
            </w:pPr>
            <w:r w:rsidRPr="003F4E5B">
              <w:rPr>
                <w:rFonts w:ascii="Times New Roman" w:hAnsi="Times New Roman" w:cs="Times New Roman"/>
                <w:sz w:val="28"/>
                <w:szCs w:val="28"/>
              </w:rPr>
              <w:lastRenderedPageBreak/>
              <w:t>Перегляд політики формування обов’язків між працівниками</w:t>
            </w:r>
          </w:p>
        </w:tc>
      </w:tr>
      <w:tr w:rsidR="003F4E5B" w:rsidRPr="003F4E5B" w:rsidTr="00020C5E">
        <w:tc>
          <w:tcPr>
            <w:tcW w:w="594"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8419C1" w:rsidP="008419C1">
            <w:pPr>
              <w:pStyle w:val="afff1"/>
              <w:ind w:left="-107" w:firstLine="787"/>
              <w:jc w:val="center"/>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3</w:t>
            </w:r>
            <w:r w:rsidR="003F4E5B" w:rsidRPr="003F4E5B">
              <w:rPr>
                <w:rFonts w:ascii="Times New Roman" w:hAnsi="Times New Roman" w:cs="Times New Roman"/>
                <w:sz w:val="28"/>
                <w:szCs w:val="28"/>
                <w:lang w:eastAsia="uk-UA"/>
              </w:rPr>
              <w:t>3</w:t>
            </w:r>
          </w:p>
        </w:tc>
        <w:tc>
          <w:tcPr>
            <w:tcW w:w="2667"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8419C1">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rPr>
              <w:t>Збільшення налогів для підприємств-споживачів</w:t>
            </w:r>
          </w:p>
        </w:tc>
        <w:tc>
          <w:tcPr>
            <w:tcW w:w="2976"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8419C1">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rPr>
              <w:t>Збільшення попиту</w:t>
            </w:r>
          </w:p>
        </w:tc>
        <w:tc>
          <w:tcPr>
            <w:tcW w:w="3261"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8419C1">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rPr>
              <w:t>Збільшення реклами і розширення клієнтської бази</w:t>
            </w:r>
          </w:p>
        </w:tc>
      </w:tr>
      <w:tr w:rsidR="003F4E5B" w:rsidRPr="003F4E5B" w:rsidTr="00020C5E">
        <w:tc>
          <w:tcPr>
            <w:tcW w:w="594"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8419C1" w:rsidP="008419C1">
            <w:pPr>
              <w:pStyle w:val="afff1"/>
              <w:ind w:left="-107" w:firstLine="787"/>
              <w:jc w:val="center"/>
              <w:rPr>
                <w:rFonts w:ascii="Times New Roman" w:hAnsi="Times New Roman" w:cs="Times New Roman"/>
                <w:sz w:val="28"/>
                <w:szCs w:val="28"/>
                <w:lang w:eastAsia="uk-UA"/>
              </w:rPr>
            </w:pPr>
            <w:r>
              <w:rPr>
                <w:rFonts w:ascii="Times New Roman" w:hAnsi="Times New Roman" w:cs="Times New Roman"/>
                <w:sz w:val="28"/>
                <w:szCs w:val="28"/>
                <w:lang w:eastAsia="uk-UA"/>
              </w:rPr>
              <w:t>4</w:t>
            </w:r>
            <w:r w:rsidR="003F4E5B" w:rsidRPr="003F4E5B">
              <w:rPr>
                <w:rFonts w:ascii="Times New Roman" w:hAnsi="Times New Roman" w:cs="Times New Roman"/>
                <w:sz w:val="28"/>
                <w:szCs w:val="28"/>
                <w:lang w:eastAsia="uk-UA"/>
              </w:rPr>
              <w:t>4</w:t>
            </w:r>
          </w:p>
        </w:tc>
        <w:tc>
          <w:tcPr>
            <w:tcW w:w="2667"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8419C1">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rPr>
              <w:t>Трудова міграція фахівців до столиці</w:t>
            </w:r>
          </w:p>
        </w:tc>
        <w:tc>
          <w:tcPr>
            <w:tcW w:w="2976"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8419C1">
            <w:pPr>
              <w:spacing w:line="240" w:lineRule="auto"/>
              <w:rPr>
                <w:rFonts w:ascii="Times New Roman" w:hAnsi="Times New Roman"/>
                <w:sz w:val="28"/>
                <w:szCs w:val="28"/>
              </w:rPr>
            </w:pPr>
            <w:r w:rsidRPr="003F4E5B">
              <w:rPr>
                <w:rFonts w:ascii="Times New Roman" w:hAnsi="Times New Roman"/>
                <w:sz w:val="28"/>
                <w:szCs w:val="28"/>
              </w:rPr>
              <w:t>Підвищення кваліфікованості спеціалістів</w:t>
            </w:r>
          </w:p>
        </w:tc>
        <w:tc>
          <w:tcPr>
            <w:tcW w:w="3261"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8419C1">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rPr>
              <w:t>Розширення штату</w:t>
            </w:r>
          </w:p>
        </w:tc>
      </w:tr>
    </w:tbl>
    <w:p w:rsidR="003F4E5B" w:rsidRPr="003F4E5B" w:rsidRDefault="003F4E5B" w:rsidP="003F4E5B">
      <w:pPr>
        <w:autoSpaceDE w:val="0"/>
        <w:autoSpaceDN w:val="0"/>
        <w:adjustRightInd w:val="0"/>
        <w:spacing w:line="360" w:lineRule="auto"/>
        <w:ind w:firstLine="708"/>
        <w:rPr>
          <w:rFonts w:ascii="Times New Roman" w:hAnsi="Times New Roman"/>
          <w:sz w:val="28"/>
          <w:szCs w:val="28"/>
        </w:rPr>
      </w:pPr>
    </w:p>
    <w:p w:rsidR="00B23242" w:rsidRPr="00B23242" w:rsidRDefault="003F4E5B" w:rsidP="008419C1">
      <w:pPr>
        <w:pStyle w:val="afff4"/>
        <w:spacing w:after="0" w:line="360" w:lineRule="auto"/>
        <w:jc w:val="right"/>
        <w:rPr>
          <w:rFonts w:ascii="Times New Roman" w:hAnsi="Times New Roman" w:cs="Times New Roman"/>
          <w:b w:val="0"/>
          <w:i w:val="0"/>
          <w:color w:val="000000"/>
          <w:sz w:val="24"/>
          <w:szCs w:val="24"/>
        </w:rPr>
      </w:pPr>
      <w:r w:rsidRPr="00B23242">
        <w:rPr>
          <w:rFonts w:ascii="Times New Roman" w:hAnsi="Times New Roman" w:cs="Times New Roman"/>
          <w:b w:val="0"/>
          <w:i w:val="0"/>
          <w:color w:val="000000"/>
          <w:sz w:val="24"/>
          <w:szCs w:val="24"/>
        </w:rPr>
        <w:t xml:space="preserve">Таблиця </w:t>
      </w:r>
      <w:r w:rsidR="00B23242" w:rsidRPr="00B23242">
        <w:rPr>
          <w:rFonts w:ascii="Times New Roman" w:hAnsi="Times New Roman" w:cs="Times New Roman"/>
          <w:b w:val="0"/>
          <w:i w:val="0"/>
          <w:color w:val="000000"/>
          <w:sz w:val="24"/>
          <w:szCs w:val="24"/>
        </w:rPr>
        <w:t>4.8.</w:t>
      </w:r>
    </w:p>
    <w:p w:rsidR="003F4E5B" w:rsidRPr="00B23242" w:rsidRDefault="003F4E5B" w:rsidP="00B23242">
      <w:pPr>
        <w:pStyle w:val="afff4"/>
        <w:spacing w:after="0" w:line="360" w:lineRule="auto"/>
        <w:jc w:val="center"/>
        <w:rPr>
          <w:rFonts w:ascii="Times New Roman" w:hAnsi="Times New Roman" w:cs="Times New Roman"/>
          <w:b w:val="0"/>
          <w:i w:val="0"/>
          <w:color w:val="auto"/>
          <w:sz w:val="24"/>
          <w:szCs w:val="24"/>
        </w:rPr>
      </w:pPr>
      <w:r w:rsidRPr="00B23242">
        <w:rPr>
          <w:rFonts w:ascii="Times New Roman" w:hAnsi="Times New Roman" w:cs="Times New Roman"/>
          <w:b w:val="0"/>
          <w:i w:val="0"/>
          <w:color w:val="auto"/>
          <w:sz w:val="24"/>
          <w:szCs w:val="24"/>
        </w:rPr>
        <w:t>Ступеневий аналіз конкуренції на ринку</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40"/>
        <w:gridCol w:w="3234"/>
        <w:gridCol w:w="3252"/>
      </w:tblGrid>
      <w:tr w:rsidR="003F4E5B" w:rsidRPr="003F4E5B" w:rsidTr="00020C5E">
        <w:tc>
          <w:tcPr>
            <w:tcW w:w="30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2A14F6">
            <w:pPr>
              <w:pStyle w:val="afff1"/>
              <w:ind w:firstLine="0"/>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Особливості конкурентного середовища</w:t>
            </w:r>
          </w:p>
        </w:tc>
        <w:tc>
          <w:tcPr>
            <w:tcW w:w="32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2A14F6">
            <w:pPr>
              <w:pStyle w:val="afff1"/>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В чому проявляється дана характеристика</w:t>
            </w:r>
          </w:p>
        </w:tc>
        <w:tc>
          <w:tcPr>
            <w:tcW w:w="32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2A14F6">
            <w:pPr>
              <w:pStyle w:val="afff1"/>
              <w:ind w:firstLine="0"/>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Вплив на діяльність підприємства (можливі дії компанії, щоб бути конкурентоспроможною)</w:t>
            </w:r>
          </w:p>
        </w:tc>
      </w:tr>
      <w:tr w:rsidR="003F4E5B" w:rsidRPr="003F4E5B" w:rsidTr="00020C5E">
        <w:tc>
          <w:tcPr>
            <w:tcW w:w="3040" w:type="dxa"/>
            <w:tcBorders>
              <w:top w:val="single" w:sz="4" w:space="0" w:color="auto"/>
              <w:left w:val="single" w:sz="4" w:space="0" w:color="auto"/>
              <w:bottom w:val="single" w:sz="4" w:space="0" w:color="auto"/>
              <w:right w:val="single" w:sz="4" w:space="0" w:color="auto"/>
            </w:tcBorders>
            <w:shd w:val="clear" w:color="auto" w:fill="auto"/>
            <w:hideMark/>
          </w:tcPr>
          <w:p w:rsidR="003F4E5B" w:rsidRPr="003F4E5B" w:rsidRDefault="003F4E5B" w:rsidP="002A14F6">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 xml:space="preserve">1. За рівнем конкурентної боротьби - національна </w:t>
            </w:r>
          </w:p>
        </w:tc>
        <w:tc>
          <w:tcPr>
            <w:tcW w:w="3234"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2A14F6">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Планується розгорнення компанії в межах країни</w:t>
            </w:r>
          </w:p>
        </w:tc>
        <w:tc>
          <w:tcPr>
            <w:tcW w:w="325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2A14F6">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Готовністю до забезпечення відряджень співробітників для відбору проб</w:t>
            </w:r>
          </w:p>
        </w:tc>
      </w:tr>
      <w:tr w:rsidR="003F4E5B" w:rsidRPr="003F4E5B" w:rsidTr="00020C5E">
        <w:tc>
          <w:tcPr>
            <w:tcW w:w="3040" w:type="dxa"/>
            <w:tcBorders>
              <w:top w:val="single" w:sz="4" w:space="0" w:color="auto"/>
              <w:left w:val="single" w:sz="4" w:space="0" w:color="auto"/>
              <w:bottom w:val="single" w:sz="4" w:space="0" w:color="auto"/>
              <w:right w:val="single" w:sz="4" w:space="0" w:color="auto"/>
            </w:tcBorders>
            <w:shd w:val="clear" w:color="auto" w:fill="auto"/>
            <w:hideMark/>
          </w:tcPr>
          <w:p w:rsidR="003F4E5B" w:rsidRPr="003F4E5B" w:rsidRDefault="003F4E5B" w:rsidP="002A14F6">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2. За галузевою ознакою</w:t>
            </w:r>
          </w:p>
          <w:p w:rsidR="003F4E5B" w:rsidRPr="003F4E5B" w:rsidRDefault="003F4E5B" w:rsidP="002A14F6">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 міжгалузева</w:t>
            </w:r>
          </w:p>
        </w:tc>
        <w:tc>
          <w:tcPr>
            <w:tcW w:w="3234"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2A14F6">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Усі методики та технології, що застосовуються у аналізах, є вузькоспеціалізованими та вузько направленими</w:t>
            </w:r>
          </w:p>
        </w:tc>
        <w:tc>
          <w:tcPr>
            <w:tcW w:w="325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2A14F6">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Необхідно добре зарекомендувати компанію та підвищити авторитет у даній галузі</w:t>
            </w:r>
          </w:p>
        </w:tc>
      </w:tr>
      <w:tr w:rsidR="003F4E5B" w:rsidRPr="003F4E5B" w:rsidTr="00020C5E">
        <w:tc>
          <w:tcPr>
            <w:tcW w:w="3040" w:type="dxa"/>
            <w:tcBorders>
              <w:top w:val="single" w:sz="4" w:space="0" w:color="auto"/>
              <w:left w:val="single" w:sz="4" w:space="0" w:color="auto"/>
              <w:bottom w:val="single" w:sz="4" w:space="0" w:color="auto"/>
              <w:right w:val="single" w:sz="4" w:space="0" w:color="auto"/>
            </w:tcBorders>
            <w:shd w:val="clear" w:color="auto" w:fill="auto"/>
            <w:hideMark/>
          </w:tcPr>
          <w:p w:rsidR="003F4E5B" w:rsidRPr="003F4E5B" w:rsidRDefault="003F4E5B" w:rsidP="002A14F6">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3.  За характером конкурентних переваг</w:t>
            </w:r>
          </w:p>
          <w:p w:rsidR="003F4E5B" w:rsidRPr="003F4E5B" w:rsidRDefault="003F4E5B" w:rsidP="002A14F6">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 xml:space="preserve">- </w:t>
            </w:r>
            <w:r w:rsidRPr="003F4E5B">
              <w:rPr>
                <w:rFonts w:ascii="Times New Roman" w:hAnsi="Times New Roman" w:cs="Times New Roman"/>
                <w:sz w:val="28"/>
                <w:szCs w:val="28"/>
              </w:rPr>
              <w:t xml:space="preserve">цінова </w:t>
            </w:r>
          </w:p>
        </w:tc>
        <w:tc>
          <w:tcPr>
            <w:tcW w:w="3234"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2A14F6">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За умови надання послуг з однаковим переліком пунктів і однаковою якістю, перевага надається більш бюджетним пропозиціям</w:t>
            </w:r>
          </w:p>
        </w:tc>
        <w:tc>
          <w:tcPr>
            <w:tcW w:w="325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2A14F6">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 xml:space="preserve">Поєднання бюджетності та доступності з підтриманням високого рівня якості надання послуг </w:t>
            </w:r>
          </w:p>
        </w:tc>
      </w:tr>
      <w:tr w:rsidR="003F4E5B" w:rsidRPr="003F4E5B" w:rsidTr="00020C5E">
        <w:tc>
          <w:tcPr>
            <w:tcW w:w="3040" w:type="dxa"/>
            <w:tcBorders>
              <w:top w:val="single" w:sz="4" w:space="0" w:color="auto"/>
              <w:left w:val="single" w:sz="4" w:space="0" w:color="auto"/>
              <w:bottom w:val="single" w:sz="4" w:space="0" w:color="auto"/>
              <w:right w:val="single" w:sz="4" w:space="0" w:color="auto"/>
            </w:tcBorders>
            <w:shd w:val="clear" w:color="auto" w:fill="auto"/>
            <w:hideMark/>
          </w:tcPr>
          <w:p w:rsidR="003F4E5B" w:rsidRPr="003F4E5B" w:rsidRDefault="003F4E5B" w:rsidP="002A14F6">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4. За інтенсивністю</w:t>
            </w:r>
          </w:p>
          <w:p w:rsidR="003F4E5B" w:rsidRPr="003F4E5B" w:rsidRDefault="003F4E5B" w:rsidP="002A14F6">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 xml:space="preserve">- </w:t>
            </w:r>
            <w:r w:rsidRPr="003F4E5B">
              <w:rPr>
                <w:rFonts w:ascii="Times New Roman" w:hAnsi="Times New Roman" w:cs="Times New Roman"/>
                <w:sz w:val="28"/>
                <w:szCs w:val="28"/>
              </w:rPr>
              <w:t>марочна</w:t>
            </w:r>
          </w:p>
        </w:tc>
        <w:tc>
          <w:tcPr>
            <w:tcW w:w="3234"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2A14F6">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Фірм, під назвою яких проводяться аналізи, мають свій вплив через здобутий авторитет</w:t>
            </w:r>
          </w:p>
        </w:tc>
        <w:tc>
          <w:tcPr>
            <w:tcW w:w="325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2A14F6">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Запровадження власної марки, яка буде впізнаватися</w:t>
            </w:r>
          </w:p>
        </w:tc>
      </w:tr>
    </w:tbl>
    <w:p w:rsidR="003F4E5B" w:rsidRPr="003F4E5B" w:rsidRDefault="003F4E5B" w:rsidP="003F4E5B">
      <w:pPr>
        <w:autoSpaceDE w:val="0"/>
        <w:autoSpaceDN w:val="0"/>
        <w:adjustRightInd w:val="0"/>
        <w:spacing w:line="360" w:lineRule="auto"/>
        <w:ind w:firstLine="708"/>
        <w:rPr>
          <w:rFonts w:ascii="Times New Roman" w:hAnsi="Times New Roman"/>
          <w:sz w:val="28"/>
          <w:szCs w:val="28"/>
        </w:rPr>
      </w:pPr>
    </w:p>
    <w:p w:rsidR="003F4E5B" w:rsidRPr="003F4E5B" w:rsidRDefault="003F4E5B" w:rsidP="00B23242">
      <w:pPr>
        <w:pStyle w:val="afff4"/>
        <w:spacing w:before="0" w:after="0" w:line="360" w:lineRule="auto"/>
        <w:ind w:left="0" w:firstLine="709"/>
        <w:jc w:val="both"/>
        <w:rPr>
          <w:rFonts w:ascii="Times New Roman" w:hAnsi="Times New Roman" w:cs="Times New Roman"/>
          <w:sz w:val="28"/>
          <w:szCs w:val="28"/>
        </w:rPr>
      </w:pPr>
      <w:r w:rsidRPr="003F4E5B">
        <w:rPr>
          <w:rFonts w:ascii="Times New Roman" w:hAnsi="Times New Roman" w:cs="Times New Roman"/>
          <w:b w:val="0"/>
          <w:i w:val="0"/>
          <w:color w:val="auto"/>
          <w:sz w:val="28"/>
          <w:szCs w:val="28"/>
        </w:rPr>
        <w:t xml:space="preserve">В даній таблиці ми прοаналізували ринοκ збуту нашοгο прοдуκту і визначили загальні риси κοнκуренції на ньοму. Ми виявили основні фактори </w:t>
      </w:r>
      <w:r w:rsidRPr="003F4E5B">
        <w:rPr>
          <w:rFonts w:ascii="Times New Roman" w:hAnsi="Times New Roman" w:cs="Times New Roman"/>
          <w:b w:val="0"/>
          <w:i w:val="0"/>
          <w:color w:val="auto"/>
          <w:sz w:val="28"/>
          <w:szCs w:val="28"/>
        </w:rPr>
        <w:lastRenderedPageBreak/>
        <w:t>загроз, а також можливі реакції на них. Ознайомилися з певними можливостями, які допомагають вийти з цієї ситуації. Ступеневий аналіз конкуренції на ринку показав, що є певний ряд загроз зі сторони конкурентів, але вихід з цієї ситуації також є.</w:t>
      </w:r>
    </w:p>
    <w:p w:rsidR="003F4E5B" w:rsidRDefault="003F4E5B" w:rsidP="00B23242">
      <w:pPr>
        <w:pStyle w:val="afff4"/>
        <w:spacing w:before="0" w:after="0" w:line="360" w:lineRule="auto"/>
        <w:ind w:left="0" w:firstLine="709"/>
        <w:jc w:val="both"/>
        <w:rPr>
          <w:rFonts w:ascii="Times New Roman" w:hAnsi="Times New Roman" w:cs="Times New Roman"/>
          <w:b w:val="0"/>
          <w:i w:val="0"/>
          <w:color w:val="auto"/>
          <w:sz w:val="28"/>
          <w:szCs w:val="28"/>
        </w:rPr>
      </w:pPr>
      <w:r w:rsidRPr="003F4E5B">
        <w:rPr>
          <w:rFonts w:ascii="Times New Roman" w:hAnsi="Times New Roman" w:cs="Times New Roman"/>
          <w:b w:val="0"/>
          <w:i w:val="0"/>
          <w:color w:val="auto"/>
          <w:sz w:val="28"/>
          <w:szCs w:val="28"/>
        </w:rPr>
        <w:t>Після аналізу конкуренції проведемо більш детальний аналіз умов конкуренції в галузі.</w:t>
      </w:r>
    </w:p>
    <w:p w:rsidR="00B23242" w:rsidRPr="00B23242" w:rsidRDefault="003F4E5B" w:rsidP="002A14F6">
      <w:pPr>
        <w:autoSpaceDE w:val="0"/>
        <w:autoSpaceDN w:val="0"/>
        <w:adjustRightInd w:val="0"/>
        <w:spacing w:line="360" w:lineRule="auto"/>
        <w:ind w:firstLine="708"/>
        <w:jc w:val="right"/>
        <w:rPr>
          <w:rFonts w:ascii="Times New Roman" w:hAnsi="Times New Roman"/>
          <w:color w:val="000000"/>
          <w:sz w:val="24"/>
          <w:szCs w:val="24"/>
        </w:rPr>
      </w:pPr>
      <w:r w:rsidRPr="00B23242">
        <w:rPr>
          <w:rFonts w:ascii="Times New Roman" w:hAnsi="Times New Roman"/>
          <w:color w:val="000000"/>
          <w:sz w:val="24"/>
          <w:szCs w:val="24"/>
        </w:rPr>
        <w:t xml:space="preserve">Таблиця </w:t>
      </w:r>
      <w:r w:rsidR="00B23242" w:rsidRPr="00B23242">
        <w:rPr>
          <w:rFonts w:ascii="Times New Roman" w:hAnsi="Times New Roman"/>
          <w:color w:val="000000"/>
          <w:sz w:val="24"/>
          <w:szCs w:val="24"/>
        </w:rPr>
        <w:t>4.9.</w:t>
      </w:r>
    </w:p>
    <w:p w:rsidR="003F4E5B" w:rsidRPr="00B23242" w:rsidRDefault="003F4E5B" w:rsidP="00B23242">
      <w:pPr>
        <w:autoSpaceDE w:val="0"/>
        <w:autoSpaceDN w:val="0"/>
        <w:adjustRightInd w:val="0"/>
        <w:spacing w:line="360" w:lineRule="auto"/>
        <w:ind w:firstLine="708"/>
        <w:jc w:val="center"/>
        <w:rPr>
          <w:rFonts w:ascii="Times New Roman" w:hAnsi="Times New Roman"/>
          <w:sz w:val="24"/>
          <w:szCs w:val="24"/>
        </w:rPr>
      </w:pPr>
      <w:r w:rsidRPr="00B23242">
        <w:rPr>
          <w:rFonts w:ascii="Times New Roman" w:hAnsi="Times New Roman"/>
          <w:bCs/>
          <w:iCs/>
          <w:sz w:val="24"/>
          <w:szCs w:val="24"/>
        </w:rPr>
        <w:t>Аналіз конкуренції в галузі за М. Портером</w:t>
      </w:r>
    </w:p>
    <w:tbl>
      <w:tblPr>
        <w:tblW w:w="960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48"/>
        <w:gridCol w:w="2086"/>
        <w:gridCol w:w="1788"/>
        <w:gridCol w:w="1851"/>
        <w:gridCol w:w="1639"/>
        <w:gridCol w:w="1790"/>
      </w:tblGrid>
      <w:tr w:rsidR="003F4E5B" w:rsidRPr="003F4E5B" w:rsidTr="00020C5E">
        <w:trPr>
          <w:cantSplit/>
          <w:trHeight w:val="817"/>
        </w:trPr>
        <w:tc>
          <w:tcPr>
            <w:tcW w:w="448" w:type="dxa"/>
            <w:vMerge w:val="restart"/>
            <w:tcBorders>
              <w:top w:val="single" w:sz="4" w:space="0" w:color="auto"/>
              <w:left w:val="single" w:sz="4" w:space="0" w:color="auto"/>
              <w:bottom w:val="single" w:sz="4" w:space="0" w:color="auto"/>
              <w:right w:val="single" w:sz="4" w:space="0" w:color="auto"/>
            </w:tcBorders>
            <w:textDirection w:val="btLr"/>
            <w:hideMark/>
          </w:tcPr>
          <w:p w:rsidR="003F4E5B" w:rsidRPr="003F4E5B" w:rsidRDefault="003F4E5B" w:rsidP="003F4E5B">
            <w:pPr>
              <w:pStyle w:val="afff1"/>
              <w:spacing w:line="360" w:lineRule="auto"/>
              <w:ind w:left="113" w:right="113"/>
              <w:jc w:val="center"/>
              <w:rPr>
                <w:rFonts w:ascii="Times New Roman" w:hAnsi="Times New Roman" w:cs="Times New Roman"/>
                <w:sz w:val="28"/>
                <w:szCs w:val="28"/>
                <w:lang w:eastAsia="en-US"/>
              </w:rPr>
            </w:pPr>
            <w:r w:rsidRPr="003F4E5B">
              <w:rPr>
                <w:rFonts w:ascii="Times New Roman" w:hAnsi="Times New Roman" w:cs="Times New Roman"/>
                <w:sz w:val="28"/>
                <w:szCs w:val="28"/>
                <w:lang w:eastAsia="en-US"/>
              </w:rPr>
              <w:t>Складові аналізу</w:t>
            </w:r>
          </w:p>
        </w:tc>
        <w:tc>
          <w:tcPr>
            <w:tcW w:w="2086" w:type="dxa"/>
            <w:tcBorders>
              <w:top w:val="single" w:sz="4" w:space="0" w:color="auto"/>
              <w:left w:val="single" w:sz="4" w:space="0" w:color="auto"/>
              <w:bottom w:val="single" w:sz="4" w:space="0" w:color="auto"/>
              <w:right w:val="single" w:sz="4" w:space="0" w:color="auto"/>
            </w:tcBorders>
            <w:vAlign w:val="center"/>
            <w:hideMark/>
          </w:tcPr>
          <w:p w:rsidR="003F4E5B" w:rsidRPr="003F4E5B" w:rsidRDefault="003F4E5B" w:rsidP="002A14F6">
            <w:pPr>
              <w:pStyle w:val="afff1"/>
              <w:ind w:firstLine="0"/>
              <w:jc w:val="center"/>
              <w:rPr>
                <w:rFonts w:ascii="Times New Roman" w:hAnsi="Times New Roman" w:cs="Times New Roman"/>
                <w:sz w:val="28"/>
                <w:szCs w:val="28"/>
                <w:lang w:eastAsia="en-US"/>
              </w:rPr>
            </w:pPr>
            <w:r w:rsidRPr="003F4E5B">
              <w:rPr>
                <w:rFonts w:ascii="Times New Roman" w:hAnsi="Times New Roman" w:cs="Times New Roman"/>
                <w:sz w:val="28"/>
                <w:szCs w:val="28"/>
                <w:lang w:eastAsia="en-US"/>
              </w:rPr>
              <w:t>Прямі конкуренти в галузі</w:t>
            </w:r>
          </w:p>
        </w:tc>
        <w:tc>
          <w:tcPr>
            <w:tcW w:w="1788" w:type="dxa"/>
            <w:tcBorders>
              <w:top w:val="single" w:sz="4" w:space="0" w:color="auto"/>
              <w:left w:val="single" w:sz="4" w:space="0" w:color="auto"/>
              <w:bottom w:val="single" w:sz="4" w:space="0" w:color="auto"/>
              <w:right w:val="single" w:sz="4" w:space="0" w:color="auto"/>
            </w:tcBorders>
            <w:vAlign w:val="center"/>
            <w:hideMark/>
          </w:tcPr>
          <w:p w:rsidR="003F4E5B" w:rsidRPr="003F4E5B" w:rsidRDefault="003F4E5B" w:rsidP="002A14F6">
            <w:pPr>
              <w:pStyle w:val="afff1"/>
              <w:ind w:firstLine="0"/>
              <w:jc w:val="center"/>
              <w:rPr>
                <w:rFonts w:ascii="Times New Roman" w:hAnsi="Times New Roman" w:cs="Times New Roman"/>
                <w:sz w:val="28"/>
                <w:szCs w:val="28"/>
                <w:lang w:eastAsia="en-US"/>
              </w:rPr>
            </w:pPr>
            <w:r w:rsidRPr="003F4E5B">
              <w:rPr>
                <w:rFonts w:ascii="Times New Roman" w:hAnsi="Times New Roman" w:cs="Times New Roman"/>
                <w:sz w:val="28"/>
                <w:szCs w:val="28"/>
                <w:lang w:eastAsia="en-US"/>
              </w:rPr>
              <w:t>Потенційні конкуренти</w:t>
            </w:r>
          </w:p>
        </w:tc>
        <w:tc>
          <w:tcPr>
            <w:tcW w:w="1851" w:type="dxa"/>
            <w:tcBorders>
              <w:top w:val="single" w:sz="4" w:space="0" w:color="auto"/>
              <w:left w:val="single" w:sz="4" w:space="0" w:color="auto"/>
              <w:bottom w:val="single" w:sz="4" w:space="0" w:color="auto"/>
              <w:right w:val="single" w:sz="4" w:space="0" w:color="auto"/>
            </w:tcBorders>
            <w:vAlign w:val="center"/>
            <w:hideMark/>
          </w:tcPr>
          <w:p w:rsidR="003F4E5B" w:rsidRPr="003F4E5B" w:rsidRDefault="003F4E5B" w:rsidP="002A14F6">
            <w:pPr>
              <w:pStyle w:val="afff1"/>
              <w:ind w:firstLine="0"/>
              <w:jc w:val="center"/>
              <w:rPr>
                <w:rFonts w:ascii="Times New Roman" w:hAnsi="Times New Roman" w:cs="Times New Roman"/>
                <w:sz w:val="28"/>
                <w:szCs w:val="28"/>
                <w:lang w:eastAsia="en-US"/>
              </w:rPr>
            </w:pPr>
            <w:r w:rsidRPr="003F4E5B">
              <w:rPr>
                <w:rFonts w:ascii="Times New Roman" w:hAnsi="Times New Roman" w:cs="Times New Roman"/>
                <w:sz w:val="28"/>
                <w:szCs w:val="28"/>
                <w:lang w:eastAsia="en-US"/>
              </w:rPr>
              <w:t>Постачаль-ники</w:t>
            </w:r>
          </w:p>
        </w:tc>
        <w:tc>
          <w:tcPr>
            <w:tcW w:w="1639" w:type="dxa"/>
            <w:tcBorders>
              <w:top w:val="single" w:sz="4" w:space="0" w:color="auto"/>
              <w:left w:val="single" w:sz="4" w:space="0" w:color="auto"/>
              <w:bottom w:val="single" w:sz="4" w:space="0" w:color="auto"/>
              <w:right w:val="single" w:sz="4" w:space="0" w:color="auto"/>
            </w:tcBorders>
            <w:vAlign w:val="center"/>
            <w:hideMark/>
          </w:tcPr>
          <w:p w:rsidR="003F4E5B" w:rsidRPr="003F4E5B" w:rsidRDefault="003F4E5B" w:rsidP="002A14F6">
            <w:pPr>
              <w:pStyle w:val="afff1"/>
              <w:ind w:firstLine="0"/>
              <w:jc w:val="center"/>
              <w:rPr>
                <w:rFonts w:ascii="Times New Roman" w:hAnsi="Times New Roman" w:cs="Times New Roman"/>
                <w:sz w:val="28"/>
                <w:szCs w:val="28"/>
                <w:lang w:eastAsia="en-US"/>
              </w:rPr>
            </w:pPr>
            <w:r w:rsidRPr="003F4E5B">
              <w:rPr>
                <w:rFonts w:ascii="Times New Roman" w:hAnsi="Times New Roman" w:cs="Times New Roman"/>
                <w:sz w:val="28"/>
                <w:szCs w:val="28"/>
                <w:lang w:eastAsia="en-US"/>
              </w:rPr>
              <w:t>Клієнти</w:t>
            </w:r>
          </w:p>
        </w:tc>
        <w:tc>
          <w:tcPr>
            <w:tcW w:w="1790" w:type="dxa"/>
            <w:tcBorders>
              <w:top w:val="single" w:sz="4" w:space="0" w:color="auto"/>
              <w:left w:val="single" w:sz="4" w:space="0" w:color="auto"/>
              <w:bottom w:val="single" w:sz="4" w:space="0" w:color="auto"/>
              <w:right w:val="single" w:sz="4" w:space="0" w:color="auto"/>
            </w:tcBorders>
            <w:vAlign w:val="center"/>
            <w:hideMark/>
          </w:tcPr>
          <w:p w:rsidR="003F4E5B" w:rsidRPr="003F4E5B" w:rsidRDefault="003F4E5B" w:rsidP="002A14F6">
            <w:pPr>
              <w:pStyle w:val="afff1"/>
              <w:ind w:firstLine="0"/>
              <w:jc w:val="center"/>
              <w:rPr>
                <w:rFonts w:ascii="Times New Roman" w:hAnsi="Times New Roman" w:cs="Times New Roman"/>
                <w:sz w:val="28"/>
                <w:szCs w:val="28"/>
                <w:lang w:eastAsia="en-US"/>
              </w:rPr>
            </w:pPr>
            <w:r w:rsidRPr="003F4E5B">
              <w:rPr>
                <w:rFonts w:ascii="Times New Roman" w:hAnsi="Times New Roman" w:cs="Times New Roman"/>
                <w:sz w:val="28"/>
                <w:szCs w:val="28"/>
                <w:lang w:eastAsia="en-US"/>
              </w:rPr>
              <w:t>Послуги-замінники</w:t>
            </w:r>
          </w:p>
        </w:tc>
      </w:tr>
      <w:tr w:rsidR="003F4E5B" w:rsidRPr="003F4E5B" w:rsidTr="00020C5E">
        <w:trPr>
          <w:trHeight w:val="555"/>
        </w:trPr>
        <w:tc>
          <w:tcPr>
            <w:tcW w:w="448" w:type="dxa"/>
            <w:vMerge/>
            <w:tcBorders>
              <w:top w:val="single" w:sz="4" w:space="0" w:color="auto"/>
              <w:left w:val="single" w:sz="4" w:space="0" w:color="auto"/>
              <w:bottom w:val="single" w:sz="4" w:space="0" w:color="auto"/>
              <w:right w:val="single" w:sz="4" w:space="0" w:color="auto"/>
            </w:tcBorders>
            <w:vAlign w:val="center"/>
            <w:hideMark/>
          </w:tcPr>
          <w:p w:rsidR="003F4E5B" w:rsidRPr="003F4E5B" w:rsidRDefault="003F4E5B" w:rsidP="003F4E5B">
            <w:pPr>
              <w:spacing w:line="360" w:lineRule="auto"/>
              <w:rPr>
                <w:rFonts w:ascii="Times New Roman" w:hAnsi="Times New Roman"/>
                <w:sz w:val="28"/>
                <w:szCs w:val="28"/>
              </w:rPr>
            </w:pPr>
          </w:p>
        </w:tc>
        <w:tc>
          <w:tcPr>
            <w:tcW w:w="2086" w:type="dxa"/>
            <w:tcBorders>
              <w:top w:val="single" w:sz="4" w:space="0" w:color="auto"/>
              <w:left w:val="single" w:sz="4" w:space="0" w:color="auto"/>
              <w:bottom w:val="single" w:sz="4" w:space="0" w:color="auto"/>
              <w:right w:val="single" w:sz="4" w:space="0" w:color="auto"/>
            </w:tcBorders>
          </w:tcPr>
          <w:p w:rsidR="003F4E5B" w:rsidRPr="003F4E5B" w:rsidRDefault="003F4E5B" w:rsidP="002A14F6">
            <w:pPr>
              <w:pStyle w:val="afff1"/>
              <w:ind w:firstLine="0"/>
              <w:rPr>
                <w:rFonts w:ascii="Times New Roman" w:hAnsi="Times New Roman" w:cs="Times New Roman"/>
                <w:sz w:val="28"/>
                <w:szCs w:val="28"/>
                <w:lang w:eastAsia="en-US"/>
              </w:rPr>
            </w:pPr>
            <w:r w:rsidRPr="003F4E5B">
              <w:rPr>
                <w:rFonts w:ascii="Times New Roman" w:hAnsi="Times New Roman" w:cs="Times New Roman"/>
                <w:sz w:val="28"/>
                <w:szCs w:val="28"/>
                <w:lang w:eastAsia="en-US"/>
              </w:rPr>
              <w:t>Приватні компанії; лабораторії; державні наукові установи. Перевага у інформаційному забезпеченні та наявності торгівельних марок</w:t>
            </w:r>
          </w:p>
        </w:tc>
        <w:tc>
          <w:tcPr>
            <w:tcW w:w="1788" w:type="dxa"/>
            <w:tcBorders>
              <w:top w:val="single" w:sz="4" w:space="0" w:color="auto"/>
              <w:left w:val="single" w:sz="4" w:space="0" w:color="auto"/>
              <w:bottom w:val="single" w:sz="4" w:space="0" w:color="auto"/>
              <w:right w:val="single" w:sz="4" w:space="0" w:color="auto"/>
            </w:tcBorders>
          </w:tcPr>
          <w:p w:rsidR="003F4E5B" w:rsidRPr="003F4E5B" w:rsidRDefault="003F4E5B" w:rsidP="002A14F6">
            <w:pPr>
              <w:pStyle w:val="afff1"/>
              <w:ind w:firstLine="0"/>
              <w:rPr>
                <w:rFonts w:ascii="Times New Roman" w:hAnsi="Times New Roman" w:cs="Times New Roman"/>
                <w:sz w:val="28"/>
                <w:szCs w:val="28"/>
                <w:lang w:eastAsia="en-US"/>
              </w:rPr>
            </w:pPr>
            <w:r w:rsidRPr="003F4E5B">
              <w:rPr>
                <w:rFonts w:ascii="Times New Roman" w:hAnsi="Times New Roman" w:cs="Times New Roman"/>
                <w:sz w:val="28"/>
                <w:szCs w:val="28"/>
                <w:lang w:eastAsia="en-US"/>
              </w:rPr>
              <w:t xml:space="preserve">Нові приватні лабораторії і лабораторії міжнародного типу. Перевага у затратах, що залучають підприємства </w:t>
            </w:r>
          </w:p>
        </w:tc>
        <w:tc>
          <w:tcPr>
            <w:tcW w:w="1851" w:type="dxa"/>
            <w:tcBorders>
              <w:top w:val="single" w:sz="4" w:space="0" w:color="auto"/>
              <w:left w:val="single" w:sz="4" w:space="0" w:color="auto"/>
              <w:bottom w:val="single" w:sz="4" w:space="0" w:color="auto"/>
              <w:right w:val="single" w:sz="4" w:space="0" w:color="auto"/>
            </w:tcBorders>
          </w:tcPr>
          <w:p w:rsidR="003F4E5B" w:rsidRPr="003F4E5B" w:rsidRDefault="003F4E5B" w:rsidP="002A14F6">
            <w:pPr>
              <w:pStyle w:val="afff1"/>
              <w:ind w:firstLine="0"/>
              <w:rPr>
                <w:rFonts w:ascii="Times New Roman" w:hAnsi="Times New Roman" w:cs="Times New Roman"/>
                <w:sz w:val="28"/>
                <w:szCs w:val="28"/>
                <w:lang w:eastAsia="en-US"/>
              </w:rPr>
            </w:pPr>
            <w:r w:rsidRPr="003F4E5B">
              <w:rPr>
                <w:rFonts w:ascii="Times New Roman" w:hAnsi="Times New Roman" w:cs="Times New Roman"/>
                <w:sz w:val="28"/>
                <w:szCs w:val="28"/>
              </w:rPr>
              <w:t>Значення розміру поставок для постачальників</w:t>
            </w:r>
          </w:p>
        </w:tc>
        <w:tc>
          <w:tcPr>
            <w:tcW w:w="1639" w:type="dxa"/>
            <w:tcBorders>
              <w:top w:val="single" w:sz="4" w:space="0" w:color="auto"/>
              <w:left w:val="single" w:sz="4" w:space="0" w:color="auto"/>
              <w:bottom w:val="single" w:sz="4" w:space="0" w:color="auto"/>
              <w:right w:val="single" w:sz="4" w:space="0" w:color="auto"/>
            </w:tcBorders>
          </w:tcPr>
          <w:p w:rsidR="003F4E5B" w:rsidRPr="003F4E5B" w:rsidRDefault="003F4E5B" w:rsidP="002A14F6">
            <w:pPr>
              <w:pStyle w:val="afff1"/>
              <w:ind w:firstLine="0"/>
              <w:rPr>
                <w:rFonts w:ascii="Times New Roman" w:hAnsi="Times New Roman" w:cs="Times New Roman"/>
                <w:sz w:val="28"/>
                <w:szCs w:val="28"/>
                <w:lang w:eastAsia="en-US"/>
              </w:rPr>
            </w:pPr>
            <w:r w:rsidRPr="003F4E5B">
              <w:rPr>
                <w:rFonts w:ascii="Times New Roman" w:hAnsi="Times New Roman" w:cs="Times New Roman"/>
                <w:sz w:val="28"/>
                <w:szCs w:val="28"/>
                <w:lang w:eastAsia="en-US"/>
              </w:rPr>
              <w:t xml:space="preserve">Прибутки покупців, інформо-ваність, </w:t>
            </w:r>
          </w:p>
          <w:p w:rsidR="003F4E5B" w:rsidRPr="003F4E5B" w:rsidRDefault="003F4E5B" w:rsidP="002A14F6">
            <w:pPr>
              <w:pStyle w:val="afff1"/>
              <w:ind w:firstLine="0"/>
              <w:rPr>
                <w:rFonts w:ascii="Times New Roman" w:hAnsi="Times New Roman" w:cs="Times New Roman"/>
                <w:sz w:val="28"/>
                <w:szCs w:val="28"/>
                <w:lang w:eastAsia="en-US"/>
              </w:rPr>
            </w:pPr>
            <w:r w:rsidRPr="003F4E5B">
              <w:rPr>
                <w:rFonts w:ascii="Times New Roman" w:hAnsi="Times New Roman" w:cs="Times New Roman"/>
                <w:sz w:val="28"/>
                <w:szCs w:val="28"/>
                <w:lang w:eastAsia="en-US"/>
              </w:rPr>
              <w:t>чутливість до зміни цін</w:t>
            </w:r>
          </w:p>
        </w:tc>
        <w:tc>
          <w:tcPr>
            <w:tcW w:w="1790" w:type="dxa"/>
            <w:tcBorders>
              <w:top w:val="single" w:sz="4" w:space="0" w:color="auto"/>
              <w:left w:val="single" w:sz="4" w:space="0" w:color="auto"/>
              <w:bottom w:val="single" w:sz="4" w:space="0" w:color="auto"/>
              <w:right w:val="single" w:sz="4" w:space="0" w:color="auto"/>
            </w:tcBorders>
          </w:tcPr>
          <w:p w:rsidR="003F4E5B" w:rsidRPr="003F4E5B" w:rsidRDefault="003F4E5B" w:rsidP="002A14F6">
            <w:pPr>
              <w:pStyle w:val="afff1"/>
              <w:ind w:firstLine="0"/>
              <w:rPr>
                <w:rFonts w:ascii="Times New Roman" w:hAnsi="Times New Roman" w:cs="Times New Roman"/>
                <w:sz w:val="28"/>
                <w:szCs w:val="28"/>
                <w:lang w:eastAsia="en-US"/>
              </w:rPr>
            </w:pPr>
            <w:r w:rsidRPr="003F4E5B">
              <w:rPr>
                <w:rFonts w:ascii="Times New Roman" w:hAnsi="Times New Roman" w:cs="Times New Roman"/>
                <w:sz w:val="28"/>
                <w:szCs w:val="28"/>
                <w:lang w:eastAsia="en-US"/>
              </w:rPr>
              <w:t>Ціна, дояльність споживачів</w:t>
            </w:r>
          </w:p>
        </w:tc>
      </w:tr>
      <w:tr w:rsidR="003F4E5B" w:rsidRPr="003F4E5B" w:rsidTr="00020C5E">
        <w:trPr>
          <w:cantSplit/>
          <w:trHeight w:val="1132"/>
        </w:trPr>
        <w:tc>
          <w:tcPr>
            <w:tcW w:w="448" w:type="dxa"/>
            <w:tcBorders>
              <w:top w:val="single" w:sz="4" w:space="0" w:color="auto"/>
              <w:left w:val="single" w:sz="4" w:space="0" w:color="auto"/>
              <w:bottom w:val="single" w:sz="4" w:space="0" w:color="auto"/>
              <w:right w:val="single" w:sz="4" w:space="0" w:color="auto"/>
            </w:tcBorders>
            <w:textDirection w:val="btLr"/>
            <w:hideMark/>
          </w:tcPr>
          <w:p w:rsidR="003F4E5B" w:rsidRPr="003F4E5B" w:rsidRDefault="003F4E5B" w:rsidP="003F4E5B">
            <w:pPr>
              <w:pStyle w:val="afff1"/>
              <w:spacing w:line="360" w:lineRule="auto"/>
              <w:ind w:left="113" w:right="113"/>
              <w:jc w:val="center"/>
              <w:rPr>
                <w:rFonts w:ascii="Times New Roman" w:hAnsi="Times New Roman" w:cs="Times New Roman"/>
                <w:sz w:val="28"/>
                <w:szCs w:val="28"/>
                <w:lang w:eastAsia="en-US"/>
              </w:rPr>
            </w:pPr>
            <w:r w:rsidRPr="003F4E5B">
              <w:rPr>
                <w:rFonts w:ascii="Times New Roman" w:hAnsi="Times New Roman" w:cs="Times New Roman"/>
                <w:sz w:val="28"/>
                <w:szCs w:val="28"/>
                <w:lang w:eastAsia="en-US"/>
              </w:rPr>
              <w:t>Висновки</w:t>
            </w:r>
          </w:p>
        </w:tc>
        <w:tc>
          <w:tcPr>
            <w:tcW w:w="2086" w:type="dxa"/>
            <w:tcBorders>
              <w:top w:val="single" w:sz="4" w:space="0" w:color="auto"/>
              <w:left w:val="single" w:sz="4" w:space="0" w:color="auto"/>
              <w:bottom w:val="single" w:sz="4" w:space="0" w:color="auto"/>
              <w:right w:val="single" w:sz="4" w:space="0" w:color="auto"/>
            </w:tcBorders>
          </w:tcPr>
          <w:p w:rsidR="003F4E5B" w:rsidRPr="003F4E5B" w:rsidRDefault="003F4E5B" w:rsidP="002A14F6">
            <w:pPr>
              <w:autoSpaceDE w:val="0"/>
              <w:autoSpaceDN w:val="0"/>
              <w:adjustRightInd w:val="0"/>
              <w:spacing w:line="240" w:lineRule="auto"/>
              <w:rPr>
                <w:rFonts w:ascii="Times New Roman" w:hAnsi="Times New Roman"/>
                <w:sz w:val="28"/>
                <w:szCs w:val="28"/>
              </w:rPr>
            </w:pPr>
            <w:r w:rsidRPr="003F4E5B">
              <w:rPr>
                <w:rFonts w:ascii="Times New Roman" w:hAnsi="Times New Roman"/>
                <w:sz w:val="28"/>
                <w:szCs w:val="28"/>
              </w:rPr>
              <w:t>Інтенсивність</w:t>
            </w:r>
          </w:p>
          <w:p w:rsidR="003F4E5B" w:rsidRPr="003F4E5B" w:rsidRDefault="003F4E5B" w:rsidP="002A14F6">
            <w:pPr>
              <w:autoSpaceDE w:val="0"/>
              <w:autoSpaceDN w:val="0"/>
              <w:adjustRightInd w:val="0"/>
              <w:spacing w:line="240" w:lineRule="auto"/>
              <w:rPr>
                <w:rFonts w:ascii="Times New Roman" w:hAnsi="Times New Roman"/>
                <w:sz w:val="28"/>
                <w:szCs w:val="28"/>
              </w:rPr>
            </w:pPr>
            <w:r w:rsidRPr="003F4E5B">
              <w:rPr>
                <w:rFonts w:ascii="Times New Roman" w:hAnsi="Times New Roman"/>
                <w:sz w:val="28"/>
                <w:szCs w:val="28"/>
              </w:rPr>
              <w:t>конкурентної</w:t>
            </w:r>
          </w:p>
          <w:p w:rsidR="003F4E5B" w:rsidRPr="003F4E5B" w:rsidRDefault="003F4E5B" w:rsidP="002A14F6">
            <w:pPr>
              <w:autoSpaceDE w:val="0"/>
              <w:autoSpaceDN w:val="0"/>
              <w:adjustRightInd w:val="0"/>
              <w:spacing w:line="240" w:lineRule="auto"/>
              <w:rPr>
                <w:rFonts w:ascii="Times New Roman" w:hAnsi="Times New Roman"/>
                <w:sz w:val="28"/>
                <w:szCs w:val="28"/>
              </w:rPr>
            </w:pPr>
            <w:r w:rsidRPr="003F4E5B">
              <w:rPr>
                <w:rFonts w:ascii="Times New Roman" w:hAnsi="Times New Roman"/>
                <w:sz w:val="28"/>
                <w:szCs w:val="28"/>
              </w:rPr>
              <w:t>боротьби з боку прямих конкурентів висока, але бар”єри для проникнення на ринок не значні</w:t>
            </w:r>
          </w:p>
        </w:tc>
        <w:tc>
          <w:tcPr>
            <w:tcW w:w="1788" w:type="dxa"/>
            <w:tcBorders>
              <w:top w:val="single" w:sz="4" w:space="0" w:color="auto"/>
              <w:left w:val="single" w:sz="4" w:space="0" w:color="auto"/>
              <w:bottom w:val="single" w:sz="4" w:space="0" w:color="auto"/>
              <w:right w:val="single" w:sz="4" w:space="0" w:color="auto"/>
            </w:tcBorders>
          </w:tcPr>
          <w:p w:rsidR="003F4E5B" w:rsidRPr="003F4E5B" w:rsidRDefault="003F4E5B" w:rsidP="002A14F6">
            <w:pPr>
              <w:autoSpaceDE w:val="0"/>
              <w:autoSpaceDN w:val="0"/>
              <w:adjustRightInd w:val="0"/>
              <w:spacing w:line="240" w:lineRule="auto"/>
              <w:rPr>
                <w:rFonts w:ascii="Times New Roman" w:hAnsi="Times New Roman"/>
                <w:sz w:val="28"/>
                <w:szCs w:val="28"/>
              </w:rPr>
            </w:pPr>
            <w:r w:rsidRPr="003F4E5B">
              <w:rPr>
                <w:rFonts w:ascii="Times New Roman" w:hAnsi="Times New Roman"/>
                <w:sz w:val="28"/>
                <w:szCs w:val="28"/>
              </w:rPr>
              <w:t>Можливості входу в ри‐</w:t>
            </w:r>
          </w:p>
          <w:p w:rsidR="003F4E5B" w:rsidRPr="003F4E5B" w:rsidRDefault="003F4E5B" w:rsidP="002A14F6">
            <w:pPr>
              <w:autoSpaceDE w:val="0"/>
              <w:autoSpaceDN w:val="0"/>
              <w:adjustRightInd w:val="0"/>
              <w:spacing w:line="240" w:lineRule="auto"/>
              <w:rPr>
                <w:rFonts w:ascii="Times New Roman" w:hAnsi="Times New Roman"/>
                <w:sz w:val="28"/>
                <w:szCs w:val="28"/>
              </w:rPr>
            </w:pPr>
            <w:r w:rsidRPr="003F4E5B">
              <w:rPr>
                <w:rFonts w:ascii="Times New Roman" w:hAnsi="Times New Roman"/>
                <w:sz w:val="28"/>
                <w:szCs w:val="28"/>
              </w:rPr>
              <w:t>нок існують завдяки  наведеним перевагам у найближче десятиліття</w:t>
            </w:r>
          </w:p>
          <w:p w:rsidR="003F4E5B" w:rsidRPr="003F4E5B" w:rsidRDefault="003F4E5B" w:rsidP="002A14F6">
            <w:pPr>
              <w:pStyle w:val="afff1"/>
              <w:ind w:firstLine="0"/>
              <w:rPr>
                <w:rFonts w:ascii="Times New Roman" w:hAnsi="Times New Roman" w:cs="Times New Roman"/>
                <w:sz w:val="28"/>
                <w:szCs w:val="28"/>
                <w:lang w:eastAsia="en-US"/>
              </w:rPr>
            </w:pPr>
          </w:p>
        </w:tc>
        <w:tc>
          <w:tcPr>
            <w:tcW w:w="1851" w:type="dxa"/>
            <w:tcBorders>
              <w:top w:val="single" w:sz="4" w:space="0" w:color="auto"/>
              <w:left w:val="single" w:sz="4" w:space="0" w:color="auto"/>
              <w:bottom w:val="single" w:sz="4" w:space="0" w:color="auto"/>
              <w:right w:val="single" w:sz="4" w:space="0" w:color="auto"/>
            </w:tcBorders>
          </w:tcPr>
          <w:p w:rsidR="003F4E5B" w:rsidRPr="003F4E5B" w:rsidRDefault="003F4E5B" w:rsidP="002A14F6">
            <w:pPr>
              <w:pStyle w:val="afff1"/>
              <w:ind w:firstLine="0"/>
              <w:rPr>
                <w:rFonts w:ascii="Times New Roman" w:hAnsi="Times New Roman" w:cs="Times New Roman"/>
                <w:sz w:val="28"/>
                <w:szCs w:val="28"/>
                <w:lang w:eastAsia="en-US"/>
              </w:rPr>
            </w:pPr>
            <w:r w:rsidRPr="003F4E5B">
              <w:rPr>
                <w:rFonts w:ascii="Times New Roman" w:hAnsi="Times New Roman" w:cs="Times New Roman"/>
                <w:sz w:val="28"/>
                <w:szCs w:val="28"/>
                <w:lang w:eastAsia="en-US"/>
              </w:rPr>
              <w:t>Вигідність оптових замовлень</w:t>
            </w:r>
          </w:p>
        </w:tc>
        <w:tc>
          <w:tcPr>
            <w:tcW w:w="1639" w:type="dxa"/>
            <w:tcBorders>
              <w:top w:val="single" w:sz="4" w:space="0" w:color="auto"/>
              <w:left w:val="single" w:sz="4" w:space="0" w:color="auto"/>
              <w:bottom w:val="single" w:sz="4" w:space="0" w:color="auto"/>
              <w:right w:val="single" w:sz="4" w:space="0" w:color="auto"/>
            </w:tcBorders>
          </w:tcPr>
          <w:p w:rsidR="003F4E5B" w:rsidRPr="003F4E5B" w:rsidRDefault="003F4E5B" w:rsidP="002A14F6">
            <w:pPr>
              <w:pStyle w:val="afff1"/>
              <w:ind w:firstLine="0"/>
              <w:rPr>
                <w:rFonts w:ascii="Times New Roman" w:hAnsi="Times New Roman" w:cs="Times New Roman"/>
                <w:sz w:val="28"/>
                <w:szCs w:val="28"/>
                <w:lang w:eastAsia="en-US"/>
              </w:rPr>
            </w:pPr>
            <w:r w:rsidRPr="003F4E5B">
              <w:rPr>
                <w:rFonts w:ascii="Times New Roman" w:hAnsi="Times New Roman" w:cs="Times New Roman"/>
                <w:sz w:val="28"/>
                <w:szCs w:val="28"/>
                <w:lang w:eastAsia="en-US"/>
              </w:rPr>
              <w:t>Орієнтова-ність на рекламні компанії</w:t>
            </w:r>
          </w:p>
        </w:tc>
        <w:tc>
          <w:tcPr>
            <w:tcW w:w="1790" w:type="dxa"/>
            <w:tcBorders>
              <w:top w:val="single" w:sz="4" w:space="0" w:color="auto"/>
              <w:left w:val="single" w:sz="4" w:space="0" w:color="auto"/>
              <w:bottom w:val="single" w:sz="4" w:space="0" w:color="auto"/>
              <w:right w:val="single" w:sz="4" w:space="0" w:color="auto"/>
            </w:tcBorders>
          </w:tcPr>
          <w:p w:rsidR="003F4E5B" w:rsidRPr="003F4E5B" w:rsidRDefault="003F4E5B" w:rsidP="002A14F6">
            <w:pPr>
              <w:pStyle w:val="afff1"/>
              <w:ind w:firstLine="0"/>
              <w:rPr>
                <w:rFonts w:ascii="Times New Roman" w:hAnsi="Times New Roman" w:cs="Times New Roman"/>
                <w:sz w:val="28"/>
                <w:szCs w:val="28"/>
                <w:lang w:eastAsia="en-US"/>
              </w:rPr>
            </w:pPr>
            <w:r w:rsidRPr="003F4E5B">
              <w:rPr>
                <w:rFonts w:ascii="Times New Roman" w:hAnsi="Times New Roman" w:cs="Times New Roman"/>
                <w:sz w:val="28"/>
                <w:szCs w:val="28"/>
                <w:lang w:eastAsia="en-US"/>
              </w:rPr>
              <w:t>Необхідність донесення до споживачів ідеї про баланс якості і вартості</w:t>
            </w:r>
          </w:p>
        </w:tc>
      </w:tr>
    </w:tbl>
    <w:p w:rsidR="003F4E5B" w:rsidRPr="003F4E5B" w:rsidRDefault="003F4E5B" w:rsidP="003F4E5B">
      <w:pPr>
        <w:autoSpaceDE w:val="0"/>
        <w:autoSpaceDN w:val="0"/>
        <w:adjustRightInd w:val="0"/>
        <w:spacing w:line="360" w:lineRule="auto"/>
        <w:rPr>
          <w:rFonts w:ascii="Times New Roman" w:hAnsi="Times New Roman"/>
          <w:sz w:val="28"/>
          <w:szCs w:val="28"/>
        </w:rPr>
      </w:pPr>
    </w:p>
    <w:p w:rsidR="003F4E5B" w:rsidRPr="003F4E5B" w:rsidRDefault="003F4E5B" w:rsidP="00B23242">
      <w:pPr>
        <w:spacing w:line="360" w:lineRule="auto"/>
        <w:ind w:firstLine="709"/>
        <w:jc w:val="both"/>
        <w:rPr>
          <w:rFonts w:ascii="Times New Roman" w:hAnsi="Times New Roman"/>
          <w:sz w:val="28"/>
          <w:szCs w:val="28"/>
          <w:lang w:eastAsia="ru-RU"/>
        </w:rPr>
      </w:pPr>
      <w:r w:rsidRPr="003F4E5B">
        <w:rPr>
          <w:rFonts w:ascii="Times New Roman" w:hAnsi="Times New Roman"/>
          <w:sz w:val="28"/>
          <w:szCs w:val="28"/>
          <w:lang w:eastAsia="ru-RU"/>
        </w:rPr>
        <w:lastRenderedPageBreak/>
        <w:t xml:space="preserve">Прοаналізувавши таблицю </w:t>
      </w:r>
      <w:r w:rsidR="00B23242">
        <w:rPr>
          <w:rFonts w:ascii="Times New Roman" w:hAnsi="Times New Roman"/>
          <w:sz w:val="28"/>
          <w:szCs w:val="28"/>
          <w:lang w:eastAsia="ru-RU"/>
        </w:rPr>
        <w:t>4.9.</w:t>
      </w:r>
      <w:r w:rsidRPr="003F4E5B">
        <w:rPr>
          <w:rFonts w:ascii="Times New Roman" w:hAnsi="Times New Roman"/>
          <w:sz w:val="28"/>
          <w:szCs w:val="28"/>
          <w:lang w:eastAsia="ru-RU"/>
        </w:rPr>
        <w:t xml:space="preserve"> рοбимο виснοвοκ, щο з οгляду на κοнκурентну ситуацію на ринκу мοжливість рοбοти на ринκу присутня. Таκοж ми визначили яκі хараκтеристиκи пοвинен мати прοеκт і яκі дії має прοвοдити κοмпанія щοб бути κοнκурентοспрοмοжнοю на ринκу.</w:t>
      </w:r>
    </w:p>
    <w:p w:rsidR="003F4E5B" w:rsidRPr="003F4E5B" w:rsidRDefault="003F4E5B" w:rsidP="00B23242">
      <w:pPr>
        <w:pStyle w:val="afff4"/>
        <w:tabs>
          <w:tab w:val="left" w:pos="567"/>
        </w:tabs>
        <w:spacing w:before="0" w:after="0" w:line="360" w:lineRule="auto"/>
        <w:ind w:left="0" w:firstLine="709"/>
        <w:jc w:val="both"/>
        <w:rPr>
          <w:rFonts w:ascii="Times New Roman" w:hAnsi="Times New Roman" w:cs="Times New Roman"/>
          <w:sz w:val="28"/>
          <w:szCs w:val="28"/>
        </w:rPr>
      </w:pPr>
      <w:r w:rsidRPr="003F4E5B">
        <w:rPr>
          <w:rFonts w:ascii="Times New Roman" w:hAnsi="Times New Roman" w:cs="Times New Roman"/>
          <w:b w:val="0"/>
          <w:i w:val="0"/>
          <w:color w:val="auto"/>
          <w:sz w:val="28"/>
          <w:szCs w:val="28"/>
        </w:rPr>
        <w:t xml:space="preserve">Після всіх аналізів визначається та обґрунтовуєтеся перелік факторів конкурентоспроможності. </w:t>
      </w:r>
    </w:p>
    <w:p w:rsidR="00B23242" w:rsidRPr="00B23242" w:rsidRDefault="003F4E5B" w:rsidP="007D36DA">
      <w:pPr>
        <w:autoSpaceDE w:val="0"/>
        <w:autoSpaceDN w:val="0"/>
        <w:adjustRightInd w:val="0"/>
        <w:spacing w:line="360" w:lineRule="auto"/>
        <w:ind w:firstLine="708"/>
        <w:jc w:val="right"/>
        <w:rPr>
          <w:rFonts w:ascii="Times New Roman" w:hAnsi="Times New Roman"/>
          <w:color w:val="000000"/>
          <w:sz w:val="24"/>
          <w:szCs w:val="24"/>
        </w:rPr>
      </w:pPr>
      <w:r w:rsidRPr="00B23242">
        <w:rPr>
          <w:rFonts w:ascii="Times New Roman" w:hAnsi="Times New Roman"/>
          <w:color w:val="000000"/>
          <w:sz w:val="24"/>
          <w:szCs w:val="24"/>
        </w:rPr>
        <w:t xml:space="preserve">Таблиця </w:t>
      </w:r>
      <w:r w:rsidR="00B23242" w:rsidRPr="00B23242">
        <w:rPr>
          <w:rFonts w:ascii="Times New Roman" w:hAnsi="Times New Roman"/>
          <w:color w:val="000000"/>
          <w:sz w:val="24"/>
          <w:szCs w:val="24"/>
        </w:rPr>
        <w:t>4.10.</w:t>
      </w:r>
    </w:p>
    <w:p w:rsidR="003F4E5B" w:rsidRPr="00B23242" w:rsidRDefault="003F4E5B" w:rsidP="00B23242">
      <w:pPr>
        <w:autoSpaceDE w:val="0"/>
        <w:autoSpaceDN w:val="0"/>
        <w:adjustRightInd w:val="0"/>
        <w:spacing w:line="360" w:lineRule="auto"/>
        <w:ind w:firstLine="708"/>
        <w:jc w:val="center"/>
        <w:rPr>
          <w:rFonts w:ascii="Times New Roman" w:hAnsi="Times New Roman"/>
          <w:bCs/>
          <w:iCs/>
          <w:sz w:val="24"/>
          <w:szCs w:val="24"/>
        </w:rPr>
      </w:pPr>
      <w:r w:rsidRPr="00B23242">
        <w:rPr>
          <w:rFonts w:ascii="Times New Roman" w:hAnsi="Times New Roman"/>
          <w:bCs/>
          <w:iCs/>
          <w:sz w:val="24"/>
          <w:szCs w:val="24"/>
        </w:rPr>
        <w:t>Обґрунтування факторів конкурентоспроможності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4"/>
        <w:gridCol w:w="3274"/>
        <w:gridCol w:w="5582"/>
      </w:tblGrid>
      <w:tr w:rsidR="003F4E5B" w:rsidRPr="003F4E5B" w:rsidTr="00020C5E">
        <w:tc>
          <w:tcPr>
            <w:tcW w:w="5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3F4E5B">
            <w:pPr>
              <w:pStyle w:val="afff1"/>
              <w:spacing w:line="360" w:lineRule="auto"/>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 п/п</w:t>
            </w:r>
          </w:p>
        </w:tc>
        <w:tc>
          <w:tcPr>
            <w:tcW w:w="327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7D36DA">
            <w:pPr>
              <w:pStyle w:val="afff1"/>
              <w:ind w:firstLine="11"/>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Фактор конкурентоспроможності</w:t>
            </w:r>
          </w:p>
        </w:tc>
        <w:tc>
          <w:tcPr>
            <w:tcW w:w="558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7D36DA">
            <w:pPr>
              <w:pStyle w:val="afff1"/>
              <w:ind w:firstLine="11"/>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Обґрунтування (наведення чинників, що роблять фактор для порівняння конкурентних проектів значущим)</w:t>
            </w:r>
          </w:p>
        </w:tc>
      </w:tr>
      <w:tr w:rsidR="003F4E5B" w:rsidRPr="003F4E5B" w:rsidTr="00020C5E">
        <w:tc>
          <w:tcPr>
            <w:tcW w:w="594"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3F4E5B">
            <w:pPr>
              <w:pStyle w:val="afff1"/>
              <w:numPr>
                <w:ilvl w:val="0"/>
                <w:numId w:val="0"/>
              </w:numPr>
              <w:spacing w:line="360" w:lineRule="auto"/>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1</w:t>
            </w:r>
          </w:p>
        </w:tc>
        <w:tc>
          <w:tcPr>
            <w:tcW w:w="3274"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ind w:firstLine="11"/>
              <w:rPr>
                <w:rFonts w:ascii="Times New Roman" w:hAnsi="Times New Roman" w:cs="Times New Roman"/>
                <w:sz w:val="28"/>
                <w:szCs w:val="28"/>
                <w:lang w:eastAsia="uk-UA"/>
              </w:rPr>
            </w:pPr>
            <w:r w:rsidRPr="003F4E5B">
              <w:rPr>
                <w:rFonts w:ascii="Times New Roman" w:hAnsi="Times New Roman" w:cs="Times New Roman"/>
                <w:sz w:val="28"/>
                <w:szCs w:val="28"/>
                <w:lang w:eastAsia="uk-UA"/>
              </w:rPr>
              <w:t>Висока точність результатів</w:t>
            </w:r>
          </w:p>
        </w:tc>
        <w:tc>
          <w:tcPr>
            <w:tcW w:w="558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ind w:firstLine="11"/>
              <w:rPr>
                <w:rFonts w:ascii="Times New Roman" w:hAnsi="Times New Roman" w:cs="Times New Roman"/>
                <w:sz w:val="28"/>
                <w:szCs w:val="28"/>
                <w:lang w:eastAsia="uk-UA"/>
              </w:rPr>
            </w:pPr>
            <w:r w:rsidRPr="003F4E5B">
              <w:rPr>
                <w:rFonts w:ascii="Times New Roman" w:hAnsi="Times New Roman" w:cs="Times New Roman"/>
                <w:sz w:val="28"/>
                <w:szCs w:val="28"/>
                <w:lang w:eastAsia="uk-UA"/>
              </w:rPr>
              <w:t>Якість результатів і межа визначення достатня для забезпечення потреб споживачів</w:t>
            </w:r>
          </w:p>
        </w:tc>
      </w:tr>
      <w:tr w:rsidR="003F4E5B" w:rsidRPr="003F4E5B" w:rsidTr="00020C5E">
        <w:tc>
          <w:tcPr>
            <w:tcW w:w="594"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3F4E5B">
            <w:pPr>
              <w:pStyle w:val="afff1"/>
              <w:numPr>
                <w:ilvl w:val="0"/>
                <w:numId w:val="0"/>
              </w:numPr>
              <w:spacing w:line="360" w:lineRule="auto"/>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2</w:t>
            </w:r>
          </w:p>
        </w:tc>
        <w:tc>
          <w:tcPr>
            <w:tcW w:w="3274"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ind w:firstLine="11"/>
              <w:rPr>
                <w:rFonts w:ascii="Times New Roman" w:hAnsi="Times New Roman" w:cs="Times New Roman"/>
                <w:sz w:val="28"/>
                <w:szCs w:val="28"/>
                <w:lang w:eastAsia="uk-UA"/>
              </w:rPr>
            </w:pPr>
            <w:r w:rsidRPr="003F4E5B">
              <w:rPr>
                <w:rFonts w:ascii="Times New Roman" w:hAnsi="Times New Roman" w:cs="Times New Roman"/>
                <w:sz w:val="28"/>
                <w:szCs w:val="28"/>
                <w:lang w:eastAsia="uk-UA"/>
              </w:rPr>
              <w:t>Бюджетність</w:t>
            </w:r>
          </w:p>
        </w:tc>
        <w:tc>
          <w:tcPr>
            <w:tcW w:w="558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ind w:firstLine="11"/>
              <w:rPr>
                <w:rFonts w:ascii="Times New Roman" w:hAnsi="Times New Roman" w:cs="Times New Roman"/>
                <w:sz w:val="28"/>
                <w:szCs w:val="28"/>
                <w:lang w:eastAsia="uk-UA"/>
              </w:rPr>
            </w:pPr>
            <w:r w:rsidRPr="003F4E5B">
              <w:rPr>
                <w:rFonts w:ascii="Times New Roman" w:hAnsi="Times New Roman" w:cs="Times New Roman"/>
                <w:sz w:val="28"/>
                <w:szCs w:val="28"/>
                <w:lang w:eastAsia="uk-UA"/>
              </w:rPr>
              <w:t>Методи є незатратними і нересурсоємними, у порівнянні з аналогічними</w:t>
            </w:r>
          </w:p>
        </w:tc>
      </w:tr>
      <w:tr w:rsidR="003F4E5B" w:rsidRPr="003F4E5B" w:rsidTr="00020C5E">
        <w:trPr>
          <w:trHeight w:val="483"/>
        </w:trPr>
        <w:tc>
          <w:tcPr>
            <w:tcW w:w="594"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3F4E5B">
            <w:pPr>
              <w:pStyle w:val="afff1"/>
              <w:numPr>
                <w:ilvl w:val="0"/>
                <w:numId w:val="0"/>
              </w:numPr>
              <w:spacing w:line="360" w:lineRule="auto"/>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3</w:t>
            </w:r>
          </w:p>
        </w:tc>
        <w:tc>
          <w:tcPr>
            <w:tcW w:w="3274"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ind w:firstLine="11"/>
              <w:rPr>
                <w:rFonts w:ascii="Times New Roman" w:hAnsi="Times New Roman" w:cs="Times New Roman"/>
                <w:sz w:val="28"/>
                <w:szCs w:val="28"/>
                <w:lang w:eastAsia="uk-UA"/>
              </w:rPr>
            </w:pPr>
            <w:r w:rsidRPr="003F4E5B">
              <w:rPr>
                <w:rFonts w:ascii="Times New Roman" w:hAnsi="Times New Roman" w:cs="Times New Roman"/>
                <w:sz w:val="28"/>
                <w:szCs w:val="28"/>
                <w:lang w:eastAsia="uk-UA"/>
              </w:rPr>
              <w:t>Експресність</w:t>
            </w:r>
          </w:p>
        </w:tc>
        <w:tc>
          <w:tcPr>
            <w:tcW w:w="558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ind w:firstLine="11"/>
              <w:rPr>
                <w:rFonts w:ascii="Times New Roman" w:hAnsi="Times New Roman" w:cs="Times New Roman"/>
                <w:sz w:val="28"/>
                <w:szCs w:val="28"/>
                <w:lang w:eastAsia="uk-UA"/>
              </w:rPr>
            </w:pPr>
            <w:r w:rsidRPr="003F4E5B">
              <w:rPr>
                <w:rFonts w:ascii="Times New Roman" w:hAnsi="Times New Roman" w:cs="Times New Roman"/>
                <w:sz w:val="28"/>
                <w:szCs w:val="28"/>
                <w:lang w:eastAsia="uk-UA"/>
              </w:rPr>
              <w:t>Використання ТШХ дозволяє проводити аналізи у зжаті терміни у «польових» умовах</w:t>
            </w:r>
          </w:p>
        </w:tc>
      </w:tr>
    </w:tbl>
    <w:p w:rsidR="003F4E5B" w:rsidRPr="003F4E5B" w:rsidRDefault="003F4E5B" w:rsidP="003F4E5B">
      <w:pPr>
        <w:autoSpaceDE w:val="0"/>
        <w:autoSpaceDN w:val="0"/>
        <w:adjustRightInd w:val="0"/>
        <w:spacing w:line="360" w:lineRule="auto"/>
        <w:ind w:firstLine="708"/>
        <w:rPr>
          <w:rFonts w:ascii="Times New Roman" w:hAnsi="Times New Roman"/>
          <w:sz w:val="28"/>
          <w:szCs w:val="28"/>
        </w:rPr>
      </w:pPr>
    </w:p>
    <w:p w:rsidR="003F4E5B" w:rsidRPr="003F4E5B" w:rsidRDefault="003F4E5B" w:rsidP="007D36DA">
      <w:pPr>
        <w:autoSpaceDE w:val="0"/>
        <w:autoSpaceDN w:val="0"/>
        <w:adjustRightInd w:val="0"/>
        <w:spacing w:line="360" w:lineRule="auto"/>
        <w:ind w:firstLine="851"/>
        <w:jc w:val="both"/>
        <w:rPr>
          <w:rFonts w:ascii="Times New Roman" w:hAnsi="Times New Roman"/>
          <w:sz w:val="28"/>
          <w:szCs w:val="28"/>
        </w:rPr>
      </w:pPr>
      <w:r w:rsidRPr="003F4E5B">
        <w:rPr>
          <w:rFonts w:ascii="Times New Roman" w:hAnsi="Times New Roman"/>
          <w:sz w:val="28"/>
          <w:szCs w:val="28"/>
        </w:rPr>
        <w:t xml:space="preserve">За визначеними у табл. </w:t>
      </w:r>
      <w:r w:rsidR="00B23242">
        <w:rPr>
          <w:rFonts w:ascii="Times New Roman" w:hAnsi="Times New Roman"/>
          <w:sz w:val="28"/>
          <w:szCs w:val="28"/>
        </w:rPr>
        <w:t>4.10.</w:t>
      </w:r>
      <w:r w:rsidRPr="003F4E5B">
        <w:rPr>
          <w:rFonts w:ascii="Times New Roman" w:hAnsi="Times New Roman"/>
          <w:sz w:val="28"/>
          <w:szCs w:val="28"/>
        </w:rPr>
        <w:t xml:space="preserve">  факторами конкурентоспроможності проводимо аналіз сильних та слабких сторін стартап-проекту (табл. </w:t>
      </w:r>
      <w:r w:rsidR="00B23242">
        <w:rPr>
          <w:rFonts w:ascii="Times New Roman" w:hAnsi="Times New Roman"/>
          <w:sz w:val="28"/>
          <w:szCs w:val="28"/>
        </w:rPr>
        <w:t>4.11.</w:t>
      </w:r>
      <w:r w:rsidRPr="003F4E5B">
        <w:rPr>
          <w:rFonts w:ascii="Times New Roman" w:hAnsi="Times New Roman"/>
          <w:sz w:val="28"/>
          <w:szCs w:val="28"/>
        </w:rPr>
        <w:t>).</w:t>
      </w:r>
    </w:p>
    <w:p w:rsidR="00B23242" w:rsidRDefault="00B23242">
      <w:pPr>
        <w:spacing w:after="160" w:line="259" w:lineRule="auto"/>
        <w:rPr>
          <w:rFonts w:ascii="Times New Roman" w:hAnsi="Times New Roman"/>
          <w:color w:val="000000"/>
          <w:sz w:val="24"/>
          <w:szCs w:val="24"/>
        </w:rPr>
      </w:pPr>
      <w:r>
        <w:rPr>
          <w:rFonts w:ascii="Times New Roman" w:hAnsi="Times New Roman"/>
          <w:color w:val="000000"/>
          <w:sz w:val="24"/>
          <w:szCs w:val="24"/>
        </w:rPr>
        <w:br w:type="page"/>
      </w:r>
    </w:p>
    <w:p w:rsidR="00B23242" w:rsidRPr="00B23242" w:rsidRDefault="003F4E5B" w:rsidP="007D36DA">
      <w:pPr>
        <w:spacing w:line="360" w:lineRule="auto"/>
        <w:jc w:val="right"/>
        <w:rPr>
          <w:rFonts w:ascii="Times New Roman" w:hAnsi="Times New Roman"/>
          <w:color w:val="000000"/>
          <w:sz w:val="24"/>
          <w:szCs w:val="24"/>
        </w:rPr>
      </w:pPr>
      <w:r w:rsidRPr="00B23242">
        <w:rPr>
          <w:rFonts w:ascii="Times New Roman" w:hAnsi="Times New Roman"/>
          <w:color w:val="000000"/>
          <w:sz w:val="24"/>
          <w:szCs w:val="24"/>
        </w:rPr>
        <w:lastRenderedPageBreak/>
        <w:t xml:space="preserve">Таблиця </w:t>
      </w:r>
      <w:r w:rsidR="00B23242" w:rsidRPr="00B23242">
        <w:rPr>
          <w:rFonts w:ascii="Times New Roman" w:hAnsi="Times New Roman"/>
          <w:color w:val="000000"/>
          <w:sz w:val="24"/>
          <w:szCs w:val="24"/>
        </w:rPr>
        <w:t>4.11.</w:t>
      </w:r>
    </w:p>
    <w:p w:rsidR="003F4E5B" w:rsidRPr="00B23242" w:rsidRDefault="003F4E5B" w:rsidP="00B23242">
      <w:pPr>
        <w:spacing w:line="360" w:lineRule="auto"/>
        <w:jc w:val="center"/>
        <w:rPr>
          <w:rFonts w:ascii="Times New Roman" w:hAnsi="Times New Roman"/>
          <w:bCs/>
          <w:iCs/>
          <w:sz w:val="24"/>
          <w:szCs w:val="24"/>
        </w:rPr>
      </w:pPr>
      <w:r w:rsidRPr="00B23242">
        <w:rPr>
          <w:rFonts w:ascii="Times New Roman" w:hAnsi="Times New Roman"/>
          <w:bCs/>
          <w:iCs/>
          <w:sz w:val="24"/>
          <w:szCs w:val="24"/>
        </w:rPr>
        <w:t>Порівняльний аналіз сильних та слабких сторін «</w:t>
      </w:r>
      <w:r w:rsidRPr="00B23242">
        <w:rPr>
          <w:rFonts w:ascii="Times New Roman" w:hAnsi="Times New Roman"/>
          <w:sz w:val="24"/>
          <w:szCs w:val="24"/>
        </w:rPr>
        <w:t>Проведення моніторингу вмісту важких металів у водних об’єктах</w:t>
      </w:r>
      <w:r w:rsidRPr="00B23242">
        <w:rPr>
          <w:rFonts w:ascii="Times New Roman" w:hAnsi="Times New Roman"/>
          <w:bCs/>
          <w:iCs/>
          <w:sz w:val="24"/>
          <w:szCs w:val="24"/>
        </w:rPr>
        <w:t>»</w:t>
      </w:r>
    </w:p>
    <w:tbl>
      <w:tblPr>
        <w:tblW w:w="90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09"/>
        <w:gridCol w:w="3402"/>
        <w:gridCol w:w="805"/>
        <w:gridCol w:w="592"/>
        <w:gridCol w:w="592"/>
        <w:gridCol w:w="592"/>
        <w:gridCol w:w="592"/>
        <w:gridCol w:w="592"/>
        <w:gridCol w:w="592"/>
        <w:gridCol w:w="592"/>
      </w:tblGrid>
      <w:tr w:rsidR="003F4E5B" w:rsidRPr="003F4E5B" w:rsidTr="00020C5E">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7D36DA">
            <w:pPr>
              <w:pStyle w:val="afff1"/>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 п/п</w:t>
            </w:r>
          </w:p>
        </w:tc>
        <w:tc>
          <w:tcPr>
            <w:tcW w:w="340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7D36DA">
            <w:pPr>
              <w:pStyle w:val="afff1"/>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Фактор конкурентоспроможності</w:t>
            </w:r>
          </w:p>
        </w:tc>
        <w:tc>
          <w:tcPr>
            <w:tcW w:w="80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7D36DA">
            <w:pPr>
              <w:pStyle w:val="afff1"/>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Бали 1-20</w:t>
            </w:r>
          </w:p>
        </w:tc>
        <w:tc>
          <w:tcPr>
            <w:tcW w:w="4144"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7D36DA">
            <w:pPr>
              <w:pStyle w:val="afff1"/>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Рейтинг товарів-конкурентів у порівнянні з нашим проектом</w:t>
            </w:r>
          </w:p>
        </w:tc>
      </w:tr>
      <w:tr w:rsidR="003F4E5B" w:rsidRPr="003F4E5B" w:rsidTr="00020C5E">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7D36DA">
            <w:pPr>
              <w:spacing w:line="240" w:lineRule="auto"/>
              <w:jc w:val="center"/>
              <w:rPr>
                <w:rFonts w:ascii="Times New Roman" w:hAnsi="Times New Roman"/>
                <w:sz w:val="28"/>
                <w:szCs w:val="28"/>
              </w:rPr>
            </w:pPr>
          </w:p>
        </w:tc>
        <w:tc>
          <w:tcPr>
            <w:tcW w:w="340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7D36DA">
            <w:pPr>
              <w:spacing w:line="240" w:lineRule="auto"/>
              <w:rPr>
                <w:rFonts w:ascii="Times New Roman" w:hAnsi="Times New Roman"/>
                <w:sz w:val="28"/>
                <w:szCs w:val="28"/>
              </w:rPr>
            </w:pPr>
          </w:p>
        </w:tc>
        <w:tc>
          <w:tcPr>
            <w:tcW w:w="80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7D36DA">
            <w:pPr>
              <w:spacing w:line="240" w:lineRule="auto"/>
              <w:rPr>
                <w:rFonts w:ascii="Times New Roman" w:hAnsi="Times New Roman"/>
                <w:sz w:val="28"/>
                <w:szCs w:val="28"/>
              </w:rPr>
            </w:pPr>
          </w:p>
        </w:tc>
        <w:tc>
          <w:tcPr>
            <w:tcW w:w="5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7D36DA">
            <w:pPr>
              <w:pStyle w:val="afff1"/>
              <w:jc w:val="both"/>
              <w:rPr>
                <w:rFonts w:ascii="Times New Roman" w:hAnsi="Times New Roman" w:cs="Times New Roman"/>
                <w:sz w:val="28"/>
                <w:szCs w:val="28"/>
                <w:lang w:eastAsia="uk-UA"/>
              </w:rPr>
            </w:pPr>
            <w:r w:rsidRPr="003F4E5B">
              <w:rPr>
                <w:rFonts w:ascii="Times New Roman" w:hAnsi="Times New Roman" w:cs="Times New Roman"/>
                <w:sz w:val="28"/>
                <w:szCs w:val="28"/>
                <w:lang w:val="ru-RU" w:eastAsia="uk-UA"/>
              </w:rPr>
              <w:t>–</w:t>
            </w:r>
            <w:r w:rsidRPr="003F4E5B">
              <w:rPr>
                <w:rFonts w:ascii="Times New Roman" w:hAnsi="Times New Roman" w:cs="Times New Roman"/>
                <w:sz w:val="28"/>
                <w:szCs w:val="28"/>
                <w:lang w:eastAsia="uk-UA"/>
              </w:rPr>
              <w:t>3</w:t>
            </w:r>
          </w:p>
        </w:tc>
        <w:tc>
          <w:tcPr>
            <w:tcW w:w="5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7D36DA">
            <w:pPr>
              <w:pStyle w:val="afff1"/>
              <w:jc w:val="both"/>
              <w:rPr>
                <w:rFonts w:ascii="Times New Roman" w:hAnsi="Times New Roman" w:cs="Times New Roman"/>
                <w:sz w:val="28"/>
                <w:szCs w:val="28"/>
                <w:lang w:eastAsia="uk-UA"/>
              </w:rPr>
            </w:pPr>
            <w:r w:rsidRPr="003F4E5B">
              <w:rPr>
                <w:rFonts w:ascii="Times New Roman" w:hAnsi="Times New Roman" w:cs="Times New Roman"/>
                <w:sz w:val="28"/>
                <w:szCs w:val="28"/>
                <w:lang w:val="ru-RU" w:eastAsia="uk-UA"/>
              </w:rPr>
              <w:t>–</w:t>
            </w:r>
            <w:r w:rsidRPr="003F4E5B">
              <w:rPr>
                <w:rFonts w:ascii="Times New Roman" w:hAnsi="Times New Roman" w:cs="Times New Roman"/>
                <w:sz w:val="28"/>
                <w:szCs w:val="28"/>
                <w:lang w:eastAsia="uk-UA"/>
              </w:rPr>
              <w:t>2</w:t>
            </w:r>
          </w:p>
        </w:tc>
        <w:tc>
          <w:tcPr>
            <w:tcW w:w="5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7D36DA">
            <w:pPr>
              <w:pStyle w:val="afff1"/>
              <w:jc w:val="both"/>
              <w:rPr>
                <w:rFonts w:ascii="Times New Roman" w:hAnsi="Times New Roman" w:cs="Times New Roman"/>
                <w:sz w:val="28"/>
                <w:szCs w:val="28"/>
                <w:lang w:eastAsia="uk-UA"/>
              </w:rPr>
            </w:pPr>
            <w:r w:rsidRPr="003F4E5B">
              <w:rPr>
                <w:rFonts w:ascii="Times New Roman" w:hAnsi="Times New Roman" w:cs="Times New Roman"/>
                <w:sz w:val="28"/>
                <w:szCs w:val="28"/>
                <w:lang w:val="en-US" w:eastAsia="uk-UA"/>
              </w:rPr>
              <w:t>–</w:t>
            </w:r>
            <w:r w:rsidRPr="003F4E5B">
              <w:rPr>
                <w:rFonts w:ascii="Times New Roman" w:hAnsi="Times New Roman" w:cs="Times New Roman"/>
                <w:sz w:val="28"/>
                <w:szCs w:val="28"/>
                <w:lang w:eastAsia="uk-UA"/>
              </w:rPr>
              <w:t>1</w:t>
            </w:r>
          </w:p>
        </w:tc>
        <w:tc>
          <w:tcPr>
            <w:tcW w:w="592" w:type="dxa"/>
            <w:tcBorders>
              <w:top w:val="single" w:sz="4" w:space="0" w:color="auto"/>
              <w:left w:val="single" w:sz="4" w:space="0" w:color="auto"/>
              <w:bottom w:val="single" w:sz="4" w:space="0" w:color="auto"/>
              <w:right w:val="single" w:sz="4" w:space="0" w:color="auto"/>
            </w:tcBorders>
            <w:shd w:val="clear" w:color="auto" w:fill="C6D9F1"/>
            <w:vAlign w:val="center"/>
            <w:hideMark/>
          </w:tcPr>
          <w:p w:rsidR="003F4E5B" w:rsidRPr="003F4E5B" w:rsidRDefault="003F4E5B" w:rsidP="007D36DA">
            <w:pPr>
              <w:pStyle w:val="afff1"/>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0</w:t>
            </w:r>
          </w:p>
        </w:tc>
        <w:tc>
          <w:tcPr>
            <w:tcW w:w="5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7D36DA">
            <w:pPr>
              <w:pStyle w:val="afff1"/>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+1</w:t>
            </w:r>
          </w:p>
        </w:tc>
        <w:tc>
          <w:tcPr>
            <w:tcW w:w="5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7D36DA">
            <w:pPr>
              <w:pStyle w:val="afff1"/>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+2</w:t>
            </w:r>
          </w:p>
        </w:tc>
        <w:tc>
          <w:tcPr>
            <w:tcW w:w="5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7D36DA">
            <w:pPr>
              <w:pStyle w:val="afff1"/>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+3</w:t>
            </w:r>
          </w:p>
        </w:tc>
      </w:tr>
      <w:tr w:rsidR="003F4E5B" w:rsidRPr="003F4E5B" w:rsidTr="00020C5E">
        <w:tc>
          <w:tcPr>
            <w:tcW w:w="709" w:type="dxa"/>
            <w:tcBorders>
              <w:top w:val="single" w:sz="4" w:space="0" w:color="auto"/>
              <w:left w:val="single" w:sz="4" w:space="0" w:color="auto"/>
              <w:bottom w:val="single" w:sz="4" w:space="0" w:color="auto"/>
              <w:right w:val="single" w:sz="4" w:space="0" w:color="auto"/>
            </w:tcBorders>
            <w:shd w:val="clear" w:color="auto" w:fill="auto"/>
            <w:hideMark/>
          </w:tcPr>
          <w:p w:rsidR="003F4E5B" w:rsidRPr="003F4E5B" w:rsidRDefault="003F4E5B" w:rsidP="007D36DA">
            <w:pPr>
              <w:pStyle w:val="afff1"/>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1</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rPr>
                <w:rFonts w:ascii="Times New Roman" w:hAnsi="Times New Roman" w:cs="Times New Roman"/>
                <w:sz w:val="28"/>
                <w:szCs w:val="28"/>
                <w:lang w:eastAsia="uk-UA"/>
              </w:rPr>
            </w:pPr>
            <w:r w:rsidRPr="003F4E5B">
              <w:rPr>
                <w:rFonts w:ascii="Times New Roman" w:hAnsi="Times New Roman" w:cs="Times New Roman"/>
                <w:sz w:val="28"/>
                <w:szCs w:val="28"/>
                <w:lang w:eastAsia="uk-UA"/>
              </w:rPr>
              <w:t>Висока точність результатів</w:t>
            </w:r>
          </w:p>
        </w:tc>
        <w:tc>
          <w:tcPr>
            <w:tcW w:w="805"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20</w:t>
            </w: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C6D9F1"/>
          </w:tcPr>
          <w:p w:rsidR="003F4E5B" w:rsidRPr="003F4E5B" w:rsidRDefault="003F4E5B" w:rsidP="007D36DA">
            <w:pPr>
              <w:pStyle w:val="afff1"/>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w:t>
            </w: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p>
        </w:tc>
      </w:tr>
      <w:tr w:rsidR="003F4E5B" w:rsidRPr="003F4E5B" w:rsidTr="00020C5E">
        <w:tc>
          <w:tcPr>
            <w:tcW w:w="709" w:type="dxa"/>
            <w:tcBorders>
              <w:top w:val="single" w:sz="4" w:space="0" w:color="auto"/>
              <w:left w:val="single" w:sz="4" w:space="0" w:color="auto"/>
              <w:bottom w:val="single" w:sz="4" w:space="0" w:color="auto"/>
              <w:right w:val="single" w:sz="4" w:space="0" w:color="auto"/>
            </w:tcBorders>
            <w:shd w:val="clear" w:color="auto" w:fill="auto"/>
            <w:hideMark/>
          </w:tcPr>
          <w:p w:rsidR="003F4E5B" w:rsidRPr="003F4E5B" w:rsidRDefault="003F4E5B" w:rsidP="007D36DA">
            <w:pPr>
              <w:pStyle w:val="afff1"/>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2</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rPr>
                <w:rFonts w:ascii="Times New Roman" w:hAnsi="Times New Roman" w:cs="Times New Roman"/>
                <w:sz w:val="28"/>
                <w:szCs w:val="28"/>
                <w:lang w:eastAsia="uk-UA"/>
              </w:rPr>
            </w:pPr>
            <w:r w:rsidRPr="003F4E5B">
              <w:rPr>
                <w:rFonts w:ascii="Times New Roman" w:hAnsi="Times New Roman" w:cs="Times New Roman"/>
                <w:sz w:val="28"/>
                <w:szCs w:val="28"/>
                <w:lang w:eastAsia="uk-UA"/>
              </w:rPr>
              <w:t>Бюджетність</w:t>
            </w:r>
          </w:p>
        </w:tc>
        <w:tc>
          <w:tcPr>
            <w:tcW w:w="805"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18</w:t>
            </w: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w:t>
            </w: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C6D9F1"/>
          </w:tcPr>
          <w:p w:rsidR="003F4E5B" w:rsidRPr="003F4E5B" w:rsidRDefault="003F4E5B" w:rsidP="007D36DA">
            <w:pPr>
              <w:pStyle w:val="afff1"/>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p>
        </w:tc>
      </w:tr>
      <w:tr w:rsidR="003F4E5B" w:rsidRPr="003F4E5B" w:rsidTr="00020C5E">
        <w:tc>
          <w:tcPr>
            <w:tcW w:w="709" w:type="dxa"/>
            <w:tcBorders>
              <w:top w:val="single" w:sz="4" w:space="0" w:color="auto"/>
              <w:left w:val="single" w:sz="4" w:space="0" w:color="auto"/>
              <w:bottom w:val="single" w:sz="4" w:space="0" w:color="auto"/>
              <w:right w:val="single" w:sz="4" w:space="0" w:color="auto"/>
            </w:tcBorders>
            <w:shd w:val="clear" w:color="auto" w:fill="auto"/>
            <w:hideMark/>
          </w:tcPr>
          <w:p w:rsidR="003F4E5B" w:rsidRPr="003F4E5B" w:rsidRDefault="003F4E5B" w:rsidP="007D36DA">
            <w:pPr>
              <w:pStyle w:val="afff1"/>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3</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rPr>
                <w:rFonts w:ascii="Times New Roman" w:hAnsi="Times New Roman" w:cs="Times New Roman"/>
                <w:sz w:val="28"/>
                <w:szCs w:val="28"/>
                <w:lang w:eastAsia="uk-UA"/>
              </w:rPr>
            </w:pPr>
            <w:r w:rsidRPr="003F4E5B">
              <w:rPr>
                <w:rFonts w:ascii="Times New Roman" w:hAnsi="Times New Roman" w:cs="Times New Roman"/>
                <w:sz w:val="28"/>
                <w:szCs w:val="28"/>
                <w:lang w:eastAsia="uk-UA"/>
              </w:rPr>
              <w:t>Експресність</w:t>
            </w:r>
          </w:p>
        </w:tc>
        <w:tc>
          <w:tcPr>
            <w:tcW w:w="805"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20</w:t>
            </w: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w:t>
            </w: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C6D9F1"/>
          </w:tcPr>
          <w:p w:rsidR="003F4E5B" w:rsidRPr="003F4E5B" w:rsidRDefault="003F4E5B" w:rsidP="007D36DA">
            <w:pPr>
              <w:pStyle w:val="afff1"/>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jc w:val="both"/>
              <w:rPr>
                <w:rFonts w:ascii="Times New Roman" w:hAnsi="Times New Roman" w:cs="Times New Roman"/>
                <w:sz w:val="28"/>
                <w:szCs w:val="28"/>
                <w:lang w:eastAsia="uk-UA"/>
              </w:rPr>
            </w:pPr>
          </w:p>
        </w:tc>
      </w:tr>
    </w:tbl>
    <w:p w:rsidR="003F4E5B" w:rsidRPr="003F4E5B" w:rsidRDefault="003F4E5B" w:rsidP="003F4E5B">
      <w:pPr>
        <w:spacing w:line="360" w:lineRule="auto"/>
        <w:jc w:val="center"/>
        <w:rPr>
          <w:rFonts w:ascii="Times New Roman" w:hAnsi="Times New Roman"/>
          <w:sz w:val="28"/>
          <w:szCs w:val="28"/>
        </w:rPr>
      </w:pPr>
    </w:p>
    <w:p w:rsidR="003F4E5B" w:rsidRPr="003F4E5B" w:rsidRDefault="003F4E5B" w:rsidP="002E3782">
      <w:pPr>
        <w:autoSpaceDE w:val="0"/>
        <w:autoSpaceDN w:val="0"/>
        <w:adjustRightInd w:val="0"/>
        <w:spacing w:line="360" w:lineRule="auto"/>
        <w:ind w:firstLine="709"/>
        <w:jc w:val="both"/>
        <w:rPr>
          <w:rFonts w:ascii="Times New Roman" w:hAnsi="Times New Roman"/>
          <w:sz w:val="28"/>
          <w:szCs w:val="28"/>
        </w:rPr>
      </w:pPr>
      <w:r w:rsidRPr="003F4E5B">
        <w:rPr>
          <w:rFonts w:ascii="Times New Roman" w:hAnsi="Times New Roman"/>
          <w:sz w:val="28"/>
          <w:szCs w:val="28"/>
          <w:lang w:eastAsia="ru-RU"/>
        </w:rPr>
        <w:t xml:space="preserve">З таблиць </w:t>
      </w:r>
      <w:r w:rsidR="00B23242">
        <w:rPr>
          <w:rFonts w:ascii="Times New Roman" w:hAnsi="Times New Roman"/>
          <w:sz w:val="28"/>
          <w:szCs w:val="28"/>
          <w:lang w:eastAsia="ru-RU"/>
        </w:rPr>
        <w:t>4.10.</w:t>
      </w:r>
      <w:r w:rsidRPr="003F4E5B">
        <w:rPr>
          <w:rFonts w:ascii="Times New Roman" w:hAnsi="Times New Roman"/>
          <w:sz w:val="28"/>
          <w:szCs w:val="28"/>
          <w:lang w:eastAsia="ru-RU"/>
        </w:rPr>
        <w:t xml:space="preserve"> та </w:t>
      </w:r>
      <w:r w:rsidR="00B23242">
        <w:rPr>
          <w:rFonts w:ascii="Times New Roman" w:hAnsi="Times New Roman"/>
          <w:sz w:val="28"/>
          <w:szCs w:val="28"/>
          <w:lang w:eastAsia="ru-RU"/>
        </w:rPr>
        <w:t>4.11.</w:t>
      </w:r>
      <w:r w:rsidRPr="003F4E5B">
        <w:rPr>
          <w:rFonts w:ascii="Times New Roman" w:hAnsi="Times New Roman"/>
          <w:sz w:val="28"/>
          <w:szCs w:val="28"/>
          <w:lang w:eastAsia="ru-RU"/>
        </w:rPr>
        <w:t xml:space="preserve"> бачимо, що фактори конкурентоспроможності суттєві.</w:t>
      </w:r>
      <w:r w:rsidRPr="003F4E5B">
        <w:rPr>
          <w:rFonts w:ascii="Times New Roman" w:hAnsi="Times New Roman"/>
          <w:sz w:val="28"/>
          <w:szCs w:val="28"/>
        </w:rPr>
        <w:t xml:space="preserve"> На основі ринкових загроз та можливостей, та сильних і слабких сторін, виділених у попередній таблиці, складаємо SWOT-аналіз. Це матриці аналізу сильних та слабких сторін, загроз та можливостей (Strength, Weak, Troubles, Opportunities відповідно). Це фінальний етап ринкового аналізу можливостей впровадження проекту (табл. </w:t>
      </w:r>
      <w:r w:rsidR="00B23242">
        <w:rPr>
          <w:rFonts w:ascii="Times New Roman" w:hAnsi="Times New Roman"/>
          <w:sz w:val="28"/>
          <w:szCs w:val="28"/>
        </w:rPr>
        <w:t>4.12.</w:t>
      </w:r>
      <w:r w:rsidRPr="003F4E5B">
        <w:rPr>
          <w:rFonts w:ascii="Times New Roman" w:hAnsi="Times New Roman"/>
          <w:sz w:val="28"/>
          <w:szCs w:val="28"/>
        </w:rPr>
        <w:t xml:space="preserve">). </w:t>
      </w:r>
    </w:p>
    <w:p w:rsidR="00B23242" w:rsidRPr="00B23242" w:rsidRDefault="003F4E5B" w:rsidP="007D36DA">
      <w:pPr>
        <w:autoSpaceDE w:val="0"/>
        <w:autoSpaceDN w:val="0"/>
        <w:adjustRightInd w:val="0"/>
        <w:spacing w:line="360" w:lineRule="auto"/>
        <w:ind w:firstLine="708"/>
        <w:jc w:val="right"/>
        <w:rPr>
          <w:rFonts w:ascii="Times New Roman" w:hAnsi="Times New Roman"/>
          <w:color w:val="000000"/>
          <w:sz w:val="24"/>
          <w:szCs w:val="24"/>
        </w:rPr>
      </w:pPr>
      <w:r w:rsidRPr="00B23242">
        <w:rPr>
          <w:rFonts w:ascii="Times New Roman" w:hAnsi="Times New Roman"/>
          <w:color w:val="000000"/>
          <w:sz w:val="24"/>
          <w:szCs w:val="24"/>
        </w:rPr>
        <w:t xml:space="preserve">Таблиця </w:t>
      </w:r>
      <w:r w:rsidR="00B23242" w:rsidRPr="00B23242">
        <w:rPr>
          <w:rFonts w:ascii="Times New Roman" w:hAnsi="Times New Roman"/>
          <w:color w:val="000000"/>
          <w:sz w:val="24"/>
          <w:szCs w:val="24"/>
        </w:rPr>
        <w:t>4.12.</w:t>
      </w:r>
    </w:p>
    <w:p w:rsidR="003F4E5B" w:rsidRPr="00B23242" w:rsidRDefault="003F4E5B" w:rsidP="00B23242">
      <w:pPr>
        <w:autoSpaceDE w:val="0"/>
        <w:autoSpaceDN w:val="0"/>
        <w:adjustRightInd w:val="0"/>
        <w:spacing w:line="360" w:lineRule="auto"/>
        <w:ind w:firstLine="708"/>
        <w:jc w:val="center"/>
        <w:rPr>
          <w:rFonts w:ascii="Times New Roman" w:hAnsi="Times New Roman"/>
          <w:bCs/>
          <w:iCs/>
          <w:sz w:val="24"/>
          <w:szCs w:val="24"/>
        </w:rPr>
      </w:pPr>
      <w:r w:rsidRPr="00B23242">
        <w:rPr>
          <w:rFonts w:ascii="Times New Roman" w:hAnsi="Times New Roman"/>
          <w:bCs/>
          <w:iCs/>
          <w:sz w:val="24"/>
          <w:szCs w:val="24"/>
        </w:rPr>
        <w:t>SWOT‐ аналіз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28"/>
        <w:gridCol w:w="4736"/>
      </w:tblGrid>
      <w:tr w:rsidR="003F4E5B" w:rsidRPr="003F4E5B" w:rsidTr="00020C5E">
        <w:trPr>
          <w:trHeight w:val="660"/>
        </w:trPr>
        <w:tc>
          <w:tcPr>
            <w:tcW w:w="4961" w:type="dxa"/>
            <w:tcBorders>
              <w:top w:val="single" w:sz="4" w:space="0" w:color="auto"/>
              <w:left w:val="single" w:sz="4" w:space="0" w:color="auto"/>
              <w:bottom w:val="single" w:sz="4" w:space="0" w:color="auto"/>
              <w:right w:val="single" w:sz="4" w:space="0" w:color="auto"/>
            </w:tcBorders>
            <w:shd w:val="clear" w:color="auto" w:fill="auto"/>
            <w:hideMark/>
          </w:tcPr>
          <w:p w:rsidR="003F4E5B" w:rsidRPr="003F4E5B" w:rsidRDefault="003F4E5B" w:rsidP="007D36DA">
            <w:pPr>
              <w:pStyle w:val="afff1"/>
              <w:ind w:firstLine="34"/>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 xml:space="preserve">Сильні сторони:  </w:t>
            </w:r>
          </w:p>
          <w:p w:rsidR="003F4E5B" w:rsidRPr="003F4E5B" w:rsidRDefault="003F4E5B" w:rsidP="007D36DA">
            <w:pPr>
              <w:spacing w:line="240" w:lineRule="auto"/>
              <w:ind w:firstLine="34"/>
              <w:rPr>
                <w:rFonts w:ascii="Times New Roman" w:hAnsi="Times New Roman"/>
                <w:sz w:val="28"/>
                <w:szCs w:val="28"/>
              </w:rPr>
            </w:pPr>
            <w:r w:rsidRPr="003F4E5B">
              <w:rPr>
                <w:rFonts w:ascii="Times New Roman" w:hAnsi="Times New Roman"/>
                <w:sz w:val="28"/>
                <w:szCs w:val="28"/>
              </w:rPr>
              <w:t>Науково-технічне забезпечення</w:t>
            </w:r>
          </w:p>
          <w:p w:rsidR="003F4E5B" w:rsidRPr="003F4E5B" w:rsidRDefault="003F4E5B" w:rsidP="007D36DA">
            <w:pPr>
              <w:spacing w:line="240" w:lineRule="auto"/>
              <w:ind w:firstLine="34"/>
              <w:rPr>
                <w:rFonts w:ascii="Times New Roman" w:hAnsi="Times New Roman"/>
                <w:sz w:val="28"/>
                <w:szCs w:val="28"/>
              </w:rPr>
            </w:pPr>
            <w:r w:rsidRPr="003F4E5B">
              <w:rPr>
                <w:rFonts w:ascii="Times New Roman" w:hAnsi="Times New Roman"/>
                <w:sz w:val="28"/>
                <w:szCs w:val="28"/>
              </w:rPr>
              <w:t>Соціо-культурне середовище</w:t>
            </w:r>
          </w:p>
          <w:p w:rsidR="003F4E5B" w:rsidRPr="003F4E5B" w:rsidRDefault="003F4E5B" w:rsidP="007D36DA">
            <w:pPr>
              <w:pStyle w:val="afff1"/>
              <w:ind w:firstLine="34"/>
              <w:jc w:val="both"/>
              <w:rPr>
                <w:rFonts w:ascii="Times New Roman" w:hAnsi="Times New Roman" w:cs="Times New Roman"/>
                <w:sz w:val="28"/>
                <w:szCs w:val="28"/>
                <w:lang w:eastAsia="uk-UA"/>
              </w:rPr>
            </w:pPr>
            <w:r w:rsidRPr="003F4E5B">
              <w:rPr>
                <w:rFonts w:ascii="Times New Roman" w:hAnsi="Times New Roman" w:cs="Times New Roman"/>
                <w:sz w:val="28"/>
                <w:szCs w:val="28"/>
              </w:rPr>
              <w:t>Вітчизняні постачальники</w:t>
            </w:r>
          </w:p>
        </w:tc>
        <w:tc>
          <w:tcPr>
            <w:tcW w:w="4962" w:type="dxa"/>
            <w:tcBorders>
              <w:top w:val="single" w:sz="4" w:space="0" w:color="auto"/>
              <w:left w:val="single" w:sz="4" w:space="0" w:color="auto"/>
              <w:bottom w:val="single" w:sz="4" w:space="0" w:color="auto"/>
              <w:right w:val="single" w:sz="4" w:space="0" w:color="auto"/>
            </w:tcBorders>
            <w:shd w:val="clear" w:color="auto" w:fill="auto"/>
            <w:hideMark/>
          </w:tcPr>
          <w:p w:rsidR="003F4E5B" w:rsidRPr="003F4E5B" w:rsidRDefault="003F4E5B" w:rsidP="007D36DA">
            <w:pPr>
              <w:pStyle w:val="afff1"/>
              <w:ind w:firstLine="34"/>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 xml:space="preserve">Слабкі сторони: </w:t>
            </w:r>
          </w:p>
          <w:p w:rsidR="003F4E5B" w:rsidRPr="003F4E5B" w:rsidRDefault="003F4E5B" w:rsidP="007D36DA">
            <w:pPr>
              <w:pStyle w:val="afff1"/>
              <w:ind w:firstLine="34"/>
              <w:jc w:val="both"/>
              <w:rPr>
                <w:rFonts w:ascii="Times New Roman" w:hAnsi="Times New Roman" w:cs="Times New Roman"/>
                <w:sz w:val="28"/>
                <w:szCs w:val="28"/>
              </w:rPr>
            </w:pPr>
            <w:r w:rsidRPr="003F4E5B">
              <w:rPr>
                <w:rFonts w:ascii="Times New Roman" w:hAnsi="Times New Roman" w:cs="Times New Roman"/>
                <w:sz w:val="28"/>
                <w:szCs w:val="28"/>
              </w:rPr>
              <w:t>Конкуренція</w:t>
            </w:r>
          </w:p>
          <w:p w:rsidR="003F4E5B" w:rsidRPr="003F4E5B" w:rsidRDefault="003F4E5B" w:rsidP="007D36DA">
            <w:pPr>
              <w:pStyle w:val="afff1"/>
              <w:ind w:firstLine="34"/>
              <w:jc w:val="both"/>
              <w:rPr>
                <w:rFonts w:ascii="Times New Roman" w:hAnsi="Times New Roman" w:cs="Times New Roman"/>
                <w:sz w:val="28"/>
                <w:szCs w:val="28"/>
              </w:rPr>
            </w:pPr>
            <w:r w:rsidRPr="003F4E5B">
              <w:rPr>
                <w:rFonts w:ascii="Times New Roman" w:hAnsi="Times New Roman" w:cs="Times New Roman"/>
                <w:sz w:val="28"/>
                <w:szCs w:val="28"/>
              </w:rPr>
              <w:t>Інформованість клієнтів</w:t>
            </w:r>
          </w:p>
          <w:p w:rsidR="003F4E5B" w:rsidRPr="003F4E5B" w:rsidRDefault="003F4E5B" w:rsidP="007D36DA">
            <w:pPr>
              <w:pStyle w:val="afff1"/>
              <w:ind w:firstLine="34"/>
              <w:jc w:val="both"/>
              <w:rPr>
                <w:rFonts w:ascii="Times New Roman" w:hAnsi="Times New Roman" w:cs="Times New Roman"/>
                <w:sz w:val="28"/>
                <w:szCs w:val="28"/>
                <w:lang w:eastAsia="uk-UA"/>
              </w:rPr>
            </w:pPr>
            <w:r w:rsidRPr="003F4E5B">
              <w:rPr>
                <w:rFonts w:ascii="Times New Roman" w:hAnsi="Times New Roman" w:cs="Times New Roman"/>
                <w:sz w:val="28"/>
                <w:szCs w:val="28"/>
              </w:rPr>
              <w:t>Безпечність робочого процесу</w:t>
            </w:r>
          </w:p>
        </w:tc>
      </w:tr>
      <w:tr w:rsidR="003F4E5B" w:rsidRPr="003F4E5B" w:rsidTr="00020C5E">
        <w:trPr>
          <w:trHeight w:val="574"/>
        </w:trPr>
        <w:tc>
          <w:tcPr>
            <w:tcW w:w="4961" w:type="dxa"/>
            <w:tcBorders>
              <w:top w:val="single" w:sz="4" w:space="0" w:color="auto"/>
              <w:left w:val="single" w:sz="4" w:space="0" w:color="auto"/>
              <w:bottom w:val="single" w:sz="4" w:space="0" w:color="auto"/>
              <w:right w:val="single" w:sz="4" w:space="0" w:color="auto"/>
            </w:tcBorders>
            <w:shd w:val="clear" w:color="auto" w:fill="auto"/>
            <w:hideMark/>
          </w:tcPr>
          <w:p w:rsidR="003F4E5B" w:rsidRPr="003F4E5B" w:rsidRDefault="003F4E5B" w:rsidP="007D36DA">
            <w:pPr>
              <w:pStyle w:val="afff1"/>
              <w:ind w:firstLine="34"/>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 xml:space="preserve">Можливості: </w:t>
            </w:r>
          </w:p>
          <w:p w:rsidR="003F4E5B" w:rsidRPr="003F4E5B" w:rsidRDefault="003F4E5B" w:rsidP="007D36DA">
            <w:pPr>
              <w:spacing w:line="240" w:lineRule="auto"/>
              <w:ind w:firstLine="34"/>
              <w:rPr>
                <w:rFonts w:ascii="Times New Roman" w:hAnsi="Times New Roman"/>
                <w:sz w:val="28"/>
                <w:szCs w:val="28"/>
              </w:rPr>
            </w:pPr>
            <w:r w:rsidRPr="003F4E5B">
              <w:rPr>
                <w:rFonts w:ascii="Times New Roman" w:hAnsi="Times New Roman"/>
                <w:sz w:val="28"/>
                <w:szCs w:val="28"/>
              </w:rPr>
              <w:t>Збільшення попиту</w:t>
            </w:r>
          </w:p>
          <w:p w:rsidR="003F4E5B" w:rsidRPr="003F4E5B" w:rsidRDefault="003F4E5B" w:rsidP="007D36DA">
            <w:pPr>
              <w:spacing w:line="240" w:lineRule="auto"/>
              <w:ind w:firstLine="34"/>
              <w:rPr>
                <w:rFonts w:ascii="Times New Roman" w:hAnsi="Times New Roman"/>
                <w:sz w:val="28"/>
                <w:szCs w:val="28"/>
              </w:rPr>
            </w:pPr>
            <w:r w:rsidRPr="003F4E5B">
              <w:rPr>
                <w:rFonts w:ascii="Times New Roman" w:hAnsi="Times New Roman"/>
                <w:sz w:val="28"/>
                <w:szCs w:val="28"/>
              </w:rPr>
              <w:t>Підвищення уваги до охорони екології</w:t>
            </w:r>
          </w:p>
          <w:p w:rsidR="003F4E5B" w:rsidRPr="003F4E5B" w:rsidRDefault="003F4E5B" w:rsidP="007D36DA">
            <w:pPr>
              <w:spacing w:line="240" w:lineRule="auto"/>
              <w:ind w:firstLine="34"/>
              <w:rPr>
                <w:rFonts w:ascii="Times New Roman" w:hAnsi="Times New Roman"/>
                <w:sz w:val="28"/>
                <w:szCs w:val="28"/>
              </w:rPr>
            </w:pPr>
            <w:r w:rsidRPr="003F4E5B">
              <w:rPr>
                <w:rFonts w:ascii="Times New Roman" w:hAnsi="Times New Roman"/>
                <w:sz w:val="28"/>
                <w:szCs w:val="28"/>
              </w:rPr>
              <w:lastRenderedPageBreak/>
              <w:t>Розширення компанії</w:t>
            </w:r>
          </w:p>
          <w:p w:rsidR="003F4E5B" w:rsidRPr="003F4E5B" w:rsidRDefault="003F4E5B" w:rsidP="007D36DA">
            <w:pPr>
              <w:spacing w:line="240" w:lineRule="auto"/>
              <w:ind w:firstLine="34"/>
              <w:rPr>
                <w:rFonts w:ascii="Times New Roman" w:hAnsi="Times New Roman"/>
                <w:sz w:val="28"/>
                <w:szCs w:val="28"/>
              </w:rPr>
            </w:pPr>
            <w:r w:rsidRPr="003F4E5B">
              <w:rPr>
                <w:rFonts w:ascii="Times New Roman" w:hAnsi="Times New Roman"/>
                <w:sz w:val="28"/>
                <w:szCs w:val="28"/>
              </w:rPr>
              <w:t>Підвищення швидкості аналізів</w:t>
            </w:r>
          </w:p>
          <w:p w:rsidR="003F4E5B" w:rsidRPr="003F4E5B" w:rsidRDefault="003F4E5B" w:rsidP="007D36DA">
            <w:pPr>
              <w:spacing w:line="240" w:lineRule="auto"/>
              <w:ind w:firstLine="34"/>
              <w:rPr>
                <w:rFonts w:ascii="Times New Roman" w:hAnsi="Times New Roman"/>
                <w:sz w:val="28"/>
                <w:szCs w:val="28"/>
              </w:rPr>
            </w:pPr>
            <w:r w:rsidRPr="003F4E5B">
              <w:rPr>
                <w:rFonts w:ascii="Times New Roman" w:hAnsi="Times New Roman"/>
                <w:sz w:val="28"/>
                <w:szCs w:val="28"/>
              </w:rPr>
              <w:t>Підвищення кваліфікації</w:t>
            </w:r>
          </w:p>
          <w:p w:rsidR="003F4E5B" w:rsidRPr="003F4E5B" w:rsidRDefault="003F4E5B" w:rsidP="007D36DA">
            <w:pPr>
              <w:spacing w:line="240" w:lineRule="auto"/>
              <w:ind w:firstLine="34"/>
              <w:rPr>
                <w:rFonts w:ascii="Times New Roman" w:hAnsi="Times New Roman"/>
                <w:sz w:val="28"/>
                <w:szCs w:val="28"/>
              </w:rPr>
            </w:pPr>
            <w:r w:rsidRPr="003F4E5B">
              <w:rPr>
                <w:rFonts w:ascii="Times New Roman" w:hAnsi="Times New Roman"/>
                <w:sz w:val="28"/>
                <w:szCs w:val="28"/>
              </w:rPr>
              <w:t>Розширення штату</w:t>
            </w:r>
          </w:p>
          <w:p w:rsidR="003F4E5B" w:rsidRPr="003F4E5B" w:rsidRDefault="003F4E5B" w:rsidP="007D36DA">
            <w:pPr>
              <w:spacing w:line="240" w:lineRule="auto"/>
              <w:ind w:firstLine="34"/>
              <w:rPr>
                <w:rFonts w:ascii="Times New Roman" w:hAnsi="Times New Roman"/>
                <w:sz w:val="28"/>
                <w:szCs w:val="28"/>
              </w:rPr>
            </w:pPr>
            <w:r w:rsidRPr="003F4E5B">
              <w:rPr>
                <w:rFonts w:ascii="Times New Roman" w:hAnsi="Times New Roman"/>
                <w:sz w:val="28"/>
                <w:szCs w:val="28"/>
              </w:rPr>
              <w:t>Доступність</w:t>
            </w:r>
          </w:p>
          <w:p w:rsidR="003F4E5B" w:rsidRPr="003F4E5B" w:rsidRDefault="003F4E5B" w:rsidP="007D36DA">
            <w:pPr>
              <w:spacing w:line="240" w:lineRule="auto"/>
              <w:ind w:firstLine="34"/>
              <w:rPr>
                <w:rFonts w:ascii="Times New Roman" w:hAnsi="Times New Roman"/>
                <w:sz w:val="28"/>
                <w:szCs w:val="28"/>
              </w:rPr>
            </w:pPr>
            <w:r w:rsidRPr="003F4E5B">
              <w:rPr>
                <w:rFonts w:ascii="Times New Roman" w:hAnsi="Times New Roman"/>
                <w:sz w:val="28"/>
                <w:szCs w:val="28"/>
              </w:rPr>
              <w:t>Короткі терміни поставок витратних реагентів</w:t>
            </w:r>
          </w:p>
        </w:tc>
        <w:tc>
          <w:tcPr>
            <w:tcW w:w="4962" w:type="dxa"/>
            <w:tcBorders>
              <w:top w:val="single" w:sz="4" w:space="0" w:color="auto"/>
              <w:left w:val="single" w:sz="4" w:space="0" w:color="auto"/>
              <w:bottom w:val="single" w:sz="4" w:space="0" w:color="auto"/>
              <w:right w:val="single" w:sz="4" w:space="0" w:color="auto"/>
            </w:tcBorders>
            <w:shd w:val="clear" w:color="auto" w:fill="auto"/>
            <w:hideMark/>
          </w:tcPr>
          <w:p w:rsidR="003F4E5B" w:rsidRPr="003F4E5B" w:rsidRDefault="003F4E5B" w:rsidP="007D36DA">
            <w:pPr>
              <w:pStyle w:val="afff1"/>
              <w:ind w:firstLine="34"/>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lastRenderedPageBreak/>
              <w:t xml:space="preserve">Загрози: </w:t>
            </w:r>
          </w:p>
          <w:p w:rsidR="003F4E5B" w:rsidRPr="003F4E5B" w:rsidRDefault="003F4E5B" w:rsidP="007D36DA">
            <w:pPr>
              <w:spacing w:line="240" w:lineRule="auto"/>
              <w:ind w:firstLine="34"/>
              <w:rPr>
                <w:rFonts w:ascii="Times New Roman" w:hAnsi="Times New Roman"/>
                <w:sz w:val="28"/>
                <w:szCs w:val="28"/>
              </w:rPr>
            </w:pPr>
            <w:r w:rsidRPr="003F4E5B">
              <w:rPr>
                <w:rFonts w:ascii="Times New Roman" w:hAnsi="Times New Roman"/>
                <w:sz w:val="28"/>
                <w:szCs w:val="28"/>
              </w:rPr>
              <w:t>Збільшення конкуренції</w:t>
            </w:r>
          </w:p>
          <w:p w:rsidR="003F4E5B" w:rsidRPr="003F4E5B" w:rsidRDefault="003F4E5B" w:rsidP="007D36DA">
            <w:pPr>
              <w:spacing w:line="240" w:lineRule="auto"/>
              <w:ind w:firstLine="34"/>
              <w:rPr>
                <w:rFonts w:ascii="Times New Roman" w:hAnsi="Times New Roman"/>
                <w:sz w:val="28"/>
                <w:szCs w:val="28"/>
              </w:rPr>
            </w:pPr>
            <w:r w:rsidRPr="003F4E5B">
              <w:rPr>
                <w:rFonts w:ascii="Times New Roman" w:hAnsi="Times New Roman"/>
                <w:sz w:val="28"/>
                <w:szCs w:val="28"/>
              </w:rPr>
              <w:t>Відтік трудових ресурсів</w:t>
            </w:r>
          </w:p>
          <w:p w:rsidR="003F4E5B" w:rsidRPr="003F4E5B" w:rsidRDefault="003F4E5B" w:rsidP="007D36DA">
            <w:pPr>
              <w:spacing w:line="240" w:lineRule="auto"/>
              <w:ind w:firstLine="34"/>
              <w:rPr>
                <w:rFonts w:ascii="Times New Roman" w:hAnsi="Times New Roman"/>
                <w:sz w:val="28"/>
                <w:szCs w:val="28"/>
              </w:rPr>
            </w:pPr>
            <w:r w:rsidRPr="003F4E5B">
              <w:rPr>
                <w:rFonts w:ascii="Times New Roman" w:hAnsi="Times New Roman"/>
                <w:sz w:val="28"/>
                <w:szCs w:val="28"/>
              </w:rPr>
              <w:t>Складність проведення відбору проб</w:t>
            </w:r>
          </w:p>
          <w:p w:rsidR="003F4E5B" w:rsidRPr="003F4E5B" w:rsidRDefault="003F4E5B" w:rsidP="007D36DA">
            <w:pPr>
              <w:spacing w:line="240" w:lineRule="auto"/>
              <w:ind w:firstLine="34"/>
              <w:rPr>
                <w:rFonts w:ascii="Times New Roman" w:hAnsi="Times New Roman"/>
                <w:sz w:val="28"/>
                <w:szCs w:val="28"/>
              </w:rPr>
            </w:pPr>
            <w:r w:rsidRPr="003F4E5B">
              <w:rPr>
                <w:rFonts w:ascii="Times New Roman" w:hAnsi="Times New Roman"/>
                <w:sz w:val="28"/>
                <w:szCs w:val="28"/>
              </w:rPr>
              <w:lastRenderedPageBreak/>
              <w:t>Сильні технології</w:t>
            </w:r>
          </w:p>
          <w:p w:rsidR="003F4E5B" w:rsidRPr="003F4E5B" w:rsidRDefault="003F4E5B" w:rsidP="007D36DA">
            <w:pPr>
              <w:pStyle w:val="afff1"/>
              <w:ind w:firstLine="34"/>
              <w:jc w:val="both"/>
              <w:rPr>
                <w:rFonts w:ascii="Times New Roman" w:hAnsi="Times New Roman" w:cs="Times New Roman"/>
                <w:sz w:val="28"/>
                <w:szCs w:val="28"/>
                <w:lang w:eastAsia="uk-UA"/>
              </w:rPr>
            </w:pPr>
          </w:p>
        </w:tc>
      </w:tr>
    </w:tbl>
    <w:p w:rsidR="003F4E5B" w:rsidRPr="003F4E5B" w:rsidRDefault="003F4E5B" w:rsidP="003F4E5B">
      <w:pPr>
        <w:autoSpaceDE w:val="0"/>
        <w:autoSpaceDN w:val="0"/>
        <w:adjustRightInd w:val="0"/>
        <w:spacing w:line="360" w:lineRule="auto"/>
        <w:ind w:firstLine="708"/>
        <w:rPr>
          <w:rFonts w:ascii="Times New Roman" w:hAnsi="Times New Roman"/>
          <w:sz w:val="28"/>
          <w:szCs w:val="28"/>
        </w:rPr>
      </w:pPr>
    </w:p>
    <w:p w:rsidR="003F4E5B" w:rsidRPr="003F4E5B" w:rsidRDefault="003F4E5B" w:rsidP="002E3782">
      <w:pPr>
        <w:spacing w:line="360" w:lineRule="auto"/>
        <w:ind w:firstLine="709"/>
        <w:jc w:val="both"/>
        <w:rPr>
          <w:rFonts w:ascii="Times New Roman" w:hAnsi="Times New Roman"/>
          <w:sz w:val="28"/>
          <w:szCs w:val="28"/>
          <w:lang w:eastAsia="ru-RU"/>
        </w:rPr>
      </w:pPr>
      <w:r w:rsidRPr="003F4E5B">
        <w:rPr>
          <w:rFonts w:ascii="Times New Roman" w:hAnsi="Times New Roman"/>
          <w:sz w:val="28"/>
          <w:szCs w:val="28"/>
          <w:lang w:eastAsia="ru-RU"/>
        </w:rPr>
        <w:t>На οснοві SWOT-аналізу рοзрοбляємο альтернативи ринκοвοї пοведінκи для виведення стартап-прοеκту на ринοκ та οрієнтοвний οптимальний час їх ринκοвοї реалізації з οгляду на пοтенційні прοеκти κοнκурентів, щο мοжуть бути виведені на ринοκ.</w:t>
      </w:r>
    </w:p>
    <w:p w:rsidR="003F4E5B" w:rsidRPr="003F4E5B" w:rsidRDefault="003F4E5B" w:rsidP="002E3782">
      <w:pPr>
        <w:spacing w:line="360" w:lineRule="auto"/>
        <w:ind w:firstLine="709"/>
        <w:jc w:val="both"/>
        <w:rPr>
          <w:rFonts w:ascii="Times New Roman" w:hAnsi="Times New Roman"/>
          <w:sz w:val="28"/>
          <w:szCs w:val="28"/>
          <w:lang w:eastAsia="ru-RU"/>
        </w:rPr>
      </w:pPr>
      <w:r w:rsidRPr="003F4E5B">
        <w:rPr>
          <w:rFonts w:ascii="Times New Roman" w:hAnsi="Times New Roman"/>
          <w:sz w:val="28"/>
          <w:szCs w:val="28"/>
          <w:lang w:eastAsia="ru-RU"/>
        </w:rPr>
        <w:t>Визначені альтернативи аналізуються з тοчκи зοру стрοκів та ймοвірнοсті οтримання ресурсів.</w:t>
      </w:r>
    </w:p>
    <w:p w:rsidR="002E3782" w:rsidRPr="002E3782" w:rsidRDefault="003F4E5B" w:rsidP="007D36DA">
      <w:pPr>
        <w:autoSpaceDE w:val="0"/>
        <w:autoSpaceDN w:val="0"/>
        <w:adjustRightInd w:val="0"/>
        <w:spacing w:line="360" w:lineRule="auto"/>
        <w:ind w:firstLine="708"/>
        <w:jc w:val="right"/>
        <w:rPr>
          <w:rFonts w:ascii="Times New Roman" w:hAnsi="Times New Roman"/>
          <w:color w:val="000000"/>
          <w:sz w:val="24"/>
          <w:szCs w:val="24"/>
        </w:rPr>
      </w:pPr>
      <w:r w:rsidRPr="002E3782">
        <w:rPr>
          <w:rFonts w:ascii="Times New Roman" w:hAnsi="Times New Roman"/>
          <w:color w:val="000000"/>
          <w:sz w:val="24"/>
          <w:szCs w:val="24"/>
        </w:rPr>
        <w:t xml:space="preserve">Таблиця </w:t>
      </w:r>
      <w:r w:rsidR="002E3782" w:rsidRPr="002E3782">
        <w:rPr>
          <w:rFonts w:ascii="Times New Roman" w:hAnsi="Times New Roman"/>
          <w:color w:val="000000"/>
          <w:sz w:val="24"/>
          <w:szCs w:val="24"/>
        </w:rPr>
        <w:t>4.13.</w:t>
      </w:r>
    </w:p>
    <w:p w:rsidR="003F4E5B" w:rsidRPr="002E3782" w:rsidRDefault="003F4E5B" w:rsidP="002E3782">
      <w:pPr>
        <w:autoSpaceDE w:val="0"/>
        <w:autoSpaceDN w:val="0"/>
        <w:adjustRightInd w:val="0"/>
        <w:spacing w:line="360" w:lineRule="auto"/>
        <w:ind w:firstLine="708"/>
        <w:jc w:val="center"/>
        <w:rPr>
          <w:rFonts w:ascii="Times New Roman" w:hAnsi="Times New Roman"/>
          <w:bCs/>
          <w:iCs/>
          <w:sz w:val="24"/>
          <w:szCs w:val="24"/>
        </w:rPr>
      </w:pPr>
      <w:r w:rsidRPr="002E3782">
        <w:rPr>
          <w:rFonts w:ascii="Times New Roman" w:hAnsi="Times New Roman"/>
          <w:bCs/>
          <w:iCs/>
          <w:sz w:val="24"/>
          <w:szCs w:val="24"/>
        </w:rPr>
        <w:t>Альтернативи ринкового впровадження стартап‐проекту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09"/>
        <w:gridCol w:w="3827"/>
        <w:gridCol w:w="3402"/>
        <w:gridCol w:w="1985"/>
      </w:tblGrid>
      <w:tr w:rsidR="003F4E5B" w:rsidRPr="003F4E5B" w:rsidTr="00020C5E">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3F4E5B">
            <w:pPr>
              <w:pStyle w:val="afff1"/>
              <w:spacing w:line="360" w:lineRule="auto"/>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 п/п</w:t>
            </w:r>
          </w:p>
        </w:tc>
        <w:tc>
          <w:tcPr>
            <w:tcW w:w="3827" w:type="dxa"/>
            <w:tcBorders>
              <w:top w:val="single" w:sz="4" w:space="0" w:color="auto"/>
              <w:left w:val="single" w:sz="4" w:space="0" w:color="auto"/>
              <w:bottom w:val="single" w:sz="4" w:space="0" w:color="auto"/>
              <w:right w:val="single" w:sz="4" w:space="0" w:color="auto"/>
            </w:tcBorders>
            <w:shd w:val="clear" w:color="auto" w:fill="auto"/>
            <w:vAlign w:val="center"/>
          </w:tcPr>
          <w:p w:rsidR="003F4E5B" w:rsidRPr="003F4E5B" w:rsidRDefault="003F4E5B" w:rsidP="007D36DA">
            <w:pPr>
              <w:autoSpaceDE w:val="0"/>
              <w:autoSpaceDN w:val="0"/>
              <w:adjustRightInd w:val="0"/>
              <w:spacing w:line="240" w:lineRule="auto"/>
              <w:jc w:val="center"/>
              <w:rPr>
                <w:rFonts w:ascii="Times New Roman" w:hAnsi="Times New Roman"/>
                <w:sz w:val="28"/>
                <w:szCs w:val="28"/>
                <w:lang w:eastAsia="uk-UA"/>
              </w:rPr>
            </w:pPr>
            <w:r w:rsidRPr="003F4E5B">
              <w:rPr>
                <w:rFonts w:ascii="Times New Roman" w:hAnsi="Times New Roman"/>
                <w:iCs/>
                <w:sz w:val="28"/>
                <w:szCs w:val="28"/>
              </w:rPr>
              <w:t>Альтернатива (орієнтовний комплекс заходів) ринкової поведінки</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3F4E5B" w:rsidRPr="003F4E5B" w:rsidRDefault="003F4E5B" w:rsidP="007D36DA">
            <w:pPr>
              <w:autoSpaceDE w:val="0"/>
              <w:autoSpaceDN w:val="0"/>
              <w:adjustRightInd w:val="0"/>
              <w:spacing w:line="240" w:lineRule="auto"/>
              <w:jc w:val="center"/>
              <w:rPr>
                <w:rFonts w:ascii="Times New Roman" w:hAnsi="Times New Roman"/>
                <w:sz w:val="28"/>
                <w:szCs w:val="28"/>
                <w:lang w:eastAsia="uk-UA"/>
              </w:rPr>
            </w:pPr>
            <w:r w:rsidRPr="003F4E5B">
              <w:rPr>
                <w:rFonts w:ascii="Times New Roman" w:hAnsi="Times New Roman"/>
                <w:iCs/>
                <w:sz w:val="28"/>
                <w:szCs w:val="28"/>
              </w:rPr>
              <w:t>Ймовірність отримання ресурсів</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3F4E5B" w:rsidRPr="003F4E5B" w:rsidRDefault="003F4E5B" w:rsidP="007D36DA">
            <w:pPr>
              <w:pStyle w:val="afff1"/>
              <w:ind w:firstLine="0"/>
              <w:jc w:val="center"/>
              <w:rPr>
                <w:rFonts w:ascii="Times New Roman" w:hAnsi="Times New Roman" w:cs="Times New Roman"/>
                <w:sz w:val="28"/>
                <w:szCs w:val="28"/>
                <w:lang w:eastAsia="uk-UA"/>
              </w:rPr>
            </w:pPr>
            <w:r w:rsidRPr="003F4E5B">
              <w:rPr>
                <w:rFonts w:ascii="Times New Roman" w:hAnsi="Times New Roman" w:cs="Times New Roman"/>
                <w:iCs/>
                <w:sz w:val="28"/>
                <w:szCs w:val="28"/>
              </w:rPr>
              <w:t>Строки реалізації</w:t>
            </w:r>
          </w:p>
        </w:tc>
      </w:tr>
      <w:tr w:rsidR="003F4E5B" w:rsidRPr="003F4E5B" w:rsidTr="00020C5E">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3F4E5B" w:rsidRPr="003F4E5B" w:rsidRDefault="003F4E5B" w:rsidP="003F4E5B">
            <w:pPr>
              <w:pStyle w:val="afff1"/>
              <w:spacing w:line="360" w:lineRule="auto"/>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1</w:t>
            </w:r>
            <w:r w:rsidR="007D36DA">
              <w:rPr>
                <w:rFonts w:ascii="Times New Roman" w:hAnsi="Times New Roman" w:cs="Times New Roman"/>
                <w:sz w:val="28"/>
                <w:szCs w:val="28"/>
                <w:lang w:eastAsia="uk-UA"/>
              </w:rPr>
              <w:t>1</w:t>
            </w:r>
          </w:p>
        </w:tc>
        <w:tc>
          <w:tcPr>
            <w:tcW w:w="3827" w:type="dxa"/>
            <w:tcBorders>
              <w:top w:val="single" w:sz="4" w:space="0" w:color="auto"/>
              <w:left w:val="single" w:sz="4" w:space="0" w:color="auto"/>
              <w:bottom w:val="single" w:sz="4" w:space="0" w:color="auto"/>
              <w:right w:val="single" w:sz="4" w:space="0" w:color="auto"/>
            </w:tcBorders>
            <w:shd w:val="clear" w:color="auto" w:fill="auto"/>
            <w:vAlign w:val="center"/>
          </w:tcPr>
          <w:p w:rsidR="003F4E5B" w:rsidRPr="003F4E5B" w:rsidRDefault="003F4E5B" w:rsidP="007D36DA">
            <w:pPr>
              <w:pStyle w:val="afff1"/>
              <w:numPr>
                <w:ilvl w:val="0"/>
                <w:numId w:val="0"/>
              </w:numPr>
              <w:ind w:left="57"/>
              <w:rPr>
                <w:rFonts w:ascii="Times New Roman" w:hAnsi="Times New Roman" w:cs="Times New Roman"/>
                <w:sz w:val="28"/>
                <w:szCs w:val="28"/>
                <w:lang w:eastAsia="uk-UA"/>
              </w:rPr>
            </w:pPr>
            <w:r w:rsidRPr="003F4E5B">
              <w:rPr>
                <w:rFonts w:ascii="Times New Roman" w:hAnsi="Times New Roman" w:cs="Times New Roman"/>
                <w:sz w:val="28"/>
                <w:szCs w:val="28"/>
                <w:lang w:eastAsia="uk-UA"/>
              </w:rPr>
              <w:t>Збільшення фінансування технологічної і інструментальної бази для ще більшого підвищення якості надання послуг і досягнення рівня закордонних лабораторій</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Необхідне залучення стороннього інвестування</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Період реалізації може розтягнутися на кілька років</w:t>
            </w:r>
          </w:p>
        </w:tc>
      </w:tr>
      <w:tr w:rsidR="003F4E5B" w:rsidRPr="003F4E5B" w:rsidTr="00020C5E">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3F4E5B" w:rsidRPr="003F4E5B" w:rsidRDefault="007D36DA" w:rsidP="003F4E5B">
            <w:pPr>
              <w:pStyle w:val="afff1"/>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2</w:t>
            </w:r>
            <w:r w:rsidR="003F4E5B" w:rsidRPr="003F4E5B">
              <w:rPr>
                <w:rFonts w:ascii="Times New Roman" w:hAnsi="Times New Roman" w:cs="Times New Roman"/>
                <w:sz w:val="28"/>
                <w:szCs w:val="28"/>
                <w:lang w:eastAsia="uk-UA"/>
              </w:rPr>
              <w:t>2</w:t>
            </w:r>
          </w:p>
        </w:tc>
        <w:tc>
          <w:tcPr>
            <w:tcW w:w="3827"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numPr>
                <w:ilvl w:val="0"/>
                <w:numId w:val="0"/>
              </w:numPr>
              <w:ind w:left="57"/>
              <w:rPr>
                <w:rFonts w:ascii="Times New Roman" w:hAnsi="Times New Roman" w:cs="Times New Roman"/>
                <w:sz w:val="28"/>
                <w:szCs w:val="28"/>
                <w:lang w:eastAsia="uk-UA"/>
              </w:rPr>
            </w:pPr>
            <w:r w:rsidRPr="003F4E5B">
              <w:rPr>
                <w:rFonts w:ascii="Times New Roman" w:hAnsi="Times New Roman" w:cs="Times New Roman"/>
                <w:sz w:val="28"/>
                <w:szCs w:val="28"/>
                <w:lang w:eastAsia="uk-UA"/>
              </w:rPr>
              <w:t>Проведення додаткових рекламних компаній</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 xml:space="preserve">Можливий пошук безкоштовних рекламних майданчиків або цільове розповсюдження інформації </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7D36DA">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Даний варіант потребує 1-6 місяців для досягнення мети</w:t>
            </w:r>
          </w:p>
        </w:tc>
      </w:tr>
    </w:tbl>
    <w:p w:rsidR="003F4E5B" w:rsidRPr="003F4E5B" w:rsidRDefault="003F4E5B" w:rsidP="002E3782">
      <w:pPr>
        <w:autoSpaceDE w:val="0"/>
        <w:autoSpaceDN w:val="0"/>
        <w:adjustRightInd w:val="0"/>
        <w:spacing w:line="360" w:lineRule="auto"/>
        <w:ind w:firstLine="709"/>
        <w:jc w:val="both"/>
        <w:rPr>
          <w:rFonts w:ascii="Times New Roman" w:hAnsi="Times New Roman"/>
          <w:sz w:val="28"/>
          <w:szCs w:val="28"/>
        </w:rPr>
      </w:pPr>
      <w:r w:rsidRPr="003F4E5B">
        <w:rPr>
          <w:rFonts w:ascii="Times New Roman" w:hAnsi="Times New Roman"/>
          <w:sz w:val="28"/>
          <w:szCs w:val="28"/>
        </w:rPr>
        <w:lastRenderedPageBreak/>
        <w:t>З означених альтернатив доцільно обрати останню, оскільки терміни реалізації є більш стислими, а імовірність отримання ресурсів більша, бо залучення інвестування є досить складним.</w:t>
      </w:r>
    </w:p>
    <w:p w:rsidR="002E3782" w:rsidRDefault="002E3782" w:rsidP="003F4E5B">
      <w:pPr>
        <w:autoSpaceDE w:val="0"/>
        <w:autoSpaceDN w:val="0"/>
        <w:adjustRightInd w:val="0"/>
        <w:spacing w:line="360" w:lineRule="auto"/>
        <w:ind w:firstLine="851"/>
        <w:rPr>
          <w:rFonts w:ascii="Times New Roman" w:hAnsi="Times New Roman"/>
          <w:b/>
          <w:bCs/>
          <w:sz w:val="28"/>
          <w:szCs w:val="28"/>
        </w:rPr>
      </w:pPr>
    </w:p>
    <w:p w:rsidR="003F4E5B" w:rsidRPr="00161B37" w:rsidRDefault="002E3782" w:rsidP="00161B37">
      <w:pPr>
        <w:pStyle w:val="2"/>
        <w:spacing w:line="360" w:lineRule="auto"/>
        <w:ind w:firstLine="709"/>
        <w:rPr>
          <w:rFonts w:ascii="Times New Roman" w:hAnsi="Times New Roman"/>
          <w:color w:val="auto"/>
          <w:sz w:val="28"/>
        </w:rPr>
      </w:pPr>
      <w:bookmarkStart w:id="53" w:name="_Toc121573172"/>
      <w:r w:rsidRPr="00161B37">
        <w:rPr>
          <w:rFonts w:ascii="Times New Roman" w:hAnsi="Times New Roman"/>
          <w:color w:val="auto"/>
          <w:sz w:val="28"/>
        </w:rPr>
        <w:t>4.</w:t>
      </w:r>
      <w:r w:rsidR="003F4E5B" w:rsidRPr="00161B37">
        <w:rPr>
          <w:rFonts w:ascii="Times New Roman" w:hAnsi="Times New Roman"/>
          <w:color w:val="auto"/>
          <w:sz w:val="28"/>
        </w:rPr>
        <w:t>4</w:t>
      </w:r>
      <w:r w:rsidRPr="00161B37">
        <w:rPr>
          <w:rFonts w:ascii="Times New Roman" w:hAnsi="Times New Roman"/>
          <w:color w:val="auto"/>
          <w:sz w:val="28"/>
        </w:rPr>
        <w:t>.</w:t>
      </w:r>
      <w:r w:rsidR="003F4E5B" w:rsidRPr="00161B37">
        <w:rPr>
          <w:rFonts w:ascii="Times New Roman" w:hAnsi="Times New Roman"/>
          <w:color w:val="auto"/>
          <w:sz w:val="28"/>
        </w:rPr>
        <w:t xml:space="preserve"> Розроблення ринкової стратегії проекту</w:t>
      </w:r>
      <w:bookmarkEnd w:id="53"/>
    </w:p>
    <w:p w:rsidR="003F4E5B" w:rsidRPr="003F4E5B" w:rsidRDefault="003F4E5B" w:rsidP="003F4E5B">
      <w:pPr>
        <w:autoSpaceDE w:val="0"/>
        <w:autoSpaceDN w:val="0"/>
        <w:adjustRightInd w:val="0"/>
        <w:spacing w:line="360" w:lineRule="auto"/>
        <w:ind w:firstLine="851"/>
        <w:rPr>
          <w:rFonts w:ascii="Times New Roman" w:hAnsi="Times New Roman"/>
          <w:sz w:val="28"/>
          <w:szCs w:val="28"/>
        </w:rPr>
      </w:pPr>
      <w:r w:rsidRPr="003F4E5B">
        <w:rPr>
          <w:rFonts w:ascii="Times New Roman" w:hAnsi="Times New Roman"/>
          <w:sz w:val="28"/>
          <w:szCs w:val="28"/>
        </w:rPr>
        <w:t xml:space="preserve">Для розроблення ринкової стратегії в першу чергу необхідним є визначення стратегії охоплення ринку: опис цільових груп потенційних споживачів (табл. </w:t>
      </w:r>
      <w:r w:rsidR="002E3782">
        <w:rPr>
          <w:rFonts w:ascii="Times New Roman" w:hAnsi="Times New Roman"/>
          <w:sz w:val="28"/>
          <w:szCs w:val="28"/>
        </w:rPr>
        <w:t>4.14.</w:t>
      </w:r>
      <w:r w:rsidRPr="003F4E5B">
        <w:rPr>
          <w:rFonts w:ascii="Times New Roman" w:hAnsi="Times New Roman"/>
          <w:sz w:val="28"/>
          <w:szCs w:val="28"/>
        </w:rPr>
        <w:t>).</w:t>
      </w:r>
    </w:p>
    <w:p w:rsidR="002E3782" w:rsidRPr="002E3782" w:rsidRDefault="003F4E5B" w:rsidP="00811AD6">
      <w:pPr>
        <w:autoSpaceDE w:val="0"/>
        <w:autoSpaceDN w:val="0"/>
        <w:adjustRightInd w:val="0"/>
        <w:spacing w:line="360" w:lineRule="auto"/>
        <w:ind w:firstLine="708"/>
        <w:jc w:val="right"/>
        <w:rPr>
          <w:rFonts w:ascii="Times New Roman" w:hAnsi="Times New Roman"/>
          <w:color w:val="000000"/>
          <w:sz w:val="24"/>
          <w:szCs w:val="24"/>
        </w:rPr>
      </w:pPr>
      <w:r w:rsidRPr="002E3782">
        <w:rPr>
          <w:rFonts w:ascii="Times New Roman" w:hAnsi="Times New Roman"/>
          <w:color w:val="000000"/>
          <w:sz w:val="24"/>
          <w:szCs w:val="24"/>
        </w:rPr>
        <w:t xml:space="preserve">Таблиця </w:t>
      </w:r>
      <w:r w:rsidR="002E3782" w:rsidRPr="002E3782">
        <w:rPr>
          <w:rFonts w:ascii="Times New Roman" w:hAnsi="Times New Roman"/>
          <w:color w:val="000000"/>
          <w:sz w:val="24"/>
          <w:szCs w:val="24"/>
        </w:rPr>
        <w:t>4.14.</w:t>
      </w:r>
    </w:p>
    <w:p w:rsidR="003F4E5B" w:rsidRPr="002E3782" w:rsidRDefault="003F4E5B" w:rsidP="002E3782">
      <w:pPr>
        <w:autoSpaceDE w:val="0"/>
        <w:autoSpaceDN w:val="0"/>
        <w:adjustRightInd w:val="0"/>
        <w:spacing w:line="360" w:lineRule="auto"/>
        <w:ind w:firstLine="708"/>
        <w:jc w:val="center"/>
        <w:rPr>
          <w:rFonts w:ascii="Times New Roman" w:hAnsi="Times New Roman"/>
          <w:bCs/>
          <w:iCs/>
          <w:sz w:val="24"/>
          <w:szCs w:val="24"/>
        </w:rPr>
      </w:pPr>
      <w:r w:rsidRPr="002E3782">
        <w:rPr>
          <w:rFonts w:ascii="Times New Roman" w:hAnsi="Times New Roman"/>
          <w:bCs/>
          <w:iCs/>
          <w:sz w:val="24"/>
          <w:szCs w:val="24"/>
        </w:rPr>
        <w:t>Вибір цільових груп потенційних споживачів</w:t>
      </w:r>
    </w:p>
    <w:tbl>
      <w:tblPr>
        <w:tblW w:w="9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4"/>
        <w:gridCol w:w="1840"/>
        <w:gridCol w:w="1909"/>
        <w:gridCol w:w="1751"/>
        <w:gridCol w:w="1864"/>
        <w:gridCol w:w="1548"/>
      </w:tblGrid>
      <w:tr w:rsidR="003F4E5B" w:rsidRPr="003F4E5B" w:rsidTr="00020C5E">
        <w:trPr>
          <w:trHeight w:val="1961"/>
        </w:trPr>
        <w:tc>
          <w:tcPr>
            <w:tcW w:w="594" w:type="dxa"/>
            <w:shd w:val="clear" w:color="auto" w:fill="auto"/>
          </w:tcPr>
          <w:p w:rsidR="003F4E5B" w:rsidRPr="002E3782" w:rsidRDefault="003F4E5B" w:rsidP="00811AD6">
            <w:pPr>
              <w:autoSpaceDE w:val="0"/>
              <w:autoSpaceDN w:val="0"/>
              <w:adjustRightInd w:val="0"/>
              <w:spacing w:line="240" w:lineRule="auto"/>
              <w:jc w:val="center"/>
              <w:rPr>
                <w:rFonts w:ascii="Times New Roman" w:hAnsi="Times New Roman"/>
                <w:iCs/>
                <w:sz w:val="24"/>
                <w:szCs w:val="24"/>
              </w:rPr>
            </w:pPr>
            <w:r w:rsidRPr="002E3782">
              <w:rPr>
                <w:rFonts w:ascii="Times New Roman" w:hAnsi="Times New Roman"/>
                <w:iCs/>
                <w:sz w:val="24"/>
                <w:szCs w:val="24"/>
              </w:rPr>
              <w:t>№</w:t>
            </w:r>
          </w:p>
          <w:p w:rsidR="003F4E5B" w:rsidRPr="002E3782" w:rsidRDefault="003F4E5B" w:rsidP="00811AD6">
            <w:pPr>
              <w:autoSpaceDE w:val="0"/>
              <w:autoSpaceDN w:val="0"/>
              <w:adjustRightInd w:val="0"/>
              <w:spacing w:line="240" w:lineRule="auto"/>
              <w:jc w:val="center"/>
              <w:rPr>
                <w:rFonts w:ascii="Times New Roman" w:hAnsi="Times New Roman"/>
                <w:sz w:val="24"/>
                <w:szCs w:val="24"/>
              </w:rPr>
            </w:pPr>
            <w:r w:rsidRPr="002E3782">
              <w:rPr>
                <w:rFonts w:ascii="Times New Roman" w:hAnsi="Times New Roman"/>
                <w:iCs/>
                <w:sz w:val="24"/>
                <w:szCs w:val="24"/>
              </w:rPr>
              <w:t>п/п</w:t>
            </w:r>
          </w:p>
        </w:tc>
        <w:tc>
          <w:tcPr>
            <w:tcW w:w="1840" w:type="dxa"/>
            <w:shd w:val="clear" w:color="auto" w:fill="auto"/>
          </w:tcPr>
          <w:p w:rsidR="003F4E5B" w:rsidRPr="002E3782" w:rsidRDefault="003F4E5B" w:rsidP="00811AD6">
            <w:pPr>
              <w:autoSpaceDE w:val="0"/>
              <w:autoSpaceDN w:val="0"/>
              <w:adjustRightInd w:val="0"/>
              <w:spacing w:line="240" w:lineRule="auto"/>
              <w:jc w:val="center"/>
              <w:rPr>
                <w:rFonts w:ascii="Times New Roman" w:hAnsi="Times New Roman"/>
                <w:iCs/>
                <w:sz w:val="24"/>
                <w:szCs w:val="24"/>
              </w:rPr>
            </w:pPr>
            <w:r w:rsidRPr="002E3782">
              <w:rPr>
                <w:rFonts w:ascii="Times New Roman" w:hAnsi="Times New Roman"/>
                <w:iCs/>
                <w:sz w:val="24"/>
                <w:szCs w:val="24"/>
              </w:rPr>
              <w:t>Опис профілю</w:t>
            </w:r>
          </w:p>
          <w:p w:rsidR="003F4E5B" w:rsidRPr="002E3782" w:rsidRDefault="003F4E5B" w:rsidP="00811AD6">
            <w:pPr>
              <w:autoSpaceDE w:val="0"/>
              <w:autoSpaceDN w:val="0"/>
              <w:adjustRightInd w:val="0"/>
              <w:spacing w:line="240" w:lineRule="auto"/>
              <w:jc w:val="center"/>
              <w:rPr>
                <w:rFonts w:ascii="Times New Roman" w:hAnsi="Times New Roman"/>
                <w:iCs/>
                <w:sz w:val="24"/>
                <w:szCs w:val="24"/>
              </w:rPr>
            </w:pPr>
            <w:r w:rsidRPr="002E3782">
              <w:rPr>
                <w:rFonts w:ascii="Times New Roman" w:hAnsi="Times New Roman"/>
                <w:iCs/>
                <w:sz w:val="24"/>
                <w:szCs w:val="24"/>
              </w:rPr>
              <w:t>цільової групи</w:t>
            </w:r>
          </w:p>
          <w:p w:rsidR="003F4E5B" w:rsidRPr="002E3782" w:rsidRDefault="003F4E5B" w:rsidP="00811AD6">
            <w:pPr>
              <w:autoSpaceDE w:val="0"/>
              <w:autoSpaceDN w:val="0"/>
              <w:adjustRightInd w:val="0"/>
              <w:spacing w:line="240" w:lineRule="auto"/>
              <w:jc w:val="center"/>
              <w:rPr>
                <w:rFonts w:ascii="Times New Roman" w:hAnsi="Times New Roman"/>
                <w:iCs/>
                <w:sz w:val="24"/>
                <w:szCs w:val="24"/>
              </w:rPr>
            </w:pPr>
            <w:r w:rsidRPr="002E3782">
              <w:rPr>
                <w:rFonts w:ascii="Times New Roman" w:hAnsi="Times New Roman"/>
                <w:iCs/>
                <w:sz w:val="24"/>
                <w:szCs w:val="24"/>
              </w:rPr>
              <w:t>потенційних</w:t>
            </w:r>
          </w:p>
          <w:p w:rsidR="003F4E5B" w:rsidRPr="002E3782" w:rsidRDefault="003F4E5B" w:rsidP="00811AD6">
            <w:pPr>
              <w:autoSpaceDE w:val="0"/>
              <w:autoSpaceDN w:val="0"/>
              <w:adjustRightInd w:val="0"/>
              <w:spacing w:line="240" w:lineRule="auto"/>
              <w:jc w:val="center"/>
              <w:rPr>
                <w:rFonts w:ascii="Times New Roman" w:hAnsi="Times New Roman"/>
                <w:sz w:val="24"/>
                <w:szCs w:val="24"/>
              </w:rPr>
            </w:pPr>
            <w:r w:rsidRPr="002E3782">
              <w:rPr>
                <w:rFonts w:ascii="Times New Roman" w:hAnsi="Times New Roman"/>
                <w:iCs/>
                <w:sz w:val="24"/>
                <w:szCs w:val="24"/>
              </w:rPr>
              <w:t>клієнтів</w:t>
            </w:r>
          </w:p>
        </w:tc>
        <w:tc>
          <w:tcPr>
            <w:tcW w:w="1909" w:type="dxa"/>
            <w:shd w:val="clear" w:color="auto" w:fill="auto"/>
          </w:tcPr>
          <w:p w:rsidR="003F4E5B" w:rsidRPr="002E3782" w:rsidRDefault="003F4E5B" w:rsidP="00811AD6">
            <w:pPr>
              <w:autoSpaceDE w:val="0"/>
              <w:autoSpaceDN w:val="0"/>
              <w:adjustRightInd w:val="0"/>
              <w:spacing w:line="240" w:lineRule="auto"/>
              <w:jc w:val="center"/>
              <w:rPr>
                <w:rFonts w:ascii="Times New Roman" w:hAnsi="Times New Roman"/>
                <w:iCs/>
                <w:sz w:val="24"/>
                <w:szCs w:val="24"/>
              </w:rPr>
            </w:pPr>
            <w:r w:rsidRPr="002E3782">
              <w:rPr>
                <w:rFonts w:ascii="Times New Roman" w:hAnsi="Times New Roman"/>
                <w:iCs/>
                <w:sz w:val="24"/>
                <w:szCs w:val="24"/>
              </w:rPr>
              <w:t>Готовність</w:t>
            </w:r>
          </w:p>
          <w:p w:rsidR="003F4E5B" w:rsidRPr="002E3782" w:rsidRDefault="003F4E5B" w:rsidP="00811AD6">
            <w:pPr>
              <w:autoSpaceDE w:val="0"/>
              <w:autoSpaceDN w:val="0"/>
              <w:adjustRightInd w:val="0"/>
              <w:spacing w:line="240" w:lineRule="auto"/>
              <w:jc w:val="center"/>
              <w:rPr>
                <w:rFonts w:ascii="Times New Roman" w:hAnsi="Times New Roman"/>
                <w:iCs/>
                <w:sz w:val="24"/>
                <w:szCs w:val="24"/>
              </w:rPr>
            </w:pPr>
            <w:r w:rsidRPr="002E3782">
              <w:rPr>
                <w:rFonts w:ascii="Times New Roman" w:hAnsi="Times New Roman"/>
                <w:iCs/>
                <w:sz w:val="24"/>
                <w:szCs w:val="24"/>
              </w:rPr>
              <w:t>споживачів</w:t>
            </w:r>
          </w:p>
          <w:p w:rsidR="003F4E5B" w:rsidRPr="002E3782" w:rsidRDefault="003F4E5B" w:rsidP="00811AD6">
            <w:pPr>
              <w:autoSpaceDE w:val="0"/>
              <w:autoSpaceDN w:val="0"/>
              <w:adjustRightInd w:val="0"/>
              <w:spacing w:line="240" w:lineRule="auto"/>
              <w:jc w:val="center"/>
              <w:rPr>
                <w:rFonts w:ascii="Times New Roman" w:hAnsi="Times New Roman"/>
                <w:iCs/>
                <w:sz w:val="24"/>
                <w:szCs w:val="24"/>
              </w:rPr>
            </w:pPr>
            <w:r w:rsidRPr="002E3782">
              <w:rPr>
                <w:rFonts w:ascii="Times New Roman" w:hAnsi="Times New Roman"/>
                <w:iCs/>
                <w:sz w:val="24"/>
                <w:szCs w:val="24"/>
              </w:rPr>
              <w:t>сприйняти</w:t>
            </w:r>
          </w:p>
          <w:p w:rsidR="003F4E5B" w:rsidRPr="002E3782" w:rsidRDefault="003F4E5B" w:rsidP="00811AD6">
            <w:pPr>
              <w:autoSpaceDE w:val="0"/>
              <w:autoSpaceDN w:val="0"/>
              <w:adjustRightInd w:val="0"/>
              <w:spacing w:line="240" w:lineRule="auto"/>
              <w:jc w:val="center"/>
              <w:rPr>
                <w:rFonts w:ascii="Times New Roman" w:hAnsi="Times New Roman"/>
                <w:sz w:val="24"/>
                <w:szCs w:val="24"/>
              </w:rPr>
            </w:pPr>
            <w:r w:rsidRPr="002E3782">
              <w:rPr>
                <w:rFonts w:ascii="Times New Roman" w:hAnsi="Times New Roman"/>
                <w:iCs/>
                <w:sz w:val="24"/>
                <w:szCs w:val="24"/>
              </w:rPr>
              <w:t>продукт</w:t>
            </w:r>
          </w:p>
        </w:tc>
        <w:tc>
          <w:tcPr>
            <w:tcW w:w="1751" w:type="dxa"/>
            <w:shd w:val="clear" w:color="auto" w:fill="auto"/>
          </w:tcPr>
          <w:p w:rsidR="003F4E5B" w:rsidRPr="002E3782" w:rsidRDefault="003F4E5B" w:rsidP="00811AD6">
            <w:pPr>
              <w:autoSpaceDE w:val="0"/>
              <w:autoSpaceDN w:val="0"/>
              <w:adjustRightInd w:val="0"/>
              <w:spacing w:line="240" w:lineRule="auto"/>
              <w:jc w:val="center"/>
              <w:rPr>
                <w:rFonts w:ascii="Times New Roman" w:hAnsi="Times New Roman"/>
                <w:iCs/>
                <w:sz w:val="24"/>
                <w:szCs w:val="24"/>
              </w:rPr>
            </w:pPr>
            <w:r w:rsidRPr="002E3782">
              <w:rPr>
                <w:rFonts w:ascii="Times New Roman" w:hAnsi="Times New Roman"/>
                <w:iCs/>
                <w:sz w:val="24"/>
                <w:szCs w:val="24"/>
              </w:rPr>
              <w:t>Орієнтовний</w:t>
            </w:r>
          </w:p>
          <w:p w:rsidR="003F4E5B" w:rsidRPr="002E3782" w:rsidRDefault="003F4E5B" w:rsidP="00811AD6">
            <w:pPr>
              <w:autoSpaceDE w:val="0"/>
              <w:autoSpaceDN w:val="0"/>
              <w:adjustRightInd w:val="0"/>
              <w:spacing w:line="240" w:lineRule="auto"/>
              <w:jc w:val="center"/>
              <w:rPr>
                <w:rFonts w:ascii="Times New Roman" w:hAnsi="Times New Roman"/>
                <w:iCs/>
                <w:sz w:val="24"/>
                <w:szCs w:val="24"/>
              </w:rPr>
            </w:pPr>
            <w:r w:rsidRPr="002E3782">
              <w:rPr>
                <w:rFonts w:ascii="Times New Roman" w:hAnsi="Times New Roman"/>
                <w:iCs/>
                <w:sz w:val="24"/>
                <w:szCs w:val="24"/>
              </w:rPr>
              <w:t>попит в межах</w:t>
            </w:r>
          </w:p>
          <w:p w:rsidR="003F4E5B" w:rsidRPr="002E3782" w:rsidRDefault="003F4E5B" w:rsidP="00811AD6">
            <w:pPr>
              <w:autoSpaceDE w:val="0"/>
              <w:autoSpaceDN w:val="0"/>
              <w:adjustRightInd w:val="0"/>
              <w:spacing w:line="240" w:lineRule="auto"/>
              <w:jc w:val="center"/>
              <w:rPr>
                <w:rFonts w:ascii="Times New Roman" w:hAnsi="Times New Roman"/>
                <w:iCs/>
                <w:sz w:val="24"/>
                <w:szCs w:val="24"/>
              </w:rPr>
            </w:pPr>
            <w:r w:rsidRPr="002E3782">
              <w:rPr>
                <w:rFonts w:ascii="Times New Roman" w:hAnsi="Times New Roman"/>
                <w:iCs/>
                <w:sz w:val="24"/>
                <w:szCs w:val="24"/>
              </w:rPr>
              <w:t>цільової групи</w:t>
            </w:r>
          </w:p>
          <w:p w:rsidR="003F4E5B" w:rsidRPr="002E3782" w:rsidRDefault="003F4E5B" w:rsidP="00811AD6">
            <w:pPr>
              <w:autoSpaceDE w:val="0"/>
              <w:autoSpaceDN w:val="0"/>
              <w:adjustRightInd w:val="0"/>
              <w:spacing w:line="240" w:lineRule="auto"/>
              <w:jc w:val="center"/>
              <w:rPr>
                <w:rFonts w:ascii="Times New Roman" w:hAnsi="Times New Roman"/>
                <w:sz w:val="24"/>
                <w:szCs w:val="24"/>
              </w:rPr>
            </w:pPr>
            <w:r w:rsidRPr="002E3782">
              <w:rPr>
                <w:rFonts w:ascii="Times New Roman" w:hAnsi="Times New Roman"/>
                <w:iCs/>
                <w:sz w:val="24"/>
                <w:szCs w:val="24"/>
              </w:rPr>
              <w:t>(сегменту)</w:t>
            </w:r>
          </w:p>
        </w:tc>
        <w:tc>
          <w:tcPr>
            <w:tcW w:w="1864" w:type="dxa"/>
            <w:shd w:val="clear" w:color="auto" w:fill="auto"/>
          </w:tcPr>
          <w:p w:rsidR="003F4E5B" w:rsidRPr="002E3782" w:rsidRDefault="003F4E5B" w:rsidP="00811AD6">
            <w:pPr>
              <w:autoSpaceDE w:val="0"/>
              <w:autoSpaceDN w:val="0"/>
              <w:adjustRightInd w:val="0"/>
              <w:spacing w:line="240" w:lineRule="auto"/>
              <w:jc w:val="center"/>
              <w:rPr>
                <w:rFonts w:ascii="Times New Roman" w:hAnsi="Times New Roman"/>
                <w:iCs/>
                <w:sz w:val="24"/>
                <w:szCs w:val="24"/>
              </w:rPr>
            </w:pPr>
            <w:r w:rsidRPr="002E3782">
              <w:rPr>
                <w:rFonts w:ascii="Times New Roman" w:hAnsi="Times New Roman"/>
                <w:iCs/>
                <w:sz w:val="24"/>
                <w:szCs w:val="24"/>
              </w:rPr>
              <w:t>Інтенсивність</w:t>
            </w:r>
          </w:p>
          <w:p w:rsidR="003F4E5B" w:rsidRPr="002E3782" w:rsidRDefault="003F4E5B" w:rsidP="00811AD6">
            <w:pPr>
              <w:autoSpaceDE w:val="0"/>
              <w:autoSpaceDN w:val="0"/>
              <w:adjustRightInd w:val="0"/>
              <w:spacing w:line="240" w:lineRule="auto"/>
              <w:jc w:val="center"/>
              <w:rPr>
                <w:rFonts w:ascii="Times New Roman" w:hAnsi="Times New Roman"/>
                <w:iCs/>
                <w:sz w:val="24"/>
                <w:szCs w:val="24"/>
              </w:rPr>
            </w:pPr>
            <w:r w:rsidRPr="002E3782">
              <w:rPr>
                <w:rFonts w:ascii="Times New Roman" w:hAnsi="Times New Roman"/>
                <w:iCs/>
                <w:sz w:val="24"/>
                <w:szCs w:val="24"/>
              </w:rPr>
              <w:t>конкуренції в</w:t>
            </w:r>
          </w:p>
          <w:p w:rsidR="003F4E5B" w:rsidRPr="002E3782" w:rsidRDefault="003F4E5B" w:rsidP="00811AD6">
            <w:pPr>
              <w:autoSpaceDE w:val="0"/>
              <w:autoSpaceDN w:val="0"/>
              <w:adjustRightInd w:val="0"/>
              <w:spacing w:line="240" w:lineRule="auto"/>
              <w:jc w:val="center"/>
              <w:rPr>
                <w:rFonts w:ascii="Times New Roman" w:hAnsi="Times New Roman"/>
                <w:sz w:val="24"/>
                <w:szCs w:val="24"/>
              </w:rPr>
            </w:pPr>
            <w:r w:rsidRPr="002E3782">
              <w:rPr>
                <w:rFonts w:ascii="Times New Roman" w:hAnsi="Times New Roman"/>
                <w:iCs/>
                <w:sz w:val="24"/>
                <w:szCs w:val="24"/>
              </w:rPr>
              <w:t>сегменті</w:t>
            </w:r>
          </w:p>
        </w:tc>
        <w:tc>
          <w:tcPr>
            <w:tcW w:w="1548" w:type="dxa"/>
            <w:shd w:val="clear" w:color="auto" w:fill="auto"/>
          </w:tcPr>
          <w:p w:rsidR="003F4E5B" w:rsidRPr="002E3782" w:rsidRDefault="003F4E5B" w:rsidP="00811AD6">
            <w:pPr>
              <w:autoSpaceDE w:val="0"/>
              <w:autoSpaceDN w:val="0"/>
              <w:adjustRightInd w:val="0"/>
              <w:spacing w:line="240" w:lineRule="auto"/>
              <w:jc w:val="center"/>
              <w:rPr>
                <w:rFonts w:ascii="Times New Roman" w:hAnsi="Times New Roman"/>
                <w:sz w:val="24"/>
                <w:szCs w:val="24"/>
              </w:rPr>
            </w:pPr>
            <w:r w:rsidRPr="002E3782">
              <w:rPr>
                <w:rFonts w:ascii="Times New Roman" w:hAnsi="Times New Roman"/>
                <w:iCs/>
                <w:sz w:val="24"/>
                <w:szCs w:val="24"/>
              </w:rPr>
              <w:t>Простота входу у сегмент</w:t>
            </w:r>
          </w:p>
        </w:tc>
      </w:tr>
      <w:tr w:rsidR="003F4E5B" w:rsidRPr="003F4E5B" w:rsidTr="00020C5E">
        <w:trPr>
          <w:trHeight w:val="660"/>
        </w:trPr>
        <w:tc>
          <w:tcPr>
            <w:tcW w:w="594" w:type="dxa"/>
            <w:shd w:val="clear" w:color="auto" w:fill="auto"/>
          </w:tcPr>
          <w:p w:rsidR="003F4E5B" w:rsidRPr="003F4E5B" w:rsidRDefault="003F4E5B" w:rsidP="003F4E5B">
            <w:pPr>
              <w:autoSpaceDE w:val="0"/>
              <w:autoSpaceDN w:val="0"/>
              <w:adjustRightInd w:val="0"/>
              <w:spacing w:line="360" w:lineRule="auto"/>
              <w:jc w:val="center"/>
              <w:rPr>
                <w:rFonts w:ascii="Times New Roman" w:hAnsi="Times New Roman"/>
                <w:sz w:val="28"/>
                <w:szCs w:val="28"/>
              </w:rPr>
            </w:pPr>
            <w:r w:rsidRPr="003F4E5B">
              <w:rPr>
                <w:rFonts w:ascii="Times New Roman" w:hAnsi="Times New Roman"/>
                <w:sz w:val="28"/>
                <w:szCs w:val="28"/>
              </w:rPr>
              <w:t>1.</w:t>
            </w:r>
          </w:p>
        </w:tc>
        <w:tc>
          <w:tcPr>
            <w:tcW w:w="1840" w:type="dxa"/>
            <w:shd w:val="clear" w:color="auto" w:fill="auto"/>
          </w:tcPr>
          <w:p w:rsidR="003F4E5B" w:rsidRPr="003F4E5B" w:rsidRDefault="003F4E5B" w:rsidP="00811AD6">
            <w:pPr>
              <w:autoSpaceDE w:val="0"/>
              <w:autoSpaceDN w:val="0"/>
              <w:adjustRightInd w:val="0"/>
              <w:spacing w:line="240" w:lineRule="auto"/>
              <w:rPr>
                <w:rFonts w:ascii="Times New Roman" w:hAnsi="Times New Roman"/>
                <w:sz w:val="28"/>
                <w:szCs w:val="28"/>
              </w:rPr>
            </w:pPr>
            <w:r w:rsidRPr="003F4E5B">
              <w:rPr>
                <w:rFonts w:ascii="Times New Roman" w:hAnsi="Times New Roman"/>
                <w:sz w:val="28"/>
                <w:szCs w:val="28"/>
              </w:rPr>
              <w:t>Промислові підприємства з власними котельнями</w:t>
            </w:r>
          </w:p>
        </w:tc>
        <w:tc>
          <w:tcPr>
            <w:tcW w:w="1909" w:type="dxa"/>
            <w:shd w:val="clear" w:color="auto" w:fill="auto"/>
          </w:tcPr>
          <w:p w:rsidR="003F4E5B" w:rsidRPr="003F4E5B" w:rsidRDefault="003F4E5B" w:rsidP="00811AD6">
            <w:pPr>
              <w:autoSpaceDE w:val="0"/>
              <w:autoSpaceDN w:val="0"/>
              <w:adjustRightInd w:val="0"/>
              <w:spacing w:line="240" w:lineRule="auto"/>
              <w:rPr>
                <w:rFonts w:ascii="Times New Roman" w:hAnsi="Times New Roman"/>
                <w:sz w:val="28"/>
                <w:szCs w:val="28"/>
              </w:rPr>
            </w:pPr>
            <w:r w:rsidRPr="003F4E5B">
              <w:rPr>
                <w:rFonts w:ascii="Times New Roman" w:hAnsi="Times New Roman"/>
                <w:sz w:val="28"/>
                <w:szCs w:val="28"/>
              </w:rPr>
              <w:t>Пропозиція з високим попитом, користується великим числом запитів</w:t>
            </w:r>
          </w:p>
        </w:tc>
        <w:tc>
          <w:tcPr>
            <w:tcW w:w="1751" w:type="dxa"/>
            <w:shd w:val="clear" w:color="auto" w:fill="auto"/>
          </w:tcPr>
          <w:p w:rsidR="003F4E5B" w:rsidRPr="003F4E5B" w:rsidRDefault="003F4E5B" w:rsidP="00811AD6">
            <w:pPr>
              <w:autoSpaceDE w:val="0"/>
              <w:autoSpaceDN w:val="0"/>
              <w:adjustRightInd w:val="0"/>
              <w:spacing w:line="240" w:lineRule="auto"/>
              <w:rPr>
                <w:rFonts w:ascii="Times New Roman" w:hAnsi="Times New Roman"/>
                <w:sz w:val="28"/>
                <w:szCs w:val="28"/>
              </w:rPr>
            </w:pPr>
            <w:r w:rsidRPr="003F4E5B">
              <w:rPr>
                <w:rFonts w:ascii="Times New Roman" w:hAnsi="Times New Roman"/>
                <w:sz w:val="28"/>
                <w:szCs w:val="28"/>
              </w:rPr>
              <w:t>Високий попит</w:t>
            </w:r>
          </w:p>
        </w:tc>
        <w:tc>
          <w:tcPr>
            <w:tcW w:w="1864" w:type="dxa"/>
            <w:shd w:val="clear" w:color="auto" w:fill="auto"/>
          </w:tcPr>
          <w:p w:rsidR="003F4E5B" w:rsidRPr="003F4E5B" w:rsidRDefault="003F4E5B" w:rsidP="00811AD6">
            <w:pPr>
              <w:autoSpaceDE w:val="0"/>
              <w:autoSpaceDN w:val="0"/>
              <w:adjustRightInd w:val="0"/>
              <w:spacing w:line="240" w:lineRule="auto"/>
              <w:rPr>
                <w:rFonts w:ascii="Times New Roman" w:hAnsi="Times New Roman"/>
                <w:sz w:val="28"/>
                <w:szCs w:val="28"/>
              </w:rPr>
            </w:pPr>
            <w:r w:rsidRPr="003F4E5B">
              <w:rPr>
                <w:rFonts w:ascii="Times New Roman" w:hAnsi="Times New Roman"/>
                <w:sz w:val="28"/>
                <w:szCs w:val="28"/>
              </w:rPr>
              <w:t>Конкуренція висока</w:t>
            </w:r>
          </w:p>
        </w:tc>
        <w:tc>
          <w:tcPr>
            <w:tcW w:w="1548" w:type="dxa"/>
            <w:shd w:val="clear" w:color="auto" w:fill="auto"/>
          </w:tcPr>
          <w:p w:rsidR="003F4E5B" w:rsidRPr="003F4E5B" w:rsidRDefault="003F4E5B" w:rsidP="00811AD6">
            <w:pPr>
              <w:autoSpaceDE w:val="0"/>
              <w:autoSpaceDN w:val="0"/>
              <w:adjustRightInd w:val="0"/>
              <w:spacing w:line="240" w:lineRule="auto"/>
              <w:rPr>
                <w:rFonts w:ascii="Times New Roman" w:hAnsi="Times New Roman"/>
                <w:sz w:val="28"/>
                <w:szCs w:val="28"/>
              </w:rPr>
            </w:pPr>
            <w:r w:rsidRPr="003F4E5B">
              <w:rPr>
                <w:rFonts w:ascii="Times New Roman" w:hAnsi="Times New Roman"/>
                <w:sz w:val="28"/>
                <w:szCs w:val="28"/>
              </w:rPr>
              <w:t>Складність входу у сегмент</w:t>
            </w:r>
          </w:p>
        </w:tc>
      </w:tr>
      <w:tr w:rsidR="003F4E5B" w:rsidRPr="003F4E5B" w:rsidTr="00020C5E">
        <w:trPr>
          <w:trHeight w:val="660"/>
        </w:trPr>
        <w:tc>
          <w:tcPr>
            <w:tcW w:w="594" w:type="dxa"/>
            <w:shd w:val="clear" w:color="auto" w:fill="auto"/>
          </w:tcPr>
          <w:p w:rsidR="003F4E5B" w:rsidRPr="003F4E5B" w:rsidRDefault="003F4E5B" w:rsidP="003F4E5B">
            <w:pPr>
              <w:autoSpaceDE w:val="0"/>
              <w:autoSpaceDN w:val="0"/>
              <w:adjustRightInd w:val="0"/>
              <w:spacing w:line="360" w:lineRule="auto"/>
              <w:jc w:val="center"/>
              <w:rPr>
                <w:rFonts w:ascii="Times New Roman" w:hAnsi="Times New Roman"/>
                <w:sz w:val="28"/>
                <w:szCs w:val="28"/>
              </w:rPr>
            </w:pPr>
            <w:r w:rsidRPr="003F4E5B">
              <w:rPr>
                <w:rFonts w:ascii="Times New Roman" w:hAnsi="Times New Roman"/>
                <w:sz w:val="28"/>
                <w:szCs w:val="28"/>
              </w:rPr>
              <w:t>2.</w:t>
            </w:r>
          </w:p>
        </w:tc>
        <w:tc>
          <w:tcPr>
            <w:tcW w:w="1840" w:type="dxa"/>
            <w:shd w:val="clear" w:color="auto" w:fill="auto"/>
          </w:tcPr>
          <w:p w:rsidR="003F4E5B" w:rsidRPr="003F4E5B" w:rsidRDefault="003F4E5B" w:rsidP="00811AD6">
            <w:pPr>
              <w:autoSpaceDE w:val="0"/>
              <w:autoSpaceDN w:val="0"/>
              <w:adjustRightInd w:val="0"/>
              <w:spacing w:line="240" w:lineRule="auto"/>
              <w:rPr>
                <w:rFonts w:ascii="Times New Roman" w:hAnsi="Times New Roman"/>
                <w:sz w:val="28"/>
                <w:szCs w:val="28"/>
              </w:rPr>
            </w:pPr>
            <w:r w:rsidRPr="003F4E5B">
              <w:rPr>
                <w:rFonts w:ascii="Times New Roman" w:hAnsi="Times New Roman"/>
                <w:sz w:val="28"/>
                <w:szCs w:val="28"/>
              </w:rPr>
              <w:t>Придомові котельні</w:t>
            </w:r>
          </w:p>
        </w:tc>
        <w:tc>
          <w:tcPr>
            <w:tcW w:w="1909" w:type="dxa"/>
            <w:shd w:val="clear" w:color="auto" w:fill="auto"/>
          </w:tcPr>
          <w:p w:rsidR="003F4E5B" w:rsidRPr="003F4E5B" w:rsidRDefault="003F4E5B" w:rsidP="00811AD6">
            <w:pPr>
              <w:autoSpaceDE w:val="0"/>
              <w:autoSpaceDN w:val="0"/>
              <w:adjustRightInd w:val="0"/>
              <w:spacing w:line="240" w:lineRule="auto"/>
              <w:rPr>
                <w:rFonts w:ascii="Times New Roman" w:hAnsi="Times New Roman"/>
                <w:sz w:val="28"/>
                <w:szCs w:val="28"/>
              </w:rPr>
            </w:pPr>
            <w:r w:rsidRPr="003F4E5B">
              <w:rPr>
                <w:rFonts w:ascii="Times New Roman" w:hAnsi="Times New Roman"/>
                <w:sz w:val="28"/>
                <w:szCs w:val="28"/>
              </w:rPr>
              <w:t>Кількість запитів зростає</w:t>
            </w:r>
          </w:p>
        </w:tc>
        <w:tc>
          <w:tcPr>
            <w:tcW w:w="1751" w:type="dxa"/>
            <w:shd w:val="clear" w:color="auto" w:fill="auto"/>
          </w:tcPr>
          <w:p w:rsidR="003F4E5B" w:rsidRPr="003F4E5B" w:rsidRDefault="003F4E5B" w:rsidP="00811AD6">
            <w:pPr>
              <w:autoSpaceDE w:val="0"/>
              <w:autoSpaceDN w:val="0"/>
              <w:adjustRightInd w:val="0"/>
              <w:spacing w:line="240" w:lineRule="auto"/>
              <w:rPr>
                <w:rFonts w:ascii="Times New Roman" w:hAnsi="Times New Roman"/>
                <w:sz w:val="28"/>
                <w:szCs w:val="28"/>
              </w:rPr>
            </w:pPr>
            <w:r w:rsidRPr="003F4E5B">
              <w:rPr>
                <w:rFonts w:ascii="Times New Roman" w:hAnsi="Times New Roman"/>
                <w:sz w:val="28"/>
                <w:szCs w:val="28"/>
              </w:rPr>
              <w:t>Високий попит</w:t>
            </w:r>
          </w:p>
        </w:tc>
        <w:tc>
          <w:tcPr>
            <w:tcW w:w="1864" w:type="dxa"/>
            <w:shd w:val="clear" w:color="auto" w:fill="auto"/>
          </w:tcPr>
          <w:p w:rsidR="003F4E5B" w:rsidRPr="003F4E5B" w:rsidRDefault="003F4E5B" w:rsidP="00811AD6">
            <w:pPr>
              <w:autoSpaceDE w:val="0"/>
              <w:autoSpaceDN w:val="0"/>
              <w:adjustRightInd w:val="0"/>
              <w:spacing w:line="240" w:lineRule="auto"/>
              <w:rPr>
                <w:rFonts w:ascii="Times New Roman" w:hAnsi="Times New Roman"/>
                <w:sz w:val="28"/>
                <w:szCs w:val="28"/>
              </w:rPr>
            </w:pPr>
            <w:r w:rsidRPr="003F4E5B">
              <w:rPr>
                <w:rFonts w:ascii="Times New Roman" w:hAnsi="Times New Roman"/>
                <w:sz w:val="28"/>
                <w:szCs w:val="28"/>
              </w:rPr>
              <w:t>Конкуренція середня</w:t>
            </w:r>
          </w:p>
        </w:tc>
        <w:tc>
          <w:tcPr>
            <w:tcW w:w="1548" w:type="dxa"/>
            <w:shd w:val="clear" w:color="auto" w:fill="auto"/>
          </w:tcPr>
          <w:p w:rsidR="003F4E5B" w:rsidRPr="003F4E5B" w:rsidRDefault="003F4E5B" w:rsidP="00811AD6">
            <w:pPr>
              <w:autoSpaceDE w:val="0"/>
              <w:autoSpaceDN w:val="0"/>
              <w:adjustRightInd w:val="0"/>
              <w:spacing w:line="240" w:lineRule="auto"/>
              <w:rPr>
                <w:rFonts w:ascii="Times New Roman" w:hAnsi="Times New Roman"/>
                <w:sz w:val="28"/>
                <w:szCs w:val="28"/>
              </w:rPr>
            </w:pPr>
            <w:r w:rsidRPr="003F4E5B">
              <w:rPr>
                <w:rFonts w:ascii="Times New Roman" w:hAnsi="Times New Roman"/>
                <w:sz w:val="28"/>
                <w:szCs w:val="28"/>
              </w:rPr>
              <w:t>Вхід у сегмент доступний</w:t>
            </w:r>
          </w:p>
        </w:tc>
      </w:tr>
      <w:tr w:rsidR="003F4E5B" w:rsidRPr="003F4E5B" w:rsidTr="00020C5E">
        <w:trPr>
          <w:trHeight w:val="660"/>
        </w:trPr>
        <w:tc>
          <w:tcPr>
            <w:tcW w:w="9506" w:type="dxa"/>
            <w:gridSpan w:val="6"/>
            <w:shd w:val="clear" w:color="auto" w:fill="auto"/>
          </w:tcPr>
          <w:p w:rsidR="003F4E5B" w:rsidRPr="003F4E5B" w:rsidRDefault="003F4E5B" w:rsidP="003F4E5B">
            <w:pPr>
              <w:autoSpaceDE w:val="0"/>
              <w:autoSpaceDN w:val="0"/>
              <w:adjustRightInd w:val="0"/>
              <w:spacing w:line="360" w:lineRule="auto"/>
              <w:rPr>
                <w:rFonts w:ascii="Times New Roman" w:hAnsi="Times New Roman"/>
                <w:sz w:val="28"/>
                <w:szCs w:val="28"/>
              </w:rPr>
            </w:pPr>
            <w:r w:rsidRPr="003F4E5B">
              <w:rPr>
                <w:rFonts w:ascii="Times New Roman" w:hAnsi="Times New Roman"/>
                <w:sz w:val="28"/>
                <w:szCs w:val="28"/>
              </w:rPr>
              <w:t>Які цільові групи обрано: приватні особи (оскільки є високий попит, а не надто висока конкуренція робить можливим вхід у сегмент) і частково промислові підприємства (через привабливий високий рівень попиту на послугу)</w:t>
            </w:r>
          </w:p>
        </w:tc>
      </w:tr>
    </w:tbl>
    <w:p w:rsidR="003F4E5B" w:rsidRPr="003F4E5B" w:rsidRDefault="003F4E5B" w:rsidP="002E3782">
      <w:pPr>
        <w:autoSpaceDE w:val="0"/>
        <w:autoSpaceDN w:val="0"/>
        <w:adjustRightInd w:val="0"/>
        <w:spacing w:line="360" w:lineRule="auto"/>
        <w:ind w:firstLine="709"/>
        <w:jc w:val="both"/>
        <w:rPr>
          <w:rFonts w:ascii="Times New Roman" w:hAnsi="Times New Roman"/>
          <w:sz w:val="28"/>
          <w:szCs w:val="28"/>
        </w:rPr>
      </w:pPr>
      <w:r w:rsidRPr="003F4E5B">
        <w:rPr>
          <w:rFonts w:ascii="Times New Roman" w:hAnsi="Times New Roman"/>
          <w:sz w:val="28"/>
          <w:szCs w:val="28"/>
        </w:rPr>
        <w:lastRenderedPageBreak/>
        <w:t xml:space="preserve">Оскільки було обрано роботу із кількома сегментами, постає необхідність розроблення для них окремих програм ринкового впливу, тобто використання стратегії диференційованого маркетингу. Для роботи в обраних сегментах ринку формуємо базову стратегію розвитку (табл. </w:t>
      </w:r>
      <w:r w:rsidR="002E3782">
        <w:rPr>
          <w:rFonts w:ascii="Times New Roman" w:hAnsi="Times New Roman"/>
          <w:sz w:val="28"/>
          <w:szCs w:val="28"/>
        </w:rPr>
        <w:t>4.15.</w:t>
      </w:r>
      <w:r w:rsidRPr="003F4E5B">
        <w:rPr>
          <w:rFonts w:ascii="Times New Roman" w:hAnsi="Times New Roman"/>
          <w:sz w:val="28"/>
          <w:szCs w:val="28"/>
        </w:rPr>
        <w:t xml:space="preserve">) і обираємо стратегії конкурентної поведінки (табл. </w:t>
      </w:r>
      <w:r w:rsidR="002E3782">
        <w:rPr>
          <w:rFonts w:ascii="Times New Roman" w:hAnsi="Times New Roman"/>
          <w:sz w:val="28"/>
          <w:szCs w:val="28"/>
        </w:rPr>
        <w:t>.</w:t>
      </w:r>
      <w:r w:rsidRPr="003F4E5B">
        <w:rPr>
          <w:rFonts w:ascii="Times New Roman" w:hAnsi="Times New Roman"/>
          <w:sz w:val="28"/>
          <w:szCs w:val="28"/>
        </w:rPr>
        <w:t>).</w:t>
      </w:r>
    </w:p>
    <w:p w:rsidR="002E3782" w:rsidRDefault="003F4E5B" w:rsidP="002E3782">
      <w:pPr>
        <w:spacing w:after="160" w:line="240" w:lineRule="auto"/>
        <w:jc w:val="right"/>
        <w:rPr>
          <w:rFonts w:ascii="Times New Roman" w:hAnsi="Times New Roman"/>
          <w:color w:val="000000"/>
          <w:sz w:val="24"/>
          <w:szCs w:val="24"/>
        </w:rPr>
      </w:pPr>
      <w:r w:rsidRPr="002E3782">
        <w:rPr>
          <w:rFonts w:ascii="Times New Roman" w:hAnsi="Times New Roman"/>
          <w:color w:val="000000"/>
          <w:sz w:val="24"/>
          <w:szCs w:val="24"/>
        </w:rPr>
        <w:t xml:space="preserve">Таблиця </w:t>
      </w:r>
      <w:r w:rsidR="002E3782">
        <w:rPr>
          <w:rFonts w:ascii="Times New Roman" w:hAnsi="Times New Roman"/>
          <w:color w:val="000000"/>
          <w:sz w:val="24"/>
          <w:szCs w:val="24"/>
        </w:rPr>
        <w:t>4.15</w:t>
      </w:r>
    </w:p>
    <w:p w:rsidR="003F4E5B" w:rsidRPr="002E3782" w:rsidRDefault="003F4E5B" w:rsidP="002E3782">
      <w:pPr>
        <w:spacing w:after="160" w:line="240" w:lineRule="auto"/>
        <w:jc w:val="center"/>
        <w:rPr>
          <w:rFonts w:ascii="Times New Roman" w:hAnsi="Times New Roman"/>
          <w:sz w:val="24"/>
          <w:szCs w:val="24"/>
        </w:rPr>
      </w:pPr>
      <w:r w:rsidRPr="002E3782">
        <w:rPr>
          <w:rFonts w:ascii="Times New Roman" w:hAnsi="Times New Roman"/>
          <w:bCs/>
          <w:iCs/>
          <w:sz w:val="24"/>
          <w:szCs w:val="24"/>
        </w:rPr>
        <w:t>Визначення базової стратегії розвитку</w:t>
      </w:r>
    </w:p>
    <w:tbl>
      <w:tblPr>
        <w:tblW w:w="92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67"/>
        <w:gridCol w:w="2127"/>
        <w:gridCol w:w="1984"/>
        <w:gridCol w:w="2693"/>
        <w:gridCol w:w="1914"/>
      </w:tblGrid>
      <w:tr w:rsidR="003F4E5B" w:rsidRPr="003F4E5B" w:rsidTr="00811AD6">
        <w:tc>
          <w:tcPr>
            <w:tcW w:w="5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2E3782" w:rsidRDefault="003F4E5B" w:rsidP="00811AD6">
            <w:pPr>
              <w:pStyle w:val="afff1"/>
              <w:ind w:right="-105" w:firstLine="35"/>
              <w:jc w:val="both"/>
              <w:rPr>
                <w:rFonts w:ascii="Times New Roman" w:hAnsi="Times New Roman" w:cs="Times New Roman"/>
                <w:lang w:eastAsia="uk-UA"/>
              </w:rPr>
            </w:pPr>
            <w:r w:rsidRPr="002E3782">
              <w:rPr>
                <w:rFonts w:ascii="Times New Roman" w:hAnsi="Times New Roman" w:cs="Times New Roman"/>
                <w:lang w:eastAsia="uk-UA"/>
              </w:rPr>
              <w:t>№ п/п</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2E3782" w:rsidRDefault="003F4E5B" w:rsidP="00811AD6">
            <w:pPr>
              <w:pStyle w:val="afff1"/>
              <w:ind w:firstLine="33"/>
              <w:jc w:val="center"/>
              <w:rPr>
                <w:rFonts w:ascii="Times New Roman" w:hAnsi="Times New Roman" w:cs="Times New Roman"/>
                <w:lang w:eastAsia="uk-UA"/>
              </w:rPr>
            </w:pPr>
            <w:r w:rsidRPr="002E3782">
              <w:rPr>
                <w:rFonts w:ascii="Times New Roman" w:hAnsi="Times New Roman" w:cs="Times New Roman"/>
                <w:lang w:eastAsia="uk-UA"/>
              </w:rPr>
              <w:t>Обрана альтернатива розвитку проекту</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2E3782" w:rsidRDefault="003F4E5B" w:rsidP="00811AD6">
            <w:pPr>
              <w:pStyle w:val="afff1"/>
              <w:ind w:firstLine="33"/>
              <w:jc w:val="center"/>
              <w:rPr>
                <w:rFonts w:ascii="Times New Roman" w:hAnsi="Times New Roman" w:cs="Times New Roman"/>
                <w:lang w:eastAsia="uk-UA"/>
              </w:rPr>
            </w:pPr>
            <w:r w:rsidRPr="002E3782">
              <w:rPr>
                <w:rFonts w:ascii="Times New Roman" w:hAnsi="Times New Roman" w:cs="Times New Roman"/>
                <w:lang w:eastAsia="uk-UA"/>
              </w:rPr>
              <w:t>Стратегія охоплення ринку</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2E3782" w:rsidRDefault="003F4E5B" w:rsidP="00811AD6">
            <w:pPr>
              <w:pStyle w:val="afff1"/>
              <w:ind w:firstLine="33"/>
              <w:jc w:val="center"/>
              <w:rPr>
                <w:rFonts w:ascii="Times New Roman" w:hAnsi="Times New Roman" w:cs="Times New Roman"/>
                <w:lang w:eastAsia="uk-UA"/>
              </w:rPr>
            </w:pPr>
            <w:r w:rsidRPr="002E3782">
              <w:rPr>
                <w:rFonts w:ascii="Times New Roman" w:hAnsi="Times New Roman" w:cs="Times New Roman"/>
                <w:lang w:eastAsia="uk-UA"/>
              </w:rPr>
              <w:t>Ключові конкурентоспроможні позиції відповідно до обраної альтернативи</w:t>
            </w:r>
          </w:p>
        </w:tc>
        <w:tc>
          <w:tcPr>
            <w:tcW w:w="19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2E3782" w:rsidRDefault="003F4E5B" w:rsidP="00811AD6">
            <w:pPr>
              <w:pStyle w:val="afff1"/>
              <w:ind w:firstLine="33"/>
              <w:jc w:val="center"/>
              <w:rPr>
                <w:rFonts w:ascii="Times New Roman" w:hAnsi="Times New Roman" w:cs="Times New Roman"/>
                <w:lang w:eastAsia="uk-UA"/>
              </w:rPr>
            </w:pPr>
            <w:r w:rsidRPr="002E3782">
              <w:rPr>
                <w:rFonts w:ascii="Times New Roman" w:hAnsi="Times New Roman" w:cs="Times New Roman"/>
                <w:lang w:eastAsia="uk-UA"/>
              </w:rPr>
              <w:t>Базова стратегія розвитку</w:t>
            </w:r>
          </w:p>
        </w:tc>
      </w:tr>
      <w:tr w:rsidR="003F4E5B" w:rsidRPr="003F4E5B" w:rsidTr="00811AD6">
        <w:tc>
          <w:tcPr>
            <w:tcW w:w="567" w:type="dxa"/>
            <w:tcBorders>
              <w:top w:val="single" w:sz="4" w:space="0" w:color="auto"/>
              <w:left w:val="single" w:sz="4" w:space="0" w:color="auto"/>
              <w:bottom w:val="single" w:sz="4" w:space="0" w:color="auto"/>
              <w:right w:val="single" w:sz="4" w:space="0" w:color="auto"/>
            </w:tcBorders>
            <w:shd w:val="clear" w:color="auto" w:fill="auto"/>
          </w:tcPr>
          <w:p w:rsidR="003F4E5B" w:rsidRPr="002E3782" w:rsidRDefault="003F4E5B" w:rsidP="00811AD6">
            <w:pPr>
              <w:pStyle w:val="afff1"/>
              <w:jc w:val="both"/>
              <w:rPr>
                <w:rFonts w:ascii="Times New Roman" w:hAnsi="Times New Roman" w:cs="Times New Roman"/>
                <w:sz w:val="28"/>
                <w:szCs w:val="28"/>
                <w:lang w:eastAsia="uk-UA"/>
              </w:rPr>
            </w:pPr>
          </w:p>
        </w:tc>
        <w:tc>
          <w:tcPr>
            <w:tcW w:w="2127" w:type="dxa"/>
            <w:tcBorders>
              <w:top w:val="single" w:sz="4" w:space="0" w:color="auto"/>
              <w:left w:val="single" w:sz="4" w:space="0" w:color="auto"/>
              <w:bottom w:val="single" w:sz="4" w:space="0" w:color="auto"/>
              <w:right w:val="single" w:sz="4" w:space="0" w:color="auto"/>
            </w:tcBorders>
            <w:shd w:val="clear" w:color="auto" w:fill="auto"/>
          </w:tcPr>
          <w:p w:rsidR="003F4E5B" w:rsidRPr="002E3782" w:rsidRDefault="003F4E5B" w:rsidP="00811AD6">
            <w:pPr>
              <w:pStyle w:val="afff1"/>
              <w:ind w:firstLine="33"/>
              <w:jc w:val="both"/>
              <w:rPr>
                <w:rFonts w:ascii="Times New Roman" w:hAnsi="Times New Roman" w:cs="Times New Roman"/>
                <w:sz w:val="28"/>
                <w:szCs w:val="28"/>
                <w:lang w:eastAsia="uk-UA"/>
              </w:rPr>
            </w:pPr>
            <w:r w:rsidRPr="002E3782">
              <w:rPr>
                <w:rFonts w:ascii="Times New Roman" w:hAnsi="Times New Roman" w:cs="Times New Roman"/>
                <w:sz w:val="28"/>
                <w:szCs w:val="28"/>
              </w:rPr>
              <w:t>Для кожного сегмента необхідно розробити окремі готові комплексні пропозиції</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3F4E5B" w:rsidRPr="002E3782" w:rsidRDefault="003F4E5B" w:rsidP="00811AD6">
            <w:pPr>
              <w:pStyle w:val="afff1"/>
              <w:ind w:firstLine="33"/>
              <w:jc w:val="both"/>
              <w:rPr>
                <w:rFonts w:ascii="Times New Roman" w:hAnsi="Times New Roman" w:cs="Times New Roman"/>
                <w:sz w:val="28"/>
                <w:szCs w:val="28"/>
              </w:rPr>
            </w:pPr>
            <w:r w:rsidRPr="002E3782">
              <w:rPr>
                <w:rFonts w:ascii="Times New Roman" w:hAnsi="Times New Roman" w:cs="Times New Roman"/>
                <w:sz w:val="28"/>
                <w:szCs w:val="28"/>
              </w:rPr>
              <w:t>Стратегія</w:t>
            </w:r>
          </w:p>
          <w:p w:rsidR="00B95E59" w:rsidRDefault="003F4E5B" w:rsidP="00811AD6">
            <w:pPr>
              <w:pStyle w:val="afff1"/>
              <w:ind w:firstLine="33"/>
              <w:jc w:val="both"/>
              <w:rPr>
                <w:rFonts w:ascii="Times New Roman" w:hAnsi="Times New Roman" w:cs="Times New Roman"/>
                <w:sz w:val="28"/>
                <w:szCs w:val="28"/>
              </w:rPr>
            </w:pPr>
            <w:r w:rsidRPr="002E3782">
              <w:rPr>
                <w:rFonts w:ascii="Times New Roman" w:hAnsi="Times New Roman" w:cs="Times New Roman"/>
                <w:sz w:val="28"/>
                <w:szCs w:val="28"/>
              </w:rPr>
              <w:t>Диф</w:t>
            </w:r>
          </w:p>
          <w:p w:rsidR="003F4E5B" w:rsidRPr="002E3782" w:rsidRDefault="003F4E5B" w:rsidP="00811AD6">
            <w:pPr>
              <w:pStyle w:val="afff1"/>
              <w:ind w:firstLine="33"/>
              <w:jc w:val="both"/>
              <w:rPr>
                <w:rFonts w:ascii="Times New Roman" w:hAnsi="Times New Roman" w:cs="Times New Roman"/>
                <w:sz w:val="28"/>
                <w:szCs w:val="28"/>
                <w:lang w:eastAsia="uk-UA"/>
              </w:rPr>
            </w:pPr>
            <w:r w:rsidRPr="002E3782">
              <w:rPr>
                <w:rFonts w:ascii="Times New Roman" w:hAnsi="Times New Roman" w:cs="Times New Roman"/>
                <w:sz w:val="28"/>
                <w:szCs w:val="28"/>
              </w:rPr>
              <w:t>еренці-йованого маркетингу</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F4E5B" w:rsidRPr="002E3782" w:rsidRDefault="003F4E5B" w:rsidP="00811AD6">
            <w:pPr>
              <w:pStyle w:val="afff1"/>
              <w:ind w:firstLine="33"/>
              <w:rPr>
                <w:rFonts w:ascii="Times New Roman" w:hAnsi="Times New Roman" w:cs="Times New Roman"/>
                <w:sz w:val="28"/>
                <w:szCs w:val="28"/>
                <w:lang w:eastAsia="uk-UA"/>
              </w:rPr>
            </w:pPr>
            <w:r w:rsidRPr="002E3782">
              <w:rPr>
                <w:rFonts w:ascii="Times New Roman" w:hAnsi="Times New Roman" w:cs="Times New Roman"/>
                <w:sz w:val="28"/>
                <w:szCs w:val="28"/>
                <w:lang w:eastAsia="uk-UA"/>
              </w:rPr>
              <w:t>Висока якість, бюджетність, доступність</w:t>
            </w:r>
          </w:p>
        </w:tc>
        <w:tc>
          <w:tcPr>
            <w:tcW w:w="1914" w:type="dxa"/>
            <w:tcBorders>
              <w:top w:val="single" w:sz="4" w:space="0" w:color="auto"/>
              <w:left w:val="single" w:sz="4" w:space="0" w:color="auto"/>
              <w:bottom w:val="single" w:sz="4" w:space="0" w:color="auto"/>
              <w:right w:val="single" w:sz="4" w:space="0" w:color="auto"/>
            </w:tcBorders>
            <w:shd w:val="clear" w:color="auto" w:fill="auto"/>
          </w:tcPr>
          <w:p w:rsidR="003F4E5B" w:rsidRPr="002E3782" w:rsidRDefault="003F4E5B" w:rsidP="00811AD6">
            <w:pPr>
              <w:autoSpaceDE w:val="0"/>
              <w:autoSpaceDN w:val="0"/>
              <w:adjustRightInd w:val="0"/>
              <w:spacing w:line="240" w:lineRule="auto"/>
              <w:ind w:firstLine="33"/>
              <w:rPr>
                <w:rFonts w:ascii="Times New Roman" w:hAnsi="Times New Roman"/>
                <w:sz w:val="28"/>
                <w:szCs w:val="28"/>
                <w:lang w:eastAsia="uk-UA"/>
              </w:rPr>
            </w:pPr>
            <w:r w:rsidRPr="002E3782">
              <w:rPr>
                <w:rFonts w:ascii="Times New Roman" w:hAnsi="Times New Roman"/>
                <w:sz w:val="28"/>
                <w:szCs w:val="28"/>
                <w:lang w:eastAsia="uk-UA"/>
              </w:rPr>
              <w:t>Стратегія диференціації (</w:t>
            </w:r>
            <w:r w:rsidRPr="002E3782">
              <w:rPr>
                <w:rFonts w:ascii="Times New Roman" w:hAnsi="Times New Roman"/>
                <w:sz w:val="28"/>
                <w:szCs w:val="28"/>
              </w:rPr>
              <w:t>надання товару важливих з точки зору споживача відмітних властивостей)</w:t>
            </w:r>
          </w:p>
        </w:tc>
      </w:tr>
    </w:tbl>
    <w:p w:rsidR="003F4E5B" w:rsidRPr="002E3782" w:rsidRDefault="003F4E5B" w:rsidP="003F4E5B">
      <w:pPr>
        <w:autoSpaceDE w:val="0"/>
        <w:autoSpaceDN w:val="0"/>
        <w:adjustRightInd w:val="0"/>
        <w:spacing w:line="360" w:lineRule="auto"/>
        <w:ind w:firstLine="708"/>
        <w:rPr>
          <w:rFonts w:ascii="Times New Roman" w:hAnsi="Times New Roman"/>
          <w:sz w:val="24"/>
          <w:szCs w:val="24"/>
        </w:rPr>
      </w:pPr>
    </w:p>
    <w:p w:rsidR="002E3782" w:rsidRPr="002E3782" w:rsidRDefault="003F4E5B" w:rsidP="002E3782">
      <w:pPr>
        <w:autoSpaceDE w:val="0"/>
        <w:autoSpaceDN w:val="0"/>
        <w:adjustRightInd w:val="0"/>
        <w:spacing w:line="240" w:lineRule="auto"/>
        <w:ind w:firstLine="709"/>
        <w:jc w:val="right"/>
        <w:rPr>
          <w:rFonts w:ascii="Times New Roman" w:hAnsi="Times New Roman"/>
          <w:color w:val="000000"/>
          <w:sz w:val="24"/>
          <w:szCs w:val="24"/>
        </w:rPr>
      </w:pPr>
      <w:r w:rsidRPr="002E3782">
        <w:rPr>
          <w:rFonts w:ascii="Times New Roman" w:hAnsi="Times New Roman"/>
          <w:color w:val="000000"/>
          <w:sz w:val="24"/>
          <w:szCs w:val="24"/>
        </w:rPr>
        <w:t xml:space="preserve">Таблиця </w:t>
      </w:r>
      <w:r w:rsidR="002E3782" w:rsidRPr="002E3782">
        <w:rPr>
          <w:rFonts w:ascii="Times New Roman" w:hAnsi="Times New Roman"/>
          <w:color w:val="000000"/>
          <w:sz w:val="24"/>
          <w:szCs w:val="24"/>
        </w:rPr>
        <w:t>4.16.</w:t>
      </w:r>
    </w:p>
    <w:p w:rsidR="003F4E5B" w:rsidRPr="002E3782" w:rsidRDefault="003F4E5B" w:rsidP="002E3782">
      <w:pPr>
        <w:autoSpaceDE w:val="0"/>
        <w:autoSpaceDN w:val="0"/>
        <w:adjustRightInd w:val="0"/>
        <w:spacing w:line="240" w:lineRule="auto"/>
        <w:ind w:firstLine="709"/>
        <w:jc w:val="center"/>
        <w:rPr>
          <w:rFonts w:ascii="Times New Roman" w:hAnsi="Times New Roman"/>
          <w:bCs/>
          <w:iCs/>
          <w:sz w:val="24"/>
          <w:szCs w:val="24"/>
        </w:rPr>
      </w:pPr>
      <w:r w:rsidRPr="002E3782">
        <w:rPr>
          <w:rFonts w:ascii="Times New Roman" w:hAnsi="Times New Roman"/>
          <w:bCs/>
          <w:iCs/>
          <w:sz w:val="24"/>
          <w:szCs w:val="24"/>
        </w:rPr>
        <w:t>Визначення базової стратегії конкурентної поведінки</w:t>
      </w:r>
    </w:p>
    <w:tbl>
      <w:tblPr>
        <w:tblW w:w="945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89"/>
        <w:gridCol w:w="2508"/>
        <w:gridCol w:w="2064"/>
        <w:gridCol w:w="2280"/>
        <w:gridCol w:w="2016"/>
      </w:tblGrid>
      <w:tr w:rsidR="003F4E5B" w:rsidRPr="003F4E5B" w:rsidTr="00811AD6">
        <w:tc>
          <w:tcPr>
            <w:tcW w:w="589" w:type="dxa"/>
            <w:tcBorders>
              <w:top w:val="single" w:sz="4" w:space="0" w:color="auto"/>
              <w:left w:val="single" w:sz="4" w:space="0" w:color="auto"/>
              <w:bottom w:val="single" w:sz="4" w:space="0" w:color="auto"/>
              <w:right w:val="single" w:sz="4" w:space="0" w:color="auto"/>
            </w:tcBorders>
            <w:shd w:val="clear" w:color="auto" w:fill="auto"/>
            <w:hideMark/>
          </w:tcPr>
          <w:p w:rsidR="003F4E5B" w:rsidRPr="002E3782" w:rsidRDefault="003F4E5B" w:rsidP="00811AD6">
            <w:pPr>
              <w:pStyle w:val="afff1"/>
              <w:spacing w:line="360" w:lineRule="auto"/>
              <w:ind w:firstLine="0"/>
              <w:jc w:val="center"/>
              <w:rPr>
                <w:rFonts w:ascii="Times New Roman" w:hAnsi="Times New Roman" w:cs="Times New Roman"/>
                <w:lang w:eastAsia="uk-UA"/>
              </w:rPr>
            </w:pPr>
            <w:r w:rsidRPr="002E3782">
              <w:rPr>
                <w:rFonts w:ascii="Times New Roman" w:hAnsi="Times New Roman" w:cs="Times New Roman"/>
                <w:lang w:eastAsia="uk-UA"/>
              </w:rPr>
              <w:t>№ п/п</w:t>
            </w:r>
          </w:p>
        </w:tc>
        <w:tc>
          <w:tcPr>
            <w:tcW w:w="2508" w:type="dxa"/>
            <w:tcBorders>
              <w:top w:val="single" w:sz="4" w:space="0" w:color="auto"/>
              <w:left w:val="single" w:sz="4" w:space="0" w:color="auto"/>
              <w:bottom w:val="single" w:sz="4" w:space="0" w:color="auto"/>
              <w:right w:val="single" w:sz="4" w:space="0" w:color="auto"/>
            </w:tcBorders>
            <w:shd w:val="clear" w:color="auto" w:fill="auto"/>
            <w:hideMark/>
          </w:tcPr>
          <w:p w:rsidR="003F4E5B" w:rsidRPr="002E3782" w:rsidRDefault="003F4E5B" w:rsidP="00811AD6">
            <w:pPr>
              <w:pStyle w:val="afff1"/>
              <w:ind w:firstLine="0"/>
              <w:jc w:val="center"/>
              <w:rPr>
                <w:rFonts w:ascii="Times New Roman" w:hAnsi="Times New Roman" w:cs="Times New Roman"/>
                <w:lang w:eastAsia="uk-UA"/>
              </w:rPr>
            </w:pPr>
            <w:r w:rsidRPr="002E3782">
              <w:rPr>
                <w:rFonts w:ascii="Times New Roman" w:hAnsi="Times New Roman" w:cs="Times New Roman"/>
                <w:lang w:eastAsia="uk-UA"/>
              </w:rPr>
              <w:t>Чи є проект «першопрохідцем» на ринку?</w:t>
            </w:r>
          </w:p>
        </w:tc>
        <w:tc>
          <w:tcPr>
            <w:tcW w:w="2064" w:type="dxa"/>
            <w:tcBorders>
              <w:top w:val="single" w:sz="4" w:space="0" w:color="auto"/>
              <w:left w:val="single" w:sz="4" w:space="0" w:color="auto"/>
              <w:bottom w:val="single" w:sz="4" w:space="0" w:color="auto"/>
              <w:right w:val="single" w:sz="4" w:space="0" w:color="auto"/>
            </w:tcBorders>
            <w:shd w:val="clear" w:color="auto" w:fill="auto"/>
            <w:hideMark/>
          </w:tcPr>
          <w:p w:rsidR="003F4E5B" w:rsidRPr="002E3782" w:rsidRDefault="003F4E5B" w:rsidP="00811AD6">
            <w:pPr>
              <w:pStyle w:val="afff1"/>
              <w:ind w:firstLine="0"/>
              <w:jc w:val="center"/>
              <w:rPr>
                <w:rFonts w:ascii="Times New Roman" w:hAnsi="Times New Roman" w:cs="Times New Roman"/>
                <w:lang w:eastAsia="uk-UA"/>
              </w:rPr>
            </w:pPr>
            <w:r w:rsidRPr="002E3782">
              <w:rPr>
                <w:rFonts w:ascii="Times New Roman" w:hAnsi="Times New Roman" w:cs="Times New Roman"/>
                <w:lang w:eastAsia="uk-UA"/>
              </w:rPr>
              <w:t>Чи буде компанія шукати нових споживачів, або забирати існуючих у конкурентів?</w:t>
            </w:r>
          </w:p>
        </w:tc>
        <w:tc>
          <w:tcPr>
            <w:tcW w:w="2280" w:type="dxa"/>
            <w:tcBorders>
              <w:top w:val="single" w:sz="4" w:space="0" w:color="auto"/>
              <w:left w:val="single" w:sz="4" w:space="0" w:color="auto"/>
              <w:bottom w:val="single" w:sz="4" w:space="0" w:color="auto"/>
              <w:right w:val="single" w:sz="4" w:space="0" w:color="auto"/>
            </w:tcBorders>
            <w:shd w:val="clear" w:color="auto" w:fill="auto"/>
            <w:hideMark/>
          </w:tcPr>
          <w:p w:rsidR="003F4E5B" w:rsidRPr="002E3782" w:rsidRDefault="003F4E5B" w:rsidP="00811AD6">
            <w:pPr>
              <w:pStyle w:val="afff1"/>
              <w:ind w:firstLine="0"/>
              <w:jc w:val="center"/>
              <w:rPr>
                <w:rFonts w:ascii="Times New Roman" w:hAnsi="Times New Roman" w:cs="Times New Roman"/>
                <w:lang w:eastAsia="uk-UA"/>
              </w:rPr>
            </w:pPr>
            <w:r w:rsidRPr="002E3782">
              <w:rPr>
                <w:rFonts w:ascii="Times New Roman" w:hAnsi="Times New Roman" w:cs="Times New Roman"/>
                <w:lang w:eastAsia="uk-UA"/>
              </w:rPr>
              <w:t>Чи буде компанія копіювати основні характеристики товару конкурента, і які?</w:t>
            </w:r>
          </w:p>
        </w:tc>
        <w:tc>
          <w:tcPr>
            <w:tcW w:w="2016" w:type="dxa"/>
            <w:tcBorders>
              <w:top w:val="single" w:sz="4" w:space="0" w:color="auto"/>
              <w:left w:val="single" w:sz="4" w:space="0" w:color="auto"/>
              <w:bottom w:val="single" w:sz="4" w:space="0" w:color="auto"/>
              <w:right w:val="single" w:sz="4" w:space="0" w:color="auto"/>
            </w:tcBorders>
            <w:shd w:val="clear" w:color="auto" w:fill="auto"/>
            <w:hideMark/>
          </w:tcPr>
          <w:p w:rsidR="003F4E5B" w:rsidRPr="002E3782" w:rsidRDefault="003F4E5B" w:rsidP="00811AD6">
            <w:pPr>
              <w:pStyle w:val="afff1"/>
              <w:ind w:firstLine="0"/>
              <w:jc w:val="center"/>
              <w:rPr>
                <w:rFonts w:ascii="Times New Roman" w:hAnsi="Times New Roman" w:cs="Times New Roman"/>
                <w:lang w:eastAsia="uk-UA"/>
              </w:rPr>
            </w:pPr>
            <w:r w:rsidRPr="002E3782">
              <w:rPr>
                <w:rFonts w:ascii="Times New Roman" w:hAnsi="Times New Roman" w:cs="Times New Roman"/>
                <w:lang w:eastAsia="uk-UA"/>
              </w:rPr>
              <w:t>Стратегія конкурентної поведінки</w:t>
            </w:r>
          </w:p>
        </w:tc>
      </w:tr>
      <w:tr w:rsidR="003F4E5B" w:rsidRPr="003F4E5B" w:rsidTr="00811AD6">
        <w:tc>
          <w:tcPr>
            <w:tcW w:w="589"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3F4E5B">
            <w:pPr>
              <w:pStyle w:val="afff1"/>
              <w:spacing w:line="360" w:lineRule="auto"/>
              <w:jc w:val="center"/>
              <w:rPr>
                <w:rFonts w:ascii="Times New Roman" w:hAnsi="Times New Roman" w:cs="Times New Roman"/>
                <w:sz w:val="28"/>
                <w:szCs w:val="28"/>
                <w:lang w:eastAsia="uk-UA"/>
              </w:rPr>
            </w:pPr>
          </w:p>
        </w:tc>
        <w:tc>
          <w:tcPr>
            <w:tcW w:w="2508" w:type="dxa"/>
            <w:tcBorders>
              <w:top w:val="single" w:sz="4" w:space="0" w:color="auto"/>
              <w:left w:val="single" w:sz="4" w:space="0" w:color="auto"/>
              <w:bottom w:val="single" w:sz="4" w:space="0" w:color="auto"/>
              <w:right w:val="single" w:sz="4" w:space="0" w:color="auto"/>
            </w:tcBorders>
            <w:shd w:val="clear" w:color="auto" w:fill="auto"/>
          </w:tcPr>
          <w:p w:rsidR="003F4E5B" w:rsidRPr="002E3782" w:rsidRDefault="003F4E5B" w:rsidP="00811AD6">
            <w:pPr>
              <w:pStyle w:val="afff1"/>
              <w:ind w:firstLine="0"/>
              <w:rPr>
                <w:rFonts w:ascii="Times New Roman" w:hAnsi="Times New Roman" w:cs="Times New Roman"/>
                <w:sz w:val="26"/>
                <w:szCs w:val="26"/>
                <w:lang w:eastAsia="uk-UA"/>
              </w:rPr>
            </w:pPr>
            <w:r w:rsidRPr="002E3782">
              <w:rPr>
                <w:rFonts w:ascii="Times New Roman" w:hAnsi="Times New Roman" w:cs="Times New Roman"/>
                <w:sz w:val="26"/>
                <w:szCs w:val="26"/>
                <w:lang w:eastAsia="uk-UA"/>
              </w:rPr>
              <w:t>Проект є варіантом вдосконалення відомих підходів, а не принципово новим на ринку</w:t>
            </w:r>
          </w:p>
        </w:tc>
        <w:tc>
          <w:tcPr>
            <w:tcW w:w="2064" w:type="dxa"/>
            <w:tcBorders>
              <w:top w:val="single" w:sz="4" w:space="0" w:color="auto"/>
              <w:left w:val="single" w:sz="4" w:space="0" w:color="auto"/>
              <w:bottom w:val="single" w:sz="4" w:space="0" w:color="auto"/>
              <w:right w:val="single" w:sz="4" w:space="0" w:color="auto"/>
            </w:tcBorders>
            <w:shd w:val="clear" w:color="auto" w:fill="auto"/>
          </w:tcPr>
          <w:p w:rsidR="003F4E5B" w:rsidRPr="002E3782" w:rsidRDefault="003F4E5B" w:rsidP="00811AD6">
            <w:pPr>
              <w:pStyle w:val="afff1"/>
              <w:ind w:firstLine="0"/>
              <w:rPr>
                <w:rFonts w:ascii="Times New Roman" w:hAnsi="Times New Roman" w:cs="Times New Roman"/>
                <w:sz w:val="26"/>
                <w:szCs w:val="26"/>
                <w:lang w:eastAsia="uk-UA"/>
              </w:rPr>
            </w:pPr>
            <w:r w:rsidRPr="002E3782">
              <w:rPr>
                <w:rFonts w:ascii="Times New Roman" w:hAnsi="Times New Roman" w:cs="Times New Roman"/>
                <w:sz w:val="26"/>
                <w:szCs w:val="26"/>
                <w:lang w:eastAsia="uk-UA"/>
              </w:rPr>
              <w:t>компанія націлена на популяризацію надання послуг серед нових споживачів</w:t>
            </w:r>
          </w:p>
        </w:tc>
        <w:tc>
          <w:tcPr>
            <w:tcW w:w="2280" w:type="dxa"/>
            <w:tcBorders>
              <w:top w:val="single" w:sz="4" w:space="0" w:color="auto"/>
              <w:left w:val="single" w:sz="4" w:space="0" w:color="auto"/>
              <w:bottom w:val="single" w:sz="4" w:space="0" w:color="auto"/>
              <w:right w:val="single" w:sz="4" w:space="0" w:color="auto"/>
            </w:tcBorders>
            <w:shd w:val="clear" w:color="auto" w:fill="auto"/>
          </w:tcPr>
          <w:p w:rsidR="003F4E5B" w:rsidRPr="002E3782" w:rsidRDefault="003F4E5B" w:rsidP="00811AD6">
            <w:pPr>
              <w:pStyle w:val="afff1"/>
              <w:ind w:firstLine="0"/>
              <w:rPr>
                <w:rFonts w:ascii="Times New Roman" w:hAnsi="Times New Roman" w:cs="Times New Roman"/>
                <w:sz w:val="26"/>
                <w:szCs w:val="26"/>
                <w:lang w:eastAsia="uk-UA"/>
              </w:rPr>
            </w:pPr>
            <w:r w:rsidRPr="002E3782">
              <w:rPr>
                <w:rFonts w:ascii="Times New Roman" w:hAnsi="Times New Roman" w:cs="Times New Roman"/>
                <w:sz w:val="26"/>
                <w:szCs w:val="26"/>
                <w:lang w:eastAsia="uk-UA"/>
              </w:rPr>
              <w:t>ідея проекту полягає на альтернативному підході до проведення аналізу – поєднанні кількох методик одночасно</w:t>
            </w:r>
          </w:p>
        </w:tc>
        <w:tc>
          <w:tcPr>
            <w:tcW w:w="2016" w:type="dxa"/>
            <w:tcBorders>
              <w:top w:val="single" w:sz="4" w:space="0" w:color="auto"/>
              <w:left w:val="single" w:sz="4" w:space="0" w:color="auto"/>
              <w:bottom w:val="single" w:sz="4" w:space="0" w:color="auto"/>
              <w:right w:val="single" w:sz="4" w:space="0" w:color="auto"/>
            </w:tcBorders>
            <w:shd w:val="clear" w:color="auto" w:fill="auto"/>
          </w:tcPr>
          <w:p w:rsidR="003F4E5B" w:rsidRPr="002E3782" w:rsidRDefault="003F4E5B" w:rsidP="00811AD6">
            <w:pPr>
              <w:pStyle w:val="afff1"/>
              <w:ind w:firstLine="0"/>
              <w:rPr>
                <w:rFonts w:ascii="Times New Roman" w:hAnsi="Times New Roman" w:cs="Times New Roman"/>
                <w:sz w:val="26"/>
                <w:szCs w:val="26"/>
                <w:lang w:eastAsia="uk-UA"/>
              </w:rPr>
            </w:pPr>
            <w:r w:rsidRPr="002E3782">
              <w:rPr>
                <w:rFonts w:ascii="Times New Roman" w:hAnsi="Times New Roman" w:cs="Times New Roman"/>
                <w:sz w:val="26"/>
                <w:szCs w:val="26"/>
              </w:rPr>
              <w:t>Стратегія наслідування лідера</w:t>
            </w:r>
          </w:p>
        </w:tc>
      </w:tr>
    </w:tbl>
    <w:p w:rsidR="003F4E5B" w:rsidRPr="003F4E5B" w:rsidRDefault="003F4E5B" w:rsidP="003F4E5B">
      <w:pPr>
        <w:autoSpaceDE w:val="0"/>
        <w:autoSpaceDN w:val="0"/>
        <w:adjustRightInd w:val="0"/>
        <w:spacing w:line="360" w:lineRule="auto"/>
        <w:ind w:firstLine="708"/>
        <w:rPr>
          <w:rFonts w:ascii="Times New Roman" w:hAnsi="Times New Roman"/>
          <w:sz w:val="28"/>
          <w:szCs w:val="28"/>
        </w:rPr>
      </w:pPr>
    </w:p>
    <w:p w:rsidR="003F4E5B" w:rsidRPr="003F4E5B" w:rsidRDefault="003F4E5B" w:rsidP="00811AD6">
      <w:pPr>
        <w:autoSpaceDE w:val="0"/>
        <w:autoSpaceDN w:val="0"/>
        <w:adjustRightInd w:val="0"/>
        <w:spacing w:line="360" w:lineRule="auto"/>
        <w:ind w:firstLine="851"/>
        <w:jc w:val="both"/>
        <w:rPr>
          <w:rFonts w:ascii="Times New Roman" w:hAnsi="Times New Roman"/>
          <w:sz w:val="28"/>
          <w:szCs w:val="28"/>
        </w:rPr>
      </w:pPr>
      <w:r w:rsidRPr="003F4E5B">
        <w:rPr>
          <w:rFonts w:ascii="Times New Roman" w:hAnsi="Times New Roman"/>
          <w:sz w:val="28"/>
          <w:szCs w:val="28"/>
        </w:rPr>
        <w:lastRenderedPageBreak/>
        <w:t>На основі вимог споживачів з обраних сегментів до стартап-компанії та до послуги  (табл.</w:t>
      </w:r>
      <w:r w:rsidR="005C7B88">
        <w:rPr>
          <w:rFonts w:ascii="Times New Roman" w:hAnsi="Times New Roman"/>
          <w:sz w:val="28"/>
          <w:szCs w:val="28"/>
        </w:rPr>
        <w:t xml:space="preserve"> 4.4.</w:t>
      </w:r>
      <w:r w:rsidRPr="003F4E5B">
        <w:rPr>
          <w:rFonts w:ascii="Times New Roman" w:hAnsi="Times New Roman"/>
          <w:sz w:val="28"/>
          <w:szCs w:val="28"/>
        </w:rPr>
        <w:t xml:space="preserve">), а також в залежності від обраної базової стратегії розвитку (табл. </w:t>
      </w:r>
      <w:r w:rsidR="002E3782">
        <w:rPr>
          <w:rFonts w:ascii="Times New Roman" w:hAnsi="Times New Roman"/>
          <w:sz w:val="28"/>
          <w:szCs w:val="28"/>
        </w:rPr>
        <w:t>4.14.</w:t>
      </w:r>
      <w:r w:rsidRPr="003F4E5B">
        <w:rPr>
          <w:rFonts w:ascii="Times New Roman" w:hAnsi="Times New Roman"/>
          <w:sz w:val="28"/>
          <w:szCs w:val="28"/>
        </w:rPr>
        <w:t xml:space="preserve">) та стратегії конкурентної поведінки (табл. </w:t>
      </w:r>
      <w:r w:rsidR="002E3782">
        <w:rPr>
          <w:rFonts w:ascii="Times New Roman" w:hAnsi="Times New Roman"/>
          <w:sz w:val="28"/>
          <w:szCs w:val="28"/>
        </w:rPr>
        <w:t>4.16.</w:t>
      </w:r>
      <w:r w:rsidRPr="003F4E5B">
        <w:rPr>
          <w:rFonts w:ascii="Times New Roman" w:hAnsi="Times New Roman"/>
          <w:sz w:val="28"/>
          <w:szCs w:val="28"/>
        </w:rPr>
        <w:t xml:space="preserve">) розробляється стратегія позиціонування (табл. </w:t>
      </w:r>
      <w:r w:rsidR="002E3782">
        <w:rPr>
          <w:rFonts w:ascii="Times New Roman" w:hAnsi="Times New Roman"/>
          <w:sz w:val="28"/>
          <w:szCs w:val="28"/>
        </w:rPr>
        <w:t>4.17.</w:t>
      </w:r>
      <w:r w:rsidRPr="003F4E5B">
        <w:rPr>
          <w:rFonts w:ascii="Times New Roman" w:hAnsi="Times New Roman"/>
          <w:sz w:val="28"/>
          <w:szCs w:val="28"/>
        </w:rPr>
        <w:t>). що полягає у формуванні ринкової позиції (комплексу асоціацій), за яким споживачі мають ідентифікувати проект.</w:t>
      </w:r>
    </w:p>
    <w:p w:rsidR="005C7B88" w:rsidRPr="005C7B88" w:rsidRDefault="003F4E5B" w:rsidP="008A0E8B">
      <w:pPr>
        <w:autoSpaceDE w:val="0"/>
        <w:autoSpaceDN w:val="0"/>
        <w:adjustRightInd w:val="0"/>
        <w:spacing w:line="360" w:lineRule="auto"/>
        <w:ind w:firstLine="708"/>
        <w:jc w:val="right"/>
        <w:rPr>
          <w:rFonts w:ascii="Times New Roman" w:hAnsi="Times New Roman"/>
          <w:color w:val="000000"/>
          <w:sz w:val="24"/>
          <w:szCs w:val="24"/>
        </w:rPr>
      </w:pPr>
      <w:r w:rsidRPr="005C7B88">
        <w:rPr>
          <w:rFonts w:ascii="Times New Roman" w:hAnsi="Times New Roman"/>
          <w:color w:val="000000"/>
          <w:sz w:val="24"/>
          <w:szCs w:val="24"/>
        </w:rPr>
        <w:t xml:space="preserve">Таблиця </w:t>
      </w:r>
      <w:r w:rsidR="005C7B88" w:rsidRPr="005C7B88">
        <w:rPr>
          <w:rFonts w:ascii="Times New Roman" w:hAnsi="Times New Roman"/>
          <w:color w:val="000000"/>
          <w:sz w:val="24"/>
          <w:szCs w:val="24"/>
        </w:rPr>
        <w:t>4.17.</w:t>
      </w:r>
    </w:p>
    <w:p w:rsidR="003F4E5B" w:rsidRPr="005C7B88" w:rsidRDefault="003F4E5B" w:rsidP="005C7B88">
      <w:pPr>
        <w:autoSpaceDE w:val="0"/>
        <w:autoSpaceDN w:val="0"/>
        <w:adjustRightInd w:val="0"/>
        <w:spacing w:line="360" w:lineRule="auto"/>
        <w:ind w:firstLine="708"/>
        <w:jc w:val="center"/>
        <w:rPr>
          <w:rFonts w:ascii="Times New Roman" w:hAnsi="Times New Roman"/>
          <w:sz w:val="24"/>
          <w:szCs w:val="24"/>
        </w:rPr>
      </w:pPr>
      <w:r w:rsidRPr="005C7B88">
        <w:rPr>
          <w:rFonts w:ascii="Times New Roman" w:hAnsi="Times New Roman"/>
          <w:sz w:val="24"/>
          <w:szCs w:val="24"/>
        </w:rPr>
        <w:t>Визначення стратегії позиціонування</w:t>
      </w:r>
    </w:p>
    <w:tbl>
      <w:tblPr>
        <w:tblW w:w="966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09"/>
        <w:gridCol w:w="1843"/>
        <w:gridCol w:w="1418"/>
        <w:gridCol w:w="2551"/>
        <w:gridCol w:w="3148"/>
      </w:tblGrid>
      <w:tr w:rsidR="003F4E5B" w:rsidRPr="003F4E5B" w:rsidTr="008A0E8B">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8A0E8B">
            <w:pPr>
              <w:pStyle w:val="afff1"/>
              <w:ind w:firstLine="0"/>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 п/п</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8A0E8B">
            <w:pPr>
              <w:pStyle w:val="afff1"/>
              <w:ind w:firstLine="0"/>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Вимоги до товару цільової аудиторії</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8A0E8B">
            <w:pPr>
              <w:pStyle w:val="afff1"/>
              <w:ind w:firstLine="0"/>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Базова стратегія розвитку</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8A0E8B">
            <w:pPr>
              <w:pStyle w:val="afff1"/>
              <w:ind w:firstLine="0"/>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Ключові конкуренто-спроможні позиції власного стартап-проекту</w:t>
            </w:r>
          </w:p>
        </w:tc>
        <w:tc>
          <w:tcPr>
            <w:tcW w:w="31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8A0E8B">
            <w:pPr>
              <w:pStyle w:val="afff1"/>
              <w:ind w:firstLine="0"/>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Вибір асоціацій, які мають сформувати комплексну позицію власного проекту (три ключових)</w:t>
            </w:r>
          </w:p>
        </w:tc>
      </w:tr>
      <w:tr w:rsidR="003F4E5B" w:rsidRPr="003F4E5B" w:rsidTr="008A0E8B">
        <w:tc>
          <w:tcPr>
            <w:tcW w:w="709"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8A0E8B">
            <w:pPr>
              <w:pStyle w:val="afff1"/>
              <w:jc w:val="both"/>
              <w:rPr>
                <w:rFonts w:ascii="Times New Roman" w:hAnsi="Times New Roman" w:cs="Times New Roman"/>
                <w:sz w:val="28"/>
                <w:szCs w:val="28"/>
                <w:lang w:eastAsia="uk-UA"/>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8A0E8B">
            <w:pPr>
              <w:pStyle w:val="afff1"/>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rPr>
              <w:t>Висока точність, швидкість визначення, бюджетність</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8A0E8B">
            <w:pPr>
              <w:pStyle w:val="afff1"/>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Стратегія диферен-ціації</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8A0E8B">
            <w:pPr>
              <w:pStyle w:val="afff1"/>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rPr>
              <w:t>Стратегія наслідування лідера</w:t>
            </w:r>
          </w:p>
        </w:tc>
        <w:tc>
          <w:tcPr>
            <w:tcW w:w="3148"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8A0E8B">
            <w:pPr>
              <w:pStyle w:val="afff1"/>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Якість</w:t>
            </w:r>
          </w:p>
          <w:p w:rsidR="003F4E5B" w:rsidRPr="003F4E5B" w:rsidRDefault="003F4E5B" w:rsidP="008A0E8B">
            <w:pPr>
              <w:pStyle w:val="afff1"/>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Бюджетність</w:t>
            </w:r>
          </w:p>
          <w:p w:rsidR="003F4E5B" w:rsidRPr="003F4E5B" w:rsidRDefault="003F4E5B" w:rsidP="008A0E8B">
            <w:pPr>
              <w:pStyle w:val="afff1"/>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Експресність</w:t>
            </w:r>
          </w:p>
        </w:tc>
      </w:tr>
    </w:tbl>
    <w:p w:rsidR="003F4E5B" w:rsidRPr="003F4E5B" w:rsidRDefault="003F4E5B" w:rsidP="003F4E5B">
      <w:pPr>
        <w:autoSpaceDE w:val="0"/>
        <w:autoSpaceDN w:val="0"/>
        <w:adjustRightInd w:val="0"/>
        <w:spacing w:line="360" w:lineRule="auto"/>
        <w:ind w:firstLine="708"/>
        <w:jc w:val="center"/>
        <w:rPr>
          <w:rFonts w:ascii="Times New Roman" w:hAnsi="Times New Roman"/>
          <w:bCs/>
          <w:sz w:val="28"/>
          <w:szCs w:val="28"/>
        </w:rPr>
      </w:pPr>
    </w:p>
    <w:p w:rsidR="003F4E5B" w:rsidRPr="00161B37" w:rsidRDefault="005C7B88" w:rsidP="00161B37">
      <w:pPr>
        <w:pStyle w:val="2"/>
        <w:spacing w:line="360" w:lineRule="auto"/>
        <w:ind w:firstLine="709"/>
        <w:rPr>
          <w:rFonts w:ascii="Times New Roman" w:hAnsi="Times New Roman"/>
          <w:color w:val="auto"/>
          <w:sz w:val="28"/>
        </w:rPr>
      </w:pPr>
      <w:bookmarkStart w:id="54" w:name="_Toc121573173"/>
      <w:r w:rsidRPr="00161B37">
        <w:rPr>
          <w:rFonts w:ascii="Times New Roman" w:hAnsi="Times New Roman"/>
          <w:color w:val="auto"/>
          <w:sz w:val="28"/>
        </w:rPr>
        <w:t>4.</w:t>
      </w:r>
      <w:r w:rsidR="003F4E5B" w:rsidRPr="00161B37">
        <w:rPr>
          <w:rFonts w:ascii="Times New Roman" w:hAnsi="Times New Roman"/>
          <w:color w:val="auto"/>
          <w:sz w:val="28"/>
        </w:rPr>
        <w:t>5</w:t>
      </w:r>
      <w:r w:rsidRPr="00161B37">
        <w:rPr>
          <w:rFonts w:ascii="Times New Roman" w:hAnsi="Times New Roman"/>
          <w:color w:val="auto"/>
          <w:sz w:val="28"/>
        </w:rPr>
        <w:t>.</w:t>
      </w:r>
      <w:r w:rsidR="003F4E5B" w:rsidRPr="00161B37">
        <w:rPr>
          <w:rFonts w:ascii="Times New Roman" w:hAnsi="Times New Roman"/>
          <w:color w:val="auto"/>
          <w:sz w:val="28"/>
        </w:rPr>
        <w:t xml:space="preserve"> Розроблення маркетингової програми стартап-проекту</w:t>
      </w:r>
      <w:bookmarkEnd w:id="54"/>
    </w:p>
    <w:p w:rsidR="003F4E5B" w:rsidRPr="003F4E5B" w:rsidRDefault="003F4E5B" w:rsidP="005C7B88">
      <w:pPr>
        <w:autoSpaceDE w:val="0"/>
        <w:autoSpaceDN w:val="0"/>
        <w:adjustRightInd w:val="0"/>
        <w:spacing w:line="360" w:lineRule="auto"/>
        <w:ind w:firstLine="709"/>
        <w:jc w:val="both"/>
        <w:rPr>
          <w:rFonts w:ascii="Times New Roman" w:hAnsi="Times New Roman"/>
          <w:sz w:val="28"/>
          <w:szCs w:val="28"/>
        </w:rPr>
      </w:pPr>
      <w:r w:rsidRPr="003F4E5B">
        <w:rPr>
          <w:rFonts w:ascii="Times New Roman" w:hAnsi="Times New Roman"/>
          <w:sz w:val="28"/>
          <w:szCs w:val="28"/>
        </w:rPr>
        <w:t xml:space="preserve">Першим кроком є формування </w:t>
      </w:r>
      <w:r w:rsidRPr="003F4E5B">
        <w:rPr>
          <w:rFonts w:ascii="Times New Roman" w:hAnsi="Times New Roman"/>
          <w:iCs/>
          <w:sz w:val="28"/>
          <w:szCs w:val="28"/>
        </w:rPr>
        <w:t>маркетингової концепції послуги</w:t>
      </w:r>
      <w:r w:rsidRPr="003F4E5B">
        <w:rPr>
          <w:rFonts w:ascii="Times New Roman" w:hAnsi="Times New Roman"/>
          <w:sz w:val="28"/>
          <w:szCs w:val="28"/>
        </w:rPr>
        <w:t xml:space="preserve">, яку отримає споживач. Для цього у табл. </w:t>
      </w:r>
      <w:r w:rsidR="009E65F5">
        <w:rPr>
          <w:rFonts w:ascii="Times New Roman" w:hAnsi="Times New Roman"/>
          <w:sz w:val="28"/>
          <w:szCs w:val="28"/>
        </w:rPr>
        <w:t>4.18</w:t>
      </w:r>
      <w:r w:rsidRPr="003F4E5B">
        <w:rPr>
          <w:rFonts w:ascii="Times New Roman" w:hAnsi="Times New Roman"/>
          <w:sz w:val="28"/>
          <w:szCs w:val="28"/>
        </w:rPr>
        <w:t xml:space="preserve"> підсумовано результати попереднього аналізу конкурентоспроможності товару.</w:t>
      </w:r>
    </w:p>
    <w:p w:rsidR="009E65F5" w:rsidRDefault="009E65F5">
      <w:pPr>
        <w:spacing w:after="160" w:line="259" w:lineRule="auto"/>
        <w:rPr>
          <w:rFonts w:ascii="Times New Roman" w:hAnsi="Times New Roman"/>
          <w:color w:val="000000"/>
          <w:sz w:val="24"/>
          <w:szCs w:val="24"/>
        </w:rPr>
      </w:pPr>
      <w:r>
        <w:rPr>
          <w:rFonts w:ascii="Times New Roman" w:hAnsi="Times New Roman"/>
          <w:color w:val="000000"/>
          <w:sz w:val="24"/>
          <w:szCs w:val="24"/>
        </w:rPr>
        <w:br w:type="page"/>
      </w:r>
    </w:p>
    <w:p w:rsidR="009E65F5" w:rsidRPr="009E65F5" w:rsidRDefault="003F4E5B" w:rsidP="00FC7C1A">
      <w:pPr>
        <w:autoSpaceDE w:val="0"/>
        <w:autoSpaceDN w:val="0"/>
        <w:adjustRightInd w:val="0"/>
        <w:spacing w:line="240" w:lineRule="auto"/>
        <w:ind w:firstLine="708"/>
        <w:jc w:val="right"/>
        <w:rPr>
          <w:rFonts w:ascii="Times New Roman" w:hAnsi="Times New Roman"/>
          <w:color w:val="000000"/>
          <w:sz w:val="24"/>
          <w:szCs w:val="24"/>
        </w:rPr>
      </w:pPr>
      <w:r w:rsidRPr="009E65F5">
        <w:rPr>
          <w:rFonts w:ascii="Times New Roman" w:hAnsi="Times New Roman"/>
          <w:color w:val="000000"/>
          <w:sz w:val="24"/>
          <w:szCs w:val="24"/>
        </w:rPr>
        <w:lastRenderedPageBreak/>
        <w:t xml:space="preserve">Таблиця </w:t>
      </w:r>
      <w:r w:rsidR="009E65F5" w:rsidRPr="009E65F5">
        <w:rPr>
          <w:rFonts w:ascii="Times New Roman" w:hAnsi="Times New Roman"/>
          <w:color w:val="000000"/>
          <w:sz w:val="24"/>
          <w:szCs w:val="24"/>
        </w:rPr>
        <w:t>4.18.</w:t>
      </w:r>
    </w:p>
    <w:p w:rsidR="003F4E5B" w:rsidRPr="009E65F5" w:rsidRDefault="003F4E5B" w:rsidP="009E65F5">
      <w:pPr>
        <w:autoSpaceDE w:val="0"/>
        <w:autoSpaceDN w:val="0"/>
        <w:adjustRightInd w:val="0"/>
        <w:spacing w:line="240" w:lineRule="auto"/>
        <w:ind w:firstLine="708"/>
        <w:jc w:val="center"/>
        <w:rPr>
          <w:rFonts w:ascii="Times New Roman" w:hAnsi="Times New Roman"/>
          <w:bCs/>
          <w:iCs/>
          <w:sz w:val="24"/>
          <w:szCs w:val="24"/>
        </w:rPr>
      </w:pPr>
      <w:r w:rsidRPr="009E65F5">
        <w:rPr>
          <w:rFonts w:ascii="Times New Roman" w:hAnsi="Times New Roman"/>
          <w:bCs/>
          <w:iCs/>
          <w:sz w:val="24"/>
          <w:szCs w:val="24"/>
        </w:rPr>
        <w:t>Визначення ключових переваг концепції потенційного товару</w:t>
      </w:r>
    </w:p>
    <w:tbl>
      <w:tblPr>
        <w:tblW w:w="947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4"/>
        <w:gridCol w:w="3306"/>
        <w:gridCol w:w="2779"/>
        <w:gridCol w:w="2792"/>
      </w:tblGrid>
      <w:tr w:rsidR="003F4E5B" w:rsidRPr="003F4E5B" w:rsidTr="00FC7C1A">
        <w:tc>
          <w:tcPr>
            <w:tcW w:w="4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FC7C1A">
            <w:pPr>
              <w:pStyle w:val="afff1"/>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 п/п</w:t>
            </w:r>
          </w:p>
        </w:tc>
        <w:tc>
          <w:tcPr>
            <w:tcW w:w="33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FC7C1A">
            <w:pPr>
              <w:pStyle w:val="afff1"/>
              <w:ind w:firstLine="0"/>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Потреба</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FC7C1A">
            <w:pPr>
              <w:pStyle w:val="afff1"/>
              <w:ind w:firstLine="0"/>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Вигода, яку пропонує товар</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FC7C1A">
            <w:pPr>
              <w:pStyle w:val="afff1"/>
              <w:ind w:firstLine="0"/>
              <w:jc w:val="center"/>
              <w:rPr>
                <w:rFonts w:ascii="Times New Roman" w:hAnsi="Times New Roman" w:cs="Times New Roman"/>
                <w:sz w:val="28"/>
                <w:szCs w:val="28"/>
                <w:lang w:eastAsia="uk-UA"/>
              </w:rPr>
            </w:pPr>
            <w:r w:rsidRPr="003F4E5B">
              <w:rPr>
                <w:rFonts w:ascii="Times New Roman" w:hAnsi="Times New Roman" w:cs="Times New Roman"/>
                <w:sz w:val="28"/>
                <w:szCs w:val="28"/>
                <w:lang w:eastAsia="uk-UA"/>
              </w:rPr>
              <w:t>Ключові переваги перед конкурентами (існуючі або такі, що потрібно створити)</w:t>
            </w:r>
          </w:p>
        </w:tc>
      </w:tr>
      <w:tr w:rsidR="003F4E5B" w:rsidRPr="003F4E5B" w:rsidTr="00FC7C1A">
        <w:tc>
          <w:tcPr>
            <w:tcW w:w="426"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3F4E5B">
            <w:pPr>
              <w:pStyle w:val="afff1"/>
              <w:spacing w:line="360" w:lineRule="auto"/>
              <w:jc w:val="both"/>
              <w:rPr>
                <w:rFonts w:ascii="Times New Roman" w:hAnsi="Times New Roman" w:cs="Times New Roman"/>
                <w:sz w:val="28"/>
                <w:szCs w:val="28"/>
                <w:lang w:eastAsia="uk-UA"/>
              </w:rPr>
            </w:pPr>
          </w:p>
        </w:tc>
        <w:tc>
          <w:tcPr>
            <w:tcW w:w="3375"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FC7C1A">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 xml:space="preserve">Потреба у послузі </w:t>
            </w:r>
            <w:r w:rsidRPr="003F4E5B">
              <w:rPr>
                <w:rFonts w:ascii="Times New Roman" w:hAnsi="Times New Roman" w:cs="Times New Roman"/>
                <w:sz w:val="28"/>
                <w:szCs w:val="28"/>
              </w:rPr>
              <w:t>проведення моніторингу приземного шару атмосфери котельні промислового підприємства</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FC7C1A">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rPr>
              <w:t xml:space="preserve">Уникнення штрафів за викиди шкідливих речовин в атмосферу, впевненість у відсутності небезпеки для здоров’я </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FC7C1A">
            <w:pPr>
              <w:pStyle w:val="afff1"/>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Висока якість результатів</w:t>
            </w:r>
          </w:p>
          <w:p w:rsidR="003F4E5B" w:rsidRPr="003F4E5B" w:rsidRDefault="003F4E5B" w:rsidP="00FC7C1A">
            <w:pPr>
              <w:pStyle w:val="afff1"/>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Доступність</w:t>
            </w:r>
          </w:p>
          <w:p w:rsidR="003F4E5B" w:rsidRPr="003F4E5B" w:rsidRDefault="003F4E5B" w:rsidP="00FC7C1A">
            <w:pPr>
              <w:pStyle w:val="afff1"/>
              <w:ind w:firstLine="0"/>
              <w:rPr>
                <w:rFonts w:ascii="Times New Roman" w:hAnsi="Times New Roman" w:cs="Times New Roman"/>
                <w:sz w:val="28"/>
                <w:szCs w:val="28"/>
                <w:lang w:eastAsia="uk-UA"/>
              </w:rPr>
            </w:pPr>
            <w:r w:rsidRPr="003F4E5B">
              <w:rPr>
                <w:rFonts w:ascii="Times New Roman" w:hAnsi="Times New Roman" w:cs="Times New Roman"/>
                <w:sz w:val="28"/>
                <w:szCs w:val="28"/>
                <w:lang w:eastAsia="uk-UA"/>
              </w:rPr>
              <w:t>Експресність</w:t>
            </w:r>
          </w:p>
        </w:tc>
      </w:tr>
    </w:tbl>
    <w:p w:rsidR="003F4E5B" w:rsidRPr="003F4E5B" w:rsidRDefault="003F4E5B" w:rsidP="003F4E5B">
      <w:pPr>
        <w:autoSpaceDE w:val="0"/>
        <w:autoSpaceDN w:val="0"/>
        <w:adjustRightInd w:val="0"/>
        <w:spacing w:line="360" w:lineRule="auto"/>
        <w:ind w:firstLine="708"/>
        <w:jc w:val="center"/>
        <w:rPr>
          <w:rFonts w:ascii="Times New Roman" w:hAnsi="Times New Roman"/>
          <w:sz w:val="28"/>
          <w:szCs w:val="28"/>
        </w:rPr>
      </w:pPr>
    </w:p>
    <w:p w:rsidR="003F4E5B" w:rsidRPr="003F4E5B" w:rsidRDefault="003F4E5B" w:rsidP="003F4E5B">
      <w:pPr>
        <w:autoSpaceDE w:val="0"/>
        <w:autoSpaceDN w:val="0"/>
        <w:adjustRightInd w:val="0"/>
        <w:spacing w:line="360" w:lineRule="auto"/>
        <w:ind w:firstLine="851"/>
        <w:rPr>
          <w:rFonts w:ascii="Times New Roman" w:hAnsi="Times New Roman"/>
          <w:sz w:val="28"/>
          <w:szCs w:val="28"/>
        </w:rPr>
      </w:pPr>
      <w:r w:rsidRPr="003F4E5B">
        <w:rPr>
          <w:rFonts w:ascii="Times New Roman" w:hAnsi="Times New Roman"/>
          <w:sz w:val="28"/>
          <w:szCs w:val="28"/>
        </w:rPr>
        <w:t xml:space="preserve">У табл </w:t>
      </w:r>
      <w:r w:rsidR="009E65F5">
        <w:rPr>
          <w:rFonts w:ascii="Times New Roman" w:hAnsi="Times New Roman"/>
          <w:sz w:val="28"/>
          <w:szCs w:val="28"/>
        </w:rPr>
        <w:t>4.19.</w:t>
      </w:r>
      <w:r w:rsidRPr="003F4E5B">
        <w:rPr>
          <w:rFonts w:ascii="Times New Roman" w:hAnsi="Times New Roman"/>
          <w:sz w:val="28"/>
          <w:szCs w:val="28"/>
        </w:rPr>
        <w:t xml:space="preserve"> наведена трирівнева маркетингова модель товару: уточнено ідею послуги, її фізичні складові, особливості процесу її  надання.</w:t>
      </w:r>
    </w:p>
    <w:p w:rsidR="009E65F5" w:rsidRPr="009E65F5" w:rsidRDefault="003F4E5B" w:rsidP="00FC7C1A">
      <w:pPr>
        <w:autoSpaceDE w:val="0"/>
        <w:autoSpaceDN w:val="0"/>
        <w:adjustRightInd w:val="0"/>
        <w:spacing w:line="360" w:lineRule="auto"/>
        <w:jc w:val="right"/>
        <w:rPr>
          <w:rFonts w:ascii="Times New Roman" w:hAnsi="Times New Roman"/>
          <w:color w:val="000000"/>
          <w:sz w:val="24"/>
          <w:szCs w:val="24"/>
        </w:rPr>
      </w:pPr>
      <w:r w:rsidRPr="009E65F5">
        <w:rPr>
          <w:rFonts w:ascii="Times New Roman" w:hAnsi="Times New Roman"/>
          <w:color w:val="000000"/>
          <w:sz w:val="24"/>
          <w:szCs w:val="24"/>
        </w:rPr>
        <w:t xml:space="preserve">Таблиця </w:t>
      </w:r>
      <w:r w:rsidR="009E65F5" w:rsidRPr="009E65F5">
        <w:rPr>
          <w:rFonts w:ascii="Times New Roman" w:hAnsi="Times New Roman"/>
          <w:color w:val="000000"/>
          <w:sz w:val="24"/>
          <w:szCs w:val="24"/>
        </w:rPr>
        <w:t>4.19.</w:t>
      </w:r>
    </w:p>
    <w:p w:rsidR="003F4E5B" w:rsidRPr="009E65F5" w:rsidRDefault="003F4E5B" w:rsidP="009E65F5">
      <w:pPr>
        <w:autoSpaceDE w:val="0"/>
        <w:autoSpaceDN w:val="0"/>
        <w:adjustRightInd w:val="0"/>
        <w:spacing w:line="360" w:lineRule="auto"/>
        <w:jc w:val="center"/>
        <w:rPr>
          <w:rFonts w:ascii="Times New Roman" w:hAnsi="Times New Roman"/>
          <w:bCs/>
          <w:iCs/>
          <w:sz w:val="24"/>
          <w:szCs w:val="24"/>
        </w:rPr>
      </w:pPr>
      <w:r w:rsidRPr="009E65F5">
        <w:rPr>
          <w:rFonts w:ascii="Times New Roman" w:hAnsi="Times New Roman"/>
          <w:bCs/>
          <w:iCs/>
          <w:sz w:val="24"/>
          <w:szCs w:val="24"/>
        </w:rPr>
        <w:t>Опис трьох рівнів моделі послуги (товару)</w:t>
      </w:r>
    </w:p>
    <w:tbl>
      <w:tblPr>
        <w:tblW w:w="9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32"/>
        <w:gridCol w:w="7123"/>
      </w:tblGrid>
      <w:tr w:rsidR="003F4E5B" w:rsidRPr="003F4E5B" w:rsidTr="00020C5E">
        <w:trPr>
          <w:trHeight w:val="331"/>
        </w:trPr>
        <w:tc>
          <w:tcPr>
            <w:tcW w:w="2632" w:type="dxa"/>
            <w:shd w:val="clear" w:color="auto" w:fill="auto"/>
          </w:tcPr>
          <w:p w:rsidR="003F4E5B" w:rsidRPr="003F4E5B" w:rsidRDefault="003F4E5B" w:rsidP="003F4E5B">
            <w:pPr>
              <w:autoSpaceDE w:val="0"/>
              <w:autoSpaceDN w:val="0"/>
              <w:adjustRightInd w:val="0"/>
              <w:spacing w:line="360" w:lineRule="auto"/>
              <w:jc w:val="center"/>
              <w:rPr>
                <w:rFonts w:ascii="Times New Roman" w:hAnsi="Times New Roman"/>
                <w:sz w:val="28"/>
                <w:szCs w:val="28"/>
              </w:rPr>
            </w:pPr>
            <w:r w:rsidRPr="003F4E5B">
              <w:rPr>
                <w:rFonts w:ascii="Times New Roman" w:hAnsi="Times New Roman"/>
                <w:iCs/>
                <w:sz w:val="28"/>
                <w:szCs w:val="28"/>
              </w:rPr>
              <w:t xml:space="preserve">Рівні товару </w:t>
            </w:r>
          </w:p>
        </w:tc>
        <w:tc>
          <w:tcPr>
            <w:tcW w:w="7123" w:type="dxa"/>
            <w:shd w:val="clear" w:color="auto" w:fill="auto"/>
          </w:tcPr>
          <w:p w:rsidR="003F4E5B" w:rsidRPr="003F4E5B" w:rsidRDefault="003F4E5B" w:rsidP="003F4E5B">
            <w:pPr>
              <w:autoSpaceDE w:val="0"/>
              <w:autoSpaceDN w:val="0"/>
              <w:adjustRightInd w:val="0"/>
              <w:spacing w:line="360" w:lineRule="auto"/>
              <w:jc w:val="center"/>
              <w:rPr>
                <w:rFonts w:ascii="Times New Roman" w:hAnsi="Times New Roman"/>
                <w:sz w:val="28"/>
                <w:szCs w:val="28"/>
              </w:rPr>
            </w:pPr>
            <w:r w:rsidRPr="003F4E5B">
              <w:rPr>
                <w:rFonts w:ascii="Times New Roman" w:hAnsi="Times New Roman"/>
                <w:iCs/>
                <w:sz w:val="28"/>
                <w:szCs w:val="28"/>
              </w:rPr>
              <w:t>Сутність та складові</w:t>
            </w:r>
          </w:p>
        </w:tc>
      </w:tr>
      <w:tr w:rsidR="003F4E5B" w:rsidRPr="003F4E5B" w:rsidTr="00020C5E">
        <w:trPr>
          <w:trHeight w:val="1324"/>
        </w:trPr>
        <w:tc>
          <w:tcPr>
            <w:tcW w:w="2632" w:type="dxa"/>
            <w:shd w:val="clear" w:color="auto" w:fill="auto"/>
          </w:tcPr>
          <w:p w:rsidR="003F4E5B" w:rsidRPr="003F4E5B" w:rsidRDefault="003F4E5B" w:rsidP="003F4E5B">
            <w:pPr>
              <w:autoSpaceDE w:val="0"/>
              <w:autoSpaceDN w:val="0"/>
              <w:adjustRightInd w:val="0"/>
              <w:spacing w:line="360" w:lineRule="auto"/>
              <w:rPr>
                <w:rFonts w:ascii="Times New Roman" w:hAnsi="Times New Roman"/>
                <w:sz w:val="28"/>
                <w:szCs w:val="28"/>
              </w:rPr>
            </w:pPr>
            <w:r w:rsidRPr="003F4E5B">
              <w:rPr>
                <w:rFonts w:ascii="Times New Roman" w:hAnsi="Times New Roman"/>
                <w:sz w:val="28"/>
                <w:szCs w:val="28"/>
              </w:rPr>
              <w:t>І. Товар за задумом</w:t>
            </w:r>
          </w:p>
        </w:tc>
        <w:tc>
          <w:tcPr>
            <w:tcW w:w="7123" w:type="dxa"/>
            <w:shd w:val="clear" w:color="auto" w:fill="auto"/>
          </w:tcPr>
          <w:p w:rsidR="003F4E5B" w:rsidRPr="003F4E5B" w:rsidRDefault="003F4E5B" w:rsidP="003F4E5B">
            <w:pPr>
              <w:tabs>
                <w:tab w:val="left" w:pos="18"/>
              </w:tabs>
              <w:autoSpaceDE w:val="0"/>
              <w:autoSpaceDN w:val="0"/>
              <w:adjustRightInd w:val="0"/>
              <w:spacing w:line="360" w:lineRule="auto"/>
              <w:rPr>
                <w:rFonts w:ascii="Times New Roman" w:hAnsi="Times New Roman"/>
                <w:sz w:val="28"/>
                <w:szCs w:val="28"/>
              </w:rPr>
            </w:pPr>
            <w:r w:rsidRPr="003F4E5B">
              <w:rPr>
                <w:rFonts w:ascii="Times New Roman" w:hAnsi="Times New Roman"/>
                <w:sz w:val="28"/>
                <w:szCs w:val="28"/>
              </w:rPr>
              <w:tab/>
              <w:t>Базова потреба споживача, яку задовольняє товар – проведення досліджень швидко, у рамках бюджету  і на високому рівні</w:t>
            </w:r>
          </w:p>
        </w:tc>
      </w:tr>
      <w:tr w:rsidR="003F4E5B" w:rsidRPr="003F4E5B" w:rsidTr="00020C5E">
        <w:trPr>
          <w:trHeight w:val="683"/>
        </w:trPr>
        <w:tc>
          <w:tcPr>
            <w:tcW w:w="2632" w:type="dxa"/>
            <w:vMerge w:val="restart"/>
            <w:shd w:val="clear" w:color="auto" w:fill="auto"/>
          </w:tcPr>
          <w:p w:rsidR="003F4E5B" w:rsidRPr="003F4E5B" w:rsidRDefault="003F4E5B" w:rsidP="003F4E5B">
            <w:pPr>
              <w:autoSpaceDE w:val="0"/>
              <w:autoSpaceDN w:val="0"/>
              <w:adjustRightInd w:val="0"/>
              <w:spacing w:line="360" w:lineRule="auto"/>
              <w:rPr>
                <w:rFonts w:ascii="Times New Roman" w:hAnsi="Times New Roman"/>
                <w:sz w:val="28"/>
                <w:szCs w:val="28"/>
              </w:rPr>
            </w:pPr>
            <w:r w:rsidRPr="003F4E5B">
              <w:rPr>
                <w:rFonts w:ascii="Times New Roman" w:hAnsi="Times New Roman"/>
                <w:sz w:val="28"/>
                <w:szCs w:val="28"/>
              </w:rPr>
              <w:t>ІІ. Товар у реальному виконанні</w:t>
            </w:r>
          </w:p>
        </w:tc>
        <w:tc>
          <w:tcPr>
            <w:tcW w:w="7123" w:type="dxa"/>
            <w:shd w:val="clear" w:color="auto" w:fill="auto"/>
          </w:tcPr>
          <w:p w:rsidR="003F4E5B" w:rsidRPr="003F4E5B" w:rsidRDefault="003F4E5B" w:rsidP="003F4E5B">
            <w:pPr>
              <w:autoSpaceDE w:val="0"/>
              <w:autoSpaceDN w:val="0"/>
              <w:adjustRightInd w:val="0"/>
              <w:spacing w:line="360" w:lineRule="auto"/>
              <w:rPr>
                <w:rFonts w:ascii="Times New Roman" w:hAnsi="Times New Roman"/>
                <w:sz w:val="28"/>
                <w:szCs w:val="28"/>
              </w:rPr>
            </w:pPr>
            <w:r w:rsidRPr="003F4E5B">
              <w:rPr>
                <w:rFonts w:ascii="Times New Roman" w:hAnsi="Times New Roman"/>
                <w:sz w:val="28"/>
                <w:szCs w:val="28"/>
              </w:rPr>
              <w:t>Якість гарантується дотриманням  стандартів проведення процедури і використанням сертифікованих реагентів</w:t>
            </w:r>
          </w:p>
        </w:tc>
      </w:tr>
      <w:tr w:rsidR="003F4E5B" w:rsidRPr="003F4E5B" w:rsidTr="00020C5E">
        <w:trPr>
          <w:trHeight w:val="149"/>
        </w:trPr>
        <w:tc>
          <w:tcPr>
            <w:tcW w:w="2632" w:type="dxa"/>
            <w:vMerge/>
            <w:shd w:val="clear" w:color="auto" w:fill="auto"/>
          </w:tcPr>
          <w:p w:rsidR="003F4E5B" w:rsidRPr="003F4E5B" w:rsidRDefault="003F4E5B" w:rsidP="003F4E5B">
            <w:pPr>
              <w:autoSpaceDE w:val="0"/>
              <w:autoSpaceDN w:val="0"/>
              <w:adjustRightInd w:val="0"/>
              <w:spacing w:line="360" w:lineRule="auto"/>
              <w:jc w:val="center"/>
              <w:rPr>
                <w:rFonts w:ascii="Times New Roman" w:hAnsi="Times New Roman"/>
                <w:sz w:val="28"/>
                <w:szCs w:val="28"/>
              </w:rPr>
            </w:pPr>
          </w:p>
        </w:tc>
        <w:tc>
          <w:tcPr>
            <w:tcW w:w="7123" w:type="dxa"/>
            <w:shd w:val="clear" w:color="auto" w:fill="auto"/>
          </w:tcPr>
          <w:p w:rsidR="003F4E5B" w:rsidRPr="003F4E5B" w:rsidRDefault="003F4E5B" w:rsidP="003F4E5B">
            <w:pPr>
              <w:tabs>
                <w:tab w:val="left" w:pos="836"/>
              </w:tabs>
              <w:autoSpaceDE w:val="0"/>
              <w:autoSpaceDN w:val="0"/>
              <w:adjustRightInd w:val="0"/>
              <w:spacing w:line="360" w:lineRule="auto"/>
              <w:rPr>
                <w:rFonts w:ascii="Times New Roman" w:hAnsi="Times New Roman"/>
                <w:sz w:val="28"/>
                <w:szCs w:val="28"/>
              </w:rPr>
            </w:pPr>
            <w:r w:rsidRPr="003F4E5B">
              <w:rPr>
                <w:rFonts w:ascii="Times New Roman" w:hAnsi="Times New Roman"/>
                <w:sz w:val="28"/>
                <w:szCs w:val="28"/>
              </w:rPr>
              <w:t>Подання результатів на фірмових бланках</w:t>
            </w:r>
          </w:p>
        </w:tc>
      </w:tr>
      <w:tr w:rsidR="003F4E5B" w:rsidRPr="003F4E5B" w:rsidTr="00020C5E">
        <w:trPr>
          <w:trHeight w:val="149"/>
        </w:trPr>
        <w:tc>
          <w:tcPr>
            <w:tcW w:w="2632" w:type="dxa"/>
            <w:vMerge/>
            <w:shd w:val="clear" w:color="auto" w:fill="auto"/>
          </w:tcPr>
          <w:p w:rsidR="003F4E5B" w:rsidRPr="003F4E5B" w:rsidRDefault="003F4E5B" w:rsidP="003F4E5B">
            <w:pPr>
              <w:autoSpaceDE w:val="0"/>
              <w:autoSpaceDN w:val="0"/>
              <w:adjustRightInd w:val="0"/>
              <w:spacing w:line="360" w:lineRule="auto"/>
              <w:jc w:val="center"/>
              <w:rPr>
                <w:rFonts w:ascii="Times New Roman" w:hAnsi="Times New Roman"/>
                <w:sz w:val="28"/>
                <w:szCs w:val="28"/>
              </w:rPr>
            </w:pPr>
          </w:p>
        </w:tc>
        <w:tc>
          <w:tcPr>
            <w:tcW w:w="7123" w:type="dxa"/>
            <w:shd w:val="clear" w:color="auto" w:fill="auto"/>
          </w:tcPr>
          <w:p w:rsidR="003F4E5B" w:rsidRPr="003F4E5B" w:rsidRDefault="003F4E5B" w:rsidP="003F4E5B">
            <w:pPr>
              <w:autoSpaceDE w:val="0"/>
              <w:autoSpaceDN w:val="0"/>
              <w:adjustRightInd w:val="0"/>
              <w:spacing w:line="360" w:lineRule="auto"/>
              <w:rPr>
                <w:rFonts w:ascii="Times New Roman" w:hAnsi="Times New Roman"/>
                <w:sz w:val="28"/>
                <w:szCs w:val="28"/>
              </w:rPr>
            </w:pPr>
            <w:r w:rsidRPr="003F4E5B">
              <w:rPr>
                <w:rFonts w:ascii="Times New Roman" w:hAnsi="Times New Roman"/>
                <w:sz w:val="28"/>
                <w:szCs w:val="28"/>
              </w:rPr>
              <w:t>Марка: Приватна лабораторія, Моніторинг викидів шлідливих речовин в атмосферу</w:t>
            </w:r>
          </w:p>
        </w:tc>
      </w:tr>
      <w:tr w:rsidR="003F4E5B" w:rsidRPr="003F4E5B" w:rsidTr="00020C5E">
        <w:trPr>
          <w:trHeight w:val="331"/>
        </w:trPr>
        <w:tc>
          <w:tcPr>
            <w:tcW w:w="2632" w:type="dxa"/>
            <w:vMerge w:val="restart"/>
            <w:shd w:val="clear" w:color="auto" w:fill="auto"/>
          </w:tcPr>
          <w:p w:rsidR="003F4E5B" w:rsidRPr="003F4E5B" w:rsidRDefault="003F4E5B" w:rsidP="003F4E5B">
            <w:pPr>
              <w:autoSpaceDE w:val="0"/>
              <w:autoSpaceDN w:val="0"/>
              <w:adjustRightInd w:val="0"/>
              <w:spacing w:line="360" w:lineRule="auto"/>
              <w:rPr>
                <w:rFonts w:ascii="Times New Roman" w:hAnsi="Times New Roman"/>
                <w:sz w:val="28"/>
                <w:szCs w:val="28"/>
              </w:rPr>
            </w:pPr>
            <w:r w:rsidRPr="003F4E5B">
              <w:rPr>
                <w:rFonts w:ascii="Times New Roman" w:hAnsi="Times New Roman"/>
                <w:sz w:val="28"/>
                <w:szCs w:val="28"/>
              </w:rPr>
              <w:lastRenderedPageBreak/>
              <w:t>ІІІ. Товар із підкріпленням</w:t>
            </w:r>
          </w:p>
        </w:tc>
        <w:tc>
          <w:tcPr>
            <w:tcW w:w="7123" w:type="dxa"/>
            <w:shd w:val="clear" w:color="auto" w:fill="auto"/>
          </w:tcPr>
          <w:p w:rsidR="003F4E5B" w:rsidRPr="003F4E5B" w:rsidRDefault="003F4E5B" w:rsidP="003F4E5B">
            <w:pPr>
              <w:autoSpaceDE w:val="0"/>
              <w:autoSpaceDN w:val="0"/>
              <w:adjustRightInd w:val="0"/>
              <w:spacing w:line="360" w:lineRule="auto"/>
              <w:rPr>
                <w:rFonts w:ascii="Times New Roman" w:hAnsi="Times New Roman"/>
                <w:sz w:val="28"/>
                <w:szCs w:val="28"/>
              </w:rPr>
            </w:pPr>
            <w:r w:rsidRPr="003F4E5B">
              <w:rPr>
                <w:rFonts w:ascii="Times New Roman" w:hAnsi="Times New Roman"/>
                <w:sz w:val="28"/>
                <w:szCs w:val="28"/>
              </w:rPr>
              <w:t>До продажу – індивідуальний підхід</w:t>
            </w:r>
          </w:p>
        </w:tc>
      </w:tr>
      <w:tr w:rsidR="003F4E5B" w:rsidRPr="003F4E5B" w:rsidTr="00020C5E">
        <w:trPr>
          <w:trHeight w:val="149"/>
        </w:trPr>
        <w:tc>
          <w:tcPr>
            <w:tcW w:w="2632" w:type="dxa"/>
            <w:vMerge/>
            <w:shd w:val="clear" w:color="auto" w:fill="auto"/>
          </w:tcPr>
          <w:p w:rsidR="003F4E5B" w:rsidRPr="003F4E5B" w:rsidRDefault="003F4E5B" w:rsidP="003F4E5B">
            <w:pPr>
              <w:autoSpaceDE w:val="0"/>
              <w:autoSpaceDN w:val="0"/>
              <w:adjustRightInd w:val="0"/>
              <w:spacing w:line="360" w:lineRule="auto"/>
              <w:rPr>
                <w:rFonts w:ascii="Times New Roman" w:hAnsi="Times New Roman"/>
                <w:sz w:val="28"/>
                <w:szCs w:val="28"/>
              </w:rPr>
            </w:pPr>
          </w:p>
        </w:tc>
        <w:tc>
          <w:tcPr>
            <w:tcW w:w="7123" w:type="dxa"/>
            <w:shd w:val="clear" w:color="auto" w:fill="auto"/>
          </w:tcPr>
          <w:p w:rsidR="003F4E5B" w:rsidRPr="003F4E5B" w:rsidRDefault="003F4E5B" w:rsidP="003F4E5B">
            <w:pPr>
              <w:autoSpaceDE w:val="0"/>
              <w:autoSpaceDN w:val="0"/>
              <w:adjustRightInd w:val="0"/>
              <w:spacing w:line="360" w:lineRule="auto"/>
              <w:rPr>
                <w:rFonts w:ascii="Times New Roman" w:hAnsi="Times New Roman"/>
                <w:sz w:val="28"/>
                <w:szCs w:val="28"/>
              </w:rPr>
            </w:pPr>
            <w:r w:rsidRPr="003F4E5B">
              <w:rPr>
                <w:rFonts w:ascii="Times New Roman" w:hAnsi="Times New Roman"/>
                <w:sz w:val="28"/>
                <w:szCs w:val="28"/>
              </w:rPr>
              <w:t>Після продажу – консультування по результатам аналізів</w:t>
            </w:r>
          </w:p>
        </w:tc>
      </w:tr>
      <w:tr w:rsidR="003F4E5B" w:rsidRPr="003F4E5B" w:rsidTr="00020C5E">
        <w:trPr>
          <w:trHeight w:val="350"/>
        </w:trPr>
        <w:tc>
          <w:tcPr>
            <w:tcW w:w="9755" w:type="dxa"/>
            <w:gridSpan w:val="2"/>
            <w:shd w:val="clear" w:color="auto" w:fill="auto"/>
          </w:tcPr>
          <w:p w:rsidR="003F4E5B" w:rsidRPr="003F4E5B" w:rsidRDefault="003F4E5B" w:rsidP="003F4E5B">
            <w:pPr>
              <w:autoSpaceDE w:val="0"/>
              <w:autoSpaceDN w:val="0"/>
              <w:adjustRightInd w:val="0"/>
              <w:spacing w:line="360" w:lineRule="auto"/>
              <w:rPr>
                <w:rFonts w:ascii="Times New Roman" w:hAnsi="Times New Roman"/>
                <w:sz w:val="28"/>
                <w:szCs w:val="28"/>
              </w:rPr>
            </w:pPr>
            <w:r w:rsidRPr="003F4E5B">
              <w:rPr>
                <w:rFonts w:ascii="Times New Roman" w:hAnsi="Times New Roman"/>
                <w:sz w:val="28"/>
                <w:szCs w:val="28"/>
              </w:rPr>
              <w:t>За рахунок чого потенційний товар буде захищено від копіювання: захист інтелектуальної власності</w:t>
            </w:r>
          </w:p>
        </w:tc>
      </w:tr>
    </w:tbl>
    <w:p w:rsidR="003F4E5B" w:rsidRPr="003F4E5B" w:rsidRDefault="003F4E5B" w:rsidP="003F4E5B">
      <w:pPr>
        <w:autoSpaceDE w:val="0"/>
        <w:autoSpaceDN w:val="0"/>
        <w:adjustRightInd w:val="0"/>
        <w:spacing w:line="360" w:lineRule="auto"/>
        <w:jc w:val="center"/>
        <w:rPr>
          <w:rFonts w:ascii="Times New Roman" w:hAnsi="Times New Roman"/>
          <w:sz w:val="28"/>
          <w:szCs w:val="28"/>
        </w:rPr>
      </w:pPr>
    </w:p>
    <w:p w:rsidR="003F4E5B" w:rsidRPr="003F4E5B" w:rsidRDefault="003F4E5B" w:rsidP="009E65F5">
      <w:pPr>
        <w:autoSpaceDE w:val="0"/>
        <w:autoSpaceDN w:val="0"/>
        <w:adjustRightInd w:val="0"/>
        <w:spacing w:line="360" w:lineRule="auto"/>
        <w:ind w:firstLine="709"/>
        <w:jc w:val="both"/>
        <w:rPr>
          <w:rFonts w:ascii="Times New Roman" w:hAnsi="Times New Roman"/>
          <w:sz w:val="28"/>
          <w:szCs w:val="28"/>
        </w:rPr>
      </w:pPr>
      <w:r w:rsidRPr="003F4E5B">
        <w:rPr>
          <w:rFonts w:ascii="Times New Roman" w:hAnsi="Times New Roman"/>
          <w:sz w:val="28"/>
          <w:szCs w:val="28"/>
        </w:rPr>
        <w:t xml:space="preserve">Далі визначаємо цінові межі, якими необхідно керуватись при встановленні ціни на потенційну послугу (остаточне визначення ціни відбувається під час фінансово-економічного аналізу проекту), що передбачає аналіз ціни на товари-аналоги або товари субститути, а також аналіз рівня доходів цільової групи споживачів (табл. </w:t>
      </w:r>
      <w:r w:rsidR="009E65F5">
        <w:rPr>
          <w:rFonts w:ascii="Times New Roman" w:hAnsi="Times New Roman"/>
          <w:sz w:val="28"/>
          <w:szCs w:val="28"/>
        </w:rPr>
        <w:t>4.20.</w:t>
      </w:r>
      <w:r w:rsidRPr="003F4E5B">
        <w:rPr>
          <w:rFonts w:ascii="Times New Roman" w:hAnsi="Times New Roman"/>
          <w:sz w:val="28"/>
          <w:szCs w:val="28"/>
        </w:rPr>
        <w:t>).</w:t>
      </w:r>
    </w:p>
    <w:p w:rsidR="009E65F5" w:rsidRPr="009E65F5" w:rsidRDefault="003F4E5B" w:rsidP="00FC7C1A">
      <w:pPr>
        <w:autoSpaceDE w:val="0"/>
        <w:autoSpaceDN w:val="0"/>
        <w:adjustRightInd w:val="0"/>
        <w:spacing w:line="360" w:lineRule="auto"/>
        <w:ind w:firstLine="708"/>
        <w:jc w:val="right"/>
        <w:rPr>
          <w:rFonts w:ascii="Times New Roman" w:hAnsi="Times New Roman"/>
          <w:color w:val="000000"/>
          <w:sz w:val="24"/>
          <w:szCs w:val="24"/>
        </w:rPr>
      </w:pPr>
      <w:r w:rsidRPr="009E65F5">
        <w:rPr>
          <w:rFonts w:ascii="Times New Roman" w:hAnsi="Times New Roman"/>
          <w:color w:val="000000"/>
          <w:sz w:val="24"/>
          <w:szCs w:val="24"/>
        </w:rPr>
        <w:t xml:space="preserve">Таблиця </w:t>
      </w:r>
      <w:r w:rsidR="009E65F5" w:rsidRPr="009E65F5">
        <w:rPr>
          <w:rFonts w:ascii="Times New Roman" w:hAnsi="Times New Roman"/>
          <w:color w:val="000000"/>
          <w:sz w:val="24"/>
          <w:szCs w:val="24"/>
        </w:rPr>
        <w:t>4.20.</w:t>
      </w:r>
    </w:p>
    <w:p w:rsidR="003F4E5B" w:rsidRPr="009E65F5" w:rsidRDefault="003F4E5B" w:rsidP="009E65F5">
      <w:pPr>
        <w:autoSpaceDE w:val="0"/>
        <w:autoSpaceDN w:val="0"/>
        <w:adjustRightInd w:val="0"/>
        <w:spacing w:line="360" w:lineRule="auto"/>
        <w:ind w:firstLine="708"/>
        <w:jc w:val="center"/>
        <w:rPr>
          <w:rFonts w:ascii="Times New Roman" w:hAnsi="Times New Roman"/>
          <w:bCs/>
          <w:iCs/>
          <w:sz w:val="24"/>
          <w:szCs w:val="24"/>
        </w:rPr>
      </w:pPr>
      <w:r w:rsidRPr="009E65F5">
        <w:rPr>
          <w:rFonts w:ascii="Times New Roman" w:hAnsi="Times New Roman"/>
          <w:bCs/>
          <w:iCs/>
          <w:sz w:val="24"/>
          <w:szCs w:val="24"/>
        </w:rPr>
        <w:t>Визначення меж встановлення ціни</w:t>
      </w:r>
    </w:p>
    <w:tbl>
      <w:tblPr>
        <w:tblW w:w="921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4"/>
        <w:gridCol w:w="1703"/>
        <w:gridCol w:w="1689"/>
        <w:gridCol w:w="2532"/>
        <w:gridCol w:w="2698"/>
      </w:tblGrid>
      <w:tr w:rsidR="003F4E5B" w:rsidRPr="003F4E5B" w:rsidTr="00FC7C1A">
        <w:tc>
          <w:tcPr>
            <w:tcW w:w="5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FC7C1A">
            <w:pPr>
              <w:pStyle w:val="afff1"/>
              <w:spacing w:line="360" w:lineRule="auto"/>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 п/п</w:t>
            </w:r>
          </w:p>
        </w:tc>
        <w:tc>
          <w:tcPr>
            <w:tcW w:w="170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FC7C1A">
            <w:pPr>
              <w:pStyle w:val="afff1"/>
              <w:spacing w:line="360" w:lineRule="auto"/>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Рівень цін на товари-замінники</w:t>
            </w:r>
          </w:p>
        </w:tc>
        <w:tc>
          <w:tcPr>
            <w:tcW w:w="16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FC7C1A">
            <w:pPr>
              <w:pStyle w:val="afff1"/>
              <w:spacing w:line="360" w:lineRule="auto"/>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Рівень цін на товари-аналоги</w:t>
            </w:r>
          </w:p>
        </w:tc>
        <w:tc>
          <w:tcPr>
            <w:tcW w:w="25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FC7C1A">
            <w:pPr>
              <w:pStyle w:val="afff1"/>
              <w:spacing w:line="360" w:lineRule="auto"/>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Рівень доходів цільової групи споживачів</w:t>
            </w:r>
          </w:p>
        </w:tc>
        <w:tc>
          <w:tcPr>
            <w:tcW w:w="270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3F4E5B" w:rsidRDefault="003F4E5B" w:rsidP="00FC7C1A">
            <w:pPr>
              <w:pStyle w:val="afff1"/>
              <w:spacing w:line="360" w:lineRule="auto"/>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Верхня та нижня межі встановлення ціни на товар/послугу</w:t>
            </w:r>
          </w:p>
        </w:tc>
      </w:tr>
      <w:tr w:rsidR="003F4E5B" w:rsidRPr="003F4E5B" w:rsidTr="00FC7C1A">
        <w:tc>
          <w:tcPr>
            <w:tcW w:w="567"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FC7C1A">
            <w:pPr>
              <w:pStyle w:val="afff1"/>
              <w:spacing w:line="360" w:lineRule="auto"/>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1.</w:t>
            </w:r>
          </w:p>
        </w:tc>
        <w:tc>
          <w:tcPr>
            <w:tcW w:w="1706" w:type="dxa"/>
            <w:vMerge w:val="restart"/>
            <w:tcBorders>
              <w:top w:val="single" w:sz="4" w:space="0" w:color="auto"/>
              <w:left w:val="single" w:sz="4" w:space="0" w:color="auto"/>
              <w:right w:val="single" w:sz="4" w:space="0" w:color="auto"/>
            </w:tcBorders>
            <w:shd w:val="clear" w:color="auto" w:fill="auto"/>
          </w:tcPr>
          <w:p w:rsidR="003F4E5B" w:rsidRPr="003F4E5B" w:rsidRDefault="003F4E5B" w:rsidP="00FC7C1A">
            <w:pPr>
              <w:pStyle w:val="afff1"/>
              <w:spacing w:line="360" w:lineRule="auto"/>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200-5000 грн</w:t>
            </w:r>
          </w:p>
        </w:tc>
        <w:tc>
          <w:tcPr>
            <w:tcW w:w="1695" w:type="dxa"/>
            <w:vMerge w:val="restart"/>
            <w:tcBorders>
              <w:top w:val="single" w:sz="4" w:space="0" w:color="auto"/>
              <w:left w:val="single" w:sz="4" w:space="0" w:color="auto"/>
              <w:right w:val="single" w:sz="4" w:space="0" w:color="auto"/>
            </w:tcBorders>
            <w:shd w:val="clear" w:color="auto" w:fill="auto"/>
          </w:tcPr>
          <w:p w:rsidR="003F4E5B" w:rsidRPr="003F4E5B" w:rsidRDefault="003F4E5B" w:rsidP="00FC7C1A">
            <w:pPr>
              <w:pStyle w:val="afff1"/>
              <w:spacing w:line="360" w:lineRule="auto"/>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150-3000 грн</w:t>
            </w:r>
          </w:p>
        </w:tc>
        <w:tc>
          <w:tcPr>
            <w:tcW w:w="254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FC7C1A">
            <w:pPr>
              <w:pStyle w:val="afff1"/>
              <w:spacing w:line="360" w:lineRule="auto"/>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3800 грн/міс</w:t>
            </w:r>
          </w:p>
        </w:tc>
        <w:tc>
          <w:tcPr>
            <w:tcW w:w="2706" w:type="dxa"/>
            <w:vMerge w:val="restart"/>
            <w:tcBorders>
              <w:top w:val="single" w:sz="4" w:space="0" w:color="auto"/>
              <w:left w:val="single" w:sz="4" w:space="0" w:color="auto"/>
              <w:right w:val="single" w:sz="4" w:space="0" w:color="auto"/>
            </w:tcBorders>
            <w:shd w:val="clear" w:color="auto" w:fill="auto"/>
          </w:tcPr>
          <w:p w:rsidR="003F4E5B" w:rsidRPr="003F4E5B" w:rsidRDefault="003F4E5B" w:rsidP="00FC7C1A">
            <w:pPr>
              <w:pStyle w:val="afff1"/>
              <w:spacing w:line="360" w:lineRule="auto"/>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150-5000  грн</w:t>
            </w:r>
          </w:p>
        </w:tc>
      </w:tr>
      <w:tr w:rsidR="003F4E5B" w:rsidRPr="003F4E5B" w:rsidTr="00FC7C1A">
        <w:tc>
          <w:tcPr>
            <w:tcW w:w="567"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FC7C1A">
            <w:pPr>
              <w:pStyle w:val="afff1"/>
              <w:spacing w:line="360" w:lineRule="auto"/>
              <w:ind w:firstLine="0"/>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2.</w:t>
            </w:r>
          </w:p>
        </w:tc>
        <w:tc>
          <w:tcPr>
            <w:tcW w:w="1706" w:type="dxa"/>
            <w:vMerge/>
            <w:tcBorders>
              <w:left w:val="single" w:sz="4" w:space="0" w:color="auto"/>
              <w:bottom w:val="single" w:sz="4" w:space="0" w:color="auto"/>
              <w:right w:val="single" w:sz="4" w:space="0" w:color="auto"/>
            </w:tcBorders>
            <w:shd w:val="clear" w:color="auto" w:fill="auto"/>
          </w:tcPr>
          <w:p w:rsidR="003F4E5B" w:rsidRPr="003F4E5B" w:rsidRDefault="003F4E5B" w:rsidP="003F4E5B">
            <w:pPr>
              <w:pStyle w:val="afff1"/>
              <w:spacing w:line="360" w:lineRule="auto"/>
              <w:jc w:val="both"/>
              <w:rPr>
                <w:rFonts w:ascii="Times New Roman" w:hAnsi="Times New Roman" w:cs="Times New Roman"/>
                <w:sz w:val="28"/>
                <w:szCs w:val="28"/>
                <w:lang w:eastAsia="uk-UA"/>
              </w:rPr>
            </w:pPr>
          </w:p>
        </w:tc>
        <w:tc>
          <w:tcPr>
            <w:tcW w:w="1695" w:type="dxa"/>
            <w:vMerge/>
            <w:tcBorders>
              <w:left w:val="single" w:sz="4" w:space="0" w:color="auto"/>
              <w:bottom w:val="single" w:sz="4" w:space="0" w:color="auto"/>
              <w:right w:val="single" w:sz="4" w:space="0" w:color="auto"/>
            </w:tcBorders>
            <w:shd w:val="clear" w:color="auto" w:fill="auto"/>
          </w:tcPr>
          <w:p w:rsidR="003F4E5B" w:rsidRPr="003F4E5B" w:rsidRDefault="003F4E5B" w:rsidP="003F4E5B">
            <w:pPr>
              <w:pStyle w:val="afff1"/>
              <w:spacing w:line="360" w:lineRule="auto"/>
              <w:jc w:val="both"/>
              <w:rPr>
                <w:rFonts w:ascii="Times New Roman" w:hAnsi="Times New Roman" w:cs="Times New Roman"/>
                <w:sz w:val="28"/>
                <w:szCs w:val="28"/>
                <w:lang w:eastAsia="uk-UA"/>
              </w:rPr>
            </w:pPr>
          </w:p>
        </w:tc>
        <w:tc>
          <w:tcPr>
            <w:tcW w:w="2542"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FC7C1A">
            <w:pPr>
              <w:pStyle w:val="afff1"/>
              <w:spacing w:line="360" w:lineRule="auto"/>
              <w:ind w:firstLine="7"/>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260 000 грн/міс</w:t>
            </w:r>
          </w:p>
        </w:tc>
        <w:tc>
          <w:tcPr>
            <w:tcW w:w="2706" w:type="dxa"/>
            <w:vMerge/>
            <w:tcBorders>
              <w:left w:val="single" w:sz="4" w:space="0" w:color="auto"/>
              <w:bottom w:val="single" w:sz="4" w:space="0" w:color="auto"/>
              <w:right w:val="single" w:sz="4" w:space="0" w:color="auto"/>
            </w:tcBorders>
            <w:shd w:val="clear" w:color="auto" w:fill="auto"/>
          </w:tcPr>
          <w:p w:rsidR="003F4E5B" w:rsidRPr="003F4E5B" w:rsidRDefault="003F4E5B" w:rsidP="003F4E5B">
            <w:pPr>
              <w:pStyle w:val="afff1"/>
              <w:spacing w:line="360" w:lineRule="auto"/>
              <w:jc w:val="both"/>
              <w:rPr>
                <w:rFonts w:ascii="Times New Roman" w:hAnsi="Times New Roman" w:cs="Times New Roman"/>
                <w:sz w:val="28"/>
                <w:szCs w:val="28"/>
                <w:lang w:eastAsia="uk-UA"/>
              </w:rPr>
            </w:pPr>
          </w:p>
        </w:tc>
      </w:tr>
    </w:tbl>
    <w:p w:rsidR="003F4E5B" w:rsidRPr="003F4E5B" w:rsidRDefault="003F4E5B" w:rsidP="003F4E5B">
      <w:pPr>
        <w:autoSpaceDE w:val="0"/>
        <w:autoSpaceDN w:val="0"/>
        <w:adjustRightInd w:val="0"/>
        <w:spacing w:line="360" w:lineRule="auto"/>
        <w:ind w:firstLine="708"/>
        <w:jc w:val="center"/>
        <w:rPr>
          <w:rFonts w:ascii="Times New Roman" w:hAnsi="Times New Roman"/>
          <w:sz w:val="28"/>
          <w:szCs w:val="28"/>
        </w:rPr>
      </w:pPr>
    </w:p>
    <w:p w:rsidR="003F4E5B" w:rsidRPr="003F4E5B" w:rsidRDefault="003F4E5B" w:rsidP="009E65F5">
      <w:pPr>
        <w:autoSpaceDE w:val="0"/>
        <w:autoSpaceDN w:val="0"/>
        <w:adjustRightInd w:val="0"/>
        <w:spacing w:line="360" w:lineRule="auto"/>
        <w:ind w:firstLine="709"/>
        <w:jc w:val="both"/>
        <w:rPr>
          <w:rFonts w:ascii="Times New Roman" w:hAnsi="Times New Roman"/>
          <w:sz w:val="28"/>
          <w:szCs w:val="28"/>
        </w:rPr>
      </w:pPr>
      <w:r w:rsidRPr="003F4E5B">
        <w:rPr>
          <w:rFonts w:ascii="Times New Roman" w:hAnsi="Times New Roman"/>
          <w:color w:val="000000"/>
          <w:sz w:val="28"/>
          <w:szCs w:val="28"/>
        </w:rPr>
        <w:t xml:space="preserve">Необхідним є вибір оптимальної системи збуту, в межах якого приймається рішення (табл. </w:t>
      </w:r>
      <w:r w:rsidR="009E65F5">
        <w:rPr>
          <w:rFonts w:ascii="Times New Roman" w:hAnsi="Times New Roman"/>
          <w:color w:val="000000"/>
          <w:sz w:val="28"/>
          <w:szCs w:val="28"/>
        </w:rPr>
        <w:t>4.21.</w:t>
      </w:r>
      <w:r w:rsidRPr="003F4E5B">
        <w:rPr>
          <w:rFonts w:ascii="Times New Roman" w:hAnsi="Times New Roman"/>
          <w:color w:val="000000"/>
          <w:sz w:val="28"/>
          <w:szCs w:val="28"/>
        </w:rPr>
        <w:t xml:space="preserve">) - </w:t>
      </w:r>
      <w:r w:rsidRPr="003F4E5B">
        <w:rPr>
          <w:rFonts w:ascii="Times New Roman" w:hAnsi="Times New Roman"/>
          <w:sz w:val="28"/>
          <w:szCs w:val="28"/>
        </w:rPr>
        <w:t>власними силами або залучати посередників, вибір глибини каналу збуту, вибір посередників.</w:t>
      </w:r>
    </w:p>
    <w:p w:rsidR="009E65F5" w:rsidRDefault="009E65F5">
      <w:pPr>
        <w:spacing w:after="160" w:line="259" w:lineRule="auto"/>
        <w:rPr>
          <w:rFonts w:ascii="Times New Roman" w:hAnsi="Times New Roman"/>
          <w:color w:val="000000"/>
          <w:sz w:val="28"/>
          <w:szCs w:val="28"/>
        </w:rPr>
      </w:pPr>
      <w:r>
        <w:rPr>
          <w:rFonts w:ascii="Times New Roman" w:hAnsi="Times New Roman"/>
          <w:color w:val="000000"/>
          <w:sz w:val="28"/>
          <w:szCs w:val="28"/>
        </w:rPr>
        <w:br w:type="page"/>
      </w:r>
    </w:p>
    <w:p w:rsidR="009E65F5" w:rsidRPr="009E65F5" w:rsidRDefault="003F4E5B" w:rsidP="00FC7C1A">
      <w:pPr>
        <w:autoSpaceDE w:val="0"/>
        <w:autoSpaceDN w:val="0"/>
        <w:adjustRightInd w:val="0"/>
        <w:spacing w:line="360" w:lineRule="auto"/>
        <w:jc w:val="right"/>
        <w:rPr>
          <w:rFonts w:ascii="Times New Roman" w:hAnsi="Times New Roman"/>
          <w:color w:val="000000"/>
          <w:sz w:val="24"/>
          <w:szCs w:val="24"/>
        </w:rPr>
      </w:pPr>
      <w:r w:rsidRPr="009E65F5">
        <w:rPr>
          <w:rFonts w:ascii="Times New Roman" w:hAnsi="Times New Roman"/>
          <w:color w:val="000000"/>
          <w:sz w:val="24"/>
          <w:szCs w:val="24"/>
        </w:rPr>
        <w:lastRenderedPageBreak/>
        <w:t xml:space="preserve">Таблиця </w:t>
      </w:r>
      <w:r w:rsidR="009E65F5" w:rsidRPr="009E65F5">
        <w:rPr>
          <w:rFonts w:ascii="Times New Roman" w:hAnsi="Times New Roman"/>
          <w:color w:val="000000"/>
          <w:sz w:val="24"/>
          <w:szCs w:val="24"/>
        </w:rPr>
        <w:t>4.21.</w:t>
      </w:r>
    </w:p>
    <w:p w:rsidR="003F4E5B" w:rsidRPr="009E65F5" w:rsidRDefault="003F4E5B" w:rsidP="009E65F5">
      <w:pPr>
        <w:autoSpaceDE w:val="0"/>
        <w:autoSpaceDN w:val="0"/>
        <w:adjustRightInd w:val="0"/>
        <w:spacing w:line="360" w:lineRule="auto"/>
        <w:jc w:val="center"/>
        <w:rPr>
          <w:rFonts w:ascii="Times New Roman" w:hAnsi="Times New Roman"/>
          <w:bCs/>
          <w:iCs/>
          <w:sz w:val="24"/>
          <w:szCs w:val="24"/>
        </w:rPr>
      </w:pPr>
      <w:r w:rsidRPr="009E65F5">
        <w:rPr>
          <w:rFonts w:ascii="Times New Roman" w:hAnsi="Times New Roman"/>
          <w:bCs/>
          <w:iCs/>
          <w:sz w:val="24"/>
          <w:szCs w:val="24"/>
        </w:rPr>
        <w:t>Формування системи збуту</w:t>
      </w:r>
    </w:p>
    <w:tbl>
      <w:tblPr>
        <w:tblW w:w="918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67"/>
        <w:gridCol w:w="1877"/>
        <w:gridCol w:w="2207"/>
        <w:gridCol w:w="1943"/>
        <w:gridCol w:w="2593"/>
      </w:tblGrid>
      <w:tr w:rsidR="003F4E5B" w:rsidRPr="003F4E5B" w:rsidTr="00FC7C1A">
        <w:trPr>
          <w:trHeight w:val="1473"/>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F4E5B" w:rsidRPr="00FC7C1A" w:rsidRDefault="003F4E5B" w:rsidP="00FC7C1A">
            <w:pPr>
              <w:pStyle w:val="afff1"/>
              <w:ind w:right="-105" w:firstLine="0"/>
              <w:jc w:val="both"/>
              <w:rPr>
                <w:rFonts w:ascii="Times New Roman" w:hAnsi="Times New Roman" w:cs="Times New Roman"/>
                <w:lang w:eastAsia="uk-UA"/>
              </w:rPr>
            </w:pPr>
            <w:r w:rsidRPr="00FC7C1A">
              <w:rPr>
                <w:rFonts w:ascii="Times New Roman" w:hAnsi="Times New Roman" w:cs="Times New Roman"/>
                <w:lang w:eastAsia="uk-UA"/>
              </w:rPr>
              <w:t>№ п/п</w:t>
            </w:r>
          </w:p>
        </w:tc>
        <w:tc>
          <w:tcPr>
            <w:tcW w:w="1877" w:type="dxa"/>
            <w:tcBorders>
              <w:top w:val="single" w:sz="4" w:space="0" w:color="auto"/>
              <w:left w:val="single" w:sz="4" w:space="0" w:color="auto"/>
              <w:bottom w:val="single" w:sz="4" w:space="0" w:color="auto"/>
              <w:right w:val="single" w:sz="4" w:space="0" w:color="auto"/>
            </w:tcBorders>
            <w:shd w:val="clear" w:color="auto" w:fill="auto"/>
            <w:hideMark/>
          </w:tcPr>
          <w:p w:rsidR="003F4E5B" w:rsidRPr="00FC7C1A" w:rsidRDefault="003F4E5B" w:rsidP="00FC7C1A">
            <w:pPr>
              <w:pStyle w:val="afff1"/>
              <w:ind w:firstLine="0"/>
              <w:jc w:val="center"/>
              <w:rPr>
                <w:rFonts w:ascii="Times New Roman" w:hAnsi="Times New Roman" w:cs="Times New Roman"/>
                <w:lang w:eastAsia="uk-UA"/>
              </w:rPr>
            </w:pPr>
            <w:r w:rsidRPr="00FC7C1A">
              <w:rPr>
                <w:rFonts w:ascii="Times New Roman" w:hAnsi="Times New Roman" w:cs="Times New Roman"/>
                <w:lang w:eastAsia="uk-UA"/>
              </w:rPr>
              <w:t>Специфіка закупівельної поведінки цільових клієнтів</w:t>
            </w:r>
          </w:p>
        </w:tc>
        <w:tc>
          <w:tcPr>
            <w:tcW w:w="2207" w:type="dxa"/>
            <w:tcBorders>
              <w:top w:val="single" w:sz="4" w:space="0" w:color="auto"/>
              <w:left w:val="single" w:sz="4" w:space="0" w:color="auto"/>
              <w:bottom w:val="single" w:sz="4" w:space="0" w:color="auto"/>
              <w:right w:val="single" w:sz="4" w:space="0" w:color="auto"/>
            </w:tcBorders>
            <w:shd w:val="clear" w:color="auto" w:fill="auto"/>
            <w:hideMark/>
          </w:tcPr>
          <w:p w:rsidR="003F4E5B" w:rsidRPr="00FC7C1A" w:rsidRDefault="003F4E5B" w:rsidP="00FC7C1A">
            <w:pPr>
              <w:pStyle w:val="afff1"/>
              <w:ind w:firstLine="0"/>
              <w:jc w:val="center"/>
              <w:rPr>
                <w:rFonts w:ascii="Times New Roman" w:hAnsi="Times New Roman" w:cs="Times New Roman"/>
                <w:lang w:eastAsia="uk-UA"/>
              </w:rPr>
            </w:pPr>
            <w:r w:rsidRPr="00FC7C1A">
              <w:rPr>
                <w:rFonts w:ascii="Times New Roman" w:hAnsi="Times New Roman" w:cs="Times New Roman"/>
                <w:lang w:eastAsia="uk-UA"/>
              </w:rPr>
              <w:t>Функції збуту, які має виконувати постачальник товару/послуги</w:t>
            </w:r>
          </w:p>
        </w:tc>
        <w:tc>
          <w:tcPr>
            <w:tcW w:w="1943" w:type="dxa"/>
            <w:tcBorders>
              <w:top w:val="single" w:sz="4" w:space="0" w:color="auto"/>
              <w:left w:val="single" w:sz="4" w:space="0" w:color="auto"/>
              <w:bottom w:val="single" w:sz="4" w:space="0" w:color="auto"/>
              <w:right w:val="single" w:sz="4" w:space="0" w:color="auto"/>
            </w:tcBorders>
            <w:shd w:val="clear" w:color="auto" w:fill="auto"/>
            <w:hideMark/>
          </w:tcPr>
          <w:p w:rsidR="003F4E5B" w:rsidRPr="00FC7C1A" w:rsidRDefault="003F4E5B" w:rsidP="00FC7C1A">
            <w:pPr>
              <w:pStyle w:val="afff1"/>
              <w:ind w:firstLine="0"/>
              <w:jc w:val="center"/>
              <w:rPr>
                <w:rFonts w:ascii="Times New Roman" w:hAnsi="Times New Roman" w:cs="Times New Roman"/>
                <w:lang w:eastAsia="uk-UA"/>
              </w:rPr>
            </w:pPr>
            <w:r w:rsidRPr="00FC7C1A">
              <w:rPr>
                <w:rFonts w:ascii="Times New Roman" w:hAnsi="Times New Roman" w:cs="Times New Roman"/>
                <w:lang w:eastAsia="uk-UA"/>
              </w:rPr>
              <w:t>Глибина каналу збуту</w:t>
            </w:r>
          </w:p>
          <w:p w:rsidR="003F4E5B" w:rsidRPr="00FC7C1A" w:rsidRDefault="003F4E5B" w:rsidP="00FC7C1A">
            <w:pPr>
              <w:pStyle w:val="afff1"/>
              <w:ind w:right="2390" w:firstLine="0"/>
              <w:jc w:val="center"/>
              <w:rPr>
                <w:rFonts w:ascii="Times New Roman" w:hAnsi="Times New Roman" w:cs="Times New Roman"/>
                <w:lang w:eastAsia="uk-UA"/>
              </w:rPr>
            </w:pPr>
          </w:p>
        </w:tc>
        <w:tc>
          <w:tcPr>
            <w:tcW w:w="2593" w:type="dxa"/>
            <w:tcBorders>
              <w:top w:val="single" w:sz="4" w:space="0" w:color="auto"/>
              <w:left w:val="single" w:sz="4" w:space="0" w:color="auto"/>
              <w:bottom w:val="single" w:sz="4" w:space="0" w:color="auto"/>
              <w:right w:val="single" w:sz="4" w:space="0" w:color="auto"/>
            </w:tcBorders>
            <w:shd w:val="clear" w:color="auto" w:fill="auto"/>
          </w:tcPr>
          <w:p w:rsidR="003F4E5B" w:rsidRPr="00FC7C1A" w:rsidRDefault="003F4E5B" w:rsidP="00FC7C1A">
            <w:pPr>
              <w:pStyle w:val="afff1"/>
              <w:ind w:right="33" w:firstLine="0"/>
              <w:jc w:val="center"/>
              <w:rPr>
                <w:rFonts w:ascii="Times New Roman" w:hAnsi="Times New Roman" w:cs="Times New Roman"/>
                <w:lang w:eastAsia="uk-UA"/>
              </w:rPr>
            </w:pPr>
            <w:r w:rsidRPr="00FC7C1A">
              <w:rPr>
                <w:rFonts w:ascii="Times New Roman" w:hAnsi="Times New Roman" w:cs="Times New Roman"/>
                <w:lang w:eastAsia="uk-UA"/>
              </w:rPr>
              <w:t>Оптимальна система збуту</w:t>
            </w:r>
          </w:p>
        </w:tc>
      </w:tr>
      <w:tr w:rsidR="003F4E5B" w:rsidRPr="003F4E5B" w:rsidTr="00FC7C1A">
        <w:trPr>
          <w:trHeight w:val="3895"/>
        </w:trPr>
        <w:tc>
          <w:tcPr>
            <w:tcW w:w="567"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FC7C1A">
            <w:pPr>
              <w:pStyle w:val="afff1"/>
              <w:ind w:firstLine="0"/>
              <w:jc w:val="both"/>
              <w:rPr>
                <w:rFonts w:ascii="Times New Roman" w:hAnsi="Times New Roman" w:cs="Times New Roman"/>
                <w:sz w:val="28"/>
                <w:szCs w:val="28"/>
                <w:lang w:eastAsia="uk-UA"/>
              </w:rPr>
            </w:pPr>
          </w:p>
        </w:tc>
        <w:tc>
          <w:tcPr>
            <w:tcW w:w="1877"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FC7C1A">
            <w:pPr>
              <w:pStyle w:val="afff1"/>
              <w:ind w:firstLine="33"/>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Пошук пропозицій послуг власними силами або позиція очікування</w:t>
            </w:r>
          </w:p>
        </w:tc>
        <w:tc>
          <w:tcPr>
            <w:tcW w:w="2207"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FC7C1A">
            <w:pPr>
              <w:pStyle w:val="afff1"/>
              <w:ind w:firstLine="33"/>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Оформлення замовлення, відбір проби, передання інформації щодо результатів, консультування</w:t>
            </w:r>
          </w:p>
        </w:tc>
        <w:tc>
          <w:tcPr>
            <w:tcW w:w="1943"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FC7C1A">
            <w:pPr>
              <w:pStyle w:val="afff1"/>
              <w:ind w:firstLine="33"/>
              <w:jc w:val="both"/>
              <w:rPr>
                <w:rFonts w:ascii="Times New Roman" w:hAnsi="Times New Roman" w:cs="Times New Roman"/>
                <w:sz w:val="28"/>
                <w:szCs w:val="28"/>
                <w:lang w:eastAsia="uk-UA"/>
              </w:rPr>
            </w:pPr>
            <w:r w:rsidRPr="003F4E5B">
              <w:rPr>
                <w:rFonts w:ascii="Times New Roman" w:hAnsi="Times New Roman" w:cs="Times New Roman"/>
                <w:sz w:val="28"/>
                <w:szCs w:val="28"/>
                <w:lang w:eastAsia="uk-UA"/>
              </w:rPr>
              <w:t>На рівні всієї країни</w:t>
            </w:r>
          </w:p>
        </w:tc>
        <w:tc>
          <w:tcPr>
            <w:tcW w:w="2593" w:type="dxa"/>
            <w:tcBorders>
              <w:top w:val="single" w:sz="4" w:space="0" w:color="auto"/>
              <w:left w:val="single" w:sz="4" w:space="0" w:color="auto"/>
              <w:bottom w:val="single" w:sz="4" w:space="0" w:color="auto"/>
              <w:right w:val="single" w:sz="4" w:space="0" w:color="auto"/>
            </w:tcBorders>
            <w:shd w:val="clear" w:color="auto" w:fill="auto"/>
          </w:tcPr>
          <w:p w:rsidR="003F4E5B" w:rsidRPr="003F4E5B" w:rsidRDefault="003F4E5B" w:rsidP="00FC7C1A">
            <w:pPr>
              <w:pStyle w:val="afff1"/>
              <w:ind w:firstLine="33"/>
              <w:rPr>
                <w:rFonts w:ascii="Times New Roman" w:hAnsi="Times New Roman" w:cs="Times New Roman"/>
                <w:sz w:val="28"/>
                <w:szCs w:val="28"/>
                <w:lang w:eastAsia="uk-UA"/>
              </w:rPr>
            </w:pPr>
            <w:r w:rsidRPr="003F4E5B">
              <w:rPr>
                <w:rFonts w:ascii="Times New Roman" w:hAnsi="Times New Roman" w:cs="Times New Roman"/>
                <w:sz w:val="28"/>
                <w:szCs w:val="28"/>
                <w:lang w:eastAsia="uk-UA"/>
              </w:rPr>
              <w:t xml:space="preserve">Організація системи збуту власними силами без залучення сторонніх посередників через високу специфіку першого етапу (індивідуальний прийом замовлення) та надання послуг </w:t>
            </w:r>
          </w:p>
        </w:tc>
      </w:tr>
    </w:tbl>
    <w:p w:rsidR="003F4E5B" w:rsidRPr="003F4E5B" w:rsidRDefault="003F4E5B" w:rsidP="009E65F5">
      <w:pPr>
        <w:autoSpaceDE w:val="0"/>
        <w:autoSpaceDN w:val="0"/>
        <w:adjustRightInd w:val="0"/>
        <w:spacing w:line="360" w:lineRule="auto"/>
        <w:ind w:firstLine="709"/>
        <w:jc w:val="both"/>
        <w:rPr>
          <w:rFonts w:ascii="Times New Roman" w:hAnsi="Times New Roman"/>
          <w:sz w:val="28"/>
          <w:szCs w:val="28"/>
        </w:rPr>
      </w:pPr>
      <w:r w:rsidRPr="003F4E5B">
        <w:rPr>
          <w:rFonts w:ascii="Times New Roman" w:hAnsi="Times New Roman"/>
          <w:sz w:val="28"/>
          <w:szCs w:val="28"/>
        </w:rPr>
        <w:t>Останнім етапом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 (табл</w:t>
      </w:r>
      <w:r w:rsidR="009E65F5">
        <w:rPr>
          <w:rFonts w:ascii="Times New Roman" w:hAnsi="Times New Roman"/>
          <w:sz w:val="28"/>
          <w:szCs w:val="28"/>
        </w:rPr>
        <w:t>. 4.22.</w:t>
      </w:r>
      <w:r w:rsidRPr="003F4E5B">
        <w:rPr>
          <w:rFonts w:ascii="Times New Roman" w:hAnsi="Times New Roman"/>
          <w:sz w:val="28"/>
          <w:szCs w:val="28"/>
        </w:rPr>
        <w:t>).</w:t>
      </w:r>
    </w:p>
    <w:p w:rsidR="009E65F5" w:rsidRDefault="009E65F5">
      <w:pPr>
        <w:spacing w:after="160" w:line="259" w:lineRule="auto"/>
        <w:rPr>
          <w:rFonts w:ascii="Times New Roman" w:hAnsi="Times New Roman"/>
          <w:color w:val="000000"/>
          <w:sz w:val="24"/>
          <w:szCs w:val="24"/>
        </w:rPr>
      </w:pPr>
      <w:r>
        <w:rPr>
          <w:rFonts w:ascii="Times New Roman" w:hAnsi="Times New Roman"/>
          <w:color w:val="000000"/>
          <w:sz w:val="24"/>
          <w:szCs w:val="24"/>
        </w:rPr>
        <w:br w:type="page"/>
      </w:r>
    </w:p>
    <w:p w:rsidR="009E65F5" w:rsidRPr="009E65F5" w:rsidRDefault="003F4E5B" w:rsidP="00FC7C1A">
      <w:pPr>
        <w:autoSpaceDE w:val="0"/>
        <w:autoSpaceDN w:val="0"/>
        <w:adjustRightInd w:val="0"/>
        <w:spacing w:line="360" w:lineRule="auto"/>
        <w:ind w:firstLine="708"/>
        <w:jc w:val="right"/>
        <w:rPr>
          <w:rFonts w:ascii="Times New Roman" w:hAnsi="Times New Roman"/>
          <w:color w:val="000000"/>
          <w:sz w:val="24"/>
          <w:szCs w:val="24"/>
        </w:rPr>
      </w:pPr>
      <w:r w:rsidRPr="009E65F5">
        <w:rPr>
          <w:rFonts w:ascii="Times New Roman" w:hAnsi="Times New Roman"/>
          <w:color w:val="000000"/>
          <w:sz w:val="24"/>
          <w:szCs w:val="24"/>
        </w:rPr>
        <w:lastRenderedPageBreak/>
        <w:t xml:space="preserve">Таблиця </w:t>
      </w:r>
      <w:r w:rsidR="009E65F5" w:rsidRPr="009E65F5">
        <w:rPr>
          <w:rFonts w:ascii="Times New Roman" w:hAnsi="Times New Roman"/>
          <w:color w:val="000000"/>
          <w:sz w:val="24"/>
          <w:szCs w:val="24"/>
        </w:rPr>
        <w:t>4.22.</w:t>
      </w:r>
    </w:p>
    <w:p w:rsidR="003F4E5B" w:rsidRPr="009E65F5" w:rsidRDefault="003F4E5B" w:rsidP="009E65F5">
      <w:pPr>
        <w:autoSpaceDE w:val="0"/>
        <w:autoSpaceDN w:val="0"/>
        <w:adjustRightInd w:val="0"/>
        <w:spacing w:line="360" w:lineRule="auto"/>
        <w:ind w:firstLine="708"/>
        <w:jc w:val="center"/>
        <w:rPr>
          <w:rFonts w:ascii="Times New Roman" w:hAnsi="Times New Roman"/>
          <w:bCs/>
          <w:iCs/>
          <w:sz w:val="24"/>
          <w:szCs w:val="24"/>
        </w:rPr>
      </w:pPr>
      <w:r w:rsidRPr="009E65F5">
        <w:rPr>
          <w:rFonts w:ascii="Times New Roman" w:hAnsi="Times New Roman"/>
          <w:bCs/>
          <w:iCs/>
          <w:sz w:val="24"/>
          <w:szCs w:val="24"/>
        </w:rPr>
        <w:t>Концепція маркетингових комунікацій</w:t>
      </w:r>
    </w:p>
    <w:tbl>
      <w:tblPr>
        <w:tblW w:w="97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67"/>
        <w:gridCol w:w="1617"/>
        <w:gridCol w:w="1881"/>
        <w:gridCol w:w="2109"/>
        <w:gridCol w:w="1868"/>
        <w:gridCol w:w="1712"/>
      </w:tblGrid>
      <w:tr w:rsidR="003F4E5B" w:rsidRPr="00FC7C1A" w:rsidTr="00FC7C1A">
        <w:trPr>
          <w:trHeight w:val="1707"/>
        </w:trPr>
        <w:tc>
          <w:tcPr>
            <w:tcW w:w="567" w:type="dxa"/>
            <w:tcBorders>
              <w:top w:val="single" w:sz="4" w:space="0" w:color="auto"/>
              <w:left w:val="single" w:sz="4" w:space="0" w:color="auto"/>
              <w:bottom w:val="single" w:sz="4" w:space="0" w:color="auto"/>
              <w:right w:val="single" w:sz="4" w:space="0" w:color="auto"/>
            </w:tcBorders>
            <w:hideMark/>
          </w:tcPr>
          <w:p w:rsidR="003F4E5B" w:rsidRPr="00FC7C1A" w:rsidRDefault="003F4E5B" w:rsidP="00FC7C1A">
            <w:pPr>
              <w:pStyle w:val="afff1"/>
              <w:spacing w:line="360" w:lineRule="auto"/>
              <w:ind w:left="-107" w:right="-113" w:firstLine="0"/>
              <w:jc w:val="center"/>
              <w:rPr>
                <w:rFonts w:ascii="Times New Roman" w:hAnsi="Times New Roman" w:cs="Times New Roman"/>
                <w:lang w:eastAsia="en-US"/>
              </w:rPr>
            </w:pPr>
            <w:r w:rsidRPr="00FC7C1A">
              <w:rPr>
                <w:rFonts w:ascii="Times New Roman" w:hAnsi="Times New Roman" w:cs="Times New Roman"/>
                <w:lang w:eastAsia="en-US"/>
              </w:rPr>
              <w:t>№ п/п</w:t>
            </w:r>
          </w:p>
        </w:tc>
        <w:tc>
          <w:tcPr>
            <w:tcW w:w="1617" w:type="dxa"/>
            <w:tcBorders>
              <w:top w:val="single" w:sz="4" w:space="0" w:color="auto"/>
              <w:left w:val="single" w:sz="4" w:space="0" w:color="auto"/>
              <w:bottom w:val="single" w:sz="4" w:space="0" w:color="auto"/>
              <w:right w:val="single" w:sz="4" w:space="0" w:color="auto"/>
            </w:tcBorders>
            <w:hideMark/>
          </w:tcPr>
          <w:p w:rsidR="003F4E5B" w:rsidRPr="00FC7C1A" w:rsidRDefault="003F4E5B" w:rsidP="00FC7C1A">
            <w:pPr>
              <w:pStyle w:val="afff1"/>
              <w:spacing w:line="360" w:lineRule="auto"/>
              <w:ind w:firstLine="12"/>
              <w:jc w:val="center"/>
              <w:rPr>
                <w:rFonts w:ascii="Times New Roman" w:hAnsi="Times New Roman" w:cs="Times New Roman"/>
                <w:lang w:eastAsia="en-US"/>
              </w:rPr>
            </w:pPr>
            <w:r w:rsidRPr="00FC7C1A">
              <w:rPr>
                <w:rFonts w:ascii="Times New Roman" w:hAnsi="Times New Roman" w:cs="Times New Roman"/>
                <w:lang w:eastAsia="en-US"/>
              </w:rPr>
              <w:t>Специфіка поведінки цільових клієнтів</w:t>
            </w:r>
          </w:p>
        </w:tc>
        <w:tc>
          <w:tcPr>
            <w:tcW w:w="1881" w:type="dxa"/>
            <w:tcBorders>
              <w:top w:val="single" w:sz="4" w:space="0" w:color="auto"/>
              <w:left w:val="single" w:sz="4" w:space="0" w:color="auto"/>
              <w:bottom w:val="single" w:sz="4" w:space="0" w:color="auto"/>
              <w:right w:val="single" w:sz="4" w:space="0" w:color="auto"/>
            </w:tcBorders>
            <w:hideMark/>
          </w:tcPr>
          <w:p w:rsidR="003F4E5B" w:rsidRPr="00FC7C1A" w:rsidRDefault="003F4E5B" w:rsidP="00FC7C1A">
            <w:pPr>
              <w:pStyle w:val="afff1"/>
              <w:spacing w:line="360" w:lineRule="auto"/>
              <w:ind w:firstLine="12"/>
              <w:jc w:val="center"/>
              <w:rPr>
                <w:rFonts w:ascii="Times New Roman" w:hAnsi="Times New Roman" w:cs="Times New Roman"/>
                <w:lang w:eastAsia="en-US"/>
              </w:rPr>
            </w:pPr>
            <w:r w:rsidRPr="00FC7C1A">
              <w:rPr>
                <w:rFonts w:ascii="Times New Roman" w:hAnsi="Times New Roman" w:cs="Times New Roman"/>
                <w:lang w:eastAsia="en-US"/>
              </w:rPr>
              <w:t>Канали комунікацій, якими користуються цільові клієнти</w:t>
            </w:r>
          </w:p>
        </w:tc>
        <w:tc>
          <w:tcPr>
            <w:tcW w:w="2109" w:type="dxa"/>
            <w:tcBorders>
              <w:top w:val="single" w:sz="4" w:space="0" w:color="auto"/>
              <w:left w:val="single" w:sz="4" w:space="0" w:color="auto"/>
              <w:bottom w:val="single" w:sz="4" w:space="0" w:color="auto"/>
              <w:right w:val="single" w:sz="4" w:space="0" w:color="auto"/>
            </w:tcBorders>
            <w:hideMark/>
          </w:tcPr>
          <w:p w:rsidR="003F4E5B" w:rsidRPr="00FC7C1A" w:rsidRDefault="003F4E5B" w:rsidP="00FC7C1A">
            <w:pPr>
              <w:pStyle w:val="afff1"/>
              <w:spacing w:line="360" w:lineRule="auto"/>
              <w:ind w:firstLine="12"/>
              <w:jc w:val="center"/>
              <w:rPr>
                <w:rFonts w:ascii="Times New Roman" w:hAnsi="Times New Roman" w:cs="Times New Roman"/>
                <w:lang w:eastAsia="en-US"/>
              </w:rPr>
            </w:pPr>
            <w:r w:rsidRPr="00FC7C1A">
              <w:rPr>
                <w:rFonts w:ascii="Times New Roman" w:hAnsi="Times New Roman" w:cs="Times New Roman"/>
                <w:lang w:eastAsia="en-US"/>
              </w:rPr>
              <w:t xml:space="preserve">Ключові позиції, </w:t>
            </w:r>
          </w:p>
          <w:p w:rsidR="003F4E5B" w:rsidRPr="00FC7C1A" w:rsidRDefault="003F4E5B" w:rsidP="00FC7C1A">
            <w:pPr>
              <w:pStyle w:val="afff1"/>
              <w:spacing w:line="360" w:lineRule="auto"/>
              <w:ind w:firstLine="12"/>
              <w:jc w:val="center"/>
              <w:rPr>
                <w:rFonts w:ascii="Times New Roman" w:hAnsi="Times New Roman" w:cs="Times New Roman"/>
                <w:lang w:eastAsia="en-US"/>
              </w:rPr>
            </w:pPr>
            <w:r w:rsidRPr="00FC7C1A">
              <w:rPr>
                <w:rFonts w:ascii="Times New Roman" w:hAnsi="Times New Roman" w:cs="Times New Roman"/>
                <w:lang w:eastAsia="en-US"/>
              </w:rPr>
              <w:t>обрані для позиціонування</w:t>
            </w:r>
          </w:p>
        </w:tc>
        <w:tc>
          <w:tcPr>
            <w:tcW w:w="1868" w:type="dxa"/>
            <w:tcBorders>
              <w:top w:val="single" w:sz="4" w:space="0" w:color="auto"/>
              <w:left w:val="single" w:sz="4" w:space="0" w:color="auto"/>
              <w:bottom w:val="single" w:sz="4" w:space="0" w:color="auto"/>
              <w:right w:val="single" w:sz="4" w:space="0" w:color="auto"/>
            </w:tcBorders>
            <w:hideMark/>
          </w:tcPr>
          <w:p w:rsidR="003F4E5B" w:rsidRPr="00FC7C1A" w:rsidRDefault="003F4E5B" w:rsidP="00FC7C1A">
            <w:pPr>
              <w:pStyle w:val="afff1"/>
              <w:spacing w:line="360" w:lineRule="auto"/>
              <w:ind w:firstLine="12"/>
              <w:jc w:val="center"/>
              <w:rPr>
                <w:rFonts w:ascii="Times New Roman" w:hAnsi="Times New Roman" w:cs="Times New Roman"/>
                <w:lang w:eastAsia="en-US"/>
              </w:rPr>
            </w:pPr>
            <w:r w:rsidRPr="00FC7C1A">
              <w:rPr>
                <w:rFonts w:ascii="Times New Roman" w:hAnsi="Times New Roman" w:cs="Times New Roman"/>
                <w:lang w:eastAsia="en-US"/>
              </w:rPr>
              <w:t>Завдання рекламного повідомлення</w:t>
            </w:r>
          </w:p>
        </w:tc>
        <w:tc>
          <w:tcPr>
            <w:tcW w:w="1712" w:type="dxa"/>
            <w:tcBorders>
              <w:top w:val="single" w:sz="4" w:space="0" w:color="auto"/>
              <w:left w:val="single" w:sz="4" w:space="0" w:color="auto"/>
              <w:bottom w:val="single" w:sz="4" w:space="0" w:color="auto"/>
              <w:right w:val="single" w:sz="4" w:space="0" w:color="auto"/>
            </w:tcBorders>
            <w:hideMark/>
          </w:tcPr>
          <w:p w:rsidR="003F4E5B" w:rsidRPr="00FC7C1A" w:rsidRDefault="003F4E5B" w:rsidP="00FC7C1A">
            <w:pPr>
              <w:pStyle w:val="afff1"/>
              <w:spacing w:line="360" w:lineRule="auto"/>
              <w:ind w:firstLine="12"/>
              <w:jc w:val="center"/>
              <w:rPr>
                <w:rFonts w:ascii="Times New Roman" w:hAnsi="Times New Roman" w:cs="Times New Roman"/>
                <w:lang w:eastAsia="en-US"/>
              </w:rPr>
            </w:pPr>
            <w:r w:rsidRPr="00FC7C1A">
              <w:rPr>
                <w:rFonts w:ascii="Times New Roman" w:hAnsi="Times New Roman" w:cs="Times New Roman"/>
                <w:lang w:eastAsia="en-US"/>
              </w:rPr>
              <w:t>Концепція рекламного звернення</w:t>
            </w:r>
          </w:p>
        </w:tc>
      </w:tr>
      <w:tr w:rsidR="003F4E5B" w:rsidRPr="00FC7C1A" w:rsidTr="00FC7C1A">
        <w:trPr>
          <w:trHeight w:val="2316"/>
        </w:trPr>
        <w:tc>
          <w:tcPr>
            <w:tcW w:w="567" w:type="dxa"/>
            <w:tcBorders>
              <w:top w:val="single" w:sz="4" w:space="0" w:color="auto"/>
              <w:left w:val="single" w:sz="4" w:space="0" w:color="auto"/>
              <w:bottom w:val="single" w:sz="4" w:space="0" w:color="auto"/>
              <w:right w:val="single" w:sz="4" w:space="0" w:color="auto"/>
            </w:tcBorders>
          </w:tcPr>
          <w:p w:rsidR="003F4E5B" w:rsidRPr="00FC7C1A" w:rsidRDefault="003F4E5B" w:rsidP="003F4E5B">
            <w:pPr>
              <w:pStyle w:val="afff1"/>
              <w:spacing w:line="360" w:lineRule="auto"/>
              <w:rPr>
                <w:rFonts w:ascii="Times New Roman" w:hAnsi="Times New Roman" w:cs="Times New Roman"/>
                <w:lang w:eastAsia="en-US"/>
              </w:rPr>
            </w:pPr>
          </w:p>
        </w:tc>
        <w:tc>
          <w:tcPr>
            <w:tcW w:w="1617" w:type="dxa"/>
            <w:tcBorders>
              <w:top w:val="single" w:sz="4" w:space="0" w:color="auto"/>
              <w:left w:val="single" w:sz="4" w:space="0" w:color="auto"/>
              <w:bottom w:val="single" w:sz="4" w:space="0" w:color="auto"/>
              <w:right w:val="single" w:sz="4" w:space="0" w:color="auto"/>
            </w:tcBorders>
          </w:tcPr>
          <w:p w:rsidR="003F4E5B" w:rsidRPr="00FC7C1A" w:rsidRDefault="003F4E5B" w:rsidP="00FC7C1A">
            <w:pPr>
              <w:pStyle w:val="afff1"/>
              <w:spacing w:line="360" w:lineRule="auto"/>
              <w:ind w:firstLine="12"/>
              <w:rPr>
                <w:rFonts w:ascii="Times New Roman" w:hAnsi="Times New Roman" w:cs="Times New Roman"/>
                <w:lang w:eastAsia="en-US"/>
              </w:rPr>
            </w:pPr>
            <w:r w:rsidRPr="00FC7C1A">
              <w:rPr>
                <w:rFonts w:ascii="Times New Roman" w:hAnsi="Times New Roman" w:cs="Times New Roman"/>
                <w:lang w:eastAsia="en-US"/>
              </w:rPr>
              <w:t>Мінімізація витрат при збереженні якості послуги, що надається</w:t>
            </w:r>
          </w:p>
        </w:tc>
        <w:tc>
          <w:tcPr>
            <w:tcW w:w="1881" w:type="dxa"/>
            <w:tcBorders>
              <w:top w:val="single" w:sz="4" w:space="0" w:color="auto"/>
              <w:left w:val="single" w:sz="4" w:space="0" w:color="auto"/>
              <w:bottom w:val="single" w:sz="4" w:space="0" w:color="auto"/>
              <w:right w:val="single" w:sz="4" w:space="0" w:color="auto"/>
            </w:tcBorders>
          </w:tcPr>
          <w:p w:rsidR="003F4E5B" w:rsidRPr="00FC7C1A" w:rsidRDefault="003F4E5B" w:rsidP="00FC7C1A">
            <w:pPr>
              <w:pStyle w:val="afff1"/>
              <w:spacing w:line="360" w:lineRule="auto"/>
              <w:ind w:firstLine="12"/>
              <w:rPr>
                <w:rFonts w:ascii="Times New Roman" w:hAnsi="Times New Roman" w:cs="Times New Roman"/>
                <w:lang w:eastAsia="en-US"/>
              </w:rPr>
            </w:pPr>
            <w:r w:rsidRPr="00FC7C1A">
              <w:rPr>
                <w:rFonts w:ascii="Times New Roman" w:hAnsi="Times New Roman" w:cs="Times New Roman"/>
                <w:lang w:eastAsia="en-US"/>
              </w:rPr>
              <w:t xml:space="preserve">Інтернет, професійні періодичні видання, </w:t>
            </w:r>
          </w:p>
          <w:p w:rsidR="003F4E5B" w:rsidRPr="00FC7C1A" w:rsidRDefault="003F4E5B" w:rsidP="00FC7C1A">
            <w:pPr>
              <w:pStyle w:val="afff1"/>
              <w:spacing w:line="360" w:lineRule="auto"/>
              <w:ind w:firstLine="12"/>
              <w:rPr>
                <w:rFonts w:ascii="Times New Roman" w:hAnsi="Times New Roman" w:cs="Times New Roman"/>
                <w:lang w:eastAsia="en-US"/>
              </w:rPr>
            </w:pPr>
            <w:r w:rsidRPr="00FC7C1A">
              <w:rPr>
                <w:rFonts w:ascii="Times New Roman" w:hAnsi="Times New Roman" w:cs="Times New Roman"/>
                <w:lang w:eastAsia="en-US"/>
              </w:rPr>
              <w:t>Засоби масової інформації</w:t>
            </w:r>
          </w:p>
        </w:tc>
        <w:tc>
          <w:tcPr>
            <w:tcW w:w="2109" w:type="dxa"/>
            <w:tcBorders>
              <w:top w:val="single" w:sz="4" w:space="0" w:color="auto"/>
              <w:left w:val="single" w:sz="4" w:space="0" w:color="auto"/>
              <w:bottom w:val="single" w:sz="4" w:space="0" w:color="auto"/>
              <w:right w:val="single" w:sz="4" w:space="0" w:color="auto"/>
            </w:tcBorders>
          </w:tcPr>
          <w:p w:rsidR="003F4E5B" w:rsidRPr="00FC7C1A" w:rsidRDefault="003F4E5B" w:rsidP="00FC7C1A">
            <w:pPr>
              <w:pStyle w:val="afff1"/>
              <w:spacing w:line="360" w:lineRule="auto"/>
              <w:ind w:firstLine="12"/>
              <w:rPr>
                <w:rFonts w:ascii="Times New Roman" w:hAnsi="Times New Roman" w:cs="Times New Roman"/>
                <w:lang w:eastAsia="en-US"/>
              </w:rPr>
            </w:pPr>
            <w:r w:rsidRPr="00FC7C1A">
              <w:rPr>
                <w:rFonts w:ascii="Times New Roman" w:hAnsi="Times New Roman" w:cs="Times New Roman"/>
                <w:lang w:eastAsia="uk-UA"/>
              </w:rPr>
              <w:t>Якість, доступність, експресність</w:t>
            </w:r>
          </w:p>
        </w:tc>
        <w:tc>
          <w:tcPr>
            <w:tcW w:w="1868" w:type="dxa"/>
            <w:tcBorders>
              <w:top w:val="single" w:sz="4" w:space="0" w:color="auto"/>
              <w:left w:val="single" w:sz="4" w:space="0" w:color="auto"/>
              <w:bottom w:val="single" w:sz="4" w:space="0" w:color="auto"/>
              <w:right w:val="single" w:sz="4" w:space="0" w:color="auto"/>
            </w:tcBorders>
          </w:tcPr>
          <w:p w:rsidR="003F4E5B" w:rsidRPr="00FC7C1A" w:rsidRDefault="003F4E5B" w:rsidP="00FC7C1A">
            <w:pPr>
              <w:pStyle w:val="afff1"/>
              <w:spacing w:line="360" w:lineRule="auto"/>
              <w:ind w:firstLine="12"/>
              <w:rPr>
                <w:rFonts w:ascii="Times New Roman" w:hAnsi="Times New Roman" w:cs="Times New Roman"/>
                <w:lang w:eastAsia="en-US"/>
              </w:rPr>
            </w:pPr>
            <w:r w:rsidRPr="00FC7C1A">
              <w:rPr>
                <w:rFonts w:ascii="Times New Roman" w:hAnsi="Times New Roman" w:cs="Times New Roman"/>
                <w:lang w:eastAsia="en-US"/>
              </w:rPr>
              <w:t>Показати актуальність для кожного клієнта, підкреслити можливі вигоди</w:t>
            </w:r>
          </w:p>
        </w:tc>
        <w:tc>
          <w:tcPr>
            <w:tcW w:w="1712" w:type="dxa"/>
            <w:tcBorders>
              <w:top w:val="single" w:sz="4" w:space="0" w:color="auto"/>
              <w:left w:val="single" w:sz="4" w:space="0" w:color="auto"/>
              <w:bottom w:val="single" w:sz="4" w:space="0" w:color="auto"/>
              <w:right w:val="single" w:sz="4" w:space="0" w:color="auto"/>
            </w:tcBorders>
          </w:tcPr>
          <w:p w:rsidR="003F4E5B" w:rsidRPr="00FC7C1A" w:rsidRDefault="003F4E5B" w:rsidP="00FC7C1A">
            <w:pPr>
              <w:pStyle w:val="afff1"/>
              <w:spacing w:line="360" w:lineRule="auto"/>
              <w:ind w:firstLine="12"/>
              <w:rPr>
                <w:rFonts w:ascii="Times New Roman" w:hAnsi="Times New Roman" w:cs="Times New Roman"/>
                <w:lang w:eastAsia="en-US"/>
              </w:rPr>
            </w:pPr>
            <w:r w:rsidRPr="00FC7C1A">
              <w:rPr>
                <w:rFonts w:ascii="Times New Roman" w:hAnsi="Times New Roman" w:cs="Times New Roman"/>
                <w:lang w:eastAsia="en-US"/>
              </w:rPr>
              <w:t>Спів-відношеня якості і ціни</w:t>
            </w:r>
          </w:p>
        </w:tc>
      </w:tr>
    </w:tbl>
    <w:p w:rsidR="003F4E5B" w:rsidRPr="003F4E5B" w:rsidRDefault="003F4E5B" w:rsidP="003F4E5B">
      <w:pPr>
        <w:autoSpaceDE w:val="0"/>
        <w:autoSpaceDN w:val="0"/>
        <w:adjustRightInd w:val="0"/>
        <w:spacing w:line="360" w:lineRule="auto"/>
        <w:ind w:firstLine="708"/>
        <w:jc w:val="center"/>
        <w:rPr>
          <w:rFonts w:ascii="Times New Roman" w:hAnsi="Times New Roman"/>
          <w:sz w:val="28"/>
          <w:szCs w:val="28"/>
        </w:rPr>
      </w:pPr>
    </w:p>
    <w:p w:rsidR="003F4E5B" w:rsidRPr="003F4E5B" w:rsidRDefault="003F4E5B" w:rsidP="00557F70">
      <w:pPr>
        <w:autoSpaceDE w:val="0"/>
        <w:autoSpaceDN w:val="0"/>
        <w:adjustRightInd w:val="0"/>
        <w:spacing w:line="360" w:lineRule="auto"/>
        <w:ind w:firstLine="851"/>
        <w:jc w:val="both"/>
        <w:rPr>
          <w:rFonts w:ascii="Times New Roman" w:hAnsi="Times New Roman"/>
          <w:sz w:val="28"/>
          <w:szCs w:val="28"/>
        </w:rPr>
      </w:pPr>
      <w:r w:rsidRPr="003F4E5B">
        <w:rPr>
          <w:rFonts w:ascii="Times New Roman" w:hAnsi="Times New Roman"/>
          <w:sz w:val="28"/>
          <w:szCs w:val="28"/>
        </w:rPr>
        <w:t xml:space="preserve">Після проведення даного маркетингового аналізу можна зробити висновок, що є висока можливість ринкової комерціалізації проекту, оскільки наявний попит високий, динаміка ринку зростаюча, рентабельність роботи на ринку є задовільною. Не зважаючи на існуючі незначні бар’єри входження та стан конкуренції, впровадження з огляду на потенційні групи клієнтів і високу конкурентоспроможність проекту є високоперспективним. </w:t>
      </w:r>
    </w:p>
    <w:p w:rsidR="003F4E5B" w:rsidRPr="003F4E5B" w:rsidRDefault="003F4E5B" w:rsidP="00557F70">
      <w:pPr>
        <w:autoSpaceDE w:val="0"/>
        <w:autoSpaceDN w:val="0"/>
        <w:adjustRightInd w:val="0"/>
        <w:spacing w:line="360" w:lineRule="auto"/>
        <w:ind w:firstLine="851"/>
        <w:jc w:val="both"/>
        <w:rPr>
          <w:rFonts w:ascii="Times New Roman" w:hAnsi="Times New Roman"/>
          <w:sz w:val="28"/>
          <w:szCs w:val="28"/>
          <w:lang w:eastAsia="uk-UA"/>
        </w:rPr>
      </w:pPr>
      <w:r w:rsidRPr="003F4E5B">
        <w:rPr>
          <w:rFonts w:ascii="Times New Roman" w:hAnsi="Times New Roman"/>
          <w:sz w:val="28"/>
          <w:szCs w:val="28"/>
        </w:rPr>
        <w:t xml:space="preserve">Для ринкової реалізації проекту доцільно обрати варіант  впровадження варіанту </w:t>
      </w:r>
      <w:r w:rsidRPr="003F4E5B">
        <w:rPr>
          <w:rFonts w:ascii="Times New Roman" w:hAnsi="Times New Roman"/>
          <w:sz w:val="28"/>
          <w:szCs w:val="28"/>
          <w:lang w:eastAsia="uk-UA"/>
        </w:rPr>
        <w:t xml:space="preserve">проведення додаткових рекламних компаній за умови можливого пошуку безкоштовних рекламних майданчиків або цільового персонального розповсюдження інформації для потенційних клієнтів. </w:t>
      </w:r>
    </w:p>
    <w:p w:rsidR="003F4E5B" w:rsidRPr="003F4E5B" w:rsidRDefault="003F4E5B" w:rsidP="00557F70">
      <w:pPr>
        <w:autoSpaceDE w:val="0"/>
        <w:autoSpaceDN w:val="0"/>
        <w:adjustRightInd w:val="0"/>
        <w:spacing w:line="360" w:lineRule="auto"/>
        <w:ind w:firstLine="851"/>
        <w:jc w:val="both"/>
        <w:rPr>
          <w:rFonts w:ascii="Times New Roman" w:hAnsi="Times New Roman"/>
          <w:sz w:val="28"/>
          <w:szCs w:val="28"/>
        </w:rPr>
      </w:pPr>
      <w:r w:rsidRPr="003F4E5B">
        <w:rPr>
          <w:rFonts w:ascii="Times New Roman" w:hAnsi="Times New Roman"/>
          <w:sz w:val="28"/>
          <w:szCs w:val="28"/>
        </w:rPr>
        <w:t>Подальша імплементація проекту є доцільною і являється однією із поставлених задач.</w:t>
      </w:r>
    </w:p>
    <w:p w:rsidR="009034E6" w:rsidRDefault="009034E6">
      <w:pPr>
        <w:spacing w:after="160" w:line="259" w:lineRule="auto"/>
        <w:rPr>
          <w:rFonts w:ascii="Times New Roman" w:hAnsi="Times New Roman"/>
          <w:bCs/>
          <w:sz w:val="28"/>
          <w:szCs w:val="28"/>
        </w:rPr>
      </w:pPr>
      <w:r>
        <w:rPr>
          <w:rFonts w:ascii="Times New Roman" w:hAnsi="Times New Roman"/>
          <w:bCs/>
          <w:sz w:val="28"/>
          <w:szCs w:val="28"/>
        </w:rPr>
        <w:br w:type="page"/>
      </w:r>
    </w:p>
    <w:p w:rsidR="009034E6" w:rsidRPr="00311A5E" w:rsidRDefault="009034E6" w:rsidP="009034E6">
      <w:pPr>
        <w:pStyle w:val="1"/>
        <w:spacing w:line="360" w:lineRule="auto"/>
        <w:jc w:val="center"/>
        <w:rPr>
          <w:color w:val="000000"/>
          <w:szCs w:val="28"/>
        </w:rPr>
      </w:pPr>
      <w:bookmarkStart w:id="55" w:name="_Toc121573174"/>
      <w:r w:rsidRPr="00311A5E">
        <w:rPr>
          <w:color w:val="000000"/>
          <w:szCs w:val="28"/>
        </w:rPr>
        <w:lastRenderedPageBreak/>
        <w:t>ВИСНОВКИ</w:t>
      </w:r>
      <w:r>
        <w:rPr>
          <w:color w:val="000000"/>
          <w:szCs w:val="28"/>
        </w:rPr>
        <w:t xml:space="preserve"> ТА РЕКОМЕНДАЦІ</w:t>
      </w:r>
      <w:bookmarkEnd w:id="55"/>
    </w:p>
    <w:p w:rsidR="009034E6" w:rsidRPr="00311A5E" w:rsidRDefault="009034E6" w:rsidP="009034E6">
      <w:pPr>
        <w:spacing w:after="0" w:line="360" w:lineRule="auto"/>
        <w:ind w:firstLine="851"/>
        <w:jc w:val="both"/>
        <w:rPr>
          <w:rFonts w:ascii="Times New Roman" w:hAnsi="Times New Roman"/>
          <w:sz w:val="28"/>
          <w:szCs w:val="28"/>
        </w:rPr>
      </w:pPr>
      <w:r>
        <w:rPr>
          <w:rFonts w:ascii="Times New Roman" w:hAnsi="Times New Roman"/>
          <w:sz w:val="28"/>
          <w:szCs w:val="28"/>
        </w:rPr>
        <w:t xml:space="preserve">Викиди </w:t>
      </w:r>
      <w:r w:rsidRPr="00311A5E">
        <w:rPr>
          <w:rFonts w:ascii="Times New Roman" w:hAnsi="Times New Roman"/>
          <w:sz w:val="28"/>
          <w:szCs w:val="28"/>
        </w:rPr>
        <w:t xml:space="preserve">підприємств чинять негативний вплив на </w:t>
      </w:r>
      <w:r>
        <w:rPr>
          <w:rFonts w:ascii="Times New Roman" w:hAnsi="Times New Roman"/>
          <w:sz w:val="28"/>
          <w:szCs w:val="28"/>
        </w:rPr>
        <w:t>атмосферного повітря</w:t>
      </w:r>
      <w:r w:rsidRPr="00311A5E">
        <w:rPr>
          <w:rFonts w:ascii="Times New Roman" w:hAnsi="Times New Roman"/>
          <w:sz w:val="28"/>
          <w:szCs w:val="28"/>
        </w:rPr>
        <w:t xml:space="preserve">, </w:t>
      </w:r>
      <w:r>
        <w:rPr>
          <w:rFonts w:ascii="Times New Roman" w:hAnsi="Times New Roman"/>
          <w:sz w:val="28"/>
          <w:szCs w:val="28"/>
        </w:rPr>
        <w:t xml:space="preserve">тому </w:t>
      </w:r>
      <w:r w:rsidRPr="00311A5E">
        <w:rPr>
          <w:rFonts w:ascii="Times New Roman" w:hAnsi="Times New Roman"/>
          <w:sz w:val="28"/>
          <w:szCs w:val="28"/>
        </w:rPr>
        <w:t xml:space="preserve">виникає необхідність проведення їх дослідження в районах дії таких об’єктів. І оскільки порівняно мало робіт з екологічного моніторингу стану навколишнього природного середовища в зоні впливу промислового виробництва, та існують поодинокі роботи з прогнозування стану </w:t>
      </w:r>
      <w:r>
        <w:rPr>
          <w:rFonts w:ascii="Times New Roman" w:hAnsi="Times New Roman"/>
          <w:sz w:val="28"/>
          <w:szCs w:val="28"/>
        </w:rPr>
        <w:t xml:space="preserve">повітря від </w:t>
      </w:r>
      <w:r w:rsidRPr="00311A5E">
        <w:rPr>
          <w:rFonts w:ascii="Times New Roman" w:hAnsi="Times New Roman"/>
          <w:sz w:val="28"/>
          <w:szCs w:val="28"/>
        </w:rPr>
        <w:t xml:space="preserve">впливу </w:t>
      </w:r>
      <w:r>
        <w:rPr>
          <w:rFonts w:ascii="Times New Roman" w:hAnsi="Times New Roman"/>
          <w:sz w:val="28"/>
          <w:szCs w:val="28"/>
        </w:rPr>
        <w:t>викидів</w:t>
      </w:r>
      <w:r w:rsidRPr="00311A5E">
        <w:rPr>
          <w:rFonts w:ascii="Times New Roman" w:hAnsi="Times New Roman"/>
          <w:sz w:val="28"/>
          <w:szCs w:val="28"/>
        </w:rPr>
        <w:t xml:space="preserve"> промислових виробництв. Наша магістерська  дисертація присвячена актуальному напрямку дослідження.  </w:t>
      </w:r>
    </w:p>
    <w:p w:rsidR="009034E6" w:rsidRPr="00311A5E" w:rsidRDefault="009034E6" w:rsidP="009034E6">
      <w:pPr>
        <w:spacing w:after="0" w:line="360" w:lineRule="auto"/>
        <w:ind w:firstLine="851"/>
        <w:jc w:val="both"/>
        <w:rPr>
          <w:rFonts w:ascii="Times New Roman" w:hAnsi="Times New Roman"/>
          <w:sz w:val="28"/>
          <w:szCs w:val="28"/>
        </w:rPr>
      </w:pPr>
      <w:r w:rsidRPr="00311A5E">
        <w:rPr>
          <w:rFonts w:ascii="Times New Roman" w:hAnsi="Times New Roman"/>
          <w:sz w:val="28"/>
          <w:szCs w:val="28"/>
        </w:rPr>
        <w:t xml:space="preserve">Для цього </w:t>
      </w:r>
      <w:r>
        <w:rPr>
          <w:rFonts w:ascii="Times New Roman" w:hAnsi="Times New Roman"/>
          <w:sz w:val="28"/>
          <w:szCs w:val="28"/>
        </w:rPr>
        <w:t xml:space="preserve">вибрали об’єкт </w:t>
      </w:r>
      <w:r w:rsidRPr="00311A5E">
        <w:rPr>
          <w:rFonts w:ascii="Times New Roman" w:hAnsi="Times New Roman"/>
          <w:sz w:val="28"/>
          <w:szCs w:val="28"/>
        </w:rPr>
        <w:t xml:space="preserve">де необхідно провести </w:t>
      </w:r>
      <w:r>
        <w:rPr>
          <w:rFonts w:ascii="Times New Roman" w:hAnsi="Times New Roman"/>
          <w:sz w:val="28"/>
          <w:szCs w:val="28"/>
        </w:rPr>
        <w:t>оцінку</w:t>
      </w:r>
      <w:r w:rsidRPr="00311A5E">
        <w:rPr>
          <w:rFonts w:ascii="Times New Roman" w:hAnsi="Times New Roman"/>
          <w:sz w:val="28"/>
          <w:szCs w:val="28"/>
        </w:rPr>
        <w:t xml:space="preserve"> впливу промислового виробництва із застосуванням різних методів екологічного моніторингу, </w:t>
      </w:r>
      <w:r>
        <w:rPr>
          <w:rFonts w:ascii="Times New Roman" w:hAnsi="Times New Roman"/>
          <w:sz w:val="28"/>
          <w:szCs w:val="28"/>
        </w:rPr>
        <w:t xml:space="preserve">інструментального і розрахункового. </w:t>
      </w:r>
      <w:r w:rsidRPr="00311A5E">
        <w:rPr>
          <w:rFonts w:ascii="Times New Roman" w:hAnsi="Times New Roman"/>
          <w:sz w:val="28"/>
          <w:szCs w:val="28"/>
        </w:rPr>
        <w:t xml:space="preserve"> </w:t>
      </w:r>
    </w:p>
    <w:p w:rsidR="009034E6" w:rsidRPr="00311A5E" w:rsidRDefault="009034E6" w:rsidP="009034E6">
      <w:pPr>
        <w:spacing w:after="0" w:line="360" w:lineRule="auto"/>
        <w:ind w:firstLine="851"/>
        <w:jc w:val="both"/>
        <w:rPr>
          <w:rFonts w:ascii="Times New Roman" w:hAnsi="Times New Roman"/>
          <w:sz w:val="28"/>
          <w:szCs w:val="28"/>
        </w:rPr>
      </w:pPr>
      <w:r w:rsidRPr="00311A5E">
        <w:rPr>
          <w:rFonts w:ascii="Times New Roman" w:hAnsi="Times New Roman"/>
          <w:sz w:val="28"/>
          <w:szCs w:val="28"/>
        </w:rPr>
        <w:t>У магістерській дисертації  було проведено характеристику для проведення екологічного мон</w:t>
      </w:r>
      <w:r>
        <w:rPr>
          <w:rFonts w:ascii="Times New Roman" w:hAnsi="Times New Roman"/>
          <w:sz w:val="28"/>
          <w:szCs w:val="28"/>
        </w:rPr>
        <w:t>іторингу. У якій зазначили</w:t>
      </w:r>
      <w:r w:rsidRPr="00311A5E">
        <w:rPr>
          <w:rFonts w:ascii="Times New Roman" w:hAnsi="Times New Roman"/>
          <w:sz w:val="28"/>
          <w:szCs w:val="28"/>
        </w:rPr>
        <w:t xml:space="preserve">, що відповідно до ДСП-173-96 «Державних санітарних правил планування та забудови населених пунктів», затверджених наказом Міністерства охорони здоров’я України від 19.06.96р. №173, підприємство відноситься </w:t>
      </w:r>
      <w:r>
        <w:rPr>
          <w:rFonts w:ascii="Times New Roman" w:hAnsi="Times New Roman"/>
          <w:sz w:val="28"/>
          <w:szCs w:val="28"/>
        </w:rPr>
        <w:t>не відноситься до класифікації і захисна зона не визначена.</w:t>
      </w:r>
    </w:p>
    <w:p w:rsidR="009034E6" w:rsidRPr="00311A5E" w:rsidRDefault="009034E6" w:rsidP="009034E6">
      <w:pPr>
        <w:spacing w:after="0" w:line="360" w:lineRule="auto"/>
        <w:ind w:firstLine="851"/>
        <w:jc w:val="both"/>
        <w:rPr>
          <w:rFonts w:ascii="Times New Roman" w:hAnsi="Times New Roman"/>
          <w:sz w:val="28"/>
          <w:szCs w:val="28"/>
        </w:rPr>
      </w:pPr>
      <w:r w:rsidRPr="00311A5E">
        <w:rPr>
          <w:rFonts w:ascii="Times New Roman" w:hAnsi="Times New Roman"/>
          <w:sz w:val="28"/>
          <w:szCs w:val="28"/>
          <w:lang w:eastAsia="uk-UA"/>
        </w:rPr>
        <w:t>Найближча житлова забудова розміщена в північно  напрямку на відстані 115 м (вул. Виставкова 2а) від джерела викиду №1.</w:t>
      </w:r>
      <w:r>
        <w:rPr>
          <w:rFonts w:ascii="Times New Roman" w:hAnsi="Times New Roman"/>
          <w:sz w:val="28"/>
          <w:szCs w:val="28"/>
          <w:lang w:eastAsia="uk-UA"/>
        </w:rPr>
        <w:t xml:space="preserve"> </w:t>
      </w:r>
      <w:r w:rsidRPr="00311A5E">
        <w:rPr>
          <w:rFonts w:ascii="Times New Roman" w:hAnsi="Times New Roman"/>
          <w:sz w:val="28"/>
          <w:szCs w:val="28"/>
        </w:rPr>
        <w:t>Для опалення приміщень, на території розташована власна котельня, обладнана трьома газовими котлами.</w:t>
      </w:r>
    </w:p>
    <w:p w:rsidR="009034E6" w:rsidRDefault="009034E6" w:rsidP="009034E6">
      <w:pPr>
        <w:spacing w:after="0" w:line="360" w:lineRule="auto"/>
        <w:ind w:firstLine="851"/>
        <w:jc w:val="both"/>
        <w:rPr>
          <w:rFonts w:ascii="Times New Roman" w:hAnsi="Times New Roman"/>
          <w:bCs/>
          <w:sz w:val="28"/>
          <w:szCs w:val="28"/>
        </w:rPr>
      </w:pPr>
      <w:r w:rsidRPr="00311A5E">
        <w:rPr>
          <w:rFonts w:ascii="Times New Roman" w:hAnsi="Times New Roman"/>
          <w:sz w:val="28"/>
          <w:szCs w:val="28"/>
        </w:rPr>
        <w:t xml:space="preserve">Було виявлено, що всі виробництва </w:t>
      </w:r>
      <w:r w:rsidRPr="00311A5E">
        <w:rPr>
          <w:rFonts w:ascii="Times New Roman" w:hAnsi="Times New Roman"/>
          <w:bCs/>
          <w:sz w:val="28"/>
          <w:szCs w:val="28"/>
        </w:rPr>
        <w:t xml:space="preserve">є закритими, а місця виводу забруднення є труби. </w:t>
      </w:r>
      <w:r>
        <w:rPr>
          <w:rFonts w:ascii="Times New Roman" w:hAnsi="Times New Roman"/>
          <w:bCs/>
          <w:sz w:val="28"/>
          <w:szCs w:val="28"/>
        </w:rPr>
        <w:t>Сумарні викиди і їх вплив на забруднення атмосфери показав, що дане підприємство не завдає негативного впливу, а приземні концентрації на межі житлової забудови нижчі гранично допустимих.</w:t>
      </w:r>
    </w:p>
    <w:p w:rsidR="009034E6" w:rsidRDefault="009034E6">
      <w:pPr>
        <w:spacing w:after="160" w:line="259" w:lineRule="auto"/>
        <w:rPr>
          <w:rFonts w:ascii="Times New Roman" w:hAnsi="Times New Roman"/>
          <w:bCs/>
          <w:sz w:val="28"/>
          <w:szCs w:val="28"/>
        </w:rPr>
      </w:pPr>
      <w:r>
        <w:rPr>
          <w:rFonts w:ascii="Times New Roman" w:hAnsi="Times New Roman"/>
          <w:bCs/>
          <w:sz w:val="28"/>
          <w:szCs w:val="28"/>
        </w:rPr>
        <w:br w:type="page"/>
      </w:r>
    </w:p>
    <w:p w:rsidR="005263F4" w:rsidRPr="005263F4" w:rsidRDefault="005263F4" w:rsidP="005263F4">
      <w:pPr>
        <w:pStyle w:val="1"/>
        <w:spacing w:line="360" w:lineRule="auto"/>
        <w:jc w:val="center"/>
        <w:rPr>
          <w:color w:val="000000"/>
          <w:szCs w:val="28"/>
        </w:rPr>
      </w:pPr>
      <w:bookmarkStart w:id="56" w:name="_Toc120625896"/>
      <w:bookmarkStart w:id="57" w:name="_Toc121573175"/>
      <w:r w:rsidRPr="005263F4">
        <w:rPr>
          <w:color w:val="000000"/>
          <w:szCs w:val="28"/>
        </w:rPr>
        <w:lastRenderedPageBreak/>
        <w:t>СПИСОК  ВИКОРИСТАНОЇ  ЛІТЕРАТУРИ</w:t>
      </w:r>
      <w:bookmarkEnd w:id="56"/>
      <w:bookmarkEnd w:id="57"/>
    </w:p>
    <w:p w:rsidR="00731B9C" w:rsidRPr="00731B9C" w:rsidRDefault="00E177DD" w:rsidP="00731B9C">
      <w:pPr>
        <w:pStyle w:val="a7"/>
        <w:numPr>
          <w:ilvl w:val="0"/>
          <w:numId w:val="5"/>
        </w:numPr>
        <w:tabs>
          <w:tab w:val="left" w:pos="993"/>
        </w:tabs>
        <w:spacing w:after="0" w:line="360" w:lineRule="auto"/>
        <w:ind w:left="426" w:hanging="426"/>
        <w:jc w:val="both"/>
        <w:rPr>
          <w:rFonts w:ascii="Times New Roman" w:hAnsi="Times New Roman"/>
          <w:sz w:val="28"/>
          <w:szCs w:val="28"/>
          <w:lang w:eastAsia="ru-RU"/>
        </w:rPr>
      </w:pPr>
      <w:hyperlink r:id="rId251" w:anchor="Text" w:history="1">
        <w:r w:rsidR="00731B9C" w:rsidRPr="00731B9C">
          <w:rPr>
            <w:rStyle w:val="aa"/>
            <w:rFonts w:ascii="Times New Roman" w:hAnsi="Times New Roman"/>
            <w:color w:val="auto"/>
            <w:sz w:val="28"/>
            <w:szCs w:val="28"/>
            <w:u w:val="none"/>
            <w:lang w:val="ru-RU" w:eastAsia="ru-RU"/>
          </w:rPr>
          <w:t>https</w:t>
        </w:r>
        <w:r w:rsidR="00731B9C" w:rsidRPr="00731B9C">
          <w:rPr>
            <w:rStyle w:val="aa"/>
            <w:rFonts w:ascii="Times New Roman" w:hAnsi="Times New Roman"/>
            <w:color w:val="auto"/>
            <w:sz w:val="28"/>
            <w:szCs w:val="28"/>
            <w:u w:val="none"/>
            <w:lang w:eastAsia="ru-RU"/>
          </w:rPr>
          <w:t>://</w:t>
        </w:r>
        <w:r w:rsidR="00731B9C" w:rsidRPr="00731B9C">
          <w:rPr>
            <w:rStyle w:val="aa"/>
            <w:rFonts w:ascii="Times New Roman" w:hAnsi="Times New Roman"/>
            <w:color w:val="auto"/>
            <w:sz w:val="28"/>
            <w:szCs w:val="28"/>
            <w:u w:val="none"/>
            <w:lang w:val="ru-RU" w:eastAsia="ru-RU"/>
          </w:rPr>
          <w:t>zakon</w:t>
        </w:r>
        <w:r w:rsidR="00731B9C" w:rsidRPr="00731B9C">
          <w:rPr>
            <w:rStyle w:val="aa"/>
            <w:rFonts w:ascii="Times New Roman" w:hAnsi="Times New Roman"/>
            <w:color w:val="auto"/>
            <w:sz w:val="28"/>
            <w:szCs w:val="28"/>
            <w:u w:val="none"/>
            <w:lang w:eastAsia="ru-RU"/>
          </w:rPr>
          <w:t>.</w:t>
        </w:r>
        <w:r w:rsidR="00731B9C" w:rsidRPr="00731B9C">
          <w:rPr>
            <w:rStyle w:val="aa"/>
            <w:rFonts w:ascii="Times New Roman" w:hAnsi="Times New Roman"/>
            <w:color w:val="auto"/>
            <w:sz w:val="28"/>
            <w:szCs w:val="28"/>
            <w:u w:val="none"/>
            <w:lang w:val="ru-RU" w:eastAsia="ru-RU"/>
          </w:rPr>
          <w:t>rada</w:t>
        </w:r>
        <w:r w:rsidR="00731B9C" w:rsidRPr="00731B9C">
          <w:rPr>
            <w:rStyle w:val="aa"/>
            <w:rFonts w:ascii="Times New Roman" w:hAnsi="Times New Roman"/>
            <w:color w:val="auto"/>
            <w:sz w:val="28"/>
            <w:szCs w:val="28"/>
            <w:u w:val="none"/>
            <w:lang w:eastAsia="ru-RU"/>
          </w:rPr>
          <w:t>.</w:t>
        </w:r>
        <w:r w:rsidR="00731B9C" w:rsidRPr="00731B9C">
          <w:rPr>
            <w:rStyle w:val="aa"/>
            <w:rFonts w:ascii="Times New Roman" w:hAnsi="Times New Roman"/>
            <w:color w:val="auto"/>
            <w:sz w:val="28"/>
            <w:szCs w:val="28"/>
            <w:u w:val="none"/>
            <w:lang w:val="ru-RU" w:eastAsia="ru-RU"/>
          </w:rPr>
          <w:t>gov</w:t>
        </w:r>
        <w:r w:rsidR="00731B9C" w:rsidRPr="00731B9C">
          <w:rPr>
            <w:rStyle w:val="aa"/>
            <w:rFonts w:ascii="Times New Roman" w:hAnsi="Times New Roman"/>
            <w:color w:val="auto"/>
            <w:sz w:val="28"/>
            <w:szCs w:val="28"/>
            <w:u w:val="none"/>
            <w:lang w:eastAsia="ru-RU"/>
          </w:rPr>
          <w:t>.</w:t>
        </w:r>
        <w:r w:rsidR="00731B9C" w:rsidRPr="00731B9C">
          <w:rPr>
            <w:rStyle w:val="aa"/>
            <w:rFonts w:ascii="Times New Roman" w:hAnsi="Times New Roman"/>
            <w:color w:val="auto"/>
            <w:sz w:val="28"/>
            <w:szCs w:val="28"/>
            <w:u w:val="none"/>
            <w:lang w:val="ru-RU" w:eastAsia="ru-RU"/>
          </w:rPr>
          <w:t>ua</w:t>
        </w:r>
        <w:r w:rsidR="00731B9C" w:rsidRPr="00731B9C">
          <w:rPr>
            <w:rStyle w:val="aa"/>
            <w:rFonts w:ascii="Times New Roman" w:hAnsi="Times New Roman"/>
            <w:color w:val="auto"/>
            <w:sz w:val="28"/>
            <w:szCs w:val="28"/>
            <w:u w:val="none"/>
            <w:lang w:eastAsia="ru-RU"/>
          </w:rPr>
          <w:t>/</w:t>
        </w:r>
        <w:r w:rsidR="00731B9C" w:rsidRPr="00731B9C">
          <w:rPr>
            <w:rStyle w:val="aa"/>
            <w:rFonts w:ascii="Times New Roman" w:hAnsi="Times New Roman"/>
            <w:color w:val="auto"/>
            <w:sz w:val="28"/>
            <w:szCs w:val="28"/>
            <w:u w:val="none"/>
            <w:lang w:val="ru-RU" w:eastAsia="ru-RU"/>
          </w:rPr>
          <w:t>laws</w:t>
        </w:r>
        <w:r w:rsidR="00731B9C" w:rsidRPr="00731B9C">
          <w:rPr>
            <w:rStyle w:val="aa"/>
            <w:rFonts w:ascii="Times New Roman" w:hAnsi="Times New Roman"/>
            <w:color w:val="auto"/>
            <w:sz w:val="28"/>
            <w:szCs w:val="28"/>
            <w:u w:val="none"/>
            <w:lang w:eastAsia="ru-RU"/>
          </w:rPr>
          <w:t>/</w:t>
        </w:r>
        <w:r w:rsidR="00731B9C" w:rsidRPr="00731B9C">
          <w:rPr>
            <w:rStyle w:val="aa"/>
            <w:rFonts w:ascii="Times New Roman" w:hAnsi="Times New Roman"/>
            <w:color w:val="auto"/>
            <w:sz w:val="28"/>
            <w:szCs w:val="28"/>
            <w:u w:val="none"/>
            <w:lang w:val="ru-RU" w:eastAsia="ru-RU"/>
          </w:rPr>
          <w:t>show</w:t>
        </w:r>
        <w:r w:rsidR="00731B9C" w:rsidRPr="00731B9C">
          <w:rPr>
            <w:rStyle w:val="aa"/>
            <w:rFonts w:ascii="Times New Roman" w:hAnsi="Times New Roman"/>
            <w:color w:val="auto"/>
            <w:sz w:val="28"/>
            <w:szCs w:val="28"/>
            <w:u w:val="none"/>
            <w:lang w:eastAsia="ru-RU"/>
          </w:rPr>
          <w:t>/1264-12#</w:t>
        </w:r>
        <w:r w:rsidR="00731B9C" w:rsidRPr="00731B9C">
          <w:rPr>
            <w:rStyle w:val="aa"/>
            <w:rFonts w:ascii="Times New Roman" w:hAnsi="Times New Roman"/>
            <w:color w:val="auto"/>
            <w:sz w:val="28"/>
            <w:szCs w:val="28"/>
            <w:u w:val="none"/>
            <w:lang w:val="ru-RU" w:eastAsia="ru-RU"/>
          </w:rPr>
          <w:t>Text</w:t>
        </w:r>
      </w:hyperlink>
    </w:p>
    <w:p w:rsidR="00731B9C" w:rsidRPr="00731B9C" w:rsidRDefault="00E177DD" w:rsidP="00731B9C">
      <w:pPr>
        <w:pStyle w:val="a7"/>
        <w:numPr>
          <w:ilvl w:val="0"/>
          <w:numId w:val="5"/>
        </w:numPr>
        <w:tabs>
          <w:tab w:val="left" w:pos="993"/>
        </w:tabs>
        <w:spacing w:after="0" w:line="360" w:lineRule="auto"/>
        <w:ind w:left="426" w:hanging="426"/>
        <w:jc w:val="both"/>
        <w:rPr>
          <w:rFonts w:ascii="Times New Roman" w:hAnsi="Times New Roman"/>
          <w:sz w:val="28"/>
          <w:szCs w:val="28"/>
          <w:lang w:eastAsia="ru-RU"/>
        </w:rPr>
      </w:pPr>
      <w:hyperlink r:id="rId252" w:history="1">
        <w:r w:rsidR="00731B9C" w:rsidRPr="00731B9C">
          <w:rPr>
            <w:rStyle w:val="aa"/>
            <w:rFonts w:ascii="Times New Roman" w:hAnsi="Times New Roman"/>
            <w:color w:val="auto"/>
            <w:sz w:val="28"/>
            <w:szCs w:val="28"/>
            <w:u w:val="none"/>
            <w:lang w:val="ru-RU" w:eastAsia="ru-RU"/>
          </w:rPr>
          <w:t>https</w:t>
        </w:r>
        <w:r w:rsidR="00731B9C" w:rsidRPr="00731B9C">
          <w:rPr>
            <w:rStyle w:val="aa"/>
            <w:rFonts w:ascii="Times New Roman" w:hAnsi="Times New Roman"/>
            <w:color w:val="auto"/>
            <w:sz w:val="28"/>
            <w:szCs w:val="28"/>
            <w:u w:val="none"/>
            <w:lang w:eastAsia="ru-RU"/>
          </w:rPr>
          <w:t>://</w:t>
        </w:r>
        <w:r w:rsidR="00731B9C" w:rsidRPr="00731B9C">
          <w:rPr>
            <w:rStyle w:val="aa"/>
            <w:rFonts w:ascii="Times New Roman" w:hAnsi="Times New Roman"/>
            <w:color w:val="auto"/>
            <w:sz w:val="28"/>
            <w:szCs w:val="28"/>
            <w:u w:val="none"/>
            <w:lang w:val="ru-RU" w:eastAsia="ru-RU"/>
          </w:rPr>
          <w:t>cern</w:t>
        </w:r>
        <w:r w:rsidR="00731B9C" w:rsidRPr="00731B9C">
          <w:rPr>
            <w:rStyle w:val="aa"/>
            <w:rFonts w:ascii="Times New Roman" w:hAnsi="Times New Roman"/>
            <w:color w:val="auto"/>
            <w:sz w:val="28"/>
            <w:szCs w:val="28"/>
            <w:u w:val="none"/>
            <w:lang w:eastAsia="ru-RU"/>
          </w:rPr>
          <w:t>.</w:t>
        </w:r>
        <w:r w:rsidR="00731B9C" w:rsidRPr="00731B9C">
          <w:rPr>
            <w:rStyle w:val="aa"/>
            <w:rFonts w:ascii="Times New Roman" w:hAnsi="Times New Roman"/>
            <w:color w:val="auto"/>
            <w:sz w:val="28"/>
            <w:szCs w:val="28"/>
            <w:u w:val="none"/>
            <w:lang w:val="ru-RU" w:eastAsia="ru-RU"/>
          </w:rPr>
          <w:t>com</w:t>
        </w:r>
        <w:r w:rsidR="00731B9C" w:rsidRPr="00731B9C">
          <w:rPr>
            <w:rStyle w:val="aa"/>
            <w:rFonts w:ascii="Times New Roman" w:hAnsi="Times New Roman"/>
            <w:color w:val="auto"/>
            <w:sz w:val="28"/>
            <w:szCs w:val="28"/>
            <w:u w:val="none"/>
            <w:lang w:eastAsia="ru-RU"/>
          </w:rPr>
          <w:t>.</w:t>
        </w:r>
        <w:r w:rsidR="00731B9C" w:rsidRPr="00731B9C">
          <w:rPr>
            <w:rStyle w:val="aa"/>
            <w:rFonts w:ascii="Times New Roman" w:hAnsi="Times New Roman"/>
            <w:color w:val="auto"/>
            <w:sz w:val="28"/>
            <w:szCs w:val="28"/>
            <w:u w:val="none"/>
            <w:lang w:val="ru-RU" w:eastAsia="ru-RU"/>
          </w:rPr>
          <w:t>ua</w:t>
        </w:r>
        <w:r w:rsidR="00731B9C" w:rsidRPr="00731B9C">
          <w:rPr>
            <w:rStyle w:val="aa"/>
            <w:rFonts w:ascii="Times New Roman" w:hAnsi="Times New Roman"/>
            <w:color w:val="auto"/>
            <w:sz w:val="28"/>
            <w:szCs w:val="28"/>
            <w:u w:val="none"/>
            <w:lang w:eastAsia="ru-RU"/>
          </w:rPr>
          <w:t>/</w:t>
        </w:r>
        <w:r w:rsidR="00731B9C" w:rsidRPr="00731B9C">
          <w:rPr>
            <w:rStyle w:val="aa"/>
            <w:rFonts w:ascii="Times New Roman" w:hAnsi="Times New Roman"/>
            <w:color w:val="auto"/>
            <w:sz w:val="28"/>
            <w:szCs w:val="28"/>
            <w:u w:val="none"/>
            <w:lang w:val="ru-RU" w:eastAsia="ru-RU"/>
          </w:rPr>
          <w:t>prirodoohrannoe</w:t>
        </w:r>
        <w:r w:rsidR="00731B9C" w:rsidRPr="00731B9C">
          <w:rPr>
            <w:rStyle w:val="aa"/>
            <w:rFonts w:ascii="Times New Roman" w:hAnsi="Times New Roman"/>
            <w:color w:val="auto"/>
            <w:sz w:val="28"/>
            <w:szCs w:val="28"/>
            <w:u w:val="none"/>
            <w:lang w:eastAsia="ru-RU"/>
          </w:rPr>
          <w:t>-</w:t>
        </w:r>
        <w:r w:rsidR="00731B9C" w:rsidRPr="00731B9C">
          <w:rPr>
            <w:rStyle w:val="aa"/>
            <w:rFonts w:ascii="Times New Roman" w:hAnsi="Times New Roman"/>
            <w:color w:val="auto"/>
            <w:sz w:val="28"/>
            <w:szCs w:val="28"/>
            <w:u w:val="none"/>
            <w:lang w:val="ru-RU" w:eastAsia="ru-RU"/>
          </w:rPr>
          <w:t>zakonodatelstvo</w:t>
        </w:r>
        <w:r w:rsidR="00731B9C" w:rsidRPr="00731B9C">
          <w:rPr>
            <w:rStyle w:val="aa"/>
            <w:rFonts w:ascii="Times New Roman" w:hAnsi="Times New Roman"/>
            <w:color w:val="auto"/>
            <w:sz w:val="28"/>
            <w:szCs w:val="28"/>
            <w:u w:val="none"/>
            <w:lang w:eastAsia="ru-RU"/>
          </w:rPr>
          <w:t>/</w:t>
        </w:r>
        <w:r w:rsidR="00731B9C" w:rsidRPr="00731B9C">
          <w:rPr>
            <w:rStyle w:val="aa"/>
            <w:rFonts w:ascii="Times New Roman" w:hAnsi="Times New Roman"/>
            <w:color w:val="auto"/>
            <w:sz w:val="28"/>
            <w:szCs w:val="28"/>
            <w:u w:val="none"/>
            <w:lang w:val="ru-RU" w:eastAsia="ru-RU"/>
          </w:rPr>
          <w:t>zakonodavstvo</w:t>
        </w:r>
        <w:r w:rsidR="00731B9C" w:rsidRPr="00731B9C">
          <w:rPr>
            <w:rStyle w:val="aa"/>
            <w:rFonts w:ascii="Times New Roman" w:hAnsi="Times New Roman"/>
            <w:color w:val="auto"/>
            <w:sz w:val="28"/>
            <w:szCs w:val="28"/>
            <w:u w:val="none"/>
            <w:lang w:eastAsia="ru-RU"/>
          </w:rPr>
          <w:t>-</w:t>
        </w:r>
        <w:r w:rsidR="00731B9C" w:rsidRPr="00731B9C">
          <w:rPr>
            <w:rStyle w:val="aa"/>
            <w:rFonts w:ascii="Times New Roman" w:hAnsi="Times New Roman"/>
            <w:color w:val="auto"/>
            <w:sz w:val="28"/>
            <w:szCs w:val="28"/>
            <w:u w:val="none"/>
            <w:lang w:val="ru-RU" w:eastAsia="ru-RU"/>
          </w:rPr>
          <w:t>v</w:t>
        </w:r>
        <w:r w:rsidR="00731B9C" w:rsidRPr="00731B9C">
          <w:rPr>
            <w:rStyle w:val="aa"/>
            <w:rFonts w:ascii="Times New Roman" w:hAnsi="Times New Roman"/>
            <w:color w:val="auto"/>
            <w:sz w:val="28"/>
            <w:szCs w:val="28"/>
            <w:u w:val="none"/>
            <w:lang w:eastAsia="ru-RU"/>
          </w:rPr>
          <w:t>-</w:t>
        </w:r>
        <w:r w:rsidR="00731B9C" w:rsidRPr="00731B9C">
          <w:rPr>
            <w:rStyle w:val="aa"/>
            <w:rFonts w:ascii="Times New Roman" w:hAnsi="Times New Roman"/>
            <w:color w:val="auto"/>
            <w:sz w:val="28"/>
            <w:szCs w:val="28"/>
            <w:u w:val="none"/>
            <w:lang w:val="ru-RU" w:eastAsia="ru-RU"/>
          </w:rPr>
          <w:t>sferi</w:t>
        </w:r>
        <w:r w:rsidR="00731B9C" w:rsidRPr="00731B9C">
          <w:rPr>
            <w:rStyle w:val="aa"/>
            <w:rFonts w:ascii="Times New Roman" w:hAnsi="Times New Roman"/>
            <w:color w:val="auto"/>
            <w:sz w:val="28"/>
            <w:szCs w:val="28"/>
            <w:u w:val="none"/>
            <w:lang w:eastAsia="ru-RU"/>
          </w:rPr>
          <w:t>-</w:t>
        </w:r>
        <w:r w:rsidR="00731B9C" w:rsidRPr="00731B9C">
          <w:rPr>
            <w:rStyle w:val="aa"/>
            <w:rFonts w:ascii="Times New Roman" w:hAnsi="Times New Roman"/>
            <w:color w:val="auto"/>
            <w:sz w:val="28"/>
            <w:szCs w:val="28"/>
            <w:u w:val="none"/>
            <w:lang w:val="ru-RU" w:eastAsia="ru-RU"/>
          </w:rPr>
          <w:t>atmosfernogo</w:t>
        </w:r>
        <w:r w:rsidR="00731B9C" w:rsidRPr="00731B9C">
          <w:rPr>
            <w:rStyle w:val="aa"/>
            <w:rFonts w:ascii="Times New Roman" w:hAnsi="Times New Roman"/>
            <w:color w:val="auto"/>
            <w:sz w:val="28"/>
            <w:szCs w:val="28"/>
            <w:u w:val="none"/>
            <w:lang w:eastAsia="ru-RU"/>
          </w:rPr>
          <w:t>-</w:t>
        </w:r>
        <w:r w:rsidR="00731B9C" w:rsidRPr="00731B9C">
          <w:rPr>
            <w:rStyle w:val="aa"/>
            <w:rFonts w:ascii="Times New Roman" w:hAnsi="Times New Roman"/>
            <w:color w:val="auto"/>
            <w:sz w:val="28"/>
            <w:szCs w:val="28"/>
            <w:u w:val="none"/>
            <w:lang w:val="ru-RU" w:eastAsia="ru-RU"/>
          </w:rPr>
          <w:t>p</w:t>
        </w:r>
        <w:r w:rsidR="00731B9C" w:rsidRPr="00731B9C">
          <w:rPr>
            <w:rStyle w:val="aa"/>
            <w:rFonts w:ascii="Times New Roman" w:hAnsi="Times New Roman"/>
            <w:color w:val="auto"/>
            <w:sz w:val="28"/>
            <w:szCs w:val="28"/>
            <w:u w:val="none"/>
            <w:lang w:eastAsia="ru-RU"/>
          </w:rPr>
          <w:t>/</w:t>
        </w:r>
      </w:hyperlink>
    </w:p>
    <w:p w:rsidR="00A627C7" w:rsidRPr="00731B9C" w:rsidRDefault="00A627C7" w:rsidP="00731B9C">
      <w:pPr>
        <w:pStyle w:val="a7"/>
        <w:numPr>
          <w:ilvl w:val="0"/>
          <w:numId w:val="5"/>
        </w:numPr>
        <w:tabs>
          <w:tab w:val="left" w:pos="993"/>
        </w:tabs>
        <w:spacing w:after="0" w:line="360" w:lineRule="auto"/>
        <w:ind w:left="426" w:hanging="426"/>
        <w:jc w:val="both"/>
        <w:rPr>
          <w:rFonts w:ascii="Times New Roman" w:hAnsi="Times New Roman"/>
          <w:sz w:val="28"/>
          <w:szCs w:val="28"/>
        </w:rPr>
      </w:pPr>
      <w:r w:rsidRPr="00731B9C">
        <w:rPr>
          <w:rStyle w:val="postbody1"/>
          <w:rFonts w:ascii="Times New Roman" w:hAnsi="Times New Roman"/>
          <w:sz w:val="28"/>
          <w:szCs w:val="28"/>
        </w:rPr>
        <w:t xml:space="preserve">Топчиев А. Г. Геоэкология. «Географические основы природопользования» - Одесса: Астропринт, 1996. - С. 253-263. </w:t>
      </w:r>
    </w:p>
    <w:p w:rsidR="00A627C7" w:rsidRPr="00731B9C" w:rsidRDefault="00A627C7" w:rsidP="00731B9C">
      <w:pPr>
        <w:pStyle w:val="a7"/>
        <w:numPr>
          <w:ilvl w:val="0"/>
          <w:numId w:val="5"/>
        </w:numPr>
        <w:tabs>
          <w:tab w:val="left" w:pos="993"/>
        </w:tabs>
        <w:spacing w:after="0" w:line="360" w:lineRule="auto"/>
        <w:ind w:left="426" w:hanging="426"/>
        <w:jc w:val="both"/>
        <w:rPr>
          <w:rFonts w:ascii="Times New Roman" w:hAnsi="Times New Roman"/>
          <w:sz w:val="28"/>
          <w:szCs w:val="28"/>
        </w:rPr>
      </w:pPr>
      <w:r w:rsidRPr="00731B9C">
        <w:rPr>
          <w:rFonts w:ascii="Times New Roman" w:hAnsi="Times New Roman"/>
          <w:sz w:val="28"/>
          <w:szCs w:val="28"/>
        </w:rPr>
        <w:t>Методичні вказівки з дисципліни «Аналітичні прилади і системи для студентів спеціальності «Наукові, аналітичні та екологічні прилади і системи» /Укл. Міндюк Я. Л., - К.: НТУУ «КПІ»,2001 р., 100 с</w:t>
      </w:r>
    </w:p>
    <w:p w:rsidR="00A627C7" w:rsidRPr="00731B9C" w:rsidRDefault="00A627C7" w:rsidP="00731B9C">
      <w:pPr>
        <w:pStyle w:val="a7"/>
        <w:numPr>
          <w:ilvl w:val="0"/>
          <w:numId w:val="5"/>
        </w:numPr>
        <w:tabs>
          <w:tab w:val="left" w:pos="993"/>
        </w:tabs>
        <w:spacing w:after="0" w:line="360" w:lineRule="auto"/>
        <w:ind w:left="426" w:hanging="426"/>
        <w:jc w:val="both"/>
        <w:rPr>
          <w:rFonts w:ascii="Times New Roman" w:hAnsi="Times New Roman"/>
          <w:sz w:val="28"/>
          <w:szCs w:val="28"/>
        </w:rPr>
      </w:pPr>
      <w:r w:rsidRPr="00731B9C">
        <w:rPr>
          <w:rFonts w:ascii="Times New Roman" w:hAnsi="Times New Roman"/>
          <w:sz w:val="28"/>
          <w:szCs w:val="28"/>
        </w:rPr>
        <w:t>Ю.Ф.Гутаречев, Д.В.Зеркалов, А.Г.Говорун, А.О.Корпач, Л.П.Мержи</w:t>
      </w:r>
      <w:r w:rsidR="00731B9C">
        <w:rPr>
          <w:rFonts w:ascii="Times New Roman" w:hAnsi="Times New Roman"/>
          <w:sz w:val="28"/>
          <w:szCs w:val="28"/>
        </w:rPr>
        <w:t>-</w:t>
      </w:r>
      <w:r w:rsidRPr="00731B9C">
        <w:rPr>
          <w:rFonts w:ascii="Times New Roman" w:hAnsi="Times New Roman"/>
          <w:sz w:val="28"/>
          <w:szCs w:val="28"/>
        </w:rPr>
        <w:t>євська «Екологія та автомобільний транспорт», Київ, 2006 р., 291 с.</w:t>
      </w:r>
    </w:p>
    <w:p w:rsidR="00A627C7" w:rsidRPr="00731B9C" w:rsidRDefault="00A627C7" w:rsidP="00731B9C">
      <w:pPr>
        <w:pStyle w:val="a7"/>
        <w:numPr>
          <w:ilvl w:val="0"/>
          <w:numId w:val="5"/>
        </w:numPr>
        <w:tabs>
          <w:tab w:val="left" w:pos="993"/>
        </w:tabs>
        <w:spacing w:after="0" w:line="360" w:lineRule="auto"/>
        <w:ind w:left="426" w:hanging="426"/>
        <w:jc w:val="both"/>
        <w:rPr>
          <w:rFonts w:ascii="Times New Roman" w:hAnsi="Times New Roman"/>
          <w:sz w:val="28"/>
          <w:szCs w:val="28"/>
        </w:rPr>
      </w:pPr>
      <w:r w:rsidRPr="00731B9C">
        <w:rPr>
          <w:rFonts w:ascii="Times New Roman" w:hAnsi="Times New Roman"/>
          <w:sz w:val="28"/>
          <w:szCs w:val="28"/>
        </w:rPr>
        <w:t>http://uk.wikipedia.org/wiki/</w:t>
      </w:r>
    </w:p>
    <w:p w:rsidR="00A627C7" w:rsidRPr="00731B9C" w:rsidRDefault="00731B9C" w:rsidP="00731B9C">
      <w:pPr>
        <w:pStyle w:val="a7"/>
        <w:numPr>
          <w:ilvl w:val="0"/>
          <w:numId w:val="5"/>
        </w:numPr>
        <w:tabs>
          <w:tab w:val="left" w:pos="993"/>
        </w:tabs>
        <w:spacing w:after="0" w:line="360" w:lineRule="auto"/>
        <w:ind w:left="426" w:hanging="426"/>
        <w:jc w:val="both"/>
        <w:rPr>
          <w:rFonts w:ascii="Times New Roman" w:hAnsi="Times New Roman"/>
          <w:sz w:val="28"/>
          <w:szCs w:val="28"/>
        </w:rPr>
      </w:pPr>
      <w:r w:rsidRPr="00731B9C">
        <w:rPr>
          <w:rFonts w:ascii="Times New Roman" w:hAnsi="Times New Roman"/>
          <w:sz w:val="28"/>
          <w:szCs w:val="28"/>
        </w:rPr>
        <w:t xml:space="preserve">Н.А. Шаройко, А.О. Каграманян, І.П. Полтавський та ін. </w:t>
      </w:r>
      <w:r w:rsidRPr="00731B9C">
        <w:rPr>
          <w:rFonts w:ascii="Times New Roman" w:hAnsi="Times New Roman"/>
          <w:sz w:val="28"/>
          <w:szCs w:val="28"/>
          <w:lang w:val="ru-RU"/>
        </w:rPr>
        <w:t>«</w:t>
      </w:r>
      <w:r w:rsidRPr="00731B9C">
        <w:rPr>
          <w:rFonts w:ascii="Times New Roman" w:hAnsi="Times New Roman"/>
          <w:sz w:val="28"/>
          <w:szCs w:val="28"/>
        </w:rPr>
        <w:t>Захист навколишнього середовища при роботі теплотехнологічного устаткування</w:t>
      </w:r>
      <w:r w:rsidRPr="00731B9C">
        <w:rPr>
          <w:rFonts w:ascii="Times New Roman" w:hAnsi="Times New Roman"/>
          <w:sz w:val="28"/>
          <w:szCs w:val="28"/>
          <w:lang w:val="ru-RU"/>
        </w:rPr>
        <w:t>»/</w:t>
      </w:r>
      <w:r w:rsidRPr="00731B9C">
        <w:rPr>
          <w:rFonts w:ascii="Times New Roman" w:hAnsi="Times New Roman"/>
          <w:sz w:val="28"/>
          <w:szCs w:val="28"/>
        </w:rPr>
        <w:t xml:space="preserve"> Навч. посібник– Харків: УкрДАЗТ, 2011.</w:t>
      </w:r>
      <w:r w:rsidRPr="00731B9C">
        <w:rPr>
          <w:rFonts w:ascii="Times New Roman" w:hAnsi="Times New Roman"/>
          <w:sz w:val="28"/>
          <w:szCs w:val="28"/>
          <w:lang w:val="ru-RU"/>
        </w:rPr>
        <w:t xml:space="preserve"> – с.23-26</w:t>
      </w:r>
      <w:r w:rsidR="00A627C7" w:rsidRPr="00731B9C">
        <w:rPr>
          <w:rFonts w:ascii="Times New Roman" w:hAnsi="Times New Roman"/>
          <w:sz w:val="28"/>
          <w:szCs w:val="28"/>
        </w:rPr>
        <w:t>http://nmu.at.ua/load/11-1-0-258</w:t>
      </w:r>
    </w:p>
    <w:p w:rsidR="00731B9C" w:rsidRDefault="00731B9C" w:rsidP="00731B9C">
      <w:pPr>
        <w:pStyle w:val="a7"/>
        <w:numPr>
          <w:ilvl w:val="0"/>
          <w:numId w:val="5"/>
        </w:numPr>
        <w:tabs>
          <w:tab w:val="left" w:pos="993"/>
        </w:tabs>
        <w:spacing w:after="0" w:line="360" w:lineRule="auto"/>
        <w:ind w:left="426" w:hanging="426"/>
        <w:jc w:val="both"/>
        <w:rPr>
          <w:rFonts w:ascii="Times New Roman" w:hAnsi="Times New Roman"/>
          <w:sz w:val="28"/>
          <w:szCs w:val="28"/>
        </w:rPr>
      </w:pPr>
      <w:r w:rsidRPr="00731B9C">
        <w:rPr>
          <w:rFonts w:ascii="Times New Roman" w:hAnsi="Times New Roman"/>
          <w:sz w:val="28"/>
          <w:szCs w:val="28"/>
        </w:rPr>
        <w:t>Інструкція щодо оформлення та змісту проекту нормативів гранично –допустимих викидів забруднюючих речовин у атмосферне повітря від стаціонарних джерел(Мінекобезпеки України, наказ № 75 від 18.07.96 року).</w:t>
      </w:r>
    </w:p>
    <w:p w:rsidR="00731B9C" w:rsidRPr="00731B9C" w:rsidRDefault="00731B9C" w:rsidP="00731B9C">
      <w:pPr>
        <w:pStyle w:val="a7"/>
        <w:numPr>
          <w:ilvl w:val="0"/>
          <w:numId w:val="5"/>
        </w:numPr>
        <w:tabs>
          <w:tab w:val="left" w:pos="993"/>
        </w:tabs>
        <w:spacing w:after="0" w:line="360" w:lineRule="auto"/>
        <w:ind w:left="426" w:hanging="426"/>
        <w:jc w:val="both"/>
        <w:rPr>
          <w:rFonts w:ascii="Times New Roman" w:hAnsi="Times New Roman"/>
          <w:sz w:val="28"/>
          <w:szCs w:val="28"/>
        </w:rPr>
      </w:pPr>
      <w:r w:rsidRPr="00731B9C">
        <w:rPr>
          <w:rFonts w:ascii="Times New Roman" w:hAnsi="Times New Roman"/>
          <w:sz w:val="28"/>
          <w:szCs w:val="28"/>
        </w:rPr>
        <w:t>Методика розрахунку викидів забруднюючих речовин пересувними джерелами.(Методика розрахунку викидів забруднюючих речовин від автомобільного транспорту). УкрНТЕК,1999.</w:t>
      </w:r>
    </w:p>
    <w:p w:rsidR="00A627C7" w:rsidRPr="00311A5E" w:rsidRDefault="00A627C7" w:rsidP="00731B9C">
      <w:pPr>
        <w:pStyle w:val="a7"/>
        <w:numPr>
          <w:ilvl w:val="0"/>
          <w:numId w:val="5"/>
        </w:numPr>
        <w:tabs>
          <w:tab w:val="left" w:pos="993"/>
        </w:tabs>
        <w:spacing w:after="0" w:line="360" w:lineRule="auto"/>
        <w:ind w:left="426" w:hanging="426"/>
        <w:jc w:val="both"/>
        <w:rPr>
          <w:rFonts w:ascii="Times New Roman" w:hAnsi="Times New Roman"/>
          <w:sz w:val="28"/>
          <w:szCs w:val="28"/>
        </w:rPr>
      </w:pPr>
      <w:r w:rsidRPr="00731B9C">
        <w:rPr>
          <w:rFonts w:ascii="Times New Roman" w:hAnsi="Times New Roman"/>
          <w:sz w:val="28"/>
          <w:szCs w:val="28"/>
        </w:rPr>
        <w:t>Говорун А. Г., Скорченко В. Ф., Худолій М. М. «Транспорт і</w:t>
      </w:r>
      <w:r w:rsidRPr="00311A5E">
        <w:rPr>
          <w:rFonts w:ascii="Times New Roman" w:hAnsi="Times New Roman"/>
          <w:sz w:val="28"/>
          <w:szCs w:val="28"/>
        </w:rPr>
        <w:t xml:space="preserve"> навколишнє середовище» - К.: Урожай, 1992. – 144 с.</w:t>
      </w:r>
    </w:p>
    <w:p w:rsidR="00A627C7" w:rsidRPr="00311A5E" w:rsidRDefault="00A627C7" w:rsidP="00731B9C">
      <w:pPr>
        <w:pStyle w:val="a7"/>
        <w:numPr>
          <w:ilvl w:val="0"/>
          <w:numId w:val="5"/>
        </w:numPr>
        <w:tabs>
          <w:tab w:val="left" w:pos="993"/>
        </w:tabs>
        <w:spacing w:after="0" w:line="360" w:lineRule="auto"/>
        <w:ind w:left="426" w:hanging="426"/>
        <w:jc w:val="both"/>
        <w:rPr>
          <w:rFonts w:ascii="Times New Roman" w:hAnsi="Times New Roman"/>
          <w:sz w:val="28"/>
          <w:szCs w:val="28"/>
        </w:rPr>
      </w:pPr>
      <w:r w:rsidRPr="00311A5E">
        <w:rPr>
          <w:rFonts w:ascii="Times New Roman" w:hAnsi="Times New Roman"/>
          <w:sz w:val="28"/>
          <w:szCs w:val="28"/>
        </w:rPr>
        <w:t>Е. И. Павлова, Ю. В. Буралев «Экология транспорта» - М.: Транспорт, 1998. – 232 с.</w:t>
      </w:r>
    </w:p>
    <w:p w:rsidR="00731B9C" w:rsidRPr="00731B9C" w:rsidRDefault="00731B9C" w:rsidP="00731B9C">
      <w:pPr>
        <w:pStyle w:val="a7"/>
        <w:numPr>
          <w:ilvl w:val="0"/>
          <w:numId w:val="5"/>
        </w:numPr>
        <w:tabs>
          <w:tab w:val="left" w:pos="993"/>
        </w:tabs>
        <w:spacing w:after="0" w:line="360" w:lineRule="auto"/>
        <w:ind w:left="426" w:hanging="426"/>
        <w:rPr>
          <w:rFonts w:ascii="Times New Roman" w:hAnsi="Times New Roman"/>
          <w:sz w:val="28"/>
          <w:szCs w:val="28"/>
          <w:lang w:val="ru-RU"/>
        </w:rPr>
      </w:pPr>
      <w:r w:rsidRPr="00731B9C">
        <w:rPr>
          <w:rFonts w:ascii="Times New Roman" w:hAnsi="Times New Roman"/>
          <w:sz w:val="28"/>
          <w:szCs w:val="28"/>
        </w:rPr>
        <w:lastRenderedPageBreak/>
        <w:t>Закон України «Про зміни до Закону України «Про охорону атмосферного повітря» від 21.06.2001 р. № 2556-ІІІ //Офіційний Вісник України. – 2001. – № 31. – С. 26-39.</w:t>
      </w:r>
    </w:p>
    <w:p w:rsidR="00100DC9" w:rsidRPr="00DD7FFE" w:rsidRDefault="00100DC9" w:rsidP="00100DC9">
      <w:pPr>
        <w:pStyle w:val="a7"/>
        <w:numPr>
          <w:ilvl w:val="0"/>
          <w:numId w:val="5"/>
        </w:numPr>
        <w:tabs>
          <w:tab w:val="left" w:pos="993"/>
        </w:tabs>
        <w:spacing w:after="0" w:line="360" w:lineRule="auto"/>
        <w:ind w:left="426" w:hanging="426"/>
        <w:jc w:val="both"/>
        <w:rPr>
          <w:rFonts w:ascii="Times New Roman" w:hAnsi="Times New Roman"/>
          <w:sz w:val="28"/>
          <w:szCs w:val="28"/>
        </w:rPr>
      </w:pPr>
      <w:r w:rsidRPr="00DD7FFE">
        <w:rPr>
          <w:rFonts w:ascii="Times New Roman" w:hAnsi="Times New Roman"/>
          <w:sz w:val="28"/>
          <w:szCs w:val="28"/>
        </w:rPr>
        <w:t>ГКД 34.02.305-2002 «Викиди забруднювальних речовин в атмосферу від енергетичних установок. Методика визначення», Київ: ОЕП «ГРІФРЕ», 2002</w:t>
      </w:r>
      <w:r>
        <w:rPr>
          <w:rFonts w:ascii="Times New Roman" w:hAnsi="Times New Roman"/>
          <w:sz w:val="28"/>
          <w:szCs w:val="28"/>
        </w:rPr>
        <w:t>.</w:t>
      </w:r>
    </w:p>
    <w:p w:rsidR="00A627C7" w:rsidRPr="00311A5E" w:rsidRDefault="00A627C7" w:rsidP="00731B9C">
      <w:pPr>
        <w:pStyle w:val="a7"/>
        <w:numPr>
          <w:ilvl w:val="0"/>
          <w:numId w:val="5"/>
        </w:numPr>
        <w:tabs>
          <w:tab w:val="left" w:pos="993"/>
        </w:tabs>
        <w:spacing w:after="0" w:line="360" w:lineRule="auto"/>
        <w:ind w:left="426" w:hanging="426"/>
        <w:jc w:val="both"/>
        <w:rPr>
          <w:rFonts w:ascii="Times New Roman" w:hAnsi="Times New Roman"/>
          <w:sz w:val="28"/>
          <w:szCs w:val="28"/>
        </w:rPr>
      </w:pPr>
      <w:r w:rsidRPr="00311A5E">
        <w:rPr>
          <w:rFonts w:ascii="Times New Roman" w:hAnsi="Times New Roman"/>
          <w:sz w:val="28"/>
          <w:szCs w:val="28"/>
        </w:rPr>
        <w:t>http://www.meta-moscow.ru/pr.php?cid=21&amp;cid_s=22&amp;nom_id=58</w:t>
      </w:r>
    </w:p>
    <w:p w:rsidR="00A627C7" w:rsidRPr="00311A5E" w:rsidRDefault="00A627C7" w:rsidP="00731B9C">
      <w:pPr>
        <w:pStyle w:val="a7"/>
        <w:numPr>
          <w:ilvl w:val="0"/>
          <w:numId w:val="5"/>
        </w:numPr>
        <w:tabs>
          <w:tab w:val="left" w:pos="993"/>
        </w:tabs>
        <w:spacing w:after="0" w:line="360" w:lineRule="auto"/>
        <w:ind w:left="426" w:hanging="426"/>
        <w:jc w:val="both"/>
        <w:rPr>
          <w:rFonts w:ascii="Times New Roman" w:hAnsi="Times New Roman"/>
          <w:sz w:val="28"/>
          <w:szCs w:val="28"/>
        </w:rPr>
      </w:pPr>
      <w:r w:rsidRPr="00311A5E">
        <w:rPr>
          <w:rFonts w:ascii="Times New Roman" w:hAnsi="Times New Roman"/>
          <w:sz w:val="28"/>
          <w:szCs w:val="28"/>
        </w:rPr>
        <w:t>http://www.analitpribor-smolensk.ru/?idc=13&amp;idp=1</w:t>
      </w:r>
    </w:p>
    <w:p w:rsidR="00A627C7" w:rsidRPr="00311A5E" w:rsidRDefault="00A627C7" w:rsidP="00731B9C">
      <w:pPr>
        <w:pStyle w:val="a7"/>
        <w:numPr>
          <w:ilvl w:val="0"/>
          <w:numId w:val="5"/>
        </w:numPr>
        <w:tabs>
          <w:tab w:val="left" w:pos="993"/>
        </w:tabs>
        <w:spacing w:after="0" w:line="360" w:lineRule="auto"/>
        <w:ind w:left="426" w:hanging="426"/>
        <w:jc w:val="both"/>
        <w:rPr>
          <w:rFonts w:ascii="Times New Roman" w:hAnsi="Times New Roman"/>
          <w:sz w:val="28"/>
          <w:szCs w:val="28"/>
        </w:rPr>
      </w:pPr>
      <w:r w:rsidRPr="00311A5E">
        <w:rPr>
          <w:rFonts w:ascii="Times New Roman" w:hAnsi="Times New Roman"/>
          <w:sz w:val="28"/>
          <w:szCs w:val="28"/>
        </w:rPr>
        <w:t>http://www.belomo.by/rus/9_8raz.htm</w:t>
      </w:r>
    </w:p>
    <w:p w:rsidR="00A627C7" w:rsidRPr="00311A5E" w:rsidRDefault="00A627C7" w:rsidP="00731B9C">
      <w:pPr>
        <w:pStyle w:val="a7"/>
        <w:numPr>
          <w:ilvl w:val="0"/>
          <w:numId w:val="5"/>
        </w:numPr>
        <w:tabs>
          <w:tab w:val="left" w:pos="993"/>
        </w:tabs>
        <w:spacing w:after="0" w:line="360" w:lineRule="auto"/>
        <w:ind w:left="426" w:hanging="426"/>
        <w:jc w:val="both"/>
        <w:rPr>
          <w:rFonts w:ascii="Times New Roman" w:hAnsi="Times New Roman"/>
          <w:sz w:val="28"/>
          <w:szCs w:val="28"/>
        </w:rPr>
      </w:pPr>
      <w:r w:rsidRPr="00311A5E">
        <w:rPr>
          <w:rFonts w:ascii="Times New Roman" w:hAnsi="Times New Roman"/>
          <w:sz w:val="28"/>
          <w:szCs w:val="28"/>
        </w:rPr>
        <w:t>http://www.fort.vn.ua/produkciya/tovari_narodnogo_spozivannya/ina-109/</w:t>
      </w:r>
    </w:p>
    <w:p w:rsidR="00A627C7" w:rsidRPr="00311A5E" w:rsidRDefault="00A627C7" w:rsidP="00731B9C">
      <w:pPr>
        <w:pStyle w:val="a7"/>
        <w:numPr>
          <w:ilvl w:val="0"/>
          <w:numId w:val="5"/>
        </w:numPr>
        <w:tabs>
          <w:tab w:val="left" w:pos="993"/>
        </w:tabs>
        <w:spacing w:after="0" w:line="360" w:lineRule="auto"/>
        <w:ind w:left="426" w:hanging="426"/>
        <w:jc w:val="both"/>
        <w:rPr>
          <w:rFonts w:ascii="Times New Roman" w:hAnsi="Times New Roman"/>
          <w:sz w:val="28"/>
          <w:szCs w:val="28"/>
        </w:rPr>
      </w:pPr>
      <w:r w:rsidRPr="00311A5E">
        <w:rPr>
          <w:rFonts w:ascii="Times New Roman" w:hAnsi="Times New Roman"/>
          <w:sz w:val="28"/>
          <w:szCs w:val="28"/>
        </w:rPr>
        <w:t>Воронин В. Г.  «Токсичность АГТД, дизелей и бензиновых двигателей» // Автомобильная промышленность, 1986. - №5. – с. 10-12</w:t>
      </w:r>
    </w:p>
    <w:p w:rsidR="00A627C7" w:rsidRPr="00311A5E" w:rsidRDefault="00A627C7" w:rsidP="00731B9C">
      <w:pPr>
        <w:pStyle w:val="a7"/>
        <w:numPr>
          <w:ilvl w:val="0"/>
          <w:numId w:val="5"/>
        </w:numPr>
        <w:tabs>
          <w:tab w:val="left" w:pos="993"/>
        </w:tabs>
        <w:spacing w:after="0" w:line="360" w:lineRule="auto"/>
        <w:ind w:left="426" w:hanging="426"/>
        <w:jc w:val="both"/>
        <w:rPr>
          <w:rFonts w:ascii="Times New Roman" w:hAnsi="Times New Roman"/>
          <w:sz w:val="28"/>
          <w:szCs w:val="28"/>
        </w:rPr>
      </w:pPr>
      <w:r w:rsidRPr="00311A5E">
        <w:rPr>
          <w:rFonts w:ascii="Times New Roman" w:hAnsi="Times New Roman"/>
          <w:sz w:val="28"/>
          <w:szCs w:val="28"/>
        </w:rPr>
        <w:t>Гутаревич Ю.Ф. «Забруднення повітря двигунами». – К.: Урожай, 1982. – 62 с.</w:t>
      </w:r>
    </w:p>
    <w:p w:rsidR="00100DC9" w:rsidRPr="009F6B13" w:rsidRDefault="00100DC9" w:rsidP="00100DC9">
      <w:pPr>
        <w:pStyle w:val="a7"/>
        <w:numPr>
          <w:ilvl w:val="0"/>
          <w:numId w:val="5"/>
        </w:numPr>
        <w:tabs>
          <w:tab w:val="left" w:pos="993"/>
        </w:tabs>
        <w:spacing w:after="0" w:line="360" w:lineRule="auto"/>
        <w:ind w:left="426" w:hanging="426"/>
        <w:jc w:val="both"/>
        <w:rPr>
          <w:rFonts w:ascii="Times New Roman" w:hAnsi="Times New Roman"/>
          <w:sz w:val="28"/>
          <w:szCs w:val="28"/>
        </w:rPr>
      </w:pPr>
      <w:r w:rsidRPr="009F6B13">
        <w:rPr>
          <w:rFonts w:ascii="Times New Roman" w:hAnsi="Times New Roman"/>
          <w:sz w:val="28"/>
          <w:szCs w:val="28"/>
        </w:rPr>
        <w:t>Збірник «Показники емісії викидів забруднюючих речовин в атмосферне повітря» Друга редакція. Том 1-3. Донецьк-2008 р</w:t>
      </w:r>
      <w:r>
        <w:rPr>
          <w:rFonts w:ascii="Times New Roman" w:hAnsi="Times New Roman"/>
          <w:sz w:val="28"/>
          <w:szCs w:val="28"/>
        </w:rPr>
        <w:t>.</w:t>
      </w:r>
    </w:p>
    <w:p w:rsidR="00A627C7" w:rsidRPr="00311A5E" w:rsidRDefault="00A627C7" w:rsidP="00731B9C">
      <w:pPr>
        <w:pStyle w:val="a7"/>
        <w:numPr>
          <w:ilvl w:val="0"/>
          <w:numId w:val="5"/>
        </w:numPr>
        <w:tabs>
          <w:tab w:val="left" w:pos="993"/>
        </w:tabs>
        <w:spacing w:after="0" w:line="360" w:lineRule="auto"/>
        <w:ind w:left="426" w:hanging="426"/>
        <w:jc w:val="both"/>
        <w:rPr>
          <w:rFonts w:ascii="Times New Roman" w:hAnsi="Times New Roman"/>
          <w:iCs/>
          <w:sz w:val="28"/>
          <w:szCs w:val="28"/>
        </w:rPr>
      </w:pPr>
      <w:r w:rsidRPr="00311A5E">
        <w:rPr>
          <w:rFonts w:ascii="Times New Roman" w:hAnsi="Times New Roman"/>
          <w:iCs/>
          <w:sz w:val="28"/>
          <w:szCs w:val="28"/>
        </w:rPr>
        <w:t>http://www.nedis.nl/Articles/Kingbright.php</w:t>
      </w:r>
    </w:p>
    <w:p w:rsidR="00A627C7" w:rsidRPr="00311A5E" w:rsidRDefault="00A627C7" w:rsidP="00731B9C">
      <w:pPr>
        <w:pStyle w:val="a7"/>
        <w:numPr>
          <w:ilvl w:val="0"/>
          <w:numId w:val="5"/>
        </w:numPr>
        <w:tabs>
          <w:tab w:val="left" w:pos="993"/>
        </w:tabs>
        <w:spacing w:after="0" w:line="360" w:lineRule="auto"/>
        <w:ind w:left="426" w:hanging="426"/>
        <w:jc w:val="both"/>
        <w:rPr>
          <w:rFonts w:ascii="Times New Roman" w:hAnsi="Times New Roman"/>
          <w:sz w:val="28"/>
          <w:szCs w:val="28"/>
        </w:rPr>
      </w:pPr>
      <w:r w:rsidRPr="00311A5E">
        <w:rPr>
          <w:rFonts w:ascii="Times New Roman" w:hAnsi="Times New Roman"/>
          <w:sz w:val="28"/>
          <w:szCs w:val="28"/>
        </w:rPr>
        <w:t xml:space="preserve">Фолкенберри Л. «Применение операционных усилителей и линейных ИС». Перев. с англ. М.: Мир, </w:t>
      </w:r>
      <w:smartTag w:uri="urn:schemas-microsoft-com:office:smarttags" w:element="metricconverter">
        <w:smartTagPr>
          <w:attr w:name="ProductID" w:val="1985 г"/>
        </w:smartTagPr>
        <w:r w:rsidRPr="00311A5E">
          <w:rPr>
            <w:rFonts w:ascii="Times New Roman" w:hAnsi="Times New Roman"/>
            <w:sz w:val="28"/>
            <w:szCs w:val="28"/>
          </w:rPr>
          <w:t>1985 г</w:t>
        </w:r>
      </w:smartTag>
      <w:r w:rsidRPr="00311A5E">
        <w:rPr>
          <w:rFonts w:ascii="Times New Roman" w:hAnsi="Times New Roman"/>
          <w:sz w:val="28"/>
          <w:szCs w:val="28"/>
        </w:rPr>
        <w:t>. – 572 с.</w:t>
      </w:r>
    </w:p>
    <w:p w:rsidR="00A627C7" w:rsidRPr="00311A5E" w:rsidRDefault="00A627C7" w:rsidP="00731B9C">
      <w:pPr>
        <w:pStyle w:val="a7"/>
        <w:numPr>
          <w:ilvl w:val="0"/>
          <w:numId w:val="5"/>
        </w:numPr>
        <w:tabs>
          <w:tab w:val="left" w:pos="993"/>
        </w:tabs>
        <w:spacing w:after="0" w:line="360" w:lineRule="auto"/>
        <w:ind w:left="426" w:hanging="426"/>
        <w:jc w:val="both"/>
        <w:rPr>
          <w:rFonts w:ascii="Times New Roman" w:hAnsi="Times New Roman"/>
          <w:sz w:val="28"/>
          <w:szCs w:val="28"/>
        </w:rPr>
      </w:pPr>
      <w:r w:rsidRPr="00311A5E">
        <w:rPr>
          <w:rFonts w:ascii="Times New Roman" w:hAnsi="Times New Roman"/>
          <w:sz w:val="28"/>
          <w:szCs w:val="28"/>
        </w:rPr>
        <w:t xml:space="preserve">“Amplifier”. Analog Devices, 1992. Reference Manual </w:t>
      </w:r>
    </w:p>
    <w:p w:rsidR="00A627C7" w:rsidRPr="00311A5E" w:rsidRDefault="00A627C7" w:rsidP="00731B9C">
      <w:pPr>
        <w:pStyle w:val="a7"/>
        <w:numPr>
          <w:ilvl w:val="0"/>
          <w:numId w:val="5"/>
        </w:numPr>
        <w:tabs>
          <w:tab w:val="left" w:pos="993"/>
        </w:tabs>
        <w:spacing w:after="0" w:line="360" w:lineRule="auto"/>
        <w:ind w:left="426" w:hanging="426"/>
        <w:jc w:val="both"/>
        <w:rPr>
          <w:rFonts w:ascii="Times New Roman" w:hAnsi="Times New Roman"/>
          <w:sz w:val="28"/>
          <w:szCs w:val="28"/>
        </w:rPr>
      </w:pPr>
      <w:r w:rsidRPr="00311A5E">
        <w:rPr>
          <w:rFonts w:ascii="Times New Roman" w:hAnsi="Times New Roman"/>
          <w:sz w:val="28"/>
          <w:szCs w:val="28"/>
        </w:rPr>
        <w:t>Е. И. Павлова., Ю. В. Буралев «Эклогия транспорта». – М.: Транспорт, 1998. – 232 с.</w:t>
      </w:r>
    </w:p>
    <w:p w:rsidR="00A627C7" w:rsidRPr="00311A5E" w:rsidRDefault="00A627C7" w:rsidP="00731B9C">
      <w:pPr>
        <w:pStyle w:val="a7"/>
        <w:numPr>
          <w:ilvl w:val="0"/>
          <w:numId w:val="5"/>
        </w:numPr>
        <w:tabs>
          <w:tab w:val="left" w:pos="993"/>
        </w:tabs>
        <w:spacing w:after="0" w:line="360" w:lineRule="auto"/>
        <w:ind w:left="426" w:hanging="426"/>
        <w:jc w:val="both"/>
        <w:rPr>
          <w:rFonts w:ascii="Times New Roman" w:hAnsi="Times New Roman"/>
          <w:sz w:val="28"/>
          <w:szCs w:val="28"/>
        </w:rPr>
      </w:pPr>
      <w:r w:rsidRPr="00311A5E">
        <w:rPr>
          <w:rFonts w:ascii="Times New Roman" w:hAnsi="Times New Roman"/>
          <w:sz w:val="28"/>
          <w:szCs w:val="28"/>
        </w:rPr>
        <w:t>Ваня Я. «Анализаторы газов и жидкостей» Пер. с чеш. Под ред. О. С. Арутюнова, М., «Энергия», 1970 – 552 с.</w:t>
      </w:r>
    </w:p>
    <w:p w:rsidR="00731B9C" w:rsidRDefault="00A627C7" w:rsidP="00731B9C">
      <w:pPr>
        <w:pStyle w:val="a7"/>
        <w:numPr>
          <w:ilvl w:val="0"/>
          <w:numId w:val="5"/>
        </w:numPr>
        <w:tabs>
          <w:tab w:val="left" w:pos="993"/>
        </w:tabs>
        <w:spacing w:after="0" w:line="360" w:lineRule="auto"/>
        <w:ind w:left="426" w:hanging="426"/>
        <w:jc w:val="both"/>
        <w:rPr>
          <w:rFonts w:ascii="Times New Roman" w:hAnsi="Times New Roman"/>
          <w:sz w:val="28"/>
          <w:szCs w:val="28"/>
        </w:rPr>
      </w:pPr>
      <w:r w:rsidRPr="00311A5E">
        <w:rPr>
          <w:rFonts w:ascii="Times New Roman" w:hAnsi="Times New Roman"/>
          <w:sz w:val="28"/>
          <w:szCs w:val="28"/>
        </w:rPr>
        <w:t>Г.С. Ландсберг «Оптика», Издательство «Наука» глав. Ред. Физико-математической литературы. М.: 1976 – 925 с.</w:t>
      </w:r>
    </w:p>
    <w:p w:rsidR="005F6A38" w:rsidRDefault="00A627C7" w:rsidP="005F6A38">
      <w:pPr>
        <w:pStyle w:val="a7"/>
        <w:numPr>
          <w:ilvl w:val="0"/>
          <w:numId w:val="5"/>
        </w:numPr>
        <w:tabs>
          <w:tab w:val="left" w:pos="993"/>
        </w:tabs>
        <w:spacing w:after="0" w:line="360" w:lineRule="auto"/>
        <w:ind w:left="426" w:hanging="426"/>
        <w:jc w:val="both"/>
        <w:rPr>
          <w:rFonts w:ascii="Times New Roman" w:hAnsi="Times New Roman"/>
          <w:sz w:val="28"/>
          <w:szCs w:val="28"/>
        </w:rPr>
      </w:pPr>
      <w:r w:rsidRPr="00731B9C">
        <w:rPr>
          <w:rFonts w:ascii="Times New Roman" w:hAnsi="Times New Roman"/>
          <w:sz w:val="28"/>
          <w:szCs w:val="28"/>
        </w:rPr>
        <w:t>Шварц А.Л., Брук Л.Г. Конверсия метана в технологические газы / Учебное пособие. - Москва, МИТХТ им. М.В. Ломоносова, 2012. - 32 с</w:t>
      </w:r>
    </w:p>
    <w:p w:rsidR="00013C7D" w:rsidRPr="00946A84" w:rsidRDefault="005F6A38" w:rsidP="00013C7D">
      <w:pPr>
        <w:pStyle w:val="a7"/>
        <w:numPr>
          <w:ilvl w:val="0"/>
          <w:numId w:val="5"/>
        </w:numPr>
        <w:tabs>
          <w:tab w:val="left" w:pos="993"/>
        </w:tabs>
        <w:spacing w:after="0" w:line="360" w:lineRule="auto"/>
        <w:ind w:left="426" w:hanging="426"/>
        <w:jc w:val="both"/>
        <w:rPr>
          <w:rFonts w:ascii="Times New Roman" w:hAnsi="Times New Roman"/>
          <w:sz w:val="28"/>
          <w:szCs w:val="28"/>
        </w:rPr>
      </w:pPr>
      <w:r w:rsidRPr="00946A84">
        <w:rPr>
          <w:rFonts w:ascii="Times New Roman" w:hAnsi="Times New Roman"/>
          <w:bCs/>
          <w:sz w:val="28"/>
          <w:szCs w:val="28"/>
          <w:lang w:eastAsia="ru-RU"/>
        </w:rPr>
        <w:lastRenderedPageBreak/>
        <w:t xml:space="preserve">Розроблення стартап-проекту </w:t>
      </w:r>
      <w:r w:rsidRPr="00946A84">
        <w:rPr>
          <w:rFonts w:ascii="Times New Roman" w:hAnsi="Times New Roman"/>
          <w:sz w:val="28"/>
          <w:szCs w:val="28"/>
          <w:lang w:eastAsia="ru-RU"/>
        </w:rPr>
        <w:t>[Електронний ресурс]: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w:t>
      </w:r>
    </w:p>
    <w:p w:rsidR="00013C7D" w:rsidRPr="00946A84" w:rsidRDefault="00013C7D" w:rsidP="00013C7D">
      <w:pPr>
        <w:pStyle w:val="a7"/>
        <w:numPr>
          <w:ilvl w:val="0"/>
          <w:numId w:val="5"/>
        </w:numPr>
        <w:tabs>
          <w:tab w:val="left" w:pos="993"/>
        </w:tabs>
        <w:spacing w:after="0" w:line="360" w:lineRule="auto"/>
        <w:ind w:left="426" w:hanging="426"/>
        <w:jc w:val="both"/>
        <w:rPr>
          <w:rFonts w:ascii="Times New Roman" w:hAnsi="Times New Roman"/>
          <w:sz w:val="28"/>
          <w:szCs w:val="28"/>
        </w:rPr>
      </w:pPr>
      <w:r w:rsidRPr="00946A84">
        <w:rPr>
          <w:rFonts w:ascii="Times New Roman" w:hAnsi="Times New Roman"/>
          <w:iCs/>
          <w:sz w:val="28"/>
          <w:szCs w:val="18"/>
          <w:shd w:val="clear" w:color="auto" w:fill="FFFFFF"/>
        </w:rPr>
        <w:t>Словник-довідник з екології / К.М. Ситник, О.В. Брайон, А.В. Городецький та ін. — К., 2004.</w:t>
      </w:r>
    </w:p>
    <w:p w:rsidR="00013C7D" w:rsidRPr="00946A84" w:rsidRDefault="00013C7D" w:rsidP="00013C7D">
      <w:pPr>
        <w:pStyle w:val="a7"/>
        <w:numPr>
          <w:ilvl w:val="0"/>
          <w:numId w:val="5"/>
        </w:numPr>
        <w:tabs>
          <w:tab w:val="left" w:pos="993"/>
        </w:tabs>
        <w:spacing w:after="0" w:line="360" w:lineRule="auto"/>
        <w:ind w:left="426" w:hanging="426"/>
        <w:jc w:val="both"/>
        <w:rPr>
          <w:rFonts w:ascii="Times New Roman" w:hAnsi="Times New Roman"/>
          <w:sz w:val="28"/>
          <w:szCs w:val="28"/>
        </w:rPr>
      </w:pPr>
      <w:r w:rsidRPr="00946A84">
        <w:rPr>
          <w:rFonts w:ascii="Times New Roman" w:hAnsi="Times New Roman"/>
          <w:sz w:val="28"/>
          <w:szCs w:val="28"/>
        </w:rPr>
        <w:t>Безпека життєдіяльності: Навчальний посібник для вищих навчальних закладів ІІІ-І</w:t>
      </w:r>
      <w:r w:rsidRPr="00946A84">
        <w:rPr>
          <w:rFonts w:ascii="Times New Roman" w:hAnsi="Times New Roman"/>
          <w:sz w:val="28"/>
          <w:szCs w:val="28"/>
          <w:lang w:val="en-US"/>
        </w:rPr>
        <w:t>V</w:t>
      </w:r>
      <w:r w:rsidRPr="00946A84">
        <w:rPr>
          <w:rFonts w:ascii="Times New Roman" w:hAnsi="Times New Roman"/>
          <w:sz w:val="28"/>
          <w:szCs w:val="28"/>
        </w:rPr>
        <w:t xml:space="preserve"> рівнів акредитації/ Юрій Скобло, Тетяна Соколовська, Дмитро Мазоренко,. - К.: Кондор, 2003. - 420 с.</w:t>
      </w:r>
    </w:p>
    <w:p w:rsidR="00946A84" w:rsidRPr="00946A84" w:rsidRDefault="00013C7D" w:rsidP="00946A84">
      <w:pPr>
        <w:pStyle w:val="a7"/>
        <w:numPr>
          <w:ilvl w:val="0"/>
          <w:numId w:val="5"/>
        </w:numPr>
        <w:tabs>
          <w:tab w:val="left" w:pos="993"/>
        </w:tabs>
        <w:spacing w:after="0" w:line="360" w:lineRule="auto"/>
        <w:ind w:left="426" w:hanging="426"/>
        <w:jc w:val="both"/>
        <w:rPr>
          <w:rFonts w:ascii="Times New Roman" w:hAnsi="Times New Roman"/>
          <w:sz w:val="28"/>
          <w:szCs w:val="28"/>
        </w:rPr>
      </w:pPr>
      <w:r w:rsidRPr="00946A84">
        <w:rPr>
          <w:rFonts w:ascii="Times New Roman" w:hAnsi="Times New Roman"/>
          <w:sz w:val="28"/>
          <w:szCs w:val="28"/>
        </w:rPr>
        <w:t>Гайченко В. Основи безпеки життєдіяльності людини: Навчальний посібник для студентів вищих навчальних закладів/ Віталій Гайченко, Григорій Коваль, Євген Буравльов,; Міжрегіональна академія управління персоналом. - 3-є вид. переробл. і допов.. - К.: МАУП, 2006. - 425 с.</w:t>
      </w:r>
    </w:p>
    <w:p w:rsidR="00946A84" w:rsidRPr="00946A84" w:rsidRDefault="00E177DD" w:rsidP="00946A84">
      <w:pPr>
        <w:pStyle w:val="a7"/>
        <w:numPr>
          <w:ilvl w:val="0"/>
          <w:numId w:val="5"/>
        </w:numPr>
        <w:tabs>
          <w:tab w:val="left" w:pos="993"/>
        </w:tabs>
        <w:spacing w:after="0" w:line="360" w:lineRule="auto"/>
        <w:ind w:left="426" w:hanging="426"/>
        <w:jc w:val="both"/>
        <w:rPr>
          <w:rFonts w:ascii="Times New Roman" w:hAnsi="Times New Roman"/>
          <w:sz w:val="28"/>
          <w:szCs w:val="28"/>
        </w:rPr>
      </w:pPr>
      <w:hyperlink r:id="rId253" w:history="1">
        <w:r w:rsidR="00946A84" w:rsidRPr="00946A84">
          <w:rPr>
            <w:rStyle w:val="aa"/>
            <w:rFonts w:ascii="Times New Roman" w:hAnsi="Times New Roman"/>
            <w:color w:val="auto"/>
            <w:sz w:val="28"/>
            <w:szCs w:val="28"/>
            <w:u w:val="none"/>
          </w:rPr>
          <w:t>http://www.mycarpathians.com/index.php/richka-tysa.html</w:t>
        </w:r>
      </w:hyperlink>
    </w:p>
    <w:p w:rsidR="005D5E5B" w:rsidRDefault="005D5E5B" w:rsidP="005D5E5B">
      <w:pPr>
        <w:pStyle w:val="a7"/>
        <w:numPr>
          <w:ilvl w:val="0"/>
          <w:numId w:val="5"/>
        </w:numPr>
        <w:tabs>
          <w:tab w:val="left" w:pos="993"/>
        </w:tabs>
        <w:spacing w:after="0" w:line="360" w:lineRule="auto"/>
        <w:ind w:left="426" w:hanging="426"/>
        <w:jc w:val="both"/>
        <w:rPr>
          <w:rFonts w:ascii="Times New Roman" w:hAnsi="Times New Roman"/>
          <w:sz w:val="28"/>
          <w:szCs w:val="28"/>
        </w:rPr>
      </w:pPr>
      <w:r w:rsidRPr="00930859">
        <w:rPr>
          <w:rFonts w:ascii="Times New Roman" w:hAnsi="Times New Roman"/>
          <w:sz w:val="28"/>
          <w:szCs w:val="28"/>
        </w:rPr>
        <w:t>Новицька, О. М. Оцінка впливу роботи металообробного підприємства на стан атмосферного повітря : магістерська дис. : 152 Метрологія та інформаційно-вимірювальна техніка / Новицька Ольга Михайлівна. – Київ, 2019. – 106 с.</w:t>
      </w:r>
    </w:p>
    <w:p w:rsidR="00946A84" w:rsidRPr="00946A84" w:rsidRDefault="00013C7D" w:rsidP="00946A84">
      <w:pPr>
        <w:pStyle w:val="a7"/>
        <w:numPr>
          <w:ilvl w:val="0"/>
          <w:numId w:val="5"/>
        </w:numPr>
        <w:tabs>
          <w:tab w:val="left" w:pos="993"/>
        </w:tabs>
        <w:spacing w:after="0" w:line="360" w:lineRule="auto"/>
        <w:ind w:left="426" w:hanging="426"/>
        <w:jc w:val="both"/>
        <w:rPr>
          <w:rFonts w:ascii="Times New Roman" w:hAnsi="Times New Roman"/>
          <w:sz w:val="28"/>
          <w:szCs w:val="28"/>
        </w:rPr>
      </w:pPr>
      <w:r w:rsidRPr="00946A84">
        <w:rPr>
          <w:rFonts w:ascii="Times New Roman" w:hAnsi="Times New Roman"/>
          <w:sz w:val="28"/>
          <w:szCs w:val="28"/>
        </w:rPr>
        <w:t>Прилади і методи дослідження стану довкілля : навч. посіб. / Л. С. Старикович, К. П. Дудок, Н. М. Любас; Львів. нац. ун-т ім. І. Франка. - Львів : ЛНУ ім. І. Франка, 2014. - 195 c.</w:t>
      </w:r>
    </w:p>
    <w:p w:rsidR="00946A84" w:rsidRPr="00946A84" w:rsidRDefault="00013C7D" w:rsidP="00946A84">
      <w:pPr>
        <w:pStyle w:val="a7"/>
        <w:numPr>
          <w:ilvl w:val="0"/>
          <w:numId w:val="5"/>
        </w:numPr>
        <w:tabs>
          <w:tab w:val="left" w:pos="993"/>
        </w:tabs>
        <w:spacing w:after="0" w:line="360" w:lineRule="auto"/>
        <w:ind w:left="426" w:hanging="426"/>
        <w:jc w:val="both"/>
        <w:rPr>
          <w:rFonts w:ascii="Times New Roman" w:hAnsi="Times New Roman"/>
          <w:sz w:val="28"/>
          <w:szCs w:val="28"/>
        </w:rPr>
      </w:pPr>
      <w:r w:rsidRPr="00946A84">
        <w:rPr>
          <w:rFonts w:ascii="Times New Roman" w:hAnsi="Times New Roman"/>
          <w:sz w:val="28"/>
          <w:szCs w:val="28"/>
        </w:rPr>
        <w:t>Бондар О.Г. Впровадження Європейських стандартів і нормативів у Державну систему моніторингу довкілля України / О.Г. Бондар, О.Г. Таріко, Є.М. Варламов. – К.: Інрес, 2006. – 264с.</w:t>
      </w:r>
    </w:p>
    <w:p w:rsidR="00946A84" w:rsidRPr="00946A84" w:rsidRDefault="00013C7D" w:rsidP="00946A84">
      <w:pPr>
        <w:pStyle w:val="a7"/>
        <w:numPr>
          <w:ilvl w:val="0"/>
          <w:numId w:val="5"/>
        </w:numPr>
        <w:tabs>
          <w:tab w:val="left" w:pos="993"/>
        </w:tabs>
        <w:spacing w:after="0" w:line="360" w:lineRule="auto"/>
        <w:ind w:left="426" w:hanging="426"/>
        <w:jc w:val="both"/>
        <w:rPr>
          <w:rFonts w:ascii="Times New Roman" w:hAnsi="Times New Roman"/>
          <w:sz w:val="28"/>
          <w:szCs w:val="28"/>
        </w:rPr>
      </w:pPr>
      <w:r w:rsidRPr="00946A84">
        <w:rPr>
          <w:rFonts w:ascii="Times New Roman" w:hAnsi="Times New Roman"/>
          <w:sz w:val="28"/>
          <w:szCs w:val="28"/>
        </w:rPr>
        <w:t>Шматько В.Г. Екологія і організація природоохоронної діяльності / В.Г. Шматько, Ю.В. Нікітін. – К.: КНТ, 2008. 304с.</w:t>
      </w:r>
    </w:p>
    <w:p w:rsidR="00DD7FFE" w:rsidRPr="005D5E5B" w:rsidRDefault="00013C7D" w:rsidP="00DD7FFE">
      <w:pPr>
        <w:pStyle w:val="a7"/>
        <w:numPr>
          <w:ilvl w:val="0"/>
          <w:numId w:val="5"/>
        </w:numPr>
        <w:tabs>
          <w:tab w:val="left" w:pos="993"/>
        </w:tabs>
        <w:spacing w:after="0" w:line="360" w:lineRule="auto"/>
        <w:ind w:left="426" w:hanging="426"/>
        <w:jc w:val="both"/>
        <w:rPr>
          <w:rFonts w:ascii="Times New Roman" w:hAnsi="Times New Roman"/>
          <w:sz w:val="28"/>
          <w:szCs w:val="28"/>
        </w:rPr>
      </w:pPr>
      <w:r w:rsidRPr="005D5E5B">
        <w:rPr>
          <w:rFonts w:ascii="Times New Roman" w:hAnsi="Times New Roman"/>
          <w:sz w:val="28"/>
          <w:szCs w:val="28"/>
        </w:rPr>
        <w:t>Красовський Г.Н. Гигиенические и экологические критерии вредности в области охраны водних обьектов/ Г.Н. Красовский, Г.А. Егорова // Гигиена и санитария. – 2000, №6. – С. 14-17.</w:t>
      </w:r>
    </w:p>
    <w:sectPr w:rsidR="00DD7FFE" w:rsidRPr="005D5E5B" w:rsidSect="005C39C3">
      <w:pgSz w:w="11906" w:h="16838"/>
      <w:pgMar w:top="1134" w:right="849" w:bottom="1134" w:left="1701" w:header="708" w:footer="708" w:gutter="0"/>
      <w:paperSrc w:first="7" w:other="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859E0" w:rsidRDefault="007859E0" w:rsidP="007A03F1">
      <w:pPr>
        <w:spacing w:after="0" w:line="240" w:lineRule="auto"/>
      </w:pPr>
      <w:r>
        <w:separator/>
      </w:r>
    </w:p>
  </w:endnote>
  <w:endnote w:type="continuationSeparator" w:id="0">
    <w:p w:rsidR="007859E0" w:rsidRDefault="007859E0" w:rsidP="007A03F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1251 Futuris">
    <w:altName w:val="Courier New"/>
    <w:charset w:val="00"/>
    <w:family w:val="swiss"/>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Bookman Old Style">
    <w:panose1 w:val="02050604050505020204"/>
    <w:charset w:val="CC"/>
    <w:family w:val="roman"/>
    <w:pitch w:val="variable"/>
    <w:sig w:usb0="00000287" w:usb1="00000000" w:usb2="00000000" w:usb3="00000000" w:csb0="0000009F" w:csb1="00000000"/>
  </w:font>
  <w:font w:name="inherit">
    <w:altName w:val="Cambria"/>
    <w:panose1 w:val="00000000000000000000"/>
    <w:charset w:val="00"/>
    <w:family w:val="roman"/>
    <w:notTrueType/>
    <w:pitch w:val="default"/>
    <w:sig w:usb0="00000000" w:usb1="00000000" w:usb2="00000000" w:usb3="00000000" w:csb0="00000000" w:csb1="00000000"/>
  </w:font>
  <w:font w:name="Adobe Kaiti Std R">
    <w:panose1 w:val="00000000000000000000"/>
    <w:charset w:val="80"/>
    <w:family w:val="roman"/>
    <w:notTrueType/>
    <w:pitch w:val="variable"/>
    <w:sig w:usb0="00000207" w:usb1="0A0F1810" w:usb2="00000016" w:usb3="00000000" w:csb0="00060007"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6207" w:rsidRPr="00C24598" w:rsidRDefault="00CC6207" w:rsidP="00C24598">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6207" w:rsidRDefault="00CC6207">
    <w:pPr>
      <w:pStyle w:val="a5"/>
      <w:jc w:val="right"/>
    </w:pPr>
  </w:p>
  <w:p w:rsidR="00CC6207" w:rsidRDefault="00CC6207">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859E0" w:rsidRDefault="007859E0" w:rsidP="007A03F1">
      <w:pPr>
        <w:spacing w:after="0" w:line="240" w:lineRule="auto"/>
      </w:pPr>
      <w:r>
        <w:separator/>
      </w:r>
    </w:p>
  </w:footnote>
  <w:footnote w:type="continuationSeparator" w:id="0">
    <w:p w:rsidR="007859E0" w:rsidRDefault="007859E0" w:rsidP="007A03F1">
      <w:pPr>
        <w:spacing w:after="0" w:line="240" w:lineRule="auto"/>
      </w:pPr>
      <w:r>
        <w:continuationSeparator/>
      </w:r>
    </w:p>
  </w:footnote>
  <w:footnote w:id="1">
    <w:p w:rsidR="00CC6207" w:rsidRPr="008946D6" w:rsidRDefault="00CC6207" w:rsidP="008946D6">
      <w:pPr>
        <w:pStyle w:val="aff2"/>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42044109"/>
      <w:docPartObj>
        <w:docPartGallery w:val="Page Numbers (Top of Page)"/>
        <w:docPartUnique/>
      </w:docPartObj>
    </w:sdtPr>
    <w:sdtContent>
      <w:p w:rsidR="00CC6207" w:rsidRDefault="00CC6207">
        <w:pPr>
          <w:pStyle w:val="a3"/>
          <w:jc w:val="right"/>
        </w:pPr>
      </w:p>
      <w:bookmarkStart w:id="1" w:name="_GoBack"/>
      <w:bookmarkEnd w:id="1"/>
      <w:p w:rsidR="00CC6207" w:rsidRDefault="00CC6207">
        <w:pPr>
          <w:pStyle w:val="a3"/>
          <w:jc w:val="right"/>
        </w:pPr>
        <w:r w:rsidRPr="00E177DD">
          <w:fldChar w:fldCharType="begin"/>
        </w:r>
        <w:r>
          <w:instrText>PAGE   \* MERGEFORMAT</w:instrText>
        </w:r>
        <w:r w:rsidRPr="00E177DD">
          <w:fldChar w:fldCharType="separate"/>
        </w:r>
        <w:r w:rsidR="00CE09E5" w:rsidRPr="00CE09E5">
          <w:rPr>
            <w:noProof/>
            <w:lang w:val="ru-RU"/>
          </w:rPr>
          <w:t>8</w:t>
        </w:r>
        <w:r>
          <w:rPr>
            <w:noProof/>
            <w:lang w:val="ru-RU"/>
          </w:rPr>
          <w:fldChar w:fldCharType="end"/>
        </w:r>
      </w:p>
    </w:sdtContent>
  </w:sdt>
  <w:p w:rsidR="00CC6207" w:rsidRDefault="00CC6207">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21A81"/>
    <w:multiLevelType w:val="multilevel"/>
    <w:tmpl w:val="F0464880"/>
    <w:lvl w:ilvl="0">
      <w:start w:val="8"/>
      <w:numFmt w:val="decimal"/>
      <w:lvlText w:val="%1."/>
      <w:lvlJc w:val="left"/>
      <w:pPr>
        <w:tabs>
          <w:tab w:val="num" w:pos="1495"/>
        </w:tabs>
        <w:ind w:left="1495" w:hanging="360"/>
      </w:pPr>
      <w:rPr>
        <w:rFonts w:hint="default"/>
      </w:rPr>
    </w:lvl>
    <w:lvl w:ilvl="1">
      <w:start w:val="1"/>
      <w:numFmt w:val="decimal"/>
      <w:lvlText w:val="%2."/>
      <w:lvlJc w:val="left"/>
      <w:pPr>
        <w:tabs>
          <w:tab w:val="num" w:pos="1353"/>
        </w:tabs>
        <w:ind w:left="1353" w:hanging="360"/>
      </w:pPr>
      <w:rPr>
        <w:rFonts w:hint="default"/>
      </w:rPr>
    </w:lvl>
    <w:lvl w:ilvl="2">
      <w:start w:val="1"/>
      <w:numFmt w:val="decimal"/>
      <w:lvlText w:val="%2.%3."/>
      <w:lvlJc w:val="left"/>
      <w:pPr>
        <w:tabs>
          <w:tab w:val="num" w:pos="2160"/>
        </w:tabs>
        <w:ind w:left="2160" w:hanging="360"/>
      </w:pPr>
      <w:rPr>
        <w:rFonts w:hint="default"/>
      </w:rPr>
    </w:lvl>
    <w:lvl w:ilvl="3">
      <w:start w:val="1"/>
      <w:numFmt w:val="decimal"/>
      <w:lvlText w:val="%2.%3.%4."/>
      <w:lvlJc w:val="left"/>
      <w:pPr>
        <w:tabs>
          <w:tab w:val="num" w:pos="2880"/>
        </w:tabs>
        <w:ind w:left="2880" w:hanging="360"/>
      </w:pPr>
      <w:rPr>
        <w:rFonts w:hint="default"/>
      </w:rPr>
    </w:lvl>
    <w:lvl w:ilvl="4">
      <w:start w:val="1"/>
      <w:numFmt w:val="decimal"/>
      <w:lvlText w:val="%2.%3.%4.%5."/>
      <w:lvlJc w:val="left"/>
      <w:pPr>
        <w:tabs>
          <w:tab w:val="num" w:pos="3600"/>
        </w:tabs>
        <w:ind w:left="3600" w:hanging="360"/>
      </w:pPr>
      <w:rPr>
        <w:rFonts w:hint="default"/>
      </w:rPr>
    </w:lvl>
    <w:lvl w:ilvl="5">
      <w:start w:val="1"/>
      <w:numFmt w:val="decimal"/>
      <w:lvlText w:val="%2.%3.%4.%5.%6."/>
      <w:lvlJc w:val="left"/>
      <w:pPr>
        <w:tabs>
          <w:tab w:val="num" w:pos="4320"/>
        </w:tabs>
        <w:ind w:left="4320" w:hanging="360"/>
      </w:pPr>
      <w:rPr>
        <w:rFonts w:hint="default"/>
      </w:rPr>
    </w:lvl>
    <w:lvl w:ilvl="6">
      <w:start w:val="1"/>
      <w:numFmt w:val="decimal"/>
      <w:lvlText w:val="%2.%3.%4.%5.%6.%7."/>
      <w:lvlJc w:val="left"/>
      <w:pPr>
        <w:tabs>
          <w:tab w:val="num" w:pos="5040"/>
        </w:tabs>
        <w:ind w:left="5040" w:hanging="360"/>
      </w:pPr>
      <w:rPr>
        <w:rFonts w:hint="default"/>
      </w:rPr>
    </w:lvl>
    <w:lvl w:ilvl="7">
      <w:start w:val="1"/>
      <w:numFmt w:val="decimal"/>
      <w:lvlText w:val="%2.%3.%4.%5.%6.%7.%8."/>
      <w:lvlJc w:val="left"/>
      <w:pPr>
        <w:tabs>
          <w:tab w:val="num" w:pos="5760"/>
        </w:tabs>
        <w:ind w:left="5760" w:hanging="360"/>
      </w:pPr>
      <w:rPr>
        <w:rFonts w:hint="default"/>
      </w:rPr>
    </w:lvl>
    <w:lvl w:ilvl="8">
      <w:start w:val="1"/>
      <w:numFmt w:val="decimal"/>
      <w:lvlText w:val="%2.%3.%4.%5.%6.%7.%8.%9."/>
      <w:lvlJc w:val="left"/>
      <w:pPr>
        <w:tabs>
          <w:tab w:val="num" w:pos="6480"/>
        </w:tabs>
        <w:ind w:left="6480" w:hanging="360"/>
      </w:pPr>
      <w:rPr>
        <w:rFonts w:hint="default"/>
      </w:rPr>
    </w:lvl>
  </w:abstractNum>
  <w:abstractNum w:abstractNumId="1">
    <w:nsid w:val="04072622"/>
    <w:multiLevelType w:val="hybridMultilevel"/>
    <w:tmpl w:val="241A61EE"/>
    <w:lvl w:ilvl="0" w:tplc="0422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B6E30AF"/>
    <w:multiLevelType w:val="hybridMultilevel"/>
    <w:tmpl w:val="80B64B9A"/>
    <w:lvl w:ilvl="0" w:tplc="6BA2A7F8">
      <w:start w:val="7"/>
      <w:numFmt w:val="decimal"/>
      <w:lvlText w:val="%1."/>
      <w:lvlJc w:val="left"/>
      <w:pPr>
        <w:tabs>
          <w:tab w:val="num" w:pos="1429"/>
        </w:tabs>
        <w:ind w:left="1429" w:hanging="360"/>
      </w:pPr>
      <w:rPr>
        <w:rFonts w:hint="default"/>
      </w:rPr>
    </w:lvl>
    <w:lvl w:ilvl="1" w:tplc="04190019">
      <w:start w:val="1"/>
      <w:numFmt w:val="lowerLetter"/>
      <w:lvlText w:val="%2."/>
      <w:lvlJc w:val="left"/>
      <w:pPr>
        <w:tabs>
          <w:tab w:val="num" w:pos="2149"/>
        </w:tabs>
        <w:ind w:left="2149" w:hanging="360"/>
      </w:pPr>
    </w:lvl>
    <w:lvl w:ilvl="2" w:tplc="0419001B">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start w:val="1"/>
      <w:numFmt w:val="lowerLetter"/>
      <w:lvlText w:val="%5."/>
      <w:lvlJc w:val="left"/>
      <w:pPr>
        <w:tabs>
          <w:tab w:val="num" w:pos="4309"/>
        </w:tabs>
        <w:ind w:left="4309" w:hanging="360"/>
      </w:pPr>
    </w:lvl>
    <w:lvl w:ilvl="5" w:tplc="0419001B">
      <w:start w:val="1"/>
      <w:numFmt w:val="lowerRoman"/>
      <w:lvlText w:val="%6."/>
      <w:lvlJc w:val="right"/>
      <w:pPr>
        <w:tabs>
          <w:tab w:val="num" w:pos="5029"/>
        </w:tabs>
        <w:ind w:left="5029" w:hanging="180"/>
      </w:pPr>
    </w:lvl>
    <w:lvl w:ilvl="6" w:tplc="0419000F">
      <w:start w:val="1"/>
      <w:numFmt w:val="decimal"/>
      <w:lvlText w:val="%7."/>
      <w:lvlJc w:val="left"/>
      <w:pPr>
        <w:tabs>
          <w:tab w:val="num" w:pos="5749"/>
        </w:tabs>
        <w:ind w:left="5749" w:hanging="360"/>
      </w:pPr>
    </w:lvl>
    <w:lvl w:ilvl="7" w:tplc="04190019">
      <w:start w:val="1"/>
      <w:numFmt w:val="lowerLetter"/>
      <w:lvlText w:val="%8."/>
      <w:lvlJc w:val="left"/>
      <w:pPr>
        <w:tabs>
          <w:tab w:val="num" w:pos="6469"/>
        </w:tabs>
        <w:ind w:left="6469" w:hanging="360"/>
      </w:pPr>
    </w:lvl>
    <w:lvl w:ilvl="8" w:tplc="0419001B">
      <w:start w:val="1"/>
      <w:numFmt w:val="lowerRoman"/>
      <w:lvlText w:val="%9."/>
      <w:lvlJc w:val="right"/>
      <w:pPr>
        <w:tabs>
          <w:tab w:val="num" w:pos="7189"/>
        </w:tabs>
        <w:ind w:left="7189" w:hanging="180"/>
      </w:pPr>
    </w:lvl>
  </w:abstractNum>
  <w:abstractNum w:abstractNumId="3">
    <w:nsid w:val="0B8062F3"/>
    <w:multiLevelType w:val="multilevel"/>
    <w:tmpl w:val="96720B9E"/>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4">
    <w:nsid w:val="24602D9D"/>
    <w:multiLevelType w:val="hybridMultilevel"/>
    <w:tmpl w:val="E3CE03A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4F44E70"/>
    <w:multiLevelType w:val="hybridMultilevel"/>
    <w:tmpl w:val="0E44AA96"/>
    <w:lvl w:ilvl="0" w:tplc="CC847A84">
      <w:start w:val="1"/>
      <w:numFmt w:val="decimal"/>
      <w:lvlText w:val="%1."/>
      <w:lvlJc w:val="left"/>
      <w:pPr>
        <w:ind w:left="786" w:hanging="360"/>
      </w:pPr>
      <w:rPr>
        <w:rFonts w:ascii="Times New Roman" w:hAnsi="Times New Roman" w:cs="Times New Roman" w:hint="default"/>
        <w:sz w:val="28"/>
        <w:szCs w:val="28"/>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2D8D2EA7"/>
    <w:multiLevelType w:val="hybridMultilevel"/>
    <w:tmpl w:val="D2C8C77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7">
    <w:nsid w:val="34D63A39"/>
    <w:multiLevelType w:val="multilevel"/>
    <w:tmpl w:val="B18A8554"/>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43653D0D"/>
    <w:multiLevelType w:val="hybridMultilevel"/>
    <w:tmpl w:val="7188D6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7FB3543"/>
    <w:multiLevelType w:val="hybridMultilevel"/>
    <w:tmpl w:val="0616E9C2"/>
    <w:lvl w:ilvl="0" w:tplc="AB30F520">
      <w:start w:val="850"/>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496A3603"/>
    <w:multiLevelType w:val="hybridMultilevel"/>
    <w:tmpl w:val="1D12A268"/>
    <w:lvl w:ilvl="0" w:tplc="A154AADA">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nsid w:val="49FD2389"/>
    <w:multiLevelType w:val="multilevel"/>
    <w:tmpl w:val="10585786"/>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4DAA4308"/>
    <w:multiLevelType w:val="multilevel"/>
    <w:tmpl w:val="AD74DF82"/>
    <w:lvl w:ilvl="0">
      <w:start w:val="2"/>
      <w:numFmt w:val="decimal"/>
      <w:lvlText w:val="%1."/>
      <w:lvlJc w:val="left"/>
      <w:pPr>
        <w:ind w:left="675" w:hanging="67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4EAE408C"/>
    <w:multiLevelType w:val="hybridMultilevel"/>
    <w:tmpl w:val="957AF36A"/>
    <w:lvl w:ilvl="0" w:tplc="FA0C2F28">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4">
    <w:nsid w:val="5A484B1A"/>
    <w:multiLevelType w:val="hybridMultilevel"/>
    <w:tmpl w:val="34E819BE"/>
    <w:lvl w:ilvl="0" w:tplc="B908EB8E">
      <w:start w:val="8"/>
      <w:numFmt w:val="decimal"/>
      <w:lvlText w:val="%1."/>
      <w:lvlJc w:val="left"/>
      <w:pPr>
        <w:ind w:left="1120" w:hanging="360"/>
      </w:pPr>
      <w:rPr>
        <w:rFonts w:hint="default"/>
      </w:rPr>
    </w:lvl>
    <w:lvl w:ilvl="1" w:tplc="04190019" w:tentative="1">
      <w:start w:val="1"/>
      <w:numFmt w:val="lowerLetter"/>
      <w:lvlText w:val="%2."/>
      <w:lvlJc w:val="left"/>
      <w:pPr>
        <w:ind w:left="1840" w:hanging="360"/>
      </w:pPr>
    </w:lvl>
    <w:lvl w:ilvl="2" w:tplc="0419001B" w:tentative="1">
      <w:start w:val="1"/>
      <w:numFmt w:val="lowerRoman"/>
      <w:lvlText w:val="%3."/>
      <w:lvlJc w:val="right"/>
      <w:pPr>
        <w:ind w:left="2560" w:hanging="180"/>
      </w:pPr>
    </w:lvl>
    <w:lvl w:ilvl="3" w:tplc="0419000F" w:tentative="1">
      <w:start w:val="1"/>
      <w:numFmt w:val="decimal"/>
      <w:lvlText w:val="%4."/>
      <w:lvlJc w:val="left"/>
      <w:pPr>
        <w:ind w:left="3280" w:hanging="360"/>
      </w:pPr>
    </w:lvl>
    <w:lvl w:ilvl="4" w:tplc="04190019" w:tentative="1">
      <w:start w:val="1"/>
      <w:numFmt w:val="lowerLetter"/>
      <w:lvlText w:val="%5."/>
      <w:lvlJc w:val="left"/>
      <w:pPr>
        <w:ind w:left="4000" w:hanging="360"/>
      </w:pPr>
    </w:lvl>
    <w:lvl w:ilvl="5" w:tplc="0419001B" w:tentative="1">
      <w:start w:val="1"/>
      <w:numFmt w:val="lowerRoman"/>
      <w:lvlText w:val="%6."/>
      <w:lvlJc w:val="right"/>
      <w:pPr>
        <w:ind w:left="4720" w:hanging="180"/>
      </w:pPr>
    </w:lvl>
    <w:lvl w:ilvl="6" w:tplc="0419000F" w:tentative="1">
      <w:start w:val="1"/>
      <w:numFmt w:val="decimal"/>
      <w:lvlText w:val="%7."/>
      <w:lvlJc w:val="left"/>
      <w:pPr>
        <w:ind w:left="5440" w:hanging="360"/>
      </w:pPr>
    </w:lvl>
    <w:lvl w:ilvl="7" w:tplc="04190019" w:tentative="1">
      <w:start w:val="1"/>
      <w:numFmt w:val="lowerLetter"/>
      <w:lvlText w:val="%8."/>
      <w:lvlJc w:val="left"/>
      <w:pPr>
        <w:ind w:left="6160" w:hanging="360"/>
      </w:pPr>
    </w:lvl>
    <w:lvl w:ilvl="8" w:tplc="0419001B" w:tentative="1">
      <w:start w:val="1"/>
      <w:numFmt w:val="lowerRoman"/>
      <w:lvlText w:val="%9."/>
      <w:lvlJc w:val="right"/>
      <w:pPr>
        <w:ind w:left="6880" w:hanging="180"/>
      </w:pPr>
    </w:lvl>
  </w:abstractNum>
  <w:abstractNum w:abstractNumId="15">
    <w:nsid w:val="5B3D0DA3"/>
    <w:multiLevelType w:val="multilevel"/>
    <w:tmpl w:val="980A40D2"/>
    <w:lvl w:ilvl="0">
      <w:start w:val="1"/>
      <w:numFmt w:val="decimal"/>
      <w:lvlText w:val="%1."/>
      <w:lvlJc w:val="left"/>
      <w:pPr>
        <w:ind w:left="3621" w:hanging="360"/>
      </w:pPr>
      <w:rPr>
        <w:rFonts w:hint="default"/>
      </w:rPr>
    </w:lvl>
    <w:lvl w:ilvl="1">
      <w:start w:val="1"/>
      <w:numFmt w:val="decimal"/>
      <w:isLgl/>
      <w:lvlText w:val="%1.%2"/>
      <w:lvlJc w:val="left"/>
      <w:pPr>
        <w:ind w:left="1510" w:hanging="375"/>
      </w:pPr>
      <w:rPr>
        <w:rFonts w:hint="default"/>
      </w:rPr>
    </w:lvl>
    <w:lvl w:ilvl="2">
      <w:start w:val="1"/>
      <w:numFmt w:val="decimal"/>
      <w:isLgl/>
      <w:lvlText w:val="%1.%2.%3"/>
      <w:lvlJc w:val="left"/>
      <w:pPr>
        <w:ind w:left="3981" w:hanging="720"/>
      </w:pPr>
      <w:rPr>
        <w:rFonts w:hint="default"/>
      </w:rPr>
    </w:lvl>
    <w:lvl w:ilvl="3">
      <w:start w:val="1"/>
      <w:numFmt w:val="decimal"/>
      <w:isLgl/>
      <w:lvlText w:val="%1.%2.%3.%4"/>
      <w:lvlJc w:val="left"/>
      <w:pPr>
        <w:ind w:left="4341" w:hanging="1080"/>
      </w:pPr>
      <w:rPr>
        <w:rFonts w:hint="default"/>
      </w:rPr>
    </w:lvl>
    <w:lvl w:ilvl="4">
      <w:start w:val="1"/>
      <w:numFmt w:val="decimal"/>
      <w:isLgl/>
      <w:lvlText w:val="%1.%2.%3.%4.%5"/>
      <w:lvlJc w:val="left"/>
      <w:pPr>
        <w:ind w:left="4341" w:hanging="1080"/>
      </w:pPr>
      <w:rPr>
        <w:rFonts w:hint="default"/>
      </w:rPr>
    </w:lvl>
    <w:lvl w:ilvl="5">
      <w:start w:val="1"/>
      <w:numFmt w:val="decimal"/>
      <w:isLgl/>
      <w:lvlText w:val="%1.%2.%3.%4.%5.%6"/>
      <w:lvlJc w:val="left"/>
      <w:pPr>
        <w:ind w:left="4701" w:hanging="1440"/>
      </w:pPr>
      <w:rPr>
        <w:rFonts w:hint="default"/>
      </w:rPr>
    </w:lvl>
    <w:lvl w:ilvl="6">
      <w:start w:val="1"/>
      <w:numFmt w:val="decimal"/>
      <w:isLgl/>
      <w:lvlText w:val="%1.%2.%3.%4.%5.%6.%7"/>
      <w:lvlJc w:val="left"/>
      <w:pPr>
        <w:ind w:left="4701" w:hanging="1440"/>
      </w:pPr>
      <w:rPr>
        <w:rFonts w:hint="default"/>
      </w:rPr>
    </w:lvl>
    <w:lvl w:ilvl="7">
      <w:start w:val="1"/>
      <w:numFmt w:val="decimal"/>
      <w:isLgl/>
      <w:lvlText w:val="%1.%2.%3.%4.%5.%6.%7.%8"/>
      <w:lvlJc w:val="left"/>
      <w:pPr>
        <w:ind w:left="5061" w:hanging="1800"/>
      </w:pPr>
      <w:rPr>
        <w:rFonts w:hint="default"/>
      </w:rPr>
    </w:lvl>
    <w:lvl w:ilvl="8">
      <w:start w:val="1"/>
      <w:numFmt w:val="decimal"/>
      <w:isLgl/>
      <w:lvlText w:val="%1.%2.%3.%4.%5.%6.%7.%8.%9"/>
      <w:lvlJc w:val="left"/>
      <w:pPr>
        <w:ind w:left="5421" w:hanging="2160"/>
      </w:pPr>
      <w:rPr>
        <w:rFonts w:hint="default"/>
      </w:rPr>
    </w:lvl>
  </w:abstractNum>
  <w:abstractNum w:abstractNumId="16">
    <w:nsid w:val="5F61607E"/>
    <w:multiLevelType w:val="hybridMultilevel"/>
    <w:tmpl w:val="49665A64"/>
    <w:lvl w:ilvl="0" w:tplc="88EEBDB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7">
    <w:nsid w:val="61677E52"/>
    <w:multiLevelType w:val="hybridMultilevel"/>
    <w:tmpl w:val="AEA8073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66855875"/>
    <w:multiLevelType w:val="multilevel"/>
    <w:tmpl w:val="962A495A"/>
    <w:lvl w:ilvl="0">
      <w:start w:val="3"/>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732A7548"/>
    <w:multiLevelType w:val="hybridMultilevel"/>
    <w:tmpl w:val="36108F6C"/>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7FB938C5"/>
    <w:multiLevelType w:val="multilevel"/>
    <w:tmpl w:val="410CD156"/>
    <w:lvl w:ilvl="0">
      <w:start w:val="2"/>
      <w:numFmt w:val="decimal"/>
      <w:lvlText w:val="%1."/>
      <w:lvlJc w:val="left"/>
      <w:pPr>
        <w:ind w:left="450" w:hanging="45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2"/>
  </w:num>
  <w:num w:numId="2">
    <w:abstractNumId w:val="9"/>
  </w:num>
  <w:num w:numId="3">
    <w:abstractNumId w:val="17"/>
  </w:num>
  <w:num w:numId="4">
    <w:abstractNumId w:val="6"/>
  </w:num>
  <w:num w:numId="5">
    <w:abstractNumId w:val="5"/>
  </w:num>
  <w:num w:numId="6">
    <w:abstractNumId w:val="15"/>
  </w:num>
  <w:num w:numId="7">
    <w:abstractNumId w:val="8"/>
  </w:num>
  <w:num w:numId="8">
    <w:abstractNumId w:val="19"/>
  </w:num>
  <w:num w:numId="9">
    <w:abstractNumId w:val="14"/>
  </w:num>
  <w:num w:numId="10">
    <w:abstractNumId w:val="1"/>
  </w:num>
  <w:num w:numId="11">
    <w:abstractNumId w:val="4"/>
  </w:num>
  <w:num w:numId="12">
    <w:abstractNumId w:val="3"/>
  </w:num>
  <w:num w:numId="13">
    <w:abstractNumId w:val="0"/>
  </w:num>
  <w:num w:numId="14">
    <w:abstractNumId w:val="10"/>
  </w:num>
  <w:num w:numId="15">
    <w:abstractNumId w:val="13"/>
  </w:num>
  <w:num w:numId="16">
    <w:abstractNumId w:val="16"/>
  </w:num>
  <w:num w:numId="17">
    <w:abstractNumId w:val="11"/>
  </w:num>
  <w:num w:numId="18">
    <w:abstractNumId w:val="7"/>
  </w:num>
  <w:num w:numId="19">
    <w:abstractNumId w:val="12"/>
  </w:num>
  <w:num w:numId="20">
    <w:abstractNumId w:val="20"/>
  </w:num>
  <w:num w:numId="21">
    <w:abstractNumId w:val="18"/>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removePersonalInformation/>
  <w:removeDateAndTime/>
  <w:hideGrammaticalErrors/>
  <w:proofState w:grammar="clean"/>
  <w:defaultTabStop w:val="708"/>
  <w:hyphenationZone w:val="425"/>
  <w:characterSpacingControl w:val="doNotCompress"/>
  <w:hdrShapeDefaults>
    <o:shapedefaults v:ext="edit" spidmax="8194"/>
  </w:hdrShapeDefaults>
  <w:footnotePr>
    <w:footnote w:id="-1"/>
    <w:footnote w:id="0"/>
  </w:footnotePr>
  <w:endnotePr>
    <w:endnote w:id="-1"/>
    <w:endnote w:id="0"/>
  </w:endnotePr>
  <w:compat/>
  <w:rsids>
    <w:rsidRoot w:val="008D5015"/>
    <w:rsid w:val="0000692C"/>
    <w:rsid w:val="00013C7D"/>
    <w:rsid w:val="000163ED"/>
    <w:rsid w:val="00020C5E"/>
    <w:rsid w:val="00026C0D"/>
    <w:rsid w:val="00026D7B"/>
    <w:rsid w:val="00036EF2"/>
    <w:rsid w:val="00040197"/>
    <w:rsid w:val="00043CCC"/>
    <w:rsid w:val="00050C17"/>
    <w:rsid w:val="00051FF4"/>
    <w:rsid w:val="00052B85"/>
    <w:rsid w:val="000538F6"/>
    <w:rsid w:val="000545C0"/>
    <w:rsid w:val="00060C3D"/>
    <w:rsid w:val="00061758"/>
    <w:rsid w:val="000621D5"/>
    <w:rsid w:val="0006607B"/>
    <w:rsid w:val="00066FC6"/>
    <w:rsid w:val="0006782A"/>
    <w:rsid w:val="00071316"/>
    <w:rsid w:val="00071577"/>
    <w:rsid w:val="00071FC1"/>
    <w:rsid w:val="0007716B"/>
    <w:rsid w:val="000857D3"/>
    <w:rsid w:val="00087C26"/>
    <w:rsid w:val="0009043A"/>
    <w:rsid w:val="00091A62"/>
    <w:rsid w:val="00093C38"/>
    <w:rsid w:val="000977C9"/>
    <w:rsid w:val="000A2D83"/>
    <w:rsid w:val="000A5395"/>
    <w:rsid w:val="000B3CFF"/>
    <w:rsid w:val="000B4022"/>
    <w:rsid w:val="000C1EDD"/>
    <w:rsid w:val="000C43CA"/>
    <w:rsid w:val="000C6F50"/>
    <w:rsid w:val="000C746B"/>
    <w:rsid w:val="000C7DF1"/>
    <w:rsid w:val="000D2D0E"/>
    <w:rsid w:val="000D30C8"/>
    <w:rsid w:val="000D5D07"/>
    <w:rsid w:val="000E04F0"/>
    <w:rsid w:val="000E3A74"/>
    <w:rsid w:val="000E56D4"/>
    <w:rsid w:val="000F6F18"/>
    <w:rsid w:val="001009F4"/>
    <w:rsid w:val="00100DC9"/>
    <w:rsid w:val="00103EBB"/>
    <w:rsid w:val="00104005"/>
    <w:rsid w:val="00106CED"/>
    <w:rsid w:val="00114BE7"/>
    <w:rsid w:val="001236BA"/>
    <w:rsid w:val="00123A1E"/>
    <w:rsid w:val="00131A35"/>
    <w:rsid w:val="00133364"/>
    <w:rsid w:val="001337E9"/>
    <w:rsid w:val="00135346"/>
    <w:rsid w:val="00136EEC"/>
    <w:rsid w:val="001408F6"/>
    <w:rsid w:val="00140EF6"/>
    <w:rsid w:val="001477C2"/>
    <w:rsid w:val="00147904"/>
    <w:rsid w:val="00161B37"/>
    <w:rsid w:val="00161DBA"/>
    <w:rsid w:val="00163374"/>
    <w:rsid w:val="00164A78"/>
    <w:rsid w:val="00166C6A"/>
    <w:rsid w:val="00172269"/>
    <w:rsid w:val="0017332D"/>
    <w:rsid w:val="00175F4D"/>
    <w:rsid w:val="00177743"/>
    <w:rsid w:val="001802A2"/>
    <w:rsid w:val="0019158C"/>
    <w:rsid w:val="00195821"/>
    <w:rsid w:val="001A17ED"/>
    <w:rsid w:val="001A3204"/>
    <w:rsid w:val="001A3321"/>
    <w:rsid w:val="001A5BBB"/>
    <w:rsid w:val="001C0640"/>
    <w:rsid w:val="001C0994"/>
    <w:rsid w:val="001D0578"/>
    <w:rsid w:val="001E10C9"/>
    <w:rsid w:val="001E3B73"/>
    <w:rsid w:val="001E4341"/>
    <w:rsid w:val="001E43F4"/>
    <w:rsid w:val="001E4B06"/>
    <w:rsid w:val="001F04CF"/>
    <w:rsid w:val="00200C20"/>
    <w:rsid w:val="0020581E"/>
    <w:rsid w:val="002062F2"/>
    <w:rsid w:val="002102AE"/>
    <w:rsid w:val="00214163"/>
    <w:rsid w:val="002154D6"/>
    <w:rsid w:val="00215C2E"/>
    <w:rsid w:val="002242BA"/>
    <w:rsid w:val="00232D3D"/>
    <w:rsid w:val="00234019"/>
    <w:rsid w:val="0023638C"/>
    <w:rsid w:val="00240A3E"/>
    <w:rsid w:val="00245E6D"/>
    <w:rsid w:val="00245FD5"/>
    <w:rsid w:val="00246898"/>
    <w:rsid w:val="002472C4"/>
    <w:rsid w:val="00247EFD"/>
    <w:rsid w:val="002510E6"/>
    <w:rsid w:val="002520ED"/>
    <w:rsid w:val="0025260E"/>
    <w:rsid w:val="0027416B"/>
    <w:rsid w:val="00274244"/>
    <w:rsid w:val="00293284"/>
    <w:rsid w:val="002A11DD"/>
    <w:rsid w:val="002A14F6"/>
    <w:rsid w:val="002A5549"/>
    <w:rsid w:val="002B214A"/>
    <w:rsid w:val="002B6A47"/>
    <w:rsid w:val="002C03A1"/>
    <w:rsid w:val="002C15CE"/>
    <w:rsid w:val="002C4311"/>
    <w:rsid w:val="002D0784"/>
    <w:rsid w:val="002D17C0"/>
    <w:rsid w:val="002D1C92"/>
    <w:rsid w:val="002D4188"/>
    <w:rsid w:val="002D5EAF"/>
    <w:rsid w:val="002E24B9"/>
    <w:rsid w:val="002E3782"/>
    <w:rsid w:val="002E3FE2"/>
    <w:rsid w:val="002E54A7"/>
    <w:rsid w:val="002F550A"/>
    <w:rsid w:val="002F58EE"/>
    <w:rsid w:val="002F5DA6"/>
    <w:rsid w:val="002F65EB"/>
    <w:rsid w:val="00302E54"/>
    <w:rsid w:val="00304471"/>
    <w:rsid w:val="0030663E"/>
    <w:rsid w:val="00311A5E"/>
    <w:rsid w:val="003336E6"/>
    <w:rsid w:val="00335A34"/>
    <w:rsid w:val="003412C1"/>
    <w:rsid w:val="00343A83"/>
    <w:rsid w:val="003443BB"/>
    <w:rsid w:val="00351EA6"/>
    <w:rsid w:val="0035367D"/>
    <w:rsid w:val="00354576"/>
    <w:rsid w:val="00360357"/>
    <w:rsid w:val="003608EA"/>
    <w:rsid w:val="00361634"/>
    <w:rsid w:val="003657F2"/>
    <w:rsid w:val="00376976"/>
    <w:rsid w:val="00392A6B"/>
    <w:rsid w:val="003948C6"/>
    <w:rsid w:val="003C01CF"/>
    <w:rsid w:val="003C1B6A"/>
    <w:rsid w:val="003D48EF"/>
    <w:rsid w:val="003E2D29"/>
    <w:rsid w:val="003E4CC4"/>
    <w:rsid w:val="003F4E5B"/>
    <w:rsid w:val="003F53C8"/>
    <w:rsid w:val="003F57A4"/>
    <w:rsid w:val="003F5B1E"/>
    <w:rsid w:val="0040401A"/>
    <w:rsid w:val="00407449"/>
    <w:rsid w:val="004207BE"/>
    <w:rsid w:val="00420A38"/>
    <w:rsid w:val="00421AC5"/>
    <w:rsid w:val="00425EDE"/>
    <w:rsid w:val="00425FA5"/>
    <w:rsid w:val="00435CCD"/>
    <w:rsid w:val="004409B6"/>
    <w:rsid w:val="00440EDD"/>
    <w:rsid w:val="0044319B"/>
    <w:rsid w:val="00446A2E"/>
    <w:rsid w:val="00447218"/>
    <w:rsid w:val="00447540"/>
    <w:rsid w:val="004502E0"/>
    <w:rsid w:val="004523BB"/>
    <w:rsid w:val="00454C15"/>
    <w:rsid w:val="0046219F"/>
    <w:rsid w:val="00465EF6"/>
    <w:rsid w:val="004721CA"/>
    <w:rsid w:val="00474382"/>
    <w:rsid w:val="0047474E"/>
    <w:rsid w:val="00480EF0"/>
    <w:rsid w:val="00481DC3"/>
    <w:rsid w:val="00487189"/>
    <w:rsid w:val="004921AE"/>
    <w:rsid w:val="004921DE"/>
    <w:rsid w:val="004942BF"/>
    <w:rsid w:val="004966C2"/>
    <w:rsid w:val="004A0FB5"/>
    <w:rsid w:val="004B0E6D"/>
    <w:rsid w:val="004B63CB"/>
    <w:rsid w:val="004B6CDC"/>
    <w:rsid w:val="004B7552"/>
    <w:rsid w:val="004B7F22"/>
    <w:rsid w:val="004C340D"/>
    <w:rsid w:val="004C69E5"/>
    <w:rsid w:val="004D7AAA"/>
    <w:rsid w:val="004F731D"/>
    <w:rsid w:val="005006F1"/>
    <w:rsid w:val="00500A45"/>
    <w:rsid w:val="0050455B"/>
    <w:rsid w:val="00506635"/>
    <w:rsid w:val="00510A1D"/>
    <w:rsid w:val="00513849"/>
    <w:rsid w:val="00516000"/>
    <w:rsid w:val="00517C49"/>
    <w:rsid w:val="005212B3"/>
    <w:rsid w:val="00521581"/>
    <w:rsid w:val="005263F4"/>
    <w:rsid w:val="00526E39"/>
    <w:rsid w:val="005273DA"/>
    <w:rsid w:val="00530355"/>
    <w:rsid w:val="005405C5"/>
    <w:rsid w:val="00545489"/>
    <w:rsid w:val="00554E37"/>
    <w:rsid w:val="00555A5F"/>
    <w:rsid w:val="00556828"/>
    <w:rsid w:val="00557F70"/>
    <w:rsid w:val="0056118E"/>
    <w:rsid w:val="005627E8"/>
    <w:rsid w:val="005645EB"/>
    <w:rsid w:val="005672AE"/>
    <w:rsid w:val="00570602"/>
    <w:rsid w:val="00570CB2"/>
    <w:rsid w:val="00571A51"/>
    <w:rsid w:val="005761D9"/>
    <w:rsid w:val="00576D54"/>
    <w:rsid w:val="00580C34"/>
    <w:rsid w:val="0058190F"/>
    <w:rsid w:val="00585278"/>
    <w:rsid w:val="00586753"/>
    <w:rsid w:val="005879C0"/>
    <w:rsid w:val="00590FE8"/>
    <w:rsid w:val="005A0525"/>
    <w:rsid w:val="005A1303"/>
    <w:rsid w:val="005A1B73"/>
    <w:rsid w:val="005A6CBB"/>
    <w:rsid w:val="005A7160"/>
    <w:rsid w:val="005C39C3"/>
    <w:rsid w:val="005C6F42"/>
    <w:rsid w:val="005C7B88"/>
    <w:rsid w:val="005C7D97"/>
    <w:rsid w:val="005D36AA"/>
    <w:rsid w:val="005D4757"/>
    <w:rsid w:val="005D5E5B"/>
    <w:rsid w:val="005D6972"/>
    <w:rsid w:val="005E4D9A"/>
    <w:rsid w:val="005E5A93"/>
    <w:rsid w:val="005F055C"/>
    <w:rsid w:val="005F0F69"/>
    <w:rsid w:val="005F6A38"/>
    <w:rsid w:val="00603996"/>
    <w:rsid w:val="00603CB7"/>
    <w:rsid w:val="006046BC"/>
    <w:rsid w:val="00606613"/>
    <w:rsid w:val="00611FA3"/>
    <w:rsid w:val="006173AB"/>
    <w:rsid w:val="006300FA"/>
    <w:rsid w:val="0064025B"/>
    <w:rsid w:val="00646881"/>
    <w:rsid w:val="0065208E"/>
    <w:rsid w:val="00653B40"/>
    <w:rsid w:val="006572F9"/>
    <w:rsid w:val="00660E60"/>
    <w:rsid w:val="006662E6"/>
    <w:rsid w:val="00666F86"/>
    <w:rsid w:val="00675630"/>
    <w:rsid w:val="006761D4"/>
    <w:rsid w:val="00685AAD"/>
    <w:rsid w:val="00697C8A"/>
    <w:rsid w:val="006A6AB0"/>
    <w:rsid w:val="006B28C0"/>
    <w:rsid w:val="006B62A9"/>
    <w:rsid w:val="006C5BF7"/>
    <w:rsid w:val="006C5D71"/>
    <w:rsid w:val="006D2CBF"/>
    <w:rsid w:val="006D419F"/>
    <w:rsid w:val="006D48A1"/>
    <w:rsid w:val="006E09B8"/>
    <w:rsid w:val="006E46F0"/>
    <w:rsid w:val="006E484C"/>
    <w:rsid w:val="006E55A2"/>
    <w:rsid w:val="006E5F22"/>
    <w:rsid w:val="00700FE5"/>
    <w:rsid w:val="0071115C"/>
    <w:rsid w:val="00714870"/>
    <w:rsid w:val="00716AC5"/>
    <w:rsid w:val="007201FB"/>
    <w:rsid w:val="00724106"/>
    <w:rsid w:val="00725DA5"/>
    <w:rsid w:val="00726CAB"/>
    <w:rsid w:val="00727D4E"/>
    <w:rsid w:val="00731B9C"/>
    <w:rsid w:val="007369A7"/>
    <w:rsid w:val="00737668"/>
    <w:rsid w:val="0073779B"/>
    <w:rsid w:val="007400A7"/>
    <w:rsid w:val="0074236F"/>
    <w:rsid w:val="00742D12"/>
    <w:rsid w:val="00751EB7"/>
    <w:rsid w:val="00755CE7"/>
    <w:rsid w:val="007859E0"/>
    <w:rsid w:val="00796AEB"/>
    <w:rsid w:val="007A03F1"/>
    <w:rsid w:val="007B3286"/>
    <w:rsid w:val="007B7FB5"/>
    <w:rsid w:val="007C1B45"/>
    <w:rsid w:val="007C3C6F"/>
    <w:rsid w:val="007D36DA"/>
    <w:rsid w:val="007F2397"/>
    <w:rsid w:val="007F2B6F"/>
    <w:rsid w:val="007F52A1"/>
    <w:rsid w:val="007F55C2"/>
    <w:rsid w:val="008017DB"/>
    <w:rsid w:val="0080277F"/>
    <w:rsid w:val="00806617"/>
    <w:rsid w:val="00806DFC"/>
    <w:rsid w:val="00811AD6"/>
    <w:rsid w:val="00811E16"/>
    <w:rsid w:val="00825572"/>
    <w:rsid w:val="00830891"/>
    <w:rsid w:val="0083292A"/>
    <w:rsid w:val="00833969"/>
    <w:rsid w:val="00837432"/>
    <w:rsid w:val="008419C1"/>
    <w:rsid w:val="00860200"/>
    <w:rsid w:val="008606A4"/>
    <w:rsid w:val="0087141F"/>
    <w:rsid w:val="0087530A"/>
    <w:rsid w:val="00890CA7"/>
    <w:rsid w:val="008910D1"/>
    <w:rsid w:val="00891396"/>
    <w:rsid w:val="00893E18"/>
    <w:rsid w:val="008946D6"/>
    <w:rsid w:val="008A0E8B"/>
    <w:rsid w:val="008A5778"/>
    <w:rsid w:val="008A688B"/>
    <w:rsid w:val="008A7498"/>
    <w:rsid w:val="008A74FB"/>
    <w:rsid w:val="008B307D"/>
    <w:rsid w:val="008B3F30"/>
    <w:rsid w:val="008B6C4B"/>
    <w:rsid w:val="008D0C56"/>
    <w:rsid w:val="008D3672"/>
    <w:rsid w:val="008D5015"/>
    <w:rsid w:val="008E0B7F"/>
    <w:rsid w:val="008F38FE"/>
    <w:rsid w:val="008F5505"/>
    <w:rsid w:val="009034E6"/>
    <w:rsid w:val="009126A1"/>
    <w:rsid w:val="00912828"/>
    <w:rsid w:val="00921FE7"/>
    <w:rsid w:val="00924692"/>
    <w:rsid w:val="00930859"/>
    <w:rsid w:val="009343E2"/>
    <w:rsid w:val="00934D30"/>
    <w:rsid w:val="00936576"/>
    <w:rsid w:val="00942594"/>
    <w:rsid w:val="00946A84"/>
    <w:rsid w:val="00947060"/>
    <w:rsid w:val="0095250F"/>
    <w:rsid w:val="00952616"/>
    <w:rsid w:val="009640E9"/>
    <w:rsid w:val="0096771A"/>
    <w:rsid w:val="00981735"/>
    <w:rsid w:val="00990CEF"/>
    <w:rsid w:val="009A02E4"/>
    <w:rsid w:val="009A19D5"/>
    <w:rsid w:val="009A71A2"/>
    <w:rsid w:val="009B0D40"/>
    <w:rsid w:val="009B1807"/>
    <w:rsid w:val="009B7D02"/>
    <w:rsid w:val="009C1191"/>
    <w:rsid w:val="009C215D"/>
    <w:rsid w:val="009C3A7F"/>
    <w:rsid w:val="009D0A32"/>
    <w:rsid w:val="009D2375"/>
    <w:rsid w:val="009E1507"/>
    <w:rsid w:val="009E165F"/>
    <w:rsid w:val="009E3AD2"/>
    <w:rsid w:val="009E65F5"/>
    <w:rsid w:val="009F241E"/>
    <w:rsid w:val="009F620E"/>
    <w:rsid w:val="009F6B13"/>
    <w:rsid w:val="00A11ADD"/>
    <w:rsid w:val="00A23512"/>
    <w:rsid w:val="00A3516D"/>
    <w:rsid w:val="00A404AC"/>
    <w:rsid w:val="00A431E0"/>
    <w:rsid w:val="00A43290"/>
    <w:rsid w:val="00A47582"/>
    <w:rsid w:val="00A55D97"/>
    <w:rsid w:val="00A60271"/>
    <w:rsid w:val="00A627C7"/>
    <w:rsid w:val="00A631FE"/>
    <w:rsid w:val="00A635C1"/>
    <w:rsid w:val="00A63653"/>
    <w:rsid w:val="00A652A8"/>
    <w:rsid w:val="00A66453"/>
    <w:rsid w:val="00A720A4"/>
    <w:rsid w:val="00A73D00"/>
    <w:rsid w:val="00A73FF8"/>
    <w:rsid w:val="00A75DAD"/>
    <w:rsid w:val="00A81CCB"/>
    <w:rsid w:val="00A82105"/>
    <w:rsid w:val="00A855B5"/>
    <w:rsid w:val="00A9336D"/>
    <w:rsid w:val="00A9360B"/>
    <w:rsid w:val="00AA00CE"/>
    <w:rsid w:val="00AB09CA"/>
    <w:rsid w:val="00AD2D27"/>
    <w:rsid w:val="00AE1496"/>
    <w:rsid w:val="00AF2E1D"/>
    <w:rsid w:val="00AF2F20"/>
    <w:rsid w:val="00AF5A1C"/>
    <w:rsid w:val="00B06A28"/>
    <w:rsid w:val="00B1142C"/>
    <w:rsid w:val="00B11683"/>
    <w:rsid w:val="00B12625"/>
    <w:rsid w:val="00B146B0"/>
    <w:rsid w:val="00B16F66"/>
    <w:rsid w:val="00B23242"/>
    <w:rsid w:val="00B23CFA"/>
    <w:rsid w:val="00B30D52"/>
    <w:rsid w:val="00B32C87"/>
    <w:rsid w:val="00B37286"/>
    <w:rsid w:val="00B40FBE"/>
    <w:rsid w:val="00B42711"/>
    <w:rsid w:val="00B43194"/>
    <w:rsid w:val="00B51A11"/>
    <w:rsid w:val="00B51A99"/>
    <w:rsid w:val="00B52C05"/>
    <w:rsid w:val="00B53AA2"/>
    <w:rsid w:val="00B56F34"/>
    <w:rsid w:val="00B622C2"/>
    <w:rsid w:val="00B71703"/>
    <w:rsid w:val="00B72F99"/>
    <w:rsid w:val="00B75855"/>
    <w:rsid w:val="00B82860"/>
    <w:rsid w:val="00B85236"/>
    <w:rsid w:val="00B87460"/>
    <w:rsid w:val="00B917F5"/>
    <w:rsid w:val="00B94FFF"/>
    <w:rsid w:val="00B95E59"/>
    <w:rsid w:val="00BA2D4B"/>
    <w:rsid w:val="00BA51E9"/>
    <w:rsid w:val="00BB3901"/>
    <w:rsid w:val="00BB5140"/>
    <w:rsid w:val="00BC14AB"/>
    <w:rsid w:val="00BC2A93"/>
    <w:rsid w:val="00BC43D0"/>
    <w:rsid w:val="00BD3787"/>
    <w:rsid w:val="00BF0DA3"/>
    <w:rsid w:val="00C0715E"/>
    <w:rsid w:val="00C13362"/>
    <w:rsid w:val="00C16499"/>
    <w:rsid w:val="00C16DDD"/>
    <w:rsid w:val="00C17F1A"/>
    <w:rsid w:val="00C21B9A"/>
    <w:rsid w:val="00C24598"/>
    <w:rsid w:val="00C31471"/>
    <w:rsid w:val="00C36740"/>
    <w:rsid w:val="00C36E2B"/>
    <w:rsid w:val="00C53549"/>
    <w:rsid w:val="00C602EC"/>
    <w:rsid w:val="00C61248"/>
    <w:rsid w:val="00C67AA9"/>
    <w:rsid w:val="00C73DDA"/>
    <w:rsid w:val="00C8014A"/>
    <w:rsid w:val="00C81576"/>
    <w:rsid w:val="00C82424"/>
    <w:rsid w:val="00C83571"/>
    <w:rsid w:val="00C86148"/>
    <w:rsid w:val="00C9353C"/>
    <w:rsid w:val="00CA1779"/>
    <w:rsid w:val="00CA43C7"/>
    <w:rsid w:val="00CB32B2"/>
    <w:rsid w:val="00CC3C92"/>
    <w:rsid w:val="00CC4C2D"/>
    <w:rsid w:val="00CC6207"/>
    <w:rsid w:val="00CC749E"/>
    <w:rsid w:val="00CD2DBB"/>
    <w:rsid w:val="00CD7522"/>
    <w:rsid w:val="00CE09E5"/>
    <w:rsid w:val="00CF0374"/>
    <w:rsid w:val="00CF4254"/>
    <w:rsid w:val="00CF4F6B"/>
    <w:rsid w:val="00CF6E0F"/>
    <w:rsid w:val="00CF7B9E"/>
    <w:rsid w:val="00D00B04"/>
    <w:rsid w:val="00D06D86"/>
    <w:rsid w:val="00D07C85"/>
    <w:rsid w:val="00D14753"/>
    <w:rsid w:val="00D16DB6"/>
    <w:rsid w:val="00D16F67"/>
    <w:rsid w:val="00D2493E"/>
    <w:rsid w:val="00D32C6D"/>
    <w:rsid w:val="00D32D54"/>
    <w:rsid w:val="00D33D15"/>
    <w:rsid w:val="00D363D1"/>
    <w:rsid w:val="00D372DC"/>
    <w:rsid w:val="00D4149F"/>
    <w:rsid w:val="00D524B5"/>
    <w:rsid w:val="00D5574B"/>
    <w:rsid w:val="00D57D72"/>
    <w:rsid w:val="00D60553"/>
    <w:rsid w:val="00D6156F"/>
    <w:rsid w:val="00D65740"/>
    <w:rsid w:val="00D6735E"/>
    <w:rsid w:val="00D7593E"/>
    <w:rsid w:val="00D77182"/>
    <w:rsid w:val="00D8146E"/>
    <w:rsid w:val="00D84903"/>
    <w:rsid w:val="00D87B15"/>
    <w:rsid w:val="00D96BB7"/>
    <w:rsid w:val="00DA3675"/>
    <w:rsid w:val="00DA54E9"/>
    <w:rsid w:val="00DC6EB1"/>
    <w:rsid w:val="00DD0045"/>
    <w:rsid w:val="00DD3577"/>
    <w:rsid w:val="00DD51DA"/>
    <w:rsid w:val="00DD7FFE"/>
    <w:rsid w:val="00DE657B"/>
    <w:rsid w:val="00DE7EA6"/>
    <w:rsid w:val="00DF0DF2"/>
    <w:rsid w:val="00DF3926"/>
    <w:rsid w:val="00E03A50"/>
    <w:rsid w:val="00E0417E"/>
    <w:rsid w:val="00E128FA"/>
    <w:rsid w:val="00E177DD"/>
    <w:rsid w:val="00E2376D"/>
    <w:rsid w:val="00E3139D"/>
    <w:rsid w:val="00E362D2"/>
    <w:rsid w:val="00E36514"/>
    <w:rsid w:val="00E42C23"/>
    <w:rsid w:val="00E436F7"/>
    <w:rsid w:val="00E46604"/>
    <w:rsid w:val="00E47B54"/>
    <w:rsid w:val="00E50232"/>
    <w:rsid w:val="00E579DE"/>
    <w:rsid w:val="00E60070"/>
    <w:rsid w:val="00E62745"/>
    <w:rsid w:val="00E666C2"/>
    <w:rsid w:val="00E7122F"/>
    <w:rsid w:val="00E71C43"/>
    <w:rsid w:val="00E722F6"/>
    <w:rsid w:val="00E72AC1"/>
    <w:rsid w:val="00E72FDC"/>
    <w:rsid w:val="00E81DBA"/>
    <w:rsid w:val="00EA0627"/>
    <w:rsid w:val="00EA0ADA"/>
    <w:rsid w:val="00EA1A73"/>
    <w:rsid w:val="00EB1D04"/>
    <w:rsid w:val="00EB2DF3"/>
    <w:rsid w:val="00EB320B"/>
    <w:rsid w:val="00EC366B"/>
    <w:rsid w:val="00EC592C"/>
    <w:rsid w:val="00EC5F7B"/>
    <w:rsid w:val="00EC5FB0"/>
    <w:rsid w:val="00EC6CCB"/>
    <w:rsid w:val="00ED00F4"/>
    <w:rsid w:val="00ED6938"/>
    <w:rsid w:val="00EE6E24"/>
    <w:rsid w:val="00F00759"/>
    <w:rsid w:val="00F03378"/>
    <w:rsid w:val="00F053EE"/>
    <w:rsid w:val="00F16AB4"/>
    <w:rsid w:val="00F16DCD"/>
    <w:rsid w:val="00F1793B"/>
    <w:rsid w:val="00F27BCB"/>
    <w:rsid w:val="00F30E6E"/>
    <w:rsid w:val="00F310C4"/>
    <w:rsid w:val="00F432BA"/>
    <w:rsid w:val="00F43817"/>
    <w:rsid w:val="00F43908"/>
    <w:rsid w:val="00F56BAC"/>
    <w:rsid w:val="00F6155A"/>
    <w:rsid w:val="00F73508"/>
    <w:rsid w:val="00F81540"/>
    <w:rsid w:val="00F819F3"/>
    <w:rsid w:val="00F95295"/>
    <w:rsid w:val="00FA03D0"/>
    <w:rsid w:val="00FA0DF8"/>
    <w:rsid w:val="00FA2398"/>
    <w:rsid w:val="00FA44CC"/>
    <w:rsid w:val="00FA461D"/>
    <w:rsid w:val="00FA56AB"/>
    <w:rsid w:val="00FA7D01"/>
    <w:rsid w:val="00FB02DF"/>
    <w:rsid w:val="00FB6DC0"/>
    <w:rsid w:val="00FC4FDC"/>
    <w:rsid w:val="00FC7C1A"/>
    <w:rsid w:val="00FD7B32"/>
    <w:rsid w:val="00FF0633"/>
    <w:rsid w:val="00FF5E50"/>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4"/>
    <o:shapelayout v:ext="edit">
      <o:idmap v:ext="edit" data="1"/>
      <o:rules v:ext="edit">
        <o:r id="V:Rule4" type="connector" idref="#Прямая со стрелкой 58"/>
        <o:r id="V:Rule5" type="connector" idref="#Прямая со стрелкой 385"/>
        <o:r id="V:Rule6" type="connector" idref="#_x0000_s129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0" w:qFormat="1"/>
    <w:lsdException w:name="heading 4" w:uiPriority="9" w:qFormat="1"/>
    <w:lsdException w:name="heading 5"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caption" w:uiPriority="0" w:qFormat="1"/>
    <w:lsdException w:name="footnote reference" w:uiPriority="0"/>
    <w:lsdException w:name="page number"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0F69"/>
    <w:pPr>
      <w:spacing w:after="200" w:line="276" w:lineRule="auto"/>
    </w:pPr>
    <w:rPr>
      <w:rFonts w:ascii="Calibri" w:eastAsia="Calibri" w:hAnsi="Calibri" w:cs="Times New Roman"/>
      <w:lang w:val="uk-UA"/>
    </w:rPr>
  </w:style>
  <w:style w:type="paragraph" w:styleId="1">
    <w:name w:val="heading 1"/>
    <w:basedOn w:val="a"/>
    <w:next w:val="a"/>
    <w:link w:val="10"/>
    <w:uiPriority w:val="9"/>
    <w:qFormat/>
    <w:rsid w:val="00A9360B"/>
    <w:pPr>
      <w:keepNext/>
      <w:tabs>
        <w:tab w:val="left" w:pos="4536"/>
        <w:tab w:val="left" w:pos="7380"/>
      </w:tabs>
      <w:spacing w:after="0"/>
      <w:jc w:val="both"/>
      <w:outlineLvl w:val="0"/>
    </w:pPr>
    <w:rPr>
      <w:rFonts w:ascii="Times New Roman" w:eastAsia="Times New Roman" w:hAnsi="Times New Roman"/>
      <w:sz w:val="28"/>
      <w:lang w:eastAsia="ru-RU"/>
    </w:rPr>
  </w:style>
  <w:style w:type="paragraph" w:styleId="2">
    <w:name w:val="heading 2"/>
    <w:basedOn w:val="a"/>
    <w:next w:val="a"/>
    <w:link w:val="20"/>
    <w:uiPriority w:val="99"/>
    <w:unhideWhenUsed/>
    <w:qFormat/>
    <w:rsid w:val="0093657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nhideWhenUsed/>
    <w:qFormat/>
    <w:rsid w:val="00C1336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qFormat/>
    <w:rsid w:val="00570602"/>
    <w:pPr>
      <w:keepNext/>
      <w:spacing w:after="0" w:line="240" w:lineRule="auto"/>
      <w:jc w:val="center"/>
      <w:outlineLvl w:val="3"/>
    </w:pPr>
    <w:rPr>
      <w:rFonts w:ascii="Times New Roman" w:eastAsia="Times New Roman" w:hAnsi="Times New Roman"/>
      <w:noProof/>
      <w:sz w:val="24"/>
      <w:szCs w:val="24"/>
      <w:u w:val="single"/>
      <w:lang w:eastAsia="uk-UA"/>
    </w:rPr>
  </w:style>
  <w:style w:type="paragraph" w:styleId="5">
    <w:name w:val="heading 5"/>
    <w:basedOn w:val="a"/>
    <w:next w:val="a"/>
    <w:link w:val="50"/>
    <w:uiPriority w:val="99"/>
    <w:unhideWhenUsed/>
    <w:qFormat/>
    <w:rsid w:val="00570602"/>
    <w:pPr>
      <w:keepNext/>
      <w:keepLines/>
      <w:spacing w:before="200" w:after="0"/>
      <w:outlineLvl w:val="4"/>
    </w:pPr>
    <w:rPr>
      <w:rFonts w:asciiTheme="majorHAnsi" w:eastAsiaTheme="majorEastAsia" w:hAnsiTheme="majorHAnsi" w:cstheme="majorBidi"/>
      <w:color w:val="1F3763" w:themeColor="accent1" w:themeShade="7F"/>
      <w:lang w:eastAsia="uk-UA"/>
    </w:rPr>
  </w:style>
  <w:style w:type="paragraph" w:styleId="6">
    <w:name w:val="heading 6"/>
    <w:basedOn w:val="a"/>
    <w:next w:val="a"/>
    <w:link w:val="60"/>
    <w:qFormat/>
    <w:rsid w:val="00570602"/>
    <w:pPr>
      <w:keepNext/>
      <w:spacing w:after="0" w:line="240" w:lineRule="auto"/>
      <w:jc w:val="right"/>
      <w:outlineLvl w:val="5"/>
    </w:pPr>
    <w:rPr>
      <w:rFonts w:ascii="Times New Roman" w:eastAsia="Times New Roman" w:hAnsi="Times New Roman"/>
      <w:noProof/>
      <w:sz w:val="28"/>
      <w:szCs w:val="28"/>
      <w:lang w:eastAsia="ru-RU"/>
    </w:rPr>
  </w:style>
  <w:style w:type="paragraph" w:styleId="7">
    <w:name w:val="heading 7"/>
    <w:basedOn w:val="a"/>
    <w:next w:val="a"/>
    <w:link w:val="70"/>
    <w:qFormat/>
    <w:rsid w:val="00570602"/>
    <w:pPr>
      <w:keepNext/>
      <w:spacing w:before="120" w:after="0" w:line="240" w:lineRule="auto"/>
      <w:ind w:left="567"/>
      <w:jc w:val="right"/>
      <w:outlineLvl w:val="6"/>
    </w:pPr>
    <w:rPr>
      <w:rFonts w:ascii="Times New Roman" w:eastAsia="Times New Roman" w:hAnsi="Times New Roman"/>
      <w:noProof/>
      <w:sz w:val="28"/>
      <w:szCs w:val="28"/>
      <w:lang w:eastAsia="ru-RU"/>
    </w:rPr>
  </w:style>
  <w:style w:type="paragraph" w:styleId="8">
    <w:name w:val="heading 8"/>
    <w:basedOn w:val="a"/>
    <w:next w:val="a"/>
    <w:link w:val="80"/>
    <w:unhideWhenUsed/>
    <w:qFormat/>
    <w:rsid w:val="00C61248"/>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qFormat/>
    <w:rsid w:val="00570602"/>
    <w:pPr>
      <w:keepNext/>
      <w:spacing w:after="0" w:line="240" w:lineRule="auto"/>
      <w:ind w:left="993" w:hanging="993"/>
      <w:jc w:val="center"/>
      <w:outlineLvl w:val="8"/>
    </w:pPr>
    <w:rPr>
      <w:rFonts w:ascii="Times New Roman" w:eastAsia="Times New Roman" w:hAnsi="Times New Roman"/>
      <w:bCs/>
      <w:noProof/>
      <w:sz w:val="24"/>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9360B"/>
    <w:rPr>
      <w:rFonts w:ascii="Times New Roman" w:eastAsia="Times New Roman" w:hAnsi="Times New Roman" w:cs="Times New Roman"/>
      <w:sz w:val="28"/>
      <w:lang w:val="uk-UA" w:eastAsia="ru-RU"/>
    </w:rPr>
  </w:style>
  <w:style w:type="character" w:customStyle="1" w:styleId="20">
    <w:name w:val="Заголовок 2 Знак"/>
    <w:basedOn w:val="a0"/>
    <w:link w:val="2"/>
    <w:uiPriority w:val="99"/>
    <w:rsid w:val="00936576"/>
    <w:rPr>
      <w:rFonts w:asciiTheme="majorHAnsi" w:eastAsiaTheme="majorEastAsia" w:hAnsiTheme="majorHAnsi" w:cstheme="majorBidi"/>
      <w:color w:val="2F5496" w:themeColor="accent1" w:themeShade="BF"/>
      <w:sz w:val="26"/>
      <w:szCs w:val="26"/>
      <w:lang w:val="uk-UA"/>
    </w:rPr>
  </w:style>
  <w:style w:type="character" w:customStyle="1" w:styleId="30">
    <w:name w:val="Заголовок 3 Знак"/>
    <w:basedOn w:val="a0"/>
    <w:link w:val="3"/>
    <w:rsid w:val="00C13362"/>
    <w:rPr>
      <w:rFonts w:asciiTheme="majorHAnsi" w:eastAsiaTheme="majorEastAsia" w:hAnsiTheme="majorHAnsi" w:cstheme="majorBidi"/>
      <w:color w:val="1F3763" w:themeColor="accent1" w:themeShade="7F"/>
      <w:sz w:val="24"/>
      <w:szCs w:val="24"/>
      <w:lang w:val="uk-UA"/>
    </w:rPr>
  </w:style>
  <w:style w:type="character" w:customStyle="1" w:styleId="40">
    <w:name w:val="Заголовок 4 Знак"/>
    <w:basedOn w:val="a0"/>
    <w:link w:val="4"/>
    <w:uiPriority w:val="9"/>
    <w:rsid w:val="00570602"/>
    <w:rPr>
      <w:rFonts w:ascii="Times New Roman" w:eastAsia="Times New Roman" w:hAnsi="Times New Roman" w:cs="Times New Roman"/>
      <w:noProof/>
      <w:sz w:val="24"/>
      <w:szCs w:val="24"/>
      <w:u w:val="single"/>
      <w:lang w:val="uk-UA" w:eastAsia="uk-UA"/>
    </w:rPr>
  </w:style>
  <w:style w:type="character" w:customStyle="1" w:styleId="50">
    <w:name w:val="Заголовок 5 Знак"/>
    <w:basedOn w:val="a0"/>
    <w:link w:val="5"/>
    <w:uiPriority w:val="99"/>
    <w:rsid w:val="00570602"/>
    <w:rPr>
      <w:rFonts w:asciiTheme="majorHAnsi" w:eastAsiaTheme="majorEastAsia" w:hAnsiTheme="majorHAnsi" w:cstheme="majorBidi"/>
      <w:color w:val="1F3763" w:themeColor="accent1" w:themeShade="7F"/>
      <w:lang w:val="uk-UA" w:eastAsia="uk-UA"/>
    </w:rPr>
  </w:style>
  <w:style w:type="character" w:customStyle="1" w:styleId="60">
    <w:name w:val="Заголовок 6 Знак"/>
    <w:basedOn w:val="a0"/>
    <w:link w:val="6"/>
    <w:rsid w:val="00570602"/>
    <w:rPr>
      <w:rFonts w:ascii="Times New Roman" w:eastAsia="Times New Roman" w:hAnsi="Times New Roman" w:cs="Times New Roman"/>
      <w:noProof/>
      <w:sz w:val="28"/>
      <w:szCs w:val="28"/>
      <w:lang w:val="uk-UA" w:eastAsia="ru-RU"/>
    </w:rPr>
  </w:style>
  <w:style w:type="character" w:customStyle="1" w:styleId="70">
    <w:name w:val="Заголовок 7 Знак"/>
    <w:basedOn w:val="a0"/>
    <w:link w:val="7"/>
    <w:rsid w:val="00570602"/>
    <w:rPr>
      <w:rFonts w:ascii="Times New Roman" w:eastAsia="Times New Roman" w:hAnsi="Times New Roman" w:cs="Times New Roman"/>
      <w:noProof/>
      <w:sz w:val="28"/>
      <w:szCs w:val="28"/>
      <w:lang w:val="uk-UA" w:eastAsia="ru-RU"/>
    </w:rPr>
  </w:style>
  <w:style w:type="character" w:customStyle="1" w:styleId="80">
    <w:name w:val="Заголовок 8 Знак"/>
    <w:basedOn w:val="a0"/>
    <w:link w:val="8"/>
    <w:rsid w:val="00C61248"/>
    <w:rPr>
      <w:rFonts w:asciiTheme="majorHAnsi" w:eastAsiaTheme="majorEastAsia" w:hAnsiTheme="majorHAnsi" w:cstheme="majorBidi"/>
      <w:color w:val="272727" w:themeColor="text1" w:themeTint="D8"/>
      <w:sz w:val="21"/>
      <w:szCs w:val="21"/>
      <w:lang w:val="uk-UA"/>
    </w:rPr>
  </w:style>
  <w:style w:type="character" w:customStyle="1" w:styleId="90">
    <w:name w:val="Заголовок 9 Знак"/>
    <w:basedOn w:val="a0"/>
    <w:link w:val="9"/>
    <w:rsid w:val="00570602"/>
    <w:rPr>
      <w:rFonts w:ascii="Times New Roman" w:eastAsia="Times New Roman" w:hAnsi="Times New Roman" w:cs="Times New Roman"/>
      <w:bCs/>
      <w:noProof/>
      <w:sz w:val="24"/>
      <w:szCs w:val="28"/>
      <w:lang w:val="uk-UA" w:eastAsia="ru-RU"/>
    </w:rPr>
  </w:style>
  <w:style w:type="paragraph" w:styleId="a3">
    <w:name w:val="header"/>
    <w:basedOn w:val="a"/>
    <w:link w:val="a4"/>
    <w:uiPriority w:val="99"/>
    <w:unhideWhenUsed/>
    <w:rsid w:val="007A03F1"/>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7A03F1"/>
    <w:rPr>
      <w:rFonts w:ascii="Calibri" w:eastAsia="Calibri" w:hAnsi="Calibri" w:cs="Times New Roman"/>
      <w:lang w:val="uk-UA"/>
    </w:rPr>
  </w:style>
  <w:style w:type="paragraph" w:styleId="a5">
    <w:name w:val="footer"/>
    <w:basedOn w:val="a"/>
    <w:link w:val="a6"/>
    <w:uiPriority w:val="99"/>
    <w:unhideWhenUsed/>
    <w:rsid w:val="007A03F1"/>
    <w:pPr>
      <w:tabs>
        <w:tab w:val="center" w:pos="4677"/>
        <w:tab w:val="right" w:pos="9355"/>
      </w:tabs>
      <w:spacing w:after="0" w:line="240" w:lineRule="auto"/>
    </w:pPr>
  </w:style>
  <w:style w:type="character" w:customStyle="1" w:styleId="a6">
    <w:name w:val="Нижний колонтитул Знак"/>
    <w:basedOn w:val="a0"/>
    <w:link w:val="a5"/>
    <w:uiPriority w:val="99"/>
    <w:rsid w:val="007A03F1"/>
    <w:rPr>
      <w:rFonts w:ascii="Calibri" w:eastAsia="Calibri" w:hAnsi="Calibri" w:cs="Times New Roman"/>
      <w:lang w:val="uk-UA"/>
    </w:rPr>
  </w:style>
  <w:style w:type="paragraph" w:styleId="21">
    <w:name w:val="Body Text 2"/>
    <w:basedOn w:val="a"/>
    <w:link w:val="22"/>
    <w:uiPriority w:val="99"/>
    <w:rsid w:val="00A9360B"/>
    <w:pPr>
      <w:spacing w:after="0" w:line="240" w:lineRule="auto"/>
      <w:jc w:val="both"/>
    </w:pPr>
    <w:rPr>
      <w:rFonts w:ascii="Times New Roman" w:eastAsia="Times New Roman" w:hAnsi="Times New Roman"/>
      <w:b/>
      <w:sz w:val="28"/>
      <w:szCs w:val="20"/>
      <w:lang w:eastAsia="ru-RU"/>
    </w:rPr>
  </w:style>
  <w:style w:type="character" w:customStyle="1" w:styleId="22">
    <w:name w:val="Основной текст 2 Знак"/>
    <w:basedOn w:val="a0"/>
    <w:link w:val="21"/>
    <w:uiPriority w:val="99"/>
    <w:rsid w:val="00A9360B"/>
    <w:rPr>
      <w:rFonts w:ascii="Times New Roman" w:eastAsia="Times New Roman" w:hAnsi="Times New Roman" w:cs="Times New Roman"/>
      <w:b/>
      <w:sz w:val="28"/>
      <w:szCs w:val="20"/>
      <w:lang w:val="uk-UA" w:eastAsia="ru-RU"/>
    </w:rPr>
  </w:style>
  <w:style w:type="paragraph" w:styleId="a7">
    <w:name w:val="List Paragraph"/>
    <w:link w:val="a8"/>
    <w:uiPriority w:val="34"/>
    <w:qFormat/>
    <w:rsid w:val="00A9360B"/>
    <w:pPr>
      <w:spacing w:after="200" w:line="276" w:lineRule="auto"/>
      <w:ind w:left="720"/>
      <w:contextualSpacing/>
    </w:pPr>
    <w:rPr>
      <w:rFonts w:ascii="Calibri" w:eastAsia="Calibri" w:hAnsi="Calibri" w:cs="Times New Roman"/>
      <w:lang w:val="uk-UA" w:eastAsia="zh-CN"/>
    </w:rPr>
  </w:style>
  <w:style w:type="paragraph" w:styleId="a9">
    <w:name w:val="TOC Heading"/>
    <w:basedOn w:val="1"/>
    <w:next w:val="a"/>
    <w:uiPriority w:val="39"/>
    <w:unhideWhenUsed/>
    <w:qFormat/>
    <w:rsid w:val="001408F6"/>
    <w:pPr>
      <w:keepLines/>
      <w:tabs>
        <w:tab w:val="clear" w:pos="4536"/>
        <w:tab w:val="clear" w:pos="7380"/>
      </w:tabs>
      <w:spacing w:before="240" w:line="259" w:lineRule="auto"/>
      <w:jc w:val="left"/>
      <w:outlineLvl w:val="9"/>
    </w:pPr>
    <w:rPr>
      <w:rFonts w:asciiTheme="majorHAnsi" w:eastAsiaTheme="majorEastAsia" w:hAnsiTheme="majorHAnsi" w:cstheme="majorBidi"/>
      <w:color w:val="2F5496" w:themeColor="accent1" w:themeShade="BF"/>
      <w:sz w:val="32"/>
      <w:szCs w:val="32"/>
      <w:lang w:val="ru-RU"/>
    </w:rPr>
  </w:style>
  <w:style w:type="paragraph" w:styleId="11">
    <w:name w:val="toc 1"/>
    <w:basedOn w:val="a"/>
    <w:next w:val="a"/>
    <w:autoRedefine/>
    <w:uiPriority w:val="39"/>
    <w:unhideWhenUsed/>
    <w:rsid w:val="00B94FFF"/>
    <w:pPr>
      <w:tabs>
        <w:tab w:val="right" w:leader="dot" w:pos="9347"/>
      </w:tabs>
      <w:spacing w:after="100"/>
      <w:jc w:val="both"/>
    </w:pPr>
    <w:rPr>
      <w:rFonts w:ascii="Times New Roman" w:hAnsi="Times New Roman"/>
      <w:noProof/>
    </w:rPr>
  </w:style>
  <w:style w:type="character" w:styleId="aa">
    <w:name w:val="Hyperlink"/>
    <w:basedOn w:val="a0"/>
    <w:uiPriority w:val="99"/>
    <w:unhideWhenUsed/>
    <w:rsid w:val="001408F6"/>
    <w:rPr>
      <w:color w:val="0563C1" w:themeColor="hyperlink"/>
      <w:u w:val="single"/>
    </w:rPr>
  </w:style>
  <w:style w:type="character" w:customStyle="1" w:styleId="word">
    <w:name w:val="word"/>
    <w:basedOn w:val="a0"/>
    <w:rsid w:val="004502E0"/>
  </w:style>
  <w:style w:type="paragraph" w:styleId="23">
    <w:name w:val="toc 2"/>
    <w:basedOn w:val="a"/>
    <w:next w:val="a"/>
    <w:autoRedefine/>
    <w:uiPriority w:val="39"/>
    <w:unhideWhenUsed/>
    <w:rsid w:val="00FD7B32"/>
    <w:pPr>
      <w:spacing w:after="100"/>
      <w:ind w:left="220"/>
    </w:pPr>
  </w:style>
  <w:style w:type="paragraph" w:styleId="31">
    <w:name w:val="toc 3"/>
    <w:basedOn w:val="a"/>
    <w:next w:val="a"/>
    <w:autoRedefine/>
    <w:uiPriority w:val="39"/>
    <w:unhideWhenUsed/>
    <w:rsid w:val="00FD7B32"/>
    <w:pPr>
      <w:spacing w:after="100"/>
      <w:ind w:left="440"/>
    </w:pPr>
  </w:style>
  <w:style w:type="character" w:customStyle="1" w:styleId="24">
    <w:name w:val="Основной текст (2)_"/>
    <w:link w:val="25"/>
    <w:rsid w:val="00570602"/>
    <w:rPr>
      <w:spacing w:val="2"/>
      <w:shd w:val="clear" w:color="auto" w:fill="FFFFFF"/>
    </w:rPr>
  </w:style>
  <w:style w:type="paragraph" w:customStyle="1" w:styleId="25">
    <w:name w:val="Основной текст (2)"/>
    <w:basedOn w:val="a"/>
    <w:link w:val="24"/>
    <w:rsid w:val="00570602"/>
    <w:pPr>
      <w:shd w:val="clear" w:color="auto" w:fill="FFFFFF"/>
      <w:spacing w:before="120" w:after="480" w:line="278" w:lineRule="exact"/>
    </w:pPr>
    <w:rPr>
      <w:rFonts w:asciiTheme="minorHAnsi" w:eastAsiaTheme="minorHAnsi" w:hAnsiTheme="minorHAnsi" w:cstheme="minorBidi"/>
      <w:spacing w:val="2"/>
      <w:lang w:val="ru-RU"/>
    </w:rPr>
  </w:style>
  <w:style w:type="paragraph" w:styleId="ab">
    <w:name w:val="Balloon Text"/>
    <w:basedOn w:val="a"/>
    <w:link w:val="ac"/>
    <w:uiPriority w:val="99"/>
    <w:unhideWhenUsed/>
    <w:rsid w:val="00570602"/>
    <w:pPr>
      <w:spacing w:after="0" w:line="240" w:lineRule="auto"/>
    </w:pPr>
    <w:rPr>
      <w:rFonts w:ascii="Tahoma" w:eastAsiaTheme="minorEastAsia" w:hAnsi="Tahoma" w:cs="Tahoma"/>
      <w:sz w:val="16"/>
      <w:szCs w:val="16"/>
      <w:lang w:eastAsia="uk-UA"/>
    </w:rPr>
  </w:style>
  <w:style w:type="character" w:customStyle="1" w:styleId="ac">
    <w:name w:val="Текст выноски Знак"/>
    <w:basedOn w:val="a0"/>
    <w:link w:val="ab"/>
    <w:uiPriority w:val="99"/>
    <w:rsid w:val="00570602"/>
    <w:rPr>
      <w:rFonts w:ascii="Tahoma" w:eastAsiaTheme="minorEastAsia" w:hAnsi="Tahoma" w:cs="Tahoma"/>
      <w:sz w:val="16"/>
      <w:szCs w:val="16"/>
      <w:lang w:val="uk-UA" w:eastAsia="uk-UA"/>
    </w:rPr>
  </w:style>
  <w:style w:type="character" w:customStyle="1" w:styleId="26">
    <w:name w:val="Основной текст (2) + Курсив"/>
    <w:rsid w:val="00570602"/>
    <w:rPr>
      <w:i/>
      <w:iCs/>
      <w:spacing w:val="1"/>
      <w:sz w:val="22"/>
      <w:szCs w:val="22"/>
      <w:lang w:bidi="ar-SA"/>
    </w:rPr>
  </w:style>
  <w:style w:type="character" w:customStyle="1" w:styleId="apple-converted-space">
    <w:name w:val="apple-converted-space"/>
    <w:basedOn w:val="a0"/>
    <w:rsid w:val="00570602"/>
  </w:style>
  <w:style w:type="paragraph" w:styleId="HTML">
    <w:name w:val="HTML Preformatted"/>
    <w:basedOn w:val="a"/>
    <w:link w:val="HTML0"/>
    <w:uiPriority w:val="99"/>
    <w:unhideWhenUsed/>
    <w:rsid w:val="005706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570602"/>
    <w:rPr>
      <w:rFonts w:ascii="Courier New" w:eastAsia="Times New Roman" w:hAnsi="Courier New" w:cs="Courier New"/>
      <w:sz w:val="20"/>
      <w:szCs w:val="20"/>
      <w:lang w:val="uk-UA" w:eastAsia="uk-UA"/>
    </w:rPr>
  </w:style>
  <w:style w:type="paragraph" w:styleId="ad">
    <w:name w:val="Body Text"/>
    <w:basedOn w:val="a"/>
    <w:link w:val="ae"/>
    <w:uiPriority w:val="99"/>
    <w:unhideWhenUsed/>
    <w:rsid w:val="00570602"/>
    <w:pPr>
      <w:spacing w:after="120"/>
    </w:pPr>
    <w:rPr>
      <w:rFonts w:asciiTheme="minorHAnsi" w:eastAsiaTheme="minorEastAsia" w:hAnsiTheme="minorHAnsi" w:cstheme="minorBidi"/>
      <w:lang w:eastAsia="uk-UA"/>
    </w:rPr>
  </w:style>
  <w:style w:type="character" w:customStyle="1" w:styleId="ae">
    <w:name w:val="Основной текст Знак"/>
    <w:basedOn w:val="a0"/>
    <w:link w:val="ad"/>
    <w:uiPriority w:val="99"/>
    <w:rsid w:val="00570602"/>
    <w:rPr>
      <w:rFonts w:eastAsiaTheme="minorEastAsia"/>
      <w:lang w:val="uk-UA" w:eastAsia="uk-UA"/>
    </w:rPr>
  </w:style>
  <w:style w:type="character" w:customStyle="1" w:styleId="12">
    <w:name w:val="Заголовок 1 Знак2"/>
    <w:uiPriority w:val="99"/>
    <w:locked/>
    <w:rsid w:val="00570602"/>
    <w:rPr>
      <w:rFonts w:ascii="Times New Roman" w:hAnsi="Times New Roman" w:cs="Times New Roman"/>
      <w:b/>
      <w:bCs/>
      <w:caps/>
      <w:sz w:val="28"/>
      <w:szCs w:val="28"/>
      <w:lang w:val="uk-UA" w:eastAsia="ru-RU"/>
    </w:rPr>
  </w:style>
  <w:style w:type="paragraph" w:styleId="af">
    <w:name w:val="Body Text Indent"/>
    <w:basedOn w:val="a"/>
    <w:link w:val="af0"/>
    <w:unhideWhenUsed/>
    <w:rsid w:val="00570602"/>
    <w:pPr>
      <w:spacing w:after="120"/>
      <w:ind w:left="283"/>
    </w:pPr>
    <w:rPr>
      <w:rFonts w:asciiTheme="minorHAnsi" w:eastAsiaTheme="minorEastAsia" w:hAnsiTheme="minorHAnsi" w:cstheme="minorBidi"/>
      <w:lang w:eastAsia="uk-UA"/>
    </w:rPr>
  </w:style>
  <w:style w:type="character" w:customStyle="1" w:styleId="af0">
    <w:name w:val="Основной текст с отступом Знак"/>
    <w:basedOn w:val="a0"/>
    <w:link w:val="af"/>
    <w:rsid w:val="00570602"/>
    <w:rPr>
      <w:rFonts w:eastAsiaTheme="minorEastAsia"/>
      <w:lang w:val="uk-UA" w:eastAsia="uk-UA"/>
    </w:rPr>
  </w:style>
  <w:style w:type="paragraph" w:customStyle="1" w:styleId="SpecificationNext">
    <w:name w:val="Specification Next"/>
    <w:basedOn w:val="a"/>
    <w:rsid w:val="00570602"/>
    <w:pPr>
      <w:tabs>
        <w:tab w:val="left" w:pos="1134"/>
      </w:tabs>
      <w:spacing w:after="0" w:line="360" w:lineRule="auto"/>
      <w:ind w:left="1333" w:hanging="1049"/>
    </w:pPr>
    <w:rPr>
      <w:rFonts w:ascii="Times New Roman" w:eastAsia="Times New Roman" w:hAnsi="Times New Roman"/>
      <w:sz w:val="24"/>
      <w:szCs w:val="20"/>
      <w:lang w:eastAsia="uk-UA"/>
    </w:rPr>
  </w:style>
  <w:style w:type="paragraph" w:styleId="af1">
    <w:name w:val="Body Text First Indent"/>
    <w:basedOn w:val="ad"/>
    <w:link w:val="af2"/>
    <w:uiPriority w:val="99"/>
    <w:unhideWhenUsed/>
    <w:rsid w:val="00570602"/>
    <w:pPr>
      <w:spacing w:after="200"/>
      <w:ind w:firstLine="360"/>
    </w:pPr>
  </w:style>
  <w:style w:type="character" w:customStyle="1" w:styleId="af2">
    <w:name w:val="Красная строка Знак"/>
    <w:basedOn w:val="ae"/>
    <w:link w:val="af1"/>
    <w:uiPriority w:val="99"/>
    <w:rsid w:val="00570602"/>
    <w:rPr>
      <w:rFonts w:eastAsiaTheme="minorEastAsia"/>
      <w:lang w:val="uk-UA" w:eastAsia="uk-UA"/>
    </w:rPr>
  </w:style>
  <w:style w:type="paragraph" w:customStyle="1" w:styleId="Equation">
    <w:name w:val="Equation"/>
    <w:basedOn w:val="a"/>
    <w:next w:val="a"/>
    <w:rsid w:val="00570602"/>
    <w:pPr>
      <w:tabs>
        <w:tab w:val="left" w:pos="8902"/>
      </w:tabs>
      <w:spacing w:after="120" w:line="240" w:lineRule="auto"/>
      <w:ind w:left="284"/>
    </w:pPr>
    <w:rPr>
      <w:rFonts w:ascii="Times New Roman" w:eastAsia="Times New Roman" w:hAnsi="Times New Roman"/>
      <w:sz w:val="24"/>
      <w:szCs w:val="20"/>
      <w:lang w:eastAsia="uk-UA"/>
    </w:rPr>
  </w:style>
  <w:style w:type="paragraph" w:customStyle="1" w:styleId="SpecificationFirst">
    <w:name w:val="Specification First"/>
    <w:basedOn w:val="a"/>
    <w:rsid w:val="00570602"/>
    <w:pPr>
      <w:tabs>
        <w:tab w:val="left" w:pos="1134"/>
      </w:tabs>
      <w:spacing w:after="0" w:line="360" w:lineRule="auto"/>
      <w:ind w:left="1332" w:hanging="1332"/>
    </w:pPr>
    <w:rPr>
      <w:rFonts w:ascii="Times New Roman" w:eastAsia="Times New Roman" w:hAnsi="Times New Roman"/>
      <w:sz w:val="24"/>
      <w:szCs w:val="20"/>
      <w:lang w:eastAsia="uk-UA"/>
    </w:rPr>
  </w:style>
  <w:style w:type="paragraph" w:customStyle="1" w:styleId="13">
    <w:name w:val="Стиль1"/>
    <w:basedOn w:val="a"/>
    <w:link w:val="14"/>
    <w:qFormat/>
    <w:rsid w:val="00570602"/>
    <w:pPr>
      <w:spacing w:after="0" w:line="360" w:lineRule="auto"/>
      <w:jc w:val="center"/>
    </w:pPr>
    <w:rPr>
      <w:rFonts w:ascii="Times New Roman" w:eastAsiaTheme="minorEastAsia" w:hAnsi="Times New Roman"/>
      <w:b/>
      <w:sz w:val="24"/>
      <w:szCs w:val="28"/>
      <w:lang w:eastAsia="uk-UA"/>
    </w:rPr>
  </w:style>
  <w:style w:type="character" w:customStyle="1" w:styleId="14">
    <w:name w:val="Стиль1 Знак"/>
    <w:basedOn w:val="a0"/>
    <w:link w:val="13"/>
    <w:rsid w:val="00570602"/>
    <w:rPr>
      <w:rFonts w:ascii="Times New Roman" w:eastAsiaTheme="minorEastAsia" w:hAnsi="Times New Roman" w:cs="Times New Roman"/>
      <w:b/>
      <w:sz w:val="24"/>
      <w:szCs w:val="28"/>
      <w:lang w:val="uk-UA" w:eastAsia="uk-UA"/>
    </w:rPr>
  </w:style>
  <w:style w:type="paragraph" w:customStyle="1" w:styleId="af3">
    <w:name w:val="Табл мел"/>
    <w:basedOn w:val="a"/>
    <w:link w:val="af4"/>
    <w:qFormat/>
    <w:rsid w:val="00570602"/>
    <w:pPr>
      <w:spacing w:after="0" w:line="240" w:lineRule="auto"/>
      <w:ind w:right="-108"/>
      <w:jc w:val="center"/>
    </w:pPr>
    <w:rPr>
      <w:rFonts w:ascii="Times New Roman" w:eastAsiaTheme="minorEastAsia" w:hAnsi="Times New Roman"/>
      <w:sz w:val="16"/>
      <w:szCs w:val="16"/>
      <w:lang w:eastAsia="uk-UA"/>
    </w:rPr>
  </w:style>
  <w:style w:type="character" w:customStyle="1" w:styleId="af4">
    <w:name w:val="Табл мел Знак"/>
    <w:basedOn w:val="22"/>
    <w:link w:val="af3"/>
    <w:rsid w:val="00570602"/>
    <w:rPr>
      <w:rFonts w:ascii="Times New Roman" w:eastAsiaTheme="minorEastAsia" w:hAnsi="Times New Roman" w:cs="Times New Roman"/>
      <w:b w:val="0"/>
      <w:sz w:val="16"/>
      <w:szCs w:val="16"/>
      <w:lang w:val="uk-UA" w:eastAsia="uk-UA"/>
    </w:rPr>
  </w:style>
  <w:style w:type="paragraph" w:customStyle="1" w:styleId="af5">
    <w:name w:val="Обычный + По левому краю"/>
    <w:basedOn w:val="1"/>
    <w:uiPriority w:val="99"/>
    <w:rsid w:val="00570602"/>
    <w:pPr>
      <w:tabs>
        <w:tab w:val="clear" w:pos="4536"/>
        <w:tab w:val="clear" w:pos="7380"/>
        <w:tab w:val="left" w:pos="4320"/>
      </w:tabs>
      <w:spacing w:line="240" w:lineRule="auto"/>
      <w:jc w:val="left"/>
    </w:pPr>
    <w:rPr>
      <w:b/>
      <w:szCs w:val="28"/>
    </w:rPr>
  </w:style>
  <w:style w:type="character" w:customStyle="1" w:styleId="27">
    <w:name w:val="Табл 2 Знак"/>
    <w:basedOn w:val="a0"/>
    <w:link w:val="28"/>
    <w:locked/>
    <w:rsid w:val="00570602"/>
    <w:rPr>
      <w:rFonts w:ascii="Times New Roman" w:eastAsia="Times New Roman" w:hAnsi="Times New Roman" w:cs="Times New Roman"/>
      <w:sz w:val="24"/>
      <w:szCs w:val="24"/>
      <w:shd w:val="clear" w:color="auto" w:fill="FFFFFF"/>
      <w:lang w:eastAsia="uk-UA"/>
    </w:rPr>
  </w:style>
  <w:style w:type="paragraph" w:customStyle="1" w:styleId="28">
    <w:name w:val="Табл 2"/>
    <w:basedOn w:val="a"/>
    <w:link w:val="27"/>
    <w:qFormat/>
    <w:rsid w:val="00570602"/>
    <w:pPr>
      <w:shd w:val="clear" w:color="auto" w:fill="FFFFFF"/>
      <w:spacing w:after="0" w:line="240" w:lineRule="auto"/>
      <w:ind w:right="-118"/>
      <w:jc w:val="center"/>
    </w:pPr>
    <w:rPr>
      <w:rFonts w:ascii="Times New Roman" w:eastAsia="Times New Roman" w:hAnsi="Times New Roman"/>
      <w:sz w:val="24"/>
      <w:szCs w:val="24"/>
      <w:lang w:val="ru-RU" w:eastAsia="uk-UA"/>
    </w:rPr>
  </w:style>
  <w:style w:type="character" w:customStyle="1" w:styleId="110">
    <w:name w:val="Заголовок 1 Знак1"/>
    <w:locked/>
    <w:rsid w:val="00570602"/>
    <w:rPr>
      <w:rFonts w:ascii="Times New Roman" w:eastAsia="Times New Roman" w:hAnsi="Times New Roman" w:cs="Times New Roman"/>
      <w:b/>
      <w:sz w:val="28"/>
      <w:szCs w:val="20"/>
      <w:lang w:val="uk-UA" w:eastAsia="ru-RU"/>
    </w:rPr>
  </w:style>
  <w:style w:type="paragraph" w:customStyle="1" w:styleId="15">
    <w:name w:val="1_Формула"/>
    <w:basedOn w:val="a"/>
    <w:rsid w:val="00570602"/>
    <w:pPr>
      <w:tabs>
        <w:tab w:val="left" w:pos="8100"/>
      </w:tabs>
      <w:spacing w:before="200" w:line="240" w:lineRule="auto"/>
      <w:ind w:firstLine="3419"/>
      <w:jc w:val="both"/>
    </w:pPr>
    <w:rPr>
      <w:rFonts w:ascii="Times New Roman" w:eastAsia="Times New Roman" w:hAnsi="Times New Roman"/>
      <w:color w:val="000000"/>
      <w:sz w:val="28"/>
      <w:szCs w:val="28"/>
      <w:lang w:eastAsia="uk-UA" w:bidi="en-US"/>
    </w:rPr>
  </w:style>
  <w:style w:type="paragraph" w:styleId="29">
    <w:name w:val="Body Text Indent 2"/>
    <w:basedOn w:val="a"/>
    <w:link w:val="2a"/>
    <w:uiPriority w:val="99"/>
    <w:rsid w:val="00570602"/>
    <w:pPr>
      <w:spacing w:after="120" w:line="480" w:lineRule="auto"/>
      <w:ind w:left="283"/>
    </w:pPr>
    <w:rPr>
      <w:rFonts w:ascii="Times New Roman" w:eastAsia="Times New Roman" w:hAnsi="Times New Roman"/>
      <w:sz w:val="20"/>
      <w:szCs w:val="20"/>
      <w:lang w:eastAsia="ru-RU"/>
    </w:rPr>
  </w:style>
  <w:style w:type="character" w:customStyle="1" w:styleId="2a">
    <w:name w:val="Основной текст с отступом 2 Знак"/>
    <w:basedOn w:val="a0"/>
    <w:link w:val="29"/>
    <w:uiPriority w:val="99"/>
    <w:rsid w:val="00570602"/>
    <w:rPr>
      <w:rFonts w:ascii="Times New Roman" w:eastAsia="Times New Roman" w:hAnsi="Times New Roman" w:cs="Times New Roman"/>
      <w:sz w:val="20"/>
      <w:szCs w:val="20"/>
      <w:lang w:val="uk-UA" w:eastAsia="ru-RU"/>
    </w:rPr>
  </w:style>
  <w:style w:type="character" w:customStyle="1" w:styleId="tx1">
    <w:name w:val="tx1"/>
    <w:rsid w:val="00570602"/>
    <w:rPr>
      <w:b/>
      <w:bCs/>
    </w:rPr>
  </w:style>
  <w:style w:type="character" w:customStyle="1" w:styleId="t1">
    <w:name w:val="t1"/>
    <w:rsid w:val="00570602"/>
    <w:rPr>
      <w:color w:val="auto"/>
    </w:rPr>
  </w:style>
  <w:style w:type="character" w:customStyle="1" w:styleId="m1">
    <w:name w:val="m1"/>
    <w:rsid w:val="00570602"/>
    <w:rPr>
      <w:color w:val="0000FF"/>
    </w:rPr>
  </w:style>
  <w:style w:type="character" w:customStyle="1" w:styleId="b1">
    <w:name w:val="b1"/>
    <w:rsid w:val="00570602"/>
    <w:rPr>
      <w:rFonts w:ascii="Courier New" w:hAnsi="Courier New" w:cs="Courier New"/>
      <w:b/>
      <w:bCs/>
      <w:color w:val="FF0000"/>
      <w:u w:val="none"/>
      <w:effect w:val="none"/>
    </w:rPr>
  </w:style>
  <w:style w:type="paragraph" w:styleId="af6">
    <w:name w:val="Title"/>
    <w:basedOn w:val="a"/>
    <w:link w:val="af7"/>
    <w:qFormat/>
    <w:rsid w:val="00570602"/>
    <w:pPr>
      <w:spacing w:after="0" w:line="240" w:lineRule="auto"/>
      <w:jc w:val="center"/>
    </w:pPr>
    <w:rPr>
      <w:rFonts w:ascii="Times New Roman" w:eastAsia="Times New Roman" w:hAnsi="Times New Roman"/>
      <w:b/>
      <w:bCs/>
      <w:noProof/>
      <w:sz w:val="28"/>
      <w:szCs w:val="28"/>
      <w:lang w:eastAsia="ru-RU"/>
    </w:rPr>
  </w:style>
  <w:style w:type="character" w:customStyle="1" w:styleId="af7">
    <w:name w:val="Название Знак"/>
    <w:basedOn w:val="a0"/>
    <w:link w:val="af6"/>
    <w:rsid w:val="00570602"/>
    <w:rPr>
      <w:rFonts w:ascii="Times New Roman" w:eastAsia="Times New Roman" w:hAnsi="Times New Roman" w:cs="Times New Roman"/>
      <w:b/>
      <w:bCs/>
      <w:noProof/>
      <w:sz w:val="28"/>
      <w:szCs w:val="28"/>
      <w:lang w:val="uk-UA" w:eastAsia="ru-RU"/>
    </w:rPr>
  </w:style>
  <w:style w:type="character" w:styleId="af8">
    <w:name w:val="page number"/>
    <w:basedOn w:val="a0"/>
    <w:rsid w:val="00570602"/>
  </w:style>
  <w:style w:type="paragraph" w:styleId="32">
    <w:name w:val="Body Text 3"/>
    <w:basedOn w:val="a"/>
    <w:link w:val="33"/>
    <w:uiPriority w:val="99"/>
    <w:rsid w:val="00570602"/>
    <w:pPr>
      <w:spacing w:after="0" w:line="240" w:lineRule="auto"/>
      <w:jc w:val="both"/>
    </w:pPr>
    <w:rPr>
      <w:rFonts w:ascii="Times New Roman" w:eastAsia="Times New Roman" w:hAnsi="Times New Roman"/>
      <w:noProof/>
      <w:sz w:val="28"/>
      <w:szCs w:val="28"/>
      <w:lang w:eastAsia="uk-UA"/>
    </w:rPr>
  </w:style>
  <w:style w:type="character" w:customStyle="1" w:styleId="33">
    <w:name w:val="Основной текст 3 Знак"/>
    <w:basedOn w:val="a0"/>
    <w:link w:val="32"/>
    <w:uiPriority w:val="99"/>
    <w:rsid w:val="00570602"/>
    <w:rPr>
      <w:rFonts w:ascii="Times New Roman" w:eastAsia="Times New Roman" w:hAnsi="Times New Roman" w:cs="Times New Roman"/>
      <w:noProof/>
      <w:sz w:val="28"/>
      <w:szCs w:val="28"/>
      <w:lang w:val="uk-UA" w:eastAsia="uk-UA"/>
    </w:rPr>
  </w:style>
  <w:style w:type="paragraph" w:styleId="34">
    <w:name w:val="Body Text Indent 3"/>
    <w:basedOn w:val="a"/>
    <w:link w:val="35"/>
    <w:uiPriority w:val="99"/>
    <w:rsid w:val="00570602"/>
    <w:pPr>
      <w:spacing w:after="0" w:line="240" w:lineRule="auto"/>
      <w:ind w:firstLine="708"/>
      <w:jc w:val="both"/>
    </w:pPr>
    <w:rPr>
      <w:rFonts w:ascii="Times New Roman" w:eastAsia="Times New Roman" w:hAnsi="Times New Roman"/>
      <w:noProof/>
      <w:sz w:val="28"/>
      <w:szCs w:val="28"/>
      <w:lang w:eastAsia="ru-RU"/>
    </w:rPr>
  </w:style>
  <w:style w:type="character" w:customStyle="1" w:styleId="35">
    <w:name w:val="Основной текст с отступом 3 Знак"/>
    <w:basedOn w:val="a0"/>
    <w:link w:val="34"/>
    <w:uiPriority w:val="99"/>
    <w:rsid w:val="00570602"/>
    <w:rPr>
      <w:rFonts w:ascii="Times New Roman" w:eastAsia="Times New Roman" w:hAnsi="Times New Roman" w:cs="Times New Roman"/>
      <w:noProof/>
      <w:sz w:val="28"/>
      <w:szCs w:val="28"/>
      <w:lang w:val="uk-UA" w:eastAsia="ru-RU"/>
    </w:rPr>
  </w:style>
  <w:style w:type="paragraph" w:customStyle="1" w:styleId="af9">
    <w:name w:val="По ширине"/>
    <w:basedOn w:val="a"/>
    <w:rsid w:val="00570602"/>
    <w:pPr>
      <w:spacing w:after="0" w:line="240" w:lineRule="auto"/>
      <w:ind w:firstLine="709"/>
      <w:jc w:val="both"/>
    </w:pPr>
    <w:rPr>
      <w:rFonts w:ascii="Times New Roman" w:eastAsia="Times New Roman" w:hAnsi="Times New Roman"/>
      <w:noProof/>
      <w:sz w:val="28"/>
      <w:szCs w:val="28"/>
      <w:lang w:eastAsia="ru-RU"/>
    </w:rPr>
  </w:style>
  <w:style w:type="character" w:styleId="afa">
    <w:name w:val="Strong"/>
    <w:uiPriority w:val="22"/>
    <w:qFormat/>
    <w:rsid w:val="00570602"/>
    <w:rPr>
      <w:b/>
      <w:bCs/>
    </w:rPr>
  </w:style>
  <w:style w:type="paragraph" w:customStyle="1" w:styleId="120">
    <w:name w:val="Обычный + 12 пт"/>
    <w:basedOn w:val="2"/>
    <w:rsid w:val="00570602"/>
    <w:pPr>
      <w:keepNext w:val="0"/>
      <w:keepLines w:val="0"/>
      <w:spacing w:before="0" w:line="240" w:lineRule="auto"/>
      <w:ind w:firstLine="567"/>
      <w:jc w:val="center"/>
    </w:pPr>
    <w:rPr>
      <w:rFonts w:ascii="Times New Roman" w:eastAsia="Times New Roman" w:hAnsi="Times New Roman" w:cs="Times New Roman"/>
      <w:color w:val="auto"/>
      <w:sz w:val="24"/>
      <w:szCs w:val="24"/>
      <w:lang w:eastAsia="ru-RU"/>
    </w:rPr>
  </w:style>
  <w:style w:type="character" w:customStyle="1" w:styleId="dbody">
    <w:name w:val="d_body"/>
    <w:basedOn w:val="a0"/>
    <w:rsid w:val="00570602"/>
  </w:style>
  <w:style w:type="paragraph" w:styleId="afb">
    <w:name w:val="Normal (Web)"/>
    <w:basedOn w:val="a"/>
    <w:link w:val="afc"/>
    <w:uiPriority w:val="99"/>
    <w:rsid w:val="00570602"/>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fc">
    <w:name w:val="Обычный (веб) Знак"/>
    <w:basedOn w:val="a0"/>
    <w:link w:val="afb"/>
    <w:uiPriority w:val="99"/>
    <w:locked/>
    <w:rsid w:val="00A720A4"/>
    <w:rPr>
      <w:rFonts w:ascii="Times New Roman" w:eastAsia="Times New Roman" w:hAnsi="Times New Roman" w:cs="Times New Roman"/>
      <w:sz w:val="24"/>
      <w:szCs w:val="24"/>
      <w:lang w:val="uk-UA" w:eastAsia="ru-RU"/>
    </w:rPr>
  </w:style>
  <w:style w:type="paragraph" w:customStyle="1" w:styleId="140">
    <w:name w:val="Обычный + 14 пт"/>
    <w:basedOn w:val="1"/>
    <w:rsid w:val="00570602"/>
    <w:pPr>
      <w:keepNext w:val="0"/>
      <w:tabs>
        <w:tab w:val="clear" w:pos="4536"/>
        <w:tab w:val="clear" w:pos="7380"/>
      </w:tabs>
      <w:spacing w:line="240" w:lineRule="auto"/>
      <w:ind w:firstLine="720"/>
      <w:jc w:val="center"/>
    </w:pPr>
    <w:rPr>
      <w:sz w:val="24"/>
      <w:szCs w:val="28"/>
    </w:rPr>
  </w:style>
  <w:style w:type="character" w:styleId="afd">
    <w:name w:val="Emphasis"/>
    <w:uiPriority w:val="20"/>
    <w:qFormat/>
    <w:rsid w:val="00570602"/>
    <w:rPr>
      <w:i/>
      <w:iCs/>
    </w:rPr>
  </w:style>
  <w:style w:type="paragraph" w:styleId="afe">
    <w:name w:val="No Spacing"/>
    <w:uiPriority w:val="1"/>
    <w:qFormat/>
    <w:rsid w:val="00570602"/>
    <w:pPr>
      <w:spacing w:after="0" w:line="240" w:lineRule="auto"/>
    </w:pPr>
    <w:rPr>
      <w:rFonts w:ascii="Calibri" w:eastAsia="Times New Roman" w:hAnsi="Calibri" w:cs="Calibri"/>
      <w:lang w:eastAsia="ru-RU"/>
    </w:rPr>
  </w:style>
  <w:style w:type="paragraph" w:customStyle="1" w:styleId="16">
    <w:name w:val="Абзац списка1"/>
    <w:basedOn w:val="a"/>
    <w:uiPriority w:val="99"/>
    <w:qFormat/>
    <w:rsid w:val="00570602"/>
    <w:pPr>
      <w:spacing w:after="0" w:line="240" w:lineRule="auto"/>
      <w:ind w:left="720"/>
    </w:pPr>
    <w:rPr>
      <w:rFonts w:ascii="Times New Roman" w:eastAsia="Times New Roman" w:hAnsi="Times New Roman"/>
      <w:sz w:val="20"/>
      <w:szCs w:val="20"/>
      <w:lang w:eastAsia="ru-RU"/>
    </w:rPr>
  </w:style>
  <w:style w:type="character" w:customStyle="1" w:styleId="st">
    <w:name w:val="st"/>
    <w:basedOn w:val="a0"/>
    <w:uiPriority w:val="99"/>
    <w:rsid w:val="00570602"/>
  </w:style>
  <w:style w:type="character" w:customStyle="1" w:styleId="36">
    <w:name w:val="Заголовок №3_"/>
    <w:link w:val="37"/>
    <w:uiPriority w:val="99"/>
    <w:rsid w:val="00570602"/>
    <w:rPr>
      <w:b/>
      <w:bCs/>
      <w:sz w:val="27"/>
      <w:szCs w:val="27"/>
      <w:shd w:val="clear" w:color="auto" w:fill="FFFFFF"/>
    </w:rPr>
  </w:style>
  <w:style w:type="paragraph" w:customStyle="1" w:styleId="37">
    <w:name w:val="Заголовок №3"/>
    <w:basedOn w:val="a"/>
    <w:link w:val="36"/>
    <w:uiPriority w:val="99"/>
    <w:rsid w:val="00570602"/>
    <w:pPr>
      <w:shd w:val="clear" w:color="auto" w:fill="FFFFFF"/>
      <w:spacing w:before="240" w:after="60" w:line="240" w:lineRule="atLeast"/>
      <w:ind w:hanging="1620"/>
      <w:outlineLvl w:val="2"/>
    </w:pPr>
    <w:rPr>
      <w:rFonts w:asciiTheme="minorHAnsi" w:eastAsiaTheme="minorHAnsi" w:hAnsiTheme="minorHAnsi" w:cstheme="minorBidi"/>
      <w:b/>
      <w:bCs/>
      <w:sz w:val="27"/>
      <w:szCs w:val="27"/>
      <w:lang w:val="ru-RU"/>
    </w:rPr>
  </w:style>
  <w:style w:type="character" w:customStyle="1" w:styleId="41">
    <w:name w:val="Основной текст (4)_"/>
    <w:link w:val="42"/>
    <w:uiPriority w:val="99"/>
    <w:rsid w:val="00570602"/>
    <w:rPr>
      <w:rFonts w:ascii="Arial" w:hAnsi="Arial" w:cs="Arial"/>
      <w:i/>
      <w:iCs/>
      <w:spacing w:val="-10"/>
      <w:sz w:val="15"/>
      <w:szCs w:val="15"/>
      <w:shd w:val="clear" w:color="auto" w:fill="FFFFFF"/>
    </w:rPr>
  </w:style>
  <w:style w:type="paragraph" w:customStyle="1" w:styleId="42">
    <w:name w:val="Основной текст (4)"/>
    <w:basedOn w:val="a"/>
    <w:link w:val="41"/>
    <w:uiPriority w:val="99"/>
    <w:rsid w:val="00570602"/>
    <w:pPr>
      <w:shd w:val="clear" w:color="auto" w:fill="FFFFFF"/>
      <w:spacing w:after="0" w:line="240" w:lineRule="atLeast"/>
    </w:pPr>
    <w:rPr>
      <w:rFonts w:ascii="Arial" w:eastAsiaTheme="minorHAnsi" w:hAnsi="Arial" w:cs="Arial"/>
      <w:i/>
      <w:iCs/>
      <w:spacing w:val="-10"/>
      <w:sz w:val="15"/>
      <w:szCs w:val="15"/>
      <w:lang w:val="ru-RU"/>
    </w:rPr>
  </w:style>
  <w:style w:type="character" w:customStyle="1" w:styleId="100">
    <w:name w:val="Основной текст (10)_"/>
    <w:link w:val="101"/>
    <w:uiPriority w:val="99"/>
    <w:rsid w:val="00570602"/>
    <w:rPr>
      <w:b/>
      <w:bCs/>
      <w:sz w:val="25"/>
      <w:szCs w:val="25"/>
      <w:shd w:val="clear" w:color="auto" w:fill="FFFFFF"/>
    </w:rPr>
  </w:style>
  <w:style w:type="paragraph" w:customStyle="1" w:styleId="101">
    <w:name w:val="Основной текст (10)"/>
    <w:basedOn w:val="a"/>
    <w:link w:val="100"/>
    <w:uiPriority w:val="99"/>
    <w:rsid w:val="00570602"/>
    <w:pPr>
      <w:shd w:val="clear" w:color="auto" w:fill="FFFFFF"/>
      <w:spacing w:after="0" w:line="240" w:lineRule="atLeast"/>
    </w:pPr>
    <w:rPr>
      <w:rFonts w:asciiTheme="minorHAnsi" w:eastAsiaTheme="minorHAnsi" w:hAnsiTheme="minorHAnsi" w:cstheme="minorBidi"/>
      <w:b/>
      <w:bCs/>
      <w:sz w:val="25"/>
      <w:szCs w:val="25"/>
      <w:lang w:val="ru-RU"/>
    </w:rPr>
  </w:style>
  <w:style w:type="character" w:customStyle="1" w:styleId="aff">
    <w:name w:val="Подпись к картинке_"/>
    <w:link w:val="aff0"/>
    <w:uiPriority w:val="99"/>
    <w:rsid w:val="00570602"/>
    <w:rPr>
      <w:b/>
      <w:bCs/>
      <w:sz w:val="25"/>
      <w:szCs w:val="25"/>
      <w:shd w:val="clear" w:color="auto" w:fill="FFFFFF"/>
    </w:rPr>
  </w:style>
  <w:style w:type="paragraph" w:customStyle="1" w:styleId="aff0">
    <w:name w:val="Подпись к картинке"/>
    <w:basedOn w:val="a"/>
    <w:link w:val="aff"/>
    <w:uiPriority w:val="99"/>
    <w:rsid w:val="00570602"/>
    <w:pPr>
      <w:shd w:val="clear" w:color="auto" w:fill="FFFFFF"/>
      <w:spacing w:after="0" w:line="240" w:lineRule="atLeast"/>
    </w:pPr>
    <w:rPr>
      <w:rFonts w:asciiTheme="minorHAnsi" w:eastAsiaTheme="minorHAnsi" w:hAnsiTheme="minorHAnsi" w:cstheme="minorBidi"/>
      <w:b/>
      <w:bCs/>
      <w:sz w:val="25"/>
      <w:szCs w:val="25"/>
      <w:lang w:val="ru-RU"/>
    </w:rPr>
  </w:style>
  <w:style w:type="character" w:customStyle="1" w:styleId="17">
    <w:name w:val="Заголовок №1_"/>
    <w:link w:val="18"/>
    <w:uiPriority w:val="99"/>
    <w:rsid w:val="00570602"/>
    <w:rPr>
      <w:rFonts w:ascii="Trebuchet MS" w:hAnsi="Trebuchet MS" w:cs="Trebuchet MS"/>
      <w:b/>
      <w:bCs/>
      <w:smallCaps/>
      <w:sz w:val="61"/>
      <w:szCs w:val="61"/>
      <w:shd w:val="clear" w:color="auto" w:fill="FFFFFF"/>
      <w:lang w:val="en-US"/>
    </w:rPr>
  </w:style>
  <w:style w:type="paragraph" w:customStyle="1" w:styleId="18">
    <w:name w:val="Заголовок №1"/>
    <w:basedOn w:val="a"/>
    <w:link w:val="17"/>
    <w:uiPriority w:val="99"/>
    <w:rsid w:val="00570602"/>
    <w:pPr>
      <w:shd w:val="clear" w:color="auto" w:fill="FFFFFF"/>
      <w:spacing w:after="180" w:line="240" w:lineRule="atLeast"/>
      <w:outlineLvl w:val="0"/>
    </w:pPr>
    <w:rPr>
      <w:rFonts w:ascii="Trebuchet MS" w:eastAsiaTheme="minorHAnsi" w:hAnsi="Trebuchet MS" w:cs="Trebuchet MS"/>
      <w:b/>
      <w:bCs/>
      <w:smallCaps/>
      <w:sz w:val="61"/>
      <w:szCs w:val="61"/>
      <w:lang w:val="en-US"/>
    </w:rPr>
  </w:style>
  <w:style w:type="character" w:customStyle="1" w:styleId="1TimesNewRoman">
    <w:name w:val="Заголовок №1 + Times New Roman"/>
    <w:aliases w:val="8,5 pt3,Курсив,Не малые прописные,Интервал -1 pt"/>
    <w:uiPriority w:val="99"/>
    <w:rsid w:val="00570602"/>
    <w:rPr>
      <w:rFonts w:ascii="Times New Roman" w:hAnsi="Times New Roman" w:cs="Times New Roman"/>
      <w:b w:val="0"/>
      <w:bCs w:val="0"/>
      <w:i/>
      <w:iCs/>
      <w:smallCaps w:val="0"/>
      <w:spacing w:val="-20"/>
      <w:sz w:val="17"/>
      <w:szCs w:val="17"/>
      <w:shd w:val="clear" w:color="auto" w:fill="FFFFFF"/>
      <w:lang w:val="en-US"/>
    </w:rPr>
  </w:style>
  <w:style w:type="character" w:customStyle="1" w:styleId="1Arial">
    <w:name w:val="Заголовок №1 + Arial"/>
    <w:aliases w:val="31,5 pt2,Не полужирный1,Курсив1"/>
    <w:uiPriority w:val="99"/>
    <w:rsid w:val="00570602"/>
    <w:rPr>
      <w:rFonts w:ascii="Arial" w:hAnsi="Arial" w:cs="Arial"/>
      <w:b w:val="0"/>
      <w:bCs w:val="0"/>
      <w:i/>
      <w:iCs/>
      <w:smallCaps w:val="0"/>
      <w:noProof/>
      <w:sz w:val="63"/>
      <w:szCs w:val="63"/>
      <w:shd w:val="clear" w:color="auto" w:fill="FFFFFF"/>
      <w:lang w:val="en-US"/>
    </w:rPr>
  </w:style>
  <w:style w:type="character" w:customStyle="1" w:styleId="38">
    <w:name w:val="Заголовок №3 + Не полужирный"/>
    <w:uiPriority w:val="99"/>
    <w:rsid w:val="00570602"/>
    <w:rPr>
      <w:rFonts w:ascii="Times New Roman" w:hAnsi="Times New Roman"/>
      <w:b w:val="0"/>
      <w:bCs w:val="0"/>
      <w:sz w:val="27"/>
      <w:szCs w:val="27"/>
      <w:u w:val="single"/>
      <w:shd w:val="clear" w:color="auto" w:fill="FFFFFF"/>
    </w:rPr>
  </w:style>
  <w:style w:type="character" w:customStyle="1" w:styleId="141">
    <w:name w:val="Основной текст (14)_"/>
    <w:link w:val="142"/>
    <w:uiPriority w:val="99"/>
    <w:rsid w:val="00570602"/>
    <w:rPr>
      <w:i/>
      <w:iCs/>
      <w:sz w:val="28"/>
      <w:szCs w:val="28"/>
      <w:shd w:val="clear" w:color="auto" w:fill="FFFFFF"/>
    </w:rPr>
  </w:style>
  <w:style w:type="paragraph" w:customStyle="1" w:styleId="142">
    <w:name w:val="Основной текст (14)"/>
    <w:basedOn w:val="a"/>
    <w:link w:val="141"/>
    <w:uiPriority w:val="99"/>
    <w:rsid w:val="00570602"/>
    <w:pPr>
      <w:shd w:val="clear" w:color="auto" w:fill="FFFFFF"/>
      <w:spacing w:before="240" w:after="1260" w:line="312" w:lineRule="exact"/>
    </w:pPr>
    <w:rPr>
      <w:rFonts w:asciiTheme="minorHAnsi" w:eastAsiaTheme="minorHAnsi" w:hAnsiTheme="minorHAnsi" w:cstheme="minorBidi"/>
      <w:i/>
      <w:iCs/>
      <w:sz w:val="28"/>
      <w:szCs w:val="28"/>
      <w:lang w:val="ru-RU"/>
    </w:rPr>
  </w:style>
  <w:style w:type="character" w:customStyle="1" w:styleId="150">
    <w:name w:val="Основной текст (15)_"/>
    <w:link w:val="151"/>
    <w:uiPriority w:val="99"/>
    <w:rsid w:val="00570602"/>
    <w:rPr>
      <w:sz w:val="27"/>
      <w:szCs w:val="27"/>
      <w:shd w:val="clear" w:color="auto" w:fill="FFFFFF"/>
    </w:rPr>
  </w:style>
  <w:style w:type="paragraph" w:customStyle="1" w:styleId="151">
    <w:name w:val="Основной текст (15)"/>
    <w:basedOn w:val="a"/>
    <w:link w:val="150"/>
    <w:uiPriority w:val="99"/>
    <w:rsid w:val="00570602"/>
    <w:pPr>
      <w:shd w:val="clear" w:color="auto" w:fill="FFFFFF"/>
      <w:spacing w:before="1260" w:after="0" w:line="470" w:lineRule="exact"/>
      <w:ind w:firstLine="340"/>
      <w:jc w:val="both"/>
    </w:pPr>
    <w:rPr>
      <w:rFonts w:asciiTheme="minorHAnsi" w:eastAsiaTheme="minorHAnsi" w:hAnsiTheme="minorHAnsi" w:cstheme="minorBidi"/>
      <w:sz w:val="27"/>
      <w:szCs w:val="27"/>
      <w:lang w:val="ru-RU"/>
    </w:rPr>
  </w:style>
  <w:style w:type="character" w:customStyle="1" w:styleId="1013">
    <w:name w:val="Основной текст (10) + 13"/>
    <w:aliases w:val="5 pt1"/>
    <w:uiPriority w:val="99"/>
    <w:rsid w:val="00570602"/>
    <w:rPr>
      <w:rFonts w:ascii="Times New Roman" w:hAnsi="Times New Roman"/>
      <w:b w:val="0"/>
      <w:bCs w:val="0"/>
      <w:sz w:val="27"/>
      <w:szCs w:val="27"/>
      <w:shd w:val="clear" w:color="auto" w:fill="FFFFFF"/>
    </w:rPr>
  </w:style>
  <w:style w:type="paragraph" w:customStyle="1" w:styleId="19">
    <w:name w:val="заголовок 1"/>
    <w:basedOn w:val="a"/>
    <w:next w:val="a"/>
    <w:rsid w:val="00570602"/>
    <w:pPr>
      <w:keepNext/>
      <w:spacing w:after="0" w:line="240" w:lineRule="auto"/>
      <w:jc w:val="center"/>
    </w:pPr>
    <w:rPr>
      <w:rFonts w:ascii="Times New Roman" w:eastAsia="Times New Roman" w:hAnsi="Times New Roman"/>
      <w:noProof/>
      <w:sz w:val="28"/>
      <w:szCs w:val="20"/>
      <w:lang w:eastAsia="ru-RU"/>
    </w:rPr>
  </w:style>
  <w:style w:type="paragraph" w:customStyle="1" w:styleId="43">
    <w:name w:val="заголовок 4"/>
    <w:basedOn w:val="a"/>
    <w:next w:val="a"/>
    <w:rsid w:val="00570602"/>
    <w:pPr>
      <w:keepNext/>
      <w:spacing w:after="0" w:line="240" w:lineRule="auto"/>
      <w:ind w:firstLine="567"/>
    </w:pPr>
    <w:rPr>
      <w:rFonts w:ascii="Times New Roman" w:eastAsia="Times New Roman" w:hAnsi="Times New Roman"/>
      <w:noProof/>
      <w:sz w:val="26"/>
      <w:szCs w:val="20"/>
      <w:lang w:eastAsia="ru-RU"/>
    </w:rPr>
  </w:style>
  <w:style w:type="paragraph" w:customStyle="1" w:styleId="39">
    <w:name w:val="заголовок 3"/>
    <w:basedOn w:val="a"/>
    <w:next w:val="a"/>
    <w:rsid w:val="00570602"/>
    <w:pPr>
      <w:keepNext/>
      <w:tabs>
        <w:tab w:val="left" w:pos="360"/>
      </w:tabs>
      <w:spacing w:after="0" w:line="240" w:lineRule="auto"/>
      <w:ind w:left="360" w:hanging="360"/>
    </w:pPr>
    <w:rPr>
      <w:rFonts w:ascii="1251 Futuris" w:eastAsia="Times New Roman" w:hAnsi="1251 Futuris"/>
      <w:noProof/>
      <w:sz w:val="26"/>
      <w:szCs w:val="20"/>
      <w:lang w:eastAsia="ru-RU"/>
    </w:rPr>
  </w:style>
  <w:style w:type="paragraph" w:customStyle="1" w:styleId="51">
    <w:name w:val="заголовок 5"/>
    <w:basedOn w:val="a"/>
    <w:next w:val="a"/>
    <w:rsid w:val="00570602"/>
    <w:pPr>
      <w:keepNext/>
      <w:spacing w:after="0" w:line="240" w:lineRule="auto"/>
      <w:jc w:val="right"/>
    </w:pPr>
    <w:rPr>
      <w:rFonts w:ascii="1251 Futuris" w:eastAsia="Times New Roman" w:hAnsi="1251 Futuris"/>
      <w:noProof/>
      <w:sz w:val="24"/>
      <w:szCs w:val="20"/>
      <w:lang w:eastAsia="ru-RU"/>
    </w:rPr>
  </w:style>
  <w:style w:type="character" w:styleId="aff1">
    <w:name w:val="footnote reference"/>
    <w:rsid w:val="00570602"/>
    <w:rPr>
      <w:vertAlign w:val="superscript"/>
    </w:rPr>
  </w:style>
  <w:style w:type="paragraph" w:styleId="aff2">
    <w:name w:val="footnote text"/>
    <w:basedOn w:val="a"/>
    <w:link w:val="aff3"/>
    <w:rsid w:val="00570602"/>
    <w:pPr>
      <w:spacing w:after="0" w:line="240" w:lineRule="auto"/>
    </w:pPr>
    <w:rPr>
      <w:rFonts w:ascii="Times New Roman" w:eastAsia="Times New Roman" w:hAnsi="Times New Roman"/>
      <w:sz w:val="20"/>
      <w:szCs w:val="20"/>
      <w:vertAlign w:val="subscript"/>
      <w:lang w:eastAsia="ru-RU"/>
    </w:rPr>
  </w:style>
  <w:style w:type="character" w:customStyle="1" w:styleId="aff3">
    <w:name w:val="Текст сноски Знак"/>
    <w:basedOn w:val="a0"/>
    <w:link w:val="aff2"/>
    <w:rsid w:val="00570602"/>
    <w:rPr>
      <w:rFonts w:ascii="Times New Roman" w:eastAsia="Times New Roman" w:hAnsi="Times New Roman" w:cs="Times New Roman"/>
      <w:sz w:val="20"/>
      <w:szCs w:val="20"/>
      <w:vertAlign w:val="subscript"/>
      <w:lang w:val="uk-UA" w:eastAsia="ru-RU"/>
    </w:rPr>
  </w:style>
  <w:style w:type="paragraph" w:customStyle="1" w:styleId="111">
    <w:name w:val="Абзац списка11"/>
    <w:basedOn w:val="a"/>
    <w:uiPriority w:val="99"/>
    <w:qFormat/>
    <w:rsid w:val="00570602"/>
    <w:pPr>
      <w:spacing w:after="0" w:line="240" w:lineRule="auto"/>
      <w:ind w:left="720"/>
    </w:pPr>
    <w:rPr>
      <w:rFonts w:ascii="Times New Roman" w:eastAsia="Times New Roman" w:hAnsi="Times New Roman"/>
      <w:sz w:val="20"/>
      <w:szCs w:val="20"/>
      <w:lang w:eastAsia="ru-RU"/>
    </w:rPr>
  </w:style>
  <w:style w:type="character" w:customStyle="1" w:styleId="3a">
    <w:name w:val="Основной текст (3)_"/>
    <w:link w:val="3b"/>
    <w:rsid w:val="00570602"/>
    <w:rPr>
      <w:i/>
      <w:iCs/>
      <w:spacing w:val="1"/>
      <w:shd w:val="clear" w:color="auto" w:fill="FFFFFF"/>
    </w:rPr>
  </w:style>
  <w:style w:type="paragraph" w:customStyle="1" w:styleId="3b">
    <w:name w:val="Основной текст (3)"/>
    <w:basedOn w:val="a"/>
    <w:link w:val="3a"/>
    <w:rsid w:val="00570602"/>
    <w:pPr>
      <w:shd w:val="clear" w:color="auto" w:fill="FFFFFF"/>
      <w:spacing w:before="120" w:after="540" w:line="240" w:lineRule="atLeast"/>
    </w:pPr>
    <w:rPr>
      <w:rFonts w:asciiTheme="minorHAnsi" w:eastAsiaTheme="minorHAnsi" w:hAnsiTheme="minorHAnsi" w:cstheme="minorBidi"/>
      <w:i/>
      <w:iCs/>
      <w:spacing w:val="1"/>
      <w:lang w:val="ru-RU"/>
    </w:rPr>
  </w:style>
  <w:style w:type="character" w:customStyle="1" w:styleId="aff4">
    <w:name w:val="Основной текст + Полужирный"/>
    <w:rsid w:val="00570602"/>
    <w:rPr>
      <w:rFonts w:ascii="Times New Roman" w:hAnsi="Times New Roman" w:cs="Times New Roman"/>
      <w:b/>
      <w:bCs/>
      <w:spacing w:val="4"/>
      <w:sz w:val="25"/>
      <w:szCs w:val="25"/>
      <w:lang w:val="uk-UA" w:eastAsia="ru-RU" w:bidi="ar-SA"/>
    </w:rPr>
  </w:style>
  <w:style w:type="paragraph" w:styleId="aff5">
    <w:name w:val="Subtitle"/>
    <w:basedOn w:val="a"/>
    <w:next w:val="a"/>
    <w:link w:val="aff6"/>
    <w:uiPriority w:val="11"/>
    <w:qFormat/>
    <w:rsid w:val="00570602"/>
    <w:pPr>
      <w:numPr>
        <w:ilvl w:val="1"/>
      </w:numPr>
    </w:pPr>
    <w:rPr>
      <w:rFonts w:ascii="Cambria" w:eastAsia="Times New Roman" w:hAnsi="Cambria"/>
      <w:i/>
      <w:iCs/>
      <w:color w:val="4F81BD"/>
      <w:spacing w:val="15"/>
      <w:sz w:val="24"/>
      <w:szCs w:val="24"/>
      <w:lang w:eastAsia="ru-RU"/>
    </w:rPr>
  </w:style>
  <w:style w:type="character" w:customStyle="1" w:styleId="aff6">
    <w:name w:val="Подзаголовок Знак"/>
    <w:basedOn w:val="a0"/>
    <w:link w:val="aff5"/>
    <w:uiPriority w:val="11"/>
    <w:rsid w:val="00570602"/>
    <w:rPr>
      <w:rFonts w:ascii="Cambria" w:eastAsia="Times New Roman" w:hAnsi="Cambria" w:cs="Times New Roman"/>
      <w:i/>
      <w:iCs/>
      <w:color w:val="4F81BD"/>
      <w:spacing w:val="15"/>
      <w:sz w:val="24"/>
      <w:szCs w:val="24"/>
      <w:lang w:val="uk-UA" w:eastAsia="ru-RU"/>
    </w:rPr>
  </w:style>
  <w:style w:type="character" w:styleId="aff7">
    <w:name w:val="Subtle Emphasis"/>
    <w:uiPriority w:val="19"/>
    <w:qFormat/>
    <w:rsid w:val="00570602"/>
    <w:rPr>
      <w:i/>
      <w:iCs/>
      <w:color w:val="808080"/>
    </w:rPr>
  </w:style>
  <w:style w:type="paragraph" w:customStyle="1" w:styleId="1a">
    <w:name w:val="Заголовок оглавления1"/>
    <w:basedOn w:val="1"/>
    <w:next w:val="a"/>
    <w:uiPriority w:val="99"/>
    <w:qFormat/>
    <w:rsid w:val="00570602"/>
    <w:pPr>
      <w:keepLines/>
      <w:tabs>
        <w:tab w:val="clear" w:pos="4536"/>
        <w:tab w:val="clear" w:pos="7380"/>
      </w:tabs>
      <w:jc w:val="center"/>
      <w:outlineLvl w:val="9"/>
    </w:pPr>
    <w:rPr>
      <w:rFonts w:ascii="Cambria" w:eastAsia="Calibri" w:hAnsi="Cambria" w:cs="Cambria"/>
      <w:b/>
      <w:bCs/>
      <w:color w:val="365F91"/>
      <w:sz w:val="24"/>
      <w:szCs w:val="28"/>
      <w:lang w:val="ru-RU" w:eastAsia="en-US"/>
    </w:rPr>
  </w:style>
  <w:style w:type="character" w:customStyle="1" w:styleId="1b">
    <w:name w:val="Знак Знак1"/>
    <w:locked/>
    <w:rsid w:val="00570602"/>
    <w:rPr>
      <w:lang w:val="uk-UA" w:eastAsia="ru-RU" w:bidi="ar-SA"/>
    </w:rPr>
  </w:style>
  <w:style w:type="paragraph" w:customStyle="1" w:styleId="210">
    <w:name w:val="Основной текст 21"/>
    <w:basedOn w:val="a"/>
    <w:rsid w:val="00570602"/>
    <w:pPr>
      <w:spacing w:after="0" w:line="240" w:lineRule="auto"/>
    </w:pPr>
    <w:rPr>
      <w:rFonts w:ascii="1251 Futuris" w:eastAsia="Times New Roman" w:hAnsi="1251 Futuris"/>
      <w:noProof/>
      <w:sz w:val="26"/>
      <w:szCs w:val="20"/>
      <w:lang w:eastAsia="ru-RU"/>
    </w:rPr>
  </w:style>
  <w:style w:type="character" w:customStyle="1" w:styleId="3c">
    <w:name w:val="Основной текст (3) + Не курсив"/>
    <w:rsid w:val="00570602"/>
    <w:rPr>
      <w:i/>
      <w:iCs/>
      <w:spacing w:val="2"/>
      <w:sz w:val="22"/>
      <w:szCs w:val="22"/>
      <w:shd w:val="clear" w:color="auto" w:fill="FFFFFF"/>
    </w:rPr>
  </w:style>
  <w:style w:type="paragraph" w:customStyle="1" w:styleId="aff8">
    <w:name w:val="Основной"/>
    <w:uiPriority w:val="99"/>
    <w:rsid w:val="00570602"/>
    <w:pPr>
      <w:autoSpaceDE w:val="0"/>
      <w:autoSpaceDN w:val="0"/>
      <w:spacing w:after="0" w:line="240" w:lineRule="auto"/>
      <w:jc w:val="both"/>
    </w:pPr>
    <w:rPr>
      <w:rFonts w:ascii="Times New Roman" w:eastAsia="Times New Roman" w:hAnsi="Times New Roman" w:cs="Times New Roman"/>
      <w:sz w:val="28"/>
      <w:szCs w:val="28"/>
      <w:lang w:eastAsia="ru-RU"/>
    </w:rPr>
  </w:style>
  <w:style w:type="character" w:customStyle="1" w:styleId="91">
    <w:name w:val="Знак Знак9"/>
    <w:locked/>
    <w:rsid w:val="00570602"/>
    <w:rPr>
      <w:rFonts w:ascii="Times New Roman" w:hAnsi="Times New Roman" w:cs="Times New Roman"/>
      <w:b/>
      <w:bCs/>
      <w:caps/>
      <w:sz w:val="28"/>
      <w:szCs w:val="28"/>
      <w:lang w:val="uk-UA" w:eastAsia="ru-RU"/>
    </w:rPr>
  </w:style>
  <w:style w:type="character" w:customStyle="1" w:styleId="variant1">
    <w:name w:val="variant1"/>
    <w:rsid w:val="00570602"/>
    <w:rPr>
      <w:color w:val="0000FF"/>
    </w:rPr>
  </w:style>
  <w:style w:type="paragraph" w:customStyle="1" w:styleId="1c">
    <w:name w:val="Обычный1"/>
    <w:rsid w:val="00570602"/>
    <w:pPr>
      <w:spacing w:after="0" w:line="240" w:lineRule="auto"/>
    </w:pPr>
    <w:rPr>
      <w:rFonts w:ascii="Times New Roman" w:eastAsia="Times New Roman" w:hAnsi="Times New Roman" w:cs="Times New Roman"/>
      <w:snapToGrid w:val="0"/>
      <w:sz w:val="20"/>
      <w:szCs w:val="20"/>
      <w:lang w:eastAsia="ru-RU"/>
    </w:rPr>
  </w:style>
  <w:style w:type="paragraph" w:customStyle="1" w:styleId="2b">
    <w:name w:val="Обычный2"/>
    <w:rsid w:val="00570602"/>
    <w:pPr>
      <w:spacing w:after="0" w:line="240" w:lineRule="auto"/>
    </w:pPr>
    <w:rPr>
      <w:rFonts w:ascii="Times New Roman" w:eastAsia="Times New Roman" w:hAnsi="Times New Roman" w:cs="Times New Roman"/>
      <w:snapToGrid w:val="0"/>
      <w:sz w:val="20"/>
      <w:szCs w:val="20"/>
      <w:lang w:eastAsia="ru-RU"/>
    </w:rPr>
  </w:style>
  <w:style w:type="character" w:styleId="aff9">
    <w:name w:val="Book Title"/>
    <w:uiPriority w:val="33"/>
    <w:qFormat/>
    <w:rsid w:val="00570602"/>
    <w:rPr>
      <w:b/>
      <w:bCs/>
      <w:smallCaps/>
      <w:spacing w:val="5"/>
    </w:rPr>
  </w:style>
  <w:style w:type="character" w:customStyle="1" w:styleId="2c">
    <w:name w:val="Обычный отступ Знак2"/>
    <w:aliases w:val="Обычный отступ Знак1 Знак,Обычный отступ Знак Знак Знак,Обычный отступ Знак Знак Знак1 Знак Знак,Обычный отступ Знак Знак Знак Знак Знак Знак,Обычный отступ1 Знак Знак,Обычный отступ Знак Знак1 Знак Знак,Обычный отступ Знак Знак1"/>
    <w:link w:val="affa"/>
    <w:locked/>
    <w:rsid w:val="00570602"/>
    <w:rPr>
      <w:sz w:val="28"/>
    </w:rPr>
  </w:style>
  <w:style w:type="paragraph" w:styleId="affa">
    <w:name w:val="Normal Indent"/>
    <w:aliases w:val="Обычный отступ Знак1,Обычный отступ Знак Знак,Обычный отступ Знак Знак Знак1 Знак,Обычный отступ Знак Знак Знак Знак Знак,Обычный отступ1 Знак,Обычный отступ Знак Знак1 Знак,Обычный отступ Знак Знак Знак2 Знак,Обычный отступ Знак,Знак,Зн"/>
    <w:basedOn w:val="a"/>
    <w:link w:val="2c"/>
    <w:unhideWhenUsed/>
    <w:rsid w:val="00570602"/>
    <w:pPr>
      <w:spacing w:after="0" w:line="240" w:lineRule="auto"/>
      <w:ind w:firstLine="680"/>
      <w:jc w:val="both"/>
    </w:pPr>
    <w:rPr>
      <w:rFonts w:asciiTheme="minorHAnsi" w:eastAsiaTheme="minorHAnsi" w:hAnsiTheme="minorHAnsi" w:cstheme="minorBidi"/>
      <w:sz w:val="28"/>
      <w:lang w:val="ru-RU"/>
    </w:rPr>
  </w:style>
  <w:style w:type="paragraph" w:customStyle="1" w:styleId="affb">
    <w:name w:val="Знак Знак Знак Знак"/>
    <w:basedOn w:val="a"/>
    <w:rsid w:val="00570602"/>
    <w:pPr>
      <w:spacing w:after="0" w:line="240" w:lineRule="auto"/>
      <w:jc w:val="both"/>
    </w:pPr>
    <w:rPr>
      <w:rFonts w:ascii="Verdana" w:eastAsia="Times New Roman" w:hAnsi="Verdana" w:cs="Verdana"/>
      <w:sz w:val="24"/>
      <w:szCs w:val="20"/>
      <w:lang w:val="en-US" w:eastAsia="uk-UA"/>
    </w:rPr>
  </w:style>
  <w:style w:type="paragraph" w:styleId="52">
    <w:name w:val="toc 5"/>
    <w:basedOn w:val="a"/>
    <w:next w:val="a"/>
    <w:autoRedefine/>
    <w:uiPriority w:val="39"/>
    <w:unhideWhenUsed/>
    <w:rsid w:val="00570602"/>
    <w:pPr>
      <w:spacing w:after="100"/>
      <w:ind w:left="880"/>
      <w:jc w:val="both"/>
    </w:pPr>
    <w:rPr>
      <w:rFonts w:eastAsia="Times New Roman"/>
      <w:lang w:eastAsia="uk-UA"/>
    </w:rPr>
  </w:style>
  <w:style w:type="paragraph" w:customStyle="1" w:styleId="affc">
    <w:name w:val="Знак Знак"/>
    <w:basedOn w:val="a"/>
    <w:rsid w:val="00570602"/>
    <w:pPr>
      <w:spacing w:after="0" w:line="240" w:lineRule="auto"/>
    </w:pPr>
    <w:rPr>
      <w:rFonts w:ascii="Verdana" w:eastAsia="Times New Roman" w:hAnsi="Verdana" w:cs="Verdana"/>
      <w:sz w:val="20"/>
      <w:szCs w:val="20"/>
      <w:lang w:val="en-US" w:eastAsia="uk-UA"/>
    </w:rPr>
  </w:style>
  <w:style w:type="paragraph" w:customStyle="1" w:styleId="3d">
    <w:name w:val="Стиль3"/>
    <w:basedOn w:val="ad"/>
    <w:link w:val="3e"/>
    <w:qFormat/>
    <w:rsid w:val="00570602"/>
    <w:pPr>
      <w:spacing w:line="240" w:lineRule="auto"/>
      <w:ind w:firstLine="567"/>
      <w:jc w:val="center"/>
    </w:pPr>
    <w:rPr>
      <w:rFonts w:ascii="Times New Roman" w:hAnsi="Times New Roman" w:cs="Times New Roman"/>
      <w:b/>
      <w:sz w:val="24"/>
    </w:rPr>
  </w:style>
  <w:style w:type="character" w:customStyle="1" w:styleId="3e">
    <w:name w:val="Стиль3 Знак"/>
    <w:basedOn w:val="ae"/>
    <w:link w:val="3d"/>
    <w:rsid w:val="00570602"/>
    <w:rPr>
      <w:rFonts w:ascii="Times New Roman" w:eastAsiaTheme="minorEastAsia" w:hAnsi="Times New Roman" w:cs="Times New Roman"/>
      <w:b/>
      <w:sz w:val="24"/>
      <w:lang w:val="uk-UA" w:eastAsia="uk-UA"/>
    </w:rPr>
  </w:style>
  <w:style w:type="paragraph" w:customStyle="1" w:styleId="p1">
    <w:name w:val="p1"/>
    <w:basedOn w:val="a"/>
    <w:rsid w:val="00570602"/>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d">
    <w:name w:val="Табл 1"/>
    <w:basedOn w:val="a"/>
    <w:link w:val="1e"/>
    <w:qFormat/>
    <w:rsid w:val="00570602"/>
    <w:pPr>
      <w:spacing w:after="0" w:line="240" w:lineRule="auto"/>
      <w:ind w:left="34"/>
      <w:jc w:val="center"/>
    </w:pPr>
    <w:rPr>
      <w:rFonts w:ascii="Times New Roman" w:eastAsiaTheme="minorHAnsi" w:hAnsi="Times New Roman" w:cstheme="minorBidi"/>
      <w:iCs/>
      <w:color w:val="000000"/>
      <w:spacing w:val="1"/>
      <w:sz w:val="24"/>
      <w:szCs w:val="24"/>
      <w:shd w:val="clear" w:color="auto" w:fill="FFFFFF"/>
      <w:lang w:eastAsia="uk-UA"/>
    </w:rPr>
  </w:style>
  <w:style w:type="character" w:customStyle="1" w:styleId="1e">
    <w:name w:val="Табл 1 Знак"/>
    <w:basedOn w:val="a0"/>
    <w:link w:val="1d"/>
    <w:rsid w:val="00570602"/>
    <w:rPr>
      <w:rFonts w:ascii="Times New Roman" w:hAnsi="Times New Roman"/>
      <w:iCs/>
      <w:color w:val="000000"/>
      <w:spacing w:val="1"/>
      <w:sz w:val="24"/>
      <w:szCs w:val="24"/>
      <w:lang w:val="uk-UA" w:eastAsia="uk-UA"/>
    </w:rPr>
  </w:style>
  <w:style w:type="paragraph" w:customStyle="1" w:styleId="affd">
    <w:name w:val="Абзац"/>
    <w:basedOn w:val="a"/>
    <w:link w:val="affe"/>
    <w:qFormat/>
    <w:rsid w:val="00570602"/>
    <w:pPr>
      <w:spacing w:after="0" w:line="240" w:lineRule="auto"/>
      <w:ind w:firstLine="567"/>
      <w:jc w:val="both"/>
    </w:pPr>
    <w:rPr>
      <w:rFonts w:ascii="Times New Roman" w:eastAsiaTheme="minorHAnsi" w:hAnsi="Times New Roman" w:cstheme="minorBidi"/>
      <w:iCs/>
      <w:color w:val="000000"/>
      <w:spacing w:val="1"/>
      <w:sz w:val="24"/>
      <w:szCs w:val="24"/>
      <w:shd w:val="clear" w:color="auto" w:fill="FFFFFF"/>
      <w:lang w:eastAsia="uk-UA"/>
    </w:rPr>
  </w:style>
  <w:style w:type="character" w:customStyle="1" w:styleId="affe">
    <w:name w:val="Абзац Знак"/>
    <w:basedOn w:val="a0"/>
    <w:link w:val="affd"/>
    <w:rsid w:val="00570602"/>
    <w:rPr>
      <w:rFonts w:ascii="Times New Roman" w:hAnsi="Times New Roman"/>
      <w:iCs/>
      <w:color w:val="000000"/>
      <w:spacing w:val="1"/>
      <w:sz w:val="24"/>
      <w:szCs w:val="24"/>
      <w:lang w:val="uk-UA" w:eastAsia="uk-UA"/>
    </w:rPr>
  </w:style>
  <w:style w:type="table" w:styleId="afff">
    <w:name w:val="Table Grid"/>
    <w:basedOn w:val="a1"/>
    <w:uiPriority w:val="59"/>
    <w:rsid w:val="002A11DD"/>
    <w:pPr>
      <w:spacing w:after="0" w:line="240" w:lineRule="auto"/>
    </w:pPr>
    <w:rPr>
      <w:rFonts w:eastAsiaTheme="minorEastAsia"/>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0">
    <w:name w:val="Placeholder Text"/>
    <w:basedOn w:val="a0"/>
    <w:uiPriority w:val="99"/>
    <w:semiHidden/>
    <w:rsid w:val="002A11DD"/>
    <w:rPr>
      <w:color w:val="808080"/>
    </w:rPr>
  </w:style>
  <w:style w:type="paragraph" w:styleId="44">
    <w:name w:val="toc 4"/>
    <w:basedOn w:val="a"/>
    <w:next w:val="a"/>
    <w:autoRedefine/>
    <w:uiPriority w:val="39"/>
    <w:unhideWhenUsed/>
    <w:rsid w:val="00C86148"/>
    <w:pPr>
      <w:spacing w:after="100" w:line="259" w:lineRule="auto"/>
      <w:ind w:left="660"/>
    </w:pPr>
    <w:rPr>
      <w:rFonts w:asciiTheme="minorHAnsi" w:eastAsiaTheme="minorEastAsia" w:hAnsiTheme="minorHAnsi" w:cstheme="minorBidi"/>
      <w:lang w:val="ru-RU" w:eastAsia="ru-RU"/>
    </w:rPr>
  </w:style>
  <w:style w:type="paragraph" w:styleId="61">
    <w:name w:val="toc 6"/>
    <w:basedOn w:val="a"/>
    <w:next w:val="a"/>
    <w:autoRedefine/>
    <w:uiPriority w:val="39"/>
    <w:unhideWhenUsed/>
    <w:rsid w:val="00C86148"/>
    <w:pPr>
      <w:spacing w:after="100" w:line="259" w:lineRule="auto"/>
      <w:ind w:left="1100"/>
    </w:pPr>
    <w:rPr>
      <w:rFonts w:asciiTheme="minorHAnsi" w:eastAsiaTheme="minorEastAsia" w:hAnsiTheme="minorHAnsi" w:cstheme="minorBidi"/>
      <w:lang w:val="ru-RU" w:eastAsia="ru-RU"/>
    </w:rPr>
  </w:style>
  <w:style w:type="paragraph" w:styleId="71">
    <w:name w:val="toc 7"/>
    <w:basedOn w:val="a"/>
    <w:next w:val="a"/>
    <w:autoRedefine/>
    <w:uiPriority w:val="39"/>
    <w:unhideWhenUsed/>
    <w:rsid w:val="00C86148"/>
    <w:pPr>
      <w:spacing w:after="100" w:line="259" w:lineRule="auto"/>
      <w:ind w:left="1320"/>
    </w:pPr>
    <w:rPr>
      <w:rFonts w:asciiTheme="minorHAnsi" w:eastAsiaTheme="minorEastAsia" w:hAnsiTheme="minorHAnsi" w:cstheme="minorBidi"/>
      <w:lang w:val="ru-RU" w:eastAsia="ru-RU"/>
    </w:rPr>
  </w:style>
  <w:style w:type="paragraph" w:styleId="81">
    <w:name w:val="toc 8"/>
    <w:basedOn w:val="a"/>
    <w:next w:val="a"/>
    <w:autoRedefine/>
    <w:uiPriority w:val="39"/>
    <w:unhideWhenUsed/>
    <w:rsid w:val="00C86148"/>
    <w:pPr>
      <w:spacing w:after="100" w:line="259" w:lineRule="auto"/>
      <w:ind w:left="1540"/>
    </w:pPr>
    <w:rPr>
      <w:rFonts w:asciiTheme="minorHAnsi" w:eastAsiaTheme="minorEastAsia" w:hAnsiTheme="minorHAnsi" w:cstheme="minorBidi"/>
      <w:lang w:val="ru-RU" w:eastAsia="ru-RU"/>
    </w:rPr>
  </w:style>
  <w:style w:type="paragraph" w:styleId="92">
    <w:name w:val="toc 9"/>
    <w:basedOn w:val="a"/>
    <w:next w:val="a"/>
    <w:autoRedefine/>
    <w:uiPriority w:val="39"/>
    <w:unhideWhenUsed/>
    <w:rsid w:val="00C86148"/>
    <w:pPr>
      <w:spacing w:after="100" w:line="259" w:lineRule="auto"/>
      <w:ind w:left="1760"/>
    </w:pPr>
    <w:rPr>
      <w:rFonts w:asciiTheme="minorHAnsi" w:eastAsiaTheme="minorEastAsia" w:hAnsiTheme="minorHAnsi" w:cstheme="minorBidi"/>
      <w:lang w:val="ru-RU" w:eastAsia="ru-RU"/>
    </w:rPr>
  </w:style>
  <w:style w:type="character" w:customStyle="1" w:styleId="1f">
    <w:name w:val="Неразрешенное упоминание1"/>
    <w:basedOn w:val="a0"/>
    <w:uiPriority w:val="99"/>
    <w:semiHidden/>
    <w:unhideWhenUsed/>
    <w:rsid w:val="00C86148"/>
    <w:rPr>
      <w:color w:val="605E5C"/>
      <w:shd w:val="clear" w:color="auto" w:fill="E1DFDD"/>
    </w:rPr>
  </w:style>
  <w:style w:type="character" w:customStyle="1" w:styleId="postbody1">
    <w:name w:val="postbody1"/>
    <w:basedOn w:val="a0"/>
    <w:rsid w:val="00A627C7"/>
    <w:rPr>
      <w:sz w:val="12"/>
      <w:szCs w:val="12"/>
    </w:rPr>
  </w:style>
  <w:style w:type="paragraph" w:customStyle="1" w:styleId="afff1">
    <w:name w:val="Текст таблиці"/>
    <w:basedOn w:val="a"/>
    <w:link w:val="afff2"/>
    <w:qFormat/>
    <w:rsid w:val="00A720A4"/>
    <w:pPr>
      <w:numPr>
        <w:ilvl w:val="12"/>
      </w:numPr>
      <w:spacing w:after="0" w:line="240" w:lineRule="auto"/>
      <w:ind w:firstLine="680"/>
    </w:pPr>
    <w:rPr>
      <w:rFonts w:eastAsia="Times New Roman" w:cs="Bookman Old Style"/>
      <w:sz w:val="24"/>
      <w:szCs w:val="24"/>
      <w:lang w:eastAsia="ru-RU"/>
    </w:rPr>
  </w:style>
  <w:style w:type="character" w:customStyle="1" w:styleId="afff2">
    <w:name w:val="Текст таблиці Знак"/>
    <w:link w:val="afff1"/>
    <w:rsid w:val="00A720A4"/>
    <w:rPr>
      <w:rFonts w:ascii="Calibri" w:eastAsia="Times New Roman" w:hAnsi="Calibri" w:cs="Bookman Old Style"/>
      <w:sz w:val="24"/>
      <w:szCs w:val="24"/>
      <w:lang w:val="uk-UA" w:eastAsia="ru-RU"/>
    </w:rPr>
  </w:style>
  <w:style w:type="paragraph" w:customStyle="1" w:styleId="cit">
    <w:name w:val="cit"/>
    <w:basedOn w:val="a"/>
    <w:rsid w:val="00A404A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y2iqfc">
    <w:name w:val="y2iqfc"/>
    <w:basedOn w:val="a0"/>
    <w:rsid w:val="00A404AC"/>
  </w:style>
  <w:style w:type="character" w:customStyle="1" w:styleId="2d">
    <w:name w:val="Основной текст (2) + Полужирный"/>
    <w:rsid w:val="00A404AC"/>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FFFFFF"/>
      <w:lang w:val="uk-UA" w:eastAsia="uk-UA" w:bidi="uk-UA"/>
    </w:rPr>
  </w:style>
  <w:style w:type="character" w:customStyle="1" w:styleId="214pt">
    <w:name w:val="Основной текст (2) + 14 pt;Полужирный"/>
    <w:rsid w:val="00A404AC"/>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lang w:val="uk-UA" w:eastAsia="uk-UA" w:bidi="uk-UA"/>
    </w:rPr>
  </w:style>
  <w:style w:type="paragraph" w:customStyle="1" w:styleId="rvps17">
    <w:name w:val="rvps17"/>
    <w:basedOn w:val="a"/>
    <w:rsid w:val="00480EF0"/>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rvts23">
    <w:name w:val="rvts23"/>
    <w:basedOn w:val="a0"/>
    <w:rsid w:val="00480EF0"/>
  </w:style>
  <w:style w:type="character" w:customStyle="1" w:styleId="rvts64">
    <w:name w:val="rvts64"/>
    <w:basedOn w:val="a0"/>
    <w:rsid w:val="00480EF0"/>
  </w:style>
  <w:style w:type="paragraph" w:customStyle="1" w:styleId="rvps7">
    <w:name w:val="rvps7"/>
    <w:basedOn w:val="a"/>
    <w:rsid w:val="00480EF0"/>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rvts9">
    <w:name w:val="rvts9"/>
    <w:basedOn w:val="a0"/>
    <w:rsid w:val="00480EF0"/>
  </w:style>
  <w:style w:type="paragraph" w:customStyle="1" w:styleId="rvps6">
    <w:name w:val="rvps6"/>
    <w:basedOn w:val="a"/>
    <w:rsid w:val="00480EF0"/>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a8">
    <w:name w:val="Абзац списка Знак"/>
    <w:link w:val="a7"/>
    <w:uiPriority w:val="34"/>
    <w:locked/>
    <w:rsid w:val="00AA00CE"/>
    <w:rPr>
      <w:rFonts w:ascii="Calibri" w:eastAsia="Calibri" w:hAnsi="Calibri" w:cs="Times New Roman"/>
      <w:lang w:val="uk-UA" w:eastAsia="zh-CN"/>
    </w:rPr>
  </w:style>
  <w:style w:type="paragraph" w:customStyle="1" w:styleId="tablename">
    <w:name w:val="table_name"/>
    <w:basedOn w:val="a"/>
    <w:rsid w:val="00F6155A"/>
    <w:pPr>
      <w:spacing w:before="100" w:beforeAutospacing="1" w:after="100" w:afterAutospacing="1" w:line="240" w:lineRule="auto"/>
    </w:pPr>
    <w:rPr>
      <w:rFonts w:ascii="Times New Roman" w:eastAsia="Times New Roman" w:hAnsi="Times New Roman"/>
      <w:sz w:val="24"/>
      <w:szCs w:val="24"/>
      <w:lang w:eastAsia="uk-UA"/>
    </w:rPr>
  </w:style>
  <w:style w:type="paragraph" w:customStyle="1" w:styleId="headingtext">
    <w:name w:val="heading_text"/>
    <w:basedOn w:val="a"/>
    <w:rsid w:val="00F6155A"/>
    <w:pPr>
      <w:spacing w:before="100" w:beforeAutospacing="1" w:after="100" w:afterAutospacing="1" w:line="240" w:lineRule="auto"/>
    </w:pPr>
    <w:rPr>
      <w:rFonts w:ascii="Times New Roman" w:eastAsia="Times New Roman" w:hAnsi="Times New Roman"/>
      <w:sz w:val="24"/>
      <w:szCs w:val="24"/>
      <w:lang w:eastAsia="uk-UA"/>
    </w:rPr>
  </w:style>
  <w:style w:type="paragraph" w:customStyle="1" w:styleId="docdata">
    <w:name w:val="docdata"/>
    <w:aliases w:val="docy,v5,3734,baiaagaaboqcaaadzwwaaaxddaaaaaaaaaaaaaaaaaaaaaaaaaaaaaaaaaaaaaaaaaaaaaaaaaaaaaaaaaaaaaaaaaaaaaaaaaaaaaaaaaaaaaaaaaaaaaaaaaaaaaaaaaaaaaaaaaaaaaaaaaaaaaaaaaaaaaaaaaaaaaaaaaaaaaaaaaaaaaaaaaaaaaaaaaaaaaaaaaaaaaaaaaaaaaaaaaaaaaaaaaaaaaaa"/>
    <w:basedOn w:val="a"/>
    <w:rsid w:val="00A81CCB"/>
    <w:pPr>
      <w:spacing w:before="100" w:beforeAutospacing="1" w:after="100" w:afterAutospacing="1" w:line="240" w:lineRule="auto"/>
    </w:pPr>
    <w:rPr>
      <w:rFonts w:ascii="Times New Roman" w:eastAsia="Times New Roman" w:hAnsi="Times New Roman"/>
      <w:sz w:val="24"/>
      <w:szCs w:val="24"/>
      <w:lang w:eastAsia="uk-UA"/>
    </w:rPr>
  </w:style>
  <w:style w:type="paragraph" w:customStyle="1" w:styleId="1f0">
    <w:name w:val="Основной текст1"/>
    <w:basedOn w:val="a"/>
    <w:link w:val="Bodytext"/>
    <w:qFormat/>
    <w:rsid w:val="00FA461D"/>
    <w:pPr>
      <w:widowControl w:val="0"/>
      <w:spacing w:after="0" w:line="240" w:lineRule="atLeast"/>
      <w:ind w:firstLine="284"/>
      <w:jc w:val="both"/>
    </w:pPr>
    <w:rPr>
      <w:rFonts w:ascii="Times New Roman" w:hAnsi="Times New Roman"/>
      <w:szCs w:val="20"/>
      <w:lang w:eastAsia="ru-RU"/>
    </w:rPr>
  </w:style>
  <w:style w:type="character" w:customStyle="1" w:styleId="Bodytext">
    <w:name w:val="Body text Знак"/>
    <w:basedOn w:val="a0"/>
    <w:link w:val="1f0"/>
    <w:rsid w:val="00FA461D"/>
    <w:rPr>
      <w:rFonts w:ascii="Times New Roman" w:eastAsia="Calibri" w:hAnsi="Times New Roman" w:cs="Times New Roman"/>
      <w:szCs w:val="20"/>
      <w:lang w:val="uk-UA" w:eastAsia="ru-RU"/>
    </w:rPr>
  </w:style>
  <w:style w:type="paragraph" w:customStyle="1" w:styleId="afff3">
    <w:name w:val="Форм. з номером"/>
    <w:basedOn w:val="a"/>
    <w:qFormat/>
    <w:rsid w:val="00FA461D"/>
    <w:pPr>
      <w:widowControl w:val="0"/>
      <w:tabs>
        <w:tab w:val="center" w:pos="4678"/>
        <w:tab w:val="right" w:pos="9356"/>
      </w:tabs>
      <w:spacing w:before="80" w:after="80" w:line="240" w:lineRule="atLeast"/>
    </w:pPr>
    <w:rPr>
      <w:rFonts w:ascii="Times New Roman" w:hAnsi="Times New Roman"/>
    </w:rPr>
  </w:style>
  <w:style w:type="character" w:customStyle="1" w:styleId="FontStyle25">
    <w:name w:val="Font Style25"/>
    <w:rsid w:val="003F4E5B"/>
    <w:rPr>
      <w:rFonts w:ascii="Times New Roman" w:hAnsi="Times New Roman" w:cs="Times New Roman"/>
      <w:b/>
      <w:bCs/>
      <w:spacing w:val="10"/>
      <w:sz w:val="18"/>
      <w:szCs w:val="18"/>
    </w:rPr>
  </w:style>
  <w:style w:type="paragraph" w:styleId="afff4">
    <w:name w:val="caption"/>
    <w:basedOn w:val="a"/>
    <w:next w:val="a"/>
    <w:link w:val="afff5"/>
    <w:unhideWhenUsed/>
    <w:qFormat/>
    <w:rsid w:val="003F4E5B"/>
    <w:pPr>
      <w:keepNext/>
      <w:numPr>
        <w:ilvl w:val="12"/>
      </w:numPr>
      <w:spacing w:before="240" w:after="120" w:line="264" w:lineRule="auto"/>
      <w:ind w:left="1843" w:hanging="1276"/>
    </w:pPr>
    <w:rPr>
      <w:rFonts w:eastAsia="Times New Roman" w:cs="Bookman Old Style"/>
      <w:b/>
      <w:bCs/>
      <w:i/>
      <w:color w:val="1F497D"/>
      <w:sz w:val="26"/>
      <w:szCs w:val="26"/>
      <w:lang w:eastAsia="ru-RU"/>
    </w:rPr>
  </w:style>
  <w:style w:type="character" w:customStyle="1" w:styleId="afff5">
    <w:name w:val="Название объекта Знак"/>
    <w:link w:val="afff4"/>
    <w:rsid w:val="003F4E5B"/>
    <w:rPr>
      <w:rFonts w:ascii="Calibri" w:eastAsia="Times New Roman" w:hAnsi="Calibri" w:cs="Bookman Old Style"/>
      <w:b/>
      <w:bCs/>
      <w:i/>
      <w:color w:val="1F497D"/>
      <w:sz w:val="26"/>
      <w:szCs w:val="26"/>
      <w:lang w:val="uk-UA" w:eastAsia="ru-RU"/>
    </w:rPr>
  </w:style>
  <w:style w:type="paragraph" w:customStyle="1" w:styleId="1f1">
    <w:name w:val="Обычный (Интернет)1"/>
    <w:basedOn w:val="a"/>
    <w:rsid w:val="00013C7D"/>
    <w:pPr>
      <w:suppressAutoHyphens/>
      <w:spacing w:before="100" w:after="100" w:line="360" w:lineRule="auto"/>
      <w:jc w:val="both"/>
    </w:pPr>
    <w:rPr>
      <w:rFonts w:ascii="Times New Roman" w:eastAsia="Times New Roman" w:hAnsi="Times New Roman"/>
      <w:kern w:val="1"/>
      <w:sz w:val="24"/>
      <w:szCs w:val="24"/>
      <w:lang w:val="ru-RU" w:eastAsia="ar-SA"/>
    </w:rPr>
  </w:style>
  <w:style w:type="character" w:customStyle="1" w:styleId="UnresolvedMention">
    <w:name w:val="Unresolved Mention"/>
    <w:basedOn w:val="a0"/>
    <w:uiPriority w:val="99"/>
    <w:semiHidden/>
    <w:unhideWhenUsed/>
    <w:rsid w:val="00946A84"/>
    <w:rPr>
      <w:color w:val="605E5C"/>
      <w:shd w:val="clear" w:color="auto" w:fill="E1DFDD"/>
    </w:rPr>
  </w:style>
  <w:style w:type="character" w:customStyle="1" w:styleId="2321">
    <w:name w:val="2321"/>
    <w:aliases w:val="baiaagaaboqcaaadcgcaaauybwaaaaaaaaaaaaaaaaaaaaaaaaaaaaaaaaaaaaaaaaaaaaaaaaaaaaaaaaaaaaaaaaaaaaaaaaaaaaaaaaaaaaaaaaaaaaaaaaaaaaaaaaaaaaaaaaaaaaaaaaaaaaaaaaaaaaaaaaaaaaaaaaaaaaaaaaaaaaaaaaaaaaaaaaaaaaaaaaaaaaaaaaaaaaaaaaaaaaaaaaaaaaaa"/>
    <w:basedOn w:val="a0"/>
    <w:rsid w:val="000C43CA"/>
  </w:style>
  <w:style w:type="paragraph" w:customStyle="1" w:styleId="afff6">
    <w:name w:val="Диплом"/>
    <w:basedOn w:val="a"/>
    <w:link w:val="afff7"/>
    <w:qFormat/>
    <w:rsid w:val="005263F4"/>
    <w:pPr>
      <w:spacing w:after="0" w:line="360" w:lineRule="auto"/>
      <w:ind w:firstLine="709"/>
      <w:jc w:val="both"/>
    </w:pPr>
    <w:rPr>
      <w:rFonts w:ascii="Times New Roman" w:hAnsi="Times New Roman"/>
      <w:sz w:val="28"/>
      <w:szCs w:val="28"/>
    </w:rPr>
  </w:style>
  <w:style w:type="character" w:customStyle="1" w:styleId="afff7">
    <w:name w:val="Диплом Знак"/>
    <w:link w:val="afff6"/>
    <w:rsid w:val="005263F4"/>
    <w:rPr>
      <w:rFonts w:ascii="Times New Roman" w:eastAsia="Calibri" w:hAnsi="Times New Roman" w:cs="Times New Roman"/>
      <w:sz w:val="28"/>
      <w:szCs w:val="28"/>
      <w:lang w:val="uk-UA"/>
    </w:rPr>
  </w:style>
  <w:style w:type="character" w:styleId="afff8">
    <w:name w:val="FollowedHyperlink"/>
    <w:basedOn w:val="a0"/>
    <w:uiPriority w:val="99"/>
    <w:semiHidden/>
    <w:unhideWhenUsed/>
    <w:rsid w:val="005D5E5B"/>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5204091">
      <w:bodyDiv w:val="1"/>
      <w:marLeft w:val="0"/>
      <w:marRight w:val="0"/>
      <w:marTop w:val="0"/>
      <w:marBottom w:val="0"/>
      <w:divBdr>
        <w:top w:val="none" w:sz="0" w:space="0" w:color="auto"/>
        <w:left w:val="none" w:sz="0" w:space="0" w:color="auto"/>
        <w:bottom w:val="none" w:sz="0" w:space="0" w:color="auto"/>
        <w:right w:val="none" w:sz="0" w:space="0" w:color="auto"/>
      </w:divBdr>
    </w:div>
    <w:div w:id="186409354">
      <w:bodyDiv w:val="1"/>
      <w:marLeft w:val="0"/>
      <w:marRight w:val="0"/>
      <w:marTop w:val="0"/>
      <w:marBottom w:val="0"/>
      <w:divBdr>
        <w:top w:val="none" w:sz="0" w:space="0" w:color="auto"/>
        <w:left w:val="none" w:sz="0" w:space="0" w:color="auto"/>
        <w:bottom w:val="none" w:sz="0" w:space="0" w:color="auto"/>
        <w:right w:val="none" w:sz="0" w:space="0" w:color="auto"/>
      </w:divBdr>
      <w:divsChild>
        <w:div w:id="1572037906">
          <w:marLeft w:val="0"/>
          <w:marRight w:val="0"/>
          <w:marTop w:val="0"/>
          <w:marBottom w:val="150"/>
          <w:divBdr>
            <w:top w:val="none" w:sz="0" w:space="0" w:color="auto"/>
            <w:left w:val="none" w:sz="0" w:space="0" w:color="auto"/>
            <w:bottom w:val="none" w:sz="0" w:space="0" w:color="auto"/>
            <w:right w:val="none" w:sz="0" w:space="0" w:color="auto"/>
          </w:divBdr>
        </w:div>
      </w:divsChild>
    </w:div>
    <w:div w:id="201524205">
      <w:bodyDiv w:val="1"/>
      <w:marLeft w:val="0"/>
      <w:marRight w:val="0"/>
      <w:marTop w:val="0"/>
      <w:marBottom w:val="0"/>
      <w:divBdr>
        <w:top w:val="none" w:sz="0" w:space="0" w:color="auto"/>
        <w:left w:val="none" w:sz="0" w:space="0" w:color="auto"/>
        <w:bottom w:val="none" w:sz="0" w:space="0" w:color="auto"/>
        <w:right w:val="none" w:sz="0" w:space="0" w:color="auto"/>
      </w:divBdr>
    </w:div>
    <w:div w:id="322586534">
      <w:bodyDiv w:val="1"/>
      <w:marLeft w:val="0"/>
      <w:marRight w:val="0"/>
      <w:marTop w:val="0"/>
      <w:marBottom w:val="0"/>
      <w:divBdr>
        <w:top w:val="none" w:sz="0" w:space="0" w:color="auto"/>
        <w:left w:val="none" w:sz="0" w:space="0" w:color="auto"/>
        <w:bottom w:val="none" w:sz="0" w:space="0" w:color="auto"/>
        <w:right w:val="none" w:sz="0" w:space="0" w:color="auto"/>
      </w:divBdr>
    </w:div>
    <w:div w:id="426341950">
      <w:bodyDiv w:val="1"/>
      <w:marLeft w:val="0"/>
      <w:marRight w:val="0"/>
      <w:marTop w:val="0"/>
      <w:marBottom w:val="0"/>
      <w:divBdr>
        <w:top w:val="none" w:sz="0" w:space="0" w:color="auto"/>
        <w:left w:val="none" w:sz="0" w:space="0" w:color="auto"/>
        <w:bottom w:val="none" w:sz="0" w:space="0" w:color="auto"/>
        <w:right w:val="none" w:sz="0" w:space="0" w:color="auto"/>
      </w:divBdr>
    </w:div>
    <w:div w:id="512689447">
      <w:bodyDiv w:val="1"/>
      <w:marLeft w:val="0"/>
      <w:marRight w:val="0"/>
      <w:marTop w:val="0"/>
      <w:marBottom w:val="0"/>
      <w:divBdr>
        <w:top w:val="none" w:sz="0" w:space="0" w:color="auto"/>
        <w:left w:val="none" w:sz="0" w:space="0" w:color="auto"/>
        <w:bottom w:val="none" w:sz="0" w:space="0" w:color="auto"/>
        <w:right w:val="none" w:sz="0" w:space="0" w:color="auto"/>
      </w:divBdr>
    </w:div>
    <w:div w:id="577328282">
      <w:bodyDiv w:val="1"/>
      <w:marLeft w:val="0"/>
      <w:marRight w:val="0"/>
      <w:marTop w:val="0"/>
      <w:marBottom w:val="0"/>
      <w:divBdr>
        <w:top w:val="none" w:sz="0" w:space="0" w:color="auto"/>
        <w:left w:val="none" w:sz="0" w:space="0" w:color="auto"/>
        <w:bottom w:val="none" w:sz="0" w:space="0" w:color="auto"/>
        <w:right w:val="none" w:sz="0" w:space="0" w:color="auto"/>
      </w:divBdr>
    </w:div>
    <w:div w:id="747311558">
      <w:bodyDiv w:val="1"/>
      <w:marLeft w:val="0"/>
      <w:marRight w:val="0"/>
      <w:marTop w:val="0"/>
      <w:marBottom w:val="0"/>
      <w:divBdr>
        <w:top w:val="none" w:sz="0" w:space="0" w:color="auto"/>
        <w:left w:val="none" w:sz="0" w:space="0" w:color="auto"/>
        <w:bottom w:val="none" w:sz="0" w:space="0" w:color="auto"/>
        <w:right w:val="none" w:sz="0" w:space="0" w:color="auto"/>
      </w:divBdr>
    </w:div>
    <w:div w:id="756831324">
      <w:bodyDiv w:val="1"/>
      <w:marLeft w:val="0"/>
      <w:marRight w:val="0"/>
      <w:marTop w:val="0"/>
      <w:marBottom w:val="0"/>
      <w:divBdr>
        <w:top w:val="none" w:sz="0" w:space="0" w:color="auto"/>
        <w:left w:val="none" w:sz="0" w:space="0" w:color="auto"/>
        <w:bottom w:val="none" w:sz="0" w:space="0" w:color="auto"/>
        <w:right w:val="none" w:sz="0" w:space="0" w:color="auto"/>
      </w:divBdr>
    </w:div>
    <w:div w:id="1009065867">
      <w:bodyDiv w:val="1"/>
      <w:marLeft w:val="0"/>
      <w:marRight w:val="0"/>
      <w:marTop w:val="0"/>
      <w:marBottom w:val="0"/>
      <w:divBdr>
        <w:top w:val="none" w:sz="0" w:space="0" w:color="auto"/>
        <w:left w:val="none" w:sz="0" w:space="0" w:color="auto"/>
        <w:bottom w:val="none" w:sz="0" w:space="0" w:color="auto"/>
        <w:right w:val="none" w:sz="0" w:space="0" w:color="auto"/>
      </w:divBdr>
    </w:div>
    <w:div w:id="1116675857">
      <w:bodyDiv w:val="1"/>
      <w:marLeft w:val="0"/>
      <w:marRight w:val="0"/>
      <w:marTop w:val="0"/>
      <w:marBottom w:val="0"/>
      <w:divBdr>
        <w:top w:val="none" w:sz="0" w:space="0" w:color="auto"/>
        <w:left w:val="none" w:sz="0" w:space="0" w:color="auto"/>
        <w:bottom w:val="none" w:sz="0" w:space="0" w:color="auto"/>
        <w:right w:val="none" w:sz="0" w:space="0" w:color="auto"/>
      </w:divBdr>
    </w:div>
    <w:div w:id="1221790002">
      <w:bodyDiv w:val="1"/>
      <w:marLeft w:val="0"/>
      <w:marRight w:val="0"/>
      <w:marTop w:val="0"/>
      <w:marBottom w:val="0"/>
      <w:divBdr>
        <w:top w:val="none" w:sz="0" w:space="0" w:color="auto"/>
        <w:left w:val="none" w:sz="0" w:space="0" w:color="auto"/>
        <w:bottom w:val="none" w:sz="0" w:space="0" w:color="auto"/>
        <w:right w:val="none" w:sz="0" w:space="0" w:color="auto"/>
      </w:divBdr>
    </w:div>
    <w:div w:id="1436097833">
      <w:bodyDiv w:val="1"/>
      <w:marLeft w:val="0"/>
      <w:marRight w:val="0"/>
      <w:marTop w:val="0"/>
      <w:marBottom w:val="0"/>
      <w:divBdr>
        <w:top w:val="none" w:sz="0" w:space="0" w:color="auto"/>
        <w:left w:val="none" w:sz="0" w:space="0" w:color="auto"/>
        <w:bottom w:val="none" w:sz="0" w:space="0" w:color="auto"/>
        <w:right w:val="none" w:sz="0" w:space="0" w:color="auto"/>
      </w:divBdr>
    </w:div>
    <w:div w:id="1456605693">
      <w:bodyDiv w:val="1"/>
      <w:marLeft w:val="0"/>
      <w:marRight w:val="0"/>
      <w:marTop w:val="0"/>
      <w:marBottom w:val="0"/>
      <w:divBdr>
        <w:top w:val="none" w:sz="0" w:space="0" w:color="auto"/>
        <w:left w:val="none" w:sz="0" w:space="0" w:color="auto"/>
        <w:bottom w:val="none" w:sz="0" w:space="0" w:color="auto"/>
        <w:right w:val="none" w:sz="0" w:space="0" w:color="auto"/>
      </w:divBdr>
    </w:div>
    <w:div w:id="1566454426">
      <w:bodyDiv w:val="1"/>
      <w:marLeft w:val="0"/>
      <w:marRight w:val="0"/>
      <w:marTop w:val="0"/>
      <w:marBottom w:val="0"/>
      <w:divBdr>
        <w:top w:val="none" w:sz="0" w:space="0" w:color="auto"/>
        <w:left w:val="none" w:sz="0" w:space="0" w:color="auto"/>
        <w:bottom w:val="none" w:sz="0" w:space="0" w:color="auto"/>
        <w:right w:val="none" w:sz="0" w:space="0" w:color="auto"/>
      </w:divBdr>
    </w:div>
    <w:div w:id="1961258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4.wmf"/><Relationship Id="rId21" Type="http://schemas.openxmlformats.org/officeDocument/2006/relationships/oleObject" Target="embeddings/oleObject4.bin"/><Relationship Id="rId42" Type="http://schemas.openxmlformats.org/officeDocument/2006/relationships/image" Target="media/image18.wmf"/><Relationship Id="rId63" Type="http://schemas.openxmlformats.org/officeDocument/2006/relationships/image" Target="media/image28.wmf"/><Relationship Id="rId84" Type="http://schemas.openxmlformats.org/officeDocument/2006/relationships/oleObject" Target="embeddings/oleObject36.bin"/><Relationship Id="rId138" Type="http://schemas.openxmlformats.org/officeDocument/2006/relationships/oleObject" Target="embeddings/oleObject68.bin"/><Relationship Id="rId159" Type="http://schemas.openxmlformats.org/officeDocument/2006/relationships/oleObject" Target="embeddings/oleObject83.bin"/><Relationship Id="rId170" Type="http://schemas.openxmlformats.org/officeDocument/2006/relationships/oleObject" Target="embeddings/oleObject92.bin"/><Relationship Id="rId191" Type="http://schemas.openxmlformats.org/officeDocument/2006/relationships/oleObject" Target="embeddings/oleObject106.bin"/><Relationship Id="rId205" Type="http://schemas.openxmlformats.org/officeDocument/2006/relationships/oleObject" Target="embeddings/oleObject113.bin"/><Relationship Id="rId226" Type="http://schemas.openxmlformats.org/officeDocument/2006/relationships/image" Target="media/image93.wmf"/><Relationship Id="rId247" Type="http://schemas.openxmlformats.org/officeDocument/2006/relationships/chart" Target="charts/chart2.xml"/><Relationship Id="rId107" Type="http://schemas.openxmlformats.org/officeDocument/2006/relationships/image" Target="media/image49.wmf"/><Relationship Id="rId11" Type="http://schemas.openxmlformats.org/officeDocument/2006/relationships/footer" Target="footer1.xml"/><Relationship Id="rId32" Type="http://schemas.openxmlformats.org/officeDocument/2006/relationships/image" Target="media/image13.wmf"/><Relationship Id="rId53" Type="http://schemas.openxmlformats.org/officeDocument/2006/relationships/oleObject" Target="embeddings/oleObject20.bin"/><Relationship Id="rId74" Type="http://schemas.openxmlformats.org/officeDocument/2006/relationships/oleObject" Target="embeddings/oleObject31.bin"/><Relationship Id="rId128" Type="http://schemas.openxmlformats.org/officeDocument/2006/relationships/image" Target="media/image59.wmf"/><Relationship Id="rId149" Type="http://schemas.openxmlformats.org/officeDocument/2006/relationships/image" Target="media/image65.wmf"/><Relationship Id="rId5" Type="http://schemas.openxmlformats.org/officeDocument/2006/relationships/webSettings" Target="webSettings.xml"/><Relationship Id="rId95" Type="http://schemas.openxmlformats.org/officeDocument/2006/relationships/image" Target="media/image44.wmf"/><Relationship Id="rId160" Type="http://schemas.openxmlformats.org/officeDocument/2006/relationships/oleObject" Target="embeddings/oleObject84.bin"/><Relationship Id="rId181" Type="http://schemas.openxmlformats.org/officeDocument/2006/relationships/oleObject" Target="embeddings/oleObject99.bin"/><Relationship Id="rId216" Type="http://schemas.openxmlformats.org/officeDocument/2006/relationships/image" Target="media/image88.wmf"/><Relationship Id="rId237" Type="http://schemas.openxmlformats.org/officeDocument/2006/relationships/oleObject" Target="embeddings/oleObject130.bin"/><Relationship Id="rId22" Type="http://schemas.openxmlformats.org/officeDocument/2006/relationships/image" Target="media/image8.wmf"/><Relationship Id="rId43" Type="http://schemas.openxmlformats.org/officeDocument/2006/relationships/oleObject" Target="embeddings/oleObject15.bin"/><Relationship Id="rId64" Type="http://schemas.openxmlformats.org/officeDocument/2006/relationships/oleObject" Target="embeddings/oleObject26.bin"/><Relationship Id="rId118" Type="http://schemas.openxmlformats.org/officeDocument/2006/relationships/oleObject" Target="embeddings/oleObject54.bin"/><Relationship Id="rId139" Type="http://schemas.openxmlformats.org/officeDocument/2006/relationships/image" Target="media/image61.wmf"/><Relationship Id="rId85" Type="http://schemas.openxmlformats.org/officeDocument/2006/relationships/image" Target="media/image39.wmf"/><Relationship Id="rId150" Type="http://schemas.openxmlformats.org/officeDocument/2006/relationships/oleObject" Target="embeddings/oleObject75.bin"/><Relationship Id="rId171" Type="http://schemas.openxmlformats.org/officeDocument/2006/relationships/image" Target="media/image69.wmf"/><Relationship Id="rId192" Type="http://schemas.openxmlformats.org/officeDocument/2006/relationships/image" Target="media/image76.wmf"/><Relationship Id="rId206" Type="http://schemas.openxmlformats.org/officeDocument/2006/relationships/image" Target="media/image83.wmf"/><Relationship Id="rId227" Type="http://schemas.openxmlformats.org/officeDocument/2006/relationships/oleObject" Target="embeddings/oleObject124.bin"/><Relationship Id="rId248" Type="http://schemas.openxmlformats.org/officeDocument/2006/relationships/chart" Target="charts/chart3.xml"/><Relationship Id="rId12" Type="http://schemas.openxmlformats.org/officeDocument/2006/relationships/footer" Target="footer2.xml"/><Relationship Id="rId33" Type="http://schemas.openxmlformats.org/officeDocument/2006/relationships/oleObject" Target="embeddings/oleObject10.bin"/><Relationship Id="rId108" Type="http://schemas.openxmlformats.org/officeDocument/2006/relationships/oleObject" Target="embeddings/oleObject49.bin"/><Relationship Id="rId129" Type="http://schemas.openxmlformats.org/officeDocument/2006/relationships/oleObject" Target="embeddings/oleObject60.bin"/><Relationship Id="rId54" Type="http://schemas.openxmlformats.org/officeDocument/2006/relationships/oleObject" Target="embeddings/oleObject21.bin"/><Relationship Id="rId70" Type="http://schemas.openxmlformats.org/officeDocument/2006/relationships/oleObject" Target="embeddings/oleObject29.bin"/><Relationship Id="rId75" Type="http://schemas.openxmlformats.org/officeDocument/2006/relationships/image" Target="media/image34.wmf"/><Relationship Id="rId91" Type="http://schemas.openxmlformats.org/officeDocument/2006/relationships/image" Target="media/image42.wmf"/><Relationship Id="rId96" Type="http://schemas.openxmlformats.org/officeDocument/2006/relationships/oleObject" Target="embeddings/oleObject42.bin"/><Relationship Id="rId140" Type="http://schemas.openxmlformats.org/officeDocument/2006/relationships/oleObject" Target="embeddings/oleObject69.bin"/><Relationship Id="rId145" Type="http://schemas.openxmlformats.org/officeDocument/2006/relationships/oleObject" Target="embeddings/oleObject72.bin"/><Relationship Id="rId161" Type="http://schemas.openxmlformats.org/officeDocument/2006/relationships/oleObject" Target="embeddings/oleObject85.bin"/><Relationship Id="rId166" Type="http://schemas.openxmlformats.org/officeDocument/2006/relationships/image" Target="media/image67.wmf"/><Relationship Id="rId182" Type="http://schemas.openxmlformats.org/officeDocument/2006/relationships/oleObject" Target="embeddings/oleObject100.bin"/><Relationship Id="rId187" Type="http://schemas.openxmlformats.org/officeDocument/2006/relationships/oleObject" Target="embeddings/oleObject104.bin"/><Relationship Id="rId217" Type="http://schemas.openxmlformats.org/officeDocument/2006/relationships/oleObject" Target="embeddings/oleObject119.bin"/><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image" Target="media/image86.wmf"/><Relationship Id="rId233" Type="http://schemas.openxmlformats.org/officeDocument/2006/relationships/oleObject" Target="embeddings/oleObject128.bin"/><Relationship Id="rId238" Type="http://schemas.openxmlformats.org/officeDocument/2006/relationships/image" Target="media/image98.wmf"/><Relationship Id="rId254" Type="http://schemas.openxmlformats.org/officeDocument/2006/relationships/fontTable" Target="fontTable.xml"/><Relationship Id="rId23" Type="http://schemas.openxmlformats.org/officeDocument/2006/relationships/oleObject" Target="embeddings/oleObject5.bin"/><Relationship Id="rId28" Type="http://schemas.openxmlformats.org/officeDocument/2006/relationships/image" Target="media/image11.wmf"/><Relationship Id="rId49" Type="http://schemas.openxmlformats.org/officeDocument/2006/relationships/oleObject" Target="embeddings/oleObject18.bin"/><Relationship Id="rId114" Type="http://schemas.openxmlformats.org/officeDocument/2006/relationships/oleObject" Target="embeddings/oleObject52.bin"/><Relationship Id="rId119" Type="http://schemas.openxmlformats.org/officeDocument/2006/relationships/image" Target="media/image55.wmf"/><Relationship Id="rId44" Type="http://schemas.openxmlformats.org/officeDocument/2006/relationships/image" Target="media/image19.wmf"/><Relationship Id="rId60" Type="http://schemas.openxmlformats.org/officeDocument/2006/relationships/oleObject" Target="embeddings/oleObject24.bin"/><Relationship Id="rId65" Type="http://schemas.openxmlformats.org/officeDocument/2006/relationships/image" Target="media/image29.wmf"/><Relationship Id="rId81" Type="http://schemas.openxmlformats.org/officeDocument/2006/relationships/image" Target="media/image37.wmf"/><Relationship Id="rId86" Type="http://schemas.openxmlformats.org/officeDocument/2006/relationships/oleObject" Target="embeddings/oleObject37.bin"/><Relationship Id="rId130" Type="http://schemas.openxmlformats.org/officeDocument/2006/relationships/oleObject" Target="embeddings/oleObject61.bin"/><Relationship Id="rId135" Type="http://schemas.openxmlformats.org/officeDocument/2006/relationships/oleObject" Target="embeddings/oleObject66.bin"/><Relationship Id="rId151" Type="http://schemas.openxmlformats.org/officeDocument/2006/relationships/oleObject" Target="embeddings/oleObject76.bin"/><Relationship Id="rId156" Type="http://schemas.openxmlformats.org/officeDocument/2006/relationships/oleObject" Target="embeddings/oleObject81.bin"/><Relationship Id="rId177" Type="http://schemas.openxmlformats.org/officeDocument/2006/relationships/oleObject" Target="embeddings/oleObject96.bin"/><Relationship Id="rId198" Type="http://schemas.openxmlformats.org/officeDocument/2006/relationships/image" Target="media/image79.wmf"/><Relationship Id="rId172" Type="http://schemas.openxmlformats.org/officeDocument/2006/relationships/oleObject" Target="embeddings/oleObject93.bin"/><Relationship Id="rId193" Type="http://schemas.openxmlformats.org/officeDocument/2006/relationships/oleObject" Target="embeddings/oleObject107.bin"/><Relationship Id="rId202" Type="http://schemas.openxmlformats.org/officeDocument/2006/relationships/image" Target="media/image81.wmf"/><Relationship Id="rId207" Type="http://schemas.openxmlformats.org/officeDocument/2006/relationships/oleObject" Target="embeddings/oleObject114.bin"/><Relationship Id="rId223" Type="http://schemas.openxmlformats.org/officeDocument/2006/relationships/oleObject" Target="embeddings/oleObject122.bin"/><Relationship Id="rId228" Type="http://schemas.openxmlformats.org/officeDocument/2006/relationships/image" Target="media/image94.wmf"/><Relationship Id="rId244" Type="http://schemas.openxmlformats.org/officeDocument/2006/relationships/image" Target="media/image101.wmf"/><Relationship Id="rId249" Type="http://schemas.openxmlformats.org/officeDocument/2006/relationships/image" Target="media/image102.png"/><Relationship Id="rId13" Type="http://schemas.openxmlformats.org/officeDocument/2006/relationships/image" Target="media/image2.jpeg"/><Relationship Id="rId18" Type="http://schemas.openxmlformats.org/officeDocument/2006/relationships/image" Target="media/image6.wmf"/><Relationship Id="rId39" Type="http://schemas.openxmlformats.org/officeDocument/2006/relationships/oleObject" Target="embeddings/oleObject13.bin"/><Relationship Id="rId109" Type="http://schemas.openxmlformats.org/officeDocument/2006/relationships/image" Target="media/image50.wmf"/><Relationship Id="rId34" Type="http://schemas.openxmlformats.org/officeDocument/2006/relationships/image" Target="media/image14.wmf"/><Relationship Id="rId50" Type="http://schemas.openxmlformats.org/officeDocument/2006/relationships/image" Target="media/image22.wmf"/><Relationship Id="rId55" Type="http://schemas.openxmlformats.org/officeDocument/2006/relationships/image" Target="media/image24.wmf"/><Relationship Id="rId76" Type="http://schemas.openxmlformats.org/officeDocument/2006/relationships/oleObject" Target="embeddings/oleObject32.bin"/><Relationship Id="rId97" Type="http://schemas.openxmlformats.org/officeDocument/2006/relationships/image" Target="media/image45.wmf"/><Relationship Id="rId104" Type="http://schemas.openxmlformats.org/officeDocument/2006/relationships/image" Target="media/image48.wmf"/><Relationship Id="rId120" Type="http://schemas.openxmlformats.org/officeDocument/2006/relationships/oleObject" Target="embeddings/oleObject55.bin"/><Relationship Id="rId125" Type="http://schemas.openxmlformats.org/officeDocument/2006/relationships/image" Target="media/image58.wmf"/><Relationship Id="rId141" Type="http://schemas.openxmlformats.org/officeDocument/2006/relationships/image" Target="media/image62.wmf"/><Relationship Id="rId146" Type="http://schemas.openxmlformats.org/officeDocument/2006/relationships/image" Target="media/image64.wmf"/><Relationship Id="rId167" Type="http://schemas.openxmlformats.org/officeDocument/2006/relationships/oleObject" Target="embeddings/oleObject90.bin"/><Relationship Id="rId188" Type="http://schemas.openxmlformats.org/officeDocument/2006/relationships/image" Target="media/image74.wmf"/><Relationship Id="rId7" Type="http://schemas.openxmlformats.org/officeDocument/2006/relationships/endnotes" Target="endnotes.xml"/><Relationship Id="rId71" Type="http://schemas.openxmlformats.org/officeDocument/2006/relationships/image" Target="media/image32.wmf"/><Relationship Id="rId92" Type="http://schemas.openxmlformats.org/officeDocument/2006/relationships/oleObject" Target="embeddings/oleObject40.bin"/><Relationship Id="rId162" Type="http://schemas.openxmlformats.org/officeDocument/2006/relationships/oleObject" Target="embeddings/oleObject86.bin"/><Relationship Id="rId183" Type="http://schemas.openxmlformats.org/officeDocument/2006/relationships/oleObject" Target="embeddings/oleObject101.bin"/><Relationship Id="rId213" Type="http://schemas.openxmlformats.org/officeDocument/2006/relationships/oleObject" Target="embeddings/oleObject117.bin"/><Relationship Id="rId218" Type="http://schemas.openxmlformats.org/officeDocument/2006/relationships/image" Target="media/image89.wmf"/><Relationship Id="rId234" Type="http://schemas.openxmlformats.org/officeDocument/2006/relationships/image" Target="media/image96.wmf"/><Relationship Id="rId239" Type="http://schemas.openxmlformats.org/officeDocument/2006/relationships/oleObject" Target="embeddings/oleObject131.bin"/><Relationship Id="rId2" Type="http://schemas.openxmlformats.org/officeDocument/2006/relationships/numbering" Target="numbering.xml"/><Relationship Id="rId29" Type="http://schemas.openxmlformats.org/officeDocument/2006/relationships/oleObject" Target="embeddings/oleObject8.bin"/><Relationship Id="rId250" Type="http://schemas.openxmlformats.org/officeDocument/2006/relationships/image" Target="media/image103.png"/><Relationship Id="rId255" Type="http://schemas.openxmlformats.org/officeDocument/2006/relationships/theme" Target="theme/theme1.xml"/><Relationship Id="rId24" Type="http://schemas.openxmlformats.org/officeDocument/2006/relationships/image" Target="media/image9.wmf"/><Relationship Id="rId40" Type="http://schemas.openxmlformats.org/officeDocument/2006/relationships/image" Target="media/image17.wmf"/><Relationship Id="rId45" Type="http://schemas.openxmlformats.org/officeDocument/2006/relationships/oleObject" Target="embeddings/oleObject16.bin"/><Relationship Id="rId66" Type="http://schemas.openxmlformats.org/officeDocument/2006/relationships/oleObject" Target="embeddings/oleObject27.bin"/><Relationship Id="rId87" Type="http://schemas.openxmlformats.org/officeDocument/2006/relationships/image" Target="media/image40.wmf"/><Relationship Id="rId110" Type="http://schemas.openxmlformats.org/officeDocument/2006/relationships/oleObject" Target="embeddings/oleObject50.bin"/><Relationship Id="rId115" Type="http://schemas.openxmlformats.org/officeDocument/2006/relationships/image" Target="media/image53.wmf"/><Relationship Id="rId131" Type="http://schemas.openxmlformats.org/officeDocument/2006/relationships/oleObject" Target="embeddings/oleObject62.bin"/><Relationship Id="rId136" Type="http://schemas.openxmlformats.org/officeDocument/2006/relationships/image" Target="media/image60.wmf"/><Relationship Id="rId157" Type="http://schemas.openxmlformats.org/officeDocument/2006/relationships/oleObject" Target="embeddings/oleObject82.bin"/><Relationship Id="rId178" Type="http://schemas.openxmlformats.org/officeDocument/2006/relationships/image" Target="media/image72.wmf"/><Relationship Id="rId61" Type="http://schemas.openxmlformats.org/officeDocument/2006/relationships/image" Target="media/image27.wmf"/><Relationship Id="rId82" Type="http://schemas.openxmlformats.org/officeDocument/2006/relationships/oleObject" Target="embeddings/oleObject35.bin"/><Relationship Id="rId152" Type="http://schemas.openxmlformats.org/officeDocument/2006/relationships/oleObject" Target="embeddings/oleObject77.bin"/><Relationship Id="rId173" Type="http://schemas.openxmlformats.org/officeDocument/2006/relationships/oleObject" Target="embeddings/oleObject94.bin"/><Relationship Id="rId194" Type="http://schemas.openxmlformats.org/officeDocument/2006/relationships/image" Target="media/image77.wmf"/><Relationship Id="rId199" Type="http://schemas.openxmlformats.org/officeDocument/2006/relationships/oleObject" Target="embeddings/oleObject110.bin"/><Relationship Id="rId203" Type="http://schemas.openxmlformats.org/officeDocument/2006/relationships/oleObject" Target="embeddings/oleObject112.bin"/><Relationship Id="rId208" Type="http://schemas.openxmlformats.org/officeDocument/2006/relationships/image" Target="media/image84.wmf"/><Relationship Id="rId229" Type="http://schemas.openxmlformats.org/officeDocument/2006/relationships/oleObject" Target="embeddings/oleObject125.bin"/><Relationship Id="rId19" Type="http://schemas.openxmlformats.org/officeDocument/2006/relationships/oleObject" Target="embeddings/oleObject3.bin"/><Relationship Id="rId224" Type="http://schemas.openxmlformats.org/officeDocument/2006/relationships/image" Target="media/image92.wmf"/><Relationship Id="rId240" Type="http://schemas.openxmlformats.org/officeDocument/2006/relationships/image" Target="media/image99.wmf"/><Relationship Id="rId245" Type="http://schemas.openxmlformats.org/officeDocument/2006/relationships/oleObject" Target="embeddings/oleObject134.bin"/><Relationship Id="rId14" Type="http://schemas.openxmlformats.org/officeDocument/2006/relationships/image" Target="media/image3.jpeg"/><Relationship Id="rId30" Type="http://schemas.openxmlformats.org/officeDocument/2006/relationships/image" Target="media/image12.wmf"/><Relationship Id="rId35" Type="http://schemas.openxmlformats.org/officeDocument/2006/relationships/oleObject" Target="embeddings/oleObject11.bin"/><Relationship Id="rId56" Type="http://schemas.openxmlformats.org/officeDocument/2006/relationships/oleObject" Target="embeddings/oleObject22.bin"/><Relationship Id="rId77" Type="http://schemas.openxmlformats.org/officeDocument/2006/relationships/image" Target="media/image35.wmf"/><Relationship Id="rId100" Type="http://schemas.openxmlformats.org/officeDocument/2006/relationships/oleObject" Target="embeddings/oleObject44.bin"/><Relationship Id="rId105" Type="http://schemas.openxmlformats.org/officeDocument/2006/relationships/oleObject" Target="embeddings/oleObject47.bin"/><Relationship Id="rId126" Type="http://schemas.openxmlformats.org/officeDocument/2006/relationships/oleObject" Target="embeddings/oleObject58.bin"/><Relationship Id="rId147" Type="http://schemas.openxmlformats.org/officeDocument/2006/relationships/oleObject" Target="embeddings/oleObject73.bin"/><Relationship Id="rId168" Type="http://schemas.openxmlformats.org/officeDocument/2006/relationships/oleObject" Target="embeddings/oleObject91.bin"/><Relationship Id="rId8" Type="http://schemas.openxmlformats.org/officeDocument/2006/relationships/header" Target="header1.xml"/><Relationship Id="rId51" Type="http://schemas.openxmlformats.org/officeDocument/2006/relationships/oleObject" Target="embeddings/oleObject19.bin"/><Relationship Id="rId72" Type="http://schemas.openxmlformats.org/officeDocument/2006/relationships/oleObject" Target="embeddings/oleObject30.bin"/><Relationship Id="rId93" Type="http://schemas.openxmlformats.org/officeDocument/2006/relationships/image" Target="media/image43.wmf"/><Relationship Id="rId98" Type="http://schemas.openxmlformats.org/officeDocument/2006/relationships/oleObject" Target="embeddings/oleObject43.bin"/><Relationship Id="rId121" Type="http://schemas.openxmlformats.org/officeDocument/2006/relationships/image" Target="media/image56.wmf"/><Relationship Id="rId142" Type="http://schemas.openxmlformats.org/officeDocument/2006/relationships/oleObject" Target="embeddings/oleObject70.bin"/><Relationship Id="rId163" Type="http://schemas.openxmlformats.org/officeDocument/2006/relationships/oleObject" Target="embeddings/oleObject87.bin"/><Relationship Id="rId184" Type="http://schemas.openxmlformats.org/officeDocument/2006/relationships/oleObject" Target="embeddings/oleObject102.bin"/><Relationship Id="rId189" Type="http://schemas.openxmlformats.org/officeDocument/2006/relationships/oleObject" Target="embeddings/oleObject105.bin"/><Relationship Id="rId219" Type="http://schemas.openxmlformats.org/officeDocument/2006/relationships/oleObject" Target="embeddings/oleObject120.bin"/><Relationship Id="rId3" Type="http://schemas.openxmlformats.org/officeDocument/2006/relationships/styles" Target="styles.xml"/><Relationship Id="rId214" Type="http://schemas.openxmlformats.org/officeDocument/2006/relationships/image" Target="media/image87.wmf"/><Relationship Id="rId230" Type="http://schemas.openxmlformats.org/officeDocument/2006/relationships/image" Target="media/image95.wmf"/><Relationship Id="rId235" Type="http://schemas.openxmlformats.org/officeDocument/2006/relationships/oleObject" Target="embeddings/oleObject129.bin"/><Relationship Id="rId251" Type="http://schemas.openxmlformats.org/officeDocument/2006/relationships/hyperlink" Target="https://zakon.rada.gov.ua/laws/show/1264-12" TargetMode="External"/><Relationship Id="rId25" Type="http://schemas.openxmlformats.org/officeDocument/2006/relationships/oleObject" Target="embeddings/oleObject6.bin"/><Relationship Id="rId46" Type="http://schemas.openxmlformats.org/officeDocument/2006/relationships/image" Target="media/image20.wmf"/><Relationship Id="rId67" Type="http://schemas.openxmlformats.org/officeDocument/2006/relationships/image" Target="media/image30.wmf"/><Relationship Id="rId116" Type="http://schemas.openxmlformats.org/officeDocument/2006/relationships/oleObject" Target="embeddings/oleObject53.bin"/><Relationship Id="rId137" Type="http://schemas.openxmlformats.org/officeDocument/2006/relationships/oleObject" Target="embeddings/oleObject67.bin"/><Relationship Id="rId158" Type="http://schemas.openxmlformats.org/officeDocument/2006/relationships/image" Target="media/image66.wmf"/><Relationship Id="rId20" Type="http://schemas.openxmlformats.org/officeDocument/2006/relationships/image" Target="media/image7.wmf"/><Relationship Id="rId41" Type="http://schemas.openxmlformats.org/officeDocument/2006/relationships/oleObject" Target="embeddings/oleObject14.bin"/><Relationship Id="rId62" Type="http://schemas.openxmlformats.org/officeDocument/2006/relationships/oleObject" Target="embeddings/oleObject25.bin"/><Relationship Id="rId83" Type="http://schemas.openxmlformats.org/officeDocument/2006/relationships/image" Target="media/image38.wmf"/><Relationship Id="rId88" Type="http://schemas.openxmlformats.org/officeDocument/2006/relationships/oleObject" Target="embeddings/oleObject38.bin"/><Relationship Id="rId111" Type="http://schemas.openxmlformats.org/officeDocument/2006/relationships/image" Target="media/image51.wmf"/><Relationship Id="rId132" Type="http://schemas.openxmlformats.org/officeDocument/2006/relationships/oleObject" Target="embeddings/oleObject63.bin"/><Relationship Id="rId153" Type="http://schemas.openxmlformats.org/officeDocument/2006/relationships/oleObject" Target="embeddings/oleObject78.bin"/><Relationship Id="rId174" Type="http://schemas.openxmlformats.org/officeDocument/2006/relationships/image" Target="media/image70.wmf"/><Relationship Id="rId179" Type="http://schemas.openxmlformats.org/officeDocument/2006/relationships/oleObject" Target="embeddings/oleObject97.bin"/><Relationship Id="rId195" Type="http://schemas.openxmlformats.org/officeDocument/2006/relationships/oleObject" Target="embeddings/oleObject108.bin"/><Relationship Id="rId209" Type="http://schemas.openxmlformats.org/officeDocument/2006/relationships/oleObject" Target="embeddings/oleObject115.bin"/><Relationship Id="rId190" Type="http://schemas.openxmlformats.org/officeDocument/2006/relationships/image" Target="media/image75.wmf"/><Relationship Id="rId204" Type="http://schemas.openxmlformats.org/officeDocument/2006/relationships/image" Target="media/image82.wmf"/><Relationship Id="rId220" Type="http://schemas.openxmlformats.org/officeDocument/2006/relationships/image" Target="media/image90.wmf"/><Relationship Id="rId225" Type="http://schemas.openxmlformats.org/officeDocument/2006/relationships/oleObject" Target="embeddings/oleObject123.bin"/><Relationship Id="rId241" Type="http://schemas.openxmlformats.org/officeDocument/2006/relationships/oleObject" Target="embeddings/oleObject132.bin"/><Relationship Id="rId246" Type="http://schemas.openxmlformats.org/officeDocument/2006/relationships/chart" Target="charts/chart1.xml"/><Relationship Id="rId15" Type="http://schemas.openxmlformats.org/officeDocument/2006/relationships/image" Target="media/image4.wmf"/><Relationship Id="rId36" Type="http://schemas.openxmlformats.org/officeDocument/2006/relationships/image" Target="media/image15.wmf"/><Relationship Id="rId57" Type="http://schemas.openxmlformats.org/officeDocument/2006/relationships/image" Target="media/image25.wmf"/><Relationship Id="rId106" Type="http://schemas.openxmlformats.org/officeDocument/2006/relationships/oleObject" Target="embeddings/oleObject48.bin"/><Relationship Id="rId127" Type="http://schemas.openxmlformats.org/officeDocument/2006/relationships/oleObject" Target="embeddings/oleObject59.bin"/><Relationship Id="rId262" Type="http://schemas.microsoft.com/office/2007/relationships/stylesWithEffects" Target="stylesWithEffects.xml"/><Relationship Id="rId10" Type="http://schemas.openxmlformats.org/officeDocument/2006/relationships/oleObject" Target="embeddings/oleObject1.bin"/><Relationship Id="rId31" Type="http://schemas.openxmlformats.org/officeDocument/2006/relationships/oleObject" Target="embeddings/oleObject9.bin"/><Relationship Id="rId52" Type="http://schemas.openxmlformats.org/officeDocument/2006/relationships/image" Target="media/image23.wmf"/><Relationship Id="rId73" Type="http://schemas.openxmlformats.org/officeDocument/2006/relationships/image" Target="media/image33.wmf"/><Relationship Id="rId78" Type="http://schemas.openxmlformats.org/officeDocument/2006/relationships/oleObject" Target="embeddings/oleObject33.bin"/><Relationship Id="rId94" Type="http://schemas.openxmlformats.org/officeDocument/2006/relationships/oleObject" Target="embeddings/oleObject41.bin"/><Relationship Id="rId99" Type="http://schemas.openxmlformats.org/officeDocument/2006/relationships/image" Target="media/image46.wmf"/><Relationship Id="rId101" Type="http://schemas.openxmlformats.org/officeDocument/2006/relationships/oleObject" Target="embeddings/oleObject45.bin"/><Relationship Id="rId122" Type="http://schemas.openxmlformats.org/officeDocument/2006/relationships/oleObject" Target="embeddings/oleObject56.bin"/><Relationship Id="rId143" Type="http://schemas.openxmlformats.org/officeDocument/2006/relationships/oleObject" Target="embeddings/oleObject71.bin"/><Relationship Id="rId148" Type="http://schemas.openxmlformats.org/officeDocument/2006/relationships/oleObject" Target="embeddings/oleObject74.bin"/><Relationship Id="rId164" Type="http://schemas.openxmlformats.org/officeDocument/2006/relationships/oleObject" Target="embeddings/oleObject88.bin"/><Relationship Id="rId169" Type="http://schemas.openxmlformats.org/officeDocument/2006/relationships/image" Target="media/image68.wmf"/><Relationship Id="rId185" Type="http://schemas.openxmlformats.org/officeDocument/2006/relationships/oleObject" Target="embeddings/oleObject103.bin"/><Relationship Id="rId4" Type="http://schemas.openxmlformats.org/officeDocument/2006/relationships/settings" Target="settings.xml"/><Relationship Id="rId9" Type="http://schemas.openxmlformats.org/officeDocument/2006/relationships/image" Target="media/image1.emf"/><Relationship Id="rId180" Type="http://schemas.openxmlformats.org/officeDocument/2006/relationships/oleObject" Target="embeddings/oleObject98.bin"/><Relationship Id="rId210" Type="http://schemas.openxmlformats.org/officeDocument/2006/relationships/image" Target="media/image85.wmf"/><Relationship Id="rId215" Type="http://schemas.openxmlformats.org/officeDocument/2006/relationships/oleObject" Target="embeddings/oleObject118.bin"/><Relationship Id="rId236" Type="http://schemas.openxmlformats.org/officeDocument/2006/relationships/image" Target="media/image97.wmf"/><Relationship Id="rId26" Type="http://schemas.openxmlformats.org/officeDocument/2006/relationships/image" Target="media/image10.wmf"/><Relationship Id="rId231" Type="http://schemas.openxmlformats.org/officeDocument/2006/relationships/oleObject" Target="embeddings/oleObject126.bin"/><Relationship Id="rId252" Type="http://schemas.openxmlformats.org/officeDocument/2006/relationships/hyperlink" Target="https://cern.com.ua/prirodoohrannoe-zakonodatelstvo/zakonodavstvo-v-sferi-atmosfernogo-p/" TargetMode="External"/><Relationship Id="rId47" Type="http://schemas.openxmlformats.org/officeDocument/2006/relationships/oleObject" Target="embeddings/oleObject17.bin"/><Relationship Id="rId68" Type="http://schemas.openxmlformats.org/officeDocument/2006/relationships/oleObject" Target="embeddings/oleObject28.bin"/><Relationship Id="rId89" Type="http://schemas.openxmlformats.org/officeDocument/2006/relationships/image" Target="media/image41.wmf"/><Relationship Id="rId112" Type="http://schemas.openxmlformats.org/officeDocument/2006/relationships/oleObject" Target="embeddings/oleObject51.bin"/><Relationship Id="rId133" Type="http://schemas.openxmlformats.org/officeDocument/2006/relationships/oleObject" Target="embeddings/oleObject64.bin"/><Relationship Id="rId154" Type="http://schemas.openxmlformats.org/officeDocument/2006/relationships/oleObject" Target="embeddings/oleObject79.bin"/><Relationship Id="rId175" Type="http://schemas.openxmlformats.org/officeDocument/2006/relationships/oleObject" Target="embeddings/oleObject95.bin"/><Relationship Id="rId196" Type="http://schemas.openxmlformats.org/officeDocument/2006/relationships/image" Target="media/image78.wmf"/><Relationship Id="rId200" Type="http://schemas.openxmlformats.org/officeDocument/2006/relationships/image" Target="media/image80.wmf"/><Relationship Id="rId16" Type="http://schemas.openxmlformats.org/officeDocument/2006/relationships/image" Target="media/image5.wmf"/><Relationship Id="rId221" Type="http://schemas.openxmlformats.org/officeDocument/2006/relationships/oleObject" Target="embeddings/oleObject121.bin"/><Relationship Id="rId242" Type="http://schemas.openxmlformats.org/officeDocument/2006/relationships/image" Target="media/image100.wmf"/><Relationship Id="rId37" Type="http://schemas.openxmlformats.org/officeDocument/2006/relationships/oleObject" Target="embeddings/oleObject12.bin"/><Relationship Id="rId58" Type="http://schemas.openxmlformats.org/officeDocument/2006/relationships/oleObject" Target="embeddings/oleObject23.bin"/><Relationship Id="rId79" Type="http://schemas.openxmlformats.org/officeDocument/2006/relationships/image" Target="media/image36.wmf"/><Relationship Id="rId102" Type="http://schemas.openxmlformats.org/officeDocument/2006/relationships/image" Target="media/image47.wmf"/><Relationship Id="rId123" Type="http://schemas.openxmlformats.org/officeDocument/2006/relationships/image" Target="media/image57.wmf"/><Relationship Id="rId144" Type="http://schemas.openxmlformats.org/officeDocument/2006/relationships/image" Target="media/image63.wmf"/><Relationship Id="rId90" Type="http://schemas.openxmlformats.org/officeDocument/2006/relationships/oleObject" Target="embeddings/oleObject39.bin"/><Relationship Id="rId165" Type="http://schemas.openxmlformats.org/officeDocument/2006/relationships/oleObject" Target="embeddings/oleObject89.bin"/><Relationship Id="rId186" Type="http://schemas.openxmlformats.org/officeDocument/2006/relationships/image" Target="media/image73.wmf"/><Relationship Id="rId211" Type="http://schemas.openxmlformats.org/officeDocument/2006/relationships/oleObject" Target="embeddings/oleObject116.bin"/><Relationship Id="rId232" Type="http://schemas.openxmlformats.org/officeDocument/2006/relationships/oleObject" Target="embeddings/oleObject127.bin"/><Relationship Id="rId253" Type="http://schemas.openxmlformats.org/officeDocument/2006/relationships/hyperlink" Target="http://www.mycarpathians.com/index.php/richka-tysa.html" TargetMode="External"/><Relationship Id="rId27" Type="http://schemas.openxmlformats.org/officeDocument/2006/relationships/oleObject" Target="embeddings/oleObject7.bin"/><Relationship Id="rId48" Type="http://schemas.openxmlformats.org/officeDocument/2006/relationships/image" Target="media/image21.wmf"/><Relationship Id="rId69" Type="http://schemas.openxmlformats.org/officeDocument/2006/relationships/image" Target="media/image31.wmf"/><Relationship Id="rId113" Type="http://schemas.openxmlformats.org/officeDocument/2006/relationships/image" Target="media/image52.wmf"/><Relationship Id="rId134" Type="http://schemas.openxmlformats.org/officeDocument/2006/relationships/oleObject" Target="embeddings/oleObject65.bin"/><Relationship Id="rId80" Type="http://schemas.openxmlformats.org/officeDocument/2006/relationships/oleObject" Target="embeddings/oleObject34.bin"/><Relationship Id="rId155" Type="http://schemas.openxmlformats.org/officeDocument/2006/relationships/oleObject" Target="embeddings/oleObject80.bin"/><Relationship Id="rId176" Type="http://schemas.openxmlformats.org/officeDocument/2006/relationships/image" Target="media/image71.wmf"/><Relationship Id="rId197" Type="http://schemas.openxmlformats.org/officeDocument/2006/relationships/oleObject" Target="embeddings/oleObject109.bin"/><Relationship Id="rId201" Type="http://schemas.openxmlformats.org/officeDocument/2006/relationships/oleObject" Target="embeddings/oleObject111.bin"/><Relationship Id="rId222" Type="http://schemas.openxmlformats.org/officeDocument/2006/relationships/image" Target="media/image91.wmf"/><Relationship Id="rId243" Type="http://schemas.openxmlformats.org/officeDocument/2006/relationships/oleObject" Target="embeddings/oleObject133.bin"/><Relationship Id="rId17" Type="http://schemas.openxmlformats.org/officeDocument/2006/relationships/oleObject" Target="embeddings/oleObject2.bin"/><Relationship Id="rId38" Type="http://schemas.openxmlformats.org/officeDocument/2006/relationships/image" Target="media/image16.wmf"/><Relationship Id="rId59" Type="http://schemas.openxmlformats.org/officeDocument/2006/relationships/image" Target="media/image26.wmf"/><Relationship Id="rId103" Type="http://schemas.openxmlformats.org/officeDocument/2006/relationships/oleObject" Target="embeddings/oleObject46.bin"/><Relationship Id="rId124" Type="http://schemas.openxmlformats.org/officeDocument/2006/relationships/oleObject" Target="embeddings/oleObject57.bin"/></Relationships>
</file>

<file path=word/charts/_rels/chart1.xml.rels><?xml version="1.0" encoding="UTF-8" standalone="yes"?>
<Relationships xmlns="http://schemas.openxmlformats.org/package/2006/relationships"><Relationship Id="rId1" Type="http://schemas.openxmlformats.org/officeDocument/2006/relationships/oleObject" Target="file:///C:\Users\&#1042;&#1110;&#1090;&#1072;&#1083;&#1110;&#1081;\Documents\&#1089;&#1086;&#1087;&#1088;&#1091;&#1078;.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42;&#1110;&#1090;&#1072;&#1083;&#1110;&#1081;\Documents\&#1089;&#1086;&#1087;&#1088;&#1091;&#1078;.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42;&#1110;&#1090;&#1072;&#1083;&#1110;&#1081;\Documents\&#1089;&#1086;&#1087;&#1088;&#1091;&#1078;.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scatterChart>
        <c:scatterStyle val="smoothMarker"/>
        <c:ser>
          <c:idx val="0"/>
          <c:order val="0"/>
          <c:marker>
            <c:spPr>
              <a:solidFill>
                <a:srgbClr val="F79646">
                  <a:lumMod val="75000"/>
                </a:srgbClr>
              </a:solidFill>
            </c:spPr>
          </c:marker>
          <c:xVal>
            <c:numRef>
              <c:f>'\Users\Віталій\Downloads\[Книга1.xlsx]Лист1'!$F$13:$F$21</c:f>
              <c:numCache>
                <c:formatCode>General</c:formatCode>
                <c:ptCount val="9"/>
                <c:pt idx="0">
                  <c:v>52.941176470588225</c:v>
                </c:pt>
                <c:pt idx="1">
                  <c:v>55.789473684210478</c:v>
                </c:pt>
                <c:pt idx="2">
                  <c:v>55.932203389830505</c:v>
                </c:pt>
                <c:pt idx="3">
                  <c:v>58.604651162790653</c:v>
                </c:pt>
                <c:pt idx="4">
                  <c:v>59.657142857142844</c:v>
                </c:pt>
                <c:pt idx="5">
                  <c:v>61.363636363636303</c:v>
                </c:pt>
                <c:pt idx="6">
                  <c:v>62.742857142857133</c:v>
                </c:pt>
                <c:pt idx="7">
                  <c:v>63.409090909090907</c:v>
                </c:pt>
                <c:pt idx="8">
                  <c:v>65.730337078651559</c:v>
                </c:pt>
              </c:numCache>
            </c:numRef>
          </c:xVal>
          <c:yVal>
            <c:numRef>
              <c:f>'\Users\Віталій\Downloads\[Книга1.xlsx]Лист1'!$G$13:$G$21</c:f>
              <c:numCache>
                <c:formatCode>General</c:formatCode>
                <c:ptCount val="9"/>
                <c:pt idx="0">
                  <c:v>4</c:v>
                </c:pt>
                <c:pt idx="1">
                  <c:v>3.9</c:v>
                </c:pt>
                <c:pt idx="2">
                  <c:v>3.3</c:v>
                </c:pt>
                <c:pt idx="3">
                  <c:v>3.8</c:v>
                </c:pt>
                <c:pt idx="4">
                  <c:v>3.5</c:v>
                </c:pt>
                <c:pt idx="5">
                  <c:v>3.4</c:v>
                </c:pt>
                <c:pt idx="6">
                  <c:v>3.5</c:v>
                </c:pt>
                <c:pt idx="7">
                  <c:v>3.4</c:v>
                </c:pt>
                <c:pt idx="8">
                  <c:v>3.2</c:v>
                </c:pt>
              </c:numCache>
            </c:numRef>
          </c:yVal>
          <c:smooth val="1"/>
          <c:extLst xmlns:c16r2="http://schemas.microsoft.com/office/drawing/2015/06/chart">
            <c:ext xmlns:c16="http://schemas.microsoft.com/office/drawing/2014/chart" uri="{C3380CC4-5D6E-409C-BE32-E72D297353CC}">
              <c16:uniqueId val="{00000000-0478-4C65-876D-4246539CC525}"/>
            </c:ext>
          </c:extLst>
        </c:ser>
        <c:axId val="264339840"/>
        <c:axId val="264342144"/>
      </c:scatterChart>
      <c:valAx>
        <c:axId val="264339840"/>
        <c:scaling>
          <c:orientation val="minMax"/>
          <c:max val="66"/>
          <c:min val="49"/>
        </c:scaling>
        <c:axPos val="b"/>
        <c:majorGridlines/>
        <c:minorGridlines/>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r>
                  <a:rPr lang="uk-UA" sz="1000" b="1" i="0" baseline="0"/>
                  <a:t>Концентрація </a:t>
                </a:r>
                <a:r>
                  <a:rPr lang="en-US" sz="1000" b="1" i="0" baseline="0"/>
                  <a:t>NOx, ppm</a:t>
                </a:r>
                <a:endParaRPr lang="uk-UA" sz="1000"/>
              </a:p>
            </c:rich>
          </c:tx>
        </c:title>
        <c:numFmt formatCode="General" sourceLinked="1"/>
        <c:tickLblPos val="nextTo"/>
        <c:crossAx val="264342144"/>
        <c:crosses val="autoZero"/>
        <c:crossBetween val="midCat"/>
      </c:valAx>
      <c:valAx>
        <c:axId val="264342144"/>
        <c:scaling>
          <c:orientation val="minMax"/>
          <c:min val="3"/>
        </c:scaling>
        <c:axPos val="l"/>
        <c:majorGridlines/>
        <c:minorGridlines/>
        <c:title>
          <c:tx>
            <c:rich>
              <a:bodyPr/>
              <a:lstStyle/>
              <a:p>
                <a:pPr>
                  <a:defRPr/>
                </a:pPr>
                <a:r>
                  <a:rPr lang="ru-RU"/>
                  <a:t>Вміст</a:t>
                </a:r>
                <a:r>
                  <a:rPr lang="ru-RU" baseline="0"/>
                  <a:t> кисню О</a:t>
                </a:r>
                <a:r>
                  <a:rPr lang="ru-RU" baseline="-25000"/>
                  <a:t>2</a:t>
                </a:r>
                <a:r>
                  <a:rPr lang="ru-RU" baseline="0"/>
                  <a:t>,%</a:t>
                </a:r>
                <a:endParaRPr lang="uk-UA"/>
              </a:p>
            </c:rich>
          </c:tx>
        </c:title>
        <c:numFmt formatCode="General" sourceLinked="1"/>
        <c:tickLblPos val="nextTo"/>
        <c:crossAx val="264339840"/>
        <c:crosses val="autoZero"/>
        <c:crossBetween val="midCat"/>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uk-UA"/>
  <c:chart>
    <c:autoTitleDeleted val="1"/>
    <c:plotArea>
      <c:layout/>
      <c:scatterChart>
        <c:scatterStyle val="lineMarker"/>
        <c:ser>
          <c:idx val="0"/>
          <c:order val="0"/>
          <c:marker>
            <c:symbol val="diamond"/>
            <c:size val="5"/>
            <c:spPr>
              <a:solidFill>
                <a:schemeClr val="accent6">
                  <a:lumMod val="75000"/>
                </a:schemeClr>
              </a:solidFill>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rker>
          <c:xVal>
            <c:numRef>
              <c:f>'\Users\Віталій\Downloads\[Книга1.xlsx]Лист1'!$E$13:$E$21</c:f>
              <c:numCache>
                <c:formatCode>General</c:formatCode>
                <c:ptCount val="9"/>
                <c:pt idx="0">
                  <c:v>98.7</c:v>
                </c:pt>
                <c:pt idx="1">
                  <c:v>101.8</c:v>
                </c:pt>
                <c:pt idx="2">
                  <c:v>111.8</c:v>
                </c:pt>
                <c:pt idx="3">
                  <c:v>123.7</c:v>
                </c:pt>
                <c:pt idx="4">
                  <c:v>136.4</c:v>
                </c:pt>
                <c:pt idx="5">
                  <c:v>147.4</c:v>
                </c:pt>
                <c:pt idx="6">
                  <c:v>159.9</c:v>
                </c:pt>
                <c:pt idx="7">
                  <c:v>171.9</c:v>
                </c:pt>
                <c:pt idx="8">
                  <c:v>185.2</c:v>
                </c:pt>
              </c:numCache>
            </c:numRef>
          </c:xVal>
          <c:yVal>
            <c:numRef>
              <c:f>'\Users\Віталій\Downloads\[Книга1.xlsx]Лист1'!$F$13:$F$21</c:f>
              <c:numCache>
                <c:formatCode>General</c:formatCode>
                <c:ptCount val="9"/>
                <c:pt idx="0">
                  <c:v>52.941176470588225</c:v>
                </c:pt>
                <c:pt idx="1">
                  <c:v>55.789473684210478</c:v>
                </c:pt>
                <c:pt idx="2">
                  <c:v>55.932203389830505</c:v>
                </c:pt>
                <c:pt idx="3">
                  <c:v>58.604651162790653</c:v>
                </c:pt>
                <c:pt idx="4">
                  <c:v>59.657142857142844</c:v>
                </c:pt>
                <c:pt idx="5">
                  <c:v>61.363636363636303</c:v>
                </c:pt>
                <c:pt idx="6">
                  <c:v>62.742857142857133</c:v>
                </c:pt>
                <c:pt idx="7">
                  <c:v>63.409090909090907</c:v>
                </c:pt>
                <c:pt idx="8">
                  <c:v>65.730337078651559</c:v>
                </c:pt>
              </c:numCache>
            </c:numRef>
          </c:yVal>
          <c:extLst xmlns:c16r2="http://schemas.microsoft.com/office/drawing/2015/06/chart">
            <c:ext xmlns:c16="http://schemas.microsoft.com/office/drawing/2014/chart" uri="{C3380CC4-5D6E-409C-BE32-E72D297353CC}">
              <c16:uniqueId val="{00000000-054B-49D0-9BD4-4BE30692BD61}"/>
            </c:ext>
          </c:extLst>
        </c:ser>
        <c:axId val="95867264"/>
        <c:axId val="95869568"/>
      </c:scatterChart>
      <c:valAx>
        <c:axId val="95867264"/>
        <c:scaling>
          <c:orientation val="minMax"/>
          <c:min val="80"/>
        </c:scaling>
        <c:axPos val="b"/>
        <c:majorGridlines/>
        <c:minorGridlines/>
        <c:title>
          <c:tx>
            <c:rich>
              <a:bodyPr/>
              <a:lstStyle/>
              <a:p>
                <a:pPr>
                  <a:defRPr/>
                </a:pPr>
                <a:r>
                  <a:rPr lang="ru-RU"/>
                  <a:t>Температура вихідних газів, ℃</a:t>
                </a:r>
                <a:endParaRPr lang="uk-UA"/>
              </a:p>
            </c:rich>
          </c:tx>
        </c:title>
        <c:numFmt formatCode="General" sourceLinked="1"/>
        <c:tickLblPos val="nextTo"/>
        <c:crossAx val="95869568"/>
        <c:crosses val="autoZero"/>
        <c:crossBetween val="midCat"/>
      </c:valAx>
      <c:valAx>
        <c:axId val="95869568"/>
        <c:scaling>
          <c:orientation val="minMax"/>
          <c:min val="40"/>
        </c:scaling>
        <c:axPos val="l"/>
        <c:majorGridlines/>
        <c:minorGridlines/>
        <c:title>
          <c:tx>
            <c:rich>
              <a:bodyPr/>
              <a:lstStyle/>
              <a:p>
                <a:pPr>
                  <a:defRPr/>
                </a:pPr>
                <a:r>
                  <a:rPr lang="uk-UA"/>
                  <a:t>Концентрація </a:t>
                </a:r>
                <a:r>
                  <a:rPr lang="en-US"/>
                  <a:t>NOx, ppm</a:t>
                </a:r>
                <a:endParaRPr lang="uk-UA"/>
              </a:p>
            </c:rich>
          </c:tx>
        </c:title>
        <c:numFmt formatCode="General" sourceLinked="1"/>
        <c:tickLblPos val="nextTo"/>
        <c:crossAx val="95867264"/>
        <c:crosses val="autoZero"/>
        <c:crossBetween val="midCat"/>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uk-UA"/>
  <c:chart>
    <c:autoTitleDeleted val="1"/>
    <c:plotArea>
      <c:layout/>
      <c:scatterChart>
        <c:scatterStyle val="smoothMarker"/>
        <c:ser>
          <c:idx val="0"/>
          <c:order val="0"/>
          <c:marker>
            <c:spPr>
              <a:solidFill>
                <a:srgbClr val="F79646">
                  <a:lumMod val="75000"/>
                </a:srgbClr>
              </a:solidFill>
            </c:spPr>
          </c:marker>
          <c:xVal>
            <c:numRef>
              <c:f>'\Users\Віталій\Downloads\[Книга1.xlsx]Лист1'!$I$13:$I$21</c:f>
              <c:numCache>
                <c:formatCode>General</c:formatCode>
                <c:ptCount val="9"/>
                <c:pt idx="0">
                  <c:v>1.8</c:v>
                </c:pt>
                <c:pt idx="1">
                  <c:v>2.7</c:v>
                </c:pt>
                <c:pt idx="2">
                  <c:v>3.54</c:v>
                </c:pt>
                <c:pt idx="3">
                  <c:v>4.5</c:v>
                </c:pt>
                <c:pt idx="4">
                  <c:v>5.3</c:v>
                </c:pt>
                <c:pt idx="5">
                  <c:v>6.1</c:v>
                </c:pt>
                <c:pt idx="6">
                  <c:v>7</c:v>
                </c:pt>
                <c:pt idx="7">
                  <c:v>7.8</c:v>
                </c:pt>
                <c:pt idx="8">
                  <c:v>8.1</c:v>
                </c:pt>
              </c:numCache>
            </c:numRef>
          </c:xVal>
          <c:yVal>
            <c:numRef>
              <c:f>'\Users\Віталій\Downloads\[Книга1.xlsx]Лист1'!$J$13:$J$21</c:f>
              <c:numCache>
                <c:formatCode>General</c:formatCode>
                <c:ptCount val="9"/>
                <c:pt idx="0">
                  <c:v>52.941176470588225</c:v>
                </c:pt>
                <c:pt idx="1">
                  <c:v>55.789473684210478</c:v>
                </c:pt>
                <c:pt idx="2">
                  <c:v>55.932203389830505</c:v>
                </c:pt>
                <c:pt idx="3">
                  <c:v>58.604651162790653</c:v>
                </c:pt>
                <c:pt idx="4">
                  <c:v>59.657142857142844</c:v>
                </c:pt>
                <c:pt idx="5">
                  <c:v>61.363636363636303</c:v>
                </c:pt>
                <c:pt idx="6">
                  <c:v>62.742857142857133</c:v>
                </c:pt>
                <c:pt idx="7">
                  <c:v>63.409090909090907</c:v>
                </c:pt>
                <c:pt idx="8">
                  <c:v>65.730337078651559</c:v>
                </c:pt>
              </c:numCache>
            </c:numRef>
          </c:yVal>
          <c:smooth val="1"/>
          <c:extLst xmlns:c16r2="http://schemas.microsoft.com/office/drawing/2015/06/chart">
            <c:ext xmlns:c16="http://schemas.microsoft.com/office/drawing/2014/chart" uri="{C3380CC4-5D6E-409C-BE32-E72D297353CC}">
              <c16:uniqueId val="{00000000-67ED-46BD-B935-159BFB9936A7}"/>
            </c:ext>
          </c:extLst>
        </c:ser>
        <c:axId val="96040832"/>
        <c:axId val="96067968"/>
      </c:scatterChart>
      <c:valAx>
        <c:axId val="96040832"/>
        <c:scaling>
          <c:orientation val="minMax"/>
          <c:min val="1.5"/>
        </c:scaling>
        <c:axPos val="b"/>
        <c:majorGridlines/>
        <c:minorGridlines/>
        <c:title>
          <c:tx>
            <c:rich>
              <a:bodyPr/>
              <a:lstStyle/>
              <a:p>
                <a:pPr>
                  <a:defRPr/>
                </a:pPr>
                <a:r>
                  <a:rPr lang="uk-UA"/>
                  <a:t>Теплопродуктивність</a:t>
                </a:r>
                <a:r>
                  <a:rPr lang="uk-UA" baseline="0"/>
                  <a:t> котла, Гкал/год</a:t>
                </a:r>
                <a:endParaRPr lang="uk-UA"/>
              </a:p>
            </c:rich>
          </c:tx>
        </c:title>
        <c:numFmt formatCode="General" sourceLinked="1"/>
        <c:tickLblPos val="nextTo"/>
        <c:crossAx val="96067968"/>
        <c:crosses val="autoZero"/>
        <c:crossBetween val="midCat"/>
      </c:valAx>
      <c:valAx>
        <c:axId val="96067968"/>
        <c:scaling>
          <c:orientation val="minMax"/>
          <c:min val="45"/>
        </c:scaling>
        <c:axPos val="l"/>
        <c:majorGridlines/>
        <c:minorGridlines/>
        <c:title>
          <c:tx>
            <c:rich>
              <a:bodyPr/>
              <a:lstStyle/>
              <a:p>
                <a:pPr algn="ctr" rtl="0">
                  <a:defRPr lang="uk-UA" sz="1000" b="1" i="0" u="none" strike="noStrike" kern="1200" baseline="0">
                    <a:solidFill>
                      <a:sysClr val="windowText" lastClr="000000"/>
                    </a:solidFill>
                    <a:latin typeface="+mn-lt"/>
                    <a:ea typeface="+mn-ea"/>
                    <a:cs typeface="+mn-cs"/>
                  </a:defRPr>
                </a:pPr>
                <a:r>
                  <a:rPr lang="uk-UA" sz="1000" b="1" i="0" u="none" strike="noStrike" kern="1200" baseline="0">
                    <a:solidFill>
                      <a:sysClr val="windowText" lastClr="000000"/>
                    </a:solidFill>
                    <a:latin typeface="+mn-lt"/>
                    <a:ea typeface="+mn-ea"/>
                    <a:cs typeface="+mn-cs"/>
                  </a:rPr>
                  <a:t>Концентрація </a:t>
                </a:r>
                <a:r>
                  <a:rPr lang="en-US" sz="1000" b="1" i="0" u="none" strike="noStrike" kern="1200" baseline="0">
                    <a:solidFill>
                      <a:sysClr val="windowText" lastClr="000000"/>
                    </a:solidFill>
                    <a:latin typeface="+mn-lt"/>
                    <a:ea typeface="+mn-ea"/>
                    <a:cs typeface="+mn-cs"/>
                  </a:rPr>
                  <a:t>NOx, ppm</a:t>
                </a:r>
                <a:endParaRPr lang="uk-UA" sz="1000" b="1" i="0" u="none" strike="noStrike" kern="1200" baseline="0">
                  <a:solidFill>
                    <a:sysClr val="windowText" lastClr="000000"/>
                  </a:solidFill>
                  <a:latin typeface="+mn-lt"/>
                  <a:ea typeface="+mn-ea"/>
                  <a:cs typeface="+mn-cs"/>
                </a:endParaRPr>
              </a:p>
            </c:rich>
          </c:tx>
        </c:title>
        <c:numFmt formatCode="General" sourceLinked="1"/>
        <c:tickLblPos val="nextTo"/>
        <c:crossAx val="96040832"/>
        <c:crosses val="autoZero"/>
        <c:crossBetween val="midCat"/>
      </c:valAx>
    </c:plotArea>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AA131F-3922-48FE-8A6B-CA3CD71A29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82</Pages>
  <Words>65454</Words>
  <Characters>37310</Characters>
  <Application>Microsoft Office Word</Application>
  <DocSecurity>0</DocSecurity>
  <Lines>310</Lines>
  <Paragraphs>205</Paragraphs>
  <ScaleCrop>false</ScaleCrop>
  <HeadingPairs>
    <vt:vector size="2" baseType="variant">
      <vt:variant>
        <vt:lpstr>Название</vt:lpstr>
      </vt:variant>
      <vt:variant>
        <vt:i4>1</vt:i4>
      </vt:variant>
    </vt:vector>
  </HeadingPairs>
  <TitlesOfParts>
    <vt:vector size="1" baseType="lpstr">
      <vt:lpstr/>
    </vt:vector>
  </TitlesOfParts>
  <LinksUpToDate>false</LinksUpToDate>
  <CharactersWithSpaces>102559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2022-12-10T11:59:00Z</dcterms:created>
  <dcterms:modified xsi:type="dcterms:W3CDTF">2022-12-10T11:59:00Z</dcterms:modified>
</cp:coreProperties>
</file>