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E1285E" w14:textId="77777777" w:rsidR="001016E1" w:rsidRPr="00B77A00" w:rsidRDefault="001016E1" w:rsidP="001016E1">
      <w:pPr>
        <w:autoSpaceDE w:val="0"/>
        <w:autoSpaceDN w:val="0"/>
        <w:adjustRightInd w:val="0"/>
        <w:jc w:val="center"/>
        <w:rPr>
          <w:b/>
          <w:caps/>
          <w:sz w:val="28"/>
          <w:szCs w:val="28"/>
        </w:rPr>
      </w:pPr>
      <w:r w:rsidRPr="00B77A00">
        <w:rPr>
          <w:b/>
          <w:caps/>
          <w:sz w:val="28"/>
          <w:szCs w:val="28"/>
        </w:rPr>
        <w:t>Міністерство освіти і науки України</w:t>
      </w:r>
    </w:p>
    <w:p w14:paraId="33D661BC" w14:textId="77777777" w:rsidR="001016E1" w:rsidRPr="00B77A00" w:rsidRDefault="001016E1" w:rsidP="001016E1">
      <w:pPr>
        <w:autoSpaceDE w:val="0"/>
        <w:autoSpaceDN w:val="0"/>
        <w:adjustRightInd w:val="0"/>
        <w:jc w:val="center"/>
        <w:rPr>
          <w:b/>
          <w:sz w:val="28"/>
          <w:szCs w:val="28"/>
        </w:rPr>
      </w:pPr>
      <w:r w:rsidRPr="00B77A00">
        <w:rPr>
          <w:b/>
          <w:sz w:val="28"/>
          <w:szCs w:val="28"/>
        </w:rPr>
        <w:t>НАЦІОНАЛЬНИЙ ТЕХНІЧНИЙ УНІВЕРСИТЕТ УКРАЇНИ</w:t>
      </w:r>
    </w:p>
    <w:p w14:paraId="42703CFE" w14:textId="77777777" w:rsidR="001016E1" w:rsidRPr="00B77A00" w:rsidRDefault="001016E1" w:rsidP="001016E1">
      <w:pPr>
        <w:autoSpaceDE w:val="0"/>
        <w:autoSpaceDN w:val="0"/>
        <w:adjustRightInd w:val="0"/>
        <w:jc w:val="center"/>
        <w:rPr>
          <w:b/>
          <w:sz w:val="28"/>
          <w:szCs w:val="28"/>
        </w:rPr>
      </w:pPr>
      <w:r w:rsidRPr="00B77A00">
        <w:rPr>
          <w:b/>
          <w:sz w:val="28"/>
          <w:szCs w:val="28"/>
        </w:rPr>
        <w:t xml:space="preserve">«КИЇВСЬКИЙ ПОЛІТЕХНІЧНИЙ ІНСТИТУТ </w:t>
      </w:r>
    </w:p>
    <w:p w14:paraId="66E0B1FD" w14:textId="77777777" w:rsidR="001016E1" w:rsidRPr="00B77A00" w:rsidRDefault="001016E1" w:rsidP="001016E1">
      <w:pPr>
        <w:autoSpaceDE w:val="0"/>
        <w:autoSpaceDN w:val="0"/>
        <w:adjustRightInd w:val="0"/>
        <w:jc w:val="center"/>
        <w:rPr>
          <w:b/>
          <w:sz w:val="28"/>
          <w:szCs w:val="28"/>
        </w:rPr>
      </w:pPr>
      <w:r w:rsidRPr="00B77A00">
        <w:rPr>
          <w:b/>
          <w:sz w:val="28"/>
          <w:szCs w:val="28"/>
        </w:rPr>
        <w:t>ІМЕНІ ІГОРЯ СІКОРСЬКОГО»</w:t>
      </w:r>
    </w:p>
    <w:p w14:paraId="55192F52" w14:textId="77777777" w:rsidR="001016E1" w:rsidRPr="00B77A00" w:rsidRDefault="001016E1" w:rsidP="001016E1">
      <w:pPr>
        <w:autoSpaceDE w:val="0"/>
        <w:autoSpaceDN w:val="0"/>
        <w:adjustRightInd w:val="0"/>
        <w:jc w:val="center"/>
        <w:rPr>
          <w:b/>
          <w:sz w:val="28"/>
          <w:szCs w:val="28"/>
        </w:rPr>
      </w:pPr>
      <w:r w:rsidRPr="00B77A00">
        <w:rPr>
          <w:b/>
          <w:sz w:val="28"/>
          <w:szCs w:val="28"/>
        </w:rPr>
        <w:t>Факультет соціології і права</w:t>
      </w:r>
    </w:p>
    <w:p w14:paraId="423932A8" w14:textId="77777777" w:rsidR="001016E1" w:rsidRPr="00B77A00" w:rsidRDefault="001016E1" w:rsidP="001016E1">
      <w:pPr>
        <w:autoSpaceDE w:val="0"/>
        <w:autoSpaceDN w:val="0"/>
        <w:adjustRightInd w:val="0"/>
        <w:jc w:val="center"/>
        <w:rPr>
          <w:sz w:val="28"/>
          <w:szCs w:val="28"/>
        </w:rPr>
      </w:pPr>
    </w:p>
    <w:p w14:paraId="27593704" w14:textId="77777777" w:rsidR="001016E1" w:rsidRPr="00B77A00" w:rsidRDefault="001016E1" w:rsidP="001016E1">
      <w:pPr>
        <w:autoSpaceDE w:val="0"/>
        <w:autoSpaceDN w:val="0"/>
        <w:adjustRightInd w:val="0"/>
        <w:ind w:firstLine="0"/>
        <w:rPr>
          <w:caps/>
          <w:sz w:val="28"/>
          <w:szCs w:val="28"/>
        </w:rPr>
      </w:pPr>
      <w:r w:rsidRPr="00B77A00">
        <w:rPr>
          <w:caps/>
          <w:sz w:val="28"/>
          <w:szCs w:val="28"/>
        </w:rPr>
        <w:t xml:space="preserve">                                                                          Затверджую</w:t>
      </w:r>
    </w:p>
    <w:p w14:paraId="24A06215" w14:textId="77777777" w:rsidR="001016E1" w:rsidRPr="00B77A00" w:rsidRDefault="001016E1" w:rsidP="001016E1">
      <w:pPr>
        <w:ind w:hanging="2"/>
        <w:jc w:val="right"/>
        <w:rPr>
          <w:sz w:val="28"/>
          <w:szCs w:val="28"/>
        </w:rPr>
      </w:pPr>
      <w:r w:rsidRPr="00B77A00">
        <w:rPr>
          <w:sz w:val="28"/>
          <w:szCs w:val="28"/>
        </w:rPr>
        <w:t xml:space="preserve">Декан факультету соціології і права </w:t>
      </w:r>
      <w:r w:rsidRPr="00B77A00">
        <w:rPr>
          <w:sz w:val="28"/>
          <w:szCs w:val="28"/>
        </w:rPr>
        <w:br/>
        <w:t>_________  А.А. Мельниченко</w:t>
      </w:r>
    </w:p>
    <w:p w14:paraId="37DF7A00" w14:textId="77777777" w:rsidR="001016E1" w:rsidRPr="00B77A00" w:rsidRDefault="001016E1" w:rsidP="001016E1">
      <w:pPr>
        <w:tabs>
          <w:tab w:val="left" w:pos="7513"/>
        </w:tabs>
        <w:autoSpaceDE w:val="0"/>
        <w:autoSpaceDN w:val="0"/>
        <w:adjustRightInd w:val="0"/>
        <w:ind w:hanging="2"/>
        <w:jc w:val="right"/>
        <w:rPr>
          <w:sz w:val="28"/>
          <w:szCs w:val="28"/>
          <w:vertAlign w:val="superscript"/>
        </w:rPr>
      </w:pPr>
      <w:r w:rsidRPr="00B77A00">
        <w:rPr>
          <w:sz w:val="28"/>
          <w:szCs w:val="28"/>
          <w:vertAlign w:val="superscript"/>
        </w:rPr>
        <w:t xml:space="preserve">                                                                                               (підпис)</w:t>
      </w:r>
      <w:r w:rsidRPr="00B77A00">
        <w:rPr>
          <w:sz w:val="28"/>
          <w:szCs w:val="28"/>
          <w:vertAlign w:val="superscript"/>
        </w:rPr>
        <w:tab/>
      </w:r>
    </w:p>
    <w:p w14:paraId="13581896" w14:textId="77777777" w:rsidR="001016E1" w:rsidRPr="00B77A00" w:rsidRDefault="001016E1" w:rsidP="001016E1">
      <w:pPr>
        <w:autoSpaceDE w:val="0"/>
        <w:autoSpaceDN w:val="0"/>
        <w:adjustRightInd w:val="0"/>
        <w:ind w:hanging="2"/>
        <w:jc w:val="right"/>
        <w:rPr>
          <w:sz w:val="28"/>
          <w:szCs w:val="28"/>
        </w:rPr>
      </w:pPr>
      <w:r w:rsidRPr="00B77A00">
        <w:rPr>
          <w:sz w:val="28"/>
          <w:szCs w:val="28"/>
        </w:rPr>
        <w:t>«____»___________ 20__ р.</w:t>
      </w:r>
    </w:p>
    <w:p w14:paraId="35B3EA04" w14:textId="77777777" w:rsidR="001016E1" w:rsidRPr="00B77A00" w:rsidRDefault="001016E1" w:rsidP="001016E1">
      <w:pPr>
        <w:jc w:val="center"/>
        <w:rPr>
          <w:sz w:val="28"/>
          <w:szCs w:val="28"/>
        </w:rPr>
      </w:pPr>
    </w:p>
    <w:p w14:paraId="522565C8" w14:textId="77777777" w:rsidR="001016E1" w:rsidRPr="00B77A00" w:rsidRDefault="001016E1" w:rsidP="001016E1">
      <w:pPr>
        <w:jc w:val="center"/>
        <w:rPr>
          <w:b/>
          <w:sz w:val="28"/>
          <w:szCs w:val="28"/>
        </w:rPr>
      </w:pPr>
    </w:p>
    <w:p w14:paraId="7FBE8AAF" w14:textId="77777777" w:rsidR="001016E1" w:rsidRPr="00B77A00" w:rsidRDefault="001016E1" w:rsidP="001016E1">
      <w:pPr>
        <w:jc w:val="center"/>
        <w:rPr>
          <w:b/>
          <w:sz w:val="28"/>
          <w:szCs w:val="28"/>
        </w:rPr>
      </w:pPr>
    </w:p>
    <w:p w14:paraId="4BDB6465" w14:textId="77777777" w:rsidR="001016E1" w:rsidRPr="00B77A00" w:rsidRDefault="001016E1" w:rsidP="001016E1">
      <w:pPr>
        <w:jc w:val="center"/>
        <w:rPr>
          <w:b/>
          <w:sz w:val="28"/>
          <w:szCs w:val="28"/>
        </w:rPr>
      </w:pPr>
    </w:p>
    <w:p w14:paraId="3AA7443E" w14:textId="77777777" w:rsidR="001016E1" w:rsidRPr="00B77A00" w:rsidRDefault="001016E1" w:rsidP="001016E1">
      <w:pPr>
        <w:jc w:val="center"/>
        <w:rPr>
          <w:b/>
          <w:sz w:val="28"/>
          <w:szCs w:val="28"/>
        </w:rPr>
      </w:pPr>
    </w:p>
    <w:p w14:paraId="3DF1D84A" w14:textId="77777777" w:rsidR="001016E1" w:rsidRPr="00B77A00" w:rsidRDefault="001016E1" w:rsidP="001016E1">
      <w:pPr>
        <w:jc w:val="center"/>
        <w:rPr>
          <w:b/>
          <w:sz w:val="28"/>
          <w:szCs w:val="28"/>
        </w:rPr>
      </w:pPr>
    </w:p>
    <w:p w14:paraId="02035997" w14:textId="77777777" w:rsidR="001016E1" w:rsidRPr="00B77A00" w:rsidRDefault="001016E1" w:rsidP="001016E1">
      <w:pPr>
        <w:jc w:val="center"/>
        <w:rPr>
          <w:b/>
          <w:caps/>
          <w:sz w:val="28"/>
          <w:szCs w:val="28"/>
        </w:rPr>
      </w:pPr>
      <w:r>
        <w:rPr>
          <w:b/>
          <w:sz w:val="28"/>
          <w:szCs w:val="28"/>
        </w:rPr>
        <w:t>ЕКОЛОГІЧНЕ</w:t>
      </w:r>
      <w:r w:rsidRPr="00B77A00">
        <w:rPr>
          <w:b/>
          <w:sz w:val="28"/>
          <w:szCs w:val="28"/>
        </w:rPr>
        <w:t xml:space="preserve"> ПРАВО </w:t>
      </w:r>
    </w:p>
    <w:p w14:paraId="5590AD00" w14:textId="77777777" w:rsidR="001016E1" w:rsidRPr="00B77A00" w:rsidRDefault="001016E1" w:rsidP="001016E1">
      <w:pPr>
        <w:jc w:val="center"/>
        <w:rPr>
          <w:b/>
          <w:caps/>
          <w:sz w:val="28"/>
          <w:szCs w:val="28"/>
        </w:rPr>
      </w:pPr>
      <w:r w:rsidRPr="00B77A00">
        <w:rPr>
          <w:b/>
          <w:caps/>
          <w:sz w:val="28"/>
          <w:szCs w:val="28"/>
        </w:rPr>
        <w:t>Робоча Програма</w:t>
      </w:r>
    </w:p>
    <w:p w14:paraId="2A49CD38" w14:textId="77777777" w:rsidR="001016E1" w:rsidRPr="00B77A00" w:rsidRDefault="001016E1" w:rsidP="001016E1">
      <w:pPr>
        <w:jc w:val="center"/>
        <w:rPr>
          <w:b/>
          <w:sz w:val="28"/>
          <w:szCs w:val="28"/>
        </w:rPr>
      </w:pPr>
      <w:r w:rsidRPr="00B77A00">
        <w:rPr>
          <w:b/>
          <w:sz w:val="28"/>
          <w:szCs w:val="28"/>
        </w:rPr>
        <w:t>кредитного модуля</w:t>
      </w:r>
    </w:p>
    <w:tbl>
      <w:tblPr>
        <w:tblStyle w:val="aff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0"/>
        <w:gridCol w:w="6803"/>
      </w:tblGrid>
      <w:tr w:rsidR="005D5F93" w14:paraId="7FE9F59A" w14:textId="77777777" w:rsidTr="005D5F93">
        <w:trPr>
          <w:trHeight w:val="529"/>
        </w:trPr>
        <w:tc>
          <w:tcPr>
            <w:tcW w:w="0" w:type="auto"/>
            <w:vAlign w:val="center"/>
          </w:tcPr>
          <w:p w14:paraId="6C529D41" w14:textId="77777777" w:rsidR="005D5F93" w:rsidRDefault="005D5F93" w:rsidP="005D5F93">
            <w:pPr>
              <w:tabs>
                <w:tab w:val="left" w:leader="underscore" w:pos="8080"/>
              </w:tabs>
              <w:spacing w:line="360" w:lineRule="auto"/>
              <w:rPr>
                <w:b/>
              </w:rPr>
            </w:pPr>
            <w:r w:rsidRPr="006853FE">
              <w:rPr>
                <w:b/>
                <w:szCs w:val="24"/>
              </w:rPr>
              <w:t xml:space="preserve">рівень вищої освіти         </w:t>
            </w:r>
          </w:p>
        </w:tc>
        <w:tc>
          <w:tcPr>
            <w:tcW w:w="0" w:type="auto"/>
            <w:vAlign w:val="center"/>
          </w:tcPr>
          <w:p w14:paraId="3867C47E" w14:textId="77777777" w:rsidR="005D5F93" w:rsidRPr="005D5F93" w:rsidRDefault="005D5F93" w:rsidP="005D5F93">
            <w:pPr>
              <w:tabs>
                <w:tab w:val="left" w:leader="underscore" w:pos="8080"/>
              </w:tabs>
              <w:spacing w:line="360" w:lineRule="auto"/>
              <w:ind w:left="176" w:firstLine="34"/>
              <w:rPr>
                <w:b/>
                <w:szCs w:val="24"/>
              </w:rPr>
            </w:pPr>
            <w:r>
              <w:rPr>
                <w:b/>
                <w:szCs w:val="24"/>
              </w:rPr>
              <w:t>Перший (бакалаврський)</w:t>
            </w:r>
          </w:p>
        </w:tc>
      </w:tr>
      <w:tr w:rsidR="005D5F93" w14:paraId="7B3761A0" w14:textId="77777777" w:rsidTr="005D5F93">
        <w:trPr>
          <w:trHeight w:val="535"/>
        </w:trPr>
        <w:tc>
          <w:tcPr>
            <w:tcW w:w="0" w:type="auto"/>
            <w:vAlign w:val="center"/>
          </w:tcPr>
          <w:p w14:paraId="4D80215C" w14:textId="77777777" w:rsidR="005D5F93" w:rsidRDefault="005D5F93" w:rsidP="005D5F93">
            <w:pPr>
              <w:tabs>
                <w:tab w:val="left" w:leader="underscore" w:pos="8080"/>
              </w:tabs>
              <w:spacing w:line="360" w:lineRule="auto"/>
              <w:rPr>
                <w:b/>
              </w:rPr>
            </w:pPr>
            <w:r w:rsidRPr="006853FE">
              <w:rPr>
                <w:b/>
                <w:szCs w:val="24"/>
              </w:rPr>
              <w:t xml:space="preserve">спеціальність  </w:t>
            </w:r>
          </w:p>
        </w:tc>
        <w:tc>
          <w:tcPr>
            <w:tcW w:w="0" w:type="auto"/>
            <w:vAlign w:val="center"/>
          </w:tcPr>
          <w:p w14:paraId="478CAF8C" w14:textId="77777777" w:rsidR="005D5F93" w:rsidRDefault="005D5F93" w:rsidP="005D5F93">
            <w:pPr>
              <w:tabs>
                <w:tab w:val="left" w:leader="underscore" w:pos="8080"/>
              </w:tabs>
              <w:spacing w:line="360" w:lineRule="auto"/>
              <w:ind w:left="176" w:firstLine="34"/>
              <w:rPr>
                <w:b/>
              </w:rPr>
            </w:pPr>
            <w:r w:rsidRPr="006853FE">
              <w:rPr>
                <w:b/>
                <w:szCs w:val="24"/>
                <w:lang w:val="ru-RU"/>
              </w:rPr>
              <w:t>081 «Право»</w:t>
            </w:r>
          </w:p>
        </w:tc>
      </w:tr>
      <w:tr w:rsidR="005D5F93" w14:paraId="708B41D5" w14:textId="77777777" w:rsidTr="005D5F93">
        <w:trPr>
          <w:trHeight w:val="953"/>
        </w:trPr>
        <w:tc>
          <w:tcPr>
            <w:tcW w:w="0" w:type="auto"/>
            <w:vAlign w:val="center"/>
          </w:tcPr>
          <w:p w14:paraId="16A93A2D" w14:textId="77777777" w:rsidR="005D5F93" w:rsidRDefault="005D5F93" w:rsidP="005D5F93">
            <w:pPr>
              <w:tabs>
                <w:tab w:val="left" w:leader="underscore" w:pos="8080"/>
              </w:tabs>
              <w:spacing w:line="360" w:lineRule="auto"/>
              <w:rPr>
                <w:b/>
              </w:rPr>
            </w:pPr>
            <w:r w:rsidRPr="006853FE">
              <w:rPr>
                <w:b/>
                <w:szCs w:val="24"/>
              </w:rPr>
              <w:t xml:space="preserve">освітня програма             </w:t>
            </w:r>
          </w:p>
        </w:tc>
        <w:tc>
          <w:tcPr>
            <w:tcW w:w="0" w:type="auto"/>
            <w:vAlign w:val="center"/>
          </w:tcPr>
          <w:p w14:paraId="75299E58" w14:textId="77777777" w:rsidR="005D5F93" w:rsidRPr="006853FE" w:rsidRDefault="005D5F93" w:rsidP="005D5F93">
            <w:pPr>
              <w:tabs>
                <w:tab w:val="left" w:leader="underscore" w:pos="8080"/>
              </w:tabs>
              <w:ind w:left="176" w:firstLine="34"/>
              <w:rPr>
                <w:b/>
                <w:szCs w:val="24"/>
              </w:rPr>
            </w:pPr>
            <w:r w:rsidRPr="006853FE">
              <w:rPr>
                <w:b/>
                <w:szCs w:val="24"/>
              </w:rPr>
              <w:t>«</w:t>
            </w:r>
            <w:r w:rsidRPr="006853FE">
              <w:rPr>
                <w:b/>
                <w:szCs w:val="24"/>
                <w:lang w:val="ru-RU"/>
              </w:rPr>
              <w:t>Господарське та адміністративне право і процес</w:t>
            </w:r>
            <w:r w:rsidRPr="006853FE">
              <w:rPr>
                <w:b/>
                <w:szCs w:val="24"/>
              </w:rPr>
              <w:t>»</w:t>
            </w:r>
          </w:p>
          <w:p w14:paraId="58AC998B" w14:textId="77777777" w:rsidR="005D5F93" w:rsidRDefault="005D5F93" w:rsidP="005D5F93">
            <w:pPr>
              <w:tabs>
                <w:tab w:val="left" w:leader="underscore" w:pos="8080"/>
              </w:tabs>
              <w:ind w:left="176" w:firstLine="34"/>
              <w:rPr>
                <w:b/>
              </w:rPr>
            </w:pPr>
            <w:r w:rsidRPr="006853FE">
              <w:rPr>
                <w:b/>
                <w:szCs w:val="24"/>
              </w:rPr>
              <w:t>«Інформаційне право та право інтелектуальної власності»</w:t>
            </w:r>
          </w:p>
        </w:tc>
      </w:tr>
      <w:tr w:rsidR="005D5F93" w14:paraId="1B7237F8" w14:textId="77777777" w:rsidTr="005D5F93">
        <w:trPr>
          <w:trHeight w:val="536"/>
        </w:trPr>
        <w:tc>
          <w:tcPr>
            <w:tcW w:w="0" w:type="auto"/>
            <w:vAlign w:val="center"/>
          </w:tcPr>
          <w:p w14:paraId="29698E81" w14:textId="77777777" w:rsidR="005D5F93" w:rsidRDefault="005D5F93" w:rsidP="005D5F93">
            <w:pPr>
              <w:tabs>
                <w:tab w:val="left" w:leader="underscore" w:pos="8080"/>
              </w:tabs>
              <w:spacing w:line="360" w:lineRule="auto"/>
              <w:rPr>
                <w:b/>
              </w:rPr>
            </w:pPr>
            <w:r w:rsidRPr="006853FE">
              <w:rPr>
                <w:b/>
                <w:szCs w:val="24"/>
              </w:rPr>
              <w:t xml:space="preserve">форма навчання                  </w:t>
            </w:r>
          </w:p>
        </w:tc>
        <w:tc>
          <w:tcPr>
            <w:tcW w:w="0" w:type="auto"/>
            <w:vAlign w:val="center"/>
          </w:tcPr>
          <w:p w14:paraId="518CA3BC" w14:textId="77777777" w:rsidR="005D5F93" w:rsidRPr="006853FE" w:rsidRDefault="005D5F93" w:rsidP="005D5F93">
            <w:pPr>
              <w:tabs>
                <w:tab w:val="left" w:leader="underscore" w:pos="8080"/>
              </w:tabs>
              <w:spacing w:line="360" w:lineRule="auto"/>
              <w:ind w:left="176" w:firstLine="34"/>
              <w:rPr>
                <w:b/>
                <w:szCs w:val="24"/>
                <w:lang w:val="ru-RU"/>
              </w:rPr>
            </w:pPr>
            <w:r w:rsidRPr="006853FE">
              <w:rPr>
                <w:b/>
                <w:szCs w:val="24"/>
                <w:lang w:val="ru-RU"/>
              </w:rPr>
              <w:t>денна</w:t>
            </w:r>
          </w:p>
        </w:tc>
      </w:tr>
    </w:tbl>
    <w:p w14:paraId="07D9E250" w14:textId="77777777" w:rsidR="005D5F93" w:rsidRDefault="005D5F93" w:rsidP="001016E1">
      <w:pPr>
        <w:tabs>
          <w:tab w:val="left" w:leader="underscore" w:pos="8080"/>
        </w:tabs>
        <w:ind w:firstLine="1418"/>
        <w:rPr>
          <w:b/>
          <w:sz w:val="28"/>
          <w:szCs w:val="28"/>
        </w:rPr>
      </w:pPr>
    </w:p>
    <w:p w14:paraId="4CCBD9E6" w14:textId="77777777" w:rsidR="001016E1" w:rsidRPr="00B77A00" w:rsidRDefault="001016E1" w:rsidP="001016E1">
      <w:pPr>
        <w:tabs>
          <w:tab w:val="left" w:pos="1980"/>
        </w:tabs>
        <w:jc w:val="center"/>
        <w:rPr>
          <w:b/>
          <w:sz w:val="28"/>
          <w:szCs w:val="28"/>
        </w:rPr>
      </w:pPr>
    </w:p>
    <w:p w14:paraId="4373274B" w14:textId="77777777" w:rsidR="001016E1" w:rsidRPr="00B77A00" w:rsidRDefault="001016E1" w:rsidP="001016E1">
      <w:pPr>
        <w:jc w:val="center"/>
        <w:rPr>
          <w:sz w:val="28"/>
          <w:szCs w:val="28"/>
        </w:rPr>
      </w:pPr>
    </w:p>
    <w:p w14:paraId="33B740D0" w14:textId="77777777" w:rsidR="001016E1" w:rsidRPr="00B77A00" w:rsidRDefault="001016E1" w:rsidP="001016E1">
      <w:pPr>
        <w:rPr>
          <w:sz w:val="28"/>
          <w:szCs w:val="28"/>
        </w:rPr>
      </w:pPr>
    </w:p>
    <w:p w14:paraId="183E39DE" w14:textId="77777777" w:rsidR="001016E1" w:rsidRPr="00B77A00" w:rsidRDefault="001016E1" w:rsidP="001016E1">
      <w:pPr>
        <w:rPr>
          <w:sz w:val="28"/>
          <w:szCs w:val="28"/>
        </w:rPr>
      </w:pPr>
    </w:p>
    <w:p w14:paraId="263EA602" w14:textId="77777777" w:rsidR="001016E1" w:rsidRPr="00B77A00" w:rsidRDefault="001016E1" w:rsidP="001016E1">
      <w:pPr>
        <w:rPr>
          <w:sz w:val="28"/>
          <w:szCs w:val="28"/>
        </w:rPr>
      </w:pPr>
    </w:p>
    <w:p w14:paraId="4C736295" w14:textId="77777777" w:rsidR="001016E1" w:rsidRPr="00B77A00" w:rsidRDefault="001016E1" w:rsidP="001016E1">
      <w:pPr>
        <w:rPr>
          <w:sz w:val="28"/>
          <w:szCs w:val="28"/>
        </w:rPr>
      </w:pPr>
    </w:p>
    <w:p w14:paraId="0199CF64" w14:textId="77777777" w:rsidR="001016E1" w:rsidRPr="00B77A00" w:rsidRDefault="001016E1" w:rsidP="001016E1">
      <w:pPr>
        <w:rPr>
          <w:sz w:val="28"/>
          <w:szCs w:val="28"/>
        </w:rPr>
      </w:pPr>
    </w:p>
    <w:p w14:paraId="04B5D9F7" w14:textId="77777777" w:rsidR="001016E1" w:rsidRPr="00B77A00" w:rsidRDefault="001016E1" w:rsidP="001016E1">
      <w:pPr>
        <w:ind w:firstLine="5670"/>
        <w:rPr>
          <w:sz w:val="28"/>
          <w:szCs w:val="28"/>
        </w:rPr>
      </w:pPr>
      <w:r w:rsidRPr="00B77A00">
        <w:rPr>
          <w:sz w:val="28"/>
          <w:szCs w:val="28"/>
        </w:rPr>
        <w:t xml:space="preserve">Ухвалено методичною комісією </w:t>
      </w:r>
    </w:p>
    <w:p w14:paraId="4F7799C5" w14:textId="77777777" w:rsidR="001016E1" w:rsidRPr="00B77A00" w:rsidRDefault="001016E1" w:rsidP="001016E1">
      <w:pPr>
        <w:ind w:firstLine="5670"/>
        <w:rPr>
          <w:sz w:val="28"/>
          <w:szCs w:val="28"/>
          <w:vertAlign w:val="superscript"/>
        </w:rPr>
      </w:pPr>
      <w:r w:rsidRPr="00B77A00">
        <w:rPr>
          <w:sz w:val="28"/>
          <w:szCs w:val="28"/>
        </w:rPr>
        <w:t xml:space="preserve">Факультету соціології та права </w:t>
      </w:r>
    </w:p>
    <w:p w14:paraId="3A52F304" w14:textId="61665BEE" w:rsidR="001016E1" w:rsidRPr="00B77A00" w:rsidRDefault="001016E1" w:rsidP="001016E1">
      <w:pPr>
        <w:ind w:firstLine="5670"/>
        <w:rPr>
          <w:sz w:val="28"/>
          <w:szCs w:val="28"/>
        </w:rPr>
      </w:pPr>
      <w:r w:rsidRPr="00B77A00">
        <w:rPr>
          <w:sz w:val="28"/>
          <w:szCs w:val="28"/>
        </w:rPr>
        <w:t>Протокол від _</w:t>
      </w:r>
      <w:r w:rsidR="00C66B5F">
        <w:rPr>
          <w:sz w:val="28"/>
          <w:szCs w:val="28"/>
          <w:lang w:val="en-US"/>
        </w:rPr>
        <w:t>19.06.</w:t>
      </w:r>
      <w:r w:rsidRPr="00B77A00">
        <w:rPr>
          <w:sz w:val="28"/>
          <w:szCs w:val="28"/>
        </w:rPr>
        <w:t>20</w:t>
      </w:r>
      <w:r w:rsidR="00C66B5F">
        <w:rPr>
          <w:sz w:val="28"/>
          <w:szCs w:val="28"/>
          <w:lang w:val="en-US"/>
        </w:rPr>
        <w:t>19</w:t>
      </w:r>
      <w:r w:rsidRPr="00B77A00">
        <w:rPr>
          <w:sz w:val="28"/>
          <w:szCs w:val="28"/>
        </w:rPr>
        <w:t xml:space="preserve">р. № </w:t>
      </w:r>
      <w:r w:rsidR="00C66B5F">
        <w:rPr>
          <w:sz w:val="28"/>
          <w:szCs w:val="28"/>
          <w:lang w:val="en-US"/>
        </w:rPr>
        <w:t>3</w:t>
      </w:r>
      <w:r w:rsidRPr="00B77A00">
        <w:rPr>
          <w:sz w:val="28"/>
          <w:szCs w:val="28"/>
        </w:rPr>
        <w:t>___</w:t>
      </w:r>
    </w:p>
    <w:p w14:paraId="1B41AFE1" w14:textId="77777777" w:rsidR="001016E1" w:rsidRPr="00B77A00" w:rsidRDefault="001016E1" w:rsidP="001016E1">
      <w:pPr>
        <w:ind w:firstLine="5670"/>
        <w:rPr>
          <w:sz w:val="28"/>
          <w:szCs w:val="28"/>
        </w:rPr>
      </w:pPr>
      <w:r w:rsidRPr="00B77A00">
        <w:rPr>
          <w:sz w:val="28"/>
          <w:szCs w:val="28"/>
        </w:rPr>
        <w:t>Голова методичної комісії</w:t>
      </w:r>
    </w:p>
    <w:p w14:paraId="420512E5" w14:textId="77777777" w:rsidR="001016E1" w:rsidRPr="00B77A00" w:rsidRDefault="001016E1" w:rsidP="001016E1">
      <w:pPr>
        <w:autoSpaceDE w:val="0"/>
        <w:autoSpaceDN w:val="0"/>
        <w:adjustRightInd w:val="0"/>
        <w:ind w:firstLine="5670"/>
        <w:rPr>
          <w:sz w:val="28"/>
          <w:szCs w:val="28"/>
          <w:vertAlign w:val="superscript"/>
        </w:rPr>
      </w:pPr>
      <w:r w:rsidRPr="00B77A00">
        <w:rPr>
          <w:sz w:val="28"/>
          <w:szCs w:val="28"/>
        </w:rPr>
        <w:t xml:space="preserve">_________             К.Л. Попов </w:t>
      </w:r>
    </w:p>
    <w:p w14:paraId="57B2B1F5" w14:textId="77777777" w:rsidR="001016E1" w:rsidRPr="00B77A00" w:rsidRDefault="001016E1" w:rsidP="001016E1">
      <w:pPr>
        <w:autoSpaceDE w:val="0"/>
        <w:autoSpaceDN w:val="0"/>
        <w:adjustRightInd w:val="0"/>
        <w:ind w:firstLine="5670"/>
        <w:rPr>
          <w:sz w:val="28"/>
          <w:szCs w:val="28"/>
        </w:rPr>
      </w:pPr>
      <w:r w:rsidRPr="00B77A00">
        <w:rPr>
          <w:sz w:val="28"/>
          <w:szCs w:val="28"/>
        </w:rPr>
        <w:t>«____»___________ 20__ р.</w:t>
      </w:r>
    </w:p>
    <w:p w14:paraId="7D61EAE1" w14:textId="77777777" w:rsidR="001016E1" w:rsidRPr="00B77A00" w:rsidRDefault="001016E1" w:rsidP="001016E1">
      <w:pPr>
        <w:jc w:val="center"/>
        <w:rPr>
          <w:sz w:val="28"/>
          <w:szCs w:val="28"/>
        </w:rPr>
      </w:pPr>
    </w:p>
    <w:p w14:paraId="307CA2A4" w14:textId="77777777" w:rsidR="001016E1" w:rsidRPr="00B77A00" w:rsidRDefault="001016E1" w:rsidP="001016E1">
      <w:pPr>
        <w:jc w:val="center"/>
        <w:rPr>
          <w:b/>
          <w:sz w:val="28"/>
          <w:szCs w:val="28"/>
        </w:rPr>
      </w:pPr>
    </w:p>
    <w:p w14:paraId="38782C72" w14:textId="77777777" w:rsidR="001016E1" w:rsidRPr="00B77A00" w:rsidRDefault="001016E1" w:rsidP="001016E1">
      <w:pPr>
        <w:jc w:val="center"/>
        <w:rPr>
          <w:b/>
          <w:sz w:val="28"/>
          <w:szCs w:val="28"/>
        </w:rPr>
      </w:pPr>
    </w:p>
    <w:p w14:paraId="754DD419" w14:textId="77777777" w:rsidR="001016E1" w:rsidRPr="00B77A00" w:rsidRDefault="001016E1" w:rsidP="005D5F93">
      <w:pPr>
        <w:ind w:firstLine="0"/>
        <w:rPr>
          <w:b/>
          <w:sz w:val="28"/>
          <w:szCs w:val="28"/>
        </w:rPr>
      </w:pPr>
    </w:p>
    <w:p w14:paraId="45CEB63F" w14:textId="77777777" w:rsidR="001016E1" w:rsidRPr="00FC0D38" w:rsidRDefault="001016E1" w:rsidP="001016E1">
      <w:pPr>
        <w:jc w:val="center"/>
        <w:rPr>
          <w:b/>
          <w:sz w:val="28"/>
          <w:szCs w:val="28"/>
        </w:rPr>
      </w:pPr>
      <w:r w:rsidRPr="00B77A00">
        <w:rPr>
          <w:b/>
          <w:sz w:val="28"/>
          <w:szCs w:val="28"/>
        </w:rPr>
        <w:t>Київ – 201</w:t>
      </w:r>
      <w:r w:rsidR="005D5F93">
        <w:rPr>
          <w:b/>
          <w:sz w:val="28"/>
          <w:szCs w:val="28"/>
        </w:rPr>
        <w:t>9</w:t>
      </w:r>
    </w:p>
    <w:p w14:paraId="26326FC5" w14:textId="77777777" w:rsidR="001016E1" w:rsidRPr="00B77A00" w:rsidRDefault="001016E1" w:rsidP="001016E1">
      <w:pPr>
        <w:jc w:val="center"/>
        <w:rPr>
          <w:b/>
          <w:sz w:val="28"/>
          <w:szCs w:val="28"/>
        </w:rPr>
      </w:pPr>
      <w:r w:rsidRPr="00B77A00">
        <w:rPr>
          <w:sz w:val="28"/>
          <w:szCs w:val="28"/>
        </w:rPr>
        <w:br w:type="page"/>
      </w:r>
    </w:p>
    <w:p w14:paraId="77F6AD15" w14:textId="77777777" w:rsidR="001016E1" w:rsidRPr="00B77A00" w:rsidRDefault="001016E1" w:rsidP="001016E1">
      <w:pPr>
        <w:rPr>
          <w:sz w:val="28"/>
          <w:szCs w:val="28"/>
        </w:rPr>
      </w:pPr>
      <w:r w:rsidRPr="00B77A00">
        <w:rPr>
          <w:sz w:val="28"/>
          <w:szCs w:val="28"/>
        </w:rPr>
        <w:lastRenderedPageBreak/>
        <w:t>Робоча програма кредитного модуля  «</w:t>
      </w:r>
      <w:r>
        <w:rPr>
          <w:sz w:val="28"/>
          <w:szCs w:val="28"/>
        </w:rPr>
        <w:t>Екологічне</w:t>
      </w:r>
      <w:r w:rsidRPr="00B77A00">
        <w:rPr>
          <w:sz w:val="28"/>
          <w:szCs w:val="28"/>
        </w:rPr>
        <w:t xml:space="preserve"> право» для студентів за напрямом підготовки </w:t>
      </w:r>
      <w:r w:rsidR="005D5F93">
        <w:rPr>
          <w:sz w:val="28"/>
          <w:szCs w:val="28"/>
        </w:rPr>
        <w:t>081</w:t>
      </w:r>
      <w:r w:rsidRPr="00B77A00">
        <w:rPr>
          <w:sz w:val="28"/>
          <w:szCs w:val="28"/>
          <w:lang w:val="ru-RU"/>
        </w:rPr>
        <w:t xml:space="preserve"> «Право»</w:t>
      </w:r>
      <w:r w:rsidRPr="00B77A00">
        <w:rPr>
          <w:sz w:val="28"/>
          <w:szCs w:val="28"/>
        </w:rPr>
        <w:t xml:space="preserve">, </w:t>
      </w:r>
      <w:r>
        <w:rPr>
          <w:sz w:val="28"/>
          <w:szCs w:val="28"/>
        </w:rPr>
        <w:t>п</w:t>
      </w:r>
      <w:r>
        <w:rPr>
          <w:bCs/>
          <w:sz w:val="28"/>
          <w:szCs w:val="28"/>
          <w:lang w:eastAsia="uk-UA"/>
        </w:rPr>
        <w:t>ершого (бакалаврського) рівня вищої освіти</w:t>
      </w:r>
      <w:r w:rsidRPr="00B77A00">
        <w:rPr>
          <w:sz w:val="28"/>
          <w:szCs w:val="28"/>
        </w:rPr>
        <w:t>, за денною формою навчання складена відповідно до програми навчальної дисципліни «</w:t>
      </w:r>
      <w:r>
        <w:rPr>
          <w:sz w:val="28"/>
          <w:szCs w:val="28"/>
        </w:rPr>
        <w:t>Екологічне право</w:t>
      </w:r>
      <w:r w:rsidRPr="00B77A00">
        <w:rPr>
          <w:sz w:val="28"/>
          <w:szCs w:val="28"/>
        </w:rPr>
        <w:t>»</w:t>
      </w:r>
    </w:p>
    <w:p w14:paraId="4D5AFAA2" w14:textId="77777777" w:rsidR="001016E1" w:rsidRPr="00B77A00" w:rsidRDefault="001016E1" w:rsidP="001016E1">
      <w:pPr>
        <w:rPr>
          <w:sz w:val="28"/>
          <w:szCs w:val="28"/>
        </w:rPr>
      </w:pPr>
    </w:p>
    <w:p w14:paraId="364E0A5E" w14:textId="77777777" w:rsidR="001016E1" w:rsidRPr="00B77A00" w:rsidRDefault="001016E1" w:rsidP="001016E1">
      <w:pPr>
        <w:rPr>
          <w:sz w:val="28"/>
          <w:szCs w:val="28"/>
        </w:rPr>
      </w:pPr>
    </w:p>
    <w:p w14:paraId="6AF0991A" w14:textId="77777777" w:rsidR="001016E1" w:rsidRPr="00B77A00" w:rsidRDefault="001016E1" w:rsidP="001016E1">
      <w:pPr>
        <w:rPr>
          <w:sz w:val="28"/>
          <w:szCs w:val="28"/>
        </w:rPr>
      </w:pPr>
      <w:r w:rsidRPr="00B77A00">
        <w:rPr>
          <w:sz w:val="28"/>
          <w:szCs w:val="28"/>
        </w:rPr>
        <w:t>РОЗРОБНИКИ ПРОГРАМИ:</w:t>
      </w:r>
    </w:p>
    <w:p w14:paraId="2B2E7C4C" w14:textId="77777777" w:rsidR="001016E1" w:rsidRPr="00B77A00" w:rsidRDefault="001016E1" w:rsidP="001016E1">
      <w:pPr>
        <w:rPr>
          <w:sz w:val="28"/>
          <w:szCs w:val="28"/>
        </w:rPr>
      </w:pPr>
    </w:p>
    <w:tbl>
      <w:tblPr>
        <w:tblW w:w="0" w:type="auto"/>
        <w:tblLook w:val="04A0" w:firstRow="1" w:lastRow="0" w:firstColumn="1" w:lastColumn="0" w:noHBand="0" w:noVBand="1"/>
      </w:tblPr>
      <w:tblGrid>
        <w:gridCol w:w="8336"/>
        <w:gridCol w:w="1516"/>
      </w:tblGrid>
      <w:tr w:rsidR="001016E1" w:rsidRPr="00B77A00" w14:paraId="617E0C8A" w14:textId="77777777" w:rsidTr="005D5F93">
        <w:tc>
          <w:tcPr>
            <w:tcW w:w="8336" w:type="dxa"/>
          </w:tcPr>
          <w:p w14:paraId="31634135" w14:textId="77777777" w:rsidR="001016E1" w:rsidRPr="00B77A00" w:rsidRDefault="001016E1" w:rsidP="005D5F93">
            <w:pPr>
              <w:rPr>
                <w:sz w:val="28"/>
                <w:szCs w:val="28"/>
                <w:vertAlign w:val="superscript"/>
              </w:rPr>
            </w:pPr>
            <w:r w:rsidRPr="00B77A00">
              <w:rPr>
                <w:sz w:val="28"/>
                <w:szCs w:val="28"/>
              </w:rPr>
              <w:t xml:space="preserve">Доцент кафедри господарського та адміністративного права, к.ю.н. </w:t>
            </w:r>
            <w:r>
              <w:rPr>
                <w:sz w:val="28"/>
                <w:szCs w:val="28"/>
              </w:rPr>
              <w:t>Подоляк Світлана Анатоліївна</w:t>
            </w:r>
            <w:r w:rsidRPr="00B77A00">
              <w:rPr>
                <w:sz w:val="28"/>
                <w:szCs w:val="28"/>
              </w:rPr>
              <w:t xml:space="preserve"> </w:t>
            </w:r>
          </w:p>
        </w:tc>
        <w:tc>
          <w:tcPr>
            <w:tcW w:w="1516" w:type="dxa"/>
          </w:tcPr>
          <w:p w14:paraId="47C960AD" w14:textId="77777777" w:rsidR="001016E1" w:rsidRPr="00B77A00" w:rsidRDefault="001016E1" w:rsidP="005D5F93">
            <w:pPr>
              <w:rPr>
                <w:sz w:val="28"/>
                <w:szCs w:val="28"/>
              </w:rPr>
            </w:pPr>
            <w:r w:rsidRPr="00B77A00">
              <w:rPr>
                <w:sz w:val="28"/>
                <w:szCs w:val="28"/>
              </w:rPr>
              <w:t>______</w:t>
            </w:r>
          </w:p>
          <w:p w14:paraId="138E9F32" w14:textId="77777777" w:rsidR="001016E1" w:rsidRPr="00B77A00" w:rsidRDefault="001016E1" w:rsidP="005D5F93">
            <w:pPr>
              <w:jc w:val="center"/>
              <w:rPr>
                <w:sz w:val="28"/>
                <w:szCs w:val="28"/>
                <w:vertAlign w:val="superscript"/>
              </w:rPr>
            </w:pPr>
            <w:r w:rsidRPr="00B77A00">
              <w:rPr>
                <w:sz w:val="28"/>
                <w:szCs w:val="28"/>
                <w:vertAlign w:val="superscript"/>
              </w:rPr>
              <w:t>(підпис)</w:t>
            </w:r>
          </w:p>
        </w:tc>
      </w:tr>
    </w:tbl>
    <w:p w14:paraId="3BB3FFFF" w14:textId="77777777" w:rsidR="001016E1" w:rsidRPr="00B77A00" w:rsidRDefault="001016E1" w:rsidP="001016E1">
      <w:pPr>
        <w:rPr>
          <w:sz w:val="28"/>
          <w:szCs w:val="28"/>
        </w:rPr>
      </w:pPr>
    </w:p>
    <w:p w14:paraId="0370A8C4" w14:textId="77777777" w:rsidR="001016E1" w:rsidRPr="00B77A00" w:rsidRDefault="001016E1" w:rsidP="001016E1">
      <w:pPr>
        <w:tabs>
          <w:tab w:val="left" w:pos="7029"/>
          <w:tab w:val="left" w:pos="7551"/>
        </w:tabs>
        <w:rPr>
          <w:sz w:val="28"/>
          <w:szCs w:val="28"/>
        </w:rPr>
      </w:pPr>
    </w:p>
    <w:p w14:paraId="1407137D" w14:textId="77777777" w:rsidR="001016E1" w:rsidRPr="00B77A00" w:rsidRDefault="001016E1" w:rsidP="001016E1">
      <w:pPr>
        <w:tabs>
          <w:tab w:val="left" w:pos="7029"/>
          <w:tab w:val="left" w:pos="7551"/>
        </w:tabs>
        <w:rPr>
          <w:sz w:val="28"/>
          <w:szCs w:val="28"/>
        </w:rPr>
      </w:pPr>
    </w:p>
    <w:p w14:paraId="6E83634C" w14:textId="77777777" w:rsidR="001016E1" w:rsidRPr="00B77A00" w:rsidRDefault="001016E1" w:rsidP="001016E1">
      <w:pPr>
        <w:tabs>
          <w:tab w:val="left" w:pos="7029"/>
          <w:tab w:val="left" w:pos="7551"/>
        </w:tabs>
        <w:rPr>
          <w:sz w:val="28"/>
          <w:szCs w:val="28"/>
        </w:rPr>
      </w:pPr>
    </w:p>
    <w:p w14:paraId="41853FFD" w14:textId="77777777" w:rsidR="001016E1" w:rsidRPr="00FC0D38" w:rsidRDefault="001016E1" w:rsidP="001016E1">
      <w:pPr>
        <w:rPr>
          <w:bCs/>
          <w:iCs/>
          <w:sz w:val="28"/>
          <w:szCs w:val="28"/>
        </w:rPr>
      </w:pPr>
      <w:r w:rsidRPr="00B77A00">
        <w:rPr>
          <w:sz w:val="28"/>
          <w:szCs w:val="28"/>
        </w:rPr>
        <w:t xml:space="preserve">Робочу програму затверджено на засіданні </w:t>
      </w:r>
      <w:r w:rsidRPr="00B77A00">
        <w:rPr>
          <w:bCs/>
          <w:iCs/>
          <w:sz w:val="28"/>
          <w:szCs w:val="28"/>
        </w:rPr>
        <w:t xml:space="preserve">кафедри </w:t>
      </w:r>
      <w:hyperlink r:id="rId7" w:tooltip="Кафедра господарського та адміністративного права" w:history="1">
        <w:r w:rsidRPr="00FC0D38">
          <w:rPr>
            <w:rStyle w:val="ae"/>
            <w:bCs/>
            <w:iCs/>
            <w:color w:val="auto"/>
            <w:sz w:val="28"/>
            <w:szCs w:val="28"/>
            <w:u w:val="none"/>
          </w:rPr>
          <w:t>господарського та адміністративного права</w:t>
        </w:r>
      </w:hyperlink>
    </w:p>
    <w:p w14:paraId="2FF49D9C" w14:textId="77777777" w:rsidR="001016E1" w:rsidRPr="00FC0D38" w:rsidRDefault="001016E1" w:rsidP="001016E1">
      <w:pPr>
        <w:rPr>
          <w:sz w:val="28"/>
          <w:szCs w:val="28"/>
        </w:rPr>
      </w:pPr>
    </w:p>
    <w:p w14:paraId="564F3533" w14:textId="77777777" w:rsidR="001016E1" w:rsidRPr="00B77A00" w:rsidRDefault="001016E1" w:rsidP="001016E1">
      <w:pPr>
        <w:rPr>
          <w:sz w:val="28"/>
          <w:szCs w:val="28"/>
        </w:rPr>
      </w:pPr>
      <w:r w:rsidRPr="00B77A00">
        <w:rPr>
          <w:sz w:val="28"/>
          <w:szCs w:val="28"/>
        </w:rPr>
        <w:t>Протокол від «____»______________20__ року № ___</w:t>
      </w:r>
    </w:p>
    <w:p w14:paraId="37B8C2F7" w14:textId="77777777" w:rsidR="001016E1" w:rsidRPr="00B77A00" w:rsidRDefault="001016E1" w:rsidP="001016E1">
      <w:pPr>
        <w:rPr>
          <w:sz w:val="28"/>
          <w:szCs w:val="28"/>
        </w:rPr>
      </w:pPr>
    </w:p>
    <w:p w14:paraId="461C449D" w14:textId="77777777" w:rsidR="001016E1" w:rsidRPr="00B77A00" w:rsidRDefault="00AF1BFD" w:rsidP="001016E1">
      <w:pPr>
        <w:rPr>
          <w:sz w:val="28"/>
          <w:szCs w:val="28"/>
        </w:rPr>
      </w:pPr>
      <w:r>
        <w:rPr>
          <w:sz w:val="28"/>
          <w:szCs w:val="28"/>
        </w:rPr>
        <w:t>В.О. з</w:t>
      </w:r>
      <w:r w:rsidR="001016E1" w:rsidRPr="00B77A00">
        <w:rPr>
          <w:sz w:val="28"/>
          <w:szCs w:val="28"/>
        </w:rPr>
        <w:t>авідувач</w:t>
      </w:r>
      <w:r>
        <w:rPr>
          <w:sz w:val="28"/>
          <w:szCs w:val="28"/>
        </w:rPr>
        <w:t>а</w:t>
      </w:r>
      <w:r w:rsidR="001016E1" w:rsidRPr="00B77A00">
        <w:rPr>
          <w:sz w:val="28"/>
          <w:szCs w:val="28"/>
        </w:rPr>
        <w:t xml:space="preserve"> кафедри</w:t>
      </w:r>
    </w:p>
    <w:p w14:paraId="45810E6E" w14:textId="77777777" w:rsidR="001016E1" w:rsidRPr="00B77A00" w:rsidRDefault="001016E1" w:rsidP="001016E1">
      <w:pPr>
        <w:autoSpaceDE w:val="0"/>
        <w:autoSpaceDN w:val="0"/>
        <w:adjustRightInd w:val="0"/>
        <w:rPr>
          <w:sz w:val="28"/>
          <w:szCs w:val="28"/>
        </w:rPr>
      </w:pPr>
    </w:p>
    <w:p w14:paraId="0313722C" w14:textId="77777777" w:rsidR="001016E1" w:rsidRPr="00B77A00" w:rsidRDefault="001016E1" w:rsidP="001016E1">
      <w:pPr>
        <w:autoSpaceDE w:val="0"/>
        <w:autoSpaceDN w:val="0"/>
        <w:adjustRightInd w:val="0"/>
        <w:rPr>
          <w:sz w:val="28"/>
          <w:szCs w:val="28"/>
        </w:rPr>
      </w:pPr>
      <w:r w:rsidRPr="00B77A00">
        <w:rPr>
          <w:sz w:val="28"/>
          <w:szCs w:val="28"/>
        </w:rPr>
        <w:t xml:space="preserve">_________ </w:t>
      </w:r>
      <w:r w:rsidR="00AF1BFD">
        <w:rPr>
          <w:sz w:val="28"/>
          <w:szCs w:val="28"/>
        </w:rPr>
        <w:t>С.І. Бевз</w:t>
      </w:r>
    </w:p>
    <w:p w14:paraId="1C0FBE28" w14:textId="77777777" w:rsidR="001016E1" w:rsidRPr="00B77A00" w:rsidRDefault="001016E1" w:rsidP="001016E1">
      <w:pPr>
        <w:autoSpaceDE w:val="0"/>
        <w:autoSpaceDN w:val="0"/>
        <w:adjustRightInd w:val="0"/>
        <w:rPr>
          <w:sz w:val="28"/>
          <w:szCs w:val="28"/>
          <w:vertAlign w:val="superscript"/>
        </w:rPr>
      </w:pPr>
    </w:p>
    <w:p w14:paraId="22FEB28B" w14:textId="77777777" w:rsidR="001016E1" w:rsidRPr="00B77A00" w:rsidRDefault="001016E1" w:rsidP="001016E1">
      <w:pPr>
        <w:tabs>
          <w:tab w:val="left" w:pos="3312"/>
          <w:tab w:val="right" w:pos="9014"/>
        </w:tabs>
        <w:rPr>
          <w:sz w:val="28"/>
          <w:szCs w:val="28"/>
        </w:rPr>
      </w:pPr>
      <w:r w:rsidRPr="00B77A00">
        <w:rPr>
          <w:sz w:val="28"/>
          <w:szCs w:val="28"/>
        </w:rPr>
        <w:t>«___»_______________20__ р.</w:t>
      </w:r>
    </w:p>
    <w:p w14:paraId="201436D8" w14:textId="77777777" w:rsidR="001016E1" w:rsidRPr="00B77A00" w:rsidRDefault="001016E1" w:rsidP="001016E1">
      <w:pPr>
        <w:tabs>
          <w:tab w:val="left" w:pos="3312"/>
          <w:tab w:val="right" w:pos="9014"/>
        </w:tabs>
        <w:rPr>
          <w:sz w:val="28"/>
          <w:szCs w:val="28"/>
        </w:rPr>
      </w:pPr>
    </w:p>
    <w:p w14:paraId="4288C6B9" w14:textId="77777777" w:rsidR="001016E1" w:rsidRPr="00B77A00" w:rsidRDefault="001016E1" w:rsidP="001016E1">
      <w:pPr>
        <w:tabs>
          <w:tab w:val="left" w:pos="3312"/>
          <w:tab w:val="right" w:pos="9014"/>
        </w:tabs>
        <w:rPr>
          <w:sz w:val="28"/>
          <w:szCs w:val="28"/>
        </w:rPr>
      </w:pPr>
    </w:p>
    <w:p w14:paraId="143C8146" w14:textId="77777777" w:rsidR="001016E1" w:rsidRPr="00B77A00" w:rsidRDefault="001016E1" w:rsidP="001016E1">
      <w:pPr>
        <w:tabs>
          <w:tab w:val="left" w:pos="3312"/>
          <w:tab w:val="right" w:pos="9014"/>
        </w:tabs>
        <w:rPr>
          <w:sz w:val="28"/>
          <w:szCs w:val="28"/>
        </w:rPr>
      </w:pPr>
    </w:p>
    <w:p w14:paraId="70381AA4" w14:textId="77777777" w:rsidR="001016E1" w:rsidRPr="00B77A00" w:rsidRDefault="001016E1" w:rsidP="001016E1">
      <w:pPr>
        <w:tabs>
          <w:tab w:val="left" w:pos="3312"/>
          <w:tab w:val="right" w:pos="9014"/>
        </w:tabs>
        <w:rPr>
          <w:sz w:val="28"/>
          <w:szCs w:val="28"/>
        </w:rPr>
      </w:pPr>
    </w:p>
    <w:p w14:paraId="3362F8F8" w14:textId="77777777" w:rsidR="001016E1" w:rsidRPr="00B77A00" w:rsidRDefault="001016E1" w:rsidP="001016E1">
      <w:pPr>
        <w:tabs>
          <w:tab w:val="left" w:pos="3312"/>
          <w:tab w:val="right" w:pos="9014"/>
        </w:tabs>
        <w:rPr>
          <w:sz w:val="28"/>
          <w:szCs w:val="28"/>
        </w:rPr>
      </w:pPr>
    </w:p>
    <w:p w14:paraId="76F61171" w14:textId="77777777" w:rsidR="001016E1" w:rsidRPr="00B77A00" w:rsidRDefault="001016E1" w:rsidP="001016E1">
      <w:pPr>
        <w:tabs>
          <w:tab w:val="left" w:pos="3312"/>
          <w:tab w:val="right" w:pos="9014"/>
        </w:tabs>
        <w:rPr>
          <w:sz w:val="28"/>
          <w:szCs w:val="28"/>
        </w:rPr>
      </w:pPr>
    </w:p>
    <w:p w14:paraId="5908039A" w14:textId="77777777" w:rsidR="001016E1" w:rsidRPr="00B77A00" w:rsidRDefault="001016E1" w:rsidP="001016E1">
      <w:pPr>
        <w:tabs>
          <w:tab w:val="left" w:pos="3312"/>
          <w:tab w:val="right" w:pos="9014"/>
        </w:tabs>
        <w:rPr>
          <w:sz w:val="28"/>
          <w:szCs w:val="28"/>
        </w:rPr>
      </w:pPr>
    </w:p>
    <w:p w14:paraId="237F05FC" w14:textId="77777777" w:rsidR="001016E1" w:rsidRPr="00B77A00" w:rsidRDefault="001016E1" w:rsidP="001016E1">
      <w:pPr>
        <w:tabs>
          <w:tab w:val="left" w:pos="3312"/>
          <w:tab w:val="right" w:pos="9014"/>
        </w:tabs>
        <w:rPr>
          <w:sz w:val="28"/>
          <w:szCs w:val="28"/>
        </w:rPr>
      </w:pPr>
    </w:p>
    <w:p w14:paraId="5B15629F" w14:textId="77777777" w:rsidR="001016E1" w:rsidRPr="00B77A00" w:rsidRDefault="001016E1" w:rsidP="001016E1">
      <w:pPr>
        <w:tabs>
          <w:tab w:val="left" w:pos="3312"/>
          <w:tab w:val="right" w:pos="9014"/>
        </w:tabs>
        <w:rPr>
          <w:sz w:val="28"/>
          <w:szCs w:val="28"/>
        </w:rPr>
      </w:pPr>
    </w:p>
    <w:p w14:paraId="5E7551F0" w14:textId="77777777" w:rsidR="001016E1" w:rsidRPr="00B77A00" w:rsidRDefault="001016E1" w:rsidP="001016E1">
      <w:pPr>
        <w:tabs>
          <w:tab w:val="left" w:pos="3312"/>
          <w:tab w:val="right" w:pos="9014"/>
        </w:tabs>
        <w:rPr>
          <w:sz w:val="28"/>
          <w:szCs w:val="28"/>
        </w:rPr>
      </w:pPr>
    </w:p>
    <w:p w14:paraId="55D55EC5" w14:textId="77777777" w:rsidR="001016E1" w:rsidRPr="00B77A00" w:rsidRDefault="001016E1" w:rsidP="001016E1">
      <w:pPr>
        <w:tabs>
          <w:tab w:val="left" w:pos="3312"/>
          <w:tab w:val="right" w:pos="9014"/>
        </w:tabs>
        <w:rPr>
          <w:sz w:val="28"/>
          <w:szCs w:val="28"/>
        </w:rPr>
      </w:pPr>
    </w:p>
    <w:p w14:paraId="75A18BB2" w14:textId="77777777" w:rsidR="001016E1" w:rsidRPr="00B77A00" w:rsidRDefault="001016E1" w:rsidP="001016E1">
      <w:pPr>
        <w:tabs>
          <w:tab w:val="left" w:pos="3312"/>
          <w:tab w:val="right" w:pos="9014"/>
        </w:tabs>
        <w:rPr>
          <w:sz w:val="28"/>
          <w:szCs w:val="28"/>
        </w:rPr>
      </w:pPr>
    </w:p>
    <w:p w14:paraId="51792D97" w14:textId="77777777" w:rsidR="001016E1" w:rsidRPr="00B77A00" w:rsidRDefault="001016E1" w:rsidP="001016E1">
      <w:pPr>
        <w:tabs>
          <w:tab w:val="left" w:pos="3312"/>
          <w:tab w:val="right" w:pos="9014"/>
        </w:tabs>
        <w:rPr>
          <w:sz w:val="28"/>
          <w:szCs w:val="28"/>
        </w:rPr>
      </w:pPr>
    </w:p>
    <w:p w14:paraId="30D6D27F" w14:textId="77777777" w:rsidR="001016E1" w:rsidRPr="00B77A00" w:rsidRDefault="001016E1" w:rsidP="001016E1">
      <w:pPr>
        <w:tabs>
          <w:tab w:val="left" w:pos="3312"/>
          <w:tab w:val="right" w:pos="9014"/>
        </w:tabs>
        <w:rPr>
          <w:sz w:val="28"/>
          <w:szCs w:val="28"/>
        </w:rPr>
      </w:pPr>
    </w:p>
    <w:p w14:paraId="3C562768" w14:textId="77777777" w:rsidR="001016E1" w:rsidRPr="00B77A00" w:rsidRDefault="001016E1" w:rsidP="001016E1">
      <w:pPr>
        <w:ind w:hanging="142"/>
        <w:jc w:val="right"/>
        <w:rPr>
          <w:bCs/>
          <w:sz w:val="28"/>
          <w:szCs w:val="28"/>
        </w:rPr>
      </w:pPr>
      <w:r w:rsidRPr="00B77A00">
        <w:rPr>
          <w:sz w:val="28"/>
          <w:szCs w:val="28"/>
        </w:rPr>
        <w:sym w:font="Symbol" w:char="00D3"/>
      </w:r>
      <w:r w:rsidRPr="00B77A00">
        <w:rPr>
          <w:sz w:val="28"/>
          <w:szCs w:val="28"/>
        </w:rPr>
        <w:t xml:space="preserve">  КПІ</w:t>
      </w:r>
      <w:r>
        <w:rPr>
          <w:sz w:val="28"/>
          <w:szCs w:val="28"/>
        </w:rPr>
        <w:t xml:space="preserve"> ім. Ігоря Сікорського</w:t>
      </w:r>
      <w:r w:rsidRPr="00B77A00">
        <w:rPr>
          <w:sz w:val="28"/>
          <w:szCs w:val="28"/>
        </w:rPr>
        <w:t>, 201</w:t>
      </w:r>
      <w:r w:rsidR="00AF1BFD">
        <w:rPr>
          <w:sz w:val="28"/>
          <w:szCs w:val="28"/>
        </w:rPr>
        <w:t>9</w:t>
      </w:r>
    </w:p>
    <w:p w14:paraId="50328F61" w14:textId="77777777" w:rsidR="001016E1" w:rsidRDefault="001016E1" w:rsidP="001016E1">
      <w:pPr>
        <w:numPr>
          <w:ilvl w:val="0"/>
          <w:numId w:val="3"/>
        </w:numPr>
        <w:ind w:left="0"/>
        <w:jc w:val="center"/>
        <w:rPr>
          <w:b/>
          <w:bCs/>
          <w:caps/>
          <w:sz w:val="28"/>
          <w:szCs w:val="28"/>
        </w:rPr>
      </w:pPr>
      <w:r w:rsidRPr="00B77A00">
        <w:rPr>
          <w:b/>
          <w:bCs/>
          <w:caps/>
          <w:sz w:val="28"/>
          <w:szCs w:val="28"/>
        </w:rPr>
        <w:br w:type="page"/>
      </w:r>
      <w:r w:rsidRPr="00B77A00">
        <w:rPr>
          <w:b/>
          <w:bCs/>
          <w:caps/>
          <w:sz w:val="28"/>
          <w:szCs w:val="28"/>
        </w:rPr>
        <w:lastRenderedPageBreak/>
        <w:t>Опис кредитного модуля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7"/>
        <w:gridCol w:w="3183"/>
        <w:gridCol w:w="3191"/>
      </w:tblGrid>
      <w:tr w:rsidR="00AF1BFD" w:rsidRPr="0042395A" w14:paraId="1EFC5229"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3EB36AD5" w14:textId="77777777" w:rsidR="00AF1BFD" w:rsidRPr="00AF1BFD" w:rsidRDefault="00AF1BFD" w:rsidP="00AF1BFD">
            <w:pPr>
              <w:ind w:firstLine="0"/>
              <w:jc w:val="center"/>
              <w:rPr>
                <w:b/>
                <w:sz w:val="28"/>
                <w:szCs w:val="28"/>
              </w:rPr>
            </w:pPr>
            <w:r w:rsidRPr="00AF1BFD">
              <w:rPr>
                <w:b/>
                <w:sz w:val="28"/>
                <w:szCs w:val="28"/>
              </w:rPr>
              <w:t>Рівень ВО, спеціальність, освітня програма, форма навчання</w:t>
            </w:r>
          </w:p>
        </w:tc>
        <w:tc>
          <w:tcPr>
            <w:tcW w:w="3183" w:type="dxa"/>
            <w:tcBorders>
              <w:top w:val="single" w:sz="4" w:space="0" w:color="auto"/>
              <w:left w:val="single" w:sz="4" w:space="0" w:color="auto"/>
              <w:bottom w:val="single" w:sz="4" w:space="0" w:color="auto"/>
              <w:right w:val="single" w:sz="4" w:space="0" w:color="auto"/>
            </w:tcBorders>
            <w:vAlign w:val="center"/>
            <w:hideMark/>
          </w:tcPr>
          <w:p w14:paraId="04164B1E" w14:textId="77777777" w:rsidR="00AF1BFD" w:rsidRPr="00AF1BFD" w:rsidRDefault="00AF1BFD" w:rsidP="00AF1BFD">
            <w:pPr>
              <w:ind w:firstLine="0"/>
              <w:jc w:val="center"/>
              <w:rPr>
                <w:b/>
                <w:sz w:val="28"/>
                <w:szCs w:val="28"/>
              </w:rPr>
            </w:pPr>
            <w:r w:rsidRPr="00AF1BFD">
              <w:rPr>
                <w:b/>
                <w:sz w:val="28"/>
                <w:szCs w:val="28"/>
              </w:rPr>
              <w:t>Загальні показники</w:t>
            </w:r>
          </w:p>
        </w:tc>
        <w:tc>
          <w:tcPr>
            <w:tcW w:w="3191" w:type="dxa"/>
            <w:tcBorders>
              <w:top w:val="single" w:sz="4" w:space="0" w:color="auto"/>
              <w:left w:val="single" w:sz="4" w:space="0" w:color="auto"/>
              <w:bottom w:val="single" w:sz="4" w:space="0" w:color="auto"/>
              <w:right w:val="single" w:sz="4" w:space="0" w:color="auto"/>
            </w:tcBorders>
            <w:vAlign w:val="center"/>
            <w:hideMark/>
          </w:tcPr>
          <w:p w14:paraId="664C7A4A" w14:textId="77777777" w:rsidR="00AF1BFD" w:rsidRPr="00AF1BFD" w:rsidRDefault="00AF1BFD" w:rsidP="00AF1BFD">
            <w:pPr>
              <w:ind w:firstLine="0"/>
              <w:jc w:val="center"/>
              <w:rPr>
                <w:b/>
                <w:sz w:val="28"/>
                <w:szCs w:val="28"/>
              </w:rPr>
            </w:pPr>
            <w:r w:rsidRPr="00AF1BFD">
              <w:rPr>
                <w:b/>
                <w:sz w:val="28"/>
                <w:szCs w:val="28"/>
              </w:rPr>
              <w:t>Характеристика кредитного модуля</w:t>
            </w:r>
          </w:p>
        </w:tc>
      </w:tr>
      <w:tr w:rsidR="00AF1BFD" w:rsidRPr="0042395A" w14:paraId="770EBD1F"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50E8AA3D" w14:textId="77777777" w:rsidR="00AF1BFD" w:rsidRPr="00AF1BFD" w:rsidRDefault="00AF1BFD" w:rsidP="00AF1BFD">
            <w:pPr>
              <w:ind w:firstLine="0"/>
              <w:jc w:val="center"/>
              <w:rPr>
                <w:b/>
                <w:sz w:val="28"/>
                <w:szCs w:val="28"/>
              </w:rPr>
            </w:pPr>
            <w:r w:rsidRPr="00AF1BFD">
              <w:rPr>
                <w:b/>
                <w:sz w:val="28"/>
                <w:szCs w:val="28"/>
              </w:rPr>
              <w:t>Рівень ВО</w:t>
            </w:r>
          </w:p>
          <w:p w14:paraId="08D7BA9C" w14:textId="77777777" w:rsidR="00AF1BFD" w:rsidRPr="00AF1BFD" w:rsidRDefault="00AF1BFD" w:rsidP="00AF1BFD">
            <w:pPr>
              <w:ind w:firstLine="0"/>
              <w:jc w:val="center"/>
              <w:rPr>
                <w:b/>
                <w:sz w:val="28"/>
                <w:szCs w:val="28"/>
              </w:rPr>
            </w:pPr>
          </w:p>
          <w:p w14:paraId="571E9AFB" w14:textId="77777777" w:rsidR="00AF1BFD" w:rsidRPr="00AF1BFD" w:rsidRDefault="00AF1BFD" w:rsidP="00AF1BFD">
            <w:pPr>
              <w:ind w:firstLine="0"/>
              <w:rPr>
                <w:b/>
                <w:sz w:val="28"/>
                <w:szCs w:val="28"/>
              </w:rPr>
            </w:pPr>
            <w:r>
              <w:rPr>
                <w:b/>
                <w:sz w:val="28"/>
                <w:szCs w:val="28"/>
              </w:rPr>
              <w:t>перший</w:t>
            </w:r>
            <w:r w:rsidRPr="00AF1BFD">
              <w:rPr>
                <w:b/>
                <w:sz w:val="28"/>
                <w:szCs w:val="28"/>
              </w:rPr>
              <w:t xml:space="preserve"> (</w:t>
            </w:r>
            <w:r>
              <w:rPr>
                <w:b/>
                <w:sz w:val="28"/>
                <w:szCs w:val="28"/>
              </w:rPr>
              <w:t>бакалаврський</w:t>
            </w:r>
            <w:r w:rsidRPr="00AF1BFD">
              <w:rPr>
                <w:b/>
                <w:sz w:val="28"/>
                <w:szCs w:val="28"/>
              </w:rPr>
              <w:t>)</w:t>
            </w:r>
          </w:p>
        </w:tc>
        <w:tc>
          <w:tcPr>
            <w:tcW w:w="3183" w:type="dxa"/>
            <w:tcBorders>
              <w:top w:val="single" w:sz="4" w:space="0" w:color="auto"/>
              <w:left w:val="single" w:sz="4" w:space="0" w:color="auto"/>
              <w:bottom w:val="single" w:sz="4" w:space="0" w:color="auto"/>
              <w:right w:val="single" w:sz="4" w:space="0" w:color="auto"/>
            </w:tcBorders>
            <w:vAlign w:val="center"/>
            <w:hideMark/>
          </w:tcPr>
          <w:p w14:paraId="4C2C84BF" w14:textId="77777777" w:rsidR="00AF1BFD" w:rsidRPr="00AF1BFD" w:rsidRDefault="00AF1BFD" w:rsidP="00AF1BFD">
            <w:pPr>
              <w:ind w:firstLine="0"/>
              <w:jc w:val="center"/>
              <w:rPr>
                <w:b/>
                <w:sz w:val="28"/>
                <w:szCs w:val="28"/>
              </w:rPr>
            </w:pPr>
            <w:r w:rsidRPr="00AF1BFD">
              <w:rPr>
                <w:b/>
                <w:sz w:val="28"/>
                <w:szCs w:val="28"/>
              </w:rPr>
              <w:t>Назва дисципліни</w:t>
            </w:r>
            <w:r w:rsidRPr="00AF1BFD">
              <w:rPr>
                <w:b/>
                <w:sz w:val="28"/>
                <w:szCs w:val="28"/>
              </w:rPr>
              <w:br/>
            </w:r>
          </w:p>
          <w:p w14:paraId="62ED6D00" w14:textId="77777777" w:rsidR="00AF1BFD" w:rsidRPr="00AF1BFD" w:rsidRDefault="00AF1BFD" w:rsidP="00AF1BFD">
            <w:pPr>
              <w:ind w:firstLine="0"/>
              <w:jc w:val="center"/>
              <w:rPr>
                <w:b/>
                <w:sz w:val="28"/>
                <w:szCs w:val="28"/>
              </w:rPr>
            </w:pPr>
            <w:r>
              <w:rPr>
                <w:b/>
                <w:sz w:val="28"/>
                <w:szCs w:val="28"/>
              </w:rPr>
              <w:t>Екологічне право</w:t>
            </w:r>
          </w:p>
        </w:tc>
        <w:tc>
          <w:tcPr>
            <w:tcW w:w="3191" w:type="dxa"/>
            <w:tcBorders>
              <w:top w:val="single" w:sz="4" w:space="0" w:color="auto"/>
              <w:left w:val="single" w:sz="4" w:space="0" w:color="auto"/>
              <w:bottom w:val="single" w:sz="4" w:space="0" w:color="auto"/>
              <w:right w:val="single" w:sz="4" w:space="0" w:color="auto"/>
            </w:tcBorders>
            <w:vAlign w:val="center"/>
            <w:hideMark/>
          </w:tcPr>
          <w:p w14:paraId="497B7C21" w14:textId="77777777" w:rsidR="00AF1BFD" w:rsidRPr="00AF1BFD" w:rsidRDefault="00AF1BFD" w:rsidP="00AF1BFD">
            <w:pPr>
              <w:ind w:firstLine="0"/>
              <w:jc w:val="center"/>
              <w:rPr>
                <w:b/>
                <w:sz w:val="28"/>
                <w:szCs w:val="28"/>
              </w:rPr>
            </w:pPr>
            <w:r w:rsidRPr="00AF1BFD">
              <w:rPr>
                <w:b/>
                <w:sz w:val="28"/>
                <w:szCs w:val="28"/>
              </w:rPr>
              <w:t>Лекції</w:t>
            </w:r>
          </w:p>
          <w:p w14:paraId="2155E3BE" w14:textId="77777777" w:rsidR="00AF1BFD" w:rsidRPr="00AF1BFD" w:rsidRDefault="00AF1BFD" w:rsidP="00AF1BFD">
            <w:pPr>
              <w:ind w:firstLine="0"/>
              <w:jc w:val="center"/>
              <w:rPr>
                <w:b/>
                <w:sz w:val="28"/>
                <w:szCs w:val="28"/>
              </w:rPr>
            </w:pPr>
            <w:r>
              <w:rPr>
                <w:b/>
                <w:sz w:val="28"/>
                <w:szCs w:val="28"/>
              </w:rPr>
              <w:t>36</w:t>
            </w:r>
            <w:r w:rsidRPr="00AF1BFD">
              <w:rPr>
                <w:b/>
                <w:sz w:val="28"/>
                <w:szCs w:val="28"/>
              </w:rPr>
              <w:t xml:space="preserve"> год.</w:t>
            </w:r>
          </w:p>
        </w:tc>
      </w:tr>
      <w:tr w:rsidR="00AF1BFD" w:rsidRPr="0042395A" w14:paraId="19104586"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0B7A4AF2" w14:textId="77777777" w:rsidR="00AF1BFD" w:rsidRPr="00AF1BFD" w:rsidRDefault="00AF1BFD" w:rsidP="00AF1BFD">
            <w:pPr>
              <w:ind w:firstLine="0"/>
              <w:jc w:val="center"/>
              <w:rPr>
                <w:b/>
                <w:sz w:val="28"/>
                <w:szCs w:val="28"/>
              </w:rPr>
            </w:pPr>
            <w:r w:rsidRPr="00AF1BFD">
              <w:rPr>
                <w:b/>
                <w:sz w:val="28"/>
                <w:szCs w:val="28"/>
              </w:rPr>
              <w:t>Спеціальність</w:t>
            </w:r>
          </w:p>
          <w:p w14:paraId="6D99E2FA" w14:textId="77777777" w:rsidR="00AF1BFD" w:rsidRPr="00AF1BFD" w:rsidRDefault="00AF1BFD" w:rsidP="00AF1BFD">
            <w:pPr>
              <w:ind w:firstLine="0"/>
              <w:jc w:val="center"/>
              <w:rPr>
                <w:b/>
                <w:sz w:val="28"/>
                <w:szCs w:val="28"/>
              </w:rPr>
            </w:pPr>
            <w:r w:rsidRPr="00AF1BFD">
              <w:rPr>
                <w:b/>
                <w:sz w:val="28"/>
                <w:szCs w:val="28"/>
              </w:rPr>
              <w:t>081 Право</w:t>
            </w:r>
          </w:p>
        </w:tc>
        <w:tc>
          <w:tcPr>
            <w:tcW w:w="3183" w:type="dxa"/>
            <w:tcBorders>
              <w:top w:val="single" w:sz="4" w:space="0" w:color="auto"/>
              <w:left w:val="single" w:sz="4" w:space="0" w:color="auto"/>
              <w:bottom w:val="single" w:sz="4" w:space="0" w:color="auto"/>
              <w:right w:val="single" w:sz="4" w:space="0" w:color="auto"/>
            </w:tcBorders>
            <w:vAlign w:val="center"/>
            <w:hideMark/>
          </w:tcPr>
          <w:p w14:paraId="43A59272" w14:textId="77777777" w:rsidR="00AF1BFD" w:rsidRPr="00AF1BFD" w:rsidRDefault="00AF1BFD" w:rsidP="00AF1BFD">
            <w:pPr>
              <w:ind w:firstLine="0"/>
              <w:jc w:val="center"/>
              <w:rPr>
                <w:b/>
                <w:sz w:val="28"/>
                <w:szCs w:val="28"/>
              </w:rPr>
            </w:pPr>
            <w:r w:rsidRPr="00AF1BFD">
              <w:rPr>
                <w:b/>
                <w:sz w:val="28"/>
                <w:szCs w:val="28"/>
              </w:rPr>
              <w:t xml:space="preserve">Цикл </w:t>
            </w:r>
          </w:p>
          <w:p w14:paraId="41F0028B" w14:textId="77777777" w:rsidR="00AF1BFD" w:rsidRPr="00AF1BFD" w:rsidRDefault="00AF1BFD" w:rsidP="00AF1BFD">
            <w:pPr>
              <w:ind w:firstLine="0"/>
              <w:jc w:val="center"/>
              <w:rPr>
                <w:b/>
                <w:sz w:val="28"/>
                <w:szCs w:val="28"/>
              </w:rPr>
            </w:pPr>
          </w:p>
          <w:p w14:paraId="2F9E7440" w14:textId="77777777" w:rsidR="00AF1BFD" w:rsidRPr="00AF1BFD" w:rsidRDefault="00AF1BFD" w:rsidP="00AF1BFD">
            <w:pPr>
              <w:ind w:firstLine="0"/>
              <w:jc w:val="center"/>
              <w:rPr>
                <w:b/>
                <w:sz w:val="28"/>
                <w:szCs w:val="28"/>
              </w:rPr>
            </w:pPr>
            <w:r w:rsidRPr="00AF1BFD">
              <w:rPr>
                <w:b/>
                <w:sz w:val="28"/>
                <w:szCs w:val="28"/>
              </w:rPr>
              <w:t>професійної підготовки</w:t>
            </w:r>
          </w:p>
        </w:tc>
        <w:tc>
          <w:tcPr>
            <w:tcW w:w="3191" w:type="dxa"/>
            <w:tcBorders>
              <w:top w:val="single" w:sz="4" w:space="0" w:color="auto"/>
              <w:left w:val="single" w:sz="4" w:space="0" w:color="auto"/>
              <w:bottom w:val="single" w:sz="4" w:space="0" w:color="auto"/>
              <w:right w:val="single" w:sz="4" w:space="0" w:color="auto"/>
            </w:tcBorders>
            <w:vAlign w:val="center"/>
            <w:hideMark/>
          </w:tcPr>
          <w:p w14:paraId="6CDE8859" w14:textId="77777777" w:rsidR="00AF1BFD" w:rsidRPr="00AF1BFD" w:rsidRDefault="00AF1BFD" w:rsidP="00AF1BFD">
            <w:pPr>
              <w:ind w:firstLine="0"/>
              <w:jc w:val="center"/>
              <w:rPr>
                <w:b/>
                <w:sz w:val="28"/>
                <w:szCs w:val="28"/>
              </w:rPr>
            </w:pPr>
            <w:r w:rsidRPr="00AF1BFD">
              <w:rPr>
                <w:b/>
                <w:sz w:val="28"/>
                <w:szCs w:val="28"/>
              </w:rPr>
              <w:t>Практичні (семінарські)</w:t>
            </w:r>
          </w:p>
          <w:p w14:paraId="3021BB04" w14:textId="77777777" w:rsidR="00AF1BFD" w:rsidRPr="00AF1BFD" w:rsidRDefault="00AF1BFD" w:rsidP="00AF1BFD">
            <w:pPr>
              <w:ind w:firstLine="0"/>
              <w:jc w:val="center"/>
              <w:rPr>
                <w:b/>
                <w:sz w:val="28"/>
                <w:szCs w:val="28"/>
              </w:rPr>
            </w:pPr>
            <w:r w:rsidRPr="00AF1BFD">
              <w:rPr>
                <w:b/>
                <w:sz w:val="28"/>
                <w:szCs w:val="28"/>
              </w:rPr>
              <w:t>36  год.</w:t>
            </w:r>
          </w:p>
        </w:tc>
      </w:tr>
      <w:tr w:rsidR="00AF1BFD" w:rsidRPr="0042395A" w14:paraId="4FD21FA1"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2047DA95" w14:textId="77777777" w:rsidR="00AF1BFD" w:rsidRPr="00AF1BFD" w:rsidRDefault="00AF1BFD" w:rsidP="00AF1BFD">
            <w:pPr>
              <w:ind w:firstLine="0"/>
              <w:jc w:val="center"/>
              <w:rPr>
                <w:b/>
                <w:sz w:val="28"/>
                <w:szCs w:val="28"/>
              </w:rPr>
            </w:pPr>
            <w:r w:rsidRPr="00AF1BFD">
              <w:rPr>
                <w:b/>
                <w:sz w:val="28"/>
                <w:szCs w:val="28"/>
              </w:rPr>
              <w:t>Освітня програма</w:t>
            </w:r>
          </w:p>
          <w:p w14:paraId="7F9942BE" w14:textId="77777777" w:rsidR="00AF1BFD" w:rsidRPr="00AF1BFD" w:rsidRDefault="00AF1BFD" w:rsidP="00AF1BFD">
            <w:pPr>
              <w:ind w:firstLine="0"/>
              <w:jc w:val="center"/>
              <w:rPr>
                <w:b/>
                <w:sz w:val="28"/>
                <w:szCs w:val="28"/>
              </w:rPr>
            </w:pPr>
            <w:r w:rsidRPr="00AF1BFD">
              <w:rPr>
                <w:b/>
                <w:sz w:val="28"/>
                <w:szCs w:val="28"/>
              </w:rPr>
              <w:tab/>
            </w:r>
          </w:p>
          <w:p w14:paraId="35A27134" w14:textId="77777777" w:rsidR="00AF1BFD" w:rsidRPr="00AF1BFD" w:rsidRDefault="00AF1BFD" w:rsidP="00AF1BFD">
            <w:pPr>
              <w:ind w:firstLine="0"/>
              <w:jc w:val="center"/>
              <w:rPr>
                <w:b/>
                <w:sz w:val="28"/>
                <w:szCs w:val="28"/>
              </w:rPr>
            </w:pPr>
            <w:r w:rsidRPr="00AF1BFD">
              <w:rPr>
                <w:b/>
                <w:sz w:val="28"/>
                <w:szCs w:val="28"/>
              </w:rPr>
              <w:t>ОПП Право</w:t>
            </w:r>
          </w:p>
        </w:tc>
        <w:tc>
          <w:tcPr>
            <w:tcW w:w="3183" w:type="dxa"/>
            <w:tcBorders>
              <w:top w:val="single" w:sz="4" w:space="0" w:color="auto"/>
              <w:left w:val="single" w:sz="4" w:space="0" w:color="auto"/>
              <w:bottom w:val="single" w:sz="4" w:space="0" w:color="auto"/>
              <w:right w:val="single" w:sz="4" w:space="0" w:color="auto"/>
            </w:tcBorders>
            <w:vAlign w:val="center"/>
            <w:hideMark/>
          </w:tcPr>
          <w:p w14:paraId="33DDAD3C" w14:textId="77777777" w:rsidR="00AF1BFD" w:rsidRPr="00AF1BFD" w:rsidRDefault="00AF1BFD" w:rsidP="00AF1BFD">
            <w:pPr>
              <w:ind w:firstLine="0"/>
              <w:jc w:val="center"/>
              <w:rPr>
                <w:b/>
                <w:sz w:val="28"/>
                <w:szCs w:val="28"/>
              </w:rPr>
            </w:pPr>
          </w:p>
          <w:p w14:paraId="5A4BAC5D" w14:textId="77777777" w:rsidR="00AF1BFD" w:rsidRPr="00AF1BFD" w:rsidRDefault="00AF1BFD" w:rsidP="00AF1BFD">
            <w:pPr>
              <w:ind w:firstLine="0"/>
              <w:jc w:val="center"/>
              <w:rPr>
                <w:b/>
                <w:sz w:val="28"/>
                <w:szCs w:val="28"/>
              </w:rPr>
            </w:pPr>
          </w:p>
          <w:p w14:paraId="24205643" w14:textId="77777777" w:rsidR="00AF1BFD" w:rsidRPr="00AF1BFD" w:rsidRDefault="00AF1BFD" w:rsidP="00AF1BFD">
            <w:pPr>
              <w:ind w:firstLine="0"/>
              <w:jc w:val="center"/>
              <w:rPr>
                <w:b/>
                <w:sz w:val="28"/>
                <w:szCs w:val="28"/>
              </w:rPr>
            </w:pPr>
            <w:r w:rsidRPr="00AF1BFD">
              <w:rPr>
                <w:b/>
                <w:sz w:val="28"/>
                <w:szCs w:val="28"/>
              </w:rPr>
              <w:t>Статус кредитного модуля</w:t>
            </w:r>
          </w:p>
          <w:p w14:paraId="079A0017" w14:textId="77777777" w:rsidR="00AF1BFD" w:rsidRPr="00AF1BFD" w:rsidRDefault="00AF1BFD" w:rsidP="00AF1BFD">
            <w:pPr>
              <w:ind w:firstLine="0"/>
              <w:jc w:val="center"/>
              <w:rPr>
                <w:b/>
                <w:sz w:val="28"/>
                <w:szCs w:val="28"/>
              </w:rPr>
            </w:pPr>
          </w:p>
          <w:p w14:paraId="3A022B3A" w14:textId="77777777" w:rsidR="00AF1BFD" w:rsidRPr="00AF1BFD" w:rsidRDefault="00AF1BFD" w:rsidP="00AF1BFD">
            <w:pPr>
              <w:ind w:firstLine="0"/>
              <w:jc w:val="center"/>
              <w:rPr>
                <w:b/>
                <w:sz w:val="28"/>
                <w:szCs w:val="28"/>
              </w:rPr>
            </w:pPr>
            <w:r w:rsidRPr="00AF1BFD">
              <w:rPr>
                <w:b/>
                <w:sz w:val="28"/>
                <w:szCs w:val="28"/>
              </w:rPr>
              <w:t>обов’язковий</w:t>
            </w:r>
          </w:p>
          <w:p w14:paraId="004124BE" w14:textId="77777777" w:rsidR="00AF1BFD" w:rsidRPr="00AF1BFD" w:rsidRDefault="00AF1BFD" w:rsidP="00AF1BFD">
            <w:pPr>
              <w:ind w:firstLine="0"/>
              <w:jc w:val="center"/>
              <w:rPr>
                <w:b/>
                <w:sz w:val="28"/>
                <w:szCs w:val="28"/>
              </w:rPr>
            </w:pPr>
          </w:p>
          <w:p w14:paraId="5E2B4A3D" w14:textId="77777777" w:rsidR="00AF1BFD" w:rsidRPr="00AF1BFD" w:rsidRDefault="00AF1BFD" w:rsidP="00AF1BFD">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3DCBEF5D" w14:textId="77777777" w:rsidR="00AF1BFD" w:rsidRPr="00AF1BFD" w:rsidRDefault="00AF1BFD" w:rsidP="00AF1BFD">
            <w:pPr>
              <w:ind w:firstLine="0"/>
              <w:jc w:val="center"/>
              <w:rPr>
                <w:b/>
                <w:sz w:val="28"/>
                <w:szCs w:val="28"/>
              </w:rPr>
            </w:pPr>
            <w:r w:rsidRPr="00AF1BFD">
              <w:rPr>
                <w:b/>
                <w:sz w:val="28"/>
                <w:szCs w:val="28"/>
              </w:rPr>
              <w:t>Лабораторні роботи</w:t>
            </w:r>
          </w:p>
          <w:p w14:paraId="53AA858C" w14:textId="77777777" w:rsidR="00AF1BFD" w:rsidRPr="00AF1BFD" w:rsidRDefault="00AF1BFD" w:rsidP="00AF1BFD">
            <w:pPr>
              <w:ind w:firstLine="0"/>
              <w:jc w:val="center"/>
              <w:rPr>
                <w:b/>
                <w:sz w:val="28"/>
                <w:szCs w:val="28"/>
              </w:rPr>
            </w:pPr>
            <w:r w:rsidRPr="00AF1BFD">
              <w:rPr>
                <w:b/>
                <w:sz w:val="28"/>
                <w:szCs w:val="28"/>
              </w:rPr>
              <w:t>- год.</w:t>
            </w:r>
          </w:p>
        </w:tc>
      </w:tr>
      <w:tr w:rsidR="00AF1BFD" w:rsidRPr="0042395A" w14:paraId="60E69F19"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4B14402D" w14:textId="77777777" w:rsidR="00AF1BFD" w:rsidRPr="00AF1BFD" w:rsidRDefault="00AF1BFD" w:rsidP="00AF1BFD">
            <w:pPr>
              <w:ind w:firstLine="0"/>
              <w:jc w:val="center"/>
              <w:rPr>
                <w:b/>
                <w:sz w:val="28"/>
                <w:szCs w:val="28"/>
              </w:rPr>
            </w:pPr>
          </w:p>
        </w:tc>
        <w:tc>
          <w:tcPr>
            <w:tcW w:w="3183" w:type="dxa"/>
            <w:tcBorders>
              <w:top w:val="single" w:sz="4" w:space="0" w:color="auto"/>
              <w:left w:val="single" w:sz="4" w:space="0" w:color="auto"/>
              <w:bottom w:val="single" w:sz="4" w:space="0" w:color="auto"/>
              <w:right w:val="single" w:sz="4" w:space="0" w:color="auto"/>
            </w:tcBorders>
            <w:vAlign w:val="center"/>
            <w:hideMark/>
          </w:tcPr>
          <w:p w14:paraId="62EECC45" w14:textId="77777777" w:rsidR="00AF1BFD" w:rsidRPr="00AF1BFD" w:rsidRDefault="00AF1BFD" w:rsidP="00AF1BFD">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7E1F6FAB" w14:textId="77777777" w:rsidR="00AF1BFD" w:rsidRPr="00AF1BFD" w:rsidRDefault="00AF1BFD" w:rsidP="00AF1BFD">
            <w:pPr>
              <w:ind w:firstLine="0"/>
              <w:jc w:val="center"/>
              <w:rPr>
                <w:b/>
                <w:sz w:val="28"/>
                <w:szCs w:val="28"/>
              </w:rPr>
            </w:pPr>
            <w:r w:rsidRPr="00AF1BFD">
              <w:rPr>
                <w:b/>
                <w:sz w:val="28"/>
                <w:szCs w:val="28"/>
              </w:rPr>
              <w:t>Самостійна робота</w:t>
            </w:r>
          </w:p>
          <w:p w14:paraId="170BF5F3" w14:textId="77777777" w:rsidR="00AF1BFD" w:rsidRPr="00AF1BFD" w:rsidRDefault="00AF1BFD" w:rsidP="00AF1BFD">
            <w:pPr>
              <w:tabs>
                <w:tab w:val="right" w:leader="underscore" w:pos="2977"/>
              </w:tabs>
              <w:ind w:firstLine="0"/>
              <w:jc w:val="center"/>
              <w:rPr>
                <w:b/>
                <w:bCs/>
                <w:sz w:val="28"/>
                <w:szCs w:val="28"/>
              </w:rPr>
            </w:pPr>
            <w:r>
              <w:rPr>
                <w:b/>
                <w:sz w:val="28"/>
                <w:szCs w:val="28"/>
              </w:rPr>
              <w:t>48</w:t>
            </w:r>
            <w:r w:rsidRPr="00B77A00">
              <w:rPr>
                <w:b/>
                <w:sz w:val="28"/>
                <w:szCs w:val="28"/>
              </w:rPr>
              <w:t xml:space="preserve"> </w:t>
            </w:r>
            <w:r w:rsidRPr="00AF1BFD">
              <w:rPr>
                <w:b/>
                <w:bCs/>
                <w:sz w:val="28"/>
                <w:szCs w:val="28"/>
              </w:rPr>
              <w:t>год.,</w:t>
            </w:r>
          </w:p>
          <w:p w14:paraId="40E72473" w14:textId="77777777" w:rsidR="00AF1BFD" w:rsidRPr="00AF1BFD" w:rsidRDefault="00AF1BFD" w:rsidP="00AF1BFD">
            <w:pPr>
              <w:ind w:firstLine="0"/>
              <w:jc w:val="center"/>
              <w:rPr>
                <w:b/>
                <w:bCs/>
                <w:sz w:val="28"/>
                <w:szCs w:val="28"/>
              </w:rPr>
            </w:pPr>
            <w:r w:rsidRPr="00AF1BFD">
              <w:rPr>
                <w:b/>
                <w:bCs/>
                <w:sz w:val="28"/>
                <w:szCs w:val="28"/>
              </w:rPr>
              <w:t>у тому числі на виконання індивідуального завдання</w:t>
            </w:r>
          </w:p>
          <w:p w14:paraId="7E6E19F4" w14:textId="77777777" w:rsidR="00AF1BFD" w:rsidRPr="00AF1BFD" w:rsidRDefault="00AF1BFD" w:rsidP="00AF1BFD">
            <w:pPr>
              <w:ind w:firstLine="0"/>
              <w:jc w:val="center"/>
              <w:rPr>
                <w:b/>
                <w:sz w:val="28"/>
                <w:szCs w:val="28"/>
              </w:rPr>
            </w:pPr>
            <w:r w:rsidRPr="00AF1BFD">
              <w:rPr>
                <w:b/>
                <w:bCs/>
                <w:sz w:val="28"/>
                <w:szCs w:val="28"/>
              </w:rPr>
              <w:t>6 год.</w:t>
            </w:r>
          </w:p>
        </w:tc>
      </w:tr>
      <w:tr w:rsidR="00AF1BFD" w:rsidRPr="0042395A" w14:paraId="556B8659"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0A726CDC" w14:textId="77777777" w:rsidR="00AF1BFD" w:rsidRPr="00AF1BFD" w:rsidRDefault="00AF1BFD" w:rsidP="00AF1BFD">
            <w:pPr>
              <w:ind w:firstLine="0"/>
              <w:jc w:val="center"/>
              <w:rPr>
                <w:b/>
                <w:sz w:val="28"/>
                <w:szCs w:val="28"/>
              </w:rPr>
            </w:pPr>
          </w:p>
        </w:tc>
        <w:tc>
          <w:tcPr>
            <w:tcW w:w="3183" w:type="dxa"/>
            <w:tcBorders>
              <w:top w:val="single" w:sz="4" w:space="0" w:color="auto"/>
              <w:left w:val="single" w:sz="4" w:space="0" w:color="auto"/>
              <w:bottom w:val="single" w:sz="4" w:space="0" w:color="auto"/>
              <w:right w:val="single" w:sz="4" w:space="0" w:color="auto"/>
            </w:tcBorders>
            <w:vAlign w:val="center"/>
            <w:hideMark/>
          </w:tcPr>
          <w:p w14:paraId="62C6E12D" w14:textId="77777777" w:rsidR="00AF1BFD" w:rsidRPr="00AF1BFD" w:rsidRDefault="00AF1BFD" w:rsidP="00AF1BFD">
            <w:pPr>
              <w:ind w:firstLine="0"/>
              <w:jc w:val="center"/>
              <w:rPr>
                <w:b/>
                <w:sz w:val="28"/>
                <w:szCs w:val="28"/>
              </w:rPr>
            </w:pPr>
            <w:r w:rsidRPr="00AF1BFD">
              <w:rPr>
                <w:b/>
                <w:sz w:val="28"/>
                <w:szCs w:val="28"/>
              </w:rPr>
              <w:t xml:space="preserve">Семестр </w:t>
            </w:r>
            <w:r>
              <w:rPr>
                <w:b/>
                <w:sz w:val="28"/>
                <w:szCs w:val="28"/>
              </w:rPr>
              <w:t>4</w:t>
            </w:r>
          </w:p>
        </w:tc>
        <w:tc>
          <w:tcPr>
            <w:tcW w:w="3191" w:type="dxa"/>
            <w:tcBorders>
              <w:top w:val="single" w:sz="4" w:space="0" w:color="auto"/>
              <w:left w:val="single" w:sz="4" w:space="0" w:color="auto"/>
              <w:bottom w:val="single" w:sz="4" w:space="0" w:color="auto"/>
              <w:right w:val="single" w:sz="4" w:space="0" w:color="auto"/>
            </w:tcBorders>
            <w:vAlign w:val="center"/>
            <w:hideMark/>
          </w:tcPr>
          <w:p w14:paraId="02B97077" w14:textId="77777777" w:rsidR="00AF1BFD" w:rsidRPr="00AF1BFD" w:rsidRDefault="00AF1BFD" w:rsidP="00AF1BFD">
            <w:pPr>
              <w:ind w:firstLine="0"/>
              <w:jc w:val="center"/>
              <w:rPr>
                <w:b/>
                <w:sz w:val="28"/>
                <w:szCs w:val="28"/>
              </w:rPr>
            </w:pPr>
            <w:r w:rsidRPr="00AF1BFD">
              <w:rPr>
                <w:b/>
                <w:sz w:val="28"/>
                <w:szCs w:val="28"/>
              </w:rPr>
              <w:t xml:space="preserve">Індивідуальне завдання </w:t>
            </w:r>
          </w:p>
          <w:p w14:paraId="1F1C3509" w14:textId="77777777" w:rsidR="00AF1BFD" w:rsidRPr="00AF1BFD" w:rsidRDefault="00AF1BFD" w:rsidP="00AF1BFD">
            <w:pPr>
              <w:ind w:firstLine="0"/>
              <w:jc w:val="center"/>
              <w:rPr>
                <w:b/>
                <w:sz w:val="28"/>
                <w:szCs w:val="28"/>
              </w:rPr>
            </w:pPr>
          </w:p>
          <w:p w14:paraId="182B6FC5" w14:textId="77777777" w:rsidR="00AF1BFD" w:rsidRPr="00AF1BFD" w:rsidRDefault="00AF1BFD" w:rsidP="00AF1BFD">
            <w:pPr>
              <w:ind w:firstLine="0"/>
              <w:jc w:val="center"/>
              <w:rPr>
                <w:b/>
                <w:sz w:val="28"/>
                <w:szCs w:val="28"/>
              </w:rPr>
            </w:pPr>
            <w:r w:rsidRPr="00AF1BFD">
              <w:rPr>
                <w:b/>
                <w:sz w:val="28"/>
                <w:szCs w:val="28"/>
              </w:rPr>
              <w:t>Складання документів</w:t>
            </w:r>
          </w:p>
        </w:tc>
      </w:tr>
      <w:tr w:rsidR="00AF1BFD" w:rsidRPr="0042395A" w14:paraId="4B3B034C" w14:textId="77777777" w:rsidTr="00AF1BFD">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190DDD80" w14:textId="77777777" w:rsidR="00AF1BFD" w:rsidRPr="00AF1BFD" w:rsidRDefault="00AF1BFD" w:rsidP="00AF1BFD">
            <w:pPr>
              <w:ind w:firstLine="0"/>
              <w:jc w:val="center"/>
              <w:rPr>
                <w:b/>
                <w:sz w:val="28"/>
                <w:szCs w:val="28"/>
              </w:rPr>
            </w:pPr>
            <w:r w:rsidRPr="00AF1BFD">
              <w:rPr>
                <w:b/>
                <w:sz w:val="28"/>
                <w:szCs w:val="28"/>
              </w:rPr>
              <w:t>Форма навчання</w:t>
            </w:r>
          </w:p>
          <w:p w14:paraId="43F730D2" w14:textId="77777777" w:rsidR="00AF1BFD" w:rsidRPr="00AF1BFD" w:rsidRDefault="00AF1BFD" w:rsidP="00AF1BFD">
            <w:pPr>
              <w:ind w:firstLine="0"/>
              <w:jc w:val="center"/>
              <w:rPr>
                <w:b/>
                <w:sz w:val="28"/>
                <w:szCs w:val="28"/>
              </w:rPr>
            </w:pPr>
          </w:p>
          <w:p w14:paraId="7D18C067" w14:textId="77777777" w:rsidR="00AF1BFD" w:rsidRPr="00AF1BFD" w:rsidRDefault="00AF1BFD" w:rsidP="00AF1BFD">
            <w:pPr>
              <w:ind w:firstLine="0"/>
              <w:jc w:val="center"/>
              <w:rPr>
                <w:b/>
                <w:sz w:val="28"/>
                <w:szCs w:val="28"/>
              </w:rPr>
            </w:pPr>
            <w:r w:rsidRPr="00AF1BFD">
              <w:rPr>
                <w:b/>
                <w:sz w:val="28"/>
                <w:szCs w:val="28"/>
              </w:rPr>
              <w:t>Денна</w:t>
            </w:r>
          </w:p>
          <w:p w14:paraId="399A20A3" w14:textId="77777777" w:rsidR="00AF1BFD" w:rsidRPr="00AF1BFD" w:rsidRDefault="00AF1BFD" w:rsidP="00AF1BFD">
            <w:pPr>
              <w:ind w:firstLine="0"/>
              <w:jc w:val="center"/>
              <w:rPr>
                <w:b/>
                <w:sz w:val="28"/>
                <w:szCs w:val="28"/>
              </w:rPr>
            </w:pPr>
          </w:p>
          <w:p w14:paraId="68E2D25F" w14:textId="77777777" w:rsidR="00AF1BFD" w:rsidRPr="00AF1BFD" w:rsidRDefault="00AF1BFD" w:rsidP="00AF1BFD">
            <w:pPr>
              <w:ind w:firstLine="0"/>
              <w:jc w:val="center"/>
              <w:rPr>
                <w:b/>
                <w:sz w:val="28"/>
                <w:szCs w:val="28"/>
              </w:rPr>
            </w:pPr>
          </w:p>
          <w:p w14:paraId="60AD7973" w14:textId="77777777" w:rsidR="00AF1BFD" w:rsidRPr="00AF1BFD" w:rsidRDefault="00AF1BFD" w:rsidP="00AF1BFD">
            <w:pPr>
              <w:ind w:firstLine="0"/>
              <w:jc w:val="center"/>
              <w:rPr>
                <w:b/>
                <w:sz w:val="28"/>
                <w:szCs w:val="28"/>
              </w:rPr>
            </w:pPr>
          </w:p>
          <w:p w14:paraId="7A19230A" w14:textId="77777777" w:rsidR="00AF1BFD" w:rsidRPr="00AF1BFD" w:rsidRDefault="00AF1BFD" w:rsidP="00AF1BFD">
            <w:pPr>
              <w:ind w:firstLine="0"/>
              <w:jc w:val="center"/>
              <w:rPr>
                <w:b/>
                <w:sz w:val="28"/>
                <w:szCs w:val="28"/>
              </w:rPr>
            </w:pPr>
            <w:r w:rsidRPr="00AF1BFD">
              <w:rPr>
                <w:b/>
                <w:sz w:val="28"/>
                <w:szCs w:val="28"/>
              </w:rPr>
              <w:tab/>
            </w:r>
          </w:p>
        </w:tc>
        <w:tc>
          <w:tcPr>
            <w:tcW w:w="3183" w:type="dxa"/>
            <w:tcBorders>
              <w:top w:val="single" w:sz="4" w:space="0" w:color="auto"/>
              <w:left w:val="single" w:sz="4" w:space="0" w:color="auto"/>
              <w:bottom w:val="single" w:sz="4" w:space="0" w:color="auto"/>
              <w:right w:val="single" w:sz="4" w:space="0" w:color="auto"/>
            </w:tcBorders>
            <w:vAlign w:val="center"/>
            <w:hideMark/>
          </w:tcPr>
          <w:p w14:paraId="316236E9" w14:textId="77777777" w:rsidR="00AF1BFD" w:rsidRPr="00AF1BFD" w:rsidRDefault="00AF1BFD" w:rsidP="00AF1BFD">
            <w:pPr>
              <w:ind w:firstLine="0"/>
              <w:jc w:val="center"/>
              <w:rPr>
                <w:b/>
                <w:sz w:val="28"/>
                <w:szCs w:val="28"/>
              </w:rPr>
            </w:pPr>
            <w:r w:rsidRPr="00AF1BFD">
              <w:rPr>
                <w:b/>
                <w:sz w:val="28"/>
                <w:szCs w:val="28"/>
              </w:rPr>
              <w:t xml:space="preserve">Кількість </w:t>
            </w:r>
            <w:r w:rsidRPr="00AF1BFD">
              <w:rPr>
                <w:b/>
                <w:sz w:val="28"/>
                <w:szCs w:val="28"/>
              </w:rPr>
              <w:br/>
              <w:t>кредитів (годин)</w:t>
            </w:r>
          </w:p>
          <w:p w14:paraId="1FE16149" w14:textId="77777777" w:rsidR="00AF1BFD" w:rsidRPr="00AF1BFD" w:rsidRDefault="00AF1BFD" w:rsidP="00AF1BFD">
            <w:pPr>
              <w:ind w:firstLine="0"/>
              <w:jc w:val="center"/>
              <w:rPr>
                <w:b/>
                <w:sz w:val="28"/>
                <w:szCs w:val="28"/>
              </w:rPr>
            </w:pPr>
            <w:r>
              <w:rPr>
                <w:b/>
                <w:sz w:val="28"/>
                <w:szCs w:val="28"/>
              </w:rPr>
              <w:t>4</w:t>
            </w:r>
            <w:r w:rsidRPr="00AF1BFD">
              <w:rPr>
                <w:b/>
                <w:sz w:val="28"/>
                <w:szCs w:val="28"/>
              </w:rPr>
              <w:t xml:space="preserve"> (1</w:t>
            </w:r>
            <w:r>
              <w:rPr>
                <w:b/>
                <w:sz w:val="28"/>
                <w:szCs w:val="28"/>
              </w:rPr>
              <w:t>2</w:t>
            </w:r>
            <w:r w:rsidRPr="00AF1BFD">
              <w:rPr>
                <w:b/>
                <w:sz w:val="28"/>
                <w:szCs w:val="28"/>
              </w:rPr>
              <w:t>0)</w:t>
            </w:r>
          </w:p>
          <w:p w14:paraId="245E02CA" w14:textId="77777777" w:rsidR="00AF1BFD" w:rsidRPr="00AF1BFD" w:rsidRDefault="00AF1BFD" w:rsidP="00AF1BFD">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459DCDFC" w14:textId="77777777" w:rsidR="00AF1BFD" w:rsidRPr="00AF1BFD" w:rsidRDefault="00AF1BFD" w:rsidP="00AF1BFD">
            <w:pPr>
              <w:ind w:firstLine="0"/>
              <w:jc w:val="center"/>
              <w:rPr>
                <w:b/>
                <w:sz w:val="28"/>
                <w:szCs w:val="28"/>
              </w:rPr>
            </w:pPr>
            <w:r w:rsidRPr="00AF1BFD">
              <w:rPr>
                <w:b/>
                <w:sz w:val="28"/>
                <w:szCs w:val="28"/>
              </w:rPr>
              <w:t>Вид та форма семестрового контролю</w:t>
            </w:r>
          </w:p>
          <w:p w14:paraId="51F404C7" w14:textId="77777777" w:rsidR="00AF1BFD" w:rsidRPr="00AF1BFD" w:rsidRDefault="00AF1BFD" w:rsidP="00AF1BFD">
            <w:pPr>
              <w:ind w:firstLine="0"/>
              <w:jc w:val="center"/>
              <w:rPr>
                <w:b/>
                <w:sz w:val="28"/>
                <w:szCs w:val="28"/>
              </w:rPr>
            </w:pPr>
            <w:r w:rsidRPr="00AF1BFD">
              <w:rPr>
                <w:b/>
                <w:sz w:val="28"/>
                <w:szCs w:val="28"/>
              </w:rPr>
              <w:t>Залік</w:t>
            </w:r>
          </w:p>
          <w:p w14:paraId="19682408" w14:textId="77777777" w:rsidR="00AF1BFD" w:rsidRPr="00AF1BFD" w:rsidRDefault="00AF1BFD" w:rsidP="00AF1BFD">
            <w:pPr>
              <w:ind w:firstLine="0"/>
              <w:jc w:val="center"/>
              <w:rPr>
                <w:b/>
                <w:sz w:val="28"/>
                <w:szCs w:val="28"/>
              </w:rPr>
            </w:pPr>
          </w:p>
        </w:tc>
      </w:tr>
    </w:tbl>
    <w:p w14:paraId="31FA63E3" w14:textId="77777777" w:rsidR="001016E1" w:rsidRPr="00B77A00" w:rsidRDefault="001016E1" w:rsidP="001016E1">
      <w:pPr>
        <w:tabs>
          <w:tab w:val="left" w:pos="284"/>
          <w:tab w:val="left" w:pos="567"/>
        </w:tabs>
        <w:ind w:firstLine="709"/>
        <w:rPr>
          <w:sz w:val="28"/>
          <w:szCs w:val="28"/>
        </w:rPr>
      </w:pPr>
    </w:p>
    <w:p w14:paraId="6DD6B6CE" w14:textId="77777777" w:rsidR="001016E1" w:rsidRPr="00B77A00" w:rsidRDefault="00AF1BFD" w:rsidP="00AF1BFD">
      <w:pPr>
        <w:tabs>
          <w:tab w:val="left" w:pos="284"/>
          <w:tab w:val="left" w:pos="567"/>
        </w:tabs>
        <w:ind w:firstLine="709"/>
        <w:rPr>
          <w:sz w:val="28"/>
          <w:szCs w:val="28"/>
        </w:rPr>
      </w:pPr>
      <w:r w:rsidRPr="00981D52">
        <w:rPr>
          <w:b/>
        </w:rPr>
        <w:t xml:space="preserve">Предмет </w:t>
      </w:r>
      <w:r w:rsidRPr="00AF1BFD">
        <w:rPr>
          <w:b/>
        </w:rPr>
        <w:t>кредитного модуля</w:t>
      </w:r>
      <w:r w:rsidRPr="00981D52">
        <w:rPr>
          <w:b/>
        </w:rPr>
        <w:t>:</w:t>
      </w:r>
      <w:r>
        <w:rPr>
          <w:b/>
        </w:rPr>
        <w:t xml:space="preserve"> </w:t>
      </w:r>
      <w:r w:rsidR="001016E1" w:rsidRPr="00B77A00">
        <w:rPr>
          <w:sz w:val="28"/>
          <w:szCs w:val="28"/>
        </w:rPr>
        <w:t xml:space="preserve">поняття, предмет та принципи </w:t>
      </w:r>
      <w:r w:rsidR="001016E1">
        <w:rPr>
          <w:sz w:val="28"/>
          <w:szCs w:val="28"/>
        </w:rPr>
        <w:t>екологічного права</w:t>
      </w:r>
      <w:r w:rsidR="001016E1" w:rsidRPr="00B77A00">
        <w:rPr>
          <w:sz w:val="28"/>
          <w:szCs w:val="28"/>
        </w:rPr>
        <w:t xml:space="preserve">; правовий статус учасників </w:t>
      </w:r>
      <w:r w:rsidR="001016E1">
        <w:rPr>
          <w:sz w:val="28"/>
          <w:szCs w:val="28"/>
        </w:rPr>
        <w:t>екологічних відносин</w:t>
      </w:r>
      <w:r w:rsidR="001016E1" w:rsidRPr="00B77A00">
        <w:rPr>
          <w:sz w:val="28"/>
          <w:szCs w:val="28"/>
        </w:rPr>
        <w:t xml:space="preserve">, </w:t>
      </w:r>
      <w:r w:rsidR="001016E1">
        <w:rPr>
          <w:sz w:val="28"/>
          <w:szCs w:val="28"/>
        </w:rPr>
        <w:t xml:space="preserve">правове регулювання охорони, використання та відновлення природних ресурсів, розкриває поняття відповідальності за екологічні правопорушення, розглядає основні положення </w:t>
      </w:r>
      <w:r w:rsidR="001016E1">
        <w:rPr>
          <w:sz w:val="28"/>
          <w:szCs w:val="28"/>
        </w:rPr>
        <w:lastRenderedPageBreak/>
        <w:t>міжнародного права навколишнього середовища, міжнародного екологічного судочинства та права навколишнього середовища ЄС.</w:t>
      </w:r>
    </w:p>
    <w:p w14:paraId="612FF7A4" w14:textId="77777777" w:rsidR="001016E1" w:rsidRPr="00B77A00" w:rsidRDefault="00AF1BFD" w:rsidP="001016E1">
      <w:pPr>
        <w:tabs>
          <w:tab w:val="left" w:pos="284"/>
          <w:tab w:val="left" w:pos="567"/>
        </w:tabs>
        <w:ind w:firstLine="709"/>
        <w:rPr>
          <w:sz w:val="28"/>
          <w:szCs w:val="28"/>
        </w:rPr>
      </w:pPr>
      <w:r w:rsidRPr="00981D52">
        <w:rPr>
          <w:b/>
        </w:rPr>
        <w:t>Міждисциплінарні зв’язки.</w:t>
      </w:r>
      <w:r w:rsidRPr="00106279">
        <w:t xml:space="preserve"> </w:t>
      </w:r>
      <w:r>
        <w:rPr>
          <w:sz w:val="28"/>
          <w:szCs w:val="28"/>
        </w:rPr>
        <w:t>Кредитний модуль</w:t>
      </w:r>
      <w:r w:rsidR="001016E1" w:rsidRPr="00B77A00">
        <w:rPr>
          <w:sz w:val="28"/>
          <w:szCs w:val="28"/>
        </w:rPr>
        <w:t xml:space="preserve"> «</w:t>
      </w:r>
      <w:r w:rsidR="001016E1">
        <w:rPr>
          <w:sz w:val="28"/>
          <w:szCs w:val="28"/>
        </w:rPr>
        <w:t>Екологічне право</w:t>
      </w:r>
      <w:r w:rsidR="001016E1" w:rsidRPr="00B77A00">
        <w:rPr>
          <w:sz w:val="28"/>
          <w:szCs w:val="28"/>
        </w:rPr>
        <w:t>» базується на знаннях, отриманих студентами з дисципліни «Цивільне право»</w:t>
      </w:r>
      <w:r>
        <w:rPr>
          <w:sz w:val="28"/>
          <w:szCs w:val="28"/>
        </w:rPr>
        <w:t>, «Адміністративне право»</w:t>
      </w:r>
      <w:r w:rsidR="001016E1" w:rsidRPr="00B77A00">
        <w:rPr>
          <w:sz w:val="28"/>
          <w:szCs w:val="28"/>
        </w:rPr>
        <w:t xml:space="preserve"> та стане основою для вивчення дисциплін </w:t>
      </w:r>
      <w:r w:rsidR="0057384B" w:rsidRPr="00B77A00">
        <w:rPr>
          <w:sz w:val="28"/>
          <w:szCs w:val="28"/>
        </w:rPr>
        <w:t xml:space="preserve">«Господарське право», </w:t>
      </w:r>
      <w:r w:rsidR="001016E1" w:rsidRPr="00B77A00">
        <w:rPr>
          <w:sz w:val="28"/>
          <w:szCs w:val="28"/>
        </w:rPr>
        <w:t>«</w:t>
      </w:r>
      <w:r w:rsidR="001016E1">
        <w:rPr>
          <w:sz w:val="28"/>
          <w:szCs w:val="28"/>
        </w:rPr>
        <w:t>Земельне право</w:t>
      </w:r>
      <w:r w:rsidR="001016E1" w:rsidRPr="00B77A00">
        <w:rPr>
          <w:sz w:val="28"/>
          <w:szCs w:val="28"/>
        </w:rPr>
        <w:t>»</w:t>
      </w:r>
      <w:r w:rsidR="0057384B">
        <w:rPr>
          <w:sz w:val="28"/>
          <w:szCs w:val="28"/>
        </w:rPr>
        <w:t xml:space="preserve"> </w:t>
      </w:r>
      <w:r w:rsidR="001016E1" w:rsidRPr="00B77A00">
        <w:rPr>
          <w:sz w:val="28"/>
          <w:szCs w:val="28"/>
        </w:rPr>
        <w:t>на наступних курсах навчання.</w:t>
      </w:r>
    </w:p>
    <w:p w14:paraId="083C43B2" w14:textId="77777777" w:rsidR="001016E1" w:rsidRPr="00B77A00" w:rsidRDefault="001016E1" w:rsidP="001016E1">
      <w:pPr>
        <w:pStyle w:val="23"/>
        <w:spacing w:after="0" w:line="240" w:lineRule="auto"/>
        <w:ind w:firstLine="709"/>
        <w:rPr>
          <w:sz w:val="28"/>
          <w:szCs w:val="28"/>
        </w:rPr>
      </w:pPr>
      <w:r w:rsidRPr="00B77A00">
        <w:rPr>
          <w:sz w:val="28"/>
          <w:szCs w:val="28"/>
        </w:rPr>
        <w:t xml:space="preserve">Засвоєння матеріалу кредитного модулю студентами-правниками є необхідною передумовою якісного виконання ними в майбутньому своїх професійних  завдань, зокрема, юрисконсульта певного підприємства, </w:t>
      </w:r>
      <w:r>
        <w:rPr>
          <w:sz w:val="28"/>
          <w:szCs w:val="28"/>
        </w:rPr>
        <w:t>громадського інспектора з охорони довкілля, державного інспектора України з охорони навколишнього природного середовища</w:t>
      </w:r>
      <w:r w:rsidRPr="00B77A00">
        <w:rPr>
          <w:sz w:val="28"/>
          <w:szCs w:val="28"/>
        </w:rPr>
        <w:t xml:space="preserve"> тощо.</w:t>
      </w:r>
    </w:p>
    <w:p w14:paraId="0AFDB379" w14:textId="77777777" w:rsidR="001016E1" w:rsidRPr="00B77A00" w:rsidRDefault="001016E1" w:rsidP="001016E1">
      <w:pPr>
        <w:tabs>
          <w:tab w:val="left" w:pos="284"/>
          <w:tab w:val="left" w:pos="567"/>
        </w:tabs>
        <w:ind w:firstLine="709"/>
        <w:rPr>
          <w:sz w:val="28"/>
          <w:szCs w:val="28"/>
        </w:rPr>
      </w:pPr>
    </w:p>
    <w:p w14:paraId="41DAD816" w14:textId="77777777" w:rsidR="001016E1" w:rsidRPr="00B77A00" w:rsidRDefault="001016E1" w:rsidP="001016E1">
      <w:pPr>
        <w:pStyle w:val="3"/>
        <w:numPr>
          <w:ilvl w:val="0"/>
          <w:numId w:val="3"/>
        </w:numPr>
        <w:jc w:val="both"/>
        <w:rPr>
          <w:sz w:val="28"/>
          <w:szCs w:val="28"/>
        </w:rPr>
      </w:pPr>
      <w:r w:rsidRPr="00B77A00">
        <w:rPr>
          <w:sz w:val="28"/>
          <w:szCs w:val="28"/>
        </w:rPr>
        <w:t xml:space="preserve">Мета та завдання </w:t>
      </w:r>
      <w:r w:rsidR="0057384B">
        <w:rPr>
          <w:sz w:val="28"/>
          <w:szCs w:val="28"/>
        </w:rPr>
        <w:t>кредитного модуля</w:t>
      </w:r>
    </w:p>
    <w:p w14:paraId="03A0A780" w14:textId="77777777" w:rsidR="001016E1" w:rsidRDefault="0057384B" w:rsidP="001016E1">
      <w:pPr>
        <w:tabs>
          <w:tab w:val="left" w:pos="360"/>
          <w:tab w:val="left" w:pos="567"/>
          <w:tab w:val="left" w:pos="851"/>
          <w:tab w:val="left" w:pos="1080"/>
          <w:tab w:val="left" w:pos="1134"/>
        </w:tabs>
        <w:rPr>
          <w:sz w:val="28"/>
          <w:szCs w:val="28"/>
        </w:rPr>
      </w:pPr>
      <w:r>
        <w:rPr>
          <w:b/>
          <w:sz w:val="28"/>
          <w:szCs w:val="28"/>
        </w:rPr>
        <w:t xml:space="preserve">2.1. </w:t>
      </w:r>
      <w:r w:rsidR="001016E1" w:rsidRPr="0057384B">
        <w:rPr>
          <w:bCs/>
          <w:sz w:val="28"/>
          <w:szCs w:val="28"/>
        </w:rPr>
        <w:t>Мет</w:t>
      </w:r>
      <w:r w:rsidRPr="0057384B">
        <w:rPr>
          <w:bCs/>
          <w:sz w:val="28"/>
          <w:szCs w:val="28"/>
        </w:rPr>
        <w:t>ою</w:t>
      </w:r>
      <w:r w:rsidR="001016E1" w:rsidRPr="0057384B">
        <w:rPr>
          <w:bCs/>
          <w:sz w:val="28"/>
          <w:szCs w:val="28"/>
        </w:rPr>
        <w:t xml:space="preserve"> </w:t>
      </w:r>
      <w:r w:rsidRPr="0057384B">
        <w:rPr>
          <w:bCs/>
          <w:sz w:val="28"/>
          <w:szCs w:val="28"/>
        </w:rPr>
        <w:t>кредитного модуля</w:t>
      </w:r>
      <w:r w:rsidR="001016E1" w:rsidRPr="006E7902">
        <w:rPr>
          <w:b/>
          <w:sz w:val="28"/>
          <w:szCs w:val="28"/>
        </w:rPr>
        <w:t xml:space="preserve"> </w:t>
      </w:r>
      <w:r w:rsidR="001016E1" w:rsidRPr="006E7902">
        <w:rPr>
          <w:sz w:val="28"/>
          <w:szCs w:val="28"/>
        </w:rPr>
        <w:t xml:space="preserve">«Екологічне право» </w:t>
      </w:r>
      <w:bookmarkStart w:id="0" w:name="_Hlk513683217"/>
      <w:r w:rsidR="001016E1" w:rsidRPr="006E7902">
        <w:rPr>
          <w:sz w:val="28"/>
          <w:szCs w:val="28"/>
        </w:rPr>
        <w:t xml:space="preserve">полягає у вивченні та засвоєнні студентами правових норм </w:t>
      </w:r>
      <w:r w:rsidR="001016E1">
        <w:rPr>
          <w:sz w:val="28"/>
          <w:szCs w:val="28"/>
        </w:rPr>
        <w:t xml:space="preserve">щодо правового регулювання відносин у галузі використання природних ресурсів, охорони навколишнього природного середовища та забезпечення екологічної безпеки. </w:t>
      </w:r>
    </w:p>
    <w:bookmarkEnd w:id="0"/>
    <w:p w14:paraId="4546955E" w14:textId="77777777" w:rsidR="001016E1" w:rsidRDefault="0057384B" w:rsidP="0057384B">
      <w:pPr>
        <w:pStyle w:val="a8"/>
        <w:numPr>
          <w:ilvl w:val="1"/>
          <w:numId w:val="48"/>
        </w:numPr>
        <w:rPr>
          <w:rFonts w:ascii="Times New Roman" w:hAnsi="Times New Roman" w:cs="Times New Roman"/>
          <w:bCs w:val="0"/>
          <w:sz w:val="28"/>
          <w:szCs w:val="28"/>
        </w:rPr>
      </w:pPr>
      <w:r w:rsidRPr="0057384B">
        <w:rPr>
          <w:rFonts w:ascii="Times New Roman" w:hAnsi="Times New Roman" w:cs="Times New Roman"/>
          <w:bCs w:val="0"/>
          <w:sz w:val="28"/>
          <w:szCs w:val="28"/>
        </w:rPr>
        <w:t>Основні завдання кредитного модуля</w:t>
      </w:r>
      <w:r w:rsidR="001016E1" w:rsidRPr="0057384B">
        <w:rPr>
          <w:rFonts w:ascii="Times New Roman" w:hAnsi="Times New Roman" w:cs="Times New Roman"/>
          <w:bCs w:val="0"/>
          <w:sz w:val="28"/>
          <w:szCs w:val="28"/>
        </w:rPr>
        <w:t>:</w:t>
      </w:r>
    </w:p>
    <w:p w14:paraId="3FDD1602" w14:textId="77777777" w:rsidR="0057384B" w:rsidRPr="0057384B" w:rsidRDefault="0057384B" w:rsidP="0057384B">
      <w:pPr>
        <w:ind w:firstLine="0"/>
        <w:rPr>
          <w:sz w:val="28"/>
          <w:szCs w:val="28"/>
        </w:rPr>
      </w:pPr>
      <w:r w:rsidRPr="0057384B">
        <w:rPr>
          <w:sz w:val="28"/>
          <w:szCs w:val="28"/>
        </w:rPr>
        <w:t>Згідно з вимогами програми навчальної дисципліни студенти після засвоєння кредитного модуля мають продемонструвати такі результати навчання:</w:t>
      </w:r>
    </w:p>
    <w:p w14:paraId="1FA222EB" w14:textId="77777777" w:rsidR="0057384B" w:rsidRPr="0057384B" w:rsidRDefault="0057384B" w:rsidP="0057384B">
      <w:pPr>
        <w:pStyle w:val="a8"/>
        <w:ind w:left="720"/>
        <w:rPr>
          <w:rFonts w:ascii="Times New Roman" w:hAnsi="Times New Roman" w:cs="Times New Roman"/>
          <w:bCs w:val="0"/>
          <w:sz w:val="28"/>
          <w:szCs w:val="28"/>
        </w:rPr>
      </w:pPr>
    </w:p>
    <w:p w14:paraId="2A226332" w14:textId="77777777" w:rsidR="001016E1" w:rsidRPr="00B77A00" w:rsidRDefault="001016E1" w:rsidP="001016E1">
      <w:pPr>
        <w:ind w:firstLine="709"/>
        <w:rPr>
          <w:b/>
          <w:i/>
          <w:color w:val="000000"/>
          <w:sz w:val="28"/>
          <w:szCs w:val="28"/>
        </w:rPr>
      </w:pPr>
      <w:r w:rsidRPr="00B77A00">
        <w:rPr>
          <w:b/>
          <w:i/>
          <w:color w:val="000000"/>
          <w:sz w:val="28"/>
          <w:szCs w:val="28"/>
        </w:rPr>
        <w:t>знання:</w:t>
      </w:r>
    </w:p>
    <w:p w14:paraId="04443622" w14:textId="77777777" w:rsidR="001016E1" w:rsidRDefault="001016E1" w:rsidP="001016E1">
      <w:pPr>
        <w:spacing w:line="360" w:lineRule="exact"/>
        <w:rPr>
          <w:sz w:val="28"/>
          <w:szCs w:val="28"/>
        </w:rPr>
      </w:pPr>
      <w:r w:rsidRPr="00B77A00">
        <w:rPr>
          <w:sz w:val="28"/>
          <w:szCs w:val="28"/>
        </w:rPr>
        <w:t xml:space="preserve">- </w:t>
      </w:r>
      <w:r w:rsidR="00916CDE">
        <w:rPr>
          <w:sz w:val="28"/>
          <w:szCs w:val="28"/>
        </w:rPr>
        <w:t>о</w:t>
      </w:r>
      <w:r w:rsidR="0057384B">
        <w:rPr>
          <w:sz w:val="28"/>
          <w:szCs w:val="28"/>
        </w:rPr>
        <w:t xml:space="preserve">сновних </w:t>
      </w:r>
      <w:r>
        <w:rPr>
          <w:sz w:val="28"/>
          <w:szCs w:val="28"/>
        </w:rPr>
        <w:t>положень</w:t>
      </w:r>
      <w:r w:rsidRPr="00B77A00">
        <w:rPr>
          <w:sz w:val="28"/>
          <w:szCs w:val="28"/>
        </w:rPr>
        <w:t xml:space="preserve"> законодавства</w:t>
      </w:r>
      <w:r>
        <w:rPr>
          <w:sz w:val="28"/>
          <w:szCs w:val="28"/>
        </w:rPr>
        <w:t xml:space="preserve"> України, а саме Конституції України, міжнародних актів, Земельного, Водного, Лісового кодексів України, Кодексу України про надра та інших, Законів України “Про охорону навколишнього природного середовища”, “Про тваринний світ”, “Про рослинний світ”, “Про охорону атмосферного повітря”, “Про природно-заповідний фонд України”, , “Про екологічну мережу України”, “Про оцінку впливу на довкілля”, „Про екологічний аудит”, підзаконних актів – указів Президента України, постанов Кабінету Міністрів України, наказів </w:t>
      </w:r>
      <w:r w:rsidRPr="000B1990">
        <w:rPr>
          <w:sz w:val="28"/>
          <w:szCs w:val="28"/>
        </w:rPr>
        <w:t>Міністерства екології та природних ресурсів України</w:t>
      </w:r>
      <w:r>
        <w:rPr>
          <w:sz w:val="28"/>
          <w:szCs w:val="28"/>
        </w:rPr>
        <w:t xml:space="preserve"> та інших центральних органів виконавчої влади, які спрямовані на регулювання правовідносин щодо забезпечення системи екологічних прав громадян України, раціонального використання природних ресурсів, охорони навколишнього природного середовища, попередження виникнення небезпек для життя і здоров</w:t>
      </w:r>
      <w:r>
        <w:rPr>
          <w:sz w:val="28"/>
          <w:szCs w:val="28"/>
          <w:lang w:val="ru-RU"/>
        </w:rPr>
        <w:t>’</w:t>
      </w:r>
      <w:r>
        <w:rPr>
          <w:sz w:val="28"/>
          <w:szCs w:val="28"/>
        </w:rPr>
        <w:t>я громадян та довкілля від проявів надзвичайних ситуацій техногенного і природного характеру</w:t>
      </w:r>
      <w:r w:rsidR="0057384B">
        <w:rPr>
          <w:sz w:val="28"/>
          <w:szCs w:val="28"/>
        </w:rPr>
        <w:t xml:space="preserve">; </w:t>
      </w:r>
    </w:p>
    <w:p w14:paraId="47DD55F9" w14:textId="77777777" w:rsidR="0057384B" w:rsidRDefault="0057384B" w:rsidP="0057384B">
      <w:pPr>
        <w:pStyle w:val="affd"/>
        <w:rPr>
          <w:sz w:val="28"/>
          <w:szCs w:val="28"/>
        </w:rPr>
      </w:pPr>
      <w:r>
        <w:rPr>
          <w:sz w:val="28"/>
          <w:szCs w:val="28"/>
        </w:rPr>
        <w:t xml:space="preserve">- </w:t>
      </w:r>
      <w:r w:rsidR="00916CDE">
        <w:rPr>
          <w:sz w:val="28"/>
          <w:szCs w:val="28"/>
        </w:rPr>
        <w:t>п</w:t>
      </w:r>
      <w:r w:rsidRPr="0057384B">
        <w:rPr>
          <w:sz w:val="28"/>
          <w:szCs w:val="28"/>
        </w:rPr>
        <w:t>ринципів і правил юридичної (правової) кваліфікації</w:t>
      </w:r>
      <w:r>
        <w:rPr>
          <w:sz w:val="28"/>
          <w:szCs w:val="28"/>
        </w:rPr>
        <w:t>;</w:t>
      </w:r>
    </w:p>
    <w:p w14:paraId="1137FDF6" w14:textId="77777777" w:rsidR="00916CDE" w:rsidRDefault="0057384B" w:rsidP="0057384B">
      <w:pPr>
        <w:pStyle w:val="affd"/>
        <w:rPr>
          <w:sz w:val="28"/>
          <w:szCs w:val="28"/>
        </w:rPr>
      </w:pPr>
      <w:r>
        <w:rPr>
          <w:sz w:val="28"/>
          <w:szCs w:val="28"/>
        </w:rPr>
        <w:t xml:space="preserve">- </w:t>
      </w:r>
      <w:r w:rsidR="00916CDE">
        <w:rPr>
          <w:sz w:val="28"/>
          <w:szCs w:val="28"/>
        </w:rPr>
        <w:t>о</w:t>
      </w:r>
      <w:r w:rsidR="00916CDE" w:rsidRPr="00916CDE">
        <w:rPr>
          <w:sz w:val="28"/>
          <w:szCs w:val="28"/>
        </w:rPr>
        <w:t>сновних вимог щодо структури і змісту документів, які мають правове значення</w:t>
      </w:r>
    </w:p>
    <w:p w14:paraId="2C168B4E" w14:textId="77777777" w:rsidR="0057384B" w:rsidRPr="00916CDE" w:rsidRDefault="00916CDE" w:rsidP="0057384B">
      <w:pPr>
        <w:pStyle w:val="affd"/>
        <w:rPr>
          <w:sz w:val="28"/>
          <w:szCs w:val="28"/>
        </w:rPr>
      </w:pPr>
      <w:r w:rsidRPr="00916CDE">
        <w:rPr>
          <w:sz w:val="28"/>
          <w:szCs w:val="28"/>
        </w:rPr>
        <w:t>- основних інформаційно-пошукових та інформаційно-довідкових систем.</w:t>
      </w:r>
    </w:p>
    <w:p w14:paraId="77EAE701" w14:textId="77777777" w:rsidR="0057384B" w:rsidRDefault="0057384B" w:rsidP="001016E1">
      <w:pPr>
        <w:spacing w:line="360" w:lineRule="exact"/>
        <w:rPr>
          <w:sz w:val="28"/>
          <w:szCs w:val="28"/>
        </w:rPr>
      </w:pPr>
    </w:p>
    <w:p w14:paraId="09AD0FFF" w14:textId="77777777" w:rsidR="001016E1" w:rsidRPr="00B77A00" w:rsidRDefault="001016E1" w:rsidP="001016E1">
      <w:pPr>
        <w:pStyle w:val="a8"/>
        <w:tabs>
          <w:tab w:val="num" w:pos="0"/>
        </w:tabs>
        <w:ind w:firstLine="709"/>
        <w:rPr>
          <w:rFonts w:ascii="Times New Roman" w:hAnsi="Times New Roman" w:cs="Times New Roman"/>
          <w:b/>
          <w:i/>
          <w:sz w:val="28"/>
          <w:szCs w:val="28"/>
        </w:rPr>
      </w:pPr>
      <w:r w:rsidRPr="00B77A00">
        <w:rPr>
          <w:rFonts w:ascii="Times New Roman" w:hAnsi="Times New Roman" w:cs="Times New Roman"/>
          <w:b/>
          <w:i/>
          <w:sz w:val="28"/>
          <w:szCs w:val="28"/>
        </w:rPr>
        <w:t>уміння:</w:t>
      </w:r>
    </w:p>
    <w:p w14:paraId="4F4B5C36"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lastRenderedPageBreak/>
        <w:t>Здійснювати аналіз суспільних процесів у контексті аналізованої проблеми і демонструвати власне бачення шляхів її розв’язання</w:t>
      </w:r>
      <w:r>
        <w:rPr>
          <w:rFonts w:ascii="Times New Roman" w:hAnsi="Times New Roman" w:cs="Times New Roman"/>
          <w:sz w:val="28"/>
          <w:szCs w:val="28"/>
        </w:rPr>
        <w:t>.</w:t>
      </w:r>
    </w:p>
    <w:p w14:paraId="191D74C3"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t>Формулювати власні обґрунтовані судження на основі аналізу відомої проблеми.</w:t>
      </w:r>
    </w:p>
    <w:p w14:paraId="1A151AF5"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t>Давати короткий висновок щодо окремих фактичних обставин (даних) з достатньою обґрунтованістю.</w:t>
      </w:r>
    </w:p>
    <w:p w14:paraId="36B7F2BC"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t>Працювати в групі, формуючи власний внесок у виконання завдань групи.</w:t>
      </w:r>
    </w:p>
    <w:p w14:paraId="49E7E5F2"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t>Застосовувати набуті знання у різних правових ситуаціях, виокремлювати юридично значущі факти і формувати обґрунтовані правові висновки</w:t>
      </w:r>
      <w:r>
        <w:rPr>
          <w:rFonts w:ascii="Times New Roman" w:hAnsi="Times New Roman" w:cs="Times New Roman"/>
          <w:sz w:val="28"/>
          <w:szCs w:val="28"/>
        </w:rPr>
        <w:t>..</w:t>
      </w:r>
    </w:p>
    <w:p w14:paraId="606D51F9"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t>Надавати консультації щодо можливих способів захисту прав та інтересів клієнтів у різних правових ситуаціях</w:t>
      </w:r>
    </w:p>
    <w:p w14:paraId="5CEEAE39" w14:textId="77777777" w:rsidR="00916CDE" w:rsidRPr="00916CDE" w:rsidRDefault="00916CDE" w:rsidP="00916CDE">
      <w:pPr>
        <w:pStyle w:val="a8"/>
        <w:numPr>
          <w:ilvl w:val="1"/>
          <w:numId w:val="49"/>
        </w:numPr>
        <w:rPr>
          <w:rFonts w:ascii="Times New Roman" w:hAnsi="Times New Roman" w:cs="Times New Roman"/>
          <w:sz w:val="28"/>
          <w:szCs w:val="28"/>
        </w:rPr>
      </w:pPr>
      <w:r w:rsidRPr="00916CDE">
        <w:rPr>
          <w:rFonts w:ascii="Times New Roman" w:hAnsi="Times New Roman" w:cs="Times New Roman"/>
          <w:sz w:val="28"/>
          <w:szCs w:val="28"/>
        </w:rPr>
        <w:t>Готувати проекти необхідних актів застосування права відповідно до правового висновку зробленого у різних правових ситуаціях</w:t>
      </w:r>
      <w:r>
        <w:rPr>
          <w:rFonts w:ascii="Times New Roman" w:hAnsi="Times New Roman" w:cs="Times New Roman"/>
          <w:sz w:val="28"/>
          <w:szCs w:val="28"/>
        </w:rPr>
        <w:t>.</w:t>
      </w:r>
    </w:p>
    <w:p w14:paraId="4B9EA8B5" w14:textId="77777777" w:rsidR="001016E1" w:rsidRPr="00B77A00" w:rsidRDefault="001016E1" w:rsidP="001016E1">
      <w:pPr>
        <w:pStyle w:val="a8"/>
        <w:ind w:left="1069"/>
        <w:rPr>
          <w:rFonts w:ascii="Times New Roman" w:hAnsi="Times New Roman" w:cs="Times New Roman"/>
          <w:b/>
          <w:sz w:val="28"/>
          <w:szCs w:val="28"/>
        </w:rPr>
      </w:pPr>
      <w:r w:rsidRPr="00B77A00">
        <w:rPr>
          <w:rFonts w:ascii="Times New Roman" w:hAnsi="Times New Roman" w:cs="Times New Roman"/>
          <w:b/>
          <w:sz w:val="28"/>
          <w:szCs w:val="28"/>
        </w:rPr>
        <w:t>досвід:</w:t>
      </w:r>
    </w:p>
    <w:p w14:paraId="20BB0617" w14:textId="77777777" w:rsidR="001016E1" w:rsidRDefault="001016E1" w:rsidP="001016E1">
      <w:pPr>
        <w:pStyle w:val="af1"/>
        <w:numPr>
          <w:ilvl w:val="0"/>
          <w:numId w:val="1"/>
        </w:numPr>
        <w:spacing w:after="0" w:line="240" w:lineRule="auto"/>
        <w:jc w:val="both"/>
        <w:rPr>
          <w:rFonts w:ascii="Times New Roman" w:hAnsi="Times New Roman"/>
          <w:color w:val="000000"/>
          <w:sz w:val="28"/>
          <w:szCs w:val="28"/>
        </w:rPr>
      </w:pPr>
      <w:r>
        <w:rPr>
          <w:rFonts w:ascii="Times New Roman" w:hAnsi="Times New Roman"/>
          <w:color w:val="000000"/>
          <w:sz w:val="28"/>
          <w:szCs w:val="28"/>
        </w:rPr>
        <w:t>визначення обсягу прав та обов’язків суб’єктів екологічних правовідносин;</w:t>
      </w:r>
    </w:p>
    <w:p w14:paraId="41E56E22" w14:textId="77777777" w:rsidR="001016E1" w:rsidRDefault="001016E1" w:rsidP="001016E1">
      <w:pPr>
        <w:pStyle w:val="af1"/>
        <w:numPr>
          <w:ilvl w:val="0"/>
          <w:numId w:val="1"/>
        </w:numPr>
        <w:spacing w:after="0" w:line="240" w:lineRule="auto"/>
        <w:jc w:val="both"/>
        <w:rPr>
          <w:rFonts w:ascii="Times New Roman" w:hAnsi="Times New Roman"/>
          <w:color w:val="000000"/>
          <w:sz w:val="28"/>
          <w:szCs w:val="28"/>
        </w:rPr>
      </w:pPr>
      <w:r>
        <w:rPr>
          <w:rFonts w:ascii="Times New Roman" w:hAnsi="Times New Roman"/>
          <w:color w:val="000000"/>
          <w:sz w:val="28"/>
          <w:szCs w:val="28"/>
        </w:rPr>
        <w:t>визначення санкцій, які застосовуються за екологічне правопорушення;</w:t>
      </w:r>
    </w:p>
    <w:p w14:paraId="19BED6A9" w14:textId="77777777" w:rsidR="001016E1" w:rsidRPr="00B77A00" w:rsidRDefault="001016E1" w:rsidP="001016E1">
      <w:pPr>
        <w:pStyle w:val="af1"/>
        <w:numPr>
          <w:ilvl w:val="0"/>
          <w:numId w:val="1"/>
        </w:numPr>
        <w:spacing w:after="0" w:line="240" w:lineRule="auto"/>
        <w:jc w:val="both"/>
        <w:rPr>
          <w:rFonts w:ascii="Times New Roman" w:hAnsi="Times New Roman"/>
          <w:color w:val="000000"/>
          <w:sz w:val="28"/>
          <w:szCs w:val="28"/>
        </w:rPr>
      </w:pPr>
      <w:r>
        <w:rPr>
          <w:rFonts w:ascii="Times New Roman" w:hAnsi="Times New Roman"/>
          <w:color w:val="000000"/>
          <w:sz w:val="28"/>
          <w:szCs w:val="28"/>
        </w:rPr>
        <w:t>правової реалізації норм в конкретних ситуаціях.</w:t>
      </w:r>
    </w:p>
    <w:p w14:paraId="493DCFBC" w14:textId="77777777" w:rsidR="001016E1" w:rsidRPr="00B77A00" w:rsidRDefault="001016E1" w:rsidP="001016E1">
      <w:pPr>
        <w:pStyle w:val="af1"/>
        <w:ind w:left="927"/>
        <w:rPr>
          <w:rFonts w:ascii="Times New Roman" w:hAnsi="Times New Roman"/>
        </w:rPr>
      </w:pPr>
    </w:p>
    <w:p w14:paraId="63573DEE" w14:textId="77777777" w:rsidR="001016E1" w:rsidRPr="00B77A00" w:rsidRDefault="001016E1" w:rsidP="001016E1">
      <w:pPr>
        <w:pStyle w:val="af1"/>
        <w:numPr>
          <w:ilvl w:val="0"/>
          <w:numId w:val="1"/>
        </w:numPr>
        <w:spacing w:after="0" w:line="240" w:lineRule="auto"/>
        <w:ind w:left="0"/>
        <w:jc w:val="both"/>
        <w:rPr>
          <w:rFonts w:ascii="Times New Roman" w:hAnsi="Times New Roman"/>
          <w:b/>
          <w:sz w:val="28"/>
          <w:szCs w:val="28"/>
        </w:rPr>
      </w:pPr>
    </w:p>
    <w:p w14:paraId="24EFBD1D" w14:textId="77777777" w:rsidR="001016E1" w:rsidRPr="00B77A00" w:rsidRDefault="001016E1" w:rsidP="001016E1">
      <w:pPr>
        <w:pStyle w:val="af1"/>
        <w:numPr>
          <w:ilvl w:val="0"/>
          <w:numId w:val="1"/>
        </w:numPr>
        <w:spacing w:after="0" w:line="240" w:lineRule="auto"/>
        <w:ind w:left="0"/>
        <w:jc w:val="both"/>
        <w:rPr>
          <w:rFonts w:ascii="Times New Roman" w:hAnsi="Times New Roman"/>
          <w:b/>
          <w:sz w:val="28"/>
          <w:szCs w:val="28"/>
        </w:rPr>
      </w:pPr>
    </w:p>
    <w:p w14:paraId="1C36B95C" w14:textId="77777777" w:rsidR="001016E1" w:rsidRPr="00B77A00" w:rsidRDefault="001016E1" w:rsidP="001016E1">
      <w:pPr>
        <w:pStyle w:val="af1"/>
        <w:numPr>
          <w:ilvl w:val="0"/>
          <w:numId w:val="1"/>
        </w:numPr>
        <w:spacing w:after="0" w:line="240" w:lineRule="auto"/>
        <w:ind w:left="0"/>
        <w:jc w:val="both"/>
        <w:rPr>
          <w:rFonts w:ascii="Times New Roman" w:hAnsi="Times New Roman"/>
          <w:b/>
          <w:sz w:val="28"/>
          <w:szCs w:val="28"/>
        </w:rPr>
      </w:pPr>
    </w:p>
    <w:p w14:paraId="7A71BE42" w14:textId="77777777" w:rsidR="001016E1" w:rsidRPr="00B77A00" w:rsidRDefault="001016E1" w:rsidP="001016E1">
      <w:pPr>
        <w:rPr>
          <w:b/>
          <w:sz w:val="28"/>
          <w:szCs w:val="28"/>
        </w:rPr>
      </w:pPr>
    </w:p>
    <w:p w14:paraId="789CE0E2" w14:textId="77777777" w:rsidR="001016E1" w:rsidRPr="00B77A00" w:rsidRDefault="001016E1" w:rsidP="001016E1">
      <w:pPr>
        <w:rPr>
          <w:b/>
          <w:sz w:val="28"/>
          <w:szCs w:val="28"/>
        </w:rPr>
      </w:pPr>
    </w:p>
    <w:p w14:paraId="356C487F" w14:textId="77777777" w:rsidR="001016E1" w:rsidRPr="00B77A00" w:rsidRDefault="001016E1" w:rsidP="001016E1">
      <w:pPr>
        <w:rPr>
          <w:b/>
          <w:sz w:val="28"/>
          <w:szCs w:val="28"/>
        </w:rPr>
      </w:pPr>
    </w:p>
    <w:p w14:paraId="1625F67F" w14:textId="77777777" w:rsidR="001016E1" w:rsidRPr="00B77A00" w:rsidRDefault="001016E1" w:rsidP="001016E1">
      <w:pPr>
        <w:rPr>
          <w:b/>
          <w:sz w:val="28"/>
          <w:szCs w:val="28"/>
        </w:rPr>
      </w:pPr>
    </w:p>
    <w:p w14:paraId="496E2F1E" w14:textId="77777777" w:rsidR="001016E1" w:rsidRPr="00B77A00" w:rsidRDefault="001016E1" w:rsidP="001016E1">
      <w:pPr>
        <w:rPr>
          <w:b/>
          <w:sz w:val="28"/>
          <w:szCs w:val="28"/>
        </w:rPr>
      </w:pPr>
    </w:p>
    <w:p w14:paraId="23126898" w14:textId="77777777" w:rsidR="001016E1" w:rsidRDefault="001016E1" w:rsidP="001016E1">
      <w:pPr>
        <w:rPr>
          <w:b/>
          <w:sz w:val="28"/>
          <w:szCs w:val="28"/>
        </w:rPr>
      </w:pPr>
    </w:p>
    <w:p w14:paraId="144348C4" w14:textId="77777777" w:rsidR="001016E1" w:rsidRPr="00B77A00" w:rsidRDefault="001016E1" w:rsidP="001016E1">
      <w:pPr>
        <w:rPr>
          <w:b/>
          <w:sz w:val="28"/>
          <w:szCs w:val="28"/>
        </w:rPr>
      </w:pPr>
    </w:p>
    <w:p w14:paraId="744B4DDC" w14:textId="77777777" w:rsidR="001016E1" w:rsidRPr="00B77A00" w:rsidRDefault="001016E1" w:rsidP="001016E1">
      <w:pPr>
        <w:spacing w:after="160" w:line="259" w:lineRule="auto"/>
        <w:ind w:firstLine="0"/>
        <w:jc w:val="left"/>
        <w:rPr>
          <w:b/>
          <w:sz w:val="28"/>
          <w:szCs w:val="28"/>
        </w:rPr>
      </w:pPr>
      <w:r>
        <w:rPr>
          <w:b/>
          <w:sz w:val="28"/>
          <w:szCs w:val="28"/>
        </w:rPr>
        <w:br w:type="page"/>
      </w:r>
    </w:p>
    <w:p w14:paraId="07F6D5C7" w14:textId="77777777" w:rsidR="001016E1" w:rsidRDefault="001016E1" w:rsidP="001016E1">
      <w:pPr>
        <w:pStyle w:val="af1"/>
        <w:numPr>
          <w:ilvl w:val="0"/>
          <w:numId w:val="1"/>
        </w:numPr>
        <w:spacing w:after="0" w:line="240" w:lineRule="auto"/>
        <w:ind w:left="0"/>
        <w:jc w:val="center"/>
        <w:rPr>
          <w:rFonts w:ascii="Times New Roman" w:hAnsi="Times New Roman"/>
          <w:b/>
          <w:sz w:val="28"/>
          <w:szCs w:val="28"/>
        </w:rPr>
      </w:pPr>
      <w:r w:rsidRPr="00B77A00">
        <w:rPr>
          <w:rFonts w:ascii="Times New Roman" w:hAnsi="Times New Roman"/>
          <w:b/>
          <w:color w:val="000000"/>
          <w:sz w:val="28"/>
          <w:szCs w:val="28"/>
        </w:rPr>
        <w:lastRenderedPageBreak/>
        <w:t xml:space="preserve">3. </w:t>
      </w:r>
      <w:r w:rsidRPr="00B77A00">
        <w:rPr>
          <w:rFonts w:ascii="Times New Roman" w:hAnsi="Times New Roman"/>
          <w:b/>
          <w:sz w:val="28"/>
          <w:szCs w:val="28"/>
        </w:rPr>
        <w:t>Структура кредитного модуля</w:t>
      </w:r>
    </w:p>
    <w:p w14:paraId="2373F9A7" w14:textId="77777777" w:rsidR="00916CDE" w:rsidRPr="00B77A00" w:rsidRDefault="00916CDE" w:rsidP="00916CDE">
      <w:pPr>
        <w:pStyle w:val="af1"/>
        <w:spacing w:after="0" w:line="240" w:lineRule="auto"/>
        <w:ind w:left="0"/>
        <w:jc w:val="center"/>
        <w:rPr>
          <w:rFonts w:ascii="Times New Roman" w:hAnsi="Times New Roman"/>
          <w:b/>
          <w:sz w:val="28"/>
          <w:szCs w:val="28"/>
        </w:rPr>
      </w:pPr>
      <w:r>
        <w:rPr>
          <w:rFonts w:ascii="Times New Roman" w:hAnsi="Times New Roman"/>
          <w:b/>
          <w:color w:val="000000"/>
          <w:sz w:val="28"/>
          <w:szCs w:val="28"/>
        </w:rPr>
        <w:t>Денна форма</w:t>
      </w:r>
    </w:p>
    <w:tbl>
      <w:tblPr>
        <w:tblW w:w="9923"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567"/>
        <w:gridCol w:w="6096"/>
        <w:gridCol w:w="850"/>
        <w:gridCol w:w="851"/>
        <w:gridCol w:w="850"/>
        <w:gridCol w:w="709"/>
      </w:tblGrid>
      <w:tr w:rsidR="001016E1" w:rsidRPr="00344085" w14:paraId="566AC88E" w14:textId="77777777" w:rsidTr="005D5F93">
        <w:trPr>
          <w:trHeight w:val="284"/>
        </w:trPr>
        <w:tc>
          <w:tcPr>
            <w:tcW w:w="567" w:type="dxa"/>
            <w:vMerge w:val="restart"/>
          </w:tcPr>
          <w:p w14:paraId="333D44A6" w14:textId="77777777" w:rsidR="001016E1" w:rsidRPr="00344085" w:rsidRDefault="001016E1" w:rsidP="005D5F93">
            <w:pPr>
              <w:numPr>
                <w:ilvl w:val="12"/>
                <w:numId w:val="0"/>
              </w:numPr>
              <w:ind w:right="-70"/>
              <w:jc w:val="center"/>
              <w:rPr>
                <w:b/>
                <w:sz w:val="26"/>
                <w:szCs w:val="26"/>
              </w:rPr>
            </w:pPr>
          </w:p>
          <w:p w14:paraId="507F6AFF" w14:textId="77777777" w:rsidR="001016E1" w:rsidRPr="00344085" w:rsidRDefault="001016E1" w:rsidP="005D5F93">
            <w:pPr>
              <w:numPr>
                <w:ilvl w:val="12"/>
                <w:numId w:val="0"/>
              </w:numPr>
              <w:ind w:right="-70"/>
              <w:jc w:val="center"/>
              <w:rPr>
                <w:b/>
                <w:sz w:val="26"/>
                <w:szCs w:val="26"/>
              </w:rPr>
            </w:pPr>
            <w:r w:rsidRPr="00344085">
              <w:rPr>
                <w:b/>
                <w:sz w:val="26"/>
                <w:szCs w:val="26"/>
              </w:rPr>
              <w:t>№</w:t>
            </w:r>
          </w:p>
        </w:tc>
        <w:tc>
          <w:tcPr>
            <w:tcW w:w="6096" w:type="dxa"/>
            <w:vMerge w:val="restart"/>
            <w:tcBorders>
              <w:top w:val="single" w:sz="4" w:space="0" w:color="auto"/>
            </w:tcBorders>
          </w:tcPr>
          <w:p w14:paraId="4338988C" w14:textId="77777777" w:rsidR="001016E1" w:rsidRPr="00344085" w:rsidRDefault="001016E1" w:rsidP="005D5F93">
            <w:pPr>
              <w:numPr>
                <w:ilvl w:val="12"/>
                <w:numId w:val="0"/>
              </w:numPr>
              <w:ind w:firstLine="709"/>
              <w:jc w:val="center"/>
              <w:rPr>
                <w:b/>
                <w:sz w:val="26"/>
                <w:szCs w:val="26"/>
              </w:rPr>
            </w:pPr>
          </w:p>
          <w:p w14:paraId="6D40F984" w14:textId="77777777" w:rsidR="001016E1" w:rsidRPr="00344085" w:rsidRDefault="001016E1" w:rsidP="005D5F93">
            <w:pPr>
              <w:numPr>
                <w:ilvl w:val="12"/>
                <w:numId w:val="0"/>
              </w:numPr>
              <w:ind w:firstLine="709"/>
              <w:jc w:val="center"/>
              <w:rPr>
                <w:b/>
                <w:sz w:val="26"/>
                <w:szCs w:val="26"/>
              </w:rPr>
            </w:pPr>
            <w:r w:rsidRPr="00344085">
              <w:rPr>
                <w:b/>
                <w:sz w:val="26"/>
                <w:szCs w:val="26"/>
              </w:rPr>
              <w:t xml:space="preserve">НАЗВА ТЕМИ </w:t>
            </w:r>
          </w:p>
        </w:tc>
        <w:tc>
          <w:tcPr>
            <w:tcW w:w="3260" w:type="dxa"/>
            <w:gridSpan w:val="4"/>
          </w:tcPr>
          <w:p w14:paraId="70B121CE" w14:textId="77777777" w:rsidR="001016E1" w:rsidRPr="00344085" w:rsidRDefault="001016E1" w:rsidP="005D5F93">
            <w:pPr>
              <w:numPr>
                <w:ilvl w:val="12"/>
                <w:numId w:val="0"/>
              </w:numPr>
              <w:ind w:hanging="9"/>
              <w:jc w:val="center"/>
              <w:rPr>
                <w:b/>
                <w:sz w:val="26"/>
                <w:szCs w:val="26"/>
              </w:rPr>
            </w:pPr>
            <w:r w:rsidRPr="00344085">
              <w:rPr>
                <w:b/>
                <w:sz w:val="26"/>
                <w:szCs w:val="26"/>
              </w:rPr>
              <w:t>Кількість годин</w:t>
            </w:r>
          </w:p>
        </w:tc>
      </w:tr>
      <w:tr w:rsidR="001016E1" w:rsidRPr="00344085" w14:paraId="3A572A78" w14:textId="77777777" w:rsidTr="005D5F93">
        <w:trPr>
          <w:trHeight w:val="620"/>
        </w:trPr>
        <w:tc>
          <w:tcPr>
            <w:tcW w:w="567" w:type="dxa"/>
            <w:vMerge/>
          </w:tcPr>
          <w:p w14:paraId="599CDF01" w14:textId="77777777" w:rsidR="001016E1" w:rsidRPr="00344085" w:rsidRDefault="001016E1" w:rsidP="005D5F93">
            <w:pPr>
              <w:numPr>
                <w:ilvl w:val="12"/>
                <w:numId w:val="0"/>
              </w:numPr>
              <w:ind w:right="-70"/>
              <w:jc w:val="center"/>
              <w:rPr>
                <w:b/>
                <w:sz w:val="26"/>
                <w:szCs w:val="26"/>
              </w:rPr>
            </w:pPr>
          </w:p>
        </w:tc>
        <w:tc>
          <w:tcPr>
            <w:tcW w:w="6096" w:type="dxa"/>
            <w:vMerge/>
          </w:tcPr>
          <w:p w14:paraId="72240705" w14:textId="77777777" w:rsidR="001016E1" w:rsidRPr="00344085" w:rsidRDefault="001016E1" w:rsidP="005D5F93">
            <w:pPr>
              <w:numPr>
                <w:ilvl w:val="12"/>
                <w:numId w:val="0"/>
              </w:numPr>
              <w:ind w:firstLine="709"/>
              <w:jc w:val="center"/>
              <w:rPr>
                <w:b/>
                <w:sz w:val="26"/>
                <w:szCs w:val="26"/>
              </w:rPr>
            </w:pPr>
          </w:p>
        </w:tc>
        <w:tc>
          <w:tcPr>
            <w:tcW w:w="850" w:type="dxa"/>
          </w:tcPr>
          <w:p w14:paraId="6B2E4CF7" w14:textId="77777777" w:rsidR="001016E1" w:rsidRPr="00344085" w:rsidRDefault="001016E1" w:rsidP="005D5F93">
            <w:pPr>
              <w:numPr>
                <w:ilvl w:val="12"/>
                <w:numId w:val="0"/>
              </w:numPr>
              <w:ind w:hanging="9"/>
              <w:jc w:val="center"/>
              <w:rPr>
                <w:b/>
                <w:sz w:val="26"/>
                <w:szCs w:val="26"/>
              </w:rPr>
            </w:pPr>
            <w:r w:rsidRPr="00344085">
              <w:rPr>
                <w:b/>
                <w:sz w:val="26"/>
                <w:szCs w:val="26"/>
              </w:rPr>
              <w:t>Лекційних</w:t>
            </w:r>
          </w:p>
        </w:tc>
        <w:tc>
          <w:tcPr>
            <w:tcW w:w="851" w:type="dxa"/>
            <w:shd w:val="clear" w:color="auto" w:fill="auto"/>
          </w:tcPr>
          <w:p w14:paraId="6A4B8D33" w14:textId="77777777" w:rsidR="001016E1" w:rsidRPr="00344085" w:rsidRDefault="001016E1" w:rsidP="005D5F93">
            <w:pPr>
              <w:numPr>
                <w:ilvl w:val="12"/>
                <w:numId w:val="0"/>
              </w:numPr>
              <w:ind w:hanging="9"/>
              <w:jc w:val="center"/>
              <w:rPr>
                <w:b/>
                <w:sz w:val="26"/>
                <w:szCs w:val="26"/>
              </w:rPr>
            </w:pPr>
            <w:r w:rsidRPr="00344085">
              <w:rPr>
                <w:b/>
                <w:sz w:val="26"/>
                <w:szCs w:val="26"/>
              </w:rPr>
              <w:t>Практичних</w:t>
            </w:r>
          </w:p>
        </w:tc>
        <w:tc>
          <w:tcPr>
            <w:tcW w:w="850" w:type="dxa"/>
            <w:shd w:val="clear" w:color="auto" w:fill="auto"/>
          </w:tcPr>
          <w:p w14:paraId="6F74C5E6" w14:textId="77777777" w:rsidR="001016E1" w:rsidRPr="00344085" w:rsidRDefault="001016E1" w:rsidP="005D5F93">
            <w:pPr>
              <w:numPr>
                <w:ilvl w:val="12"/>
                <w:numId w:val="0"/>
              </w:numPr>
              <w:ind w:hanging="9"/>
              <w:jc w:val="center"/>
              <w:rPr>
                <w:b/>
                <w:sz w:val="26"/>
                <w:szCs w:val="26"/>
              </w:rPr>
            </w:pPr>
            <w:r w:rsidRPr="00344085">
              <w:rPr>
                <w:b/>
                <w:sz w:val="26"/>
                <w:szCs w:val="26"/>
              </w:rPr>
              <w:t>Сам. раб</w:t>
            </w:r>
          </w:p>
        </w:tc>
        <w:tc>
          <w:tcPr>
            <w:tcW w:w="709" w:type="dxa"/>
            <w:shd w:val="clear" w:color="auto" w:fill="auto"/>
          </w:tcPr>
          <w:p w14:paraId="6DD909BB" w14:textId="77777777" w:rsidR="001016E1" w:rsidRPr="00344085" w:rsidRDefault="001016E1" w:rsidP="005D5F93">
            <w:pPr>
              <w:numPr>
                <w:ilvl w:val="12"/>
                <w:numId w:val="0"/>
              </w:numPr>
              <w:ind w:hanging="9"/>
              <w:jc w:val="center"/>
              <w:rPr>
                <w:b/>
                <w:sz w:val="26"/>
                <w:szCs w:val="26"/>
              </w:rPr>
            </w:pPr>
            <w:r w:rsidRPr="00344085">
              <w:rPr>
                <w:b/>
                <w:sz w:val="26"/>
                <w:szCs w:val="26"/>
              </w:rPr>
              <w:t>Всього</w:t>
            </w:r>
          </w:p>
        </w:tc>
      </w:tr>
      <w:tr w:rsidR="001016E1" w:rsidRPr="00344085" w14:paraId="050AE9E6" w14:textId="77777777" w:rsidTr="005D5F93">
        <w:trPr>
          <w:trHeight w:val="372"/>
        </w:trPr>
        <w:tc>
          <w:tcPr>
            <w:tcW w:w="9923" w:type="dxa"/>
            <w:gridSpan w:val="6"/>
          </w:tcPr>
          <w:p w14:paraId="3D0507D9" w14:textId="77777777" w:rsidR="001016E1" w:rsidRPr="00344085" w:rsidRDefault="001016E1" w:rsidP="005D5F93">
            <w:pPr>
              <w:numPr>
                <w:ilvl w:val="12"/>
                <w:numId w:val="0"/>
              </w:numPr>
              <w:ind w:hanging="9"/>
              <w:jc w:val="center"/>
              <w:rPr>
                <w:b/>
                <w:sz w:val="26"/>
                <w:szCs w:val="26"/>
              </w:rPr>
            </w:pPr>
            <w:r w:rsidRPr="00344085">
              <w:rPr>
                <w:b/>
                <w:bCs/>
                <w:sz w:val="26"/>
                <w:szCs w:val="26"/>
              </w:rPr>
              <w:t>Розділ 1. Загальна частина</w:t>
            </w:r>
            <w:r>
              <w:rPr>
                <w:b/>
                <w:bCs/>
                <w:sz w:val="26"/>
                <w:szCs w:val="26"/>
              </w:rPr>
              <w:t xml:space="preserve"> екологічного права</w:t>
            </w:r>
          </w:p>
        </w:tc>
      </w:tr>
      <w:tr w:rsidR="001016E1" w:rsidRPr="00344085" w14:paraId="28F38B11" w14:textId="77777777" w:rsidTr="005D5F93">
        <w:trPr>
          <w:trHeight w:val="345"/>
        </w:trPr>
        <w:tc>
          <w:tcPr>
            <w:tcW w:w="567" w:type="dxa"/>
          </w:tcPr>
          <w:p w14:paraId="0EBBDCC6" w14:textId="77777777" w:rsidR="001016E1" w:rsidRPr="00344085" w:rsidRDefault="001016E1" w:rsidP="005D5F93">
            <w:pPr>
              <w:numPr>
                <w:ilvl w:val="12"/>
                <w:numId w:val="0"/>
              </w:numPr>
              <w:ind w:hanging="9"/>
              <w:jc w:val="center"/>
              <w:rPr>
                <w:b/>
                <w:sz w:val="26"/>
                <w:szCs w:val="26"/>
              </w:rPr>
            </w:pPr>
            <w:r w:rsidRPr="00344085">
              <w:rPr>
                <w:b/>
                <w:sz w:val="26"/>
                <w:szCs w:val="26"/>
              </w:rPr>
              <w:t>1.</w:t>
            </w:r>
          </w:p>
        </w:tc>
        <w:tc>
          <w:tcPr>
            <w:tcW w:w="6096" w:type="dxa"/>
          </w:tcPr>
          <w:p w14:paraId="58113E97" w14:textId="77777777" w:rsidR="001016E1" w:rsidRPr="00344085" w:rsidRDefault="001016E1" w:rsidP="005D5F93">
            <w:pPr>
              <w:ind w:firstLine="0"/>
              <w:rPr>
                <w:b/>
                <w:sz w:val="26"/>
                <w:szCs w:val="26"/>
              </w:rPr>
            </w:pPr>
            <w:r w:rsidRPr="00344085">
              <w:rPr>
                <w:b/>
                <w:sz w:val="26"/>
                <w:szCs w:val="26"/>
              </w:rPr>
              <w:t>Тема 1.1.</w:t>
            </w:r>
            <w:r w:rsidRPr="00344085">
              <w:rPr>
                <w:sz w:val="26"/>
                <w:szCs w:val="26"/>
              </w:rPr>
              <w:t xml:space="preserve"> </w:t>
            </w:r>
            <w:r w:rsidRPr="00344085">
              <w:rPr>
                <w:b/>
                <w:sz w:val="26"/>
                <w:szCs w:val="26"/>
              </w:rPr>
              <w:t>Загальна характеристика екологічного права України як комплексної галузі права</w:t>
            </w:r>
          </w:p>
          <w:p w14:paraId="289B1C92" w14:textId="77777777" w:rsidR="001016E1" w:rsidRPr="00344085" w:rsidRDefault="001016E1" w:rsidP="005D5F93">
            <w:pPr>
              <w:numPr>
                <w:ilvl w:val="12"/>
                <w:numId w:val="0"/>
              </w:numPr>
              <w:rPr>
                <w:sz w:val="26"/>
                <w:szCs w:val="26"/>
              </w:rPr>
            </w:pPr>
          </w:p>
        </w:tc>
        <w:tc>
          <w:tcPr>
            <w:tcW w:w="850" w:type="dxa"/>
          </w:tcPr>
          <w:p w14:paraId="61A3CE3A"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642B61F5"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Pr>
          <w:p w14:paraId="6F59DA81" w14:textId="77777777" w:rsidR="001016E1" w:rsidRPr="00344085" w:rsidRDefault="001016E1" w:rsidP="005D5F93">
            <w:pPr>
              <w:numPr>
                <w:ilvl w:val="12"/>
                <w:numId w:val="0"/>
              </w:numPr>
              <w:ind w:hanging="9"/>
              <w:jc w:val="center"/>
              <w:rPr>
                <w:sz w:val="26"/>
                <w:szCs w:val="26"/>
              </w:rPr>
            </w:pPr>
            <w:r>
              <w:rPr>
                <w:sz w:val="26"/>
                <w:szCs w:val="26"/>
              </w:rPr>
              <w:t>2</w:t>
            </w:r>
          </w:p>
        </w:tc>
        <w:tc>
          <w:tcPr>
            <w:tcW w:w="709" w:type="dxa"/>
          </w:tcPr>
          <w:p w14:paraId="65207348" w14:textId="77777777" w:rsidR="001016E1" w:rsidRPr="00344085" w:rsidRDefault="001016E1" w:rsidP="005D5F93">
            <w:pPr>
              <w:numPr>
                <w:ilvl w:val="12"/>
                <w:numId w:val="0"/>
              </w:numPr>
              <w:ind w:hanging="9"/>
              <w:jc w:val="center"/>
              <w:rPr>
                <w:sz w:val="26"/>
                <w:szCs w:val="26"/>
              </w:rPr>
            </w:pPr>
            <w:r>
              <w:rPr>
                <w:sz w:val="26"/>
                <w:szCs w:val="26"/>
              </w:rPr>
              <w:t>6</w:t>
            </w:r>
          </w:p>
        </w:tc>
      </w:tr>
      <w:tr w:rsidR="001016E1" w:rsidRPr="00344085" w14:paraId="63ABB878" w14:textId="77777777" w:rsidTr="005D5F93">
        <w:trPr>
          <w:trHeight w:val="400"/>
        </w:trPr>
        <w:tc>
          <w:tcPr>
            <w:tcW w:w="567" w:type="dxa"/>
          </w:tcPr>
          <w:p w14:paraId="222AD2F6" w14:textId="77777777" w:rsidR="001016E1" w:rsidRPr="00344085" w:rsidRDefault="001016E1" w:rsidP="005D5F93">
            <w:pPr>
              <w:numPr>
                <w:ilvl w:val="12"/>
                <w:numId w:val="0"/>
              </w:numPr>
              <w:ind w:hanging="9"/>
              <w:jc w:val="center"/>
              <w:rPr>
                <w:b/>
                <w:sz w:val="26"/>
                <w:szCs w:val="26"/>
              </w:rPr>
            </w:pPr>
            <w:r w:rsidRPr="00344085">
              <w:rPr>
                <w:b/>
                <w:sz w:val="26"/>
                <w:szCs w:val="26"/>
              </w:rPr>
              <w:t>2.</w:t>
            </w:r>
          </w:p>
        </w:tc>
        <w:tc>
          <w:tcPr>
            <w:tcW w:w="6096" w:type="dxa"/>
          </w:tcPr>
          <w:p w14:paraId="5FEBDB4A" w14:textId="77777777" w:rsidR="001016E1" w:rsidRPr="00344085" w:rsidRDefault="001016E1" w:rsidP="005D5F93">
            <w:pPr>
              <w:ind w:firstLine="0"/>
              <w:rPr>
                <w:b/>
                <w:sz w:val="26"/>
                <w:szCs w:val="26"/>
              </w:rPr>
            </w:pPr>
            <w:r w:rsidRPr="00344085">
              <w:rPr>
                <w:b/>
                <w:sz w:val="26"/>
                <w:szCs w:val="26"/>
              </w:rPr>
              <w:t>Тема 1.2.</w:t>
            </w:r>
            <w:r w:rsidRPr="00344085">
              <w:rPr>
                <w:sz w:val="26"/>
                <w:szCs w:val="26"/>
              </w:rPr>
              <w:t xml:space="preserve"> </w:t>
            </w:r>
            <w:r w:rsidRPr="00344085">
              <w:rPr>
                <w:b/>
                <w:sz w:val="26"/>
                <w:szCs w:val="26"/>
              </w:rPr>
              <w:t>Екологічні права та обов’язки фізичних та юридичних осіб</w:t>
            </w:r>
          </w:p>
          <w:p w14:paraId="7648A15D" w14:textId="77777777" w:rsidR="001016E1" w:rsidRPr="00344085" w:rsidRDefault="001016E1" w:rsidP="005D5F93">
            <w:pPr>
              <w:numPr>
                <w:ilvl w:val="12"/>
                <w:numId w:val="0"/>
              </w:numPr>
              <w:rPr>
                <w:sz w:val="26"/>
                <w:szCs w:val="26"/>
              </w:rPr>
            </w:pPr>
          </w:p>
        </w:tc>
        <w:tc>
          <w:tcPr>
            <w:tcW w:w="850" w:type="dxa"/>
          </w:tcPr>
          <w:p w14:paraId="5B6353CF"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0C93231D"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Pr>
          <w:p w14:paraId="03B6CD21"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Pr>
          <w:p w14:paraId="16E82A4E"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37020C55" w14:textId="77777777" w:rsidTr="005D5F93">
        <w:trPr>
          <w:trHeight w:val="404"/>
        </w:trPr>
        <w:tc>
          <w:tcPr>
            <w:tcW w:w="567" w:type="dxa"/>
          </w:tcPr>
          <w:p w14:paraId="4DD0AE08" w14:textId="77777777" w:rsidR="001016E1" w:rsidRPr="00344085" w:rsidRDefault="001016E1" w:rsidP="005D5F93">
            <w:pPr>
              <w:numPr>
                <w:ilvl w:val="12"/>
                <w:numId w:val="0"/>
              </w:numPr>
              <w:ind w:hanging="9"/>
              <w:jc w:val="center"/>
              <w:rPr>
                <w:b/>
                <w:sz w:val="26"/>
                <w:szCs w:val="26"/>
              </w:rPr>
            </w:pPr>
            <w:r w:rsidRPr="00344085">
              <w:rPr>
                <w:b/>
                <w:sz w:val="26"/>
                <w:szCs w:val="26"/>
              </w:rPr>
              <w:t>3.</w:t>
            </w:r>
          </w:p>
        </w:tc>
        <w:tc>
          <w:tcPr>
            <w:tcW w:w="6096" w:type="dxa"/>
          </w:tcPr>
          <w:p w14:paraId="59B14BF6" w14:textId="77777777" w:rsidR="001016E1" w:rsidRPr="00344085" w:rsidRDefault="001016E1" w:rsidP="005D5F93">
            <w:pPr>
              <w:ind w:firstLine="0"/>
              <w:rPr>
                <w:b/>
                <w:sz w:val="26"/>
                <w:szCs w:val="26"/>
              </w:rPr>
            </w:pPr>
            <w:r w:rsidRPr="00344085">
              <w:rPr>
                <w:b/>
                <w:sz w:val="26"/>
                <w:szCs w:val="26"/>
              </w:rPr>
              <w:t>Тема 1.3.</w:t>
            </w:r>
            <w:r w:rsidRPr="00344085">
              <w:rPr>
                <w:sz w:val="26"/>
                <w:szCs w:val="26"/>
              </w:rPr>
              <w:t xml:space="preserve"> </w:t>
            </w:r>
            <w:r w:rsidRPr="00344085">
              <w:rPr>
                <w:b/>
                <w:sz w:val="26"/>
                <w:szCs w:val="26"/>
              </w:rPr>
              <w:t>Управління в галузі охорони навколишнього середовища та природокористування</w:t>
            </w:r>
          </w:p>
          <w:p w14:paraId="01BBFB28" w14:textId="77777777" w:rsidR="001016E1" w:rsidRPr="00344085" w:rsidRDefault="001016E1" w:rsidP="005D5F93">
            <w:pPr>
              <w:numPr>
                <w:ilvl w:val="12"/>
                <w:numId w:val="0"/>
              </w:numPr>
              <w:rPr>
                <w:sz w:val="26"/>
                <w:szCs w:val="26"/>
              </w:rPr>
            </w:pPr>
          </w:p>
        </w:tc>
        <w:tc>
          <w:tcPr>
            <w:tcW w:w="850" w:type="dxa"/>
          </w:tcPr>
          <w:p w14:paraId="239ED864"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1FE04A47"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0" w:type="dxa"/>
          </w:tcPr>
          <w:p w14:paraId="7A8E3705" w14:textId="77777777" w:rsidR="001016E1" w:rsidRPr="00344085" w:rsidRDefault="001016E1" w:rsidP="005D5F93">
            <w:pPr>
              <w:numPr>
                <w:ilvl w:val="12"/>
                <w:numId w:val="0"/>
              </w:numPr>
              <w:ind w:hanging="9"/>
              <w:jc w:val="center"/>
              <w:rPr>
                <w:sz w:val="26"/>
                <w:szCs w:val="26"/>
              </w:rPr>
            </w:pPr>
            <w:r>
              <w:rPr>
                <w:sz w:val="26"/>
                <w:szCs w:val="26"/>
              </w:rPr>
              <w:t>2</w:t>
            </w:r>
          </w:p>
        </w:tc>
        <w:tc>
          <w:tcPr>
            <w:tcW w:w="709" w:type="dxa"/>
          </w:tcPr>
          <w:p w14:paraId="3CE1A19E" w14:textId="77777777" w:rsidR="001016E1" w:rsidRPr="00344085" w:rsidRDefault="001016E1" w:rsidP="005D5F93">
            <w:pPr>
              <w:numPr>
                <w:ilvl w:val="12"/>
                <w:numId w:val="0"/>
              </w:numPr>
              <w:ind w:hanging="9"/>
              <w:jc w:val="center"/>
              <w:rPr>
                <w:sz w:val="26"/>
                <w:szCs w:val="26"/>
              </w:rPr>
            </w:pPr>
            <w:r>
              <w:rPr>
                <w:sz w:val="26"/>
                <w:szCs w:val="26"/>
              </w:rPr>
              <w:t>6</w:t>
            </w:r>
          </w:p>
        </w:tc>
      </w:tr>
      <w:tr w:rsidR="001016E1" w:rsidRPr="00344085" w14:paraId="0A86641D" w14:textId="77777777" w:rsidTr="005D5F93">
        <w:trPr>
          <w:trHeight w:val="398"/>
        </w:trPr>
        <w:tc>
          <w:tcPr>
            <w:tcW w:w="567" w:type="dxa"/>
          </w:tcPr>
          <w:p w14:paraId="649FDBDD" w14:textId="77777777" w:rsidR="001016E1" w:rsidRPr="00344085" w:rsidRDefault="001016E1" w:rsidP="005D5F93">
            <w:pPr>
              <w:numPr>
                <w:ilvl w:val="12"/>
                <w:numId w:val="0"/>
              </w:numPr>
              <w:ind w:hanging="9"/>
              <w:jc w:val="center"/>
              <w:rPr>
                <w:b/>
                <w:sz w:val="26"/>
                <w:szCs w:val="26"/>
              </w:rPr>
            </w:pPr>
            <w:r w:rsidRPr="00344085">
              <w:rPr>
                <w:b/>
                <w:sz w:val="26"/>
                <w:szCs w:val="26"/>
              </w:rPr>
              <w:t>4.</w:t>
            </w:r>
          </w:p>
        </w:tc>
        <w:tc>
          <w:tcPr>
            <w:tcW w:w="6096" w:type="dxa"/>
          </w:tcPr>
          <w:p w14:paraId="63C295F5" w14:textId="77777777" w:rsidR="001016E1" w:rsidRPr="00344085" w:rsidRDefault="001016E1" w:rsidP="005D5F93">
            <w:pPr>
              <w:numPr>
                <w:ilvl w:val="12"/>
                <w:numId w:val="0"/>
              </w:numPr>
              <w:rPr>
                <w:sz w:val="26"/>
                <w:szCs w:val="26"/>
              </w:rPr>
            </w:pPr>
            <w:r w:rsidRPr="00344085">
              <w:rPr>
                <w:b/>
                <w:sz w:val="26"/>
                <w:szCs w:val="26"/>
              </w:rPr>
              <w:t>Тема 1.4.</w:t>
            </w:r>
            <w:r w:rsidRPr="00344085">
              <w:rPr>
                <w:sz w:val="26"/>
                <w:szCs w:val="26"/>
              </w:rPr>
              <w:t xml:space="preserve"> </w:t>
            </w:r>
            <w:r w:rsidRPr="00344085">
              <w:rPr>
                <w:b/>
                <w:sz w:val="26"/>
                <w:szCs w:val="26"/>
              </w:rPr>
              <w:t>Юридична відповідальність за екологічні правопорушення</w:t>
            </w:r>
          </w:p>
        </w:tc>
        <w:tc>
          <w:tcPr>
            <w:tcW w:w="850" w:type="dxa"/>
          </w:tcPr>
          <w:p w14:paraId="3AFFCEB1"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02A92B5B"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Pr>
          <w:p w14:paraId="2EF0E760" w14:textId="77777777" w:rsidR="001016E1" w:rsidRPr="00344085" w:rsidRDefault="001016E1" w:rsidP="005D5F93">
            <w:pPr>
              <w:numPr>
                <w:ilvl w:val="12"/>
                <w:numId w:val="0"/>
              </w:numPr>
              <w:ind w:hanging="9"/>
              <w:jc w:val="center"/>
              <w:rPr>
                <w:sz w:val="26"/>
                <w:szCs w:val="26"/>
              </w:rPr>
            </w:pPr>
            <w:r>
              <w:rPr>
                <w:sz w:val="26"/>
                <w:szCs w:val="26"/>
              </w:rPr>
              <w:t>2</w:t>
            </w:r>
          </w:p>
        </w:tc>
        <w:tc>
          <w:tcPr>
            <w:tcW w:w="709" w:type="dxa"/>
          </w:tcPr>
          <w:p w14:paraId="6AE912E2" w14:textId="77777777" w:rsidR="001016E1" w:rsidRPr="00344085" w:rsidRDefault="001016E1" w:rsidP="005D5F93">
            <w:pPr>
              <w:numPr>
                <w:ilvl w:val="12"/>
                <w:numId w:val="0"/>
              </w:numPr>
              <w:ind w:hanging="9"/>
              <w:jc w:val="center"/>
              <w:rPr>
                <w:sz w:val="26"/>
                <w:szCs w:val="26"/>
              </w:rPr>
            </w:pPr>
            <w:r>
              <w:rPr>
                <w:sz w:val="26"/>
                <w:szCs w:val="26"/>
              </w:rPr>
              <w:t>6</w:t>
            </w:r>
          </w:p>
        </w:tc>
      </w:tr>
      <w:tr w:rsidR="001016E1" w:rsidRPr="00344085" w14:paraId="0D2BBE1D" w14:textId="77777777" w:rsidTr="005D5F93">
        <w:trPr>
          <w:trHeight w:val="350"/>
        </w:trPr>
        <w:tc>
          <w:tcPr>
            <w:tcW w:w="9923" w:type="dxa"/>
            <w:gridSpan w:val="6"/>
          </w:tcPr>
          <w:p w14:paraId="60BB5153" w14:textId="77777777" w:rsidR="001016E1" w:rsidRPr="00344085" w:rsidRDefault="001016E1" w:rsidP="005D5F93">
            <w:pPr>
              <w:jc w:val="center"/>
              <w:rPr>
                <w:sz w:val="26"/>
                <w:szCs w:val="26"/>
              </w:rPr>
            </w:pPr>
            <w:r w:rsidRPr="00344085">
              <w:rPr>
                <w:b/>
                <w:bCs/>
                <w:sz w:val="26"/>
                <w:szCs w:val="26"/>
              </w:rPr>
              <w:t xml:space="preserve">Розділ 2. </w:t>
            </w:r>
            <w:r w:rsidRPr="00344085">
              <w:rPr>
                <w:b/>
                <w:sz w:val="26"/>
                <w:szCs w:val="26"/>
              </w:rPr>
              <w:t>Особлива частина</w:t>
            </w:r>
            <w:r>
              <w:rPr>
                <w:b/>
                <w:sz w:val="26"/>
                <w:szCs w:val="26"/>
              </w:rPr>
              <w:t xml:space="preserve"> екологічного права</w:t>
            </w:r>
          </w:p>
        </w:tc>
      </w:tr>
      <w:tr w:rsidR="001016E1" w:rsidRPr="00344085" w14:paraId="03B670F7" w14:textId="77777777" w:rsidTr="005D5F93">
        <w:trPr>
          <w:trHeight w:val="350"/>
        </w:trPr>
        <w:tc>
          <w:tcPr>
            <w:tcW w:w="567" w:type="dxa"/>
          </w:tcPr>
          <w:p w14:paraId="622913A8" w14:textId="77777777" w:rsidR="001016E1" w:rsidRPr="00344085" w:rsidRDefault="001016E1" w:rsidP="005D5F93">
            <w:pPr>
              <w:numPr>
                <w:ilvl w:val="12"/>
                <w:numId w:val="0"/>
              </w:numPr>
              <w:ind w:hanging="9"/>
              <w:jc w:val="center"/>
              <w:rPr>
                <w:b/>
                <w:sz w:val="26"/>
                <w:szCs w:val="26"/>
              </w:rPr>
            </w:pPr>
            <w:r w:rsidRPr="00344085">
              <w:rPr>
                <w:b/>
                <w:sz w:val="26"/>
                <w:szCs w:val="26"/>
              </w:rPr>
              <w:t>5.</w:t>
            </w:r>
          </w:p>
        </w:tc>
        <w:tc>
          <w:tcPr>
            <w:tcW w:w="6096" w:type="dxa"/>
          </w:tcPr>
          <w:p w14:paraId="5CE40BEA" w14:textId="77777777" w:rsidR="001016E1" w:rsidRPr="00344085" w:rsidRDefault="001016E1" w:rsidP="005D5F93">
            <w:pPr>
              <w:ind w:firstLine="0"/>
              <w:rPr>
                <w:b/>
                <w:sz w:val="26"/>
                <w:szCs w:val="26"/>
              </w:rPr>
            </w:pPr>
            <w:r w:rsidRPr="00344085">
              <w:rPr>
                <w:b/>
                <w:sz w:val="26"/>
                <w:szCs w:val="26"/>
              </w:rPr>
              <w:t>Тема 2.1.</w:t>
            </w:r>
            <w:r w:rsidRPr="00344085">
              <w:rPr>
                <w:sz w:val="26"/>
                <w:szCs w:val="26"/>
              </w:rPr>
              <w:t xml:space="preserve"> </w:t>
            </w:r>
            <w:r w:rsidRPr="00344085">
              <w:rPr>
                <w:b/>
                <w:sz w:val="26"/>
                <w:szCs w:val="26"/>
              </w:rPr>
              <w:t>Правове регулювання використання та  охорони земель</w:t>
            </w:r>
          </w:p>
          <w:p w14:paraId="33AA01D3" w14:textId="77777777" w:rsidR="001016E1" w:rsidRPr="00344085" w:rsidRDefault="001016E1" w:rsidP="005D5F93">
            <w:pPr>
              <w:numPr>
                <w:ilvl w:val="12"/>
                <w:numId w:val="0"/>
              </w:numPr>
              <w:rPr>
                <w:sz w:val="26"/>
                <w:szCs w:val="26"/>
              </w:rPr>
            </w:pPr>
          </w:p>
        </w:tc>
        <w:tc>
          <w:tcPr>
            <w:tcW w:w="850" w:type="dxa"/>
          </w:tcPr>
          <w:p w14:paraId="1C14D21F"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65CDBA43" w14:textId="77777777" w:rsidR="001016E1" w:rsidRPr="00344085" w:rsidRDefault="001016E1" w:rsidP="005D5F93">
            <w:pPr>
              <w:ind w:firstLine="0"/>
              <w:jc w:val="center"/>
              <w:rPr>
                <w:sz w:val="26"/>
                <w:szCs w:val="26"/>
              </w:rPr>
            </w:pPr>
            <w:r w:rsidRPr="00344085">
              <w:rPr>
                <w:sz w:val="26"/>
                <w:szCs w:val="26"/>
              </w:rPr>
              <w:t xml:space="preserve">2             </w:t>
            </w:r>
          </w:p>
        </w:tc>
        <w:tc>
          <w:tcPr>
            <w:tcW w:w="850" w:type="dxa"/>
          </w:tcPr>
          <w:p w14:paraId="206F95BA"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Pr>
          <w:p w14:paraId="73CFBDEF"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15D11D99" w14:textId="77777777" w:rsidTr="005D5F93">
        <w:trPr>
          <w:trHeight w:val="350"/>
        </w:trPr>
        <w:tc>
          <w:tcPr>
            <w:tcW w:w="567" w:type="dxa"/>
          </w:tcPr>
          <w:p w14:paraId="09186004" w14:textId="77777777" w:rsidR="001016E1" w:rsidRPr="00344085" w:rsidRDefault="001016E1" w:rsidP="005D5F93">
            <w:pPr>
              <w:numPr>
                <w:ilvl w:val="12"/>
                <w:numId w:val="0"/>
              </w:numPr>
              <w:ind w:hanging="9"/>
              <w:jc w:val="center"/>
              <w:rPr>
                <w:b/>
                <w:sz w:val="26"/>
                <w:szCs w:val="26"/>
              </w:rPr>
            </w:pPr>
            <w:r w:rsidRPr="00344085">
              <w:rPr>
                <w:b/>
                <w:sz w:val="26"/>
                <w:szCs w:val="26"/>
              </w:rPr>
              <w:t>6.</w:t>
            </w:r>
          </w:p>
        </w:tc>
        <w:tc>
          <w:tcPr>
            <w:tcW w:w="6096" w:type="dxa"/>
          </w:tcPr>
          <w:p w14:paraId="07283A58" w14:textId="77777777" w:rsidR="001016E1" w:rsidRPr="00344085" w:rsidRDefault="001016E1" w:rsidP="005D5F93">
            <w:pPr>
              <w:pStyle w:val="af1"/>
              <w:ind w:left="0"/>
              <w:jc w:val="both"/>
              <w:rPr>
                <w:rFonts w:ascii="Times New Roman" w:hAnsi="Times New Roman"/>
                <w:b/>
                <w:sz w:val="26"/>
                <w:szCs w:val="26"/>
              </w:rPr>
            </w:pPr>
            <w:r w:rsidRPr="00344085">
              <w:rPr>
                <w:rFonts w:ascii="Times New Roman" w:hAnsi="Times New Roman"/>
                <w:b/>
                <w:sz w:val="26"/>
                <w:szCs w:val="26"/>
              </w:rPr>
              <w:t>Тема 2.2 Правове регулювання використання та  охорони надр</w:t>
            </w:r>
          </w:p>
        </w:tc>
        <w:tc>
          <w:tcPr>
            <w:tcW w:w="850" w:type="dxa"/>
          </w:tcPr>
          <w:p w14:paraId="2D5300FC"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6459942B" w14:textId="77777777" w:rsidR="001016E1" w:rsidRPr="00344085" w:rsidRDefault="001016E1" w:rsidP="005D5F93">
            <w:pPr>
              <w:ind w:firstLine="0"/>
              <w:jc w:val="center"/>
              <w:rPr>
                <w:sz w:val="26"/>
                <w:szCs w:val="26"/>
              </w:rPr>
            </w:pPr>
            <w:r w:rsidRPr="00344085">
              <w:rPr>
                <w:sz w:val="26"/>
                <w:szCs w:val="26"/>
              </w:rPr>
              <w:t>2</w:t>
            </w:r>
          </w:p>
        </w:tc>
        <w:tc>
          <w:tcPr>
            <w:tcW w:w="850" w:type="dxa"/>
          </w:tcPr>
          <w:p w14:paraId="5B96208B"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Pr>
          <w:p w14:paraId="296B560E"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4FA7E9A3" w14:textId="77777777" w:rsidTr="005D5F93">
        <w:trPr>
          <w:trHeight w:val="350"/>
        </w:trPr>
        <w:tc>
          <w:tcPr>
            <w:tcW w:w="567" w:type="dxa"/>
          </w:tcPr>
          <w:p w14:paraId="12692724" w14:textId="77777777" w:rsidR="001016E1" w:rsidRPr="00344085" w:rsidRDefault="001016E1" w:rsidP="005D5F93">
            <w:pPr>
              <w:numPr>
                <w:ilvl w:val="12"/>
                <w:numId w:val="0"/>
              </w:numPr>
              <w:ind w:hanging="9"/>
              <w:jc w:val="center"/>
              <w:rPr>
                <w:b/>
                <w:sz w:val="26"/>
                <w:szCs w:val="26"/>
              </w:rPr>
            </w:pPr>
            <w:r w:rsidRPr="00344085">
              <w:rPr>
                <w:b/>
                <w:sz w:val="26"/>
                <w:szCs w:val="26"/>
              </w:rPr>
              <w:t>7.</w:t>
            </w:r>
          </w:p>
        </w:tc>
        <w:tc>
          <w:tcPr>
            <w:tcW w:w="6096" w:type="dxa"/>
          </w:tcPr>
          <w:p w14:paraId="670F382A" w14:textId="77777777" w:rsidR="001016E1" w:rsidRPr="00344085" w:rsidRDefault="001016E1" w:rsidP="005D5F93">
            <w:pPr>
              <w:ind w:firstLine="0"/>
              <w:rPr>
                <w:b/>
                <w:sz w:val="26"/>
                <w:szCs w:val="26"/>
              </w:rPr>
            </w:pPr>
            <w:r w:rsidRPr="00344085">
              <w:rPr>
                <w:b/>
                <w:sz w:val="26"/>
                <w:szCs w:val="26"/>
              </w:rPr>
              <w:t>Тема 2.3.</w:t>
            </w:r>
            <w:r w:rsidRPr="00344085">
              <w:rPr>
                <w:sz w:val="26"/>
                <w:szCs w:val="26"/>
              </w:rPr>
              <w:t xml:space="preserve"> </w:t>
            </w:r>
            <w:r w:rsidRPr="00344085">
              <w:rPr>
                <w:b/>
                <w:sz w:val="26"/>
                <w:szCs w:val="26"/>
              </w:rPr>
              <w:t>Правове регулювання використання та  охорони лісів</w:t>
            </w:r>
          </w:p>
          <w:p w14:paraId="4DEA83EA" w14:textId="77777777" w:rsidR="001016E1" w:rsidRPr="00344085" w:rsidRDefault="001016E1" w:rsidP="005D5F93">
            <w:pPr>
              <w:numPr>
                <w:ilvl w:val="12"/>
                <w:numId w:val="0"/>
              </w:numPr>
              <w:rPr>
                <w:sz w:val="26"/>
                <w:szCs w:val="26"/>
              </w:rPr>
            </w:pPr>
          </w:p>
        </w:tc>
        <w:tc>
          <w:tcPr>
            <w:tcW w:w="850" w:type="dxa"/>
          </w:tcPr>
          <w:p w14:paraId="38D38DFC"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26FADE8E"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Pr>
          <w:p w14:paraId="0138B78B"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Pr>
          <w:p w14:paraId="77E60DAF"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10FC7B07" w14:textId="77777777" w:rsidTr="005D5F93">
        <w:trPr>
          <w:trHeight w:val="600"/>
        </w:trPr>
        <w:tc>
          <w:tcPr>
            <w:tcW w:w="567" w:type="dxa"/>
            <w:tcBorders>
              <w:bottom w:val="single" w:sz="4" w:space="0" w:color="auto"/>
            </w:tcBorders>
          </w:tcPr>
          <w:p w14:paraId="77BAE95A" w14:textId="77777777" w:rsidR="001016E1" w:rsidRPr="00344085" w:rsidRDefault="001016E1" w:rsidP="005D5F93">
            <w:pPr>
              <w:numPr>
                <w:ilvl w:val="12"/>
                <w:numId w:val="0"/>
              </w:numPr>
              <w:ind w:hanging="9"/>
              <w:jc w:val="center"/>
              <w:rPr>
                <w:b/>
                <w:sz w:val="26"/>
                <w:szCs w:val="26"/>
              </w:rPr>
            </w:pPr>
            <w:r w:rsidRPr="00344085">
              <w:rPr>
                <w:b/>
                <w:sz w:val="26"/>
                <w:szCs w:val="26"/>
              </w:rPr>
              <w:t>8.</w:t>
            </w:r>
          </w:p>
        </w:tc>
        <w:tc>
          <w:tcPr>
            <w:tcW w:w="6096" w:type="dxa"/>
            <w:tcBorders>
              <w:bottom w:val="single" w:sz="4" w:space="0" w:color="auto"/>
            </w:tcBorders>
          </w:tcPr>
          <w:p w14:paraId="58972B6A" w14:textId="77777777" w:rsidR="001016E1" w:rsidRPr="00344085" w:rsidRDefault="001016E1" w:rsidP="005D5F93">
            <w:pPr>
              <w:ind w:firstLine="0"/>
              <w:rPr>
                <w:b/>
                <w:sz w:val="26"/>
                <w:szCs w:val="26"/>
              </w:rPr>
            </w:pPr>
            <w:r w:rsidRPr="00344085">
              <w:rPr>
                <w:b/>
                <w:sz w:val="26"/>
                <w:szCs w:val="26"/>
              </w:rPr>
              <w:t>Тема 2.4.</w:t>
            </w:r>
            <w:r w:rsidRPr="00344085">
              <w:rPr>
                <w:sz w:val="26"/>
                <w:szCs w:val="26"/>
              </w:rPr>
              <w:t xml:space="preserve"> </w:t>
            </w:r>
            <w:r w:rsidRPr="00344085">
              <w:rPr>
                <w:b/>
                <w:sz w:val="26"/>
                <w:szCs w:val="26"/>
              </w:rPr>
              <w:t>Правове регулювання використання та  охорони вод</w:t>
            </w:r>
          </w:p>
          <w:p w14:paraId="3A6955F4" w14:textId="77777777" w:rsidR="001016E1" w:rsidRPr="00344085" w:rsidRDefault="001016E1" w:rsidP="005D5F93">
            <w:pPr>
              <w:numPr>
                <w:ilvl w:val="12"/>
                <w:numId w:val="0"/>
              </w:numPr>
              <w:rPr>
                <w:sz w:val="26"/>
                <w:szCs w:val="26"/>
              </w:rPr>
            </w:pPr>
          </w:p>
        </w:tc>
        <w:tc>
          <w:tcPr>
            <w:tcW w:w="850" w:type="dxa"/>
            <w:tcBorders>
              <w:bottom w:val="single" w:sz="4" w:space="0" w:color="auto"/>
            </w:tcBorders>
          </w:tcPr>
          <w:p w14:paraId="76134050"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Borders>
              <w:bottom w:val="single" w:sz="4" w:space="0" w:color="auto"/>
            </w:tcBorders>
          </w:tcPr>
          <w:p w14:paraId="5B9732A0"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Borders>
              <w:bottom w:val="single" w:sz="4" w:space="0" w:color="auto"/>
            </w:tcBorders>
          </w:tcPr>
          <w:p w14:paraId="527DFDD0"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bottom w:val="single" w:sz="4" w:space="0" w:color="auto"/>
            </w:tcBorders>
          </w:tcPr>
          <w:p w14:paraId="467EFEA9"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57A61801" w14:textId="77777777" w:rsidTr="005D5F93">
        <w:trPr>
          <w:trHeight w:val="651"/>
        </w:trPr>
        <w:tc>
          <w:tcPr>
            <w:tcW w:w="567" w:type="dxa"/>
            <w:tcBorders>
              <w:top w:val="single" w:sz="4" w:space="0" w:color="auto"/>
            </w:tcBorders>
          </w:tcPr>
          <w:p w14:paraId="41088905" w14:textId="77777777" w:rsidR="001016E1" w:rsidRPr="00344085" w:rsidRDefault="001016E1" w:rsidP="005D5F93">
            <w:pPr>
              <w:numPr>
                <w:ilvl w:val="12"/>
                <w:numId w:val="0"/>
              </w:numPr>
              <w:ind w:hanging="9"/>
              <w:jc w:val="center"/>
              <w:rPr>
                <w:b/>
                <w:sz w:val="26"/>
                <w:szCs w:val="26"/>
              </w:rPr>
            </w:pPr>
            <w:r w:rsidRPr="00344085">
              <w:rPr>
                <w:b/>
                <w:sz w:val="26"/>
                <w:szCs w:val="26"/>
              </w:rPr>
              <w:t>9.</w:t>
            </w:r>
          </w:p>
        </w:tc>
        <w:tc>
          <w:tcPr>
            <w:tcW w:w="6096" w:type="dxa"/>
            <w:tcBorders>
              <w:top w:val="single" w:sz="4" w:space="0" w:color="auto"/>
            </w:tcBorders>
          </w:tcPr>
          <w:p w14:paraId="7F7D579C" w14:textId="77777777" w:rsidR="001016E1" w:rsidRPr="00344085" w:rsidRDefault="001016E1" w:rsidP="005D5F93">
            <w:pPr>
              <w:ind w:firstLine="0"/>
              <w:rPr>
                <w:b/>
                <w:sz w:val="26"/>
                <w:szCs w:val="26"/>
              </w:rPr>
            </w:pPr>
            <w:r w:rsidRPr="00344085">
              <w:rPr>
                <w:b/>
                <w:sz w:val="26"/>
                <w:szCs w:val="26"/>
              </w:rPr>
              <w:t>Тема 2.5. Правове регулювання використання та  охорони атмосферного повітря</w:t>
            </w:r>
          </w:p>
          <w:p w14:paraId="0696F0DD" w14:textId="77777777" w:rsidR="001016E1" w:rsidRPr="00344085" w:rsidRDefault="001016E1" w:rsidP="005D5F93">
            <w:pPr>
              <w:numPr>
                <w:ilvl w:val="12"/>
                <w:numId w:val="0"/>
              </w:numPr>
              <w:rPr>
                <w:b/>
                <w:sz w:val="26"/>
                <w:szCs w:val="26"/>
              </w:rPr>
            </w:pPr>
          </w:p>
        </w:tc>
        <w:tc>
          <w:tcPr>
            <w:tcW w:w="850" w:type="dxa"/>
            <w:tcBorders>
              <w:top w:val="single" w:sz="4" w:space="0" w:color="auto"/>
            </w:tcBorders>
          </w:tcPr>
          <w:p w14:paraId="67A3050E"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Borders>
              <w:top w:val="single" w:sz="4" w:space="0" w:color="auto"/>
            </w:tcBorders>
          </w:tcPr>
          <w:p w14:paraId="7405E1D2"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Borders>
              <w:top w:val="single" w:sz="4" w:space="0" w:color="auto"/>
            </w:tcBorders>
          </w:tcPr>
          <w:p w14:paraId="20B5192C"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top w:val="single" w:sz="4" w:space="0" w:color="auto"/>
            </w:tcBorders>
          </w:tcPr>
          <w:p w14:paraId="5E936567"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5F9735AB" w14:textId="77777777" w:rsidTr="005D5F93">
        <w:trPr>
          <w:trHeight w:val="350"/>
        </w:trPr>
        <w:tc>
          <w:tcPr>
            <w:tcW w:w="567" w:type="dxa"/>
          </w:tcPr>
          <w:p w14:paraId="19F3B44F" w14:textId="77777777" w:rsidR="001016E1" w:rsidRPr="00344085" w:rsidRDefault="001016E1" w:rsidP="005D5F93">
            <w:pPr>
              <w:numPr>
                <w:ilvl w:val="12"/>
                <w:numId w:val="0"/>
              </w:numPr>
              <w:ind w:hanging="9"/>
              <w:jc w:val="center"/>
              <w:rPr>
                <w:b/>
                <w:sz w:val="26"/>
                <w:szCs w:val="26"/>
              </w:rPr>
            </w:pPr>
            <w:r w:rsidRPr="00344085">
              <w:rPr>
                <w:b/>
                <w:sz w:val="26"/>
                <w:szCs w:val="26"/>
              </w:rPr>
              <w:t>10.</w:t>
            </w:r>
          </w:p>
        </w:tc>
        <w:tc>
          <w:tcPr>
            <w:tcW w:w="6096" w:type="dxa"/>
          </w:tcPr>
          <w:p w14:paraId="3558FB4A" w14:textId="77777777" w:rsidR="001016E1" w:rsidRPr="00344085" w:rsidRDefault="001016E1" w:rsidP="005D5F93">
            <w:pPr>
              <w:ind w:firstLine="0"/>
              <w:rPr>
                <w:b/>
                <w:sz w:val="26"/>
                <w:szCs w:val="26"/>
              </w:rPr>
            </w:pPr>
            <w:r w:rsidRPr="00344085">
              <w:rPr>
                <w:b/>
                <w:sz w:val="26"/>
                <w:szCs w:val="26"/>
              </w:rPr>
              <w:t>Тема 2.6.</w:t>
            </w:r>
            <w:r w:rsidRPr="00344085">
              <w:rPr>
                <w:sz w:val="26"/>
                <w:szCs w:val="26"/>
              </w:rPr>
              <w:t xml:space="preserve"> </w:t>
            </w:r>
            <w:r w:rsidRPr="00344085">
              <w:rPr>
                <w:b/>
                <w:sz w:val="26"/>
                <w:szCs w:val="26"/>
              </w:rPr>
              <w:t>Правове регулювання використання та  охорони тваринного світу</w:t>
            </w:r>
          </w:p>
          <w:p w14:paraId="31AD0F63" w14:textId="77777777" w:rsidR="001016E1" w:rsidRPr="00344085" w:rsidRDefault="001016E1" w:rsidP="005D5F93">
            <w:pPr>
              <w:numPr>
                <w:ilvl w:val="12"/>
                <w:numId w:val="0"/>
              </w:numPr>
              <w:rPr>
                <w:sz w:val="26"/>
                <w:szCs w:val="26"/>
              </w:rPr>
            </w:pPr>
          </w:p>
        </w:tc>
        <w:tc>
          <w:tcPr>
            <w:tcW w:w="850" w:type="dxa"/>
          </w:tcPr>
          <w:p w14:paraId="57342A12"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Pr>
          <w:p w14:paraId="073EDDF8"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Pr>
          <w:p w14:paraId="11D61603"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Pr>
          <w:p w14:paraId="5D173D4A"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6B5F03EE" w14:textId="77777777" w:rsidTr="005D5F93">
        <w:trPr>
          <w:trHeight w:val="806"/>
        </w:trPr>
        <w:tc>
          <w:tcPr>
            <w:tcW w:w="567" w:type="dxa"/>
            <w:tcBorders>
              <w:bottom w:val="single" w:sz="4" w:space="0" w:color="auto"/>
            </w:tcBorders>
          </w:tcPr>
          <w:p w14:paraId="46F2CFA4" w14:textId="77777777" w:rsidR="001016E1" w:rsidRPr="00344085" w:rsidRDefault="001016E1" w:rsidP="005D5F93">
            <w:pPr>
              <w:numPr>
                <w:ilvl w:val="12"/>
                <w:numId w:val="0"/>
              </w:numPr>
              <w:ind w:hanging="9"/>
              <w:jc w:val="center"/>
              <w:rPr>
                <w:b/>
                <w:sz w:val="26"/>
                <w:szCs w:val="26"/>
              </w:rPr>
            </w:pPr>
            <w:r w:rsidRPr="00344085">
              <w:rPr>
                <w:b/>
                <w:sz w:val="26"/>
                <w:szCs w:val="26"/>
              </w:rPr>
              <w:t>11.</w:t>
            </w:r>
          </w:p>
        </w:tc>
        <w:tc>
          <w:tcPr>
            <w:tcW w:w="6096" w:type="dxa"/>
            <w:tcBorders>
              <w:bottom w:val="single" w:sz="4" w:space="0" w:color="auto"/>
            </w:tcBorders>
          </w:tcPr>
          <w:p w14:paraId="6C149D58" w14:textId="77777777" w:rsidR="001016E1" w:rsidRPr="00344085" w:rsidRDefault="001016E1" w:rsidP="005D5F93">
            <w:pPr>
              <w:autoSpaceDE w:val="0"/>
              <w:ind w:firstLine="0"/>
              <w:rPr>
                <w:b/>
                <w:sz w:val="26"/>
                <w:szCs w:val="26"/>
              </w:rPr>
            </w:pPr>
            <w:r w:rsidRPr="00344085">
              <w:rPr>
                <w:b/>
                <w:sz w:val="26"/>
                <w:szCs w:val="26"/>
              </w:rPr>
              <w:t>Тема 2.7.</w:t>
            </w:r>
            <w:r w:rsidRPr="00344085">
              <w:rPr>
                <w:sz w:val="26"/>
                <w:szCs w:val="26"/>
              </w:rPr>
              <w:t xml:space="preserve"> </w:t>
            </w:r>
            <w:r w:rsidRPr="00344085">
              <w:rPr>
                <w:b/>
                <w:sz w:val="26"/>
                <w:szCs w:val="26"/>
              </w:rPr>
              <w:t xml:space="preserve">Правове регулювання використання та  охорони рослинного світу </w:t>
            </w:r>
          </w:p>
          <w:p w14:paraId="6DE51FD8" w14:textId="77777777" w:rsidR="001016E1" w:rsidRPr="00344085" w:rsidRDefault="001016E1" w:rsidP="005D5F93">
            <w:pPr>
              <w:pStyle w:val="Default"/>
              <w:jc w:val="both"/>
              <w:rPr>
                <w:sz w:val="26"/>
                <w:szCs w:val="26"/>
              </w:rPr>
            </w:pPr>
          </w:p>
        </w:tc>
        <w:tc>
          <w:tcPr>
            <w:tcW w:w="850" w:type="dxa"/>
            <w:tcBorders>
              <w:bottom w:val="single" w:sz="4" w:space="0" w:color="auto"/>
            </w:tcBorders>
          </w:tcPr>
          <w:p w14:paraId="0A038A72"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Borders>
              <w:bottom w:val="single" w:sz="4" w:space="0" w:color="auto"/>
            </w:tcBorders>
          </w:tcPr>
          <w:p w14:paraId="44E2FD52"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Borders>
              <w:bottom w:val="single" w:sz="4" w:space="0" w:color="auto"/>
            </w:tcBorders>
          </w:tcPr>
          <w:p w14:paraId="531D1EAF"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bottom w:val="single" w:sz="4" w:space="0" w:color="auto"/>
            </w:tcBorders>
          </w:tcPr>
          <w:p w14:paraId="1F2F0EFF"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7F8DD681" w14:textId="77777777" w:rsidTr="005D5F93">
        <w:trPr>
          <w:trHeight w:val="600"/>
        </w:trPr>
        <w:tc>
          <w:tcPr>
            <w:tcW w:w="567" w:type="dxa"/>
            <w:tcBorders>
              <w:top w:val="single" w:sz="4" w:space="0" w:color="auto"/>
              <w:bottom w:val="single" w:sz="4" w:space="0" w:color="auto"/>
            </w:tcBorders>
          </w:tcPr>
          <w:p w14:paraId="3726C39D" w14:textId="77777777" w:rsidR="001016E1" w:rsidRPr="00344085" w:rsidRDefault="001016E1" w:rsidP="005D5F93">
            <w:pPr>
              <w:numPr>
                <w:ilvl w:val="12"/>
                <w:numId w:val="0"/>
              </w:numPr>
              <w:ind w:hanging="9"/>
              <w:rPr>
                <w:b/>
                <w:sz w:val="26"/>
                <w:szCs w:val="26"/>
              </w:rPr>
            </w:pPr>
            <w:r w:rsidRPr="00344085">
              <w:rPr>
                <w:b/>
                <w:sz w:val="26"/>
                <w:szCs w:val="26"/>
              </w:rPr>
              <w:t>12.</w:t>
            </w:r>
          </w:p>
        </w:tc>
        <w:tc>
          <w:tcPr>
            <w:tcW w:w="6096" w:type="dxa"/>
            <w:tcBorders>
              <w:top w:val="single" w:sz="4" w:space="0" w:color="auto"/>
              <w:bottom w:val="single" w:sz="4" w:space="0" w:color="auto"/>
            </w:tcBorders>
          </w:tcPr>
          <w:p w14:paraId="652B2524" w14:textId="77777777" w:rsidR="001016E1" w:rsidRDefault="001016E1" w:rsidP="005D5F93">
            <w:pPr>
              <w:pStyle w:val="Default"/>
              <w:jc w:val="both"/>
              <w:rPr>
                <w:b/>
                <w:bCs/>
                <w:sz w:val="26"/>
                <w:szCs w:val="26"/>
              </w:rPr>
            </w:pPr>
            <w:r w:rsidRPr="00344085">
              <w:rPr>
                <w:b/>
                <w:bCs/>
                <w:sz w:val="26"/>
                <w:szCs w:val="26"/>
              </w:rPr>
              <w:t xml:space="preserve">Тема 2.8. Правове регулювання поводження з відходами </w:t>
            </w:r>
          </w:p>
          <w:p w14:paraId="433CBE61" w14:textId="77777777" w:rsidR="001016E1" w:rsidRPr="00AD2BCC" w:rsidRDefault="001016E1" w:rsidP="005D5F93">
            <w:pPr>
              <w:pStyle w:val="Default"/>
              <w:jc w:val="both"/>
              <w:rPr>
                <w:sz w:val="26"/>
                <w:szCs w:val="26"/>
              </w:rPr>
            </w:pPr>
          </w:p>
        </w:tc>
        <w:tc>
          <w:tcPr>
            <w:tcW w:w="850" w:type="dxa"/>
            <w:tcBorders>
              <w:top w:val="single" w:sz="4" w:space="0" w:color="auto"/>
              <w:bottom w:val="single" w:sz="4" w:space="0" w:color="auto"/>
            </w:tcBorders>
          </w:tcPr>
          <w:p w14:paraId="0C606316" w14:textId="77777777" w:rsidR="001016E1" w:rsidRPr="00344085" w:rsidRDefault="001016E1" w:rsidP="005D5F93">
            <w:pPr>
              <w:numPr>
                <w:ilvl w:val="12"/>
                <w:numId w:val="0"/>
              </w:numPr>
              <w:ind w:hanging="9"/>
              <w:jc w:val="center"/>
              <w:rPr>
                <w:sz w:val="26"/>
                <w:szCs w:val="26"/>
              </w:rPr>
            </w:pPr>
            <w:r w:rsidRPr="00344085">
              <w:rPr>
                <w:sz w:val="26"/>
                <w:szCs w:val="26"/>
              </w:rPr>
              <w:t>2</w:t>
            </w:r>
          </w:p>
        </w:tc>
        <w:tc>
          <w:tcPr>
            <w:tcW w:w="851" w:type="dxa"/>
            <w:tcBorders>
              <w:top w:val="single" w:sz="4" w:space="0" w:color="auto"/>
              <w:bottom w:val="single" w:sz="4" w:space="0" w:color="auto"/>
            </w:tcBorders>
          </w:tcPr>
          <w:p w14:paraId="68C60048"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Borders>
              <w:top w:val="single" w:sz="4" w:space="0" w:color="auto"/>
              <w:bottom w:val="single" w:sz="4" w:space="0" w:color="auto"/>
            </w:tcBorders>
          </w:tcPr>
          <w:p w14:paraId="0F05BA54"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top w:val="single" w:sz="4" w:space="0" w:color="auto"/>
              <w:bottom w:val="single" w:sz="4" w:space="0" w:color="auto"/>
            </w:tcBorders>
          </w:tcPr>
          <w:p w14:paraId="69C9D8C4" w14:textId="77777777" w:rsidR="001016E1" w:rsidRPr="00344085" w:rsidRDefault="001016E1" w:rsidP="005D5F93">
            <w:pPr>
              <w:numPr>
                <w:ilvl w:val="12"/>
                <w:numId w:val="0"/>
              </w:numPr>
              <w:ind w:hanging="9"/>
              <w:jc w:val="center"/>
              <w:rPr>
                <w:sz w:val="26"/>
                <w:szCs w:val="26"/>
              </w:rPr>
            </w:pPr>
            <w:r>
              <w:rPr>
                <w:sz w:val="26"/>
                <w:szCs w:val="26"/>
              </w:rPr>
              <w:t>7</w:t>
            </w:r>
          </w:p>
        </w:tc>
      </w:tr>
      <w:tr w:rsidR="001016E1" w:rsidRPr="00344085" w14:paraId="695BFA8B" w14:textId="77777777" w:rsidTr="005D5F93">
        <w:trPr>
          <w:trHeight w:val="737"/>
        </w:trPr>
        <w:tc>
          <w:tcPr>
            <w:tcW w:w="567" w:type="dxa"/>
            <w:tcBorders>
              <w:top w:val="single" w:sz="4" w:space="0" w:color="auto"/>
              <w:bottom w:val="single" w:sz="4" w:space="0" w:color="auto"/>
            </w:tcBorders>
          </w:tcPr>
          <w:p w14:paraId="7F6B0400" w14:textId="77777777" w:rsidR="001016E1" w:rsidRPr="00344085" w:rsidRDefault="001016E1" w:rsidP="005D5F93">
            <w:pPr>
              <w:numPr>
                <w:ilvl w:val="12"/>
                <w:numId w:val="0"/>
              </w:numPr>
              <w:ind w:hanging="9"/>
              <w:jc w:val="center"/>
              <w:rPr>
                <w:b/>
                <w:sz w:val="26"/>
                <w:szCs w:val="26"/>
              </w:rPr>
            </w:pPr>
            <w:r w:rsidRPr="00344085">
              <w:rPr>
                <w:b/>
                <w:sz w:val="26"/>
                <w:szCs w:val="26"/>
              </w:rPr>
              <w:lastRenderedPageBreak/>
              <w:t>13.</w:t>
            </w:r>
          </w:p>
        </w:tc>
        <w:tc>
          <w:tcPr>
            <w:tcW w:w="6096" w:type="dxa"/>
            <w:tcBorders>
              <w:top w:val="single" w:sz="4" w:space="0" w:color="auto"/>
              <w:bottom w:val="single" w:sz="4" w:space="0" w:color="auto"/>
            </w:tcBorders>
          </w:tcPr>
          <w:p w14:paraId="47857EFE" w14:textId="77777777" w:rsidR="001016E1" w:rsidRPr="00344085" w:rsidRDefault="001016E1" w:rsidP="005D5F93">
            <w:pPr>
              <w:ind w:firstLine="0"/>
              <w:rPr>
                <w:i/>
                <w:sz w:val="26"/>
                <w:szCs w:val="26"/>
              </w:rPr>
            </w:pPr>
            <w:r w:rsidRPr="00344085">
              <w:rPr>
                <w:b/>
                <w:sz w:val="26"/>
                <w:szCs w:val="26"/>
              </w:rPr>
              <w:t>Тема 2.9. Правове регулювання особливо охоронюваних природних територій та об’єктів</w:t>
            </w:r>
          </w:p>
          <w:p w14:paraId="6765AE03" w14:textId="77777777" w:rsidR="001016E1" w:rsidRPr="00344085" w:rsidRDefault="001016E1" w:rsidP="005D5F93">
            <w:pPr>
              <w:pStyle w:val="Default"/>
              <w:jc w:val="both"/>
              <w:rPr>
                <w:b/>
                <w:bCs/>
                <w:sz w:val="26"/>
                <w:szCs w:val="26"/>
              </w:rPr>
            </w:pPr>
          </w:p>
        </w:tc>
        <w:tc>
          <w:tcPr>
            <w:tcW w:w="850" w:type="dxa"/>
            <w:tcBorders>
              <w:top w:val="single" w:sz="4" w:space="0" w:color="auto"/>
              <w:bottom w:val="single" w:sz="4" w:space="0" w:color="auto"/>
            </w:tcBorders>
          </w:tcPr>
          <w:p w14:paraId="42D19DD4" w14:textId="77777777" w:rsidR="001016E1" w:rsidRPr="00344085" w:rsidRDefault="001016E1" w:rsidP="005D5F93">
            <w:pPr>
              <w:numPr>
                <w:ilvl w:val="12"/>
                <w:numId w:val="0"/>
              </w:numPr>
              <w:ind w:hanging="9"/>
              <w:jc w:val="center"/>
              <w:rPr>
                <w:sz w:val="26"/>
                <w:szCs w:val="26"/>
              </w:rPr>
            </w:pPr>
            <w:r>
              <w:rPr>
                <w:sz w:val="26"/>
                <w:szCs w:val="26"/>
              </w:rPr>
              <w:t>4</w:t>
            </w:r>
          </w:p>
        </w:tc>
        <w:tc>
          <w:tcPr>
            <w:tcW w:w="851" w:type="dxa"/>
            <w:tcBorders>
              <w:top w:val="single" w:sz="4" w:space="0" w:color="auto"/>
              <w:bottom w:val="single" w:sz="4" w:space="0" w:color="auto"/>
            </w:tcBorders>
          </w:tcPr>
          <w:p w14:paraId="7EA0A7B4" w14:textId="77777777" w:rsidR="001016E1" w:rsidRPr="00344085" w:rsidRDefault="001016E1" w:rsidP="005D5F93">
            <w:pPr>
              <w:numPr>
                <w:ilvl w:val="12"/>
                <w:numId w:val="0"/>
              </w:numPr>
              <w:ind w:hanging="9"/>
              <w:jc w:val="center"/>
              <w:rPr>
                <w:sz w:val="26"/>
                <w:szCs w:val="26"/>
              </w:rPr>
            </w:pPr>
            <w:r>
              <w:rPr>
                <w:sz w:val="26"/>
                <w:szCs w:val="26"/>
              </w:rPr>
              <w:t>2</w:t>
            </w:r>
          </w:p>
        </w:tc>
        <w:tc>
          <w:tcPr>
            <w:tcW w:w="850" w:type="dxa"/>
            <w:tcBorders>
              <w:top w:val="single" w:sz="4" w:space="0" w:color="auto"/>
              <w:bottom w:val="single" w:sz="4" w:space="0" w:color="auto"/>
            </w:tcBorders>
          </w:tcPr>
          <w:p w14:paraId="744E8E7C"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top w:val="single" w:sz="4" w:space="0" w:color="auto"/>
              <w:bottom w:val="single" w:sz="4" w:space="0" w:color="auto"/>
            </w:tcBorders>
          </w:tcPr>
          <w:p w14:paraId="04BD330C" w14:textId="77777777" w:rsidR="001016E1" w:rsidRPr="00344085" w:rsidRDefault="001016E1" w:rsidP="005D5F93">
            <w:pPr>
              <w:numPr>
                <w:ilvl w:val="12"/>
                <w:numId w:val="0"/>
              </w:numPr>
              <w:ind w:hanging="9"/>
              <w:jc w:val="center"/>
              <w:rPr>
                <w:sz w:val="26"/>
                <w:szCs w:val="26"/>
              </w:rPr>
            </w:pPr>
            <w:r>
              <w:rPr>
                <w:sz w:val="26"/>
                <w:szCs w:val="26"/>
              </w:rPr>
              <w:t>9</w:t>
            </w:r>
          </w:p>
        </w:tc>
      </w:tr>
      <w:tr w:rsidR="001016E1" w:rsidRPr="00344085" w14:paraId="05926A2C" w14:textId="77777777" w:rsidTr="005D5F93">
        <w:trPr>
          <w:trHeight w:val="892"/>
        </w:trPr>
        <w:tc>
          <w:tcPr>
            <w:tcW w:w="567" w:type="dxa"/>
            <w:tcBorders>
              <w:top w:val="single" w:sz="4" w:space="0" w:color="auto"/>
              <w:bottom w:val="single" w:sz="4" w:space="0" w:color="auto"/>
            </w:tcBorders>
          </w:tcPr>
          <w:p w14:paraId="08A7A6A1" w14:textId="77777777" w:rsidR="001016E1" w:rsidRPr="00344085" w:rsidRDefault="001016E1" w:rsidP="005D5F93">
            <w:pPr>
              <w:numPr>
                <w:ilvl w:val="12"/>
                <w:numId w:val="0"/>
              </w:numPr>
              <w:ind w:hanging="9"/>
              <w:jc w:val="center"/>
              <w:rPr>
                <w:b/>
                <w:sz w:val="26"/>
                <w:szCs w:val="26"/>
              </w:rPr>
            </w:pPr>
            <w:r w:rsidRPr="00344085">
              <w:rPr>
                <w:b/>
                <w:sz w:val="26"/>
                <w:szCs w:val="26"/>
              </w:rPr>
              <w:t>14.</w:t>
            </w:r>
          </w:p>
        </w:tc>
        <w:tc>
          <w:tcPr>
            <w:tcW w:w="6096" w:type="dxa"/>
            <w:tcBorders>
              <w:top w:val="single" w:sz="4" w:space="0" w:color="auto"/>
              <w:bottom w:val="single" w:sz="4" w:space="0" w:color="auto"/>
            </w:tcBorders>
          </w:tcPr>
          <w:p w14:paraId="22B012D5" w14:textId="77777777" w:rsidR="001016E1" w:rsidRPr="00344085" w:rsidRDefault="001016E1" w:rsidP="005D5F93">
            <w:pPr>
              <w:ind w:firstLine="0"/>
              <w:rPr>
                <w:b/>
                <w:sz w:val="26"/>
                <w:szCs w:val="26"/>
              </w:rPr>
            </w:pPr>
            <w:r w:rsidRPr="00344085">
              <w:rPr>
                <w:b/>
                <w:sz w:val="26"/>
                <w:szCs w:val="26"/>
              </w:rPr>
              <w:t xml:space="preserve">Тема 2.10 Міжнародне право навколишнього середовища </w:t>
            </w:r>
          </w:p>
          <w:p w14:paraId="57CF2C86" w14:textId="77777777" w:rsidR="001016E1" w:rsidRPr="00344085" w:rsidRDefault="001016E1" w:rsidP="005D5F93">
            <w:pPr>
              <w:pStyle w:val="Default"/>
              <w:jc w:val="both"/>
              <w:rPr>
                <w:b/>
                <w:sz w:val="26"/>
                <w:szCs w:val="26"/>
              </w:rPr>
            </w:pPr>
          </w:p>
        </w:tc>
        <w:tc>
          <w:tcPr>
            <w:tcW w:w="850" w:type="dxa"/>
            <w:tcBorders>
              <w:top w:val="single" w:sz="4" w:space="0" w:color="auto"/>
              <w:bottom w:val="single" w:sz="4" w:space="0" w:color="auto"/>
            </w:tcBorders>
          </w:tcPr>
          <w:p w14:paraId="41EC04E5" w14:textId="77777777" w:rsidR="001016E1" w:rsidRPr="00344085" w:rsidRDefault="001016E1" w:rsidP="005D5F93">
            <w:pPr>
              <w:numPr>
                <w:ilvl w:val="12"/>
                <w:numId w:val="0"/>
              </w:numPr>
              <w:ind w:hanging="9"/>
              <w:jc w:val="center"/>
              <w:rPr>
                <w:sz w:val="26"/>
                <w:szCs w:val="26"/>
              </w:rPr>
            </w:pPr>
            <w:r>
              <w:rPr>
                <w:sz w:val="26"/>
                <w:szCs w:val="26"/>
              </w:rPr>
              <w:t>4</w:t>
            </w:r>
          </w:p>
        </w:tc>
        <w:tc>
          <w:tcPr>
            <w:tcW w:w="851" w:type="dxa"/>
            <w:tcBorders>
              <w:top w:val="single" w:sz="4" w:space="0" w:color="auto"/>
              <w:bottom w:val="single" w:sz="4" w:space="0" w:color="auto"/>
            </w:tcBorders>
          </w:tcPr>
          <w:p w14:paraId="16849478" w14:textId="77777777" w:rsidR="001016E1" w:rsidRPr="00344085" w:rsidRDefault="001016E1" w:rsidP="005D5F93">
            <w:pPr>
              <w:numPr>
                <w:ilvl w:val="12"/>
                <w:numId w:val="0"/>
              </w:numPr>
              <w:ind w:hanging="9"/>
              <w:jc w:val="center"/>
              <w:rPr>
                <w:sz w:val="26"/>
                <w:szCs w:val="26"/>
              </w:rPr>
            </w:pPr>
            <w:r>
              <w:rPr>
                <w:sz w:val="26"/>
                <w:szCs w:val="26"/>
              </w:rPr>
              <w:t>4</w:t>
            </w:r>
          </w:p>
        </w:tc>
        <w:tc>
          <w:tcPr>
            <w:tcW w:w="850" w:type="dxa"/>
            <w:tcBorders>
              <w:top w:val="single" w:sz="4" w:space="0" w:color="auto"/>
              <w:bottom w:val="single" w:sz="4" w:space="0" w:color="auto"/>
            </w:tcBorders>
          </w:tcPr>
          <w:p w14:paraId="774079CF"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top w:val="single" w:sz="4" w:space="0" w:color="auto"/>
              <w:bottom w:val="single" w:sz="4" w:space="0" w:color="auto"/>
            </w:tcBorders>
          </w:tcPr>
          <w:p w14:paraId="7F8DFF91" w14:textId="77777777" w:rsidR="001016E1" w:rsidRPr="00344085" w:rsidRDefault="001016E1" w:rsidP="005D5F93">
            <w:pPr>
              <w:numPr>
                <w:ilvl w:val="12"/>
                <w:numId w:val="0"/>
              </w:numPr>
              <w:ind w:hanging="9"/>
              <w:jc w:val="center"/>
              <w:rPr>
                <w:sz w:val="26"/>
                <w:szCs w:val="26"/>
              </w:rPr>
            </w:pPr>
            <w:r>
              <w:rPr>
                <w:sz w:val="26"/>
                <w:szCs w:val="26"/>
              </w:rPr>
              <w:t>11</w:t>
            </w:r>
          </w:p>
        </w:tc>
      </w:tr>
      <w:tr w:rsidR="001016E1" w:rsidRPr="00344085" w14:paraId="0489D769" w14:textId="77777777" w:rsidTr="005D5F93">
        <w:trPr>
          <w:trHeight w:val="850"/>
        </w:trPr>
        <w:tc>
          <w:tcPr>
            <w:tcW w:w="567" w:type="dxa"/>
            <w:tcBorders>
              <w:top w:val="single" w:sz="4" w:space="0" w:color="auto"/>
            </w:tcBorders>
          </w:tcPr>
          <w:p w14:paraId="5CFFBD46" w14:textId="77777777" w:rsidR="001016E1" w:rsidRPr="00344085" w:rsidRDefault="001016E1" w:rsidP="005D5F93">
            <w:pPr>
              <w:numPr>
                <w:ilvl w:val="12"/>
                <w:numId w:val="0"/>
              </w:numPr>
              <w:ind w:hanging="9"/>
              <w:jc w:val="center"/>
              <w:rPr>
                <w:b/>
                <w:sz w:val="26"/>
                <w:szCs w:val="26"/>
              </w:rPr>
            </w:pPr>
            <w:r w:rsidRPr="00344085">
              <w:rPr>
                <w:b/>
                <w:sz w:val="26"/>
                <w:szCs w:val="26"/>
              </w:rPr>
              <w:t>15</w:t>
            </w:r>
          </w:p>
        </w:tc>
        <w:tc>
          <w:tcPr>
            <w:tcW w:w="6096" w:type="dxa"/>
            <w:tcBorders>
              <w:top w:val="single" w:sz="4" w:space="0" w:color="auto"/>
            </w:tcBorders>
          </w:tcPr>
          <w:p w14:paraId="5A0D1579" w14:textId="77777777" w:rsidR="001016E1" w:rsidRPr="00344085" w:rsidRDefault="001016E1" w:rsidP="005D5F93">
            <w:pPr>
              <w:ind w:firstLine="0"/>
              <w:rPr>
                <w:b/>
                <w:sz w:val="26"/>
                <w:szCs w:val="26"/>
              </w:rPr>
            </w:pPr>
            <w:r w:rsidRPr="00344085">
              <w:rPr>
                <w:b/>
                <w:sz w:val="26"/>
                <w:szCs w:val="26"/>
              </w:rPr>
              <w:t>Тема 2.11 Європейське право навколишнього середовища</w:t>
            </w:r>
          </w:p>
        </w:tc>
        <w:tc>
          <w:tcPr>
            <w:tcW w:w="850" w:type="dxa"/>
            <w:tcBorders>
              <w:top w:val="single" w:sz="4" w:space="0" w:color="auto"/>
            </w:tcBorders>
          </w:tcPr>
          <w:p w14:paraId="42FDA424" w14:textId="77777777" w:rsidR="001016E1" w:rsidRPr="00344085" w:rsidRDefault="001016E1" w:rsidP="005D5F93">
            <w:pPr>
              <w:numPr>
                <w:ilvl w:val="12"/>
                <w:numId w:val="0"/>
              </w:numPr>
              <w:ind w:hanging="9"/>
              <w:jc w:val="center"/>
              <w:rPr>
                <w:sz w:val="26"/>
                <w:szCs w:val="26"/>
              </w:rPr>
            </w:pPr>
            <w:r>
              <w:rPr>
                <w:sz w:val="26"/>
                <w:szCs w:val="26"/>
              </w:rPr>
              <w:t>4</w:t>
            </w:r>
          </w:p>
        </w:tc>
        <w:tc>
          <w:tcPr>
            <w:tcW w:w="851" w:type="dxa"/>
            <w:tcBorders>
              <w:top w:val="single" w:sz="4" w:space="0" w:color="auto"/>
            </w:tcBorders>
          </w:tcPr>
          <w:p w14:paraId="178EC31C" w14:textId="77777777" w:rsidR="001016E1" w:rsidRPr="00344085" w:rsidRDefault="001016E1" w:rsidP="005D5F93">
            <w:pPr>
              <w:ind w:firstLine="0"/>
              <w:jc w:val="center"/>
              <w:rPr>
                <w:sz w:val="26"/>
                <w:szCs w:val="26"/>
              </w:rPr>
            </w:pPr>
            <w:r>
              <w:rPr>
                <w:sz w:val="26"/>
                <w:szCs w:val="26"/>
              </w:rPr>
              <w:t>4</w:t>
            </w:r>
          </w:p>
        </w:tc>
        <w:tc>
          <w:tcPr>
            <w:tcW w:w="850" w:type="dxa"/>
            <w:tcBorders>
              <w:top w:val="single" w:sz="4" w:space="0" w:color="auto"/>
            </w:tcBorders>
          </w:tcPr>
          <w:p w14:paraId="5ADFCE54" w14:textId="77777777" w:rsidR="001016E1" w:rsidRPr="00344085" w:rsidRDefault="001016E1" w:rsidP="005D5F93">
            <w:pPr>
              <w:numPr>
                <w:ilvl w:val="12"/>
                <w:numId w:val="0"/>
              </w:numPr>
              <w:ind w:hanging="9"/>
              <w:jc w:val="center"/>
              <w:rPr>
                <w:sz w:val="26"/>
                <w:szCs w:val="26"/>
              </w:rPr>
            </w:pPr>
            <w:r>
              <w:rPr>
                <w:sz w:val="26"/>
                <w:szCs w:val="26"/>
              </w:rPr>
              <w:t>3</w:t>
            </w:r>
          </w:p>
        </w:tc>
        <w:tc>
          <w:tcPr>
            <w:tcW w:w="709" w:type="dxa"/>
            <w:tcBorders>
              <w:top w:val="single" w:sz="4" w:space="0" w:color="auto"/>
            </w:tcBorders>
          </w:tcPr>
          <w:p w14:paraId="56FB5F74" w14:textId="77777777" w:rsidR="001016E1" w:rsidRPr="00344085" w:rsidRDefault="001016E1" w:rsidP="005D5F93">
            <w:pPr>
              <w:numPr>
                <w:ilvl w:val="12"/>
                <w:numId w:val="0"/>
              </w:numPr>
              <w:ind w:hanging="9"/>
              <w:jc w:val="center"/>
              <w:rPr>
                <w:sz w:val="26"/>
                <w:szCs w:val="26"/>
              </w:rPr>
            </w:pPr>
            <w:r>
              <w:rPr>
                <w:sz w:val="26"/>
                <w:szCs w:val="26"/>
              </w:rPr>
              <w:t>11</w:t>
            </w:r>
          </w:p>
        </w:tc>
      </w:tr>
      <w:tr w:rsidR="001016E1" w:rsidRPr="00344085" w14:paraId="01A28202" w14:textId="77777777" w:rsidTr="005D5F93">
        <w:trPr>
          <w:trHeight w:val="350"/>
        </w:trPr>
        <w:tc>
          <w:tcPr>
            <w:tcW w:w="567" w:type="dxa"/>
          </w:tcPr>
          <w:p w14:paraId="37198AB2" w14:textId="77777777" w:rsidR="001016E1" w:rsidRPr="00344085" w:rsidRDefault="001016E1" w:rsidP="005D5F93">
            <w:pPr>
              <w:numPr>
                <w:ilvl w:val="12"/>
                <w:numId w:val="0"/>
              </w:numPr>
              <w:ind w:hanging="9"/>
              <w:jc w:val="center"/>
              <w:rPr>
                <w:b/>
                <w:sz w:val="26"/>
                <w:szCs w:val="26"/>
              </w:rPr>
            </w:pPr>
            <w:r w:rsidRPr="00344085">
              <w:rPr>
                <w:b/>
                <w:sz w:val="26"/>
                <w:szCs w:val="26"/>
              </w:rPr>
              <w:t>16.</w:t>
            </w:r>
          </w:p>
        </w:tc>
        <w:tc>
          <w:tcPr>
            <w:tcW w:w="6096" w:type="dxa"/>
          </w:tcPr>
          <w:p w14:paraId="69EAA74D" w14:textId="77777777" w:rsidR="001016E1" w:rsidRPr="00344085" w:rsidRDefault="001016E1" w:rsidP="005D5F93">
            <w:pPr>
              <w:pStyle w:val="Default"/>
              <w:jc w:val="both"/>
              <w:rPr>
                <w:i/>
                <w:sz w:val="26"/>
                <w:szCs w:val="26"/>
              </w:rPr>
            </w:pPr>
            <w:r w:rsidRPr="00344085">
              <w:rPr>
                <w:i/>
                <w:sz w:val="26"/>
                <w:szCs w:val="26"/>
              </w:rPr>
              <w:t>Контрольна робота за кредитним модулем</w:t>
            </w:r>
          </w:p>
        </w:tc>
        <w:tc>
          <w:tcPr>
            <w:tcW w:w="850" w:type="dxa"/>
          </w:tcPr>
          <w:p w14:paraId="6A21309A" w14:textId="77777777" w:rsidR="001016E1" w:rsidRPr="00344085" w:rsidRDefault="001016E1" w:rsidP="005D5F93">
            <w:pPr>
              <w:numPr>
                <w:ilvl w:val="12"/>
                <w:numId w:val="0"/>
              </w:numPr>
              <w:ind w:hanging="9"/>
              <w:jc w:val="center"/>
              <w:rPr>
                <w:sz w:val="26"/>
                <w:szCs w:val="26"/>
              </w:rPr>
            </w:pPr>
          </w:p>
        </w:tc>
        <w:tc>
          <w:tcPr>
            <w:tcW w:w="851" w:type="dxa"/>
          </w:tcPr>
          <w:p w14:paraId="165278E9" w14:textId="77777777" w:rsidR="001016E1" w:rsidRPr="00344085" w:rsidRDefault="001016E1" w:rsidP="005D5F93">
            <w:pPr>
              <w:ind w:firstLine="0"/>
              <w:jc w:val="center"/>
              <w:rPr>
                <w:sz w:val="26"/>
                <w:szCs w:val="26"/>
              </w:rPr>
            </w:pPr>
            <w:r>
              <w:rPr>
                <w:sz w:val="26"/>
                <w:szCs w:val="26"/>
              </w:rPr>
              <w:t>2</w:t>
            </w:r>
          </w:p>
        </w:tc>
        <w:tc>
          <w:tcPr>
            <w:tcW w:w="850" w:type="dxa"/>
          </w:tcPr>
          <w:p w14:paraId="74F54ADF" w14:textId="77777777" w:rsidR="001016E1" w:rsidRPr="00344085" w:rsidRDefault="001016E1" w:rsidP="005D5F93">
            <w:pPr>
              <w:numPr>
                <w:ilvl w:val="12"/>
                <w:numId w:val="0"/>
              </w:numPr>
              <w:ind w:hanging="9"/>
              <w:jc w:val="center"/>
              <w:rPr>
                <w:sz w:val="26"/>
                <w:szCs w:val="26"/>
              </w:rPr>
            </w:pPr>
          </w:p>
        </w:tc>
        <w:tc>
          <w:tcPr>
            <w:tcW w:w="709" w:type="dxa"/>
          </w:tcPr>
          <w:p w14:paraId="0146511D" w14:textId="77777777" w:rsidR="001016E1" w:rsidRPr="00344085" w:rsidRDefault="001016E1" w:rsidP="005D5F93">
            <w:pPr>
              <w:numPr>
                <w:ilvl w:val="12"/>
                <w:numId w:val="0"/>
              </w:numPr>
              <w:ind w:hanging="9"/>
              <w:jc w:val="center"/>
              <w:rPr>
                <w:sz w:val="26"/>
                <w:szCs w:val="26"/>
              </w:rPr>
            </w:pPr>
            <w:r>
              <w:rPr>
                <w:sz w:val="26"/>
                <w:szCs w:val="26"/>
              </w:rPr>
              <w:t>2</w:t>
            </w:r>
          </w:p>
        </w:tc>
      </w:tr>
      <w:tr w:rsidR="001016E1" w:rsidRPr="00344085" w14:paraId="453739D6" w14:textId="77777777" w:rsidTr="005D5F93">
        <w:trPr>
          <w:trHeight w:val="350"/>
        </w:trPr>
        <w:tc>
          <w:tcPr>
            <w:tcW w:w="567" w:type="dxa"/>
          </w:tcPr>
          <w:p w14:paraId="52622A3E" w14:textId="77777777" w:rsidR="001016E1" w:rsidRPr="00344085" w:rsidRDefault="001016E1" w:rsidP="005D5F93">
            <w:pPr>
              <w:numPr>
                <w:ilvl w:val="12"/>
                <w:numId w:val="0"/>
              </w:numPr>
              <w:ind w:hanging="9"/>
              <w:jc w:val="center"/>
              <w:rPr>
                <w:b/>
                <w:sz w:val="26"/>
                <w:szCs w:val="26"/>
              </w:rPr>
            </w:pPr>
            <w:r w:rsidRPr="00344085">
              <w:rPr>
                <w:b/>
                <w:sz w:val="26"/>
                <w:szCs w:val="26"/>
              </w:rPr>
              <w:t>17.</w:t>
            </w:r>
          </w:p>
        </w:tc>
        <w:tc>
          <w:tcPr>
            <w:tcW w:w="6096" w:type="dxa"/>
          </w:tcPr>
          <w:p w14:paraId="1AFB759C" w14:textId="77777777" w:rsidR="001016E1" w:rsidRPr="00344085" w:rsidRDefault="001016E1" w:rsidP="005D5F93">
            <w:pPr>
              <w:pStyle w:val="Default"/>
              <w:jc w:val="both"/>
              <w:rPr>
                <w:i/>
                <w:sz w:val="26"/>
                <w:szCs w:val="26"/>
              </w:rPr>
            </w:pPr>
            <w:r w:rsidRPr="00344085">
              <w:rPr>
                <w:i/>
                <w:sz w:val="26"/>
                <w:szCs w:val="26"/>
              </w:rPr>
              <w:t>Виконання індивідуального завдання</w:t>
            </w:r>
          </w:p>
        </w:tc>
        <w:tc>
          <w:tcPr>
            <w:tcW w:w="850" w:type="dxa"/>
          </w:tcPr>
          <w:p w14:paraId="3BDBAE2D" w14:textId="77777777" w:rsidR="001016E1" w:rsidRPr="00344085" w:rsidRDefault="001016E1" w:rsidP="005D5F93">
            <w:pPr>
              <w:numPr>
                <w:ilvl w:val="12"/>
                <w:numId w:val="0"/>
              </w:numPr>
              <w:ind w:hanging="9"/>
              <w:jc w:val="center"/>
              <w:rPr>
                <w:sz w:val="26"/>
                <w:szCs w:val="26"/>
              </w:rPr>
            </w:pPr>
          </w:p>
        </w:tc>
        <w:tc>
          <w:tcPr>
            <w:tcW w:w="851" w:type="dxa"/>
          </w:tcPr>
          <w:p w14:paraId="75B5B947" w14:textId="77777777" w:rsidR="001016E1" w:rsidRPr="00344085" w:rsidRDefault="001016E1" w:rsidP="005D5F93">
            <w:pPr>
              <w:ind w:firstLine="0"/>
              <w:jc w:val="center"/>
              <w:rPr>
                <w:sz w:val="26"/>
                <w:szCs w:val="26"/>
              </w:rPr>
            </w:pPr>
          </w:p>
        </w:tc>
        <w:tc>
          <w:tcPr>
            <w:tcW w:w="850" w:type="dxa"/>
          </w:tcPr>
          <w:p w14:paraId="5791DD31" w14:textId="77777777" w:rsidR="001016E1" w:rsidRPr="00344085" w:rsidRDefault="001016E1" w:rsidP="005D5F93">
            <w:pPr>
              <w:numPr>
                <w:ilvl w:val="12"/>
                <w:numId w:val="0"/>
              </w:numPr>
              <w:ind w:hanging="9"/>
              <w:jc w:val="center"/>
              <w:rPr>
                <w:sz w:val="26"/>
                <w:szCs w:val="26"/>
              </w:rPr>
            </w:pPr>
            <w:r w:rsidRPr="00344085">
              <w:rPr>
                <w:sz w:val="26"/>
                <w:szCs w:val="26"/>
              </w:rPr>
              <w:t>6</w:t>
            </w:r>
          </w:p>
        </w:tc>
        <w:tc>
          <w:tcPr>
            <w:tcW w:w="709" w:type="dxa"/>
          </w:tcPr>
          <w:p w14:paraId="11DF7925" w14:textId="77777777" w:rsidR="001016E1" w:rsidRPr="00344085" w:rsidRDefault="001016E1" w:rsidP="005D5F93">
            <w:pPr>
              <w:numPr>
                <w:ilvl w:val="12"/>
                <w:numId w:val="0"/>
              </w:numPr>
              <w:ind w:hanging="9"/>
              <w:jc w:val="center"/>
              <w:rPr>
                <w:sz w:val="26"/>
                <w:szCs w:val="26"/>
              </w:rPr>
            </w:pPr>
            <w:r w:rsidRPr="00344085">
              <w:rPr>
                <w:sz w:val="26"/>
                <w:szCs w:val="26"/>
              </w:rPr>
              <w:t>6</w:t>
            </w:r>
          </w:p>
        </w:tc>
      </w:tr>
      <w:tr w:rsidR="001016E1" w:rsidRPr="00344085" w14:paraId="00E45667" w14:textId="77777777" w:rsidTr="005D5F93">
        <w:trPr>
          <w:trHeight w:val="367"/>
        </w:trPr>
        <w:tc>
          <w:tcPr>
            <w:tcW w:w="6663" w:type="dxa"/>
            <w:gridSpan w:val="2"/>
          </w:tcPr>
          <w:p w14:paraId="72B2A5D3" w14:textId="77777777" w:rsidR="001016E1" w:rsidRPr="00344085" w:rsidRDefault="001016E1" w:rsidP="005D5F93">
            <w:pPr>
              <w:numPr>
                <w:ilvl w:val="12"/>
                <w:numId w:val="0"/>
              </w:numPr>
              <w:ind w:firstLine="709"/>
              <w:jc w:val="center"/>
              <w:rPr>
                <w:b/>
                <w:sz w:val="26"/>
                <w:szCs w:val="26"/>
              </w:rPr>
            </w:pPr>
            <w:r w:rsidRPr="00344085">
              <w:rPr>
                <w:b/>
                <w:sz w:val="26"/>
                <w:szCs w:val="26"/>
              </w:rPr>
              <w:t xml:space="preserve">ВСЬОГО: </w:t>
            </w:r>
          </w:p>
        </w:tc>
        <w:tc>
          <w:tcPr>
            <w:tcW w:w="850" w:type="dxa"/>
          </w:tcPr>
          <w:p w14:paraId="4A907CBF" w14:textId="77777777" w:rsidR="001016E1" w:rsidRPr="00344085" w:rsidRDefault="001016E1" w:rsidP="005D5F93">
            <w:pPr>
              <w:numPr>
                <w:ilvl w:val="12"/>
                <w:numId w:val="0"/>
              </w:numPr>
              <w:ind w:hanging="9"/>
              <w:jc w:val="center"/>
              <w:rPr>
                <w:b/>
                <w:sz w:val="26"/>
                <w:szCs w:val="26"/>
              </w:rPr>
            </w:pPr>
            <w:r w:rsidRPr="00344085">
              <w:rPr>
                <w:b/>
                <w:sz w:val="26"/>
                <w:szCs w:val="26"/>
              </w:rPr>
              <w:t>36</w:t>
            </w:r>
          </w:p>
        </w:tc>
        <w:tc>
          <w:tcPr>
            <w:tcW w:w="851" w:type="dxa"/>
          </w:tcPr>
          <w:p w14:paraId="240E9736" w14:textId="77777777" w:rsidR="001016E1" w:rsidRPr="00344085" w:rsidRDefault="001016E1" w:rsidP="005D5F93">
            <w:pPr>
              <w:numPr>
                <w:ilvl w:val="12"/>
                <w:numId w:val="0"/>
              </w:numPr>
              <w:ind w:hanging="9"/>
              <w:jc w:val="center"/>
              <w:rPr>
                <w:b/>
                <w:sz w:val="26"/>
                <w:szCs w:val="26"/>
              </w:rPr>
            </w:pPr>
            <w:r>
              <w:rPr>
                <w:b/>
                <w:sz w:val="26"/>
                <w:szCs w:val="26"/>
              </w:rPr>
              <w:t>36</w:t>
            </w:r>
          </w:p>
        </w:tc>
        <w:tc>
          <w:tcPr>
            <w:tcW w:w="850" w:type="dxa"/>
          </w:tcPr>
          <w:p w14:paraId="5ECBB4B4" w14:textId="77777777" w:rsidR="001016E1" w:rsidRPr="00344085" w:rsidRDefault="001016E1" w:rsidP="005D5F93">
            <w:pPr>
              <w:numPr>
                <w:ilvl w:val="12"/>
                <w:numId w:val="0"/>
              </w:numPr>
              <w:ind w:hanging="9"/>
              <w:jc w:val="center"/>
              <w:rPr>
                <w:b/>
                <w:sz w:val="26"/>
                <w:szCs w:val="26"/>
              </w:rPr>
            </w:pPr>
            <w:r>
              <w:rPr>
                <w:b/>
                <w:sz w:val="26"/>
                <w:szCs w:val="26"/>
              </w:rPr>
              <w:t>48</w:t>
            </w:r>
          </w:p>
        </w:tc>
        <w:tc>
          <w:tcPr>
            <w:tcW w:w="709" w:type="dxa"/>
          </w:tcPr>
          <w:p w14:paraId="47E03F2C" w14:textId="77777777" w:rsidR="001016E1" w:rsidRPr="00344085" w:rsidRDefault="001016E1" w:rsidP="005D5F93">
            <w:pPr>
              <w:numPr>
                <w:ilvl w:val="12"/>
                <w:numId w:val="0"/>
              </w:numPr>
              <w:ind w:hanging="9"/>
              <w:jc w:val="center"/>
              <w:rPr>
                <w:b/>
                <w:sz w:val="26"/>
                <w:szCs w:val="26"/>
              </w:rPr>
            </w:pPr>
            <w:r>
              <w:rPr>
                <w:b/>
                <w:sz w:val="26"/>
                <w:szCs w:val="26"/>
              </w:rPr>
              <w:t>120</w:t>
            </w:r>
          </w:p>
        </w:tc>
      </w:tr>
    </w:tbl>
    <w:p w14:paraId="52D3519C" w14:textId="77777777" w:rsidR="001016E1" w:rsidRPr="00B77A00" w:rsidRDefault="001016E1" w:rsidP="001016E1">
      <w:pPr>
        <w:pStyle w:val="a8"/>
        <w:ind w:left="1069"/>
        <w:rPr>
          <w:rFonts w:ascii="Times New Roman" w:hAnsi="Times New Roman" w:cs="Times New Roman"/>
          <w:b/>
          <w:sz w:val="28"/>
          <w:szCs w:val="28"/>
        </w:rPr>
      </w:pPr>
    </w:p>
    <w:p w14:paraId="0FEE9D40" w14:textId="77777777" w:rsidR="001016E1" w:rsidRPr="00B77A00" w:rsidRDefault="001016E1" w:rsidP="001016E1">
      <w:pPr>
        <w:pStyle w:val="a8"/>
        <w:ind w:left="1069"/>
        <w:rPr>
          <w:rFonts w:ascii="Times New Roman" w:hAnsi="Times New Roman" w:cs="Times New Roman"/>
          <w:b/>
          <w:sz w:val="28"/>
          <w:szCs w:val="28"/>
        </w:rPr>
      </w:pPr>
    </w:p>
    <w:p w14:paraId="50135B71" w14:textId="77777777" w:rsidR="001016E1" w:rsidRPr="00B77A00" w:rsidRDefault="001016E1" w:rsidP="001016E1">
      <w:pPr>
        <w:pStyle w:val="a8"/>
        <w:ind w:left="1069"/>
        <w:rPr>
          <w:rFonts w:ascii="Times New Roman" w:hAnsi="Times New Roman" w:cs="Times New Roman"/>
          <w:b/>
          <w:sz w:val="28"/>
          <w:szCs w:val="28"/>
        </w:rPr>
      </w:pPr>
    </w:p>
    <w:p w14:paraId="11A7EAED" w14:textId="77777777" w:rsidR="001016E1" w:rsidRPr="00B77A00" w:rsidRDefault="001016E1" w:rsidP="001016E1">
      <w:pPr>
        <w:pStyle w:val="a8"/>
        <w:ind w:left="1069"/>
        <w:rPr>
          <w:rFonts w:ascii="Times New Roman" w:hAnsi="Times New Roman" w:cs="Times New Roman"/>
          <w:b/>
          <w:sz w:val="28"/>
          <w:szCs w:val="28"/>
        </w:rPr>
      </w:pPr>
    </w:p>
    <w:p w14:paraId="71EC36A6" w14:textId="77777777" w:rsidR="001016E1" w:rsidRPr="00B77A00" w:rsidRDefault="001016E1" w:rsidP="001016E1">
      <w:pPr>
        <w:pStyle w:val="a8"/>
        <w:ind w:left="1069"/>
        <w:rPr>
          <w:rFonts w:ascii="Times New Roman" w:hAnsi="Times New Roman" w:cs="Times New Roman"/>
          <w:b/>
          <w:sz w:val="28"/>
          <w:szCs w:val="28"/>
        </w:rPr>
      </w:pPr>
    </w:p>
    <w:p w14:paraId="0DF9731F" w14:textId="77777777" w:rsidR="001016E1" w:rsidRDefault="001016E1" w:rsidP="001016E1">
      <w:pPr>
        <w:spacing w:after="160" w:line="259" w:lineRule="auto"/>
        <w:ind w:firstLine="0"/>
        <w:jc w:val="left"/>
        <w:rPr>
          <w:b/>
          <w:bCs/>
          <w:sz w:val="28"/>
          <w:szCs w:val="28"/>
        </w:rPr>
      </w:pPr>
      <w:r>
        <w:rPr>
          <w:b/>
          <w:sz w:val="28"/>
          <w:szCs w:val="28"/>
        </w:rPr>
        <w:br w:type="page"/>
      </w:r>
    </w:p>
    <w:p w14:paraId="35C226A2" w14:textId="77777777" w:rsidR="001016E1" w:rsidRDefault="00916CDE" w:rsidP="00916CDE">
      <w:pPr>
        <w:pStyle w:val="a8"/>
        <w:jc w:val="center"/>
        <w:rPr>
          <w:rFonts w:ascii="Times New Roman" w:hAnsi="Times New Roman" w:cs="Times New Roman"/>
          <w:b/>
          <w:sz w:val="28"/>
          <w:szCs w:val="28"/>
        </w:rPr>
      </w:pPr>
      <w:r>
        <w:rPr>
          <w:rFonts w:ascii="Times New Roman" w:hAnsi="Times New Roman" w:cs="Times New Roman"/>
          <w:b/>
          <w:sz w:val="28"/>
          <w:szCs w:val="28"/>
        </w:rPr>
        <w:lastRenderedPageBreak/>
        <w:t>Програма навчальної дисципліни</w:t>
      </w:r>
    </w:p>
    <w:p w14:paraId="7450DB6E" w14:textId="77777777" w:rsidR="00916CDE" w:rsidRDefault="00916CDE" w:rsidP="001016E1">
      <w:pPr>
        <w:pStyle w:val="a8"/>
        <w:rPr>
          <w:rFonts w:ascii="Times New Roman" w:hAnsi="Times New Roman" w:cs="Times New Roman"/>
          <w:b/>
          <w:sz w:val="28"/>
          <w:szCs w:val="28"/>
        </w:rPr>
      </w:pPr>
    </w:p>
    <w:p w14:paraId="5CFF0F35" w14:textId="77777777" w:rsidR="00916CDE" w:rsidRPr="007659D9" w:rsidRDefault="00916CDE" w:rsidP="00916CDE">
      <w:pPr>
        <w:pStyle w:val="Default"/>
        <w:jc w:val="both"/>
        <w:rPr>
          <w:sz w:val="28"/>
          <w:szCs w:val="28"/>
        </w:rPr>
      </w:pPr>
      <w:r>
        <w:rPr>
          <w:b/>
          <w:bCs/>
          <w:sz w:val="28"/>
          <w:szCs w:val="28"/>
        </w:rPr>
        <w:t>Розділ 1</w:t>
      </w:r>
      <w:r w:rsidRPr="007659D9">
        <w:rPr>
          <w:b/>
          <w:bCs/>
          <w:sz w:val="28"/>
          <w:szCs w:val="28"/>
        </w:rPr>
        <w:t xml:space="preserve">. </w:t>
      </w:r>
      <w:r w:rsidRPr="00B77A00">
        <w:rPr>
          <w:b/>
          <w:bCs/>
          <w:sz w:val="28"/>
          <w:szCs w:val="28"/>
        </w:rPr>
        <w:t>Загальн</w:t>
      </w:r>
      <w:r>
        <w:rPr>
          <w:b/>
          <w:bCs/>
          <w:sz w:val="28"/>
          <w:szCs w:val="28"/>
        </w:rPr>
        <w:t>а частина екологічного права</w:t>
      </w:r>
    </w:p>
    <w:p w14:paraId="3FF75505" w14:textId="77777777" w:rsidR="00916CDE" w:rsidRPr="00B77A00" w:rsidRDefault="00916CDE" w:rsidP="00916CDE">
      <w:pPr>
        <w:ind w:firstLine="0"/>
        <w:rPr>
          <w:bCs/>
          <w:sz w:val="28"/>
          <w:szCs w:val="28"/>
        </w:rPr>
      </w:pPr>
      <w:r w:rsidRPr="00344085">
        <w:rPr>
          <w:b/>
          <w:sz w:val="26"/>
          <w:szCs w:val="26"/>
        </w:rPr>
        <w:t>Загальна характеристика екологічного права України як комплексної галузі права</w:t>
      </w:r>
    </w:p>
    <w:p w14:paraId="0E8588D2" w14:textId="77777777" w:rsidR="00916CDE" w:rsidRPr="008F0BDF" w:rsidRDefault="00916CDE" w:rsidP="00916CDE">
      <w:pPr>
        <w:shd w:val="clear" w:color="auto" w:fill="FFFFFF"/>
        <w:ind w:left="40" w:right="142" w:firstLine="680"/>
        <w:rPr>
          <w:color w:val="000000"/>
          <w:spacing w:val="-1"/>
          <w:sz w:val="28"/>
          <w:szCs w:val="28"/>
        </w:rPr>
      </w:pPr>
      <w:r w:rsidRPr="008F0BDF">
        <w:rPr>
          <w:color w:val="000000"/>
          <w:sz w:val="28"/>
          <w:szCs w:val="28"/>
        </w:rPr>
        <w:t xml:space="preserve">Поняття про галузь права – екологічне право. Предмет та методи екологічного права України. Галузеві, підгалузеві і міжгалузеві принципи екологічного права. Система екологічного права. Етапи формування та історичні аспекти виникнення та розвитку екологічного права. Норми екологічного права, поняття та класифікація. Особливості екологічних правовідносин. Зв’язок екологічного права з іншими галузями права. </w:t>
      </w:r>
      <w:r w:rsidRPr="008F0BDF">
        <w:rPr>
          <w:color w:val="000000"/>
          <w:spacing w:val="-1"/>
          <w:sz w:val="28"/>
          <w:szCs w:val="28"/>
        </w:rPr>
        <w:t xml:space="preserve">Загальне поняття про джерела  екологічного права як зовнішньої форми його виразу. Види джерел права. Загальна характеристика Конституції України як джерела екологічного права. Основні напрями державної екологічної політики та її зміст.  Закон України „Про охорону навколишнього природного середовища” як один з основних джерел екологічного права. Міжнародні документи як джерела екологічного права України. </w:t>
      </w:r>
    </w:p>
    <w:p w14:paraId="33DE9843" w14:textId="77777777" w:rsidR="00916CDE" w:rsidRPr="008F0BDF" w:rsidRDefault="00916CDE" w:rsidP="00916CDE">
      <w:pPr>
        <w:shd w:val="clear" w:color="auto" w:fill="FFFFFF"/>
        <w:ind w:right="-2" w:firstLine="0"/>
        <w:rPr>
          <w:color w:val="000000"/>
          <w:sz w:val="28"/>
          <w:szCs w:val="28"/>
        </w:rPr>
      </w:pPr>
      <w:r w:rsidRPr="008F0BDF">
        <w:rPr>
          <w:b/>
          <w:sz w:val="28"/>
          <w:szCs w:val="28"/>
        </w:rPr>
        <w:t>Екологічні права та обов’язки фізичних та юридичних осіб</w:t>
      </w:r>
    </w:p>
    <w:p w14:paraId="7D84101D" w14:textId="77777777" w:rsidR="00916CDE" w:rsidRPr="008F0BDF" w:rsidRDefault="00916CDE" w:rsidP="00916CDE">
      <w:pPr>
        <w:shd w:val="clear" w:color="auto" w:fill="FFFFFF"/>
        <w:spacing w:before="5"/>
        <w:ind w:left="10" w:right="23" w:firstLine="680"/>
        <w:rPr>
          <w:color w:val="000000"/>
          <w:spacing w:val="-1"/>
          <w:sz w:val="28"/>
          <w:szCs w:val="28"/>
        </w:rPr>
      </w:pPr>
      <w:r w:rsidRPr="008F0BDF">
        <w:rPr>
          <w:color w:val="000000"/>
          <w:spacing w:val="-1"/>
          <w:sz w:val="28"/>
          <w:szCs w:val="28"/>
        </w:rPr>
        <w:t>Поняття екологічних прав особи в Україні. Класифікація екологічних прав за джерелом закріплення та за видом природного об’єкта. Конституційні права особи, їх види та зміст. Поняття екологічно безпечного довкілля.</w:t>
      </w:r>
      <w:r>
        <w:rPr>
          <w:color w:val="000000"/>
          <w:spacing w:val="-1"/>
          <w:sz w:val="28"/>
          <w:szCs w:val="28"/>
        </w:rPr>
        <w:t xml:space="preserve"> </w:t>
      </w:r>
      <w:r w:rsidRPr="008F0BDF">
        <w:rPr>
          <w:color w:val="000000"/>
          <w:spacing w:val="-1"/>
          <w:sz w:val="28"/>
          <w:szCs w:val="28"/>
        </w:rPr>
        <w:t>Екологічні права, закріплені в інших нормативно-правових актах, та їх зміст.</w:t>
      </w:r>
      <w:r>
        <w:rPr>
          <w:color w:val="000000"/>
          <w:spacing w:val="-1"/>
          <w:sz w:val="28"/>
          <w:szCs w:val="28"/>
        </w:rPr>
        <w:t xml:space="preserve"> </w:t>
      </w:r>
      <w:r w:rsidRPr="008F0BDF">
        <w:rPr>
          <w:color w:val="000000"/>
          <w:spacing w:val="-1"/>
          <w:sz w:val="28"/>
          <w:szCs w:val="28"/>
        </w:rPr>
        <w:t>Право загального і спеціального використання природних ресурсів.</w:t>
      </w:r>
      <w:r>
        <w:rPr>
          <w:color w:val="000000"/>
          <w:spacing w:val="-1"/>
          <w:sz w:val="28"/>
          <w:szCs w:val="28"/>
        </w:rPr>
        <w:t xml:space="preserve"> </w:t>
      </w:r>
      <w:r w:rsidRPr="008F0BDF">
        <w:rPr>
          <w:color w:val="000000"/>
          <w:spacing w:val="-1"/>
          <w:sz w:val="28"/>
          <w:szCs w:val="28"/>
        </w:rPr>
        <w:t>Конституційно-правові гарантії екологічних прав і свобод людини і громадянина.</w:t>
      </w:r>
      <w:r>
        <w:rPr>
          <w:color w:val="000000"/>
          <w:spacing w:val="-1"/>
          <w:sz w:val="28"/>
          <w:szCs w:val="28"/>
        </w:rPr>
        <w:t xml:space="preserve"> </w:t>
      </w:r>
      <w:r w:rsidRPr="008F0BDF">
        <w:rPr>
          <w:color w:val="000000"/>
          <w:spacing w:val="-1"/>
          <w:sz w:val="28"/>
          <w:szCs w:val="28"/>
        </w:rPr>
        <w:t>Загальні і спеціальні гарантії  реалізації екологічних прав особи. Політичні, економічні, соціальні гарантії екологічних прав. Національні і міжнародно-правові гарантії.</w:t>
      </w:r>
      <w:r>
        <w:rPr>
          <w:color w:val="000000"/>
          <w:spacing w:val="-1"/>
          <w:sz w:val="28"/>
          <w:szCs w:val="28"/>
        </w:rPr>
        <w:t xml:space="preserve"> </w:t>
      </w:r>
      <w:r w:rsidRPr="008F0BDF">
        <w:rPr>
          <w:color w:val="000000"/>
          <w:spacing w:val="-1"/>
          <w:sz w:val="28"/>
          <w:szCs w:val="28"/>
        </w:rPr>
        <w:t>Екологічні обов’язки громадян України та їх класифікація.</w:t>
      </w:r>
      <w:r w:rsidRPr="008F0BDF">
        <w:rPr>
          <w:b/>
          <w:color w:val="000000"/>
          <w:sz w:val="28"/>
          <w:szCs w:val="28"/>
        </w:rPr>
        <w:t xml:space="preserve"> </w:t>
      </w:r>
      <w:r w:rsidRPr="008F0BDF">
        <w:rPr>
          <w:sz w:val="28"/>
          <w:szCs w:val="28"/>
        </w:rPr>
        <w:t>Права та обов’язки юридичних осіб в сфері охорони навколишнього середовища. Екологічні вимоги при здійсненні господарської діяльності.</w:t>
      </w:r>
    </w:p>
    <w:p w14:paraId="4E6B1734" w14:textId="77777777" w:rsidR="00916CDE" w:rsidRPr="008F0BDF" w:rsidRDefault="00916CDE" w:rsidP="00916CDE">
      <w:pPr>
        <w:ind w:firstLine="0"/>
        <w:rPr>
          <w:bCs/>
          <w:sz w:val="28"/>
          <w:szCs w:val="28"/>
        </w:rPr>
      </w:pPr>
      <w:r w:rsidRPr="008F0BDF">
        <w:rPr>
          <w:b/>
          <w:sz w:val="28"/>
          <w:szCs w:val="28"/>
        </w:rPr>
        <w:t>Управління в галузі охорони навколишнього середовища та природокористування</w:t>
      </w:r>
    </w:p>
    <w:p w14:paraId="7D660AAA" w14:textId="77777777" w:rsidR="00916CDE" w:rsidRPr="008F0BDF" w:rsidRDefault="00916CDE" w:rsidP="00916CDE">
      <w:pPr>
        <w:shd w:val="clear" w:color="auto" w:fill="FFFFFF"/>
        <w:ind w:firstLine="680"/>
        <w:rPr>
          <w:b/>
          <w:color w:val="000000"/>
          <w:sz w:val="28"/>
          <w:szCs w:val="28"/>
        </w:rPr>
      </w:pPr>
      <w:r w:rsidRPr="008F0BDF">
        <w:rPr>
          <w:color w:val="000000"/>
          <w:sz w:val="28"/>
          <w:szCs w:val="28"/>
        </w:rPr>
        <w:t>Поняття, мета та види управління в галузі охорони навколишнього природного середовища. Методи управління. Державне управління як найважливіший вид управління в екологічній сфері.</w:t>
      </w:r>
      <w:r>
        <w:rPr>
          <w:b/>
          <w:color w:val="000000"/>
          <w:sz w:val="28"/>
          <w:szCs w:val="28"/>
        </w:rPr>
        <w:t xml:space="preserve"> </w:t>
      </w:r>
      <w:r w:rsidRPr="008F0BDF">
        <w:rPr>
          <w:color w:val="000000"/>
          <w:sz w:val="28"/>
          <w:szCs w:val="28"/>
        </w:rPr>
        <w:t>Галузеве управління та його підвиди.</w:t>
      </w:r>
      <w:r>
        <w:rPr>
          <w:b/>
          <w:color w:val="000000"/>
          <w:sz w:val="28"/>
          <w:szCs w:val="28"/>
        </w:rPr>
        <w:t xml:space="preserve"> </w:t>
      </w:r>
      <w:r w:rsidRPr="008F0BDF">
        <w:rPr>
          <w:color w:val="000000"/>
          <w:sz w:val="28"/>
          <w:szCs w:val="28"/>
        </w:rPr>
        <w:t>Виробниче управління та його локальне значення.</w:t>
      </w:r>
      <w:r>
        <w:rPr>
          <w:b/>
          <w:color w:val="000000"/>
          <w:sz w:val="28"/>
          <w:szCs w:val="28"/>
        </w:rPr>
        <w:t xml:space="preserve"> </w:t>
      </w:r>
      <w:r w:rsidRPr="008F0BDF">
        <w:rPr>
          <w:color w:val="000000"/>
          <w:sz w:val="28"/>
          <w:szCs w:val="28"/>
        </w:rPr>
        <w:t>Громадське управління як вияв демократизації суспільства. Функції управління в екологічній сфері. Поділ функцій на загальні та спеціальні. Система державного моніторингу. Екологічна експертиза як одна з найважливіших функцій в сфері управління. Органи управління в галузі охорони навколишнього природного середовища.</w:t>
      </w:r>
    </w:p>
    <w:p w14:paraId="4EB427B9" w14:textId="77777777" w:rsidR="00916CDE" w:rsidRPr="008F0BDF" w:rsidRDefault="00916CDE" w:rsidP="00916CDE">
      <w:pPr>
        <w:pStyle w:val="Default"/>
        <w:jc w:val="both"/>
        <w:rPr>
          <w:sz w:val="28"/>
          <w:szCs w:val="28"/>
        </w:rPr>
      </w:pPr>
      <w:r w:rsidRPr="008F0BDF">
        <w:rPr>
          <w:b/>
          <w:sz w:val="28"/>
          <w:szCs w:val="28"/>
        </w:rPr>
        <w:t>Юридична відповідальність за екологічні правопорушення</w:t>
      </w:r>
    </w:p>
    <w:p w14:paraId="7064C9BB" w14:textId="77777777" w:rsidR="00916CDE" w:rsidRPr="008F0BDF" w:rsidRDefault="00916CDE" w:rsidP="00916CDE">
      <w:pPr>
        <w:ind w:firstLine="0"/>
        <w:rPr>
          <w:sz w:val="28"/>
          <w:szCs w:val="28"/>
        </w:rPr>
      </w:pPr>
      <w:r w:rsidRPr="008F0BDF">
        <w:rPr>
          <w:sz w:val="28"/>
          <w:szCs w:val="28"/>
        </w:rPr>
        <w:t>Поняття юридичної відповідальності та умови її застосування. Кримінальна відповідальність за екологічні правопорушення. Адміністративна відповідальність за екологічні правопорушення.</w:t>
      </w:r>
      <w:r>
        <w:rPr>
          <w:sz w:val="28"/>
          <w:szCs w:val="28"/>
        </w:rPr>
        <w:t xml:space="preserve"> </w:t>
      </w:r>
      <w:r w:rsidRPr="008F0BDF">
        <w:rPr>
          <w:sz w:val="28"/>
          <w:szCs w:val="28"/>
        </w:rPr>
        <w:t>Дисциплінарн</w:t>
      </w:r>
      <w:r>
        <w:rPr>
          <w:sz w:val="28"/>
          <w:szCs w:val="28"/>
        </w:rPr>
        <w:t>а</w:t>
      </w:r>
      <w:r w:rsidRPr="008F0BDF">
        <w:rPr>
          <w:sz w:val="28"/>
          <w:szCs w:val="28"/>
        </w:rPr>
        <w:t xml:space="preserve"> відповідальність за екологічні правопорушення. Цивільно-правова (майнова) відповідальність за екологічні правопорушення</w:t>
      </w:r>
    </w:p>
    <w:p w14:paraId="659C0FDB" w14:textId="77777777" w:rsidR="00916CDE" w:rsidRPr="008F0BDF" w:rsidRDefault="00916CDE" w:rsidP="00916CDE">
      <w:pPr>
        <w:shd w:val="clear" w:color="auto" w:fill="FFFFFF"/>
        <w:spacing w:before="5"/>
        <w:ind w:right="23" w:firstLine="0"/>
        <w:rPr>
          <w:b/>
          <w:color w:val="000000"/>
          <w:sz w:val="28"/>
          <w:szCs w:val="28"/>
        </w:rPr>
      </w:pPr>
      <w:r w:rsidRPr="008F0BDF">
        <w:rPr>
          <w:b/>
          <w:sz w:val="28"/>
          <w:szCs w:val="28"/>
        </w:rPr>
        <w:lastRenderedPageBreak/>
        <w:t>Розділ 2. Особлива частина екологічного права</w:t>
      </w:r>
    </w:p>
    <w:p w14:paraId="2F192764" w14:textId="77777777" w:rsidR="00916CDE" w:rsidRPr="008F0BDF" w:rsidRDefault="00916CDE" w:rsidP="00916CDE">
      <w:pPr>
        <w:pStyle w:val="Default"/>
        <w:jc w:val="both"/>
        <w:rPr>
          <w:b/>
          <w:bCs/>
          <w:sz w:val="28"/>
          <w:szCs w:val="28"/>
        </w:rPr>
      </w:pPr>
      <w:r w:rsidRPr="008F0BDF">
        <w:rPr>
          <w:b/>
          <w:sz w:val="28"/>
          <w:szCs w:val="28"/>
        </w:rPr>
        <w:t>Правове регулювання використання та  охорони земель</w:t>
      </w:r>
    </w:p>
    <w:p w14:paraId="7308F134" w14:textId="77777777" w:rsidR="00916CDE" w:rsidRPr="008F0BDF" w:rsidRDefault="00916CDE" w:rsidP="00916CDE">
      <w:pPr>
        <w:pStyle w:val="a8"/>
        <w:ind w:firstLine="680"/>
        <w:rPr>
          <w:rFonts w:ascii="Times New Roman" w:hAnsi="Times New Roman" w:cs="Times New Roman"/>
          <w:sz w:val="28"/>
          <w:szCs w:val="28"/>
        </w:rPr>
      </w:pPr>
      <w:r w:rsidRPr="008F0BDF">
        <w:rPr>
          <w:rFonts w:ascii="Times New Roman" w:hAnsi="Times New Roman" w:cs="Times New Roman"/>
          <w:sz w:val="28"/>
          <w:szCs w:val="28"/>
        </w:rPr>
        <w:t>Земля – основне національне багатство. Склад та цільове призначення земель України. Категорії земель.</w:t>
      </w:r>
      <w:r>
        <w:rPr>
          <w:rFonts w:ascii="Times New Roman" w:hAnsi="Times New Roman" w:cs="Times New Roman"/>
          <w:sz w:val="28"/>
          <w:szCs w:val="28"/>
        </w:rPr>
        <w:t xml:space="preserve"> </w:t>
      </w:r>
      <w:r w:rsidRPr="008F0BDF">
        <w:rPr>
          <w:rFonts w:ascii="Times New Roman" w:hAnsi="Times New Roman" w:cs="Times New Roman"/>
          <w:sz w:val="28"/>
          <w:szCs w:val="28"/>
        </w:rPr>
        <w:t>Землі сільськогосподарського призначення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житлової та громадської забудови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природо-заповідного фонду та іншого природоохоронного призначення.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оздоровчого та рекреаційного призначення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історико-культурного призначення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лісового та водного фонду.</w:t>
      </w:r>
      <w:r>
        <w:rPr>
          <w:rFonts w:ascii="Times New Roman" w:hAnsi="Times New Roman" w:cs="Times New Roman"/>
          <w:sz w:val="28"/>
          <w:szCs w:val="28"/>
        </w:rPr>
        <w:t xml:space="preserve"> </w:t>
      </w:r>
      <w:r w:rsidRPr="008F0BDF">
        <w:rPr>
          <w:rFonts w:ascii="Times New Roman" w:hAnsi="Times New Roman" w:cs="Times New Roman"/>
          <w:sz w:val="28"/>
          <w:szCs w:val="28"/>
        </w:rPr>
        <w:t>Землі промисловості, транспорту, зв’язку, енергетики, оборони та іншого призначення.</w:t>
      </w:r>
      <w:r>
        <w:rPr>
          <w:rFonts w:ascii="Times New Roman" w:hAnsi="Times New Roman" w:cs="Times New Roman"/>
          <w:sz w:val="28"/>
          <w:szCs w:val="28"/>
        </w:rPr>
        <w:t xml:space="preserve"> </w:t>
      </w:r>
      <w:r w:rsidRPr="008F0BDF">
        <w:rPr>
          <w:rFonts w:ascii="Times New Roman" w:hAnsi="Times New Roman" w:cs="Times New Roman"/>
          <w:sz w:val="28"/>
          <w:szCs w:val="28"/>
        </w:rPr>
        <w:t xml:space="preserve">Право власності та право користування землею. Охорона земель. Завдання, зміст і порядок охорони земель. Використання техногенно  забруднених земель. Консервація земель. Управління в галузі використання і охорони земель. Поняття і зміст землеустрою. Державний земельний кадастр. </w:t>
      </w:r>
    </w:p>
    <w:p w14:paraId="391A5BD7" w14:textId="77777777" w:rsidR="00916CDE" w:rsidRPr="008F0BDF" w:rsidRDefault="00916CDE" w:rsidP="00916CDE">
      <w:pPr>
        <w:pStyle w:val="Default"/>
        <w:jc w:val="both"/>
        <w:rPr>
          <w:b/>
          <w:bCs/>
          <w:sz w:val="28"/>
          <w:szCs w:val="28"/>
        </w:rPr>
      </w:pPr>
      <w:r w:rsidRPr="008F0BDF">
        <w:rPr>
          <w:b/>
          <w:sz w:val="28"/>
          <w:szCs w:val="28"/>
        </w:rPr>
        <w:t>Правове регулювання використання та  охорони надр</w:t>
      </w:r>
    </w:p>
    <w:p w14:paraId="43421C00" w14:textId="77777777" w:rsidR="00916CDE" w:rsidRPr="00543509" w:rsidRDefault="00916CDE" w:rsidP="00916CDE">
      <w:pPr>
        <w:shd w:val="clear" w:color="auto" w:fill="FFFFFF"/>
        <w:ind w:left="5" w:right="10" w:firstLine="680"/>
        <w:rPr>
          <w:color w:val="000000"/>
          <w:spacing w:val="2"/>
          <w:sz w:val="28"/>
          <w:szCs w:val="28"/>
        </w:rPr>
      </w:pPr>
      <w:r w:rsidRPr="008F0BDF">
        <w:rPr>
          <w:color w:val="000000"/>
          <w:spacing w:val="2"/>
          <w:sz w:val="28"/>
          <w:szCs w:val="28"/>
        </w:rPr>
        <w:t>Поняття надр. Державний реєстр корисних копалин. Техногенні родовища корисних копалин. Конституція про право власності на надра народу України. Користування надрами. Строк і цілі користування надрами. Гірничий відвод. Ліцензування користування надрами. Права та обов’язки користувачів надр. Підстави припинення права користування надрами. Основні вимоги в галузі охорони надр. Вирішення спорів з питань користування надрами.</w:t>
      </w:r>
    </w:p>
    <w:p w14:paraId="5A38FE1F" w14:textId="77777777" w:rsidR="00916CDE" w:rsidRPr="008F0BDF" w:rsidRDefault="00916CDE" w:rsidP="00916CDE">
      <w:pPr>
        <w:pStyle w:val="Default"/>
        <w:jc w:val="both"/>
        <w:rPr>
          <w:b/>
          <w:sz w:val="28"/>
          <w:szCs w:val="28"/>
        </w:rPr>
      </w:pPr>
      <w:r w:rsidRPr="008F0BDF">
        <w:rPr>
          <w:b/>
          <w:sz w:val="28"/>
          <w:szCs w:val="28"/>
        </w:rPr>
        <w:t>Правове регулювання використання та  охорони лісів</w:t>
      </w:r>
    </w:p>
    <w:p w14:paraId="5779C819" w14:textId="77777777" w:rsidR="00916CDE" w:rsidRPr="008F0BDF" w:rsidRDefault="00916CDE" w:rsidP="00916CDE">
      <w:pPr>
        <w:ind w:firstLine="680"/>
        <w:rPr>
          <w:sz w:val="28"/>
          <w:szCs w:val="28"/>
        </w:rPr>
      </w:pPr>
      <w:r w:rsidRPr="008F0BDF">
        <w:rPr>
          <w:sz w:val="28"/>
          <w:szCs w:val="28"/>
        </w:rPr>
        <w:t>Поняття лісу та лісового фонду України. Поділ земель лісового фонду на групи. Форми власності на ліси в Україні. Ліси державного і місцевого значення.</w:t>
      </w:r>
      <w:r>
        <w:rPr>
          <w:sz w:val="28"/>
          <w:szCs w:val="28"/>
        </w:rPr>
        <w:t xml:space="preserve"> </w:t>
      </w:r>
      <w:r w:rsidRPr="008F0BDF">
        <w:rPr>
          <w:sz w:val="28"/>
          <w:szCs w:val="28"/>
        </w:rPr>
        <w:t>Користування земельними ділянками лісового фонду. Постійні і тимчасові користувачі. Права і обов’язки лісокористувачів. Підстави припинення постійного лісокористування. Групи лісів та їх використання. Природоохоронні та експлуатаційні функції лісів. Загальне і спеціальне користування лісами. Заходи охорони лісів.</w:t>
      </w:r>
      <w:r>
        <w:rPr>
          <w:sz w:val="28"/>
          <w:szCs w:val="28"/>
        </w:rPr>
        <w:t xml:space="preserve"> </w:t>
      </w:r>
      <w:r w:rsidRPr="008F0BDF">
        <w:rPr>
          <w:sz w:val="28"/>
          <w:szCs w:val="28"/>
        </w:rPr>
        <w:t xml:space="preserve">Відповідальність за порушення лісового законодавства. </w:t>
      </w:r>
    </w:p>
    <w:p w14:paraId="75FE42F1" w14:textId="77777777" w:rsidR="00916CDE" w:rsidRPr="008F0BDF" w:rsidRDefault="00916CDE" w:rsidP="00916CDE">
      <w:pPr>
        <w:pStyle w:val="Default"/>
        <w:jc w:val="both"/>
        <w:rPr>
          <w:b/>
          <w:bCs/>
          <w:sz w:val="28"/>
          <w:szCs w:val="28"/>
        </w:rPr>
      </w:pPr>
      <w:r w:rsidRPr="008F0BDF">
        <w:rPr>
          <w:b/>
          <w:sz w:val="28"/>
          <w:szCs w:val="28"/>
        </w:rPr>
        <w:t>Правове регулювання використання та  охорони вод</w:t>
      </w:r>
    </w:p>
    <w:p w14:paraId="365B0BEA" w14:textId="77777777" w:rsidR="00916CDE" w:rsidRPr="008F0BDF" w:rsidRDefault="00916CDE" w:rsidP="00916CDE">
      <w:pPr>
        <w:ind w:firstLine="680"/>
        <w:rPr>
          <w:sz w:val="28"/>
          <w:szCs w:val="28"/>
        </w:rPr>
      </w:pPr>
      <w:r w:rsidRPr="008F0BDF">
        <w:rPr>
          <w:sz w:val="28"/>
          <w:szCs w:val="28"/>
        </w:rPr>
        <w:t>Поняття про водний фонд України. Перелік об’єктів водного фонду України. Водні об’єкти загальнодержавного значення. Види об’єктів місцевого значення.</w:t>
      </w:r>
      <w:r>
        <w:rPr>
          <w:sz w:val="28"/>
          <w:szCs w:val="28"/>
        </w:rPr>
        <w:t xml:space="preserve"> </w:t>
      </w:r>
      <w:r w:rsidRPr="008F0BDF">
        <w:rPr>
          <w:sz w:val="28"/>
          <w:szCs w:val="28"/>
        </w:rPr>
        <w:t>Види права водокористування. Загальне і спеціальне право водокористування. Строки спеціального водокористування. Види водокористувачів. Права і обов’язки водокористувачів. Охорона вод.</w:t>
      </w:r>
      <w:r>
        <w:rPr>
          <w:sz w:val="28"/>
          <w:szCs w:val="28"/>
        </w:rPr>
        <w:t xml:space="preserve"> </w:t>
      </w:r>
      <w:r w:rsidRPr="008F0BDF">
        <w:rPr>
          <w:sz w:val="28"/>
          <w:szCs w:val="28"/>
        </w:rPr>
        <w:t xml:space="preserve">Відповідальність за порушення водного законодавства. </w:t>
      </w:r>
    </w:p>
    <w:p w14:paraId="5DE4ED4B" w14:textId="77777777" w:rsidR="00916CDE" w:rsidRPr="008F0BDF" w:rsidRDefault="00916CDE" w:rsidP="00916CDE">
      <w:pPr>
        <w:ind w:firstLine="0"/>
        <w:rPr>
          <w:sz w:val="28"/>
          <w:szCs w:val="28"/>
        </w:rPr>
      </w:pPr>
      <w:r w:rsidRPr="008F0BDF">
        <w:rPr>
          <w:b/>
          <w:sz w:val="28"/>
          <w:szCs w:val="28"/>
        </w:rPr>
        <w:t>Правове регулювання використання та  охорони атмосферного повітря</w:t>
      </w:r>
      <w:r w:rsidRPr="008F0BDF">
        <w:rPr>
          <w:sz w:val="28"/>
          <w:szCs w:val="28"/>
        </w:rPr>
        <w:t xml:space="preserve"> </w:t>
      </w:r>
    </w:p>
    <w:p w14:paraId="3270358E" w14:textId="77777777" w:rsidR="00916CDE" w:rsidRPr="008F0BDF" w:rsidRDefault="00916CDE" w:rsidP="00916CDE">
      <w:pPr>
        <w:ind w:firstLine="680"/>
        <w:rPr>
          <w:sz w:val="28"/>
          <w:szCs w:val="28"/>
        </w:rPr>
      </w:pPr>
      <w:r w:rsidRPr="008F0BDF">
        <w:rPr>
          <w:sz w:val="28"/>
          <w:szCs w:val="28"/>
        </w:rPr>
        <w:t>Атмосферне повітря як об’єкт правового регулювання, використання і охорони.</w:t>
      </w:r>
      <w:r>
        <w:rPr>
          <w:sz w:val="28"/>
          <w:szCs w:val="28"/>
        </w:rPr>
        <w:t xml:space="preserve"> </w:t>
      </w:r>
      <w:r w:rsidRPr="008F0BDF">
        <w:rPr>
          <w:sz w:val="28"/>
          <w:szCs w:val="28"/>
        </w:rPr>
        <w:t>Завдання Закону України „Про охорону атмосферного повітря”</w:t>
      </w:r>
      <w:r>
        <w:rPr>
          <w:sz w:val="28"/>
          <w:szCs w:val="28"/>
        </w:rPr>
        <w:t xml:space="preserve"> </w:t>
      </w:r>
      <w:r w:rsidRPr="008F0BDF">
        <w:rPr>
          <w:sz w:val="28"/>
          <w:szCs w:val="28"/>
        </w:rPr>
        <w:t>Стандартизація і нормування в галузі охорони атмосферного повітря.</w:t>
      </w:r>
      <w:r>
        <w:rPr>
          <w:sz w:val="28"/>
          <w:szCs w:val="28"/>
        </w:rPr>
        <w:t xml:space="preserve"> </w:t>
      </w:r>
      <w:r w:rsidRPr="008F0BDF">
        <w:rPr>
          <w:sz w:val="28"/>
          <w:szCs w:val="28"/>
        </w:rPr>
        <w:t>Державні стандарти у галузі охорони атмосферного повітря.</w:t>
      </w:r>
      <w:r>
        <w:rPr>
          <w:sz w:val="28"/>
          <w:szCs w:val="28"/>
        </w:rPr>
        <w:t xml:space="preserve"> </w:t>
      </w:r>
      <w:r w:rsidRPr="008F0BDF">
        <w:rPr>
          <w:sz w:val="28"/>
          <w:szCs w:val="28"/>
        </w:rPr>
        <w:t>Основні нормативи в галузі охорони атмосферного повітря.</w:t>
      </w:r>
      <w:r>
        <w:rPr>
          <w:sz w:val="28"/>
          <w:szCs w:val="28"/>
        </w:rPr>
        <w:t xml:space="preserve"> </w:t>
      </w:r>
      <w:r w:rsidRPr="008F0BDF">
        <w:rPr>
          <w:sz w:val="28"/>
          <w:szCs w:val="28"/>
        </w:rPr>
        <w:t xml:space="preserve">Заходи щодо охорони атмосферного повітря. Обов’язки підприємств, установ і організацій щодо охорони атмосферного повітря. Санітарно-захисні зони. Економічний механізм забезпечення охорони </w:t>
      </w:r>
      <w:r w:rsidRPr="008F0BDF">
        <w:rPr>
          <w:sz w:val="28"/>
          <w:szCs w:val="28"/>
        </w:rPr>
        <w:lastRenderedPageBreak/>
        <w:t xml:space="preserve">атмосферного повітря. Державний контроль, облік та моніторинг у галузі охорони атмосферного повітря. Відповідальність за правопорушення в галузі охорони атмосферного повітря. </w:t>
      </w:r>
    </w:p>
    <w:p w14:paraId="15C3643A" w14:textId="77777777" w:rsidR="00916CDE" w:rsidRPr="008F0BDF" w:rsidRDefault="00916CDE" w:rsidP="00916CDE">
      <w:pPr>
        <w:pStyle w:val="af6"/>
        <w:spacing w:after="0"/>
        <w:jc w:val="both"/>
        <w:rPr>
          <w:b/>
          <w:sz w:val="28"/>
          <w:szCs w:val="28"/>
        </w:rPr>
      </w:pPr>
      <w:r w:rsidRPr="008F0BDF">
        <w:rPr>
          <w:b/>
          <w:sz w:val="28"/>
          <w:szCs w:val="28"/>
        </w:rPr>
        <w:t>Правове регулювання використання та  охорони тваринного світу</w:t>
      </w:r>
    </w:p>
    <w:p w14:paraId="03E8BE2B" w14:textId="77777777" w:rsidR="00916CDE" w:rsidRPr="008F0BDF" w:rsidRDefault="00916CDE" w:rsidP="00916CDE">
      <w:pPr>
        <w:ind w:firstLine="680"/>
        <w:rPr>
          <w:sz w:val="28"/>
          <w:szCs w:val="28"/>
        </w:rPr>
      </w:pPr>
      <w:r w:rsidRPr="008F0BDF">
        <w:rPr>
          <w:sz w:val="28"/>
          <w:szCs w:val="28"/>
        </w:rPr>
        <w:t>Поняття об’єктів тваринного світу. Види об’єктів тваринного світу. Право власності на об’єкти тваринного світу.</w:t>
      </w:r>
      <w:r>
        <w:rPr>
          <w:sz w:val="28"/>
          <w:szCs w:val="28"/>
        </w:rPr>
        <w:t xml:space="preserve"> </w:t>
      </w:r>
      <w:r w:rsidRPr="008F0BDF">
        <w:rPr>
          <w:sz w:val="28"/>
          <w:szCs w:val="28"/>
        </w:rPr>
        <w:t>Використання об’єктів тваринного світу. Загальне і спеціальне використання тваринного світу. Інші види використання об’єктів тваринного світу.</w:t>
      </w:r>
      <w:r>
        <w:rPr>
          <w:sz w:val="28"/>
          <w:szCs w:val="28"/>
        </w:rPr>
        <w:t xml:space="preserve"> </w:t>
      </w:r>
      <w:r w:rsidRPr="008F0BDF">
        <w:rPr>
          <w:sz w:val="28"/>
          <w:szCs w:val="28"/>
        </w:rPr>
        <w:t xml:space="preserve">Права та обов’язки користувачів об’єктів тваринного світу. Підстави припинення права власності і права спеціального користування об’єктами тваринного світу. Підстави припинення права власності і права спеціального користування об’єктами тваринного світу. Заходи охорони об’єктів тваринного світу і відповідальність за їх недотримання. </w:t>
      </w:r>
    </w:p>
    <w:p w14:paraId="12D43AD6" w14:textId="77777777" w:rsidR="00916CDE" w:rsidRPr="008F0BDF" w:rsidRDefault="00916CDE" w:rsidP="00916CDE">
      <w:pPr>
        <w:pStyle w:val="Default"/>
        <w:jc w:val="both"/>
        <w:rPr>
          <w:b/>
          <w:sz w:val="28"/>
          <w:szCs w:val="28"/>
        </w:rPr>
      </w:pPr>
      <w:r w:rsidRPr="008F0BDF">
        <w:rPr>
          <w:b/>
          <w:sz w:val="28"/>
          <w:szCs w:val="28"/>
        </w:rPr>
        <w:t>Правове регулювання використання та  охорони рослинного світу</w:t>
      </w:r>
    </w:p>
    <w:p w14:paraId="72E1D498" w14:textId="77777777" w:rsidR="00916CDE" w:rsidRPr="008F0BDF" w:rsidRDefault="00916CDE" w:rsidP="00916CDE">
      <w:pPr>
        <w:ind w:firstLine="0"/>
        <w:rPr>
          <w:sz w:val="28"/>
          <w:szCs w:val="28"/>
        </w:rPr>
      </w:pPr>
      <w:r w:rsidRPr="008F0BDF">
        <w:rPr>
          <w:sz w:val="28"/>
          <w:szCs w:val="28"/>
        </w:rPr>
        <w:t>Поняття об’єктів рослинного світу. Види об’єктів рослинного світу. Право власності на об’єкти рослинного світу.</w:t>
      </w:r>
      <w:r>
        <w:rPr>
          <w:sz w:val="28"/>
          <w:szCs w:val="28"/>
        </w:rPr>
        <w:t xml:space="preserve"> </w:t>
      </w:r>
      <w:r w:rsidRPr="008F0BDF">
        <w:rPr>
          <w:sz w:val="28"/>
          <w:szCs w:val="28"/>
        </w:rPr>
        <w:t>Використання об’єктів рослинного світу. Загальне і спеціальне використання рослинного світу. Інші види використання об’єктів рослинного світу.</w:t>
      </w:r>
      <w:r>
        <w:rPr>
          <w:sz w:val="28"/>
          <w:szCs w:val="28"/>
        </w:rPr>
        <w:t xml:space="preserve"> </w:t>
      </w:r>
      <w:r w:rsidRPr="008F0BDF">
        <w:rPr>
          <w:sz w:val="28"/>
          <w:szCs w:val="28"/>
        </w:rPr>
        <w:t xml:space="preserve">Права та обов’язки користувачів об’єктів рослинного світу. Підстави припинення права власності і права спеціального користування об’єктами рослинного світу. Підстави припинення права власності і права спеціального користування об’єктами рослинного світу. Заходи охорони об’єктів рослинного світу і відповідальність за їх недотримання. </w:t>
      </w:r>
    </w:p>
    <w:p w14:paraId="5CA5B58A" w14:textId="77777777" w:rsidR="00916CDE" w:rsidRPr="008F0BDF" w:rsidRDefault="00916CDE" w:rsidP="00916CDE">
      <w:pPr>
        <w:pStyle w:val="Default"/>
        <w:jc w:val="both"/>
        <w:rPr>
          <w:b/>
          <w:bCs/>
          <w:sz w:val="28"/>
          <w:szCs w:val="28"/>
        </w:rPr>
      </w:pPr>
      <w:r w:rsidRPr="008F0BDF">
        <w:rPr>
          <w:b/>
          <w:bCs/>
          <w:sz w:val="28"/>
          <w:szCs w:val="28"/>
        </w:rPr>
        <w:t>Правове регулювання поводження з відходами</w:t>
      </w:r>
    </w:p>
    <w:p w14:paraId="5C3265BE" w14:textId="77777777" w:rsidR="00916CDE" w:rsidRPr="008F0BDF" w:rsidRDefault="00916CDE" w:rsidP="00916CDE">
      <w:pPr>
        <w:pStyle w:val="Default"/>
        <w:spacing w:after="27"/>
        <w:jc w:val="both"/>
        <w:rPr>
          <w:sz w:val="28"/>
          <w:szCs w:val="28"/>
        </w:rPr>
      </w:pPr>
      <w:r w:rsidRPr="008F0BDF">
        <w:rPr>
          <w:sz w:val="28"/>
          <w:szCs w:val="28"/>
        </w:rPr>
        <w:t xml:space="preserve">Поняття відходів та їх класифікація. Основні принципи і напрями державної політики у сфері поводження з відходами.  Права та обов’язки суб’єктів у сфері поводження з відходами. Державний облік, моніторинг та інформування у сфері поводження з відходами.  Контроль за транскордонними перевезеннями небезпечних відходів та їх утилізацією/видаленням. Відповідальність за порушення законодавства у сфері поводження з відходами. </w:t>
      </w:r>
    </w:p>
    <w:p w14:paraId="14761879" w14:textId="77777777" w:rsidR="00916CDE" w:rsidRPr="008F0BDF" w:rsidRDefault="00916CDE" w:rsidP="00916CDE">
      <w:pPr>
        <w:pStyle w:val="Default"/>
        <w:jc w:val="both"/>
        <w:rPr>
          <w:b/>
          <w:sz w:val="28"/>
          <w:szCs w:val="28"/>
        </w:rPr>
      </w:pPr>
      <w:r w:rsidRPr="008F0BDF">
        <w:rPr>
          <w:b/>
          <w:sz w:val="28"/>
          <w:szCs w:val="28"/>
        </w:rPr>
        <w:t>Правове регулювання особливо охоронюваних природних територій та об’єктів</w:t>
      </w:r>
    </w:p>
    <w:p w14:paraId="11958365" w14:textId="77777777" w:rsidR="00916CDE" w:rsidRPr="008F0BDF" w:rsidRDefault="00916CDE" w:rsidP="00916CDE">
      <w:pPr>
        <w:rPr>
          <w:sz w:val="28"/>
          <w:szCs w:val="28"/>
        </w:rPr>
      </w:pPr>
      <w:r w:rsidRPr="008F0BDF">
        <w:rPr>
          <w:sz w:val="28"/>
          <w:szCs w:val="28"/>
        </w:rPr>
        <w:t xml:space="preserve">Поняття особливо охоронюваних природних територій та об’єктів. Особливості охорони та використання особливо охоронюваних територій та об’єктів. Державні природні заповідники та національні парки. Природні парки та державні природні заказники. Пам’ятки природи, дендрологічні парки та ботанічні сади. Лікувально-оздоровчі місцевості та курорти. </w:t>
      </w:r>
    </w:p>
    <w:p w14:paraId="2FDE7E54" w14:textId="77777777" w:rsidR="00916CDE" w:rsidRPr="008F0BDF" w:rsidRDefault="00916CDE" w:rsidP="00916CDE">
      <w:pPr>
        <w:pStyle w:val="Default"/>
        <w:jc w:val="both"/>
        <w:rPr>
          <w:b/>
          <w:bCs/>
          <w:sz w:val="28"/>
          <w:szCs w:val="28"/>
        </w:rPr>
      </w:pPr>
      <w:r w:rsidRPr="008F0BDF">
        <w:rPr>
          <w:b/>
          <w:sz w:val="28"/>
          <w:szCs w:val="28"/>
        </w:rPr>
        <w:t>Міжнародне право навколишнього середовища</w:t>
      </w:r>
    </w:p>
    <w:p w14:paraId="05A11EAE" w14:textId="77777777" w:rsidR="00916CDE" w:rsidRPr="00774B94" w:rsidRDefault="00916CDE" w:rsidP="00916CDE">
      <w:pPr>
        <w:spacing w:after="160"/>
        <w:rPr>
          <w:sz w:val="28"/>
          <w:szCs w:val="28"/>
        </w:rPr>
      </w:pPr>
      <w:bookmarkStart w:id="1" w:name="_Hlk512292615"/>
      <w:r w:rsidRPr="00774B94">
        <w:rPr>
          <w:sz w:val="28"/>
          <w:szCs w:val="28"/>
        </w:rPr>
        <w:t>Поняття міжнародного права навколишнього середовища</w:t>
      </w:r>
      <w:r>
        <w:rPr>
          <w:sz w:val="28"/>
          <w:szCs w:val="28"/>
        </w:rPr>
        <w:t xml:space="preserve">. </w:t>
      </w:r>
      <w:r w:rsidRPr="00774B94">
        <w:rPr>
          <w:sz w:val="28"/>
          <w:szCs w:val="28"/>
        </w:rPr>
        <w:t>Джерела міжнародного права навколишнього середовища</w:t>
      </w:r>
      <w:r>
        <w:rPr>
          <w:sz w:val="28"/>
          <w:szCs w:val="28"/>
        </w:rPr>
        <w:t xml:space="preserve">. </w:t>
      </w:r>
      <w:r w:rsidRPr="00774B94">
        <w:rPr>
          <w:sz w:val="28"/>
          <w:szCs w:val="28"/>
        </w:rPr>
        <w:t>Принципи міжнародного екологічного права</w:t>
      </w:r>
      <w:r>
        <w:rPr>
          <w:sz w:val="28"/>
          <w:szCs w:val="28"/>
        </w:rPr>
        <w:t xml:space="preserve">. </w:t>
      </w:r>
      <w:r w:rsidRPr="00774B94">
        <w:rPr>
          <w:sz w:val="28"/>
          <w:szCs w:val="28"/>
        </w:rPr>
        <w:t>Охорона навколишнього середовища в міжнародних договорах.</w:t>
      </w:r>
      <w:r>
        <w:rPr>
          <w:sz w:val="28"/>
          <w:szCs w:val="28"/>
        </w:rPr>
        <w:t xml:space="preserve"> </w:t>
      </w:r>
      <w:r w:rsidRPr="00774B94">
        <w:rPr>
          <w:sz w:val="28"/>
          <w:szCs w:val="28"/>
        </w:rPr>
        <w:t>Правовий статус організацій в галузі охорони довкілля. Програма ООН з навколишнього середовища</w:t>
      </w:r>
      <w:r w:rsidRPr="00774B94">
        <w:rPr>
          <w:i/>
          <w:sz w:val="28"/>
          <w:szCs w:val="28"/>
        </w:rPr>
        <w:t>.</w:t>
      </w:r>
      <w:r>
        <w:rPr>
          <w:sz w:val="28"/>
          <w:szCs w:val="28"/>
        </w:rPr>
        <w:t xml:space="preserve"> </w:t>
      </w:r>
      <w:r w:rsidRPr="00774B94">
        <w:rPr>
          <w:sz w:val="28"/>
          <w:szCs w:val="28"/>
        </w:rPr>
        <w:t>Міжнародно-правова відповідальність у сфері охорони довкілля</w:t>
      </w:r>
      <w:bookmarkEnd w:id="1"/>
    </w:p>
    <w:p w14:paraId="1122BB9A" w14:textId="77777777" w:rsidR="00916CDE" w:rsidRPr="008F0BDF" w:rsidRDefault="00916CDE" w:rsidP="00916CDE">
      <w:pPr>
        <w:pStyle w:val="Default"/>
        <w:jc w:val="both"/>
        <w:rPr>
          <w:b/>
          <w:bCs/>
          <w:sz w:val="28"/>
          <w:szCs w:val="28"/>
        </w:rPr>
      </w:pPr>
      <w:r w:rsidRPr="008F0BDF">
        <w:rPr>
          <w:b/>
          <w:sz w:val="28"/>
          <w:szCs w:val="28"/>
        </w:rPr>
        <w:lastRenderedPageBreak/>
        <w:t>Європейське право навколишнього середовища</w:t>
      </w:r>
    </w:p>
    <w:p w14:paraId="7C83B3DF" w14:textId="77777777" w:rsidR="00916CDE" w:rsidRPr="00774B94" w:rsidRDefault="00916CDE" w:rsidP="00916CDE">
      <w:pPr>
        <w:spacing w:after="160"/>
        <w:ind w:firstLine="0"/>
        <w:rPr>
          <w:sz w:val="28"/>
          <w:szCs w:val="28"/>
        </w:rPr>
      </w:pPr>
      <w:bookmarkStart w:id="2" w:name="_Hlk512292633"/>
      <w:r w:rsidRPr="00774B94">
        <w:rPr>
          <w:sz w:val="28"/>
          <w:szCs w:val="28"/>
        </w:rPr>
        <w:t>Предмет і структура європейського права навколишнього середовища.</w:t>
      </w:r>
      <w:r>
        <w:rPr>
          <w:sz w:val="28"/>
          <w:szCs w:val="28"/>
        </w:rPr>
        <w:t xml:space="preserve"> </w:t>
      </w:r>
      <w:r w:rsidRPr="00774B94">
        <w:rPr>
          <w:sz w:val="28"/>
          <w:szCs w:val="28"/>
        </w:rPr>
        <w:t>Джерела європейського права навколишнього середовища</w:t>
      </w:r>
      <w:r>
        <w:rPr>
          <w:sz w:val="28"/>
          <w:szCs w:val="28"/>
        </w:rPr>
        <w:t xml:space="preserve">. </w:t>
      </w:r>
      <w:r w:rsidRPr="00774B94">
        <w:rPr>
          <w:sz w:val="28"/>
          <w:szCs w:val="28"/>
        </w:rPr>
        <w:t>Принципи європейського права навколишнього середовища</w:t>
      </w:r>
      <w:r>
        <w:rPr>
          <w:sz w:val="28"/>
          <w:szCs w:val="28"/>
        </w:rPr>
        <w:t xml:space="preserve">. </w:t>
      </w:r>
      <w:r w:rsidRPr="00774B94">
        <w:rPr>
          <w:sz w:val="28"/>
          <w:szCs w:val="28"/>
        </w:rPr>
        <w:t>Функції органів ЄС у сфері охорони навколишнього середовища</w:t>
      </w:r>
      <w:r>
        <w:rPr>
          <w:sz w:val="28"/>
          <w:szCs w:val="28"/>
        </w:rPr>
        <w:t xml:space="preserve">. </w:t>
      </w:r>
      <w:r w:rsidRPr="00774B94">
        <w:rPr>
          <w:sz w:val="28"/>
          <w:szCs w:val="28"/>
        </w:rPr>
        <w:t xml:space="preserve">Співпраця ЄС і України у сфері охорони навколишнього середовища. Адаптація екологічного законодавства України до стандартів ЄС. </w:t>
      </w:r>
    </w:p>
    <w:bookmarkEnd w:id="2"/>
    <w:p w14:paraId="6398634D" w14:textId="77777777" w:rsidR="00916CDE" w:rsidRPr="00B77A00" w:rsidRDefault="00916CDE" w:rsidP="001016E1">
      <w:pPr>
        <w:pStyle w:val="a8"/>
        <w:rPr>
          <w:rFonts w:ascii="Times New Roman" w:hAnsi="Times New Roman" w:cs="Times New Roman"/>
          <w:b/>
          <w:sz w:val="28"/>
          <w:szCs w:val="28"/>
        </w:rPr>
      </w:pPr>
    </w:p>
    <w:p w14:paraId="68267363" w14:textId="77777777" w:rsidR="001016E1" w:rsidRDefault="001016E1" w:rsidP="001016E1">
      <w:pPr>
        <w:pStyle w:val="a8"/>
        <w:numPr>
          <w:ilvl w:val="0"/>
          <w:numId w:val="8"/>
        </w:numPr>
        <w:jc w:val="center"/>
        <w:rPr>
          <w:rFonts w:ascii="Times New Roman" w:hAnsi="Times New Roman" w:cs="Times New Roman"/>
          <w:b/>
          <w:sz w:val="28"/>
          <w:szCs w:val="28"/>
        </w:rPr>
      </w:pPr>
      <w:r w:rsidRPr="00B77A00">
        <w:rPr>
          <w:rFonts w:ascii="Times New Roman" w:hAnsi="Times New Roman" w:cs="Times New Roman"/>
          <w:b/>
          <w:sz w:val="28"/>
          <w:szCs w:val="28"/>
        </w:rPr>
        <w:t>Лекційні заняття</w:t>
      </w:r>
    </w:p>
    <w:p w14:paraId="262584D1" w14:textId="77777777" w:rsidR="00916CDE" w:rsidRPr="00B77A00" w:rsidRDefault="00916CDE" w:rsidP="008D3782">
      <w:pPr>
        <w:pStyle w:val="a8"/>
        <w:ind w:left="1069"/>
        <w:jc w:val="center"/>
        <w:rPr>
          <w:rFonts w:ascii="Times New Roman" w:hAnsi="Times New Roman" w:cs="Times New Roman"/>
          <w:b/>
          <w:sz w:val="28"/>
          <w:szCs w:val="28"/>
        </w:rPr>
      </w:pPr>
      <w:r>
        <w:rPr>
          <w:rFonts w:ascii="Times New Roman" w:hAnsi="Times New Roman" w:cs="Times New Roman"/>
          <w:b/>
          <w:sz w:val="28"/>
          <w:szCs w:val="28"/>
        </w:rPr>
        <w:t>Денна форма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3"/>
        <w:gridCol w:w="8989"/>
      </w:tblGrid>
      <w:tr w:rsidR="001016E1" w:rsidRPr="00B77A00" w14:paraId="5642138A"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08651654" w14:textId="77777777" w:rsidR="001016E1" w:rsidRPr="00B77A00" w:rsidRDefault="001016E1" w:rsidP="005D5F93">
            <w:pPr>
              <w:ind w:firstLine="0"/>
              <w:rPr>
                <w:sz w:val="28"/>
                <w:szCs w:val="28"/>
              </w:rPr>
            </w:pPr>
            <w:r w:rsidRPr="00B77A00">
              <w:rPr>
                <w:sz w:val="28"/>
                <w:szCs w:val="28"/>
              </w:rPr>
              <w:t>№ з/п</w:t>
            </w:r>
          </w:p>
        </w:tc>
        <w:tc>
          <w:tcPr>
            <w:tcW w:w="0" w:type="auto"/>
            <w:tcBorders>
              <w:top w:val="single" w:sz="4" w:space="0" w:color="auto"/>
              <w:left w:val="single" w:sz="4" w:space="0" w:color="auto"/>
              <w:bottom w:val="single" w:sz="4" w:space="0" w:color="auto"/>
              <w:right w:val="single" w:sz="4" w:space="0" w:color="auto"/>
            </w:tcBorders>
            <w:vAlign w:val="center"/>
            <w:hideMark/>
          </w:tcPr>
          <w:p w14:paraId="2916442C" w14:textId="77777777" w:rsidR="001016E1" w:rsidRPr="00B77A00" w:rsidRDefault="001016E1" w:rsidP="005D5F93">
            <w:pPr>
              <w:jc w:val="center"/>
              <w:rPr>
                <w:sz w:val="28"/>
                <w:szCs w:val="28"/>
              </w:rPr>
            </w:pPr>
            <w:r w:rsidRPr="00B77A00">
              <w:rPr>
                <w:sz w:val="28"/>
                <w:szCs w:val="28"/>
              </w:rPr>
              <w:t xml:space="preserve">Назва теми лекції та перелік основних питань </w:t>
            </w:r>
            <w:r w:rsidRPr="00B77A00">
              <w:rPr>
                <w:sz w:val="28"/>
                <w:szCs w:val="28"/>
              </w:rPr>
              <w:br/>
              <w:t>(перелік дидактичних засобів, посилання на літературу та завдання на СРС)</w:t>
            </w:r>
          </w:p>
        </w:tc>
      </w:tr>
      <w:tr w:rsidR="001016E1" w:rsidRPr="00B77A00" w14:paraId="22011939" w14:textId="77777777" w:rsidTr="005D5F93">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tcPr>
          <w:p w14:paraId="3FF480E1" w14:textId="77777777" w:rsidR="001016E1" w:rsidRPr="00B77A00" w:rsidRDefault="001016E1" w:rsidP="005D5F93">
            <w:pPr>
              <w:jc w:val="center"/>
              <w:rPr>
                <w:b/>
                <w:sz w:val="28"/>
                <w:szCs w:val="28"/>
              </w:rPr>
            </w:pPr>
            <w:r w:rsidRPr="00B77A00">
              <w:rPr>
                <w:b/>
                <w:sz w:val="28"/>
                <w:szCs w:val="28"/>
              </w:rPr>
              <w:t xml:space="preserve">Розділ 1. </w:t>
            </w:r>
            <w:r w:rsidRPr="00B77A00">
              <w:rPr>
                <w:b/>
                <w:bCs/>
                <w:sz w:val="28"/>
                <w:szCs w:val="28"/>
              </w:rPr>
              <w:t>Загальн</w:t>
            </w:r>
            <w:r>
              <w:rPr>
                <w:b/>
                <w:bCs/>
                <w:sz w:val="28"/>
                <w:szCs w:val="28"/>
              </w:rPr>
              <w:t>а частина екологічного права</w:t>
            </w:r>
          </w:p>
        </w:tc>
      </w:tr>
      <w:tr w:rsidR="001016E1" w:rsidRPr="00B77A00" w14:paraId="1ABDEE85" w14:textId="77777777" w:rsidTr="005D5F93">
        <w:trPr>
          <w:trHeight w:val="20"/>
        </w:trPr>
        <w:tc>
          <w:tcPr>
            <w:tcW w:w="0" w:type="auto"/>
            <w:tcBorders>
              <w:top w:val="single" w:sz="4" w:space="0" w:color="auto"/>
              <w:left w:val="single" w:sz="4" w:space="0" w:color="auto"/>
              <w:right w:val="single" w:sz="4" w:space="0" w:color="auto"/>
            </w:tcBorders>
            <w:hideMark/>
          </w:tcPr>
          <w:p w14:paraId="1F315F40" w14:textId="77777777" w:rsidR="001016E1" w:rsidRPr="00B77A00" w:rsidRDefault="001016E1" w:rsidP="005D5F93">
            <w:pPr>
              <w:tabs>
                <w:tab w:val="left" w:pos="284"/>
                <w:tab w:val="left" w:pos="567"/>
              </w:tabs>
              <w:ind w:firstLine="0"/>
              <w:rPr>
                <w:sz w:val="28"/>
                <w:szCs w:val="28"/>
              </w:rPr>
            </w:pPr>
            <w:r w:rsidRPr="00B77A00">
              <w:rPr>
                <w:sz w:val="28"/>
                <w:szCs w:val="28"/>
              </w:rPr>
              <w:t>1</w:t>
            </w:r>
          </w:p>
        </w:tc>
        <w:tc>
          <w:tcPr>
            <w:tcW w:w="0" w:type="auto"/>
            <w:tcBorders>
              <w:top w:val="single" w:sz="4" w:space="0" w:color="auto"/>
              <w:left w:val="single" w:sz="4" w:space="0" w:color="auto"/>
              <w:bottom w:val="single" w:sz="4" w:space="0" w:color="auto"/>
              <w:right w:val="single" w:sz="4" w:space="0" w:color="auto"/>
            </w:tcBorders>
          </w:tcPr>
          <w:p w14:paraId="441FCEED" w14:textId="77777777" w:rsidR="001016E1" w:rsidRPr="00B77A00" w:rsidRDefault="001016E1" w:rsidP="005D5F93">
            <w:pPr>
              <w:ind w:firstLine="0"/>
              <w:rPr>
                <w:bCs/>
                <w:sz w:val="28"/>
                <w:szCs w:val="28"/>
              </w:rPr>
            </w:pPr>
            <w:r w:rsidRPr="00B77A00">
              <w:rPr>
                <w:b/>
                <w:bCs/>
                <w:sz w:val="28"/>
                <w:szCs w:val="28"/>
              </w:rPr>
              <w:t xml:space="preserve">Тема 1.1. </w:t>
            </w:r>
            <w:r w:rsidRPr="00344085">
              <w:rPr>
                <w:b/>
                <w:sz w:val="26"/>
                <w:szCs w:val="26"/>
              </w:rPr>
              <w:t>Загальна характеристика екологічного права України як комплексної галузі права</w:t>
            </w:r>
          </w:p>
          <w:p w14:paraId="1352282D" w14:textId="77777777" w:rsidR="001016E1" w:rsidRPr="00B77A00" w:rsidRDefault="001016E1" w:rsidP="005D5F93">
            <w:pPr>
              <w:pStyle w:val="af1"/>
              <w:numPr>
                <w:ilvl w:val="0"/>
                <w:numId w:val="10"/>
              </w:numPr>
              <w:spacing w:after="0" w:line="240" w:lineRule="auto"/>
              <w:ind w:left="0" w:firstLine="0"/>
              <w:jc w:val="both"/>
              <w:rPr>
                <w:rFonts w:ascii="Times New Roman" w:hAnsi="Times New Roman"/>
                <w:sz w:val="28"/>
                <w:szCs w:val="28"/>
              </w:rPr>
            </w:pPr>
            <w:r w:rsidRPr="00B77A00">
              <w:rPr>
                <w:rFonts w:ascii="Times New Roman" w:hAnsi="Times New Roman"/>
                <w:sz w:val="28"/>
                <w:szCs w:val="28"/>
              </w:rPr>
              <w:t>Поняття, предмет та методи</w:t>
            </w:r>
            <w:r>
              <w:rPr>
                <w:rFonts w:ascii="Times New Roman" w:hAnsi="Times New Roman"/>
                <w:sz w:val="28"/>
                <w:szCs w:val="28"/>
              </w:rPr>
              <w:t xml:space="preserve"> екологічного права</w:t>
            </w:r>
            <w:r w:rsidRPr="00B77A00">
              <w:rPr>
                <w:rFonts w:ascii="Times New Roman" w:hAnsi="Times New Roman"/>
                <w:sz w:val="28"/>
                <w:szCs w:val="28"/>
              </w:rPr>
              <w:t>.</w:t>
            </w:r>
          </w:p>
          <w:p w14:paraId="51DC042A" w14:textId="77777777" w:rsidR="001016E1" w:rsidRPr="008058E7" w:rsidRDefault="001016E1" w:rsidP="005D5F93">
            <w:pPr>
              <w:pStyle w:val="af1"/>
              <w:numPr>
                <w:ilvl w:val="0"/>
                <w:numId w:val="10"/>
              </w:numPr>
              <w:tabs>
                <w:tab w:val="left" w:pos="540"/>
              </w:tabs>
              <w:spacing w:after="0" w:line="240" w:lineRule="auto"/>
              <w:ind w:left="0" w:firstLine="0"/>
              <w:jc w:val="both"/>
              <w:rPr>
                <w:rFonts w:ascii="Times New Roman" w:hAnsi="Times New Roman"/>
                <w:bCs/>
                <w:sz w:val="28"/>
                <w:szCs w:val="28"/>
              </w:rPr>
            </w:pPr>
            <w:r w:rsidRPr="00B77A00">
              <w:rPr>
                <w:rFonts w:ascii="Times New Roman" w:hAnsi="Times New Roman"/>
                <w:sz w:val="28"/>
                <w:szCs w:val="28"/>
              </w:rPr>
              <w:t xml:space="preserve">Принципи </w:t>
            </w:r>
            <w:r>
              <w:rPr>
                <w:rFonts w:ascii="Times New Roman" w:hAnsi="Times New Roman"/>
                <w:sz w:val="28"/>
                <w:szCs w:val="28"/>
              </w:rPr>
              <w:t>екологічного права</w:t>
            </w:r>
          </w:p>
          <w:p w14:paraId="0098937B" w14:textId="77777777" w:rsidR="001016E1" w:rsidRPr="00B77A00" w:rsidRDefault="001016E1" w:rsidP="005D5F93">
            <w:pPr>
              <w:pStyle w:val="af1"/>
              <w:numPr>
                <w:ilvl w:val="0"/>
                <w:numId w:val="10"/>
              </w:numPr>
              <w:tabs>
                <w:tab w:val="left" w:pos="540"/>
              </w:tabs>
              <w:spacing w:after="0" w:line="240" w:lineRule="auto"/>
              <w:ind w:left="0" w:firstLine="0"/>
              <w:jc w:val="both"/>
              <w:rPr>
                <w:rFonts w:ascii="Times New Roman" w:hAnsi="Times New Roman"/>
                <w:bCs/>
                <w:sz w:val="28"/>
                <w:szCs w:val="28"/>
              </w:rPr>
            </w:pPr>
            <w:r w:rsidRPr="00315475">
              <w:rPr>
                <w:rFonts w:ascii="Times New Roman" w:hAnsi="Times New Roman"/>
                <w:sz w:val="28"/>
                <w:szCs w:val="28"/>
              </w:rPr>
              <w:t>Поняття та види об’єктів екологічного права.</w:t>
            </w:r>
          </w:p>
          <w:p w14:paraId="785E8F73" w14:textId="77777777" w:rsidR="001016E1" w:rsidRPr="008058E7"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w:t>
            </w:r>
            <w:r>
              <w:rPr>
                <w:sz w:val="28"/>
                <w:szCs w:val="28"/>
                <w:lang w:val="uk-UA"/>
              </w:rPr>
              <w:t xml:space="preserve"> допоміжна: 1-49</w:t>
            </w:r>
          </w:p>
          <w:p w14:paraId="5EB230B4"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75034D6B" w14:textId="77777777" w:rsidR="001016E1" w:rsidRPr="00B77A00" w:rsidRDefault="001016E1" w:rsidP="005D5F93">
            <w:pPr>
              <w:shd w:val="clear" w:color="auto" w:fill="FFFFFF"/>
              <w:ind w:firstLine="0"/>
              <w:rPr>
                <w:sz w:val="28"/>
                <w:szCs w:val="28"/>
              </w:rPr>
            </w:pPr>
            <w:r w:rsidRPr="00B77A00">
              <w:rPr>
                <w:sz w:val="28"/>
                <w:szCs w:val="28"/>
              </w:rPr>
              <w:t xml:space="preserve">Охарактеризуйте </w:t>
            </w:r>
            <w:r>
              <w:rPr>
                <w:sz w:val="28"/>
                <w:szCs w:val="28"/>
              </w:rPr>
              <w:t>екологічне право</w:t>
            </w:r>
            <w:r w:rsidRPr="00B77A00">
              <w:rPr>
                <w:sz w:val="28"/>
                <w:szCs w:val="28"/>
              </w:rPr>
              <w:t xml:space="preserve"> як юридичну науку.</w:t>
            </w:r>
          </w:p>
        </w:tc>
      </w:tr>
      <w:tr w:rsidR="001016E1" w:rsidRPr="00B77A00" w14:paraId="0FD6D357" w14:textId="77777777" w:rsidTr="005D5F93">
        <w:trPr>
          <w:trHeight w:val="20"/>
        </w:trPr>
        <w:tc>
          <w:tcPr>
            <w:tcW w:w="0" w:type="auto"/>
            <w:tcBorders>
              <w:left w:val="single" w:sz="4" w:space="0" w:color="auto"/>
              <w:bottom w:val="single" w:sz="4" w:space="0" w:color="auto"/>
              <w:right w:val="single" w:sz="4" w:space="0" w:color="auto"/>
            </w:tcBorders>
            <w:hideMark/>
          </w:tcPr>
          <w:p w14:paraId="0374267B" w14:textId="77777777" w:rsidR="001016E1" w:rsidRPr="00B77A00" w:rsidRDefault="001016E1" w:rsidP="005D5F93">
            <w:pPr>
              <w:tabs>
                <w:tab w:val="left" w:pos="284"/>
                <w:tab w:val="left" w:pos="567"/>
              </w:tabs>
              <w:ind w:firstLine="0"/>
              <w:rPr>
                <w:sz w:val="28"/>
                <w:szCs w:val="28"/>
              </w:rPr>
            </w:pPr>
            <w:r w:rsidRPr="00B77A00">
              <w:rPr>
                <w:sz w:val="28"/>
                <w:szCs w:val="28"/>
              </w:rPr>
              <w:t>2</w:t>
            </w:r>
          </w:p>
        </w:tc>
        <w:tc>
          <w:tcPr>
            <w:tcW w:w="0" w:type="auto"/>
            <w:tcBorders>
              <w:top w:val="single" w:sz="4" w:space="0" w:color="auto"/>
              <w:left w:val="single" w:sz="4" w:space="0" w:color="auto"/>
              <w:bottom w:val="single" w:sz="4" w:space="0" w:color="auto"/>
              <w:right w:val="single" w:sz="4" w:space="0" w:color="auto"/>
            </w:tcBorders>
          </w:tcPr>
          <w:p w14:paraId="19F4FF13" w14:textId="77777777" w:rsidR="001016E1" w:rsidRPr="00A16010" w:rsidRDefault="001016E1" w:rsidP="005D5F93">
            <w:pPr>
              <w:ind w:firstLine="0"/>
              <w:rPr>
                <w:b/>
                <w:sz w:val="26"/>
                <w:szCs w:val="26"/>
              </w:rPr>
            </w:pPr>
            <w:r w:rsidRPr="00B77A00">
              <w:rPr>
                <w:b/>
                <w:bCs/>
                <w:sz w:val="28"/>
                <w:szCs w:val="28"/>
              </w:rPr>
              <w:t xml:space="preserve">Тема 1.2. </w:t>
            </w:r>
            <w:r w:rsidRPr="00344085">
              <w:rPr>
                <w:b/>
                <w:sz w:val="26"/>
                <w:szCs w:val="26"/>
              </w:rPr>
              <w:t>Екологічні права та обов’язки фізичних та юридичних осіб</w:t>
            </w:r>
          </w:p>
          <w:p w14:paraId="66EA2CD4" w14:textId="77777777" w:rsidR="001016E1" w:rsidRPr="008058E7" w:rsidRDefault="001016E1" w:rsidP="005D5F93">
            <w:pPr>
              <w:pStyle w:val="af1"/>
              <w:numPr>
                <w:ilvl w:val="0"/>
                <w:numId w:val="25"/>
              </w:numPr>
              <w:spacing w:line="240" w:lineRule="auto"/>
              <w:rPr>
                <w:rFonts w:ascii="Times New Roman" w:hAnsi="Times New Roman"/>
                <w:sz w:val="26"/>
                <w:szCs w:val="26"/>
              </w:rPr>
            </w:pPr>
            <w:r w:rsidRPr="008058E7">
              <w:rPr>
                <w:rFonts w:ascii="Times New Roman" w:hAnsi="Times New Roman"/>
                <w:sz w:val="26"/>
                <w:szCs w:val="26"/>
              </w:rPr>
              <w:t xml:space="preserve">Екологічні права та обов’язки громадян. </w:t>
            </w:r>
          </w:p>
          <w:p w14:paraId="40C6B24F" w14:textId="77777777" w:rsidR="001016E1" w:rsidRPr="008058E7" w:rsidRDefault="001016E1" w:rsidP="005D5F93">
            <w:pPr>
              <w:pStyle w:val="af1"/>
              <w:numPr>
                <w:ilvl w:val="0"/>
                <w:numId w:val="25"/>
              </w:numPr>
              <w:spacing w:line="240" w:lineRule="auto"/>
              <w:rPr>
                <w:rFonts w:ascii="Times New Roman" w:hAnsi="Times New Roman"/>
                <w:sz w:val="26"/>
                <w:szCs w:val="26"/>
              </w:rPr>
            </w:pPr>
            <w:r w:rsidRPr="008058E7">
              <w:rPr>
                <w:rFonts w:ascii="Times New Roman" w:hAnsi="Times New Roman"/>
                <w:sz w:val="26"/>
                <w:szCs w:val="26"/>
              </w:rPr>
              <w:t xml:space="preserve">Права та обов’язки юридичних осіб в сфері охорони навколишнього середовища. </w:t>
            </w:r>
          </w:p>
          <w:p w14:paraId="21B34CC1" w14:textId="77777777" w:rsidR="001016E1" w:rsidRPr="008058E7" w:rsidRDefault="001016E1" w:rsidP="005D5F93">
            <w:pPr>
              <w:pStyle w:val="af1"/>
              <w:numPr>
                <w:ilvl w:val="0"/>
                <w:numId w:val="25"/>
              </w:numPr>
              <w:spacing w:after="0" w:line="240" w:lineRule="auto"/>
              <w:rPr>
                <w:rFonts w:ascii="Times New Roman" w:hAnsi="Times New Roman"/>
                <w:sz w:val="26"/>
                <w:szCs w:val="26"/>
              </w:rPr>
            </w:pPr>
            <w:r w:rsidRPr="008058E7">
              <w:rPr>
                <w:rFonts w:ascii="Times New Roman" w:hAnsi="Times New Roman"/>
                <w:sz w:val="26"/>
                <w:szCs w:val="26"/>
              </w:rPr>
              <w:t>Екологічні вимоги при здійсненні господарської діяльності.</w:t>
            </w:r>
          </w:p>
          <w:p w14:paraId="76944999" w14:textId="77777777" w:rsidR="001016E1" w:rsidRPr="008058E7" w:rsidRDefault="001016E1" w:rsidP="005D5F93">
            <w:pPr>
              <w:ind w:firstLine="0"/>
              <w:rPr>
                <w:sz w:val="28"/>
                <w:szCs w:val="28"/>
              </w:rPr>
            </w:pPr>
            <w:r w:rsidRPr="008058E7">
              <w:rPr>
                <w:b/>
                <w:sz w:val="28"/>
                <w:szCs w:val="28"/>
              </w:rPr>
              <w:t xml:space="preserve">Література: </w:t>
            </w:r>
            <w:r w:rsidRPr="008058E7">
              <w:rPr>
                <w:sz w:val="28"/>
                <w:szCs w:val="28"/>
              </w:rPr>
              <w:t>базова:1-6; допоміжна</w:t>
            </w:r>
            <w:r>
              <w:rPr>
                <w:sz w:val="28"/>
                <w:szCs w:val="28"/>
              </w:rPr>
              <w:t>: 1-49</w:t>
            </w:r>
          </w:p>
          <w:p w14:paraId="31D86958" w14:textId="77777777" w:rsidR="001016E1" w:rsidRPr="008058E7" w:rsidRDefault="001016E1" w:rsidP="005D5F93">
            <w:pPr>
              <w:ind w:firstLine="0"/>
              <w:rPr>
                <w:sz w:val="28"/>
                <w:szCs w:val="28"/>
              </w:rPr>
            </w:pPr>
            <w:r w:rsidRPr="00B77A00">
              <w:rPr>
                <w:b/>
                <w:sz w:val="28"/>
                <w:szCs w:val="28"/>
              </w:rPr>
              <w:t>Завдання на СРС:</w:t>
            </w:r>
          </w:p>
          <w:p w14:paraId="564E2B0F" w14:textId="77777777" w:rsidR="001016E1" w:rsidRPr="00B77A00" w:rsidRDefault="001016E1" w:rsidP="005D5F93">
            <w:pPr>
              <w:pStyle w:val="ac"/>
              <w:widowControl/>
              <w:tabs>
                <w:tab w:val="left" w:pos="540"/>
              </w:tabs>
              <w:spacing w:before="0"/>
              <w:ind w:left="0"/>
              <w:jc w:val="both"/>
              <w:rPr>
                <w:bCs/>
                <w:sz w:val="28"/>
                <w:szCs w:val="28"/>
                <w:u w:val="none"/>
              </w:rPr>
            </w:pPr>
            <w:r w:rsidRPr="00B77A00">
              <w:rPr>
                <w:sz w:val="28"/>
                <w:szCs w:val="28"/>
                <w:u w:val="none"/>
              </w:rPr>
              <w:t xml:space="preserve">Визначте та охарактеризуйте етапи зміни законодавства про </w:t>
            </w:r>
            <w:r>
              <w:rPr>
                <w:sz w:val="28"/>
                <w:szCs w:val="28"/>
                <w:u w:val="none"/>
              </w:rPr>
              <w:t>права та обов’язки громадян та юридичних осіб</w:t>
            </w:r>
            <w:r w:rsidRPr="00B77A00">
              <w:rPr>
                <w:sz w:val="28"/>
                <w:szCs w:val="28"/>
                <w:u w:val="none"/>
              </w:rPr>
              <w:t>.</w:t>
            </w:r>
          </w:p>
        </w:tc>
      </w:tr>
      <w:tr w:rsidR="001016E1" w:rsidRPr="00B77A00" w14:paraId="34420C4C" w14:textId="77777777" w:rsidTr="005D5F93">
        <w:trPr>
          <w:trHeight w:val="20"/>
        </w:trPr>
        <w:tc>
          <w:tcPr>
            <w:tcW w:w="0" w:type="auto"/>
            <w:tcBorders>
              <w:left w:val="single" w:sz="4" w:space="0" w:color="auto"/>
              <w:bottom w:val="single" w:sz="4" w:space="0" w:color="auto"/>
              <w:right w:val="single" w:sz="4" w:space="0" w:color="auto"/>
            </w:tcBorders>
            <w:hideMark/>
          </w:tcPr>
          <w:p w14:paraId="3F7671DE" w14:textId="77777777" w:rsidR="001016E1" w:rsidRPr="00B77A00" w:rsidRDefault="001016E1" w:rsidP="005D5F93">
            <w:pPr>
              <w:tabs>
                <w:tab w:val="left" w:pos="284"/>
                <w:tab w:val="left" w:pos="567"/>
              </w:tabs>
              <w:ind w:firstLine="0"/>
              <w:rPr>
                <w:sz w:val="28"/>
                <w:szCs w:val="28"/>
              </w:rPr>
            </w:pPr>
            <w:r w:rsidRPr="00B77A00">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3DFB3381" w14:textId="77777777" w:rsidR="001016E1" w:rsidRPr="00B77A00" w:rsidRDefault="001016E1" w:rsidP="005D5F93">
            <w:pPr>
              <w:ind w:firstLine="0"/>
              <w:rPr>
                <w:bCs/>
                <w:sz w:val="28"/>
                <w:szCs w:val="28"/>
              </w:rPr>
            </w:pPr>
            <w:r w:rsidRPr="00B77A00">
              <w:rPr>
                <w:b/>
                <w:bCs/>
                <w:sz w:val="28"/>
                <w:szCs w:val="28"/>
              </w:rPr>
              <w:t xml:space="preserve">Тема 1.3. </w:t>
            </w:r>
            <w:r w:rsidRPr="00344085">
              <w:rPr>
                <w:b/>
                <w:sz w:val="26"/>
                <w:szCs w:val="26"/>
              </w:rPr>
              <w:t>Управління в галузі охорони навколишнього середовища та природокористування</w:t>
            </w:r>
          </w:p>
          <w:p w14:paraId="68F3BE3E" w14:textId="77777777" w:rsidR="001016E1" w:rsidRPr="008058E7" w:rsidRDefault="001016E1" w:rsidP="005D5F93">
            <w:pPr>
              <w:pStyle w:val="af6"/>
              <w:numPr>
                <w:ilvl w:val="0"/>
                <w:numId w:val="27"/>
              </w:numPr>
              <w:spacing w:before="0" w:beforeAutospacing="0" w:after="0" w:afterAutospacing="0"/>
              <w:jc w:val="both"/>
              <w:rPr>
                <w:sz w:val="28"/>
                <w:szCs w:val="28"/>
                <w:lang w:val="uk-UA"/>
              </w:rPr>
            </w:pPr>
            <w:r w:rsidRPr="008058E7">
              <w:rPr>
                <w:sz w:val="28"/>
                <w:szCs w:val="28"/>
                <w:lang w:val="uk-UA"/>
              </w:rPr>
              <w:t>Поняття управління в галузі охорони навколишнього середовища та природокористування</w:t>
            </w:r>
            <w:r w:rsidRPr="008058E7">
              <w:rPr>
                <w:b/>
                <w:sz w:val="28"/>
                <w:szCs w:val="28"/>
                <w:lang w:val="uk-UA"/>
              </w:rPr>
              <w:t xml:space="preserve">. </w:t>
            </w:r>
          </w:p>
          <w:p w14:paraId="69D63D51" w14:textId="77777777" w:rsidR="001016E1" w:rsidRPr="008058E7" w:rsidRDefault="001016E1" w:rsidP="005D5F93">
            <w:pPr>
              <w:pStyle w:val="af6"/>
              <w:numPr>
                <w:ilvl w:val="0"/>
                <w:numId w:val="27"/>
              </w:numPr>
              <w:spacing w:before="0" w:beforeAutospacing="0" w:after="0" w:afterAutospacing="0"/>
              <w:jc w:val="both"/>
              <w:rPr>
                <w:sz w:val="28"/>
                <w:szCs w:val="28"/>
                <w:lang w:val="uk-UA"/>
              </w:rPr>
            </w:pPr>
            <w:r w:rsidRPr="008058E7">
              <w:rPr>
                <w:sz w:val="28"/>
                <w:szCs w:val="28"/>
                <w:lang w:val="uk-UA"/>
              </w:rPr>
              <w:t>Органи, що здійснюють управління</w:t>
            </w:r>
            <w:r>
              <w:rPr>
                <w:sz w:val="28"/>
                <w:szCs w:val="28"/>
                <w:lang w:val="uk-UA"/>
              </w:rPr>
              <w:t>: о</w:t>
            </w:r>
            <w:r w:rsidRPr="00BB3244">
              <w:rPr>
                <w:sz w:val="28"/>
                <w:szCs w:val="28"/>
              </w:rPr>
              <w:t>ргани державного, самоврядного та громадського екологічног</w:t>
            </w:r>
            <w:r>
              <w:rPr>
                <w:sz w:val="28"/>
                <w:szCs w:val="28"/>
              </w:rPr>
              <w:t>о управління та їх компетенція</w:t>
            </w:r>
          </w:p>
          <w:p w14:paraId="5AFB42BC" w14:textId="77777777" w:rsidR="001016E1" w:rsidRPr="008058E7" w:rsidRDefault="001016E1" w:rsidP="005D5F93">
            <w:pPr>
              <w:numPr>
                <w:ilvl w:val="0"/>
                <w:numId w:val="27"/>
              </w:numPr>
              <w:tabs>
                <w:tab w:val="left" w:pos="851"/>
                <w:tab w:val="left" w:pos="1134"/>
                <w:tab w:val="left" w:pos="2291"/>
              </w:tabs>
              <w:suppressAutoHyphens/>
              <w:autoSpaceDE w:val="0"/>
              <w:rPr>
                <w:sz w:val="28"/>
                <w:szCs w:val="28"/>
              </w:rPr>
            </w:pPr>
            <w:r w:rsidRPr="00BB3244">
              <w:rPr>
                <w:sz w:val="28"/>
                <w:szCs w:val="28"/>
              </w:rPr>
              <w:t>Поняття та види функцій екологічного управління.</w:t>
            </w:r>
          </w:p>
          <w:p w14:paraId="743C1F3A" w14:textId="77777777" w:rsidR="001016E1" w:rsidRPr="008058E7" w:rsidRDefault="001016E1" w:rsidP="005D5F93">
            <w:pPr>
              <w:pStyle w:val="af6"/>
              <w:numPr>
                <w:ilvl w:val="0"/>
                <w:numId w:val="27"/>
              </w:numPr>
              <w:spacing w:before="0" w:beforeAutospacing="0" w:after="0" w:afterAutospacing="0"/>
              <w:jc w:val="both"/>
              <w:rPr>
                <w:sz w:val="28"/>
                <w:szCs w:val="28"/>
                <w:lang w:val="uk-UA"/>
              </w:rPr>
            </w:pPr>
            <w:r w:rsidRPr="008058E7">
              <w:rPr>
                <w:sz w:val="28"/>
                <w:szCs w:val="28"/>
                <w:lang w:val="uk-UA"/>
              </w:rPr>
              <w:t>Екологічний контроль та його види.</w:t>
            </w:r>
          </w:p>
          <w:p w14:paraId="4186FAB7" w14:textId="77777777" w:rsidR="001016E1" w:rsidRPr="008058E7" w:rsidRDefault="001016E1" w:rsidP="005D5F93">
            <w:pPr>
              <w:pStyle w:val="af6"/>
              <w:spacing w:before="0" w:beforeAutospacing="0" w:after="0" w:afterAutospacing="0"/>
              <w:jc w:val="both"/>
              <w:rPr>
                <w:sz w:val="28"/>
                <w:szCs w:val="28"/>
                <w:lang w:val="uk-UA"/>
              </w:rPr>
            </w:pPr>
            <w:r w:rsidRPr="00B77A00">
              <w:rPr>
                <w:b/>
                <w:sz w:val="28"/>
                <w:szCs w:val="28"/>
                <w:lang w:val="uk-UA"/>
              </w:rPr>
              <w:t xml:space="preserve">Література: </w:t>
            </w:r>
            <w:r w:rsidRPr="00B77A00">
              <w:rPr>
                <w:sz w:val="28"/>
                <w:szCs w:val="28"/>
              </w:rPr>
              <w:t>базова:</w:t>
            </w:r>
            <w:r w:rsidRPr="00B77A00">
              <w:rPr>
                <w:sz w:val="28"/>
                <w:szCs w:val="28"/>
                <w:lang w:val="uk-UA"/>
              </w:rPr>
              <w:t>1-6</w:t>
            </w:r>
            <w:r w:rsidRPr="00B77A00">
              <w:rPr>
                <w:sz w:val="28"/>
                <w:szCs w:val="28"/>
              </w:rPr>
              <w:t xml:space="preserve">; </w:t>
            </w:r>
            <w:r w:rsidRPr="00B77A00">
              <w:rPr>
                <w:sz w:val="28"/>
                <w:szCs w:val="28"/>
                <w:lang w:val="uk-UA"/>
              </w:rPr>
              <w:t>д</w:t>
            </w:r>
            <w:r w:rsidRPr="00B77A00">
              <w:rPr>
                <w:sz w:val="28"/>
                <w:szCs w:val="28"/>
              </w:rPr>
              <w:t>опоміжна</w:t>
            </w:r>
            <w:r>
              <w:rPr>
                <w:sz w:val="28"/>
                <w:szCs w:val="28"/>
                <w:lang w:val="uk-UA"/>
              </w:rPr>
              <w:t>: 1-49</w:t>
            </w:r>
          </w:p>
          <w:p w14:paraId="724D280D" w14:textId="77777777" w:rsidR="001016E1" w:rsidRPr="00B77A00" w:rsidRDefault="001016E1" w:rsidP="005D5F93">
            <w:pPr>
              <w:pStyle w:val="af6"/>
              <w:spacing w:before="0" w:beforeAutospacing="0" w:after="0" w:afterAutospacing="0"/>
              <w:jc w:val="both"/>
              <w:rPr>
                <w:b/>
                <w:sz w:val="28"/>
                <w:szCs w:val="28"/>
                <w:lang w:val="uk-UA"/>
              </w:rPr>
            </w:pPr>
            <w:r w:rsidRPr="00B77A00">
              <w:rPr>
                <w:b/>
                <w:sz w:val="28"/>
                <w:szCs w:val="28"/>
                <w:lang w:val="uk-UA"/>
              </w:rPr>
              <w:t>Завдання на СРС:</w:t>
            </w:r>
          </w:p>
          <w:p w14:paraId="1506784E" w14:textId="77777777" w:rsidR="001016E1" w:rsidRPr="00B77A00" w:rsidRDefault="001016E1" w:rsidP="005D5F93">
            <w:pPr>
              <w:ind w:firstLine="0"/>
              <w:rPr>
                <w:sz w:val="28"/>
                <w:szCs w:val="28"/>
              </w:rPr>
            </w:pPr>
            <w:r w:rsidRPr="00B77A00">
              <w:rPr>
                <w:sz w:val="28"/>
                <w:szCs w:val="28"/>
                <w:lang w:bidi="hi-IN"/>
              </w:rPr>
              <w:t xml:space="preserve">Визначте, охарактеризуйте та систематизуйте критерії розмежування </w:t>
            </w:r>
            <w:r>
              <w:rPr>
                <w:sz w:val="28"/>
                <w:szCs w:val="28"/>
                <w:lang w:bidi="hi-IN"/>
              </w:rPr>
              <w:t>повноважень органів, що здійснюють управління в галузі охорони навколишнього середовища та природокористування</w:t>
            </w:r>
            <w:r w:rsidRPr="00B77A00">
              <w:rPr>
                <w:sz w:val="28"/>
                <w:szCs w:val="28"/>
                <w:lang w:bidi="hi-IN"/>
              </w:rPr>
              <w:t>.</w:t>
            </w:r>
          </w:p>
        </w:tc>
      </w:tr>
      <w:tr w:rsidR="001016E1" w:rsidRPr="00B77A00" w14:paraId="23271DC3" w14:textId="77777777" w:rsidTr="005D5F93">
        <w:trPr>
          <w:trHeight w:val="20"/>
        </w:trPr>
        <w:tc>
          <w:tcPr>
            <w:tcW w:w="0" w:type="auto"/>
            <w:tcBorders>
              <w:left w:val="single" w:sz="4" w:space="0" w:color="auto"/>
              <w:bottom w:val="single" w:sz="4" w:space="0" w:color="auto"/>
              <w:right w:val="single" w:sz="4" w:space="0" w:color="auto"/>
            </w:tcBorders>
          </w:tcPr>
          <w:p w14:paraId="64DE8FC8" w14:textId="77777777" w:rsidR="001016E1" w:rsidRPr="00B77A00" w:rsidRDefault="001016E1" w:rsidP="005D5F93">
            <w:pPr>
              <w:tabs>
                <w:tab w:val="left" w:pos="284"/>
                <w:tab w:val="left" w:pos="567"/>
              </w:tabs>
              <w:ind w:firstLine="0"/>
              <w:rPr>
                <w:sz w:val="28"/>
                <w:szCs w:val="28"/>
              </w:rPr>
            </w:pPr>
            <w:r w:rsidRPr="00B77A00">
              <w:rPr>
                <w:sz w:val="28"/>
                <w:szCs w:val="28"/>
              </w:rPr>
              <w:lastRenderedPageBreak/>
              <w:t>4</w:t>
            </w:r>
          </w:p>
        </w:tc>
        <w:tc>
          <w:tcPr>
            <w:tcW w:w="0" w:type="auto"/>
            <w:tcBorders>
              <w:top w:val="single" w:sz="4" w:space="0" w:color="auto"/>
              <w:left w:val="single" w:sz="4" w:space="0" w:color="auto"/>
              <w:bottom w:val="single" w:sz="4" w:space="0" w:color="auto"/>
              <w:right w:val="single" w:sz="4" w:space="0" w:color="auto"/>
            </w:tcBorders>
          </w:tcPr>
          <w:p w14:paraId="493ED322" w14:textId="77777777" w:rsidR="001016E1" w:rsidRPr="00B77A00" w:rsidRDefault="001016E1" w:rsidP="005D5F93">
            <w:pPr>
              <w:pStyle w:val="Default"/>
              <w:jc w:val="both"/>
              <w:rPr>
                <w:sz w:val="28"/>
                <w:szCs w:val="28"/>
              </w:rPr>
            </w:pPr>
            <w:r w:rsidRPr="00B77A00">
              <w:rPr>
                <w:b/>
                <w:bCs/>
                <w:sz w:val="28"/>
                <w:szCs w:val="28"/>
              </w:rPr>
              <w:t xml:space="preserve">Тема 1.4. </w:t>
            </w:r>
            <w:r w:rsidRPr="00344085">
              <w:rPr>
                <w:b/>
                <w:sz w:val="26"/>
                <w:szCs w:val="26"/>
              </w:rPr>
              <w:t>Юридична відповідальність за екологічні правопорушення</w:t>
            </w:r>
          </w:p>
          <w:p w14:paraId="0A369346" w14:textId="77777777" w:rsidR="001016E1" w:rsidRPr="003B6540" w:rsidRDefault="001016E1" w:rsidP="005D5F93">
            <w:pPr>
              <w:ind w:firstLine="0"/>
              <w:rPr>
                <w:sz w:val="28"/>
                <w:szCs w:val="28"/>
              </w:rPr>
            </w:pPr>
            <w:r w:rsidRPr="003B6540">
              <w:rPr>
                <w:sz w:val="28"/>
                <w:szCs w:val="28"/>
              </w:rPr>
              <w:t xml:space="preserve">1.Поняття юридичної відповідальності та умови її застосування. 2.Кримінальна відповідальність за екологічні правопорушення. 3.Адміністративна відповідальність за екологічні правопорушення. 4.Дисциплінарно відповідальність за екологічні правопорушення. </w:t>
            </w:r>
          </w:p>
          <w:p w14:paraId="6ABCA8B0" w14:textId="77777777" w:rsidR="001016E1" w:rsidRPr="003B6540" w:rsidRDefault="001016E1" w:rsidP="005D5F93">
            <w:pPr>
              <w:ind w:firstLine="0"/>
              <w:rPr>
                <w:sz w:val="28"/>
                <w:szCs w:val="28"/>
              </w:rPr>
            </w:pPr>
            <w:r w:rsidRPr="003B6540">
              <w:rPr>
                <w:sz w:val="28"/>
                <w:szCs w:val="28"/>
              </w:rPr>
              <w:t>5.Цивільно-правова (майнова) відповідальність за екологічні правопорушення</w:t>
            </w:r>
          </w:p>
          <w:p w14:paraId="62A053FB" w14:textId="77777777" w:rsidR="001016E1" w:rsidRPr="00B77A00"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w:t>
            </w:r>
            <w:r>
              <w:rPr>
                <w:sz w:val="28"/>
                <w:szCs w:val="28"/>
                <w:lang w:val="uk-UA"/>
              </w:rPr>
              <w:t xml:space="preserve"> </w:t>
            </w:r>
            <w:r w:rsidRPr="00B77A00">
              <w:rPr>
                <w:sz w:val="28"/>
                <w:szCs w:val="28"/>
                <w:lang w:val="uk-UA"/>
              </w:rPr>
              <w:t>д</w:t>
            </w:r>
            <w:r w:rsidRPr="00B77A00">
              <w:rPr>
                <w:sz w:val="28"/>
                <w:szCs w:val="28"/>
              </w:rPr>
              <w:t>опоміжна</w:t>
            </w:r>
            <w:r w:rsidRPr="00B77A00">
              <w:rPr>
                <w:sz w:val="28"/>
                <w:szCs w:val="28"/>
                <w:lang w:val="uk-UA"/>
              </w:rPr>
              <w:t xml:space="preserve">: </w:t>
            </w:r>
            <w:r>
              <w:rPr>
                <w:sz w:val="28"/>
                <w:szCs w:val="28"/>
                <w:lang w:val="uk-UA"/>
              </w:rPr>
              <w:t>1,29,46,47</w:t>
            </w:r>
          </w:p>
          <w:p w14:paraId="3BC2C18A"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3987A08D" w14:textId="77777777" w:rsidR="001016E1" w:rsidRPr="00B77A00" w:rsidRDefault="001016E1" w:rsidP="005D5F93">
            <w:pPr>
              <w:pStyle w:val="af1"/>
              <w:spacing w:after="0" w:line="240" w:lineRule="auto"/>
              <w:ind w:left="0"/>
              <w:jc w:val="both"/>
              <w:rPr>
                <w:rFonts w:ascii="Times New Roman" w:hAnsi="Times New Roman"/>
                <w:b/>
                <w:bCs/>
                <w:sz w:val="28"/>
                <w:szCs w:val="28"/>
              </w:rPr>
            </w:pPr>
            <w:r w:rsidRPr="00B77A00">
              <w:rPr>
                <w:rFonts w:ascii="Times New Roman" w:hAnsi="Times New Roman"/>
                <w:sz w:val="28"/>
                <w:szCs w:val="28"/>
              </w:rPr>
              <w:t xml:space="preserve">Визначте </w:t>
            </w:r>
            <w:r>
              <w:rPr>
                <w:rFonts w:ascii="Times New Roman" w:hAnsi="Times New Roman"/>
                <w:sz w:val="28"/>
                <w:szCs w:val="28"/>
              </w:rPr>
              <w:t>о</w:t>
            </w:r>
            <w:r w:rsidRPr="00B972D3">
              <w:rPr>
                <w:rFonts w:ascii="Times New Roman" w:hAnsi="Times New Roman"/>
                <w:sz w:val="28"/>
                <w:szCs w:val="28"/>
              </w:rPr>
              <w:t>собливості санкцій у позитивній юридичній відповідальності за екологічним законодавством</w:t>
            </w:r>
          </w:p>
        </w:tc>
      </w:tr>
      <w:tr w:rsidR="001016E1" w:rsidRPr="00B77A00" w14:paraId="515A8080" w14:textId="77777777" w:rsidTr="005D5F93">
        <w:trPr>
          <w:trHeight w:val="20"/>
        </w:trPr>
        <w:tc>
          <w:tcPr>
            <w:tcW w:w="0" w:type="auto"/>
            <w:gridSpan w:val="2"/>
            <w:tcBorders>
              <w:top w:val="single" w:sz="4" w:space="0" w:color="auto"/>
              <w:left w:val="single" w:sz="4" w:space="0" w:color="auto"/>
              <w:bottom w:val="single" w:sz="4" w:space="0" w:color="auto"/>
              <w:right w:val="single" w:sz="4" w:space="0" w:color="auto"/>
            </w:tcBorders>
            <w:hideMark/>
          </w:tcPr>
          <w:p w14:paraId="2EAD81D4" w14:textId="77777777" w:rsidR="001016E1" w:rsidRPr="00B77A00" w:rsidRDefault="001016E1" w:rsidP="005D5F93">
            <w:pPr>
              <w:ind w:firstLine="284"/>
              <w:jc w:val="center"/>
              <w:rPr>
                <w:sz w:val="28"/>
                <w:szCs w:val="28"/>
              </w:rPr>
            </w:pPr>
            <w:r w:rsidRPr="00B77A00">
              <w:rPr>
                <w:b/>
                <w:sz w:val="28"/>
                <w:szCs w:val="28"/>
              </w:rPr>
              <w:t xml:space="preserve">Розділ 2. </w:t>
            </w:r>
            <w:r>
              <w:rPr>
                <w:b/>
                <w:sz w:val="28"/>
                <w:szCs w:val="28"/>
              </w:rPr>
              <w:t xml:space="preserve">Особлива частина екологічного права </w:t>
            </w:r>
          </w:p>
        </w:tc>
      </w:tr>
      <w:tr w:rsidR="001016E1" w:rsidRPr="00B77A00" w14:paraId="3801C5FA"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hideMark/>
          </w:tcPr>
          <w:p w14:paraId="18008A37" w14:textId="77777777" w:rsidR="001016E1" w:rsidRPr="007D5C27" w:rsidRDefault="001016E1" w:rsidP="005D5F93">
            <w:pPr>
              <w:tabs>
                <w:tab w:val="left" w:pos="284"/>
                <w:tab w:val="left" w:pos="567"/>
              </w:tabs>
              <w:ind w:firstLine="0"/>
              <w:jc w:val="center"/>
              <w:rPr>
                <w:sz w:val="28"/>
                <w:szCs w:val="28"/>
                <w:lang w:val="en-US"/>
              </w:rPr>
            </w:pPr>
            <w:r>
              <w:rPr>
                <w:sz w:val="28"/>
                <w:szCs w:val="28"/>
                <w:lang w:val="en-US"/>
              </w:rPr>
              <w:t>5</w:t>
            </w:r>
          </w:p>
        </w:tc>
        <w:tc>
          <w:tcPr>
            <w:tcW w:w="0" w:type="auto"/>
            <w:tcBorders>
              <w:top w:val="single" w:sz="4" w:space="0" w:color="auto"/>
              <w:left w:val="single" w:sz="4" w:space="0" w:color="auto"/>
              <w:bottom w:val="single" w:sz="4" w:space="0" w:color="auto"/>
              <w:right w:val="single" w:sz="4" w:space="0" w:color="auto"/>
            </w:tcBorders>
          </w:tcPr>
          <w:p w14:paraId="67C3200B" w14:textId="77777777" w:rsidR="001016E1" w:rsidRDefault="001016E1" w:rsidP="005D5F93">
            <w:pPr>
              <w:spacing w:after="160" w:line="259" w:lineRule="auto"/>
              <w:rPr>
                <w:sz w:val="28"/>
                <w:szCs w:val="28"/>
              </w:rPr>
            </w:pPr>
            <w:r w:rsidRPr="001E1160">
              <w:rPr>
                <w:b/>
                <w:bCs/>
                <w:sz w:val="28"/>
                <w:szCs w:val="28"/>
              </w:rPr>
              <w:t xml:space="preserve">Тема 2.1. </w:t>
            </w:r>
            <w:r w:rsidRPr="001E1160">
              <w:rPr>
                <w:b/>
                <w:sz w:val="26"/>
                <w:szCs w:val="26"/>
              </w:rPr>
              <w:t>Правове регулювання використання та  охорони земель</w:t>
            </w:r>
            <w:r w:rsidRPr="001E1160">
              <w:rPr>
                <w:sz w:val="28"/>
                <w:szCs w:val="28"/>
              </w:rPr>
              <w:t xml:space="preserve"> </w:t>
            </w:r>
          </w:p>
          <w:p w14:paraId="43B12B73" w14:textId="77777777" w:rsidR="001016E1" w:rsidRPr="003B6540" w:rsidRDefault="001016E1" w:rsidP="005D5F93">
            <w:pPr>
              <w:pStyle w:val="af1"/>
              <w:numPr>
                <w:ilvl w:val="0"/>
                <w:numId w:val="30"/>
              </w:numPr>
              <w:spacing w:after="160" w:line="259" w:lineRule="auto"/>
              <w:rPr>
                <w:rFonts w:ascii="Times New Roman" w:hAnsi="Times New Roman"/>
                <w:sz w:val="26"/>
                <w:szCs w:val="26"/>
              </w:rPr>
            </w:pPr>
            <w:r w:rsidRPr="003B6540">
              <w:rPr>
                <w:rFonts w:ascii="Times New Roman" w:hAnsi="Times New Roman"/>
                <w:sz w:val="26"/>
                <w:szCs w:val="26"/>
              </w:rPr>
              <w:t>Поняття правової охорони земель</w:t>
            </w:r>
          </w:p>
          <w:p w14:paraId="7EDCB25D" w14:textId="77777777" w:rsidR="001016E1" w:rsidRPr="003B6540" w:rsidRDefault="001016E1" w:rsidP="005D5F93">
            <w:pPr>
              <w:pStyle w:val="af1"/>
              <w:numPr>
                <w:ilvl w:val="0"/>
                <w:numId w:val="30"/>
              </w:numPr>
              <w:spacing w:after="160" w:line="259" w:lineRule="auto"/>
              <w:rPr>
                <w:rFonts w:ascii="Times New Roman" w:hAnsi="Times New Roman"/>
                <w:sz w:val="26"/>
                <w:szCs w:val="26"/>
              </w:rPr>
            </w:pPr>
            <w:r w:rsidRPr="003B6540">
              <w:rPr>
                <w:rFonts w:ascii="Times New Roman" w:hAnsi="Times New Roman"/>
                <w:sz w:val="26"/>
                <w:szCs w:val="26"/>
              </w:rPr>
              <w:t>Зміст охорони земель</w:t>
            </w:r>
          </w:p>
          <w:p w14:paraId="73B3A6F2" w14:textId="77777777" w:rsidR="001016E1" w:rsidRPr="003B6540" w:rsidRDefault="001016E1" w:rsidP="005D5F93">
            <w:pPr>
              <w:pStyle w:val="af1"/>
              <w:numPr>
                <w:ilvl w:val="0"/>
                <w:numId w:val="30"/>
              </w:numPr>
              <w:spacing w:after="160" w:line="259" w:lineRule="auto"/>
              <w:rPr>
                <w:rFonts w:ascii="Times New Roman" w:hAnsi="Times New Roman"/>
                <w:sz w:val="26"/>
                <w:szCs w:val="26"/>
              </w:rPr>
            </w:pPr>
            <w:r w:rsidRPr="003B6540">
              <w:rPr>
                <w:rFonts w:ascii="Times New Roman" w:hAnsi="Times New Roman"/>
                <w:sz w:val="26"/>
                <w:szCs w:val="26"/>
              </w:rPr>
              <w:t>Організаці</w:t>
            </w:r>
            <w:r w:rsidR="008D3782">
              <w:rPr>
                <w:rFonts w:ascii="Times New Roman" w:hAnsi="Times New Roman"/>
                <w:sz w:val="26"/>
                <w:szCs w:val="26"/>
              </w:rPr>
              <w:t>й</w:t>
            </w:r>
            <w:r w:rsidRPr="003B6540">
              <w:rPr>
                <w:rFonts w:ascii="Times New Roman" w:hAnsi="Times New Roman"/>
                <w:sz w:val="26"/>
                <w:szCs w:val="26"/>
              </w:rPr>
              <w:t>но-правові засоби охорони земель</w:t>
            </w:r>
          </w:p>
          <w:p w14:paraId="4E189A35" w14:textId="77777777" w:rsidR="001016E1" w:rsidRPr="00680B0E" w:rsidRDefault="001016E1" w:rsidP="005D5F93">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1-6</w:t>
            </w:r>
            <w:r w:rsidRPr="00B77A00">
              <w:rPr>
                <w:sz w:val="28"/>
                <w:szCs w:val="28"/>
              </w:rPr>
              <w:t>;</w:t>
            </w:r>
            <w:r>
              <w:rPr>
                <w:sz w:val="28"/>
                <w:szCs w:val="28"/>
                <w:lang w:val="uk-UA"/>
              </w:rPr>
              <w:t xml:space="preserve"> </w:t>
            </w:r>
            <w:r w:rsidRPr="00B77A00">
              <w:rPr>
                <w:sz w:val="28"/>
                <w:szCs w:val="28"/>
              </w:rPr>
              <w:t>допоміжна</w:t>
            </w:r>
            <w:r>
              <w:rPr>
                <w:sz w:val="28"/>
                <w:szCs w:val="28"/>
                <w:lang w:val="uk-UA"/>
              </w:rPr>
              <w:t>: 1,29,46,47, 33,37</w:t>
            </w:r>
          </w:p>
          <w:p w14:paraId="20E0CCAE"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6B18F87D" w14:textId="77777777" w:rsidR="001016E1" w:rsidRPr="00B77A00" w:rsidRDefault="001016E1" w:rsidP="005D5F93">
            <w:pPr>
              <w:autoSpaceDE w:val="0"/>
              <w:autoSpaceDN w:val="0"/>
              <w:adjustRightInd w:val="0"/>
              <w:ind w:firstLine="0"/>
              <w:rPr>
                <w:sz w:val="28"/>
                <w:szCs w:val="28"/>
              </w:rPr>
            </w:pPr>
            <w:r w:rsidRPr="00B77A00">
              <w:rPr>
                <w:spacing w:val="-2"/>
                <w:sz w:val="28"/>
                <w:szCs w:val="28"/>
                <w:highlight w:val="white"/>
              </w:rPr>
              <w:t xml:space="preserve">Визначте порядок </w:t>
            </w:r>
            <w:r>
              <w:rPr>
                <w:spacing w:val="-2"/>
                <w:sz w:val="28"/>
                <w:szCs w:val="28"/>
                <w:highlight w:val="white"/>
              </w:rPr>
              <w:t>визначення розмежування дефініцій «пай», «земля» та «земельна ділянка»</w:t>
            </w:r>
            <w:r w:rsidRPr="00B77A00">
              <w:rPr>
                <w:spacing w:val="-2"/>
                <w:sz w:val="28"/>
                <w:szCs w:val="28"/>
                <w:highlight w:val="white"/>
              </w:rPr>
              <w:t>.</w:t>
            </w:r>
          </w:p>
        </w:tc>
      </w:tr>
      <w:tr w:rsidR="001016E1" w:rsidRPr="00B77A00" w14:paraId="251A0C7B" w14:textId="77777777" w:rsidTr="005D5F93">
        <w:trPr>
          <w:trHeight w:val="20"/>
        </w:trPr>
        <w:tc>
          <w:tcPr>
            <w:tcW w:w="0" w:type="auto"/>
            <w:tcBorders>
              <w:top w:val="single" w:sz="4" w:space="0" w:color="auto"/>
              <w:left w:val="single" w:sz="4" w:space="0" w:color="auto"/>
              <w:right w:val="single" w:sz="4" w:space="0" w:color="auto"/>
            </w:tcBorders>
            <w:hideMark/>
          </w:tcPr>
          <w:p w14:paraId="3714D752" w14:textId="77777777" w:rsidR="001016E1" w:rsidRPr="007D5C27" w:rsidRDefault="001016E1" w:rsidP="005D5F93">
            <w:pPr>
              <w:tabs>
                <w:tab w:val="left" w:pos="284"/>
                <w:tab w:val="left" w:pos="567"/>
              </w:tabs>
              <w:ind w:firstLine="0"/>
              <w:jc w:val="center"/>
              <w:rPr>
                <w:sz w:val="28"/>
                <w:szCs w:val="28"/>
                <w:lang w:val="en-US"/>
              </w:rPr>
            </w:pPr>
            <w:r>
              <w:rPr>
                <w:sz w:val="28"/>
                <w:szCs w:val="28"/>
                <w:lang w:val="en-US"/>
              </w:rPr>
              <w:t>6</w:t>
            </w:r>
          </w:p>
        </w:tc>
        <w:tc>
          <w:tcPr>
            <w:tcW w:w="0" w:type="auto"/>
            <w:tcBorders>
              <w:top w:val="single" w:sz="4" w:space="0" w:color="auto"/>
              <w:left w:val="single" w:sz="4" w:space="0" w:color="auto"/>
              <w:bottom w:val="single" w:sz="4" w:space="0" w:color="auto"/>
              <w:right w:val="single" w:sz="4" w:space="0" w:color="auto"/>
            </w:tcBorders>
          </w:tcPr>
          <w:p w14:paraId="359533EA" w14:textId="77777777" w:rsidR="001016E1" w:rsidRPr="00B77A00" w:rsidRDefault="001016E1" w:rsidP="005D5F93">
            <w:pPr>
              <w:pStyle w:val="ac"/>
              <w:shd w:val="clear" w:color="auto" w:fill="FFFFFF" w:themeFill="background1"/>
              <w:tabs>
                <w:tab w:val="left" w:pos="540"/>
              </w:tabs>
              <w:spacing w:before="0"/>
              <w:ind w:left="0"/>
              <w:jc w:val="both"/>
              <w:rPr>
                <w:bCs/>
                <w:sz w:val="28"/>
                <w:szCs w:val="28"/>
                <w:u w:val="none"/>
              </w:rPr>
            </w:pPr>
            <w:r w:rsidRPr="00B77A00">
              <w:rPr>
                <w:b/>
                <w:bCs/>
                <w:sz w:val="28"/>
                <w:szCs w:val="28"/>
                <w:u w:val="none"/>
              </w:rPr>
              <w:t xml:space="preserve">Тема 2.2. </w:t>
            </w:r>
            <w:r w:rsidRPr="00680B0E">
              <w:rPr>
                <w:b/>
                <w:sz w:val="26"/>
                <w:szCs w:val="26"/>
                <w:u w:val="none"/>
              </w:rPr>
              <w:t>Правове регулювання використання та  охорони надр</w:t>
            </w:r>
          </w:p>
          <w:p w14:paraId="37F56AA8" w14:textId="77777777" w:rsidR="001016E1" w:rsidRPr="003B6540" w:rsidRDefault="001016E1" w:rsidP="005D5F93">
            <w:pPr>
              <w:numPr>
                <w:ilvl w:val="0"/>
                <w:numId w:val="11"/>
              </w:numPr>
              <w:rPr>
                <w:sz w:val="28"/>
                <w:szCs w:val="28"/>
              </w:rPr>
            </w:pPr>
            <w:r w:rsidRPr="003B6540">
              <w:rPr>
                <w:sz w:val="28"/>
                <w:szCs w:val="28"/>
              </w:rPr>
              <w:t xml:space="preserve">Види </w:t>
            </w:r>
            <w:r w:rsidRPr="003B6540">
              <w:rPr>
                <w:rFonts w:eastAsia="Times New Roman CYR"/>
                <w:sz w:val="28"/>
                <w:szCs w:val="28"/>
              </w:rPr>
              <w:t xml:space="preserve">надрокористування. </w:t>
            </w:r>
          </w:p>
          <w:p w14:paraId="5D096FEB" w14:textId="77777777" w:rsidR="001016E1" w:rsidRPr="003B6540" w:rsidRDefault="001016E1" w:rsidP="005D5F93">
            <w:pPr>
              <w:numPr>
                <w:ilvl w:val="0"/>
                <w:numId w:val="11"/>
              </w:numPr>
              <w:rPr>
                <w:sz w:val="28"/>
                <w:szCs w:val="28"/>
              </w:rPr>
            </w:pPr>
            <w:r w:rsidRPr="003B6540">
              <w:rPr>
                <w:sz w:val="28"/>
                <w:szCs w:val="28"/>
              </w:rPr>
              <w:t xml:space="preserve">Порядок </w:t>
            </w:r>
            <w:r w:rsidRPr="003B6540">
              <w:rPr>
                <w:rFonts w:eastAsia="Times New Roman CYR"/>
                <w:sz w:val="28"/>
                <w:szCs w:val="28"/>
              </w:rPr>
              <w:t xml:space="preserve">надання надр в користування. </w:t>
            </w:r>
          </w:p>
          <w:p w14:paraId="4E176FC0" w14:textId="77777777" w:rsidR="001016E1" w:rsidRPr="003B6540" w:rsidRDefault="001016E1" w:rsidP="005D5F93">
            <w:pPr>
              <w:numPr>
                <w:ilvl w:val="0"/>
                <w:numId w:val="11"/>
              </w:numPr>
              <w:rPr>
                <w:sz w:val="28"/>
                <w:szCs w:val="28"/>
              </w:rPr>
            </w:pPr>
            <w:r w:rsidRPr="003B6540">
              <w:rPr>
                <w:sz w:val="28"/>
                <w:szCs w:val="28"/>
              </w:rPr>
              <w:t>Охорона надр континентального шельфу та захоронення відходів на ньому</w:t>
            </w:r>
            <w:r w:rsidRPr="003B6540">
              <w:rPr>
                <w:rFonts w:eastAsia="Times New Roman CYR"/>
                <w:sz w:val="28"/>
                <w:szCs w:val="28"/>
              </w:rPr>
              <w:t>.</w:t>
            </w:r>
          </w:p>
          <w:p w14:paraId="7426E95F" w14:textId="77777777" w:rsidR="001016E1" w:rsidRDefault="001016E1" w:rsidP="005D5F93">
            <w:pPr>
              <w:pStyle w:val="af1"/>
              <w:numPr>
                <w:ilvl w:val="0"/>
                <w:numId w:val="11"/>
              </w:numPr>
              <w:spacing w:after="160" w:line="259" w:lineRule="auto"/>
              <w:rPr>
                <w:rFonts w:ascii="Times New Roman" w:hAnsi="Times New Roman"/>
                <w:sz w:val="28"/>
                <w:szCs w:val="28"/>
              </w:rPr>
            </w:pPr>
            <w:r w:rsidRPr="00F80CD2">
              <w:rPr>
                <w:rFonts w:ascii="Times New Roman" w:hAnsi="Times New Roman"/>
                <w:sz w:val="28"/>
                <w:szCs w:val="28"/>
              </w:rPr>
              <w:t>Державний контроль і нагляд за веденням робіт по геологічному вивченню надр, їх використанням та охороною.</w:t>
            </w:r>
          </w:p>
          <w:p w14:paraId="13D3CC70" w14:textId="77777777" w:rsidR="001016E1" w:rsidRPr="00B77A00" w:rsidRDefault="001016E1" w:rsidP="005D5F93">
            <w:pPr>
              <w:spacing w:after="160" w:line="259" w:lineRule="auto"/>
              <w:ind w:firstLine="0"/>
              <w:rPr>
                <w:sz w:val="28"/>
                <w:szCs w:val="28"/>
              </w:rPr>
            </w:pPr>
            <w:r w:rsidRPr="00FD2CBC">
              <w:rPr>
                <w:b/>
                <w:sz w:val="28"/>
                <w:szCs w:val="28"/>
              </w:rPr>
              <w:t xml:space="preserve">Література: </w:t>
            </w:r>
            <w:r w:rsidRPr="00FD2CBC">
              <w:rPr>
                <w:sz w:val="28"/>
                <w:szCs w:val="28"/>
              </w:rPr>
              <w:t xml:space="preserve">базова:1-6; </w:t>
            </w:r>
            <w:r w:rsidRPr="00B77A00">
              <w:rPr>
                <w:sz w:val="28"/>
                <w:szCs w:val="28"/>
              </w:rPr>
              <w:t>допоміжна</w:t>
            </w:r>
            <w:r>
              <w:rPr>
                <w:sz w:val="28"/>
                <w:szCs w:val="28"/>
              </w:rPr>
              <w:t>:1,2,29,33, 46,47</w:t>
            </w:r>
          </w:p>
          <w:p w14:paraId="3F569FF5" w14:textId="77777777" w:rsidR="001016E1" w:rsidRPr="00B77A00" w:rsidRDefault="001016E1" w:rsidP="005D5F93">
            <w:pPr>
              <w:pStyle w:val="ac"/>
              <w:tabs>
                <w:tab w:val="left" w:pos="540"/>
              </w:tabs>
              <w:spacing w:before="0"/>
              <w:ind w:left="0"/>
              <w:jc w:val="both"/>
              <w:rPr>
                <w:b/>
                <w:bCs/>
                <w:sz w:val="28"/>
                <w:szCs w:val="28"/>
                <w:u w:val="none"/>
              </w:rPr>
            </w:pPr>
            <w:r w:rsidRPr="00B77A00">
              <w:rPr>
                <w:b/>
                <w:sz w:val="28"/>
                <w:szCs w:val="28"/>
              </w:rPr>
              <w:t>Завдання на СРС</w:t>
            </w:r>
            <w:r w:rsidRPr="00B77A00">
              <w:rPr>
                <w:b/>
                <w:sz w:val="28"/>
                <w:szCs w:val="28"/>
                <w:u w:val="none"/>
              </w:rPr>
              <w:t>:</w:t>
            </w:r>
            <w:r w:rsidRPr="00B77A00">
              <w:rPr>
                <w:b/>
                <w:bCs/>
                <w:sz w:val="28"/>
                <w:szCs w:val="28"/>
                <w:u w:val="none"/>
              </w:rPr>
              <w:t xml:space="preserve"> </w:t>
            </w:r>
          </w:p>
          <w:p w14:paraId="7943477A" w14:textId="77777777" w:rsidR="001016E1" w:rsidRPr="00B77A00" w:rsidRDefault="001016E1" w:rsidP="005D5F93">
            <w:pPr>
              <w:pStyle w:val="ac"/>
              <w:tabs>
                <w:tab w:val="left" w:pos="540"/>
              </w:tabs>
              <w:spacing w:before="0"/>
              <w:ind w:left="0"/>
              <w:jc w:val="both"/>
              <w:rPr>
                <w:b/>
                <w:sz w:val="28"/>
                <w:szCs w:val="28"/>
              </w:rPr>
            </w:pPr>
            <w:r w:rsidRPr="00B77A00">
              <w:rPr>
                <w:sz w:val="28"/>
                <w:szCs w:val="28"/>
                <w:u w:val="none"/>
              </w:rPr>
              <w:t xml:space="preserve">Охарактеризуйте </w:t>
            </w:r>
            <w:r w:rsidRPr="00FD2CBC">
              <w:rPr>
                <w:sz w:val="28"/>
                <w:szCs w:val="28"/>
                <w:u w:val="none"/>
              </w:rPr>
              <w:t>правове регулювання геологічного вивчення надр</w:t>
            </w:r>
          </w:p>
        </w:tc>
      </w:tr>
      <w:tr w:rsidR="001016E1" w:rsidRPr="00B77A00" w14:paraId="065E1E17"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735D9995" w14:textId="77777777" w:rsidR="001016E1" w:rsidRPr="007D5C27" w:rsidRDefault="001016E1" w:rsidP="005D5F93">
            <w:pPr>
              <w:tabs>
                <w:tab w:val="left" w:pos="284"/>
                <w:tab w:val="left" w:pos="567"/>
              </w:tabs>
              <w:ind w:firstLine="0"/>
              <w:jc w:val="center"/>
              <w:rPr>
                <w:sz w:val="28"/>
                <w:szCs w:val="28"/>
                <w:lang w:val="en-US"/>
              </w:rPr>
            </w:pPr>
            <w:r>
              <w:rPr>
                <w:sz w:val="28"/>
                <w:szCs w:val="28"/>
                <w:lang w:val="en-US"/>
              </w:rPr>
              <w:t>7</w:t>
            </w:r>
          </w:p>
        </w:tc>
        <w:tc>
          <w:tcPr>
            <w:tcW w:w="0" w:type="auto"/>
            <w:tcBorders>
              <w:top w:val="single" w:sz="4" w:space="0" w:color="auto"/>
              <w:left w:val="single" w:sz="4" w:space="0" w:color="auto"/>
              <w:bottom w:val="single" w:sz="4" w:space="0" w:color="auto"/>
              <w:right w:val="single" w:sz="4" w:space="0" w:color="auto"/>
            </w:tcBorders>
          </w:tcPr>
          <w:p w14:paraId="68D9CD3B" w14:textId="77777777" w:rsidR="001016E1" w:rsidRPr="003B6540" w:rsidRDefault="001016E1" w:rsidP="005D5F93">
            <w:pPr>
              <w:ind w:firstLine="0"/>
              <w:rPr>
                <w:b/>
                <w:sz w:val="26"/>
                <w:szCs w:val="26"/>
              </w:rPr>
            </w:pPr>
            <w:r w:rsidRPr="00B77A00">
              <w:rPr>
                <w:b/>
                <w:bCs/>
                <w:sz w:val="28"/>
                <w:szCs w:val="28"/>
              </w:rPr>
              <w:t xml:space="preserve">Тема 2.3. </w:t>
            </w:r>
            <w:r w:rsidRPr="00344085">
              <w:rPr>
                <w:b/>
                <w:sz w:val="26"/>
                <w:szCs w:val="26"/>
              </w:rPr>
              <w:t>Правове регулювання використання та  охорони лісів</w:t>
            </w:r>
          </w:p>
          <w:p w14:paraId="06A3440D" w14:textId="77777777" w:rsidR="001016E1" w:rsidRPr="00D52248" w:rsidRDefault="001016E1" w:rsidP="005D5F93">
            <w:pPr>
              <w:pStyle w:val="Default"/>
              <w:numPr>
                <w:ilvl w:val="0"/>
                <w:numId w:val="31"/>
              </w:numPr>
              <w:rPr>
                <w:sz w:val="28"/>
                <w:szCs w:val="28"/>
              </w:rPr>
            </w:pPr>
            <w:r w:rsidRPr="00D52248">
              <w:rPr>
                <w:sz w:val="28"/>
                <w:szCs w:val="28"/>
              </w:rPr>
              <w:t xml:space="preserve">Ліс як об’єкт використання та правової охорони. </w:t>
            </w:r>
          </w:p>
          <w:p w14:paraId="4076649D" w14:textId="77777777" w:rsidR="001016E1" w:rsidRPr="00D52248" w:rsidRDefault="001016E1" w:rsidP="005D5F93">
            <w:pPr>
              <w:pStyle w:val="Default"/>
              <w:numPr>
                <w:ilvl w:val="0"/>
                <w:numId w:val="31"/>
              </w:numPr>
              <w:spacing w:after="27"/>
              <w:rPr>
                <w:sz w:val="28"/>
                <w:szCs w:val="28"/>
              </w:rPr>
            </w:pPr>
            <w:r w:rsidRPr="00D52248">
              <w:rPr>
                <w:sz w:val="28"/>
                <w:szCs w:val="28"/>
              </w:rPr>
              <w:t xml:space="preserve">Правове регулювання права власності на ліси. </w:t>
            </w:r>
          </w:p>
          <w:p w14:paraId="18FEB63A" w14:textId="77777777" w:rsidR="001016E1" w:rsidRPr="00D52248" w:rsidRDefault="001016E1" w:rsidP="005D5F93">
            <w:pPr>
              <w:pStyle w:val="Default"/>
              <w:numPr>
                <w:ilvl w:val="0"/>
                <w:numId w:val="31"/>
              </w:numPr>
              <w:spacing w:after="27"/>
              <w:rPr>
                <w:sz w:val="28"/>
                <w:szCs w:val="28"/>
              </w:rPr>
            </w:pPr>
            <w:r w:rsidRPr="00D52248">
              <w:rPr>
                <w:sz w:val="28"/>
                <w:szCs w:val="28"/>
              </w:rPr>
              <w:t xml:space="preserve">Правове регулювання права користування лісами. </w:t>
            </w:r>
          </w:p>
          <w:p w14:paraId="7EA184B7" w14:textId="77777777" w:rsidR="001016E1" w:rsidRDefault="001016E1" w:rsidP="005D5F93">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rPr>
              <w:t>1,</w:t>
            </w:r>
            <w:r>
              <w:rPr>
                <w:sz w:val="28"/>
                <w:szCs w:val="28"/>
                <w:lang w:val="uk-UA"/>
              </w:rPr>
              <w:t>3</w:t>
            </w:r>
            <w:r>
              <w:rPr>
                <w:sz w:val="28"/>
                <w:szCs w:val="28"/>
              </w:rPr>
              <w:t>,29,</w:t>
            </w:r>
            <w:r>
              <w:rPr>
                <w:sz w:val="28"/>
                <w:szCs w:val="28"/>
                <w:lang w:val="uk-UA"/>
              </w:rPr>
              <w:t xml:space="preserve">32, </w:t>
            </w:r>
            <w:r>
              <w:rPr>
                <w:sz w:val="28"/>
                <w:szCs w:val="28"/>
              </w:rPr>
              <w:t>33, 46,47</w:t>
            </w:r>
          </w:p>
          <w:p w14:paraId="156D62C9"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207367B4" w14:textId="77777777" w:rsidR="001016E1" w:rsidRPr="00B77A00" w:rsidRDefault="001016E1" w:rsidP="005D5F93">
            <w:pPr>
              <w:pStyle w:val="af1"/>
              <w:autoSpaceDE w:val="0"/>
              <w:autoSpaceDN w:val="0"/>
              <w:adjustRightInd w:val="0"/>
              <w:spacing w:after="0" w:line="240" w:lineRule="auto"/>
              <w:ind w:left="0"/>
              <w:jc w:val="both"/>
              <w:rPr>
                <w:rFonts w:ascii="Times New Roman" w:hAnsi="Times New Roman"/>
                <w:b/>
                <w:bCs/>
                <w:sz w:val="28"/>
                <w:szCs w:val="28"/>
              </w:rPr>
            </w:pPr>
            <w:r w:rsidRPr="00B77A00">
              <w:rPr>
                <w:rFonts w:ascii="Times New Roman" w:hAnsi="Times New Roman"/>
                <w:sz w:val="28"/>
                <w:szCs w:val="28"/>
              </w:rPr>
              <w:t xml:space="preserve">Визначте </w:t>
            </w:r>
            <w:r>
              <w:rPr>
                <w:rFonts w:ascii="Times New Roman" w:hAnsi="Times New Roman"/>
                <w:sz w:val="28"/>
                <w:szCs w:val="28"/>
              </w:rPr>
              <w:t>повноваження Державної екологічної інспекції України</w:t>
            </w:r>
          </w:p>
        </w:tc>
      </w:tr>
      <w:tr w:rsidR="001016E1" w:rsidRPr="00B77A00" w14:paraId="30DA4DF9"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63B50696" w14:textId="77777777" w:rsidR="001016E1" w:rsidRPr="007D5C27" w:rsidRDefault="001016E1" w:rsidP="005D5F93">
            <w:pPr>
              <w:tabs>
                <w:tab w:val="left" w:pos="284"/>
                <w:tab w:val="left" w:pos="567"/>
              </w:tabs>
              <w:ind w:firstLine="0"/>
              <w:jc w:val="center"/>
              <w:rPr>
                <w:sz w:val="28"/>
                <w:szCs w:val="28"/>
                <w:lang w:val="en-US"/>
              </w:rPr>
            </w:pPr>
            <w:r>
              <w:rPr>
                <w:sz w:val="28"/>
                <w:szCs w:val="28"/>
                <w:lang w:val="en-US"/>
              </w:rPr>
              <w:t>8</w:t>
            </w:r>
          </w:p>
        </w:tc>
        <w:tc>
          <w:tcPr>
            <w:tcW w:w="0" w:type="auto"/>
            <w:tcBorders>
              <w:top w:val="single" w:sz="4" w:space="0" w:color="auto"/>
              <w:left w:val="single" w:sz="4" w:space="0" w:color="auto"/>
              <w:bottom w:val="single" w:sz="4" w:space="0" w:color="auto"/>
              <w:right w:val="single" w:sz="4" w:space="0" w:color="auto"/>
            </w:tcBorders>
          </w:tcPr>
          <w:p w14:paraId="32CA851B" w14:textId="77777777" w:rsidR="001016E1" w:rsidRPr="003B6540" w:rsidRDefault="001016E1" w:rsidP="005D5F93">
            <w:pPr>
              <w:ind w:firstLine="0"/>
              <w:rPr>
                <w:b/>
                <w:sz w:val="26"/>
                <w:szCs w:val="26"/>
              </w:rPr>
            </w:pPr>
            <w:r w:rsidRPr="00B77A00">
              <w:rPr>
                <w:b/>
                <w:bCs/>
                <w:sz w:val="28"/>
                <w:szCs w:val="28"/>
              </w:rPr>
              <w:t>Тема 2.</w:t>
            </w:r>
            <w:r>
              <w:rPr>
                <w:b/>
                <w:bCs/>
                <w:sz w:val="28"/>
                <w:szCs w:val="28"/>
              </w:rPr>
              <w:t>4</w:t>
            </w:r>
            <w:r w:rsidRPr="00B77A00">
              <w:rPr>
                <w:b/>
                <w:bCs/>
                <w:sz w:val="28"/>
                <w:szCs w:val="28"/>
              </w:rPr>
              <w:t xml:space="preserve">. </w:t>
            </w:r>
            <w:r w:rsidRPr="00344085">
              <w:rPr>
                <w:b/>
                <w:sz w:val="26"/>
                <w:szCs w:val="26"/>
              </w:rPr>
              <w:t>Правове регулювання використання та  охорони вод</w:t>
            </w:r>
          </w:p>
          <w:p w14:paraId="1E6123C5" w14:textId="77777777" w:rsidR="001016E1" w:rsidRPr="0009354C" w:rsidRDefault="001016E1" w:rsidP="005D5F93">
            <w:pPr>
              <w:pStyle w:val="Default"/>
              <w:numPr>
                <w:ilvl w:val="0"/>
                <w:numId w:val="32"/>
              </w:numPr>
              <w:rPr>
                <w:sz w:val="28"/>
                <w:szCs w:val="28"/>
              </w:rPr>
            </w:pPr>
            <w:r w:rsidRPr="0009354C">
              <w:rPr>
                <w:sz w:val="28"/>
                <w:szCs w:val="28"/>
              </w:rPr>
              <w:t xml:space="preserve">Води як об’єкт використання. </w:t>
            </w:r>
          </w:p>
          <w:p w14:paraId="0FA5F092" w14:textId="77777777" w:rsidR="001016E1" w:rsidRDefault="001016E1" w:rsidP="005D5F93">
            <w:pPr>
              <w:pStyle w:val="Default"/>
              <w:numPr>
                <w:ilvl w:val="0"/>
                <w:numId w:val="32"/>
              </w:numPr>
              <w:rPr>
                <w:sz w:val="28"/>
                <w:szCs w:val="28"/>
              </w:rPr>
            </w:pPr>
            <w:r w:rsidRPr="0009354C">
              <w:rPr>
                <w:sz w:val="28"/>
                <w:szCs w:val="28"/>
              </w:rPr>
              <w:t>Води як об’єкт правової охорони.</w:t>
            </w:r>
          </w:p>
          <w:p w14:paraId="6C0AC6C3" w14:textId="77777777" w:rsidR="001016E1" w:rsidRDefault="001016E1" w:rsidP="005D5F93">
            <w:pPr>
              <w:pStyle w:val="Default"/>
              <w:numPr>
                <w:ilvl w:val="0"/>
                <w:numId w:val="32"/>
              </w:numPr>
              <w:rPr>
                <w:sz w:val="28"/>
                <w:szCs w:val="28"/>
              </w:rPr>
            </w:pPr>
            <w:r w:rsidRPr="0009354C">
              <w:rPr>
                <w:sz w:val="28"/>
                <w:szCs w:val="28"/>
              </w:rPr>
              <w:t xml:space="preserve">Склад водного фонду України. </w:t>
            </w:r>
          </w:p>
          <w:p w14:paraId="747809BE" w14:textId="77777777" w:rsidR="001016E1" w:rsidRDefault="001016E1" w:rsidP="005D5F93">
            <w:pPr>
              <w:pStyle w:val="Default"/>
              <w:numPr>
                <w:ilvl w:val="0"/>
                <w:numId w:val="32"/>
              </w:numPr>
              <w:rPr>
                <w:sz w:val="28"/>
                <w:szCs w:val="28"/>
              </w:rPr>
            </w:pPr>
            <w:r w:rsidRPr="0009354C">
              <w:rPr>
                <w:sz w:val="28"/>
                <w:szCs w:val="28"/>
              </w:rPr>
              <w:lastRenderedPageBreak/>
              <w:t>Державний облік вод.</w:t>
            </w:r>
          </w:p>
          <w:p w14:paraId="3C1AB53C" w14:textId="77777777" w:rsidR="001016E1" w:rsidRPr="0009354C" w:rsidRDefault="001016E1" w:rsidP="005D5F93">
            <w:pPr>
              <w:pStyle w:val="Default"/>
              <w:numPr>
                <w:ilvl w:val="0"/>
                <w:numId w:val="32"/>
              </w:numPr>
              <w:rPr>
                <w:sz w:val="28"/>
                <w:szCs w:val="28"/>
              </w:rPr>
            </w:pPr>
            <w:r w:rsidRPr="0009354C">
              <w:rPr>
                <w:sz w:val="28"/>
                <w:szCs w:val="28"/>
              </w:rPr>
              <w:t>Право водокористування і його види</w:t>
            </w:r>
          </w:p>
          <w:p w14:paraId="67A79856" w14:textId="77777777" w:rsidR="001016E1"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1,29,46,47, 7,8,10,44</w:t>
            </w:r>
          </w:p>
          <w:p w14:paraId="238BF768"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4B9F144B" w14:textId="77777777" w:rsidR="001016E1" w:rsidRPr="00B77A00" w:rsidRDefault="001016E1" w:rsidP="005D5F93">
            <w:pPr>
              <w:pStyle w:val="ac"/>
              <w:tabs>
                <w:tab w:val="left" w:pos="540"/>
              </w:tabs>
              <w:spacing w:before="0"/>
              <w:ind w:left="0"/>
              <w:jc w:val="both"/>
              <w:rPr>
                <w:b/>
                <w:bCs/>
                <w:sz w:val="28"/>
                <w:szCs w:val="28"/>
                <w:u w:val="none"/>
              </w:rPr>
            </w:pPr>
            <w:r w:rsidRPr="00B77A00">
              <w:rPr>
                <w:sz w:val="28"/>
                <w:szCs w:val="28"/>
                <w:u w:val="none"/>
              </w:rPr>
              <w:t>Складіть схему «</w:t>
            </w:r>
            <w:r>
              <w:rPr>
                <w:sz w:val="28"/>
                <w:szCs w:val="28"/>
                <w:u w:val="none"/>
              </w:rPr>
              <w:t xml:space="preserve">Органи, що здійснюють </w:t>
            </w:r>
            <w:r w:rsidRPr="008324BC">
              <w:rPr>
                <w:sz w:val="28"/>
                <w:szCs w:val="28"/>
                <w:u w:val="none"/>
              </w:rPr>
              <w:t>правове регулювання водного фонду України</w:t>
            </w:r>
            <w:r w:rsidRPr="00B77A00">
              <w:rPr>
                <w:sz w:val="28"/>
                <w:szCs w:val="28"/>
                <w:u w:val="none"/>
              </w:rPr>
              <w:t>»</w:t>
            </w:r>
          </w:p>
        </w:tc>
      </w:tr>
      <w:tr w:rsidR="001016E1" w:rsidRPr="00B77A00" w14:paraId="288FEB27" w14:textId="77777777" w:rsidTr="005D5F93">
        <w:trPr>
          <w:trHeight w:val="20"/>
        </w:trPr>
        <w:tc>
          <w:tcPr>
            <w:tcW w:w="0" w:type="auto"/>
            <w:tcBorders>
              <w:top w:val="single" w:sz="4" w:space="0" w:color="auto"/>
              <w:left w:val="single" w:sz="4" w:space="0" w:color="auto"/>
              <w:right w:val="single" w:sz="4" w:space="0" w:color="auto"/>
            </w:tcBorders>
          </w:tcPr>
          <w:p w14:paraId="41EE234C" w14:textId="77777777" w:rsidR="001016E1" w:rsidRPr="007D5C27" w:rsidRDefault="001016E1" w:rsidP="005D5F93">
            <w:pPr>
              <w:tabs>
                <w:tab w:val="left" w:pos="284"/>
                <w:tab w:val="left" w:pos="567"/>
              </w:tabs>
              <w:ind w:firstLine="0"/>
              <w:jc w:val="center"/>
              <w:rPr>
                <w:sz w:val="28"/>
                <w:szCs w:val="28"/>
                <w:lang w:val="en-US"/>
              </w:rPr>
            </w:pPr>
            <w:r>
              <w:rPr>
                <w:sz w:val="28"/>
                <w:szCs w:val="28"/>
                <w:lang w:val="en-US"/>
              </w:rPr>
              <w:t>9</w:t>
            </w:r>
          </w:p>
        </w:tc>
        <w:tc>
          <w:tcPr>
            <w:tcW w:w="0" w:type="auto"/>
            <w:tcBorders>
              <w:top w:val="single" w:sz="4" w:space="0" w:color="auto"/>
              <w:left w:val="single" w:sz="4" w:space="0" w:color="auto"/>
              <w:bottom w:val="single" w:sz="4" w:space="0" w:color="auto"/>
              <w:right w:val="single" w:sz="4" w:space="0" w:color="auto"/>
            </w:tcBorders>
          </w:tcPr>
          <w:p w14:paraId="67CCEC47" w14:textId="77777777" w:rsidR="001016E1" w:rsidRDefault="001016E1" w:rsidP="005D5F93">
            <w:pPr>
              <w:pStyle w:val="af6"/>
              <w:spacing w:before="0" w:beforeAutospacing="0" w:after="0" w:afterAutospacing="0"/>
              <w:jc w:val="both"/>
              <w:rPr>
                <w:sz w:val="28"/>
                <w:szCs w:val="28"/>
              </w:rPr>
            </w:pPr>
            <w:r w:rsidRPr="00B77A00">
              <w:rPr>
                <w:b/>
                <w:bCs/>
                <w:sz w:val="28"/>
                <w:szCs w:val="28"/>
              </w:rPr>
              <w:t>Тема 2.</w:t>
            </w:r>
            <w:r>
              <w:rPr>
                <w:b/>
                <w:bCs/>
                <w:sz w:val="28"/>
                <w:szCs w:val="28"/>
                <w:lang w:val="uk-UA"/>
              </w:rPr>
              <w:t>5</w:t>
            </w:r>
            <w:r w:rsidRPr="00B77A00">
              <w:rPr>
                <w:b/>
                <w:bCs/>
                <w:sz w:val="28"/>
                <w:szCs w:val="28"/>
              </w:rPr>
              <w:t xml:space="preserve">. </w:t>
            </w:r>
            <w:r w:rsidRPr="00344085">
              <w:rPr>
                <w:b/>
                <w:sz w:val="26"/>
                <w:szCs w:val="26"/>
              </w:rPr>
              <w:t>Правове регулювання використання та  охорони атмосферного повітря</w:t>
            </w:r>
            <w:r w:rsidRPr="00B77A00">
              <w:rPr>
                <w:sz w:val="28"/>
                <w:szCs w:val="28"/>
              </w:rPr>
              <w:t xml:space="preserve"> </w:t>
            </w:r>
          </w:p>
          <w:p w14:paraId="3B915F8C" w14:textId="77777777" w:rsidR="001016E1" w:rsidRDefault="001016E1" w:rsidP="005D5F93">
            <w:pPr>
              <w:pStyle w:val="af6"/>
              <w:numPr>
                <w:ilvl w:val="0"/>
                <w:numId w:val="34"/>
              </w:numPr>
              <w:spacing w:before="0" w:beforeAutospacing="0" w:after="0" w:afterAutospacing="0"/>
              <w:jc w:val="both"/>
              <w:rPr>
                <w:sz w:val="28"/>
                <w:szCs w:val="28"/>
              </w:rPr>
            </w:pPr>
            <w:r w:rsidRPr="00300BAB">
              <w:rPr>
                <w:sz w:val="28"/>
                <w:szCs w:val="28"/>
              </w:rPr>
              <w:t>Атмосферне повітря як об’єкт використання та правової охорони.</w:t>
            </w:r>
          </w:p>
          <w:p w14:paraId="530B4C15" w14:textId="77777777" w:rsidR="001016E1" w:rsidRDefault="001016E1" w:rsidP="005D5F93">
            <w:pPr>
              <w:pStyle w:val="af6"/>
              <w:numPr>
                <w:ilvl w:val="0"/>
                <w:numId w:val="34"/>
              </w:numPr>
              <w:spacing w:before="0" w:beforeAutospacing="0" w:after="0" w:afterAutospacing="0"/>
              <w:jc w:val="both"/>
              <w:rPr>
                <w:sz w:val="28"/>
                <w:szCs w:val="28"/>
              </w:rPr>
            </w:pPr>
            <w:r w:rsidRPr="00300BAB">
              <w:rPr>
                <w:sz w:val="28"/>
                <w:szCs w:val="28"/>
              </w:rPr>
              <w:t xml:space="preserve">Правові заходи охорони атмосферного повітря. </w:t>
            </w:r>
          </w:p>
          <w:p w14:paraId="7372B3BE" w14:textId="77777777" w:rsidR="001016E1" w:rsidRPr="003B6540" w:rsidRDefault="001016E1" w:rsidP="005D5F93">
            <w:pPr>
              <w:pStyle w:val="af1"/>
              <w:numPr>
                <w:ilvl w:val="0"/>
                <w:numId w:val="34"/>
              </w:numPr>
              <w:rPr>
                <w:rFonts w:ascii="Times New Roman" w:hAnsi="Times New Roman"/>
                <w:sz w:val="26"/>
                <w:szCs w:val="26"/>
              </w:rPr>
            </w:pPr>
            <w:r w:rsidRPr="003B6540">
              <w:rPr>
                <w:rFonts w:ascii="Times New Roman" w:hAnsi="Times New Roman"/>
                <w:sz w:val="26"/>
                <w:szCs w:val="26"/>
              </w:rPr>
              <w:t xml:space="preserve">Контроль у галузі охорони повітря. </w:t>
            </w:r>
          </w:p>
          <w:p w14:paraId="1266725E" w14:textId="77777777" w:rsidR="001016E1" w:rsidRPr="00B77A00"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1,29,46,47,4,16,17,27</w:t>
            </w:r>
          </w:p>
          <w:p w14:paraId="7F3E3AD0" w14:textId="77777777" w:rsidR="001016E1" w:rsidRPr="00B77A00" w:rsidRDefault="001016E1" w:rsidP="005D5F93">
            <w:pPr>
              <w:pStyle w:val="af6"/>
              <w:spacing w:before="0" w:beforeAutospacing="0" w:after="0" w:afterAutospacing="0"/>
              <w:jc w:val="both"/>
              <w:rPr>
                <w:b/>
                <w:sz w:val="28"/>
                <w:szCs w:val="28"/>
                <w:lang w:val="uk-UA"/>
              </w:rPr>
            </w:pPr>
            <w:r w:rsidRPr="00B77A00">
              <w:rPr>
                <w:b/>
                <w:sz w:val="28"/>
                <w:szCs w:val="28"/>
              </w:rPr>
              <w:t>Завдання на СРС:</w:t>
            </w:r>
          </w:p>
          <w:p w14:paraId="11634662" w14:textId="77777777" w:rsidR="001016E1" w:rsidRPr="00B77A00" w:rsidRDefault="001016E1" w:rsidP="005D5F93">
            <w:pPr>
              <w:widowControl w:val="0"/>
              <w:autoSpaceDE w:val="0"/>
              <w:autoSpaceDN w:val="0"/>
              <w:adjustRightInd w:val="0"/>
              <w:ind w:firstLine="0"/>
              <w:rPr>
                <w:sz w:val="28"/>
                <w:szCs w:val="28"/>
              </w:rPr>
            </w:pPr>
            <w:r w:rsidRPr="00B77A00">
              <w:rPr>
                <w:sz w:val="28"/>
                <w:szCs w:val="28"/>
              </w:rPr>
              <w:t xml:space="preserve">Визначте організаційну систему </w:t>
            </w:r>
            <w:r>
              <w:rPr>
                <w:sz w:val="28"/>
                <w:szCs w:val="28"/>
              </w:rPr>
              <w:t>органів контролю у галузі охорони повітря</w:t>
            </w:r>
          </w:p>
        </w:tc>
      </w:tr>
      <w:tr w:rsidR="001016E1" w:rsidRPr="00B77A00" w14:paraId="20D0E8A8"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343D10EF" w14:textId="77777777" w:rsidR="001016E1" w:rsidRPr="007D5C27" w:rsidRDefault="001016E1" w:rsidP="005D5F93">
            <w:pPr>
              <w:tabs>
                <w:tab w:val="left" w:pos="284"/>
                <w:tab w:val="left" w:pos="567"/>
              </w:tabs>
              <w:ind w:firstLine="0"/>
              <w:jc w:val="center"/>
              <w:rPr>
                <w:sz w:val="28"/>
                <w:szCs w:val="28"/>
                <w:lang w:val="en-US"/>
              </w:rPr>
            </w:pPr>
            <w:r w:rsidRPr="00B77A00">
              <w:rPr>
                <w:sz w:val="28"/>
                <w:szCs w:val="28"/>
              </w:rPr>
              <w:t>1</w:t>
            </w:r>
            <w:r>
              <w:rPr>
                <w:sz w:val="28"/>
                <w:szCs w:val="28"/>
                <w:lang w:val="en-US"/>
              </w:rPr>
              <w:t>0</w:t>
            </w:r>
          </w:p>
        </w:tc>
        <w:tc>
          <w:tcPr>
            <w:tcW w:w="0" w:type="auto"/>
            <w:tcBorders>
              <w:top w:val="single" w:sz="4" w:space="0" w:color="auto"/>
              <w:left w:val="single" w:sz="4" w:space="0" w:color="auto"/>
              <w:bottom w:val="single" w:sz="4" w:space="0" w:color="auto"/>
              <w:right w:val="single" w:sz="4" w:space="0" w:color="auto"/>
            </w:tcBorders>
          </w:tcPr>
          <w:p w14:paraId="25BF6B88" w14:textId="77777777" w:rsidR="001016E1" w:rsidRDefault="001016E1" w:rsidP="005D5F93">
            <w:pPr>
              <w:pStyle w:val="af6"/>
              <w:spacing w:before="0" w:beforeAutospacing="0" w:after="0" w:afterAutospacing="0"/>
              <w:jc w:val="both"/>
              <w:rPr>
                <w:b/>
                <w:sz w:val="26"/>
                <w:szCs w:val="26"/>
              </w:rPr>
            </w:pPr>
            <w:r w:rsidRPr="00B77A00">
              <w:rPr>
                <w:b/>
                <w:bCs/>
                <w:sz w:val="28"/>
                <w:szCs w:val="28"/>
              </w:rPr>
              <w:t>Тема 2.</w:t>
            </w:r>
            <w:r>
              <w:rPr>
                <w:b/>
                <w:bCs/>
                <w:sz w:val="28"/>
                <w:szCs w:val="28"/>
                <w:lang w:val="uk-UA"/>
              </w:rPr>
              <w:t>6</w:t>
            </w:r>
            <w:r w:rsidRPr="00B77A00">
              <w:rPr>
                <w:b/>
                <w:bCs/>
                <w:sz w:val="28"/>
                <w:szCs w:val="28"/>
              </w:rPr>
              <w:t xml:space="preserve">. </w:t>
            </w:r>
            <w:r w:rsidRPr="00344085">
              <w:rPr>
                <w:b/>
                <w:sz w:val="26"/>
                <w:szCs w:val="26"/>
              </w:rPr>
              <w:t>Правове регулювання використання та  охорони тваринного світу</w:t>
            </w:r>
          </w:p>
          <w:p w14:paraId="3B8CF78E" w14:textId="77777777" w:rsidR="001016E1" w:rsidRPr="003B6540" w:rsidRDefault="001016E1" w:rsidP="005D5F93">
            <w:pPr>
              <w:pStyle w:val="af6"/>
              <w:numPr>
                <w:ilvl w:val="0"/>
                <w:numId w:val="35"/>
              </w:numPr>
              <w:spacing w:before="0" w:beforeAutospacing="0" w:after="0" w:afterAutospacing="0"/>
              <w:jc w:val="both"/>
              <w:rPr>
                <w:sz w:val="26"/>
                <w:szCs w:val="26"/>
              </w:rPr>
            </w:pPr>
            <w:r w:rsidRPr="003B6540">
              <w:rPr>
                <w:sz w:val="26"/>
                <w:szCs w:val="26"/>
              </w:rPr>
              <w:t xml:space="preserve">Тваринний світ як об’єкт використання та правової охорони. </w:t>
            </w:r>
          </w:p>
          <w:p w14:paraId="2A01D070" w14:textId="77777777" w:rsidR="001016E1" w:rsidRPr="003B6540" w:rsidRDefault="001016E1" w:rsidP="005D5F93">
            <w:pPr>
              <w:pStyle w:val="af6"/>
              <w:numPr>
                <w:ilvl w:val="0"/>
                <w:numId w:val="35"/>
              </w:numPr>
              <w:spacing w:before="0" w:beforeAutospacing="0" w:after="0" w:afterAutospacing="0"/>
              <w:jc w:val="both"/>
              <w:rPr>
                <w:sz w:val="26"/>
                <w:szCs w:val="26"/>
              </w:rPr>
            </w:pPr>
            <w:r w:rsidRPr="003B6540">
              <w:rPr>
                <w:sz w:val="26"/>
                <w:szCs w:val="26"/>
              </w:rPr>
              <w:t xml:space="preserve">Поняття та види користування тваринним світом. </w:t>
            </w:r>
          </w:p>
          <w:p w14:paraId="22A627F7" w14:textId="77777777" w:rsidR="001016E1" w:rsidRPr="003B6540" w:rsidRDefault="001016E1" w:rsidP="005D5F93">
            <w:pPr>
              <w:pStyle w:val="af1"/>
              <w:numPr>
                <w:ilvl w:val="0"/>
                <w:numId w:val="35"/>
              </w:numPr>
              <w:autoSpaceDE w:val="0"/>
              <w:rPr>
                <w:rFonts w:ascii="Times New Roman" w:hAnsi="Times New Roman"/>
                <w:sz w:val="26"/>
                <w:szCs w:val="26"/>
              </w:rPr>
            </w:pPr>
            <w:r w:rsidRPr="003B6540">
              <w:rPr>
                <w:rFonts w:ascii="Times New Roman" w:hAnsi="Times New Roman"/>
                <w:sz w:val="26"/>
                <w:szCs w:val="26"/>
              </w:rPr>
              <w:t xml:space="preserve">Правове регулювання інших видів використання тваринного світу. </w:t>
            </w:r>
          </w:p>
          <w:p w14:paraId="5B57E8F3" w14:textId="77777777" w:rsidR="001016E1" w:rsidRPr="003B6540" w:rsidRDefault="001016E1" w:rsidP="005D5F93">
            <w:pPr>
              <w:pStyle w:val="af1"/>
              <w:numPr>
                <w:ilvl w:val="0"/>
                <w:numId w:val="35"/>
              </w:numPr>
              <w:autoSpaceDE w:val="0"/>
              <w:rPr>
                <w:rFonts w:ascii="Times New Roman" w:hAnsi="Times New Roman"/>
                <w:sz w:val="26"/>
                <w:szCs w:val="26"/>
              </w:rPr>
            </w:pPr>
            <w:r w:rsidRPr="003B6540">
              <w:rPr>
                <w:rFonts w:ascii="Times New Roman" w:hAnsi="Times New Roman"/>
                <w:sz w:val="26"/>
                <w:szCs w:val="26"/>
              </w:rPr>
              <w:t xml:space="preserve">Правові заходи охорони тваринного світу. </w:t>
            </w:r>
          </w:p>
          <w:p w14:paraId="56909149" w14:textId="77777777" w:rsidR="001016E1" w:rsidRPr="003B6540" w:rsidRDefault="001016E1" w:rsidP="005D5F93">
            <w:pPr>
              <w:pStyle w:val="af1"/>
              <w:numPr>
                <w:ilvl w:val="0"/>
                <w:numId w:val="35"/>
              </w:numPr>
              <w:autoSpaceDE w:val="0"/>
              <w:rPr>
                <w:rFonts w:ascii="Times New Roman" w:hAnsi="Times New Roman"/>
                <w:sz w:val="26"/>
                <w:szCs w:val="26"/>
              </w:rPr>
            </w:pPr>
            <w:r w:rsidRPr="003B6540">
              <w:rPr>
                <w:rFonts w:ascii="Times New Roman" w:hAnsi="Times New Roman"/>
                <w:sz w:val="26"/>
                <w:szCs w:val="26"/>
              </w:rPr>
              <w:t>Відповідальність за порушення законодавства про охорону та використання тваринного світу.</w:t>
            </w:r>
          </w:p>
          <w:p w14:paraId="032283A7" w14:textId="77777777" w:rsidR="001016E1" w:rsidRPr="00680B0E"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1,29,46,47,6,7,13,15,17,24,30,31,44</w:t>
            </w:r>
          </w:p>
          <w:p w14:paraId="5E2140E2"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3CC3062E" w14:textId="77777777" w:rsidR="001016E1" w:rsidRPr="00B77A00" w:rsidRDefault="001016E1" w:rsidP="005D5F93">
            <w:pPr>
              <w:ind w:firstLine="0"/>
              <w:rPr>
                <w:sz w:val="28"/>
                <w:szCs w:val="28"/>
              </w:rPr>
            </w:pPr>
            <w:r w:rsidRPr="00B77A00">
              <w:rPr>
                <w:sz w:val="28"/>
                <w:szCs w:val="28"/>
              </w:rPr>
              <w:t xml:space="preserve">Порівняйте </w:t>
            </w:r>
            <w:r>
              <w:rPr>
                <w:sz w:val="28"/>
                <w:szCs w:val="28"/>
              </w:rPr>
              <w:t>види користування тваринним світом</w:t>
            </w:r>
            <w:r w:rsidRPr="00B77A00">
              <w:rPr>
                <w:sz w:val="28"/>
                <w:szCs w:val="28"/>
              </w:rPr>
              <w:t>, визначте спільне та відмінне.</w:t>
            </w:r>
          </w:p>
        </w:tc>
      </w:tr>
      <w:tr w:rsidR="001016E1" w:rsidRPr="00B77A00" w14:paraId="70BF04CD"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097A35A0" w14:textId="77777777" w:rsidR="001016E1" w:rsidRPr="007D5C27" w:rsidRDefault="001016E1" w:rsidP="005D5F93">
            <w:pPr>
              <w:tabs>
                <w:tab w:val="left" w:pos="284"/>
                <w:tab w:val="left" w:pos="567"/>
              </w:tabs>
              <w:ind w:firstLine="0"/>
              <w:jc w:val="center"/>
              <w:rPr>
                <w:sz w:val="28"/>
                <w:szCs w:val="28"/>
                <w:lang w:val="en-US"/>
              </w:rPr>
            </w:pPr>
            <w:r w:rsidRPr="00B77A00">
              <w:rPr>
                <w:sz w:val="28"/>
                <w:szCs w:val="28"/>
              </w:rPr>
              <w:t>1</w:t>
            </w:r>
            <w:r>
              <w:rPr>
                <w:sz w:val="28"/>
                <w:szCs w:val="28"/>
                <w:lang w:val="en-US"/>
              </w:rPr>
              <w:t>1</w:t>
            </w:r>
          </w:p>
        </w:tc>
        <w:tc>
          <w:tcPr>
            <w:tcW w:w="0" w:type="auto"/>
            <w:tcBorders>
              <w:top w:val="single" w:sz="4" w:space="0" w:color="auto"/>
              <w:left w:val="single" w:sz="4" w:space="0" w:color="auto"/>
              <w:bottom w:val="single" w:sz="4" w:space="0" w:color="auto"/>
              <w:right w:val="single" w:sz="4" w:space="0" w:color="auto"/>
            </w:tcBorders>
          </w:tcPr>
          <w:p w14:paraId="3067DE45" w14:textId="77777777" w:rsidR="001016E1" w:rsidRPr="003B6540" w:rsidRDefault="001016E1" w:rsidP="005D5F93">
            <w:pPr>
              <w:pStyle w:val="ac"/>
              <w:tabs>
                <w:tab w:val="left" w:pos="540"/>
              </w:tabs>
              <w:spacing w:before="0"/>
              <w:ind w:left="0"/>
              <w:jc w:val="both"/>
              <w:rPr>
                <w:b/>
                <w:bCs/>
                <w:sz w:val="28"/>
                <w:szCs w:val="28"/>
                <w:u w:val="none"/>
              </w:rPr>
            </w:pPr>
            <w:r w:rsidRPr="00B77A00">
              <w:rPr>
                <w:b/>
                <w:bCs/>
                <w:sz w:val="28"/>
                <w:szCs w:val="28"/>
                <w:u w:val="none"/>
              </w:rPr>
              <w:t>Тема 2.</w:t>
            </w:r>
            <w:r>
              <w:rPr>
                <w:b/>
                <w:bCs/>
                <w:sz w:val="28"/>
                <w:szCs w:val="28"/>
                <w:u w:val="none"/>
              </w:rPr>
              <w:t>7</w:t>
            </w:r>
            <w:r w:rsidRPr="00B77A00">
              <w:rPr>
                <w:b/>
                <w:bCs/>
                <w:sz w:val="28"/>
                <w:szCs w:val="28"/>
                <w:u w:val="none"/>
              </w:rPr>
              <w:t xml:space="preserve">. </w:t>
            </w:r>
            <w:r w:rsidRPr="003B6540">
              <w:rPr>
                <w:b/>
                <w:sz w:val="26"/>
                <w:szCs w:val="26"/>
                <w:u w:val="none"/>
              </w:rPr>
              <w:t>Правове регулювання використання та  охорони рослинного світу</w:t>
            </w:r>
          </w:p>
          <w:p w14:paraId="1BC6B7D0" w14:textId="77777777" w:rsidR="001016E1" w:rsidRPr="003B6540" w:rsidRDefault="001016E1" w:rsidP="005D5F93">
            <w:pPr>
              <w:pStyle w:val="af6"/>
              <w:numPr>
                <w:ilvl w:val="0"/>
                <w:numId w:val="36"/>
              </w:numPr>
              <w:spacing w:before="0" w:beforeAutospacing="0" w:after="0" w:afterAutospacing="0"/>
              <w:jc w:val="both"/>
              <w:rPr>
                <w:rFonts w:eastAsia="Times New Roman CYR"/>
                <w:sz w:val="26"/>
                <w:szCs w:val="26"/>
              </w:rPr>
            </w:pPr>
            <w:r w:rsidRPr="003B6540">
              <w:rPr>
                <w:sz w:val="26"/>
                <w:szCs w:val="26"/>
              </w:rPr>
              <w:t xml:space="preserve">Право </w:t>
            </w:r>
            <w:r w:rsidRPr="003B6540">
              <w:rPr>
                <w:rFonts w:eastAsia="Times New Roman CYR"/>
                <w:sz w:val="26"/>
                <w:szCs w:val="26"/>
              </w:rPr>
              <w:t>власності та користування об’єктами рослинного світу</w:t>
            </w:r>
          </w:p>
          <w:p w14:paraId="318669A0" w14:textId="77777777" w:rsidR="001016E1" w:rsidRPr="003B6540" w:rsidRDefault="001016E1" w:rsidP="005D5F93">
            <w:pPr>
              <w:pStyle w:val="af1"/>
              <w:numPr>
                <w:ilvl w:val="0"/>
                <w:numId w:val="36"/>
              </w:numPr>
              <w:tabs>
                <w:tab w:val="left" w:pos="851"/>
                <w:tab w:val="left" w:pos="1134"/>
                <w:tab w:val="left" w:pos="5760"/>
              </w:tabs>
              <w:autoSpaceDE w:val="0"/>
              <w:rPr>
                <w:rFonts w:ascii="Times New Roman" w:eastAsia="Times New Roman CYR" w:hAnsi="Times New Roman"/>
                <w:sz w:val="26"/>
                <w:szCs w:val="26"/>
              </w:rPr>
            </w:pPr>
            <w:r w:rsidRPr="003B6540">
              <w:rPr>
                <w:rFonts w:ascii="Times New Roman" w:hAnsi="Times New Roman"/>
                <w:sz w:val="26"/>
                <w:szCs w:val="26"/>
              </w:rPr>
              <w:t xml:space="preserve">Управління </w:t>
            </w:r>
            <w:r w:rsidRPr="003B6540">
              <w:rPr>
                <w:rFonts w:ascii="Times New Roman" w:eastAsia="Times New Roman CYR" w:hAnsi="Times New Roman"/>
                <w:sz w:val="26"/>
                <w:szCs w:val="26"/>
              </w:rPr>
              <w:t xml:space="preserve">в сфері використання об’єктів рослинного світу. </w:t>
            </w:r>
          </w:p>
          <w:p w14:paraId="0C8EE869" w14:textId="77777777" w:rsidR="001016E1" w:rsidRPr="003B6540" w:rsidRDefault="001016E1" w:rsidP="005D5F93">
            <w:pPr>
              <w:pStyle w:val="af1"/>
              <w:numPr>
                <w:ilvl w:val="0"/>
                <w:numId w:val="36"/>
              </w:numPr>
              <w:tabs>
                <w:tab w:val="left" w:pos="851"/>
                <w:tab w:val="left" w:pos="1134"/>
                <w:tab w:val="left" w:pos="5760"/>
              </w:tabs>
              <w:autoSpaceDE w:val="0"/>
              <w:rPr>
                <w:rFonts w:ascii="Times New Roman" w:eastAsia="Times New Roman CYR" w:hAnsi="Times New Roman"/>
                <w:sz w:val="26"/>
                <w:szCs w:val="26"/>
              </w:rPr>
            </w:pPr>
            <w:r w:rsidRPr="003B6540">
              <w:rPr>
                <w:rFonts w:ascii="Times New Roman" w:hAnsi="Times New Roman"/>
                <w:sz w:val="26"/>
                <w:szCs w:val="26"/>
              </w:rPr>
              <w:t xml:space="preserve">Відповідальність </w:t>
            </w:r>
            <w:r w:rsidRPr="003B6540">
              <w:rPr>
                <w:rFonts w:ascii="Times New Roman" w:eastAsia="Times New Roman CYR" w:hAnsi="Times New Roman"/>
                <w:sz w:val="26"/>
                <w:szCs w:val="26"/>
              </w:rPr>
              <w:t>за порушення законодавства про рослинний світ.</w:t>
            </w:r>
          </w:p>
          <w:p w14:paraId="6176A9FB" w14:textId="77777777" w:rsidR="001016E1" w:rsidRDefault="001016E1" w:rsidP="005D5F93">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1,29,46,47,5,9,7,17</w:t>
            </w:r>
          </w:p>
          <w:p w14:paraId="2063F7F9"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362CD39D" w14:textId="77777777" w:rsidR="001016E1" w:rsidRPr="00B77A00" w:rsidRDefault="001016E1" w:rsidP="005D5F93">
            <w:pPr>
              <w:pStyle w:val="af6"/>
              <w:spacing w:before="0" w:beforeAutospacing="0" w:after="0" w:afterAutospacing="0"/>
              <w:jc w:val="both"/>
              <w:rPr>
                <w:b/>
                <w:bCs/>
                <w:sz w:val="28"/>
                <w:szCs w:val="28"/>
                <w:lang w:val="uk-UA"/>
              </w:rPr>
            </w:pPr>
            <w:r w:rsidRPr="00B77A00">
              <w:rPr>
                <w:sz w:val="28"/>
                <w:szCs w:val="28"/>
              </w:rPr>
              <w:t xml:space="preserve">Порівняйте </w:t>
            </w:r>
            <w:r>
              <w:rPr>
                <w:sz w:val="28"/>
                <w:szCs w:val="28"/>
              </w:rPr>
              <w:t xml:space="preserve">види користування </w:t>
            </w:r>
            <w:r>
              <w:rPr>
                <w:sz w:val="28"/>
                <w:szCs w:val="28"/>
                <w:lang w:val="uk-UA"/>
              </w:rPr>
              <w:t>рослинним</w:t>
            </w:r>
            <w:r>
              <w:rPr>
                <w:sz w:val="28"/>
                <w:szCs w:val="28"/>
              </w:rPr>
              <w:t xml:space="preserve"> світом</w:t>
            </w:r>
            <w:r w:rsidRPr="00B77A00">
              <w:rPr>
                <w:sz w:val="28"/>
                <w:szCs w:val="28"/>
              </w:rPr>
              <w:t>, визначте спільне та відмінне.</w:t>
            </w:r>
          </w:p>
        </w:tc>
      </w:tr>
      <w:tr w:rsidR="001016E1" w:rsidRPr="00B77A00" w14:paraId="69BAAFE9"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6B281359" w14:textId="77777777" w:rsidR="001016E1" w:rsidRPr="007D5C27" w:rsidRDefault="001016E1" w:rsidP="005D5F93">
            <w:pPr>
              <w:tabs>
                <w:tab w:val="left" w:pos="284"/>
                <w:tab w:val="left" w:pos="567"/>
              </w:tabs>
              <w:ind w:firstLine="0"/>
              <w:jc w:val="center"/>
              <w:rPr>
                <w:sz w:val="28"/>
                <w:szCs w:val="28"/>
                <w:lang w:val="en-US"/>
              </w:rPr>
            </w:pPr>
            <w:r w:rsidRPr="00B77A00">
              <w:rPr>
                <w:sz w:val="28"/>
                <w:szCs w:val="28"/>
              </w:rPr>
              <w:t>1</w:t>
            </w:r>
            <w:r>
              <w:rPr>
                <w:sz w:val="28"/>
                <w:szCs w:val="28"/>
                <w:lang w:val="en-US"/>
              </w:rPr>
              <w:t>2</w:t>
            </w:r>
          </w:p>
        </w:tc>
        <w:tc>
          <w:tcPr>
            <w:tcW w:w="0" w:type="auto"/>
            <w:tcBorders>
              <w:top w:val="single" w:sz="4" w:space="0" w:color="auto"/>
              <w:left w:val="single" w:sz="4" w:space="0" w:color="auto"/>
              <w:bottom w:val="single" w:sz="4" w:space="0" w:color="auto"/>
              <w:right w:val="single" w:sz="4" w:space="0" w:color="auto"/>
            </w:tcBorders>
          </w:tcPr>
          <w:p w14:paraId="7B7B264E" w14:textId="77777777" w:rsidR="001016E1" w:rsidRDefault="001016E1" w:rsidP="005D5F93">
            <w:pPr>
              <w:pStyle w:val="Default"/>
              <w:jc w:val="both"/>
              <w:rPr>
                <w:b/>
                <w:bCs/>
                <w:sz w:val="26"/>
                <w:szCs w:val="26"/>
              </w:rPr>
            </w:pPr>
            <w:r w:rsidRPr="00B77A00">
              <w:rPr>
                <w:b/>
                <w:bCs/>
                <w:sz w:val="28"/>
                <w:szCs w:val="28"/>
              </w:rPr>
              <w:t>Тема 2.</w:t>
            </w:r>
            <w:r>
              <w:rPr>
                <w:b/>
                <w:bCs/>
                <w:sz w:val="28"/>
                <w:szCs w:val="28"/>
              </w:rPr>
              <w:t>8</w:t>
            </w:r>
            <w:r w:rsidRPr="00B77A00">
              <w:rPr>
                <w:b/>
                <w:bCs/>
                <w:sz w:val="28"/>
                <w:szCs w:val="28"/>
              </w:rPr>
              <w:t xml:space="preserve">. </w:t>
            </w:r>
            <w:r w:rsidRPr="00344085">
              <w:rPr>
                <w:b/>
                <w:bCs/>
                <w:sz w:val="26"/>
                <w:szCs w:val="26"/>
              </w:rPr>
              <w:t xml:space="preserve">Правове регулювання поводження з відходами </w:t>
            </w:r>
          </w:p>
          <w:p w14:paraId="3E796A9C" w14:textId="77777777" w:rsidR="001016E1" w:rsidRPr="003B6540" w:rsidRDefault="001016E1" w:rsidP="005D5F93">
            <w:pPr>
              <w:pStyle w:val="af6"/>
              <w:numPr>
                <w:ilvl w:val="0"/>
                <w:numId w:val="33"/>
              </w:numPr>
              <w:spacing w:before="0" w:beforeAutospacing="0" w:after="0" w:afterAutospacing="0"/>
              <w:jc w:val="both"/>
              <w:rPr>
                <w:sz w:val="28"/>
                <w:szCs w:val="28"/>
              </w:rPr>
            </w:pPr>
            <w:r w:rsidRPr="003B6540">
              <w:rPr>
                <w:sz w:val="28"/>
                <w:szCs w:val="28"/>
              </w:rPr>
              <w:t xml:space="preserve">Поняття відходів та їх класифікація. </w:t>
            </w:r>
          </w:p>
          <w:p w14:paraId="52FBA848" w14:textId="77777777" w:rsidR="001016E1" w:rsidRPr="003B6540" w:rsidRDefault="001016E1" w:rsidP="005D5F93">
            <w:pPr>
              <w:pStyle w:val="af6"/>
              <w:numPr>
                <w:ilvl w:val="0"/>
                <w:numId w:val="33"/>
              </w:numPr>
              <w:spacing w:before="0" w:beforeAutospacing="0" w:after="0" w:afterAutospacing="0"/>
              <w:jc w:val="both"/>
              <w:rPr>
                <w:sz w:val="28"/>
                <w:szCs w:val="28"/>
              </w:rPr>
            </w:pPr>
            <w:r w:rsidRPr="003B6540">
              <w:rPr>
                <w:sz w:val="28"/>
                <w:szCs w:val="28"/>
              </w:rPr>
              <w:t xml:space="preserve">Основні принципи і напрями державної політики у сфері поводження з відходами.  </w:t>
            </w:r>
          </w:p>
          <w:p w14:paraId="1B73A22F" w14:textId="77777777" w:rsidR="001016E1" w:rsidRPr="003B6540" w:rsidRDefault="001016E1" w:rsidP="005D5F93">
            <w:pPr>
              <w:pStyle w:val="af6"/>
              <w:numPr>
                <w:ilvl w:val="0"/>
                <w:numId w:val="33"/>
              </w:numPr>
              <w:spacing w:before="0" w:beforeAutospacing="0" w:after="0" w:afterAutospacing="0"/>
              <w:jc w:val="both"/>
              <w:rPr>
                <w:sz w:val="28"/>
                <w:szCs w:val="28"/>
              </w:rPr>
            </w:pPr>
            <w:r w:rsidRPr="003B6540">
              <w:rPr>
                <w:sz w:val="28"/>
                <w:szCs w:val="28"/>
              </w:rPr>
              <w:t xml:space="preserve">Права та обов’язки суб’єктів у сфері поводження з відходами </w:t>
            </w:r>
          </w:p>
          <w:p w14:paraId="3E219840" w14:textId="77777777" w:rsidR="001016E1" w:rsidRPr="003B6540" w:rsidRDefault="001016E1" w:rsidP="005D5F93">
            <w:pPr>
              <w:pStyle w:val="Default"/>
              <w:numPr>
                <w:ilvl w:val="0"/>
                <w:numId w:val="33"/>
              </w:numPr>
              <w:spacing w:after="27"/>
              <w:jc w:val="both"/>
              <w:rPr>
                <w:sz w:val="28"/>
                <w:szCs w:val="28"/>
              </w:rPr>
            </w:pPr>
            <w:r w:rsidRPr="003B6540">
              <w:rPr>
                <w:sz w:val="28"/>
                <w:szCs w:val="28"/>
              </w:rPr>
              <w:lastRenderedPageBreak/>
              <w:t xml:space="preserve">Контроль за транскордонними перевезеннями небезпечних відходів та їх утилізацією/видаленням. </w:t>
            </w:r>
          </w:p>
          <w:p w14:paraId="29DAAB6A" w14:textId="77777777" w:rsidR="001016E1" w:rsidRPr="003B6540" w:rsidRDefault="001016E1" w:rsidP="005D5F93">
            <w:pPr>
              <w:pStyle w:val="Default"/>
              <w:numPr>
                <w:ilvl w:val="0"/>
                <w:numId w:val="33"/>
              </w:numPr>
              <w:spacing w:after="27"/>
              <w:jc w:val="both"/>
              <w:rPr>
                <w:sz w:val="28"/>
                <w:szCs w:val="28"/>
              </w:rPr>
            </w:pPr>
            <w:r w:rsidRPr="003B6540">
              <w:rPr>
                <w:sz w:val="28"/>
                <w:szCs w:val="28"/>
              </w:rPr>
              <w:t xml:space="preserve">Відповідальність за порушення законодавства у сфері поводження з відходами. </w:t>
            </w:r>
          </w:p>
          <w:p w14:paraId="44EEC505" w14:textId="77777777" w:rsidR="001016E1" w:rsidRPr="00680B0E" w:rsidRDefault="001016E1" w:rsidP="005D5F93">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1-6</w:t>
            </w:r>
            <w:r w:rsidRPr="00B77A00">
              <w:rPr>
                <w:sz w:val="28"/>
                <w:szCs w:val="28"/>
              </w:rPr>
              <w:t xml:space="preserve">; </w:t>
            </w:r>
            <w:r w:rsidRPr="003B6540">
              <w:rPr>
                <w:sz w:val="28"/>
                <w:szCs w:val="28"/>
              </w:rPr>
              <w:t xml:space="preserve">допоміжна: </w:t>
            </w:r>
            <w:r>
              <w:rPr>
                <w:sz w:val="28"/>
                <w:szCs w:val="28"/>
                <w:lang w:val="uk-UA"/>
              </w:rPr>
              <w:t>1,29,46,47,14,15,23,25,24,34,49</w:t>
            </w:r>
          </w:p>
          <w:p w14:paraId="17091D8C"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53BF3756" w14:textId="77777777" w:rsidR="001016E1" w:rsidRPr="00C50C22" w:rsidRDefault="001016E1" w:rsidP="005D5F93">
            <w:pPr>
              <w:pStyle w:val="ac"/>
              <w:tabs>
                <w:tab w:val="left" w:pos="540"/>
              </w:tabs>
              <w:spacing w:before="0"/>
              <w:ind w:left="0"/>
              <w:jc w:val="both"/>
              <w:rPr>
                <w:bCs/>
                <w:sz w:val="28"/>
                <w:szCs w:val="28"/>
                <w:u w:val="none"/>
              </w:rPr>
            </w:pPr>
            <w:r>
              <w:rPr>
                <w:bCs/>
                <w:sz w:val="28"/>
                <w:szCs w:val="28"/>
                <w:u w:val="none"/>
              </w:rPr>
              <w:t>Визначте коло органів, що уповноважені здійснювати контроль за перевезенням відходів</w:t>
            </w:r>
          </w:p>
        </w:tc>
      </w:tr>
      <w:tr w:rsidR="001016E1" w:rsidRPr="00B77A00" w14:paraId="521C47F3"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39FB7D66" w14:textId="77777777" w:rsidR="001016E1" w:rsidRPr="007D5C27" w:rsidRDefault="001016E1" w:rsidP="005D5F93">
            <w:pPr>
              <w:tabs>
                <w:tab w:val="left" w:pos="284"/>
                <w:tab w:val="left" w:pos="567"/>
              </w:tabs>
              <w:ind w:firstLine="0"/>
              <w:jc w:val="center"/>
              <w:rPr>
                <w:sz w:val="28"/>
                <w:szCs w:val="28"/>
                <w:lang w:val="en-US"/>
              </w:rPr>
            </w:pPr>
            <w:r w:rsidRPr="00B77A00">
              <w:rPr>
                <w:sz w:val="28"/>
                <w:szCs w:val="28"/>
              </w:rPr>
              <w:t>1</w:t>
            </w:r>
            <w:r>
              <w:rPr>
                <w:sz w:val="28"/>
                <w:szCs w:val="28"/>
                <w:lang w:val="en-US"/>
              </w:rPr>
              <w:t>3</w:t>
            </w:r>
          </w:p>
        </w:tc>
        <w:tc>
          <w:tcPr>
            <w:tcW w:w="0" w:type="auto"/>
            <w:tcBorders>
              <w:top w:val="single" w:sz="4" w:space="0" w:color="auto"/>
              <w:left w:val="single" w:sz="4" w:space="0" w:color="auto"/>
              <w:bottom w:val="single" w:sz="4" w:space="0" w:color="auto"/>
              <w:right w:val="single" w:sz="4" w:space="0" w:color="auto"/>
            </w:tcBorders>
          </w:tcPr>
          <w:p w14:paraId="00068049" w14:textId="77777777" w:rsidR="001016E1" w:rsidRDefault="001016E1" w:rsidP="005D5F93">
            <w:pPr>
              <w:pStyle w:val="af6"/>
              <w:spacing w:before="0" w:beforeAutospacing="0" w:after="0" w:afterAutospacing="0"/>
              <w:jc w:val="both"/>
              <w:rPr>
                <w:sz w:val="28"/>
                <w:szCs w:val="28"/>
              </w:rPr>
            </w:pPr>
            <w:r w:rsidRPr="00B77A00">
              <w:rPr>
                <w:b/>
                <w:bCs/>
                <w:sz w:val="28"/>
                <w:szCs w:val="28"/>
              </w:rPr>
              <w:t>Тема 2.</w:t>
            </w:r>
            <w:r>
              <w:rPr>
                <w:b/>
                <w:bCs/>
                <w:sz w:val="28"/>
                <w:szCs w:val="28"/>
                <w:lang w:val="uk-UA"/>
              </w:rPr>
              <w:t>9</w:t>
            </w:r>
            <w:r w:rsidRPr="00B77A00">
              <w:rPr>
                <w:b/>
                <w:bCs/>
                <w:sz w:val="28"/>
                <w:szCs w:val="28"/>
              </w:rPr>
              <w:t xml:space="preserve">. </w:t>
            </w:r>
            <w:r w:rsidRPr="00344085">
              <w:rPr>
                <w:b/>
                <w:sz w:val="26"/>
                <w:szCs w:val="26"/>
              </w:rPr>
              <w:t>Правове регулювання особливо охоронюваних природних територій та об’єктів</w:t>
            </w:r>
            <w:r w:rsidRPr="00B77A00">
              <w:rPr>
                <w:sz w:val="28"/>
                <w:szCs w:val="28"/>
              </w:rPr>
              <w:t xml:space="preserve"> </w:t>
            </w:r>
          </w:p>
          <w:p w14:paraId="147415E9" w14:textId="77777777" w:rsidR="001016E1" w:rsidRDefault="001016E1" w:rsidP="005D5F93">
            <w:pPr>
              <w:pStyle w:val="af6"/>
              <w:numPr>
                <w:ilvl w:val="0"/>
                <w:numId w:val="37"/>
              </w:numPr>
              <w:spacing w:before="0" w:beforeAutospacing="0" w:after="0" w:afterAutospacing="0"/>
              <w:jc w:val="both"/>
              <w:rPr>
                <w:sz w:val="28"/>
                <w:szCs w:val="28"/>
                <w:lang w:val="uk-UA"/>
              </w:rPr>
            </w:pPr>
            <w:r w:rsidRPr="00EC262E">
              <w:rPr>
                <w:sz w:val="28"/>
                <w:szCs w:val="28"/>
                <w:lang w:val="uk-UA"/>
              </w:rPr>
              <w:t>Поняття особливо охоронюваних природних територій та об’єктів.</w:t>
            </w:r>
          </w:p>
          <w:p w14:paraId="447957A0" w14:textId="77777777" w:rsidR="001016E1" w:rsidRDefault="001016E1" w:rsidP="005D5F93">
            <w:pPr>
              <w:pStyle w:val="af6"/>
              <w:numPr>
                <w:ilvl w:val="0"/>
                <w:numId w:val="37"/>
              </w:numPr>
              <w:spacing w:before="0" w:beforeAutospacing="0" w:after="0" w:afterAutospacing="0"/>
              <w:jc w:val="both"/>
              <w:rPr>
                <w:sz w:val="28"/>
                <w:szCs w:val="28"/>
                <w:lang w:val="uk-UA"/>
              </w:rPr>
            </w:pPr>
            <w:r w:rsidRPr="00EC262E">
              <w:rPr>
                <w:sz w:val="28"/>
                <w:szCs w:val="28"/>
                <w:lang w:val="uk-UA"/>
              </w:rPr>
              <w:t xml:space="preserve"> Особливості охорони та використання особливо охоронюваних територій та об’єктів.</w:t>
            </w:r>
          </w:p>
          <w:p w14:paraId="7E235D4C" w14:textId="77777777" w:rsidR="001016E1" w:rsidRDefault="001016E1" w:rsidP="005D5F93">
            <w:pPr>
              <w:pStyle w:val="af6"/>
              <w:spacing w:before="0" w:beforeAutospacing="0" w:after="0" w:afterAutospacing="0"/>
              <w:jc w:val="both"/>
              <w:rPr>
                <w:sz w:val="28"/>
                <w:szCs w:val="28"/>
                <w:lang w:val="uk-UA"/>
              </w:rPr>
            </w:pPr>
            <w:r w:rsidRPr="00EC262E">
              <w:rPr>
                <w:sz w:val="28"/>
                <w:szCs w:val="28"/>
                <w:lang w:val="uk-UA"/>
              </w:rPr>
              <w:t xml:space="preserve"> </w:t>
            </w: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xml:space="preserve">; </w:t>
            </w:r>
            <w:r w:rsidRPr="00B77A00">
              <w:rPr>
                <w:sz w:val="28"/>
                <w:szCs w:val="28"/>
                <w:lang w:val="uk-UA"/>
              </w:rPr>
              <w:t xml:space="preserve"> </w:t>
            </w:r>
            <w:r w:rsidRPr="00B77A00">
              <w:rPr>
                <w:sz w:val="28"/>
                <w:szCs w:val="28"/>
              </w:rPr>
              <w:t>допоміжна</w:t>
            </w:r>
            <w:r w:rsidRPr="00B77A00">
              <w:rPr>
                <w:sz w:val="28"/>
                <w:szCs w:val="28"/>
                <w:lang w:val="uk-UA"/>
              </w:rPr>
              <w:t xml:space="preserve">: </w:t>
            </w:r>
            <w:r>
              <w:rPr>
                <w:sz w:val="28"/>
                <w:szCs w:val="28"/>
                <w:lang w:val="uk-UA"/>
              </w:rPr>
              <w:t>1,29,46,47, 11,12,28</w:t>
            </w:r>
          </w:p>
          <w:p w14:paraId="2DBF21E0"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18834C32" w14:textId="77777777" w:rsidR="001016E1" w:rsidRPr="00B77A00" w:rsidRDefault="001016E1" w:rsidP="005D5F93">
            <w:pPr>
              <w:ind w:firstLine="0"/>
              <w:rPr>
                <w:b/>
                <w:bCs/>
                <w:sz w:val="28"/>
                <w:szCs w:val="28"/>
              </w:rPr>
            </w:pPr>
            <w:r w:rsidRPr="00B77A00">
              <w:rPr>
                <w:sz w:val="28"/>
                <w:szCs w:val="28"/>
              </w:rPr>
              <w:t xml:space="preserve">Охарактеризуйте принципи діяльності </w:t>
            </w:r>
            <w:r>
              <w:rPr>
                <w:sz w:val="28"/>
                <w:szCs w:val="28"/>
              </w:rPr>
              <w:t>лікувально-оздоровчих місцевостей</w:t>
            </w:r>
          </w:p>
          <w:p w14:paraId="000EC806" w14:textId="77777777" w:rsidR="001016E1" w:rsidRPr="00B77A00" w:rsidRDefault="001016E1" w:rsidP="005D5F93">
            <w:pPr>
              <w:ind w:firstLine="0"/>
              <w:rPr>
                <w:b/>
                <w:bCs/>
                <w:sz w:val="28"/>
                <w:szCs w:val="28"/>
              </w:rPr>
            </w:pPr>
          </w:p>
        </w:tc>
      </w:tr>
      <w:tr w:rsidR="001016E1" w:rsidRPr="00B77A00" w14:paraId="401C55CF" w14:textId="77777777" w:rsidTr="005D5F93">
        <w:trPr>
          <w:trHeight w:val="3240"/>
        </w:trPr>
        <w:tc>
          <w:tcPr>
            <w:tcW w:w="0" w:type="auto"/>
            <w:tcBorders>
              <w:top w:val="single" w:sz="4" w:space="0" w:color="auto"/>
              <w:left w:val="single" w:sz="4" w:space="0" w:color="auto"/>
              <w:bottom w:val="single" w:sz="4" w:space="0" w:color="auto"/>
              <w:right w:val="single" w:sz="4" w:space="0" w:color="auto"/>
            </w:tcBorders>
          </w:tcPr>
          <w:p w14:paraId="220110D8" w14:textId="77777777" w:rsidR="001016E1" w:rsidRPr="007D5C27" w:rsidRDefault="001016E1" w:rsidP="005D5F93">
            <w:pPr>
              <w:tabs>
                <w:tab w:val="left" w:pos="284"/>
                <w:tab w:val="left" w:pos="567"/>
              </w:tabs>
              <w:ind w:firstLine="0"/>
              <w:jc w:val="center"/>
              <w:rPr>
                <w:sz w:val="28"/>
                <w:szCs w:val="28"/>
                <w:lang w:val="en-US"/>
              </w:rPr>
            </w:pPr>
            <w:r w:rsidRPr="00B77A00">
              <w:rPr>
                <w:sz w:val="28"/>
                <w:szCs w:val="28"/>
              </w:rPr>
              <w:t>1</w:t>
            </w:r>
            <w:r>
              <w:rPr>
                <w:sz w:val="28"/>
                <w:szCs w:val="28"/>
                <w:lang w:val="en-US"/>
              </w:rPr>
              <w:t>4</w:t>
            </w:r>
          </w:p>
        </w:tc>
        <w:tc>
          <w:tcPr>
            <w:tcW w:w="0" w:type="auto"/>
            <w:tcBorders>
              <w:top w:val="single" w:sz="4" w:space="0" w:color="auto"/>
              <w:left w:val="single" w:sz="4" w:space="0" w:color="auto"/>
              <w:bottom w:val="single" w:sz="4" w:space="0" w:color="auto"/>
              <w:right w:val="single" w:sz="4" w:space="0" w:color="auto"/>
            </w:tcBorders>
          </w:tcPr>
          <w:p w14:paraId="1DEFEE3C" w14:textId="77777777" w:rsidR="001016E1" w:rsidRPr="00344085" w:rsidRDefault="001016E1" w:rsidP="005D5F93">
            <w:pPr>
              <w:ind w:firstLine="0"/>
              <w:rPr>
                <w:b/>
                <w:sz w:val="26"/>
                <w:szCs w:val="26"/>
              </w:rPr>
            </w:pPr>
            <w:r w:rsidRPr="00B77A00">
              <w:rPr>
                <w:b/>
                <w:bCs/>
                <w:sz w:val="28"/>
                <w:szCs w:val="28"/>
              </w:rPr>
              <w:t>Тема 2.</w:t>
            </w:r>
            <w:r>
              <w:rPr>
                <w:b/>
                <w:bCs/>
                <w:sz w:val="28"/>
                <w:szCs w:val="28"/>
              </w:rPr>
              <w:t>10</w:t>
            </w:r>
            <w:r w:rsidRPr="00B77A00">
              <w:rPr>
                <w:b/>
                <w:bCs/>
                <w:sz w:val="28"/>
                <w:szCs w:val="28"/>
              </w:rPr>
              <w:t xml:space="preserve">. </w:t>
            </w:r>
            <w:r w:rsidRPr="00344085">
              <w:rPr>
                <w:b/>
                <w:sz w:val="26"/>
                <w:szCs w:val="26"/>
              </w:rPr>
              <w:t xml:space="preserve">Міжнародне право навколишнього середовища </w:t>
            </w:r>
          </w:p>
          <w:p w14:paraId="18933D61" w14:textId="77777777" w:rsidR="001016E1" w:rsidRPr="003B6540" w:rsidRDefault="001016E1" w:rsidP="005D5F93">
            <w:pPr>
              <w:pStyle w:val="af1"/>
              <w:numPr>
                <w:ilvl w:val="0"/>
                <w:numId w:val="22"/>
              </w:numPr>
              <w:spacing w:after="160" w:line="259" w:lineRule="auto"/>
              <w:jc w:val="both"/>
              <w:rPr>
                <w:rFonts w:ascii="Times New Roman" w:hAnsi="Times New Roman"/>
                <w:sz w:val="28"/>
                <w:szCs w:val="28"/>
              </w:rPr>
            </w:pPr>
            <w:r w:rsidRPr="003B6540">
              <w:rPr>
                <w:rFonts w:ascii="Times New Roman" w:hAnsi="Times New Roman"/>
                <w:sz w:val="28"/>
                <w:szCs w:val="28"/>
              </w:rPr>
              <w:t>Поняття міжнародного права навколишнього середовища</w:t>
            </w:r>
          </w:p>
          <w:p w14:paraId="63A673F3" w14:textId="77777777" w:rsidR="001016E1" w:rsidRPr="003B6540" w:rsidRDefault="001016E1" w:rsidP="005D5F93">
            <w:pPr>
              <w:pStyle w:val="af1"/>
              <w:numPr>
                <w:ilvl w:val="0"/>
                <w:numId w:val="22"/>
              </w:numPr>
              <w:spacing w:after="160" w:line="259" w:lineRule="auto"/>
              <w:jc w:val="both"/>
              <w:rPr>
                <w:rFonts w:ascii="Times New Roman" w:hAnsi="Times New Roman"/>
                <w:sz w:val="28"/>
                <w:szCs w:val="28"/>
              </w:rPr>
            </w:pPr>
            <w:r w:rsidRPr="003B6540">
              <w:rPr>
                <w:rFonts w:ascii="Times New Roman" w:hAnsi="Times New Roman"/>
                <w:sz w:val="28"/>
                <w:szCs w:val="28"/>
              </w:rPr>
              <w:t>Джерела міжнародного права навколишнього середовища</w:t>
            </w:r>
          </w:p>
          <w:p w14:paraId="03BB1696" w14:textId="77777777" w:rsidR="001016E1" w:rsidRPr="003B6540" w:rsidRDefault="001016E1" w:rsidP="005D5F93">
            <w:pPr>
              <w:pStyle w:val="af1"/>
              <w:numPr>
                <w:ilvl w:val="0"/>
                <w:numId w:val="22"/>
              </w:numPr>
              <w:spacing w:after="160" w:line="259" w:lineRule="auto"/>
              <w:jc w:val="both"/>
              <w:rPr>
                <w:rFonts w:ascii="Times New Roman" w:hAnsi="Times New Roman"/>
                <w:sz w:val="28"/>
                <w:szCs w:val="28"/>
              </w:rPr>
            </w:pPr>
            <w:r w:rsidRPr="003B6540">
              <w:rPr>
                <w:rFonts w:ascii="Times New Roman" w:hAnsi="Times New Roman"/>
                <w:sz w:val="28"/>
                <w:szCs w:val="28"/>
              </w:rPr>
              <w:t>Принципи міжнародного екологічного права</w:t>
            </w:r>
          </w:p>
          <w:p w14:paraId="3B5E1BC9" w14:textId="77777777" w:rsidR="001016E1" w:rsidRDefault="001016E1" w:rsidP="005D5F93">
            <w:pPr>
              <w:pStyle w:val="af1"/>
              <w:numPr>
                <w:ilvl w:val="0"/>
                <w:numId w:val="22"/>
              </w:numPr>
              <w:spacing w:after="160" w:line="259" w:lineRule="auto"/>
              <w:jc w:val="both"/>
              <w:rPr>
                <w:rFonts w:ascii="Times New Roman" w:hAnsi="Times New Roman"/>
                <w:i/>
                <w:sz w:val="28"/>
                <w:szCs w:val="28"/>
              </w:rPr>
            </w:pPr>
            <w:r w:rsidRPr="003B6540">
              <w:rPr>
                <w:rFonts w:ascii="Times New Roman" w:hAnsi="Times New Roman"/>
                <w:sz w:val="28"/>
                <w:szCs w:val="28"/>
              </w:rPr>
              <w:t>Охорона навколишнього середовища в міжнародних договорах</w:t>
            </w:r>
            <w:r>
              <w:rPr>
                <w:rFonts w:ascii="Times New Roman" w:hAnsi="Times New Roman"/>
                <w:i/>
                <w:sz w:val="28"/>
                <w:szCs w:val="28"/>
              </w:rPr>
              <w:t>.</w:t>
            </w:r>
          </w:p>
          <w:p w14:paraId="245CB6B4" w14:textId="77777777" w:rsidR="001016E1" w:rsidRPr="00B77A00" w:rsidRDefault="001016E1" w:rsidP="005D5F93">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39,50-104</w:t>
            </w:r>
          </w:p>
          <w:p w14:paraId="13D9D236" w14:textId="77777777" w:rsidR="001016E1" w:rsidRPr="00B77A00" w:rsidRDefault="001016E1" w:rsidP="005D5F93">
            <w:pPr>
              <w:pStyle w:val="ac"/>
              <w:tabs>
                <w:tab w:val="left" w:pos="0"/>
              </w:tabs>
              <w:spacing w:before="0"/>
              <w:ind w:left="0"/>
              <w:jc w:val="both"/>
              <w:rPr>
                <w:b/>
                <w:sz w:val="28"/>
                <w:szCs w:val="28"/>
                <w:u w:val="none"/>
              </w:rPr>
            </w:pPr>
            <w:r w:rsidRPr="00B77A00">
              <w:rPr>
                <w:b/>
                <w:sz w:val="28"/>
                <w:szCs w:val="28"/>
                <w:u w:val="none"/>
              </w:rPr>
              <w:t>Завдання на СРС:</w:t>
            </w:r>
          </w:p>
          <w:p w14:paraId="26622BA6" w14:textId="77777777" w:rsidR="001016E1" w:rsidRPr="003B6540" w:rsidRDefault="001016E1" w:rsidP="005D5F93">
            <w:pPr>
              <w:pStyle w:val="ac"/>
              <w:tabs>
                <w:tab w:val="left" w:pos="0"/>
              </w:tabs>
              <w:spacing w:before="0"/>
              <w:ind w:left="0"/>
              <w:jc w:val="both"/>
              <w:rPr>
                <w:bCs/>
                <w:sz w:val="28"/>
                <w:szCs w:val="28"/>
                <w:u w:val="none"/>
              </w:rPr>
            </w:pPr>
            <w:r>
              <w:rPr>
                <w:bCs/>
                <w:sz w:val="28"/>
                <w:szCs w:val="28"/>
                <w:u w:val="none"/>
              </w:rPr>
              <w:t xml:space="preserve">Складіть схему: </w:t>
            </w:r>
            <w:r w:rsidRPr="003B6540">
              <w:rPr>
                <w:bCs/>
                <w:sz w:val="28"/>
                <w:szCs w:val="28"/>
                <w:u w:val="none"/>
              </w:rPr>
              <w:t>«</w:t>
            </w:r>
            <w:r w:rsidRPr="003B6540">
              <w:rPr>
                <w:sz w:val="28"/>
                <w:szCs w:val="28"/>
                <w:u w:val="none"/>
              </w:rPr>
              <w:t>Джерела міжнародного права навколишнього середовища»</w:t>
            </w:r>
          </w:p>
          <w:p w14:paraId="1F314477" w14:textId="77777777" w:rsidR="001016E1" w:rsidRPr="00B77A00" w:rsidRDefault="001016E1" w:rsidP="005D5F93">
            <w:pPr>
              <w:pStyle w:val="ac"/>
              <w:tabs>
                <w:tab w:val="left" w:pos="0"/>
              </w:tabs>
              <w:spacing w:before="0"/>
              <w:ind w:left="0"/>
              <w:jc w:val="both"/>
              <w:rPr>
                <w:bCs/>
                <w:sz w:val="28"/>
                <w:szCs w:val="28"/>
                <w:u w:val="none"/>
              </w:rPr>
            </w:pPr>
          </w:p>
        </w:tc>
      </w:tr>
      <w:tr w:rsidR="001016E1" w:rsidRPr="00B77A00" w14:paraId="414DFEF2" w14:textId="77777777" w:rsidTr="005D5F93">
        <w:trPr>
          <w:trHeight w:val="610"/>
        </w:trPr>
        <w:tc>
          <w:tcPr>
            <w:tcW w:w="0" w:type="auto"/>
            <w:tcBorders>
              <w:top w:val="single" w:sz="4" w:space="0" w:color="auto"/>
              <w:left w:val="single" w:sz="4" w:space="0" w:color="auto"/>
              <w:bottom w:val="single" w:sz="4" w:space="0" w:color="auto"/>
              <w:right w:val="single" w:sz="4" w:space="0" w:color="auto"/>
            </w:tcBorders>
          </w:tcPr>
          <w:p w14:paraId="1A14B21B" w14:textId="77777777" w:rsidR="001016E1" w:rsidRPr="007D5C27" w:rsidRDefault="001016E1" w:rsidP="005D5F93">
            <w:pPr>
              <w:tabs>
                <w:tab w:val="left" w:pos="284"/>
                <w:tab w:val="left" w:pos="567"/>
              </w:tabs>
              <w:jc w:val="center"/>
              <w:rPr>
                <w:sz w:val="28"/>
                <w:szCs w:val="28"/>
                <w:lang w:val="en-US"/>
              </w:rPr>
            </w:pPr>
            <w:r>
              <w:rPr>
                <w:sz w:val="28"/>
                <w:szCs w:val="28"/>
                <w:lang w:val="en-US"/>
              </w:rPr>
              <w:t>15</w:t>
            </w:r>
          </w:p>
        </w:tc>
        <w:tc>
          <w:tcPr>
            <w:tcW w:w="0" w:type="auto"/>
            <w:tcBorders>
              <w:top w:val="single" w:sz="4" w:space="0" w:color="auto"/>
              <w:left w:val="single" w:sz="4" w:space="0" w:color="auto"/>
              <w:bottom w:val="single" w:sz="4" w:space="0" w:color="auto"/>
              <w:right w:val="single" w:sz="4" w:space="0" w:color="auto"/>
            </w:tcBorders>
          </w:tcPr>
          <w:p w14:paraId="2701695C" w14:textId="77777777" w:rsidR="001016E1" w:rsidRPr="003B6540" w:rsidRDefault="001016E1" w:rsidP="005D5F93">
            <w:pPr>
              <w:pStyle w:val="ac"/>
              <w:tabs>
                <w:tab w:val="left" w:pos="0"/>
              </w:tabs>
              <w:spacing w:before="0"/>
              <w:ind w:left="0"/>
              <w:jc w:val="both"/>
              <w:rPr>
                <w:sz w:val="26"/>
                <w:szCs w:val="26"/>
                <w:u w:val="none"/>
              </w:rPr>
            </w:pPr>
            <w:r w:rsidRPr="00B77A00">
              <w:rPr>
                <w:b/>
                <w:bCs/>
                <w:sz w:val="28"/>
                <w:szCs w:val="28"/>
                <w:u w:val="none"/>
              </w:rPr>
              <w:t xml:space="preserve">Тема </w:t>
            </w:r>
            <w:r w:rsidRPr="003B6540">
              <w:rPr>
                <w:b/>
                <w:bCs/>
                <w:sz w:val="28"/>
                <w:szCs w:val="28"/>
                <w:u w:val="none"/>
              </w:rPr>
              <w:t xml:space="preserve">2.11 </w:t>
            </w:r>
            <w:r w:rsidRPr="003B6540">
              <w:rPr>
                <w:b/>
                <w:sz w:val="26"/>
                <w:szCs w:val="26"/>
                <w:u w:val="none"/>
              </w:rPr>
              <w:t>Європейське право навколишнього середовища</w:t>
            </w:r>
          </w:p>
          <w:p w14:paraId="7C33C70F" w14:textId="77777777" w:rsidR="001016E1" w:rsidRPr="003B6540" w:rsidRDefault="001016E1" w:rsidP="005D5F93">
            <w:pPr>
              <w:pStyle w:val="af1"/>
              <w:numPr>
                <w:ilvl w:val="0"/>
                <w:numId w:val="23"/>
              </w:numPr>
              <w:spacing w:after="160" w:line="259" w:lineRule="auto"/>
              <w:jc w:val="both"/>
              <w:rPr>
                <w:rFonts w:ascii="Times New Roman" w:hAnsi="Times New Roman"/>
                <w:sz w:val="28"/>
                <w:szCs w:val="28"/>
              </w:rPr>
            </w:pPr>
            <w:r w:rsidRPr="003B6540">
              <w:rPr>
                <w:rFonts w:ascii="Times New Roman" w:hAnsi="Times New Roman"/>
                <w:sz w:val="28"/>
                <w:szCs w:val="28"/>
              </w:rPr>
              <w:t>Предмет і структура європейського права навколишнього середовища.</w:t>
            </w:r>
          </w:p>
          <w:p w14:paraId="69688614" w14:textId="77777777" w:rsidR="001016E1" w:rsidRPr="003B6540" w:rsidRDefault="001016E1" w:rsidP="005D5F93">
            <w:pPr>
              <w:pStyle w:val="af1"/>
              <w:numPr>
                <w:ilvl w:val="0"/>
                <w:numId w:val="23"/>
              </w:numPr>
              <w:spacing w:after="160" w:line="259" w:lineRule="auto"/>
              <w:jc w:val="both"/>
              <w:rPr>
                <w:rFonts w:ascii="Times New Roman" w:hAnsi="Times New Roman"/>
                <w:sz w:val="28"/>
                <w:szCs w:val="28"/>
              </w:rPr>
            </w:pPr>
            <w:r w:rsidRPr="003B6540">
              <w:rPr>
                <w:rFonts w:ascii="Times New Roman" w:hAnsi="Times New Roman"/>
                <w:sz w:val="28"/>
                <w:szCs w:val="28"/>
              </w:rPr>
              <w:t>Джерела європейського права навколишнього середовища</w:t>
            </w:r>
          </w:p>
          <w:p w14:paraId="69ECA260" w14:textId="77777777" w:rsidR="001016E1" w:rsidRPr="003B6540" w:rsidRDefault="001016E1" w:rsidP="005D5F93">
            <w:pPr>
              <w:pStyle w:val="af1"/>
              <w:numPr>
                <w:ilvl w:val="0"/>
                <w:numId w:val="23"/>
              </w:numPr>
              <w:spacing w:after="160" w:line="259" w:lineRule="auto"/>
              <w:jc w:val="both"/>
              <w:rPr>
                <w:rFonts w:ascii="Times New Roman" w:hAnsi="Times New Roman"/>
                <w:sz w:val="28"/>
                <w:szCs w:val="28"/>
              </w:rPr>
            </w:pPr>
            <w:r w:rsidRPr="003B6540">
              <w:rPr>
                <w:rFonts w:ascii="Times New Roman" w:hAnsi="Times New Roman"/>
                <w:sz w:val="28"/>
                <w:szCs w:val="28"/>
              </w:rPr>
              <w:t>Принципи європейського права навколишнього середовища</w:t>
            </w:r>
          </w:p>
          <w:p w14:paraId="361E3968" w14:textId="77777777" w:rsidR="001016E1" w:rsidRPr="00B77A00" w:rsidRDefault="001016E1" w:rsidP="005D5F93">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43,70,105</w:t>
            </w:r>
          </w:p>
          <w:p w14:paraId="408D2046" w14:textId="77777777" w:rsidR="001016E1" w:rsidRPr="00B77A00" w:rsidRDefault="001016E1" w:rsidP="005D5F93">
            <w:pPr>
              <w:pStyle w:val="ac"/>
              <w:tabs>
                <w:tab w:val="left" w:pos="0"/>
              </w:tabs>
              <w:spacing w:before="0"/>
              <w:ind w:left="0"/>
              <w:jc w:val="both"/>
              <w:rPr>
                <w:b/>
                <w:sz w:val="28"/>
                <w:szCs w:val="28"/>
                <w:u w:val="none"/>
              </w:rPr>
            </w:pPr>
            <w:r w:rsidRPr="00B77A00">
              <w:rPr>
                <w:b/>
                <w:sz w:val="28"/>
                <w:szCs w:val="28"/>
                <w:u w:val="none"/>
              </w:rPr>
              <w:t>Завдання на СРС:</w:t>
            </w:r>
          </w:p>
          <w:p w14:paraId="011C00F0" w14:textId="77777777" w:rsidR="001016E1" w:rsidRPr="003B6540" w:rsidRDefault="001016E1" w:rsidP="005D5F93">
            <w:pPr>
              <w:pStyle w:val="ac"/>
              <w:tabs>
                <w:tab w:val="left" w:pos="0"/>
              </w:tabs>
              <w:spacing w:before="0"/>
              <w:ind w:left="0"/>
              <w:jc w:val="both"/>
              <w:rPr>
                <w:bCs/>
                <w:sz w:val="28"/>
                <w:szCs w:val="28"/>
                <w:u w:val="none"/>
              </w:rPr>
            </w:pPr>
            <w:r>
              <w:rPr>
                <w:bCs/>
                <w:sz w:val="28"/>
                <w:szCs w:val="28"/>
                <w:u w:val="none"/>
              </w:rPr>
              <w:t xml:space="preserve">Складіть схему: </w:t>
            </w:r>
            <w:r w:rsidRPr="003B6540">
              <w:rPr>
                <w:bCs/>
                <w:sz w:val="28"/>
                <w:szCs w:val="28"/>
                <w:u w:val="none"/>
              </w:rPr>
              <w:t>«</w:t>
            </w:r>
            <w:r w:rsidRPr="003B6540">
              <w:rPr>
                <w:sz w:val="28"/>
                <w:szCs w:val="28"/>
                <w:u w:val="none"/>
              </w:rPr>
              <w:t xml:space="preserve">Джерела </w:t>
            </w:r>
            <w:r>
              <w:rPr>
                <w:sz w:val="28"/>
                <w:szCs w:val="28"/>
                <w:u w:val="none"/>
              </w:rPr>
              <w:t>європейського</w:t>
            </w:r>
            <w:r w:rsidRPr="003B6540">
              <w:rPr>
                <w:sz w:val="28"/>
                <w:szCs w:val="28"/>
                <w:u w:val="none"/>
              </w:rPr>
              <w:t xml:space="preserve"> права навколишнього середовища»</w:t>
            </w:r>
          </w:p>
          <w:p w14:paraId="2A5CB30F" w14:textId="77777777" w:rsidR="001016E1" w:rsidRPr="00B77A00" w:rsidRDefault="001016E1" w:rsidP="005D5F93">
            <w:pPr>
              <w:pStyle w:val="ac"/>
              <w:tabs>
                <w:tab w:val="left" w:pos="0"/>
              </w:tabs>
              <w:spacing w:before="0"/>
              <w:ind w:left="0"/>
              <w:jc w:val="both"/>
              <w:rPr>
                <w:b/>
                <w:bCs/>
                <w:sz w:val="28"/>
                <w:szCs w:val="28"/>
              </w:rPr>
            </w:pPr>
          </w:p>
        </w:tc>
      </w:tr>
    </w:tbl>
    <w:p w14:paraId="683A6D9B" w14:textId="77777777" w:rsidR="001016E1" w:rsidRDefault="001016E1" w:rsidP="001016E1">
      <w:pPr>
        <w:pStyle w:val="Default"/>
        <w:rPr>
          <w:b/>
          <w:bCs/>
          <w:sz w:val="28"/>
          <w:szCs w:val="28"/>
        </w:rPr>
      </w:pPr>
    </w:p>
    <w:p w14:paraId="248BB3D1" w14:textId="77777777" w:rsidR="001016E1" w:rsidRPr="00B77A00" w:rsidRDefault="001016E1" w:rsidP="001016E1">
      <w:pPr>
        <w:pStyle w:val="Default"/>
        <w:numPr>
          <w:ilvl w:val="0"/>
          <w:numId w:val="12"/>
        </w:numPr>
        <w:jc w:val="center"/>
        <w:rPr>
          <w:b/>
          <w:bCs/>
          <w:sz w:val="28"/>
          <w:szCs w:val="28"/>
        </w:rPr>
      </w:pPr>
      <w:r w:rsidRPr="00B77A00">
        <w:rPr>
          <w:b/>
          <w:bCs/>
          <w:sz w:val="28"/>
          <w:szCs w:val="28"/>
        </w:rPr>
        <w:t>Практичні заняття</w:t>
      </w:r>
    </w:p>
    <w:p w14:paraId="1E7E30F8" w14:textId="77777777" w:rsidR="001016E1" w:rsidRPr="00B77A00" w:rsidRDefault="001016E1" w:rsidP="001016E1">
      <w:pPr>
        <w:ind w:firstLine="709"/>
        <w:rPr>
          <w:sz w:val="28"/>
          <w:szCs w:val="28"/>
        </w:rPr>
      </w:pPr>
      <w:r w:rsidRPr="00B77A00">
        <w:rPr>
          <w:sz w:val="28"/>
          <w:szCs w:val="28"/>
        </w:rPr>
        <w:t xml:space="preserve">Мета практичних (семінарських)  занять – засвоїти теоретичні положення навчальної дисципліни, понятійно - категоріальний апарат, виробити у студентів </w:t>
      </w:r>
      <w:r w:rsidRPr="00B77A00">
        <w:rPr>
          <w:sz w:val="28"/>
          <w:szCs w:val="28"/>
        </w:rPr>
        <w:lastRenderedPageBreak/>
        <w:t xml:space="preserve">вміння правильно орієнтуватися, застосовувати норми чинного законодавства щодо </w:t>
      </w:r>
      <w:r w:rsidR="008D3782">
        <w:rPr>
          <w:sz w:val="28"/>
          <w:szCs w:val="28"/>
        </w:rPr>
        <w:t>екологічних</w:t>
      </w:r>
      <w:r w:rsidRPr="00B77A00">
        <w:rPr>
          <w:sz w:val="28"/>
          <w:szCs w:val="28"/>
        </w:rPr>
        <w:t xml:space="preserve"> відносин у практичній діяльності, а також складати </w:t>
      </w:r>
      <w:r w:rsidR="008D3782">
        <w:rPr>
          <w:sz w:val="28"/>
          <w:szCs w:val="28"/>
        </w:rPr>
        <w:t xml:space="preserve">різні </w:t>
      </w:r>
      <w:r w:rsidRPr="00B77A00">
        <w:rPr>
          <w:sz w:val="28"/>
          <w:szCs w:val="28"/>
        </w:rPr>
        <w:t xml:space="preserve"> документи</w:t>
      </w:r>
      <w:r w:rsidR="008D3782">
        <w:rPr>
          <w:sz w:val="28"/>
          <w:szCs w:val="28"/>
        </w:rPr>
        <w:t xml:space="preserve"> (заяви, листи, правові консультації тощо)</w:t>
      </w:r>
      <w:r w:rsidRPr="00B77A00">
        <w:rPr>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3"/>
        <w:gridCol w:w="8989"/>
      </w:tblGrid>
      <w:tr w:rsidR="001016E1" w:rsidRPr="00B77A00" w14:paraId="3EB1D490"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6A295DFA" w14:textId="77777777" w:rsidR="001016E1" w:rsidRPr="00B77A00" w:rsidRDefault="001016E1" w:rsidP="005D5F93">
            <w:pPr>
              <w:ind w:firstLine="0"/>
              <w:rPr>
                <w:sz w:val="28"/>
                <w:szCs w:val="28"/>
              </w:rPr>
            </w:pPr>
            <w:r w:rsidRPr="00B77A00">
              <w:rPr>
                <w:sz w:val="28"/>
                <w:szCs w:val="28"/>
              </w:rPr>
              <w:t>№ з/п</w:t>
            </w:r>
          </w:p>
        </w:tc>
        <w:tc>
          <w:tcPr>
            <w:tcW w:w="0" w:type="auto"/>
            <w:tcBorders>
              <w:top w:val="single" w:sz="4" w:space="0" w:color="auto"/>
              <w:left w:val="single" w:sz="4" w:space="0" w:color="auto"/>
              <w:bottom w:val="single" w:sz="4" w:space="0" w:color="auto"/>
              <w:right w:val="single" w:sz="4" w:space="0" w:color="auto"/>
            </w:tcBorders>
            <w:vAlign w:val="center"/>
            <w:hideMark/>
          </w:tcPr>
          <w:p w14:paraId="50072F63" w14:textId="77777777" w:rsidR="001016E1" w:rsidRPr="00B77A00" w:rsidRDefault="001016E1" w:rsidP="005D5F93">
            <w:pPr>
              <w:jc w:val="center"/>
              <w:rPr>
                <w:sz w:val="28"/>
                <w:szCs w:val="28"/>
              </w:rPr>
            </w:pPr>
            <w:r w:rsidRPr="00B77A00">
              <w:rPr>
                <w:sz w:val="28"/>
                <w:szCs w:val="28"/>
              </w:rPr>
              <w:t xml:space="preserve">Назва теми заняття та перелік основних питань </w:t>
            </w:r>
            <w:r w:rsidRPr="00B77A00">
              <w:rPr>
                <w:sz w:val="28"/>
                <w:szCs w:val="28"/>
              </w:rPr>
              <w:br/>
              <w:t>(перелік дидактичних засобів, посилання на літературу та завдання на СРС)</w:t>
            </w:r>
          </w:p>
        </w:tc>
      </w:tr>
      <w:tr w:rsidR="001016E1" w:rsidRPr="00B77A00" w14:paraId="411A9EB4" w14:textId="77777777" w:rsidTr="005D5F93">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tcPr>
          <w:p w14:paraId="47346BDC" w14:textId="77777777" w:rsidR="001016E1" w:rsidRPr="00B77A00" w:rsidRDefault="001016E1" w:rsidP="005D5F93">
            <w:pPr>
              <w:jc w:val="center"/>
              <w:rPr>
                <w:b/>
                <w:sz w:val="28"/>
                <w:szCs w:val="28"/>
              </w:rPr>
            </w:pPr>
            <w:r w:rsidRPr="00B77A00">
              <w:rPr>
                <w:b/>
                <w:sz w:val="28"/>
                <w:szCs w:val="28"/>
              </w:rPr>
              <w:t xml:space="preserve">Розділ 1. </w:t>
            </w:r>
            <w:r w:rsidRPr="00B77A00">
              <w:rPr>
                <w:b/>
                <w:bCs/>
                <w:sz w:val="28"/>
                <w:szCs w:val="28"/>
              </w:rPr>
              <w:t>Загальн</w:t>
            </w:r>
            <w:r>
              <w:rPr>
                <w:b/>
                <w:bCs/>
                <w:sz w:val="28"/>
                <w:szCs w:val="28"/>
              </w:rPr>
              <w:t>а частина екологічного права</w:t>
            </w:r>
          </w:p>
        </w:tc>
      </w:tr>
      <w:tr w:rsidR="001016E1" w:rsidRPr="00B77A00" w14:paraId="24CFED52" w14:textId="77777777" w:rsidTr="005D5F93">
        <w:trPr>
          <w:trHeight w:val="20"/>
        </w:trPr>
        <w:tc>
          <w:tcPr>
            <w:tcW w:w="0" w:type="auto"/>
            <w:tcBorders>
              <w:top w:val="single" w:sz="4" w:space="0" w:color="auto"/>
              <w:left w:val="single" w:sz="4" w:space="0" w:color="auto"/>
              <w:right w:val="single" w:sz="4" w:space="0" w:color="auto"/>
            </w:tcBorders>
            <w:hideMark/>
          </w:tcPr>
          <w:p w14:paraId="354739AE" w14:textId="77777777" w:rsidR="001016E1" w:rsidRPr="00B77A00" w:rsidRDefault="001016E1" w:rsidP="005D5F93">
            <w:pPr>
              <w:tabs>
                <w:tab w:val="left" w:pos="284"/>
                <w:tab w:val="left" w:pos="567"/>
              </w:tabs>
              <w:ind w:firstLine="0"/>
              <w:rPr>
                <w:sz w:val="28"/>
                <w:szCs w:val="28"/>
              </w:rPr>
            </w:pPr>
            <w:r w:rsidRPr="00B77A00">
              <w:rPr>
                <w:sz w:val="28"/>
                <w:szCs w:val="28"/>
              </w:rPr>
              <w:t>1</w:t>
            </w:r>
          </w:p>
        </w:tc>
        <w:tc>
          <w:tcPr>
            <w:tcW w:w="0" w:type="auto"/>
            <w:tcBorders>
              <w:top w:val="single" w:sz="4" w:space="0" w:color="auto"/>
              <w:left w:val="single" w:sz="4" w:space="0" w:color="auto"/>
              <w:bottom w:val="single" w:sz="4" w:space="0" w:color="auto"/>
              <w:right w:val="single" w:sz="4" w:space="0" w:color="auto"/>
            </w:tcBorders>
          </w:tcPr>
          <w:p w14:paraId="087C9D55" w14:textId="77777777" w:rsidR="001016E1" w:rsidRPr="00B77A00" w:rsidRDefault="001016E1" w:rsidP="005D5F93">
            <w:pPr>
              <w:ind w:firstLine="0"/>
              <w:rPr>
                <w:bCs/>
                <w:sz w:val="28"/>
                <w:szCs w:val="28"/>
              </w:rPr>
            </w:pPr>
            <w:r w:rsidRPr="00B77A00">
              <w:rPr>
                <w:b/>
                <w:bCs/>
                <w:sz w:val="28"/>
                <w:szCs w:val="28"/>
              </w:rPr>
              <w:t xml:space="preserve">Тема 1.1. </w:t>
            </w:r>
            <w:r w:rsidRPr="00344085">
              <w:rPr>
                <w:b/>
                <w:sz w:val="26"/>
                <w:szCs w:val="26"/>
              </w:rPr>
              <w:t>Загальна характеристика екологічного права України як комплексної галузі права</w:t>
            </w:r>
          </w:p>
          <w:p w14:paraId="2FAC868B" w14:textId="77777777" w:rsidR="001016E1" w:rsidRDefault="001016E1" w:rsidP="005D5F93">
            <w:pPr>
              <w:pStyle w:val="af1"/>
              <w:numPr>
                <w:ilvl w:val="0"/>
                <w:numId w:val="24"/>
              </w:numPr>
              <w:spacing w:after="0" w:line="240" w:lineRule="auto"/>
              <w:jc w:val="both"/>
              <w:rPr>
                <w:rFonts w:ascii="Times New Roman" w:hAnsi="Times New Roman"/>
                <w:sz w:val="28"/>
                <w:szCs w:val="28"/>
              </w:rPr>
            </w:pPr>
            <w:r w:rsidRPr="00315475">
              <w:rPr>
                <w:rFonts w:ascii="Times New Roman" w:hAnsi="Times New Roman"/>
                <w:sz w:val="28"/>
                <w:szCs w:val="28"/>
              </w:rPr>
              <w:t>Історичні передумови виникнення і розвитку еколого-правових норм та формування системи екологічного права</w:t>
            </w:r>
          </w:p>
          <w:p w14:paraId="08B252F9" w14:textId="77777777" w:rsidR="001016E1" w:rsidRDefault="001016E1" w:rsidP="005D5F93">
            <w:pPr>
              <w:pStyle w:val="af1"/>
              <w:numPr>
                <w:ilvl w:val="0"/>
                <w:numId w:val="24"/>
              </w:numPr>
              <w:spacing w:after="0" w:line="240" w:lineRule="auto"/>
              <w:jc w:val="both"/>
              <w:rPr>
                <w:rFonts w:ascii="Times New Roman" w:hAnsi="Times New Roman"/>
                <w:sz w:val="28"/>
                <w:szCs w:val="28"/>
              </w:rPr>
            </w:pPr>
            <w:r w:rsidRPr="00315475">
              <w:rPr>
                <w:rFonts w:ascii="Times New Roman" w:hAnsi="Times New Roman"/>
                <w:sz w:val="28"/>
                <w:szCs w:val="28"/>
              </w:rPr>
              <w:t xml:space="preserve">Поняття та система екологічного права. </w:t>
            </w:r>
          </w:p>
          <w:p w14:paraId="3C25D115" w14:textId="77777777" w:rsidR="001016E1" w:rsidRPr="00B77A00" w:rsidRDefault="001016E1" w:rsidP="005D5F93">
            <w:pPr>
              <w:pStyle w:val="af1"/>
              <w:numPr>
                <w:ilvl w:val="0"/>
                <w:numId w:val="24"/>
              </w:numPr>
              <w:spacing w:after="0" w:line="240" w:lineRule="auto"/>
              <w:jc w:val="both"/>
              <w:rPr>
                <w:rFonts w:ascii="Times New Roman" w:hAnsi="Times New Roman"/>
                <w:sz w:val="28"/>
                <w:szCs w:val="28"/>
              </w:rPr>
            </w:pPr>
            <w:r w:rsidRPr="00315475">
              <w:rPr>
                <w:rFonts w:ascii="Times New Roman" w:hAnsi="Times New Roman"/>
                <w:sz w:val="28"/>
                <w:szCs w:val="28"/>
              </w:rPr>
              <w:t>Поняття та види джерел екологічного права.</w:t>
            </w:r>
          </w:p>
          <w:p w14:paraId="11D2D611" w14:textId="77777777" w:rsidR="001016E1" w:rsidRPr="008058E7"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w:t>
            </w:r>
            <w:r>
              <w:rPr>
                <w:sz w:val="28"/>
                <w:szCs w:val="28"/>
                <w:lang w:val="uk-UA"/>
              </w:rPr>
              <w:t xml:space="preserve"> допоміжна: 1-49</w:t>
            </w:r>
          </w:p>
          <w:p w14:paraId="606B0FEF"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064F21CA" w14:textId="77777777" w:rsidR="001016E1" w:rsidRPr="00B77A00" w:rsidRDefault="001016E1" w:rsidP="005D5F93">
            <w:pPr>
              <w:shd w:val="clear" w:color="auto" w:fill="FFFFFF"/>
              <w:ind w:firstLine="0"/>
              <w:rPr>
                <w:sz w:val="28"/>
                <w:szCs w:val="28"/>
              </w:rPr>
            </w:pPr>
            <w:r>
              <w:rPr>
                <w:sz w:val="28"/>
                <w:szCs w:val="28"/>
              </w:rPr>
              <w:t>Скласти схему : «Міжнародно-правові норми в системі джерел екологічного права»</w:t>
            </w:r>
          </w:p>
        </w:tc>
      </w:tr>
      <w:tr w:rsidR="001016E1" w:rsidRPr="00B77A00" w14:paraId="0ED4AB58" w14:textId="77777777" w:rsidTr="005D5F93">
        <w:trPr>
          <w:trHeight w:val="20"/>
        </w:trPr>
        <w:tc>
          <w:tcPr>
            <w:tcW w:w="0" w:type="auto"/>
            <w:tcBorders>
              <w:left w:val="single" w:sz="4" w:space="0" w:color="auto"/>
              <w:bottom w:val="single" w:sz="4" w:space="0" w:color="auto"/>
              <w:right w:val="single" w:sz="4" w:space="0" w:color="auto"/>
            </w:tcBorders>
            <w:hideMark/>
          </w:tcPr>
          <w:p w14:paraId="57D01956" w14:textId="77777777" w:rsidR="001016E1" w:rsidRPr="00B77A00" w:rsidRDefault="001016E1" w:rsidP="005D5F93">
            <w:pPr>
              <w:tabs>
                <w:tab w:val="left" w:pos="284"/>
                <w:tab w:val="left" w:pos="567"/>
              </w:tabs>
              <w:ind w:firstLine="0"/>
              <w:rPr>
                <w:sz w:val="28"/>
                <w:szCs w:val="28"/>
              </w:rPr>
            </w:pPr>
            <w:r w:rsidRPr="00B77A00">
              <w:rPr>
                <w:sz w:val="28"/>
                <w:szCs w:val="28"/>
              </w:rPr>
              <w:t>2</w:t>
            </w:r>
          </w:p>
        </w:tc>
        <w:tc>
          <w:tcPr>
            <w:tcW w:w="0" w:type="auto"/>
            <w:tcBorders>
              <w:top w:val="single" w:sz="4" w:space="0" w:color="auto"/>
              <w:left w:val="single" w:sz="4" w:space="0" w:color="auto"/>
              <w:bottom w:val="single" w:sz="4" w:space="0" w:color="auto"/>
              <w:right w:val="single" w:sz="4" w:space="0" w:color="auto"/>
            </w:tcBorders>
          </w:tcPr>
          <w:p w14:paraId="6568DB12" w14:textId="77777777" w:rsidR="001016E1" w:rsidRPr="00A16010" w:rsidRDefault="001016E1" w:rsidP="005D5F93">
            <w:pPr>
              <w:ind w:firstLine="0"/>
              <w:rPr>
                <w:b/>
                <w:sz w:val="26"/>
                <w:szCs w:val="26"/>
              </w:rPr>
            </w:pPr>
            <w:r w:rsidRPr="00B77A00">
              <w:rPr>
                <w:b/>
                <w:bCs/>
                <w:sz w:val="28"/>
                <w:szCs w:val="28"/>
              </w:rPr>
              <w:t xml:space="preserve">Тема 1.2. </w:t>
            </w:r>
            <w:r w:rsidRPr="00344085">
              <w:rPr>
                <w:b/>
                <w:sz w:val="26"/>
                <w:szCs w:val="26"/>
              </w:rPr>
              <w:t>Екологічні права та обов’язки фізичних та юридичних осіб</w:t>
            </w:r>
          </w:p>
          <w:p w14:paraId="02A931C9" w14:textId="77777777" w:rsidR="001016E1" w:rsidRPr="003B6540" w:rsidRDefault="001016E1" w:rsidP="005D5F93">
            <w:pPr>
              <w:pStyle w:val="af1"/>
              <w:numPr>
                <w:ilvl w:val="0"/>
                <w:numId w:val="26"/>
              </w:numPr>
              <w:rPr>
                <w:rFonts w:ascii="Times New Roman" w:hAnsi="Times New Roman"/>
                <w:sz w:val="28"/>
                <w:szCs w:val="28"/>
              </w:rPr>
            </w:pPr>
            <w:r w:rsidRPr="003B6540">
              <w:rPr>
                <w:rFonts w:ascii="Times New Roman" w:hAnsi="Times New Roman"/>
                <w:sz w:val="28"/>
                <w:szCs w:val="28"/>
              </w:rPr>
              <w:t>Право природокористування.</w:t>
            </w:r>
          </w:p>
          <w:p w14:paraId="2FE7A33E" w14:textId="77777777" w:rsidR="001016E1" w:rsidRPr="003B6540" w:rsidRDefault="001016E1" w:rsidP="005D5F93">
            <w:pPr>
              <w:pStyle w:val="af1"/>
              <w:numPr>
                <w:ilvl w:val="0"/>
                <w:numId w:val="26"/>
              </w:numPr>
              <w:rPr>
                <w:rFonts w:ascii="Times New Roman" w:hAnsi="Times New Roman"/>
                <w:sz w:val="28"/>
                <w:szCs w:val="28"/>
              </w:rPr>
            </w:pPr>
            <w:r w:rsidRPr="003B6540">
              <w:rPr>
                <w:rFonts w:ascii="Times New Roman" w:hAnsi="Times New Roman"/>
                <w:sz w:val="28"/>
                <w:szCs w:val="28"/>
              </w:rPr>
              <w:t xml:space="preserve"> Захист екологічних прав. </w:t>
            </w:r>
          </w:p>
          <w:p w14:paraId="646E5658" w14:textId="77777777" w:rsidR="001016E1" w:rsidRDefault="001016E1" w:rsidP="005D5F93">
            <w:pPr>
              <w:ind w:firstLine="0"/>
              <w:rPr>
                <w:sz w:val="28"/>
                <w:szCs w:val="28"/>
              </w:rPr>
            </w:pPr>
            <w:r w:rsidRPr="008058E7">
              <w:rPr>
                <w:b/>
                <w:sz w:val="28"/>
                <w:szCs w:val="28"/>
              </w:rPr>
              <w:t xml:space="preserve">Література: </w:t>
            </w:r>
            <w:r w:rsidRPr="008058E7">
              <w:rPr>
                <w:sz w:val="28"/>
                <w:szCs w:val="28"/>
              </w:rPr>
              <w:t xml:space="preserve">базова:1-6; </w:t>
            </w:r>
            <w:r w:rsidRPr="00B77A00">
              <w:rPr>
                <w:sz w:val="28"/>
                <w:szCs w:val="28"/>
              </w:rPr>
              <w:t>допоміжна</w:t>
            </w:r>
            <w:r>
              <w:rPr>
                <w:sz w:val="28"/>
                <w:szCs w:val="28"/>
              </w:rPr>
              <w:t>: 1-49</w:t>
            </w:r>
          </w:p>
          <w:p w14:paraId="77F3501F" w14:textId="77777777" w:rsidR="001016E1" w:rsidRPr="00B77A00" w:rsidRDefault="001016E1" w:rsidP="005D5F93">
            <w:pPr>
              <w:ind w:firstLine="0"/>
              <w:rPr>
                <w:b/>
                <w:sz w:val="28"/>
                <w:szCs w:val="28"/>
              </w:rPr>
            </w:pPr>
            <w:r w:rsidRPr="00B77A00">
              <w:rPr>
                <w:b/>
                <w:sz w:val="28"/>
                <w:szCs w:val="28"/>
              </w:rPr>
              <w:t>Завдання на СРС:</w:t>
            </w:r>
          </w:p>
          <w:p w14:paraId="4C55B384" w14:textId="77777777" w:rsidR="001016E1" w:rsidRPr="00B77A00" w:rsidRDefault="001016E1" w:rsidP="005D5F93">
            <w:pPr>
              <w:pStyle w:val="ac"/>
              <w:widowControl/>
              <w:tabs>
                <w:tab w:val="left" w:pos="540"/>
              </w:tabs>
              <w:spacing w:before="0"/>
              <w:ind w:left="0"/>
              <w:jc w:val="both"/>
              <w:rPr>
                <w:bCs/>
                <w:sz w:val="28"/>
                <w:szCs w:val="28"/>
                <w:u w:val="none"/>
              </w:rPr>
            </w:pPr>
            <w:r w:rsidRPr="00B77A00">
              <w:rPr>
                <w:sz w:val="28"/>
                <w:szCs w:val="28"/>
                <w:u w:val="none"/>
              </w:rPr>
              <w:t xml:space="preserve">Визначте та охарактеризуйте етапи зміни законодавства </w:t>
            </w:r>
            <w:r>
              <w:rPr>
                <w:sz w:val="28"/>
                <w:szCs w:val="28"/>
                <w:u w:val="none"/>
              </w:rPr>
              <w:t>щодо екологічних вимог при здійсненні господарської діяльності (за сферами діяльності)</w:t>
            </w:r>
            <w:r w:rsidRPr="00B77A00">
              <w:rPr>
                <w:sz w:val="28"/>
                <w:szCs w:val="28"/>
                <w:u w:val="none"/>
              </w:rPr>
              <w:t>.</w:t>
            </w:r>
          </w:p>
        </w:tc>
      </w:tr>
      <w:tr w:rsidR="001016E1" w:rsidRPr="00B77A00" w14:paraId="3ACD9AAC" w14:textId="77777777" w:rsidTr="005D5F93">
        <w:trPr>
          <w:trHeight w:val="20"/>
        </w:trPr>
        <w:tc>
          <w:tcPr>
            <w:tcW w:w="0" w:type="auto"/>
            <w:tcBorders>
              <w:left w:val="single" w:sz="4" w:space="0" w:color="auto"/>
              <w:bottom w:val="single" w:sz="4" w:space="0" w:color="auto"/>
              <w:right w:val="single" w:sz="4" w:space="0" w:color="auto"/>
            </w:tcBorders>
            <w:hideMark/>
          </w:tcPr>
          <w:p w14:paraId="0FBE0106" w14:textId="77777777" w:rsidR="001016E1" w:rsidRPr="00B77A00" w:rsidRDefault="001016E1" w:rsidP="005D5F93">
            <w:pPr>
              <w:tabs>
                <w:tab w:val="left" w:pos="284"/>
                <w:tab w:val="left" w:pos="567"/>
              </w:tabs>
              <w:ind w:firstLine="0"/>
              <w:rPr>
                <w:sz w:val="28"/>
                <w:szCs w:val="28"/>
              </w:rPr>
            </w:pPr>
            <w:r w:rsidRPr="00B77A00">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073A038C" w14:textId="77777777" w:rsidR="001016E1" w:rsidRPr="00B77A00" w:rsidRDefault="001016E1" w:rsidP="005D5F93">
            <w:pPr>
              <w:ind w:firstLine="0"/>
              <w:rPr>
                <w:bCs/>
                <w:sz w:val="28"/>
                <w:szCs w:val="28"/>
              </w:rPr>
            </w:pPr>
            <w:r w:rsidRPr="00B77A00">
              <w:rPr>
                <w:b/>
                <w:bCs/>
                <w:sz w:val="28"/>
                <w:szCs w:val="28"/>
              </w:rPr>
              <w:t xml:space="preserve">Тема 1.3. </w:t>
            </w:r>
            <w:r w:rsidRPr="00344085">
              <w:rPr>
                <w:b/>
                <w:sz w:val="26"/>
                <w:szCs w:val="26"/>
              </w:rPr>
              <w:t>Управління в галузі охорони навколишнього середовища та природокористування</w:t>
            </w:r>
          </w:p>
          <w:p w14:paraId="57A6C675" w14:textId="77777777" w:rsidR="001016E1" w:rsidRPr="003B6540" w:rsidRDefault="001016E1" w:rsidP="005D5F93">
            <w:pPr>
              <w:rPr>
                <w:b/>
                <w:sz w:val="28"/>
                <w:szCs w:val="28"/>
              </w:rPr>
            </w:pPr>
            <w:r w:rsidRPr="003B6540">
              <w:rPr>
                <w:sz w:val="28"/>
                <w:szCs w:val="28"/>
              </w:rPr>
              <w:t>1.Екологічний моніторинг.</w:t>
            </w:r>
            <w:r w:rsidRPr="003B6540">
              <w:rPr>
                <w:b/>
                <w:sz w:val="28"/>
                <w:szCs w:val="28"/>
              </w:rPr>
              <w:t xml:space="preserve"> </w:t>
            </w:r>
          </w:p>
          <w:p w14:paraId="341863FA" w14:textId="77777777" w:rsidR="001016E1" w:rsidRPr="003B6540" w:rsidRDefault="001016E1" w:rsidP="005D5F93">
            <w:pPr>
              <w:rPr>
                <w:b/>
                <w:sz w:val="28"/>
                <w:szCs w:val="28"/>
              </w:rPr>
            </w:pPr>
            <w:r w:rsidRPr="003B6540">
              <w:rPr>
                <w:sz w:val="28"/>
                <w:szCs w:val="28"/>
              </w:rPr>
              <w:t>2.Екологічне нормування.</w:t>
            </w:r>
            <w:r w:rsidRPr="003B6540">
              <w:rPr>
                <w:b/>
                <w:sz w:val="28"/>
                <w:szCs w:val="28"/>
              </w:rPr>
              <w:t xml:space="preserve"> </w:t>
            </w:r>
          </w:p>
          <w:p w14:paraId="26C02FC2" w14:textId="77777777" w:rsidR="001016E1" w:rsidRPr="003B6540" w:rsidRDefault="001016E1" w:rsidP="005D5F93">
            <w:pPr>
              <w:rPr>
                <w:b/>
                <w:sz w:val="28"/>
                <w:szCs w:val="28"/>
              </w:rPr>
            </w:pPr>
            <w:r w:rsidRPr="003B6540">
              <w:rPr>
                <w:sz w:val="28"/>
                <w:szCs w:val="28"/>
              </w:rPr>
              <w:t>3.Екологічне ліцензування</w:t>
            </w:r>
            <w:r w:rsidRPr="003B6540">
              <w:rPr>
                <w:b/>
                <w:sz w:val="28"/>
                <w:szCs w:val="28"/>
              </w:rPr>
              <w:t xml:space="preserve">. </w:t>
            </w:r>
          </w:p>
          <w:p w14:paraId="35F4F952" w14:textId="77777777" w:rsidR="001016E1" w:rsidRPr="003B6540" w:rsidRDefault="001016E1" w:rsidP="005D5F93">
            <w:pPr>
              <w:rPr>
                <w:sz w:val="28"/>
                <w:szCs w:val="28"/>
              </w:rPr>
            </w:pPr>
            <w:r w:rsidRPr="003B6540">
              <w:rPr>
                <w:sz w:val="28"/>
                <w:szCs w:val="28"/>
              </w:rPr>
              <w:t xml:space="preserve">4.Екологічна сертифікація. </w:t>
            </w:r>
          </w:p>
          <w:p w14:paraId="120DA272" w14:textId="77777777" w:rsidR="001016E1" w:rsidRPr="003B6540" w:rsidRDefault="001016E1" w:rsidP="005D5F93">
            <w:pPr>
              <w:rPr>
                <w:b/>
                <w:sz w:val="28"/>
                <w:szCs w:val="28"/>
              </w:rPr>
            </w:pPr>
            <w:r w:rsidRPr="003B6540">
              <w:rPr>
                <w:sz w:val="28"/>
                <w:szCs w:val="28"/>
              </w:rPr>
              <w:t>5.Оцінка впливу на довкілля</w:t>
            </w:r>
            <w:r w:rsidRPr="003B6540">
              <w:rPr>
                <w:b/>
                <w:sz w:val="28"/>
                <w:szCs w:val="28"/>
              </w:rPr>
              <w:t xml:space="preserve">. </w:t>
            </w:r>
          </w:p>
          <w:p w14:paraId="301DB938" w14:textId="77777777" w:rsidR="001016E1" w:rsidRPr="003B6540" w:rsidRDefault="001016E1" w:rsidP="005D5F93">
            <w:pPr>
              <w:rPr>
                <w:sz w:val="28"/>
                <w:szCs w:val="28"/>
              </w:rPr>
            </w:pPr>
            <w:r w:rsidRPr="003B6540">
              <w:rPr>
                <w:sz w:val="28"/>
                <w:szCs w:val="28"/>
              </w:rPr>
              <w:t>6.Екологічна паспортизації.</w:t>
            </w:r>
          </w:p>
          <w:p w14:paraId="7F576FF5" w14:textId="77777777" w:rsidR="001016E1" w:rsidRPr="00B77A00" w:rsidRDefault="001016E1" w:rsidP="005D5F93">
            <w:pPr>
              <w:pStyle w:val="af6"/>
              <w:spacing w:before="0" w:beforeAutospacing="0" w:after="0" w:afterAutospacing="0"/>
              <w:jc w:val="both"/>
              <w:rPr>
                <w:sz w:val="28"/>
                <w:szCs w:val="28"/>
                <w:lang w:val="uk-UA"/>
              </w:rPr>
            </w:pPr>
            <w:r w:rsidRPr="00B77A00">
              <w:rPr>
                <w:b/>
                <w:sz w:val="28"/>
                <w:szCs w:val="28"/>
                <w:lang w:val="uk-UA"/>
              </w:rPr>
              <w:t xml:space="preserve">Література: </w:t>
            </w:r>
            <w:r w:rsidRPr="00B77A00">
              <w:rPr>
                <w:sz w:val="28"/>
                <w:szCs w:val="28"/>
              </w:rPr>
              <w:t>базова:</w:t>
            </w:r>
            <w:r w:rsidRPr="00B77A00">
              <w:rPr>
                <w:sz w:val="28"/>
                <w:szCs w:val="28"/>
                <w:lang w:val="uk-UA"/>
              </w:rPr>
              <w:t>1-6</w:t>
            </w:r>
            <w:r w:rsidRPr="00B77A00">
              <w:rPr>
                <w:sz w:val="28"/>
                <w:szCs w:val="28"/>
              </w:rPr>
              <w:t xml:space="preserve">; </w:t>
            </w:r>
            <w:r w:rsidRPr="00B77A00">
              <w:rPr>
                <w:sz w:val="28"/>
                <w:szCs w:val="28"/>
                <w:lang w:val="uk-UA"/>
              </w:rPr>
              <w:t>д</w:t>
            </w:r>
            <w:r w:rsidRPr="00B77A00">
              <w:rPr>
                <w:sz w:val="28"/>
                <w:szCs w:val="28"/>
              </w:rPr>
              <w:t>опоміжна</w:t>
            </w:r>
            <w:r w:rsidRPr="00B77A00">
              <w:rPr>
                <w:sz w:val="28"/>
                <w:szCs w:val="28"/>
                <w:lang w:val="uk-UA"/>
              </w:rPr>
              <w:t xml:space="preserve">: </w:t>
            </w:r>
            <w:r>
              <w:rPr>
                <w:sz w:val="28"/>
                <w:szCs w:val="28"/>
                <w:lang w:val="uk-UA"/>
              </w:rPr>
              <w:t>1-49</w:t>
            </w:r>
          </w:p>
          <w:p w14:paraId="586F094E" w14:textId="77777777" w:rsidR="001016E1" w:rsidRPr="00B77A00" w:rsidRDefault="001016E1" w:rsidP="005D5F93">
            <w:pPr>
              <w:pStyle w:val="af6"/>
              <w:spacing w:before="0" w:beforeAutospacing="0" w:after="0" w:afterAutospacing="0"/>
              <w:jc w:val="both"/>
              <w:rPr>
                <w:b/>
                <w:sz w:val="28"/>
                <w:szCs w:val="28"/>
                <w:lang w:val="uk-UA"/>
              </w:rPr>
            </w:pPr>
            <w:r w:rsidRPr="00B77A00">
              <w:rPr>
                <w:b/>
                <w:sz w:val="28"/>
                <w:szCs w:val="28"/>
                <w:lang w:val="uk-UA"/>
              </w:rPr>
              <w:t>Завдання на СРС:</w:t>
            </w:r>
          </w:p>
          <w:p w14:paraId="36C4E68E" w14:textId="77777777" w:rsidR="001016E1" w:rsidRPr="00B77A00" w:rsidRDefault="001016E1" w:rsidP="005D5F93">
            <w:pPr>
              <w:ind w:firstLine="0"/>
              <w:rPr>
                <w:sz w:val="28"/>
                <w:szCs w:val="28"/>
              </w:rPr>
            </w:pPr>
            <w:r w:rsidRPr="00822755">
              <w:rPr>
                <w:sz w:val="28"/>
                <w:szCs w:val="28"/>
              </w:rPr>
              <w:t>Знайти на сайті Єдиного державного реєстру судових рішень reyestr.court.gov.ua судове рішення, яке стосується органів, що здійснюють управління в галузі охорони навколишнього середовища та природокористування або екологічного моніторингу або екологічної сертифікації або екологічної паспортизації або екологічного контролю</w:t>
            </w:r>
            <w:r>
              <w:rPr>
                <w:sz w:val="28"/>
                <w:szCs w:val="28"/>
              </w:rPr>
              <w:t xml:space="preserve">, та </w:t>
            </w:r>
            <w:r w:rsidRPr="00822755">
              <w:rPr>
                <w:sz w:val="28"/>
                <w:szCs w:val="28"/>
              </w:rPr>
              <w:t>здійснити його аналіз</w:t>
            </w:r>
          </w:p>
        </w:tc>
      </w:tr>
      <w:tr w:rsidR="001016E1" w:rsidRPr="00B77A00" w14:paraId="61AD66D7" w14:textId="77777777" w:rsidTr="005D5F93">
        <w:trPr>
          <w:trHeight w:val="20"/>
        </w:trPr>
        <w:tc>
          <w:tcPr>
            <w:tcW w:w="0" w:type="auto"/>
            <w:tcBorders>
              <w:left w:val="single" w:sz="4" w:space="0" w:color="auto"/>
              <w:bottom w:val="single" w:sz="4" w:space="0" w:color="auto"/>
              <w:right w:val="single" w:sz="4" w:space="0" w:color="auto"/>
            </w:tcBorders>
          </w:tcPr>
          <w:p w14:paraId="7CB37E17" w14:textId="77777777" w:rsidR="001016E1" w:rsidRPr="00B77A00" w:rsidRDefault="001016E1" w:rsidP="005D5F93">
            <w:pPr>
              <w:tabs>
                <w:tab w:val="left" w:pos="284"/>
                <w:tab w:val="left" w:pos="567"/>
              </w:tabs>
              <w:ind w:firstLine="0"/>
              <w:rPr>
                <w:sz w:val="28"/>
                <w:szCs w:val="28"/>
              </w:rPr>
            </w:pPr>
            <w:r w:rsidRPr="00B77A00">
              <w:rPr>
                <w:sz w:val="28"/>
                <w:szCs w:val="28"/>
              </w:rPr>
              <w:t>4</w:t>
            </w:r>
          </w:p>
        </w:tc>
        <w:tc>
          <w:tcPr>
            <w:tcW w:w="0" w:type="auto"/>
            <w:tcBorders>
              <w:top w:val="single" w:sz="4" w:space="0" w:color="auto"/>
              <w:left w:val="single" w:sz="4" w:space="0" w:color="auto"/>
              <w:bottom w:val="single" w:sz="4" w:space="0" w:color="auto"/>
              <w:right w:val="single" w:sz="4" w:space="0" w:color="auto"/>
            </w:tcBorders>
          </w:tcPr>
          <w:p w14:paraId="0CF92EBF" w14:textId="77777777" w:rsidR="001016E1" w:rsidRPr="00B77A00" w:rsidRDefault="001016E1" w:rsidP="005D5F93">
            <w:pPr>
              <w:pStyle w:val="Default"/>
              <w:jc w:val="both"/>
              <w:rPr>
                <w:sz w:val="28"/>
                <w:szCs w:val="28"/>
              </w:rPr>
            </w:pPr>
            <w:r w:rsidRPr="00B77A00">
              <w:rPr>
                <w:b/>
                <w:bCs/>
                <w:sz w:val="28"/>
                <w:szCs w:val="28"/>
              </w:rPr>
              <w:t xml:space="preserve">Тема 1.4. </w:t>
            </w:r>
            <w:r w:rsidRPr="00344085">
              <w:rPr>
                <w:b/>
                <w:sz w:val="26"/>
                <w:szCs w:val="26"/>
              </w:rPr>
              <w:t>Юридична відповідальність за екологічні правопорушення</w:t>
            </w:r>
          </w:p>
          <w:p w14:paraId="4E830890" w14:textId="77777777" w:rsidR="001016E1" w:rsidRPr="003B6540" w:rsidRDefault="001016E1" w:rsidP="005D5F93">
            <w:pPr>
              <w:pStyle w:val="af6"/>
              <w:numPr>
                <w:ilvl w:val="0"/>
                <w:numId w:val="28"/>
              </w:numPr>
              <w:spacing w:before="0" w:beforeAutospacing="0" w:after="0" w:afterAutospacing="0"/>
              <w:jc w:val="both"/>
              <w:rPr>
                <w:b/>
                <w:sz w:val="26"/>
                <w:szCs w:val="26"/>
              </w:rPr>
            </w:pPr>
            <w:r w:rsidRPr="003B6540">
              <w:rPr>
                <w:sz w:val="26"/>
                <w:szCs w:val="26"/>
              </w:rPr>
              <w:lastRenderedPageBreak/>
              <w:t>Концепція еколого-правової відповідальності як самостійного виду юридичної відповідальності</w:t>
            </w:r>
          </w:p>
          <w:p w14:paraId="13EC587A" w14:textId="77777777" w:rsidR="001016E1" w:rsidRPr="00B972D3" w:rsidRDefault="001016E1" w:rsidP="005D5F93">
            <w:pPr>
              <w:numPr>
                <w:ilvl w:val="0"/>
                <w:numId w:val="28"/>
              </w:numPr>
              <w:rPr>
                <w:sz w:val="28"/>
                <w:szCs w:val="28"/>
              </w:rPr>
            </w:pPr>
            <w:r w:rsidRPr="00B972D3">
              <w:rPr>
                <w:sz w:val="28"/>
                <w:szCs w:val="28"/>
              </w:rPr>
              <w:t>Правові засади та особливості обчислення і відшкодування екологічної шкоди, заподіяної правомірними діями.</w:t>
            </w:r>
          </w:p>
          <w:p w14:paraId="6D0B03D4" w14:textId="77777777" w:rsidR="001016E1" w:rsidRPr="00B972D3" w:rsidRDefault="001016E1" w:rsidP="005D5F93">
            <w:pPr>
              <w:pStyle w:val="12"/>
              <w:numPr>
                <w:ilvl w:val="0"/>
                <w:numId w:val="28"/>
              </w:numPr>
              <w:spacing w:after="0" w:line="240" w:lineRule="auto"/>
              <w:contextualSpacing/>
              <w:jc w:val="both"/>
              <w:rPr>
                <w:rFonts w:ascii="Times New Roman" w:eastAsia="Times New Roman CYR" w:hAnsi="Times New Roman"/>
                <w:kern w:val="1"/>
                <w:sz w:val="28"/>
                <w:szCs w:val="28"/>
              </w:rPr>
            </w:pPr>
            <w:r w:rsidRPr="00B972D3">
              <w:rPr>
                <w:rFonts w:ascii="Times New Roman" w:eastAsia="Times New Roman CYR" w:hAnsi="Times New Roman"/>
                <w:kern w:val="1"/>
                <w:sz w:val="28"/>
                <w:szCs w:val="28"/>
              </w:rPr>
              <w:t>Правове регулювання та порядок компенсації шкоди за екологічним законодавством.</w:t>
            </w:r>
          </w:p>
          <w:p w14:paraId="5A9ECF1B" w14:textId="77777777" w:rsidR="001016E1" w:rsidRPr="003862D2" w:rsidRDefault="001016E1" w:rsidP="005D5F93">
            <w:pPr>
              <w:pStyle w:val="af6"/>
              <w:spacing w:before="0" w:beforeAutospacing="0" w:after="0" w:afterAutospacing="0"/>
              <w:ind w:left="720"/>
              <w:jc w:val="both"/>
              <w:rPr>
                <w:b/>
                <w:sz w:val="28"/>
                <w:szCs w:val="28"/>
                <w:lang w:val="uk-UA"/>
              </w:rPr>
            </w:pPr>
          </w:p>
          <w:p w14:paraId="197C18A6" w14:textId="77777777" w:rsidR="001016E1" w:rsidRPr="00B77A00"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w:t>
            </w:r>
            <w:r>
              <w:rPr>
                <w:sz w:val="28"/>
                <w:szCs w:val="28"/>
                <w:lang w:val="uk-UA"/>
              </w:rPr>
              <w:t xml:space="preserve"> </w:t>
            </w:r>
            <w:r w:rsidRPr="00B77A00">
              <w:rPr>
                <w:sz w:val="28"/>
                <w:szCs w:val="28"/>
                <w:lang w:val="uk-UA"/>
              </w:rPr>
              <w:t>д</w:t>
            </w:r>
            <w:r w:rsidRPr="00B77A00">
              <w:rPr>
                <w:sz w:val="28"/>
                <w:szCs w:val="28"/>
              </w:rPr>
              <w:t>опоміжна</w:t>
            </w:r>
            <w:r w:rsidRPr="00B77A00">
              <w:rPr>
                <w:sz w:val="28"/>
                <w:szCs w:val="28"/>
                <w:lang w:val="uk-UA"/>
              </w:rPr>
              <w:t xml:space="preserve">: </w:t>
            </w:r>
            <w:r>
              <w:rPr>
                <w:sz w:val="28"/>
                <w:szCs w:val="28"/>
                <w:lang w:val="uk-UA"/>
              </w:rPr>
              <w:t>1,29,46,47</w:t>
            </w:r>
          </w:p>
          <w:p w14:paraId="48CA69FA"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18507536" w14:textId="77777777" w:rsidR="001016E1" w:rsidRPr="003862D2" w:rsidRDefault="001016E1" w:rsidP="005D5F93">
            <w:pPr>
              <w:rPr>
                <w:sz w:val="28"/>
                <w:szCs w:val="28"/>
              </w:rPr>
            </w:pPr>
            <w:r w:rsidRPr="00B972D3">
              <w:rPr>
                <w:sz w:val="28"/>
                <w:szCs w:val="28"/>
              </w:rPr>
              <w:t xml:space="preserve">Провести класифікацію екологічних правопорушень за ступенем екологічної небезпеки та характером державно-правових санкцій  за їх вчинення. </w:t>
            </w:r>
          </w:p>
        </w:tc>
      </w:tr>
      <w:tr w:rsidR="001016E1" w:rsidRPr="00B77A00" w14:paraId="7E2CAEAE" w14:textId="77777777" w:rsidTr="005D5F93">
        <w:trPr>
          <w:trHeight w:val="20"/>
        </w:trPr>
        <w:tc>
          <w:tcPr>
            <w:tcW w:w="0" w:type="auto"/>
            <w:gridSpan w:val="2"/>
            <w:tcBorders>
              <w:top w:val="single" w:sz="4" w:space="0" w:color="auto"/>
              <w:left w:val="single" w:sz="4" w:space="0" w:color="auto"/>
              <w:bottom w:val="single" w:sz="4" w:space="0" w:color="auto"/>
              <w:right w:val="single" w:sz="4" w:space="0" w:color="auto"/>
            </w:tcBorders>
            <w:hideMark/>
          </w:tcPr>
          <w:p w14:paraId="544F3838" w14:textId="77777777" w:rsidR="001016E1" w:rsidRPr="00B77A00" w:rsidRDefault="001016E1" w:rsidP="005D5F93">
            <w:pPr>
              <w:ind w:firstLine="284"/>
              <w:jc w:val="center"/>
              <w:rPr>
                <w:sz w:val="28"/>
                <w:szCs w:val="28"/>
              </w:rPr>
            </w:pPr>
            <w:r w:rsidRPr="00B77A00">
              <w:rPr>
                <w:b/>
                <w:sz w:val="28"/>
                <w:szCs w:val="28"/>
              </w:rPr>
              <w:t xml:space="preserve">Розділ 2. </w:t>
            </w:r>
            <w:r>
              <w:rPr>
                <w:b/>
                <w:sz w:val="28"/>
                <w:szCs w:val="28"/>
              </w:rPr>
              <w:t xml:space="preserve">Особлива частина екологічного права </w:t>
            </w:r>
          </w:p>
        </w:tc>
      </w:tr>
      <w:tr w:rsidR="001016E1" w:rsidRPr="00B77A00" w14:paraId="352AA7F0"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hideMark/>
          </w:tcPr>
          <w:p w14:paraId="13365076" w14:textId="77777777" w:rsidR="001016E1" w:rsidRPr="00B77A00" w:rsidRDefault="008D3782" w:rsidP="005D5F93">
            <w:pPr>
              <w:tabs>
                <w:tab w:val="left" w:pos="284"/>
                <w:tab w:val="left" w:pos="567"/>
              </w:tabs>
              <w:ind w:firstLine="0"/>
              <w:jc w:val="center"/>
              <w:rPr>
                <w:sz w:val="28"/>
                <w:szCs w:val="28"/>
              </w:rPr>
            </w:pPr>
            <w:r>
              <w:rPr>
                <w:sz w:val="28"/>
                <w:szCs w:val="28"/>
              </w:rPr>
              <w:t>5</w:t>
            </w:r>
          </w:p>
        </w:tc>
        <w:tc>
          <w:tcPr>
            <w:tcW w:w="0" w:type="auto"/>
            <w:tcBorders>
              <w:top w:val="single" w:sz="4" w:space="0" w:color="auto"/>
              <w:left w:val="single" w:sz="4" w:space="0" w:color="auto"/>
              <w:bottom w:val="single" w:sz="4" w:space="0" w:color="auto"/>
              <w:right w:val="single" w:sz="4" w:space="0" w:color="auto"/>
            </w:tcBorders>
          </w:tcPr>
          <w:p w14:paraId="25B96D1A" w14:textId="77777777" w:rsidR="001016E1" w:rsidRDefault="001016E1" w:rsidP="005D5F93">
            <w:pPr>
              <w:tabs>
                <w:tab w:val="left" w:pos="567"/>
                <w:tab w:val="left" w:pos="851"/>
                <w:tab w:val="left" w:pos="1134"/>
                <w:tab w:val="left" w:pos="1807"/>
              </w:tabs>
              <w:suppressAutoHyphens/>
              <w:autoSpaceDE w:val="0"/>
              <w:ind w:firstLine="0"/>
              <w:rPr>
                <w:sz w:val="28"/>
                <w:szCs w:val="28"/>
              </w:rPr>
            </w:pPr>
            <w:r w:rsidRPr="00B77A00">
              <w:rPr>
                <w:b/>
                <w:bCs/>
                <w:sz w:val="28"/>
                <w:szCs w:val="28"/>
              </w:rPr>
              <w:t xml:space="preserve">Тема 2.1. </w:t>
            </w:r>
            <w:r w:rsidRPr="00344085">
              <w:rPr>
                <w:b/>
                <w:sz w:val="26"/>
                <w:szCs w:val="26"/>
              </w:rPr>
              <w:t>Правове регулювання використання та  охорони земель</w:t>
            </w:r>
            <w:r w:rsidRPr="00B77A00">
              <w:rPr>
                <w:sz w:val="28"/>
                <w:szCs w:val="28"/>
              </w:rPr>
              <w:t xml:space="preserve"> </w:t>
            </w:r>
          </w:p>
          <w:p w14:paraId="559B34B1" w14:textId="77777777" w:rsidR="001016E1" w:rsidRPr="001E1160" w:rsidRDefault="001016E1" w:rsidP="005D5F93">
            <w:pPr>
              <w:pStyle w:val="af1"/>
              <w:numPr>
                <w:ilvl w:val="0"/>
                <w:numId w:val="29"/>
              </w:numPr>
              <w:tabs>
                <w:tab w:val="left" w:pos="400"/>
                <w:tab w:val="left" w:pos="851"/>
                <w:tab w:val="left" w:pos="1134"/>
                <w:tab w:val="left" w:pos="1807"/>
              </w:tabs>
              <w:suppressAutoHyphens/>
              <w:autoSpaceDE w:val="0"/>
              <w:spacing w:after="0" w:line="240" w:lineRule="auto"/>
              <w:ind w:hanging="720"/>
              <w:rPr>
                <w:rFonts w:ascii="Times New Roman CYR" w:eastAsia="Times New Roman CYR" w:hAnsi="Times New Roman CYR" w:cs="Times New Roman CYR"/>
                <w:kern w:val="1"/>
                <w:sz w:val="28"/>
                <w:szCs w:val="28"/>
              </w:rPr>
            </w:pPr>
            <w:r w:rsidRPr="001E1160">
              <w:rPr>
                <w:kern w:val="1"/>
                <w:sz w:val="28"/>
                <w:szCs w:val="28"/>
              </w:rPr>
              <w:t xml:space="preserve">Право </w:t>
            </w:r>
            <w:r w:rsidRPr="001E1160">
              <w:rPr>
                <w:rFonts w:ascii="Times New Roman CYR" w:eastAsia="Times New Roman CYR" w:hAnsi="Times New Roman CYR" w:cs="Times New Roman CYR"/>
                <w:kern w:val="1"/>
                <w:sz w:val="28"/>
                <w:szCs w:val="28"/>
              </w:rPr>
              <w:t>власності на земельні ділянки.</w:t>
            </w:r>
          </w:p>
          <w:p w14:paraId="3E41579F" w14:textId="77777777" w:rsidR="001016E1" w:rsidRDefault="001016E1" w:rsidP="005D5F93">
            <w:pPr>
              <w:numPr>
                <w:ilvl w:val="0"/>
                <w:numId w:val="29"/>
              </w:numPr>
              <w:tabs>
                <w:tab w:val="left" w:pos="567"/>
                <w:tab w:val="left" w:pos="851"/>
                <w:tab w:val="left" w:pos="1134"/>
                <w:tab w:val="left" w:pos="1807"/>
              </w:tabs>
              <w:suppressAutoHyphens/>
              <w:autoSpaceDE w:val="0"/>
              <w:ind w:left="0" w:firstLine="0"/>
              <w:rPr>
                <w:rFonts w:ascii="Times New Roman CYR" w:eastAsia="Times New Roman CYR" w:hAnsi="Times New Roman CYR" w:cs="Times New Roman CYR"/>
                <w:kern w:val="1"/>
                <w:sz w:val="28"/>
                <w:szCs w:val="28"/>
              </w:rPr>
            </w:pPr>
            <w:r>
              <w:rPr>
                <w:kern w:val="1"/>
                <w:sz w:val="28"/>
                <w:szCs w:val="28"/>
              </w:rPr>
              <w:t xml:space="preserve">Право </w:t>
            </w:r>
            <w:r>
              <w:rPr>
                <w:rFonts w:ascii="Times New Roman CYR" w:eastAsia="Times New Roman CYR" w:hAnsi="Times New Roman CYR" w:cs="Times New Roman CYR"/>
                <w:kern w:val="1"/>
                <w:sz w:val="28"/>
                <w:szCs w:val="28"/>
              </w:rPr>
              <w:t xml:space="preserve">землекористування. </w:t>
            </w:r>
          </w:p>
          <w:p w14:paraId="6BCB491F" w14:textId="77777777" w:rsidR="001016E1" w:rsidRDefault="001016E1" w:rsidP="005D5F93">
            <w:pPr>
              <w:numPr>
                <w:ilvl w:val="0"/>
                <w:numId w:val="29"/>
              </w:numPr>
              <w:tabs>
                <w:tab w:val="left" w:pos="567"/>
                <w:tab w:val="left" w:pos="851"/>
                <w:tab w:val="left" w:pos="1134"/>
                <w:tab w:val="left" w:pos="1807"/>
              </w:tabs>
              <w:suppressAutoHyphens/>
              <w:autoSpaceDE w:val="0"/>
              <w:ind w:left="0" w:firstLine="0"/>
              <w:rPr>
                <w:rFonts w:ascii="Times New Roman CYR" w:eastAsia="Times New Roman CYR" w:hAnsi="Times New Roman CYR" w:cs="Times New Roman CYR"/>
                <w:kern w:val="1"/>
                <w:sz w:val="28"/>
                <w:szCs w:val="28"/>
              </w:rPr>
            </w:pPr>
            <w:r>
              <w:rPr>
                <w:kern w:val="1"/>
                <w:sz w:val="28"/>
                <w:szCs w:val="28"/>
              </w:rPr>
              <w:t xml:space="preserve">Особливості </w:t>
            </w:r>
            <w:r>
              <w:rPr>
                <w:rFonts w:ascii="Times New Roman CYR" w:eastAsia="Times New Roman CYR" w:hAnsi="Times New Roman CYR" w:cs="Times New Roman CYR"/>
                <w:kern w:val="1"/>
                <w:sz w:val="28"/>
                <w:szCs w:val="28"/>
              </w:rPr>
              <w:t>правового режиму земель різних категорій.</w:t>
            </w:r>
          </w:p>
          <w:p w14:paraId="70C12CB6" w14:textId="77777777" w:rsidR="001016E1" w:rsidRDefault="001016E1" w:rsidP="005D5F93">
            <w:pPr>
              <w:numPr>
                <w:ilvl w:val="0"/>
                <w:numId w:val="29"/>
              </w:numPr>
              <w:tabs>
                <w:tab w:val="left" w:pos="567"/>
                <w:tab w:val="left" w:pos="851"/>
                <w:tab w:val="left" w:pos="1134"/>
                <w:tab w:val="left" w:pos="1807"/>
              </w:tabs>
              <w:suppressAutoHyphens/>
              <w:autoSpaceDE w:val="0"/>
              <w:ind w:left="0" w:firstLine="0"/>
              <w:rPr>
                <w:rFonts w:ascii="Times New Roman CYR" w:eastAsia="Times New Roman CYR" w:hAnsi="Times New Roman CYR" w:cs="Times New Roman CYR"/>
                <w:kern w:val="1"/>
                <w:sz w:val="28"/>
                <w:szCs w:val="28"/>
              </w:rPr>
            </w:pPr>
            <w:r>
              <w:rPr>
                <w:kern w:val="1"/>
                <w:sz w:val="28"/>
                <w:szCs w:val="28"/>
              </w:rPr>
              <w:t xml:space="preserve">Види </w:t>
            </w:r>
            <w:r>
              <w:rPr>
                <w:rFonts w:ascii="Times New Roman CYR" w:eastAsia="Times New Roman CYR" w:hAnsi="Times New Roman CYR" w:cs="Times New Roman CYR"/>
                <w:kern w:val="1"/>
                <w:sz w:val="28"/>
                <w:szCs w:val="28"/>
              </w:rPr>
              <w:t>відповідальності за земельні правопорушення.</w:t>
            </w:r>
          </w:p>
          <w:p w14:paraId="3DDD2519" w14:textId="77777777" w:rsidR="001016E1" w:rsidRDefault="001016E1" w:rsidP="005D5F93">
            <w:pPr>
              <w:numPr>
                <w:ilvl w:val="0"/>
                <w:numId w:val="29"/>
              </w:numPr>
              <w:tabs>
                <w:tab w:val="left" w:pos="567"/>
                <w:tab w:val="left" w:pos="851"/>
                <w:tab w:val="left" w:pos="1134"/>
                <w:tab w:val="left" w:pos="1807"/>
              </w:tabs>
              <w:suppressAutoHyphens/>
              <w:autoSpaceDE w:val="0"/>
              <w:ind w:left="0" w:firstLine="0"/>
              <w:rPr>
                <w:rFonts w:ascii="Times New Roman CYR" w:eastAsia="Times New Roman CYR" w:hAnsi="Times New Roman CYR" w:cs="Times New Roman CYR"/>
                <w:kern w:val="1"/>
                <w:sz w:val="28"/>
                <w:szCs w:val="28"/>
              </w:rPr>
            </w:pPr>
            <w:r w:rsidRPr="001E1160">
              <w:rPr>
                <w:rFonts w:ascii="Times New Roman CYR" w:eastAsia="Times New Roman CYR" w:hAnsi="Times New Roman CYR" w:cs="Times New Roman CYR"/>
                <w:kern w:val="1"/>
                <w:sz w:val="28"/>
                <w:szCs w:val="28"/>
              </w:rPr>
              <w:t>Цільове призначення. Особливості поділу земель на категорії</w:t>
            </w:r>
          </w:p>
          <w:p w14:paraId="67E507F9" w14:textId="77777777" w:rsidR="001016E1" w:rsidRPr="001E1160" w:rsidRDefault="001016E1" w:rsidP="005D5F93">
            <w:pPr>
              <w:tabs>
                <w:tab w:val="left" w:pos="567"/>
                <w:tab w:val="left" w:pos="851"/>
                <w:tab w:val="left" w:pos="1134"/>
                <w:tab w:val="left" w:pos="1807"/>
              </w:tabs>
              <w:suppressAutoHyphens/>
              <w:autoSpaceDE w:val="0"/>
              <w:ind w:firstLine="0"/>
              <w:rPr>
                <w:rFonts w:ascii="Times New Roman CYR" w:eastAsia="Times New Roman CYR" w:hAnsi="Times New Roman CYR" w:cs="Times New Roman CYR"/>
                <w:kern w:val="1"/>
                <w:sz w:val="28"/>
                <w:szCs w:val="28"/>
              </w:rPr>
            </w:pPr>
            <w:r w:rsidRPr="001E1160">
              <w:rPr>
                <w:b/>
                <w:sz w:val="28"/>
                <w:szCs w:val="28"/>
              </w:rPr>
              <w:t>Література:</w:t>
            </w:r>
            <w:r w:rsidRPr="001E1160">
              <w:rPr>
                <w:sz w:val="28"/>
                <w:szCs w:val="28"/>
              </w:rPr>
              <w:t>. базова:1-6;</w:t>
            </w:r>
            <w:r>
              <w:rPr>
                <w:sz w:val="28"/>
                <w:szCs w:val="28"/>
              </w:rPr>
              <w:t xml:space="preserve"> </w:t>
            </w:r>
            <w:r w:rsidRPr="00B77A00">
              <w:rPr>
                <w:sz w:val="28"/>
                <w:szCs w:val="28"/>
              </w:rPr>
              <w:t>допоміжна</w:t>
            </w:r>
            <w:r>
              <w:rPr>
                <w:sz w:val="28"/>
                <w:szCs w:val="28"/>
              </w:rPr>
              <w:t>: 1,29,46,47,33,37</w:t>
            </w:r>
          </w:p>
          <w:p w14:paraId="586FB7C4"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50E9D203" w14:textId="77777777" w:rsidR="001016E1" w:rsidRPr="00B77A00" w:rsidRDefault="001016E1" w:rsidP="005D5F93">
            <w:pPr>
              <w:autoSpaceDE w:val="0"/>
              <w:autoSpaceDN w:val="0"/>
              <w:adjustRightInd w:val="0"/>
              <w:ind w:firstLine="0"/>
              <w:rPr>
                <w:sz w:val="28"/>
                <w:szCs w:val="28"/>
              </w:rPr>
            </w:pPr>
            <w:r w:rsidRPr="00B77A00">
              <w:rPr>
                <w:spacing w:val="-2"/>
                <w:sz w:val="28"/>
                <w:szCs w:val="28"/>
                <w:highlight w:val="white"/>
              </w:rPr>
              <w:t xml:space="preserve">Визначте порядок </w:t>
            </w:r>
            <w:r>
              <w:rPr>
                <w:spacing w:val="-2"/>
                <w:sz w:val="28"/>
                <w:szCs w:val="28"/>
                <w:highlight w:val="white"/>
              </w:rPr>
              <w:t>розмежування понять оренди та концесії земельної ділянки</w:t>
            </w:r>
            <w:r w:rsidRPr="00B77A00">
              <w:rPr>
                <w:spacing w:val="-2"/>
                <w:sz w:val="28"/>
                <w:szCs w:val="28"/>
                <w:highlight w:val="white"/>
              </w:rPr>
              <w:t>.</w:t>
            </w:r>
          </w:p>
        </w:tc>
      </w:tr>
      <w:tr w:rsidR="001016E1" w:rsidRPr="00B77A00" w14:paraId="1A3CC898" w14:textId="77777777" w:rsidTr="005D5F93">
        <w:trPr>
          <w:trHeight w:val="20"/>
        </w:trPr>
        <w:tc>
          <w:tcPr>
            <w:tcW w:w="0" w:type="auto"/>
            <w:tcBorders>
              <w:top w:val="single" w:sz="4" w:space="0" w:color="auto"/>
              <w:left w:val="single" w:sz="4" w:space="0" w:color="auto"/>
              <w:right w:val="single" w:sz="4" w:space="0" w:color="auto"/>
            </w:tcBorders>
            <w:hideMark/>
          </w:tcPr>
          <w:p w14:paraId="40797CC7" w14:textId="77777777" w:rsidR="001016E1" w:rsidRPr="00B77A00" w:rsidRDefault="008D3782" w:rsidP="005D5F93">
            <w:pPr>
              <w:tabs>
                <w:tab w:val="left" w:pos="284"/>
                <w:tab w:val="left" w:pos="567"/>
              </w:tabs>
              <w:ind w:firstLine="0"/>
              <w:jc w:val="center"/>
              <w:rPr>
                <w:sz w:val="28"/>
                <w:szCs w:val="28"/>
              </w:rPr>
            </w:pPr>
            <w:r>
              <w:rPr>
                <w:sz w:val="28"/>
                <w:szCs w:val="28"/>
              </w:rPr>
              <w:t>6</w:t>
            </w:r>
          </w:p>
        </w:tc>
        <w:tc>
          <w:tcPr>
            <w:tcW w:w="0" w:type="auto"/>
            <w:tcBorders>
              <w:top w:val="single" w:sz="4" w:space="0" w:color="auto"/>
              <w:left w:val="single" w:sz="4" w:space="0" w:color="auto"/>
              <w:bottom w:val="single" w:sz="4" w:space="0" w:color="auto"/>
              <w:right w:val="single" w:sz="4" w:space="0" w:color="auto"/>
            </w:tcBorders>
          </w:tcPr>
          <w:p w14:paraId="0FB4A8ED" w14:textId="77777777" w:rsidR="001016E1" w:rsidRPr="00390306" w:rsidRDefault="001016E1" w:rsidP="005D5F93">
            <w:pPr>
              <w:pStyle w:val="ac"/>
              <w:shd w:val="clear" w:color="auto" w:fill="FFFFFF" w:themeFill="background1"/>
              <w:tabs>
                <w:tab w:val="left" w:pos="540"/>
              </w:tabs>
              <w:spacing w:before="0"/>
              <w:ind w:left="0"/>
              <w:jc w:val="both"/>
              <w:rPr>
                <w:bCs/>
                <w:sz w:val="28"/>
                <w:szCs w:val="28"/>
                <w:u w:val="none"/>
              </w:rPr>
            </w:pPr>
            <w:r w:rsidRPr="00B77A00">
              <w:rPr>
                <w:b/>
                <w:bCs/>
                <w:sz w:val="28"/>
                <w:szCs w:val="28"/>
                <w:u w:val="none"/>
              </w:rPr>
              <w:t xml:space="preserve">Тема 2.2. </w:t>
            </w:r>
            <w:r w:rsidRPr="00390306">
              <w:rPr>
                <w:b/>
                <w:sz w:val="26"/>
                <w:szCs w:val="26"/>
                <w:u w:val="none"/>
              </w:rPr>
              <w:t>Правове регулювання використання та  охорони надр</w:t>
            </w:r>
          </w:p>
          <w:p w14:paraId="20C13C47" w14:textId="77777777" w:rsidR="001016E1" w:rsidRPr="003B6540" w:rsidRDefault="001016E1" w:rsidP="005D5F93">
            <w:pPr>
              <w:pStyle w:val="af1"/>
              <w:numPr>
                <w:ilvl w:val="0"/>
                <w:numId w:val="38"/>
              </w:numPr>
              <w:spacing w:after="160" w:line="259" w:lineRule="auto"/>
              <w:rPr>
                <w:rFonts w:ascii="Times New Roman" w:hAnsi="Times New Roman"/>
                <w:sz w:val="26"/>
                <w:szCs w:val="26"/>
              </w:rPr>
            </w:pPr>
            <w:r w:rsidRPr="003B6540">
              <w:rPr>
                <w:rFonts w:ascii="Times New Roman" w:hAnsi="Times New Roman"/>
                <w:sz w:val="26"/>
                <w:szCs w:val="26"/>
              </w:rPr>
              <w:t xml:space="preserve">Особливості </w:t>
            </w:r>
            <w:r w:rsidRPr="003B6540">
              <w:rPr>
                <w:rFonts w:ascii="Times New Roman" w:eastAsia="Times New Roman CYR" w:hAnsi="Times New Roman"/>
                <w:sz w:val="26"/>
                <w:szCs w:val="26"/>
              </w:rPr>
              <w:t>загального та спеціального надрокористування.</w:t>
            </w:r>
          </w:p>
          <w:p w14:paraId="303241C4" w14:textId="77777777" w:rsidR="001016E1" w:rsidRPr="003B6540" w:rsidRDefault="001016E1" w:rsidP="005D5F93">
            <w:pPr>
              <w:pStyle w:val="af1"/>
              <w:numPr>
                <w:ilvl w:val="0"/>
                <w:numId w:val="38"/>
              </w:numPr>
              <w:spacing w:after="160" w:line="259" w:lineRule="auto"/>
              <w:rPr>
                <w:rFonts w:ascii="Times New Roman" w:hAnsi="Times New Roman"/>
                <w:sz w:val="26"/>
                <w:szCs w:val="26"/>
              </w:rPr>
            </w:pPr>
            <w:r w:rsidRPr="003B6540">
              <w:rPr>
                <w:rFonts w:ascii="Times New Roman" w:hAnsi="Times New Roman"/>
                <w:sz w:val="26"/>
                <w:szCs w:val="26"/>
              </w:rPr>
              <w:t xml:space="preserve">Правове регулювання обліку родовищ, запасів і проявів корисних копалин </w:t>
            </w:r>
          </w:p>
          <w:p w14:paraId="1311CB1B" w14:textId="77777777" w:rsidR="001016E1" w:rsidRPr="003B6540" w:rsidRDefault="001016E1" w:rsidP="005D5F93">
            <w:pPr>
              <w:pStyle w:val="af1"/>
              <w:numPr>
                <w:ilvl w:val="0"/>
                <w:numId w:val="38"/>
              </w:numPr>
              <w:spacing w:after="160" w:line="259" w:lineRule="auto"/>
              <w:rPr>
                <w:rFonts w:ascii="Times New Roman" w:hAnsi="Times New Roman"/>
                <w:sz w:val="26"/>
                <w:szCs w:val="26"/>
              </w:rPr>
            </w:pPr>
            <w:r w:rsidRPr="003B6540">
              <w:rPr>
                <w:rFonts w:ascii="Times New Roman" w:hAnsi="Times New Roman"/>
                <w:sz w:val="26"/>
                <w:szCs w:val="26"/>
              </w:rPr>
              <w:t>Правове регулювання користування надрами для розробки родовищ корисних копалин.</w:t>
            </w:r>
          </w:p>
          <w:p w14:paraId="2CA9888D" w14:textId="77777777" w:rsidR="001016E1" w:rsidRPr="00B77A00"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1,29,46,47, 2,33</w:t>
            </w:r>
          </w:p>
          <w:p w14:paraId="7EE85678" w14:textId="77777777" w:rsidR="001016E1" w:rsidRPr="00B77A00" w:rsidRDefault="001016E1" w:rsidP="005D5F93">
            <w:pPr>
              <w:pStyle w:val="ac"/>
              <w:tabs>
                <w:tab w:val="left" w:pos="540"/>
              </w:tabs>
              <w:spacing w:before="0"/>
              <w:ind w:left="0"/>
              <w:jc w:val="both"/>
              <w:rPr>
                <w:b/>
                <w:bCs/>
                <w:sz w:val="28"/>
                <w:szCs w:val="28"/>
                <w:u w:val="none"/>
              </w:rPr>
            </w:pPr>
            <w:r w:rsidRPr="00B77A00">
              <w:rPr>
                <w:b/>
                <w:sz w:val="28"/>
                <w:szCs w:val="28"/>
              </w:rPr>
              <w:t>Завдання на СРС</w:t>
            </w:r>
            <w:r w:rsidRPr="00B77A00">
              <w:rPr>
                <w:b/>
                <w:sz w:val="28"/>
                <w:szCs w:val="28"/>
                <w:u w:val="none"/>
              </w:rPr>
              <w:t>:</w:t>
            </w:r>
            <w:r w:rsidRPr="00B77A00">
              <w:rPr>
                <w:b/>
                <w:bCs/>
                <w:sz w:val="28"/>
                <w:szCs w:val="28"/>
                <w:u w:val="none"/>
              </w:rPr>
              <w:t xml:space="preserve"> </w:t>
            </w:r>
          </w:p>
          <w:p w14:paraId="324A4436" w14:textId="77777777" w:rsidR="001016E1" w:rsidRPr="00F80CD2" w:rsidRDefault="001016E1" w:rsidP="005D5F93">
            <w:pPr>
              <w:rPr>
                <w:sz w:val="28"/>
                <w:szCs w:val="28"/>
              </w:rPr>
            </w:pPr>
            <w:r w:rsidRPr="00F80CD2">
              <w:rPr>
                <w:sz w:val="28"/>
                <w:szCs w:val="28"/>
              </w:rPr>
              <w:t xml:space="preserve">Скласти таблицю видів правопорушень законодавства про надра із зазначенням санкцій, які застосовуються (з посиланням на відповідні НПА). </w:t>
            </w:r>
          </w:p>
          <w:p w14:paraId="6627A6F4" w14:textId="77777777" w:rsidR="001016E1" w:rsidRPr="00B77A00" w:rsidRDefault="001016E1" w:rsidP="005D5F93">
            <w:pPr>
              <w:pStyle w:val="ac"/>
              <w:tabs>
                <w:tab w:val="left" w:pos="540"/>
              </w:tabs>
              <w:spacing w:before="0"/>
              <w:ind w:left="0"/>
              <w:jc w:val="both"/>
              <w:rPr>
                <w:b/>
                <w:sz w:val="28"/>
                <w:szCs w:val="28"/>
              </w:rPr>
            </w:pPr>
          </w:p>
        </w:tc>
      </w:tr>
      <w:tr w:rsidR="001016E1" w:rsidRPr="00B77A00" w14:paraId="1115A644"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28E81C8D" w14:textId="77777777" w:rsidR="001016E1" w:rsidRPr="00B77A00" w:rsidRDefault="008D3782" w:rsidP="005D5F93">
            <w:pPr>
              <w:tabs>
                <w:tab w:val="left" w:pos="284"/>
                <w:tab w:val="left" w:pos="567"/>
              </w:tabs>
              <w:ind w:firstLine="0"/>
              <w:jc w:val="center"/>
              <w:rPr>
                <w:sz w:val="28"/>
                <w:szCs w:val="28"/>
              </w:rPr>
            </w:pPr>
            <w:r>
              <w:rPr>
                <w:sz w:val="28"/>
                <w:szCs w:val="28"/>
              </w:rPr>
              <w:t>7</w:t>
            </w:r>
          </w:p>
        </w:tc>
        <w:tc>
          <w:tcPr>
            <w:tcW w:w="0" w:type="auto"/>
            <w:tcBorders>
              <w:top w:val="single" w:sz="4" w:space="0" w:color="auto"/>
              <w:left w:val="single" w:sz="4" w:space="0" w:color="auto"/>
              <w:bottom w:val="single" w:sz="4" w:space="0" w:color="auto"/>
              <w:right w:val="single" w:sz="4" w:space="0" w:color="auto"/>
            </w:tcBorders>
          </w:tcPr>
          <w:p w14:paraId="6B9C22F0" w14:textId="77777777" w:rsidR="001016E1" w:rsidRPr="00344085" w:rsidRDefault="001016E1" w:rsidP="005D5F93">
            <w:pPr>
              <w:ind w:firstLine="0"/>
              <w:rPr>
                <w:b/>
                <w:sz w:val="26"/>
                <w:szCs w:val="26"/>
              </w:rPr>
            </w:pPr>
            <w:r w:rsidRPr="00B77A00">
              <w:rPr>
                <w:b/>
                <w:bCs/>
                <w:sz w:val="28"/>
                <w:szCs w:val="28"/>
              </w:rPr>
              <w:t xml:space="preserve">Тема 2.3. </w:t>
            </w:r>
            <w:r w:rsidRPr="00344085">
              <w:rPr>
                <w:b/>
                <w:sz w:val="26"/>
                <w:szCs w:val="26"/>
              </w:rPr>
              <w:t>Правове регулювання використання та  охорони лісів</w:t>
            </w:r>
          </w:p>
          <w:p w14:paraId="5FF54998" w14:textId="77777777" w:rsidR="001016E1" w:rsidRPr="00B77A00" w:rsidRDefault="001016E1" w:rsidP="005D5F93">
            <w:pPr>
              <w:pStyle w:val="ac"/>
              <w:tabs>
                <w:tab w:val="left" w:pos="540"/>
              </w:tabs>
              <w:spacing w:before="0"/>
              <w:ind w:left="0"/>
              <w:jc w:val="both"/>
              <w:rPr>
                <w:b/>
                <w:bCs/>
                <w:sz w:val="28"/>
                <w:szCs w:val="28"/>
                <w:u w:val="none"/>
              </w:rPr>
            </w:pPr>
          </w:p>
          <w:p w14:paraId="60154886" w14:textId="77777777" w:rsidR="001016E1" w:rsidRPr="003B6540" w:rsidRDefault="001016E1" w:rsidP="005D5F93">
            <w:pPr>
              <w:pStyle w:val="Default"/>
              <w:numPr>
                <w:ilvl w:val="0"/>
                <w:numId w:val="39"/>
              </w:numPr>
              <w:spacing w:after="27"/>
              <w:rPr>
                <w:sz w:val="26"/>
                <w:szCs w:val="26"/>
              </w:rPr>
            </w:pPr>
            <w:r w:rsidRPr="003B6540">
              <w:rPr>
                <w:sz w:val="26"/>
                <w:szCs w:val="26"/>
              </w:rPr>
              <w:t xml:space="preserve">Особливості правосуб’єктності лісокористувачів. </w:t>
            </w:r>
          </w:p>
          <w:p w14:paraId="2B8C23A2" w14:textId="77777777" w:rsidR="001016E1" w:rsidRPr="003B6540" w:rsidRDefault="001016E1" w:rsidP="005D5F93">
            <w:pPr>
              <w:pStyle w:val="Default"/>
              <w:numPr>
                <w:ilvl w:val="0"/>
                <w:numId w:val="39"/>
              </w:numPr>
              <w:spacing w:after="27"/>
              <w:rPr>
                <w:sz w:val="26"/>
                <w:szCs w:val="26"/>
              </w:rPr>
            </w:pPr>
            <w:r w:rsidRPr="003B6540">
              <w:rPr>
                <w:sz w:val="26"/>
                <w:szCs w:val="26"/>
              </w:rPr>
              <w:t xml:space="preserve">Правове регулювання організації лісового господарства. </w:t>
            </w:r>
          </w:p>
          <w:p w14:paraId="3A3FC75B" w14:textId="77777777" w:rsidR="001016E1" w:rsidRPr="003B6540" w:rsidRDefault="001016E1" w:rsidP="005D5F93">
            <w:pPr>
              <w:pStyle w:val="Default"/>
              <w:numPr>
                <w:ilvl w:val="0"/>
                <w:numId w:val="39"/>
              </w:numPr>
              <w:rPr>
                <w:sz w:val="26"/>
                <w:szCs w:val="26"/>
              </w:rPr>
            </w:pPr>
            <w:r w:rsidRPr="003B6540">
              <w:rPr>
                <w:sz w:val="26"/>
                <w:szCs w:val="26"/>
              </w:rPr>
              <w:t xml:space="preserve"> Відповідальність за порушення лісового законодавства. </w:t>
            </w:r>
          </w:p>
          <w:p w14:paraId="3BCFCF2B" w14:textId="77777777" w:rsidR="001016E1" w:rsidRPr="00B77A00" w:rsidRDefault="001016E1" w:rsidP="005D5F93">
            <w:pPr>
              <w:rPr>
                <w:sz w:val="28"/>
                <w:szCs w:val="28"/>
              </w:rPr>
            </w:pPr>
          </w:p>
          <w:p w14:paraId="2E4B67AF" w14:textId="77777777" w:rsidR="001016E1" w:rsidRPr="00B77A00" w:rsidRDefault="001016E1" w:rsidP="005D5F93">
            <w:pPr>
              <w:pStyle w:val="af6"/>
              <w:spacing w:before="0" w:beforeAutospacing="0" w:after="0" w:afterAutospacing="0"/>
              <w:jc w:val="both"/>
              <w:rPr>
                <w:b/>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1,29,46,47,3,32,33</w:t>
            </w:r>
            <w:r w:rsidRPr="00B77A00">
              <w:rPr>
                <w:sz w:val="28"/>
                <w:szCs w:val="28"/>
                <w:lang w:val="uk-UA"/>
              </w:rPr>
              <w:t xml:space="preserve"> </w:t>
            </w:r>
          </w:p>
          <w:p w14:paraId="1DD56DDB"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1FE436C3" w14:textId="77777777" w:rsidR="001016E1" w:rsidRPr="00B77A00" w:rsidRDefault="001016E1" w:rsidP="005D5F93">
            <w:pPr>
              <w:tabs>
                <w:tab w:val="left" w:pos="851"/>
                <w:tab w:val="left" w:pos="1134"/>
              </w:tabs>
              <w:autoSpaceDE w:val="0"/>
              <w:ind w:firstLine="567"/>
              <w:rPr>
                <w:b/>
                <w:bCs/>
                <w:sz w:val="28"/>
                <w:szCs w:val="28"/>
              </w:rPr>
            </w:pPr>
            <w:r w:rsidRPr="00F80CD2">
              <w:rPr>
                <w:sz w:val="28"/>
                <w:szCs w:val="28"/>
              </w:rPr>
              <w:lastRenderedPageBreak/>
              <w:t xml:space="preserve">Скласти таблицю видів правопорушень </w:t>
            </w:r>
            <w:r>
              <w:rPr>
                <w:sz w:val="28"/>
                <w:szCs w:val="28"/>
              </w:rPr>
              <w:t xml:space="preserve">лісового </w:t>
            </w:r>
            <w:r w:rsidRPr="00F80CD2">
              <w:rPr>
                <w:sz w:val="28"/>
                <w:szCs w:val="28"/>
              </w:rPr>
              <w:t>законодавства із зазначенням санкцій, які застосовуються (з посиланням на відповідні НПА).</w:t>
            </w:r>
          </w:p>
        </w:tc>
      </w:tr>
      <w:tr w:rsidR="001016E1" w:rsidRPr="00B77A00" w14:paraId="0E0209DF"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069846DD" w14:textId="77777777" w:rsidR="001016E1" w:rsidRPr="00B77A00" w:rsidRDefault="008D3782" w:rsidP="005D5F93">
            <w:pPr>
              <w:tabs>
                <w:tab w:val="left" w:pos="284"/>
                <w:tab w:val="left" w:pos="567"/>
              </w:tabs>
              <w:ind w:firstLine="0"/>
              <w:jc w:val="center"/>
              <w:rPr>
                <w:sz w:val="28"/>
                <w:szCs w:val="28"/>
              </w:rPr>
            </w:pPr>
            <w:r>
              <w:rPr>
                <w:sz w:val="28"/>
                <w:szCs w:val="28"/>
              </w:rPr>
              <w:t>8</w:t>
            </w:r>
          </w:p>
        </w:tc>
        <w:tc>
          <w:tcPr>
            <w:tcW w:w="0" w:type="auto"/>
            <w:tcBorders>
              <w:top w:val="single" w:sz="4" w:space="0" w:color="auto"/>
              <w:left w:val="single" w:sz="4" w:space="0" w:color="auto"/>
              <w:bottom w:val="single" w:sz="4" w:space="0" w:color="auto"/>
              <w:right w:val="single" w:sz="4" w:space="0" w:color="auto"/>
            </w:tcBorders>
          </w:tcPr>
          <w:p w14:paraId="1AE33CB1" w14:textId="77777777" w:rsidR="001016E1" w:rsidRPr="00344085" w:rsidRDefault="001016E1" w:rsidP="005D5F93">
            <w:pPr>
              <w:ind w:firstLine="0"/>
              <w:rPr>
                <w:b/>
                <w:sz w:val="26"/>
                <w:szCs w:val="26"/>
              </w:rPr>
            </w:pPr>
            <w:r w:rsidRPr="00B77A00">
              <w:rPr>
                <w:b/>
                <w:bCs/>
                <w:sz w:val="28"/>
                <w:szCs w:val="28"/>
              </w:rPr>
              <w:t>Тема 2.</w:t>
            </w:r>
            <w:r>
              <w:rPr>
                <w:b/>
                <w:bCs/>
                <w:sz w:val="28"/>
                <w:szCs w:val="28"/>
              </w:rPr>
              <w:t>4</w:t>
            </w:r>
            <w:r w:rsidRPr="00B77A00">
              <w:rPr>
                <w:b/>
                <w:bCs/>
                <w:sz w:val="28"/>
                <w:szCs w:val="28"/>
              </w:rPr>
              <w:t xml:space="preserve">. </w:t>
            </w:r>
            <w:r w:rsidRPr="00344085">
              <w:rPr>
                <w:b/>
                <w:sz w:val="26"/>
                <w:szCs w:val="26"/>
              </w:rPr>
              <w:t>Правове регулювання використання та  охорони вод</w:t>
            </w:r>
          </w:p>
          <w:p w14:paraId="1A9C12D1" w14:textId="77777777" w:rsidR="001016E1" w:rsidRPr="00B77A00" w:rsidRDefault="001016E1" w:rsidP="005D5F93">
            <w:pPr>
              <w:pStyle w:val="ac"/>
              <w:tabs>
                <w:tab w:val="left" w:pos="540"/>
              </w:tabs>
              <w:spacing w:before="0"/>
              <w:ind w:left="0"/>
              <w:jc w:val="both"/>
              <w:rPr>
                <w:b/>
                <w:bCs/>
                <w:sz w:val="28"/>
                <w:szCs w:val="28"/>
                <w:u w:val="none"/>
              </w:rPr>
            </w:pPr>
          </w:p>
          <w:p w14:paraId="708A9E76" w14:textId="77777777" w:rsidR="001016E1" w:rsidRDefault="001016E1" w:rsidP="005D5F93">
            <w:pPr>
              <w:numPr>
                <w:ilvl w:val="0"/>
                <w:numId w:val="14"/>
              </w:numPr>
              <w:ind w:left="0" w:firstLine="0"/>
              <w:rPr>
                <w:sz w:val="28"/>
                <w:szCs w:val="28"/>
              </w:rPr>
            </w:pPr>
            <w:r w:rsidRPr="0009354C">
              <w:rPr>
                <w:sz w:val="28"/>
                <w:szCs w:val="28"/>
              </w:rPr>
              <w:t xml:space="preserve">Стандартизація і нормування в галузі </w:t>
            </w:r>
          </w:p>
          <w:p w14:paraId="10EDFA19" w14:textId="77777777" w:rsidR="001016E1" w:rsidRDefault="001016E1" w:rsidP="005D5F93">
            <w:pPr>
              <w:numPr>
                <w:ilvl w:val="0"/>
                <w:numId w:val="14"/>
              </w:numPr>
              <w:ind w:left="0" w:firstLine="0"/>
              <w:rPr>
                <w:sz w:val="28"/>
                <w:szCs w:val="28"/>
              </w:rPr>
            </w:pPr>
            <w:r w:rsidRPr="008324BC">
              <w:rPr>
                <w:sz w:val="28"/>
                <w:szCs w:val="28"/>
              </w:rPr>
              <w:t xml:space="preserve">Особливості </w:t>
            </w:r>
            <w:r w:rsidRPr="008324BC">
              <w:rPr>
                <w:rFonts w:eastAsia="Times New Roman CYR"/>
                <w:sz w:val="28"/>
                <w:szCs w:val="28"/>
              </w:rPr>
              <w:t>управління в сфері використання та охорони вод.</w:t>
            </w:r>
            <w:r w:rsidRPr="008324BC">
              <w:rPr>
                <w:sz w:val="28"/>
                <w:szCs w:val="28"/>
              </w:rPr>
              <w:t xml:space="preserve"> </w:t>
            </w:r>
          </w:p>
          <w:p w14:paraId="14A053D9" w14:textId="77777777" w:rsidR="001016E1" w:rsidRDefault="001016E1" w:rsidP="005D5F93">
            <w:pPr>
              <w:numPr>
                <w:ilvl w:val="0"/>
                <w:numId w:val="14"/>
              </w:numPr>
              <w:ind w:left="0" w:firstLine="0"/>
              <w:rPr>
                <w:sz w:val="28"/>
                <w:szCs w:val="28"/>
              </w:rPr>
            </w:pPr>
            <w:r w:rsidRPr="008324BC">
              <w:rPr>
                <w:sz w:val="28"/>
                <w:szCs w:val="28"/>
              </w:rPr>
              <w:t xml:space="preserve">Права та обов’язки </w:t>
            </w:r>
            <w:r w:rsidRPr="008324BC">
              <w:rPr>
                <w:rFonts w:eastAsia="Times New Roman CYR"/>
                <w:sz w:val="28"/>
                <w:szCs w:val="28"/>
              </w:rPr>
              <w:t>водокористувачів.</w:t>
            </w:r>
            <w:r w:rsidRPr="008324BC">
              <w:rPr>
                <w:sz w:val="28"/>
                <w:szCs w:val="28"/>
              </w:rPr>
              <w:t xml:space="preserve"> </w:t>
            </w:r>
          </w:p>
          <w:p w14:paraId="65BD593D" w14:textId="77777777" w:rsidR="001016E1" w:rsidRPr="008324BC" w:rsidRDefault="001016E1" w:rsidP="005D5F93">
            <w:pPr>
              <w:numPr>
                <w:ilvl w:val="0"/>
                <w:numId w:val="14"/>
              </w:numPr>
              <w:ind w:left="0" w:firstLine="0"/>
              <w:rPr>
                <w:sz w:val="28"/>
                <w:szCs w:val="28"/>
              </w:rPr>
            </w:pPr>
            <w:r w:rsidRPr="008324BC">
              <w:rPr>
                <w:sz w:val="28"/>
                <w:szCs w:val="28"/>
              </w:rPr>
              <w:t xml:space="preserve">Відповідальність </w:t>
            </w:r>
            <w:r w:rsidRPr="008324BC">
              <w:rPr>
                <w:rFonts w:eastAsia="Times New Roman CYR"/>
                <w:sz w:val="28"/>
                <w:szCs w:val="28"/>
              </w:rPr>
              <w:t>за порушення законодавства про використання вод.</w:t>
            </w:r>
          </w:p>
          <w:p w14:paraId="2C1555D9" w14:textId="77777777" w:rsidR="001016E1" w:rsidRPr="00B77A00" w:rsidRDefault="001016E1" w:rsidP="005D5F93">
            <w:pPr>
              <w:pStyle w:val="af6"/>
              <w:spacing w:before="0" w:beforeAutospacing="0" w:after="0" w:afterAutospacing="0"/>
              <w:jc w:val="both"/>
              <w:rPr>
                <w:b/>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1,29,46,47, 8,7,10,44</w:t>
            </w:r>
          </w:p>
          <w:p w14:paraId="498B33C2"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7C4D6FB7" w14:textId="77777777" w:rsidR="001016E1" w:rsidRPr="0009354C" w:rsidRDefault="001016E1" w:rsidP="005D5F93">
            <w:pPr>
              <w:tabs>
                <w:tab w:val="left" w:pos="851"/>
                <w:tab w:val="left" w:pos="1134"/>
              </w:tabs>
              <w:autoSpaceDE w:val="0"/>
              <w:ind w:firstLine="567"/>
              <w:rPr>
                <w:b/>
                <w:bCs/>
                <w:sz w:val="28"/>
                <w:szCs w:val="28"/>
              </w:rPr>
            </w:pPr>
            <w:r w:rsidRPr="0009354C">
              <w:rPr>
                <w:sz w:val="28"/>
                <w:szCs w:val="28"/>
              </w:rPr>
              <w:t>Скласти таблицю видів порушень законодавства про використання вод (з посиланням на відповідні НПА).</w:t>
            </w:r>
          </w:p>
          <w:p w14:paraId="41C3C24E" w14:textId="77777777" w:rsidR="001016E1" w:rsidRPr="00B77A00" w:rsidRDefault="001016E1" w:rsidP="005D5F93">
            <w:pPr>
              <w:pStyle w:val="ac"/>
              <w:tabs>
                <w:tab w:val="left" w:pos="540"/>
              </w:tabs>
              <w:spacing w:before="0"/>
              <w:ind w:left="0"/>
              <w:jc w:val="both"/>
              <w:rPr>
                <w:b/>
                <w:bCs/>
                <w:sz w:val="28"/>
                <w:szCs w:val="28"/>
                <w:u w:val="none"/>
              </w:rPr>
            </w:pPr>
          </w:p>
        </w:tc>
      </w:tr>
      <w:tr w:rsidR="001016E1" w:rsidRPr="00B77A00" w14:paraId="01891AF6" w14:textId="77777777" w:rsidTr="005D5F93">
        <w:trPr>
          <w:trHeight w:val="20"/>
        </w:trPr>
        <w:tc>
          <w:tcPr>
            <w:tcW w:w="0" w:type="auto"/>
            <w:tcBorders>
              <w:top w:val="single" w:sz="4" w:space="0" w:color="auto"/>
              <w:left w:val="single" w:sz="4" w:space="0" w:color="auto"/>
              <w:right w:val="single" w:sz="4" w:space="0" w:color="auto"/>
            </w:tcBorders>
          </w:tcPr>
          <w:p w14:paraId="7F417A30" w14:textId="77777777" w:rsidR="001016E1" w:rsidRPr="00B77A00" w:rsidRDefault="008D3782" w:rsidP="005D5F93">
            <w:pPr>
              <w:tabs>
                <w:tab w:val="left" w:pos="284"/>
                <w:tab w:val="left" w:pos="567"/>
              </w:tabs>
              <w:ind w:firstLine="0"/>
              <w:jc w:val="center"/>
              <w:rPr>
                <w:sz w:val="28"/>
                <w:szCs w:val="28"/>
              </w:rPr>
            </w:pPr>
            <w:r>
              <w:rPr>
                <w:sz w:val="28"/>
                <w:szCs w:val="28"/>
              </w:rPr>
              <w:t>9</w:t>
            </w:r>
          </w:p>
        </w:tc>
        <w:tc>
          <w:tcPr>
            <w:tcW w:w="0" w:type="auto"/>
            <w:tcBorders>
              <w:top w:val="single" w:sz="4" w:space="0" w:color="auto"/>
              <w:left w:val="single" w:sz="4" w:space="0" w:color="auto"/>
              <w:bottom w:val="single" w:sz="4" w:space="0" w:color="auto"/>
              <w:right w:val="single" w:sz="4" w:space="0" w:color="auto"/>
            </w:tcBorders>
          </w:tcPr>
          <w:p w14:paraId="0DF97CE6" w14:textId="77777777" w:rsidR="001016E1" w:rsidRDefault="001016E1" w:rsidP="005D5F93">
            <w:pPr>
              <w:ind w:firstLine="0"/>
              <w:rPr>
                <w:sz w:val="28"/>
                <w:szCs w:val="28"/>
              </w:rPr>
            </w:pPr>
            <w:r w:rsidRPr="00B77A00">
              <w:rPr>
                <w:b/>
                <w:bCs/>
                <w:sz w:val="28"/>
                <w:szCs w:val="28"/>
              </w:rPr>
              <w:t>Тема 2.</w:t>
            </w:r>
            <w:r>
              <w:rPr>
                <w:b/>
                <w:bCs/>
                <w:sz w:val="28"/>
                <w:szCs w:val="28"/>
              </w:rPr>
              <w:t>5</w:t>
            </w:r>
            <w:r w:rsidRPr="00B77A00">
              <w:rPr>
                <w:b/>
                <w:bCs/>
                <w:sz w:val="28"/>
                <w:szCs w:val="28"/>
              </w:rPr>
              <w:t xml:space="preserve">. </w:t>
            </w:r>
            <w:r w:rsidRPr="00344085">
              <w:rPr>
                <w:b/>
                <w:sz w:val="26"/>
                <w:szCs w:val="26"/>
              </w:rPr>
              <w:t>Правове регулювання використання та  охорони атмосферного повітря</w:t>
            </w:r>
            <w:r w:rsidRPr="00B77A00">
              <w:rPr>
                <w:sz w:val="28"/>
                <w:szCs w:val="28"/>
              </w:rPr>
              <w:t xml:space="preserve"> </w:t>
            </w:r>
          </w:p>
          <w:p w14:paraId="373947F7" w14:textId="77777777" w:rsidR="001016E1" w:rsidRPr="003B6540" w:rsidRDefault="001016E1" w:rsidP="005D5F93">
            <w:pPr>
              <w:pStyle w:val="af1"/>
              <w:numPr>
                <w:ilvl w:val="0"/>
                <w:numId w:val="40"/>
              </w:numPr>
              <w:rPr>
                <w:rFonts w:ascii="Times New Roman" w:hAnsi="Times New Roman"/>
                <w:sz w:val="26"/>
                <w:szCs w:val="26"/>
              </w:rPr>
            </w:pPr>
            <w:r w:rsidRPr="003B6540">
              <w:rPr>
                <w:rFonts w:ascii="Times New Roman" w:hAnsi="Times New Roman"/>
                <w:sz w:val="26"/>
                <w:szCs w:val="26"/>
              </w:rPr>
              <w:t xml:space="preserve">Стандартизація і нормування в галузі використання та охорони атмосферного повітря. </w:t>
            </w:r>
          </w:p>
          <w:p w14:paraId="2B8AA25A" w14:textId="77777777" w:rsidR="001016E1" w:rsidRPr="003B6540" w:rsidRDefault="001016E1" w:rsidP="005D5F93">
            <w:pPr>
              <w:pStyle w:val="af1"/>
              <w:numPr>
                <w:ilvl w:val="0"/>
                <w:numId w:val="40"/>
              </w:numPr>
              <w:rPr>
                <w:rFonts w:ascii="Times New Roman" w:hAnsi="Times New Roman"/>
                <w:sz w:val="26"/>
                <w:szCs w:val="26"/>
              </w:rPr>
            </w:pPr>
            <w:r w:rsidRPr="003B6540">
              <w:rPr>
                <w:rFonts w:ascii="Times New Roman" w:hAnsi="Times New Roman"/>
                <w:sz w:val="26"/>
                <w:szCs w:val="26"/>
              </w:rPr>
              <w:t xml:space="preserve">Правові заходи охорони атмосферного повітря. </w:t>
            </w:r>
          </w:p>
          <w:p w14:paraId="00832573" w14:textId="77777777" w:rsidR="001016E1" w:rsidRPr="003B6540" w:rsidRDefault="001016E1" w:rsidP="005D5F93">
            <w:pPr>
              <w:pStyle w:val="af1"/>
              <w:numPr>
                <w:ilvl w:val="0"/>
                <w:numId w:val="40"/>
              </w:numPr>
              <w:rPr>
                <w:rFonts w:ascii="Times New Roman" w:hAnsi="Times New Roman"/>
                <w:sz w:val="26"/>
                <w:szCs w:val="26"/>
              </w:rPr>
            </w:pPr>
            <w:r w:rsidRPr="003B6540">
              <w:rPr>
                <w:rFonts w:ascii="Times New Roman" w:hAnsi="Times New Roman"/>
                <w:sz w:val="26"/>
                <w:szCs w:val="26"/>
              </w:rPr>
              <w:t>Відповідальність за порушення законодавства про охорону атмосферного повітря</w:t>
            </w:r>
            <w:r>
              <w:rPr>
                <w:rFonts w:ascii="Times New Roman" w:hAnsi="Times New Roman"/>
                <w:sz w:val="26"/>
                <w:szCs w:val="26"/>
              </w:rPr>
              <w:t>.</w:t>
            </w:r>
          </w:p>
          <w:p w14:paraId="42405C95" w14:textId="77777777" w:rsidR="001016E1"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1,29,46,47,4,16,17,27</w:t>
            </w:r>
          </w:p>
          <w:p w14:paraId="3A2C95A0" w14:textId="77777777" w:rsidR="001016E1" w:rsidRPr="00B77A00" w:rsidRDefault="001016E1" w:rsidP="005D5F93">
            <w:pPr>
              <w:pStyle w:val="af6"/>
              <w:spacing w:before="0" w:beforeAutospacing="0" w:after="0" w:afterAutospacing="0"/>
              <w:jc w:val="both"/>
              <w:rPr>
                <w:b/>
                <w:sz w:val="28"/>
                <w:szCs w:val="28"/>
                <w:lang w:val="uk-UA"/>
              </w:rPr>
            </w:pPr>
            <w:r w:rsidRPr="00B77A00">
              <w:rPr>
                <w:b/>
                <w:sz w:val="28"/>
                <w:szCs w:val="28"/>
              </w:rPr>
              <w:t>Завдання на СРС:</w:t>
            </w:r>
          </w:p>
          <w:p w14:paraId="5B74E3BB" w14:textId="77777777" w:rsidR="001016E1" w:rsidRPr="00580263" w:rsidRDefault="001016E1" w:rsidP="005D5F93">
            <w:pPr>
              <w:autoSpaceDE w:val="0"/>
              <w:ind w:firstLine="567"/>
              <w:rPr>
                <w:sz w:val="28"/>
                <w:szCs w:val="28"/>
              </w:rPr>
            </w:pPr>
            <w:r>
              <w:rPr>
                <w:sz w:val="28"/>
                <w:szCs w:val="28"/>
              </w:rPr>
              <w:t xml:space="preserve">Знайти в Єдиному державному реєстрі судових рішень </w:t>
            </w:r>
            <w:hyperlink r:id="rId8" w:history="1">
              <w:r w:rsidRPr="003B6540">
                <w:rPr>
                  <w:rStyle w:val="ae"/>
                  <w:color w:val="auto"/>
                  <w:sz w:val="28"/>
                  <w:szCs w:val="28"/>
                  <w:u w:val="none"/>
                </w:rPr>
                <w:t>http://www.reyestr.court.gov.ua/Page/1</w:t>
              </w:r>
            </w:hyperlink>
            <w:r w:rsidRPr="003B6540">
              <w:rPr>
                <w:sz w:val="28"/>
                <w:szCs w:val="28"/>
              </w:rPr>
              <w:t xml:space="preserve"> </w:t>
            </w:r>
            <w:r>
              <w:rPr>
                <w:sz w:val="28"/>
                <w:szCs w:val="28"/>
              </w:rPr>
              <w:t>судове рішення по справі за останні п’ять років що стосується правового регулювання та/або охорони атмосферного повітря та здійснити її аналіз.</w:t>
            </w:r>
          </w:p>
          <w:p w14:paraId="2E515726" w14:textId="77777777" w:rsidR="001016E1" w:rsidRPr="00B77A00" w:rsidRDefault="001016E1" w:rsidP="005D5F93">
            <w:pPr>
              <w:widowControl w:val="0"/>
              <w:autoSpaceDE w:val="0"/>
              <w:autoSpaceDN w:val="0"/>
              <w:adjustRightInd w:val="0"/>
              <w:ind w:firstLine="0"/>
              <w:rPr>
                <w:sz w:val="28"/>
                <w:szCs w:val="28"/>
              </w:rPr>
            </w:pPr>
          </w:p>
        </w:tc>
      </w:tr>
      <w:tr w:rsidR="001016E1" w:rsidRPr="00B77A00" w14:paraId="24B50AD5"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03DBEDCB" w14:textId="77777777" w:rsidR="001016E1" w:rsidRPr="00B77A00" w:rsidRDefault="001016E1" w:rsidP="005D5F93">
            <w:pPr>
              <w:tabs>
                <w:tab w:val="left" w:pos="284"/>
                <w:tab w:val="left" w:pos="567"/>
              </w:tabs>
              <w:ind w:firstLine="0"/>
              <w:jc w:val="center"/>
              <w:rPr>
                <w:sz w:val="28"/>
                <w:szCs w:val="28"/>
              </w:rPr>
            </w:pPr>
            <w:r w:rsidRPr="00B77A00">
              <w:rPr>
                <w:sz w:val="28"/>
                <w:szCs w:val="28"/>
              </w:rPr>
              <w:t>1</w:t>
            </w:r>
            <w:r w:rsidR="008D3782">
              <w:rPr>
                <w:sz w:val="28"/>
                <w:szCs w:val="28"/>
              </w:rPr>
              <w:t>0</w:t>
            </w:r>
          </w:p>
        </w:tc>
        <w:tc>
          <w:tcPr>
            <w:tcW w:w="0" w:type="auto"/>
            <w:tcBorders>
              <w:top w:val="single" w:sz="4" w:space="0" w:color="auto"/>
              <w:left w:val="single" w:sz="4" w:space="0" w:color="auto"/>
              <w:bottom w:val="single" w:sz="4" w:space="0" w:color="auto"/>
              <w:right w:val="single" w:sz="4" w:space="0" w:color="auto"/>
            </w:tcBorders>
          </w:tcPr>
          <w:p w14:paraId="273E2E7C" w14:textId="77777777" w:rsidR="001016E1" w:rsidRPr="003B6540" w:rsidRDefault="001016E1" w:rsidP="005D5F93">
            <w:pPr>
              <w:pStyle w:val="af6"/>
              <w:spacing w:before="0" w:beforeAutospacing="0" w:after="0" w:afterAutospacing="0"/>
              <w:jc w:val="both"/>
              <w:rPr>
                <w:color w:val="000000"/>
                <w:sz w:val="28"/>
                <w:szCs w:val="28"/>
                <w:lang w:val="uk-UA"/>
              </w:rPr>
            </w:pPr>
            <w:r w:rsidRPr="00B77A00">
              <w:rPr>
                <w:b/>
                <w:bCs/>
                <w:sz w:val="28"/>
                <w:szCs w:val="28"/>
              </w:rPr>
              <w:t>Тема 2.</w:t>
            </w:r>
            <w:r>
              <w:rPr>
                <w:b/>
                <w:bCs/>
                <w:sz w:val="28"/>
                <w:szCs w:val="28"/>
                <w:lang w:val="uk-UA"/>
              </w:rPr>
              <w:t>6</w:t>
            </w:r>
            <w:r w:rsidRPr="00B77A00">
              <w:rPr>
                <w:b/>
                <w:bCs/>
                <w:sz w:val="28"/>
                <w:szCs w:val="28"/>
              </w:rPr>
              <w:t xml:space="preserve">. </w:t>
            </w:r>
            <w:r w:rsidRPr="00344085">
              <w:rPr>
                <w:b/>
                <w:sz w:val="26"/>
                <w:szCs w:val="26"/>
              </w:rPr>
              <w:t>Правове регулювання використання та  охорони тваринного світу</w:t>
            </w:r>
            <w:r w:rsidRPr="00B77A00">
              <w:rPr>
                <w:sz w:val="28"/>
                <w:szCs w:val="28"/>
              </w:rPr>
              <w:t xml:space="preserve"> </w:t>
            </w:r>
          </w:p>
          <w:p w14:paraId="178A10B1" w14:textId="77777777" w:rsidR="001016E1" w:rsidRDefault="001016E1" w:rsidP="005D5F93">
            <w:pPr>
              <w:pStyle w:val="af6"/>
              <w:numPr>
                <w:ilvl w:val="0"/>
                <w:numId w:val="41"/>
              </w:numPr>
              <w:spacing w:before="0" w:beforeAutospacing="0" w:after="0" w:afterAutospacing="0"/>
              <w:jc w:val="both"/>
              <w:rPr>
                <w:color w:val="000000"/>
                <w:sz w:val="28"/>
                <w:szCs w:val="28"/>
                <w:lang w:val="uk-UA"/>
              </w:rPr>
            </w:pPr>
            <w:r w:rsidRPr="00B578C0">
              <w:rPr>
                <w:color w:val="000000"/>
                <w:sz w:val="28"/>
                <w:szCs w:val="28"/>
                <w:lang w:val="uk-UA"/>
              </w:rPr>
              <w:t>Правове регулювання використання тваринного світу в сільському господарств</w:t>
            </w:r>
            <w:r>
              <w:rPr>
                <w:color w:val="000000"/>
                <w:sz w:val="28"/>
                <w:szCs w:val="28"/>
                <w:lang w:val="uk-UA"/>
              </w:rPr>
              <w:t>і</w:t>
            </w:r>
          </w:p>
          <w:p w14:paraId="26AF0EFC" w14:textId="77777777" w:rsidR="001016E1" w:rsidRDefault="001016E1" w:rsidP="005D5F93">
            <w:pPr>
              <w:pStyle w:val="af6"/>
              <w:numPr>
                <w:ilvl w:val="0"/>
                <w:numId w:val="41"/>
              </w:numPr>
              <w:spacing w:before="0" w:beforeAutospacing="0" w:after="0" w:afterAutospacing="0"/>
              <w:jc w:val="both"/>
              <w:rPr>
                <w:color w:val="000000"/>
                <w:sz w:val="28"/>
                <w:szCs w:val="28"/>
                <w:lang w:val="uk-UA"/>
              </w:rPr>
            </w:pPr>
            <w:r w:rsidRPr="00B578C0">
              <w:rPr>
                <w:color w:val="000000"/>
                <w:sz w:val="28"/>
                <w:szCs w:val="28"/>
                <w:lang w:val="uk-UA"/>
              </w:rPr>
              <w:t>Правове регулювання рибальства.</w:t>
            </w:r>
          </w:p>
          <w:p w14:paraId="24DEAFFB" w14:textId="77777777" w:rsidR="001016E1" w:rsidRPr="00B578C0" w:rsidRDefault="001016E1" w:rsidP="005D5F93">
            <w:pPr>
              <w:pStyle w:val="af6"/>
              <w:numPr>
                <w:ilvl w:val="0"/>
                <w:numId w:val="41"/>
              </w:numPr>
              <w:spacing w:before="0" w:beforeAutospacing="0" w:after="0" w:afterAutospacing="0"/>
              <w:jc w:val="both"/>
              <w:rPr>
                <w:color w:val="000000"/>
                <w:sz w:val="28"/>
                <w:szCs w:val="28"/>
                <w:lang w:val="uk-UA"/>
              </w:rPr>
            </w:pPr>
            <w:r w:rsidRPr="00B578C0">
              <w:rPr>
                <w:color w:val="000000"/>
                <w:sz w:val="28"/>
                <w:szCs w:val="28"/>
                <w:lang w:val="uk-UA"/>
              </w:rPr>
              <w:t xml:space="preserve">Правове регулювання мисливства. </w:t>
            </w:r>
          </w:p>
          <w:p w14:paraId="0E11E486" w14:textId="77777777" w:rsidR="001016E1" w:rsidRPr="008D003E" w:rsidRDefault="001016E1" w:rsidP="005D5F93">
            <w:pPr>
              <w:pStyle w:val="af6"/>
              <w:spacing w:before="0" w:beforeAutospacing="0" w:after="0" w:afterAutospacing="0"/>
              <w:jc w:val="both"/>
              <w:rPr>
                <w:b/>
                <w:sz w:val="28"/>
                <w:szCs w:val="28"/>
                <w:lang w:val="uk-UA"/>
              </w:rPr>
            </w:pPr>
          </w:p>
          <w:p w14:paraId="5F78AA94" w14:textId="77777777" w:rsidR="001016E1"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1,29,46,47,6,7,13,15,17,24,30,31,44</w:t>
            </w:r>
          </w:p>
          <w:p w14:paraId="3334D34F"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0C9B5046" w14:textId="77777777" w:rsidR="001016E1" w:rsidRPr="00580263" w:rsidRDefault="001016E1" w:rsidP="005D5F93">
            <w:pPr>
              <w:autoSpaceDE w:val="0"/>
              <w:ind w:firstLine="567"/>
              <w:rPr>
                <w:sz w:val="28"/>
                <w:szCs w:val="28"/>
              </w:rPr>
            </w:pPr>
            <w:r>
              <w:rPr>
                <w:sz w:val="28"/>
                <w:szCs w:val="28"/>
              </w:rPr>
              <w:t xml:space="preserve">Знайти в Єдиному державному реєстрі судових рішень </w:t>
            </w:r>
            <w:hyperlink r:id="rId9" w:history="1">
              <w:r w:rsidRPr="003B6540">
                <w:rPr>
                  <w:rStyle w:val="ae"/>
                  <w:color w:val="auto"/>
                  <w:sz w:val="28"/>
                  <w:szCs w:val="28"/>
                  <w:u w:val="none"/>
                </w:rPr>
                <w:t>http://www.reyestr.court.gov.ua/Page/1</w:t>
              </w:r>
            </w:hyperlink>
            <w:r w:rsidRPr="003B6540">
              <w:rPr>
                <w:sz w:val="28"/>
                <w:szCs w:val="28"/>
              </w:rPr>
              <w:t xml:space="preserve"> судове рішення по справі за останні п’ять років що стосується прав</w:t>
            </w:r>
            <w:r>
              <w:rPr>
                <w:sz w:val="28"/>
                <w:szCs w:val="28"/>
              </w:rPr>
              <w:t>ового регулювання та/або охорони тваринного світу та здійснити її аналіз.</w:t>
            </w:r>
          </w:p>
          <w:p w14:paraId="3D63475A" w14:textId="77777777" w:rsidR="001016E1" w:rsidRPr="00B77A00" w:rsidRDefault="001016E1" w:rsidP="005D5F93">
            <w:pPr>
              <w:ind w:firstLine="0"/>
              <w:rPr>
                <w:sz w:val="28"/>
                <w:szCs w:val="28"/>
              </w:rPr>
            </w:pPr>
          </w:p>
        </w:tc>
      </w:tr>
      <w:tr w:rsidR="001016E1" w:rsidRPr="00B77A00" w14:paraId="32768AED"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506D5DA0" w14:textId="77777777" w:rsidR="001016E1" w:rsidRPr="00B77A00" w:rsidRDefault="001016E1" w:rsidP="005D5F93">
            <w:pPr>
              <w:tabs>
                <w:tab w:val="left" w:pos="284"/>
                <w:tab w:val="left" w:pos="567"/>
              </w:tabs>
              <w:ind w:firstLine="0"/>
              <w:jc w:val="center"/>
              <w:rPr>
                <w:sz w:val="28"/>
                <w:szCs w:val="28"/>
              </w:rPr>
            </w:pPr>
            <w:r w:rsidRPr="00B77A00">
              <w:rPr>
                <w:sz w:val="28"/>
                <w:szCs w:val="28"/>
              </w:rPr>
              <w:lastRenderedPageBreak/>
              <w:t>1</w:t>
            </w:r>
            <w:r w:rsidR="008D3782">
              <w:rPr>
                <w:sz w:val="28"/>
                <w:szCs w:val="28"/>
              </w:rPr>
              <w:t>1</w:t>
            </w:r>
          </w:p>
        </w:tc>
        <w:tc>
          <w:tcPr>
            <w:tcW w:w="0" w:type="auto"/>
            <w:tcBorders>
              <w:top w:val="single" w:sz="4" w:space="0" w:color="auto"/>
              <w:left w:val="single" w:sz="4" w:space="0" w:color="auto"/>
              <w:bottom w:val="single" w:sz="4" w:space="0" w:color="auto"/>
              <w:right w:val="single" w:sz="4" w:space="0" w:color="auto"/>
            </w:tcBorders>
          </w:tcPr>
          <w:p w14:paraId="0EADB193" w14:textId="77777777" w:rsidR="001016E1" w:rsidRPr="00B77A00" w:rsidRDefault="001016E1" w:rsidP="005D5F93">
            <w:pPr>
              <w:pStyle w:val="ac"/>
              <w:tabs>
                <w:tab w:val="left" w:pos="540"/>
              </w:tabs>
              <w:spacing w:before="0"/>
              <w:ind w:left="0"/>
              <w:jc w:val="both"/>
              <w:rPr>
                <w:b/>
                <w:bCs/>
                <w:sz w:val="28"/>
                <w:szCs w:val="28"/>
                <w:u w:val="none"/>
              </w:rPr>
            </w:pPr>
            <w:r w:rsidRPr="00B77A00">
              <w:rPr>
                <w:b/>
                <w:bCs/>
                <w:sz w:val="28"/>
                <w:szCs w:val="28"/>
                <w:u w:val="none"/>
              </w:rPr>
              <w:t>Тема 2.</w:t>
            </w:r>
            <w:r>
              <w:rPr>
                <w:b/>
                <w:bCs/>
                <w:sz w:val="28"/>
                <w:szCs w:val="28"/>
                <w:u w:val="none"/>
              </w:rPr>
              <w:t>7</w:t>
            </w:r>
            <w:r w:rsidRPr="00B77A00">
              <w:rPr>
                <w:b/>
                <w:bCs/>
                <w:sz w:val="28"/>
                <w:szCs w:val="28"/>
                <w:u w:val="none"/>
              </w:rPr>
              <w:t xml:space="preserve">. </w:t>
            </w:r>
            <w:r w:rsidRPr="003B6540">
              <w:rPr>
                <w:b/>
                <w:sz w:val="26"/>
                <w:szCs w:val="26"/>
                <w:u w:val="none"/>
              </w:rPr>
              <w:t>Правове регулювання використання та  охорони рослинного світу</w:t>
            </w:r>
          </w:p>
          <w:p w14:paraId="3881FDD7" w14:textId="77777777" w:rsidR="001016E1" w:rsidRDefault="001016E1" w:rsidP="005D5F93">
            <w:pPr>
              <w:pStyle w:val="af6"/>
              <w:numPr>
                <w:ilvl w:val="0"/>
                <w:numId w:val="42"/>
              </w:numPr>
              <w:shd w:val="clear" w:color="auto" w:fill="FFFFFF"/>
              <w:spacing w:before="0" w:beforeAutospacing="0" w:after="0" w:afterAutospacing="0"/>
              <w:rPr>
                <w:color w:val="000000"/>
                <w:sz w:val="28"/>
                <w:szCs w:val="28"/>
                <w:lang w:val="uk-UA"/>
              </w:rPr>
            </w:pPr>
            <w:r>
              <w:rPr>
                <w:color w:val="000000"/>
                <w:sz w:val="28"/>
                <w:szCs w:val="28"/>
                <w:lang w:val="uk-UA"/>
              </w:rPr>
              <w:t>Права та обов’язки користувачів тваринного світу</w:t>
            </w:r>
          </w:p>
          <w:p w14:paraId="6DF3E5BD" w14:textId="77777777" w:rsidR="001016E1" w:rsidRDefault="001016E1" w:rsidP="005D5F93">
            <w:pPr>
              <w:pStyle w:val="af6"/>
              <w:numPr>
                <w:ilvl w:val="0"/>
                <w:numId w:val="42"/>
              </w:numPr>
              <w:shd w:val="clear" w:color="auto" w:fill="FFFFFF"/>
              <w:spacing w:before="0" w:beforeAutospacing="0" w:after="0" w:afterAutospacing="0"/>
              <w:rPr>
                <w:color w:val="000000"/>
                <w:sz w:val="28"/>
                <w:szCs w:val="28"/>
                <w:lang w:val="uk-UA"/>
              </w:rPr>
            </w:pPr>
            <w:r>
              <w:rPr>
                <w:color w:val="000000"/>
                <w:sz w:val="28"/>
                <w:szCs w:val="28"/>
                <w:lang w:val="uk-UA"/>
              </w:rPr>
              <w:t>Правовий статус Червоної книги</w:t>
            </w:r>
          </w:p>
          <w:p w14:paraId="40C16C2F" w14:textId="77777777" w:rsidR="001016E1" w:rsidRPr="00B578C0" w:rsidRDefault="001016E1" w:rsidP="005D5F93">
            <w:pPr>
              <w:pStyle w:val="af6"/>
              <w:numPr>
                <w:ilvl w:val="0"/>
                <w:numId w:val="42"/>
              </w:numPr>
              <w:shd w:val="clear" w:color="auto" w:fill="FFFFFF"/>
              <w:spacing w:before="0" w:beforeAutospacing="0" w:after="0" w:afterAutospacing="0"/>
              <w:rPr>
                <w:color w:val="000000"/>
                <w:sz w:val="28"/>
                <w:szCs w:val="28"/>
                <w:lang w:val="uk-UA"/>
              </w:rPr>
            </w:pPr>
            <w:r>
              <w:rPr>
                <w:color w:val="000000"/>
                <w:sz w:val="28"/>
                <w:szCs w:val="28"/>
                <w:lang w:val="uk-UA"/>
              </w:rPr>
              <w:t>Правовий статус Зеленої книги</w:t>
            </w:r>
          </w:p>
          <w:p w14:paraId="57602FE6" w14:textId="77777777" w:rsidR="001016E1" w:rsidRDefault="001016E1" w:rsidP="005D5F93">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1,29,46,47,5,9,7,17</w:t>
            </w:r>
          </w:p>
          <w:p w14:paraId="201A68D1" w14:textId="77777777" w:rsidR="001016E1" w:rsidRPr="00680B0E"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3033E0BC" w14:textId="77777777" w:rsidR="001016E1" w:rsidRPr="0009354C" w:rsidRDefault="001016E1" w:rsidP="005D5F93">
            <w:pPr>
              <w:tabs>
                <w:tab w:val="left" w:pos="851"/>
                <w:tab w:val="left" w:pos="1134"/>
              </w:tabs>
              <w:autoSpaceDE w:val="0"/>
              <w:ind w:firstLine="567"/>
              <w:rPr>
                <w:b/>
                <w:bCs/>
                <w:sz w:val="28"/>
                <w:szCs w:val="28"/>
              </w:rPr>
            </w:pPr>
            <w:r w:rsidRPr="0009354C">
              <w:rPr>
                <w:sz w:val="28"/>
                <w:szCs w:val="28"/>
              </w:rPr>
              <w:t xml:space="preserve">Скласти таблицю видів </w:t>
            </w:r>
            <w:r>
              <w:rPr>
                <w:sz w:val="28"/>
                <w:szCs w:val="28"/>
              </w:rPr>
              <w:t xml:space="preserve">відповідальності за порушення законодавства </w:t>
            </w:r>
            <w:r w:rsidRPr="0009354C">
              <w:rPr>
                <w:sz w:val="28"/>
                <w:szCs w:val="28"/>
              </w:rPr>
              <w:t xml:space="preserve"> законодавства про </w:t>
            </w:r>
            <w:r>
              <w:rPr>
                <w:sz w:val="28"/>
                <w:szCs w:val="28"/>
              </w:rPr>
              <w:t>використання рослинного світу</w:t>
            </w:r>
            <w:r w:rsidRPr="0009354C">
              <w:rPr>
                <w:sz w:val="28"/>
                <w:szCs w:val="28"/>
              </w:rPr>
              <w:t xml:space="preserve"> (з посиланням на відповідні НПА).</w:t>
            </w:r>
          </w:p>
          <w:p w14:paraId="514158B9" w14:textId="77777777" w:rsidR="001016E1" w:rsidRPr="00B77A00" w:rsidRDefault="001016E1" w:rsidP="005D5F93">
            <w:pPr>
              <w:pStyle w:val="af6"/>
              <w:spacing w:before="0" w:beforeAutospacing="0" w:after="0" w:afterAutospacing="0"/>
              <w:jc w:val="both"/>
              <w:rPr>
                <w:sz w:val="28"/>
                <w:szCs w:val="28"/>
                <w:lang w:val="uk-UA"/>
              </w:rPr>
            </w:pPr>
          </w:p>
          <w:p w14:paraId="52F59589" w14:textId="77777777" w:rsidR="001016E1" w:rsidRPr="00B77A00" w:rsidRDefault="001016E1" w:rsidP="005D5F93">
            <w:pPr>
              <w:pStyle w:val="af6"/>
              <w:spacing w:before="0" w:beforeAutospacing="0" w:after="0" w:afterAutospacing="0"/>
              <w:jc w:val="both"/>
              <w:rPr>
                <w:b/>
                <w:bCs/>
                <w:sz w:val="28"/>
                <w:szCs w:val="28"/>
                <w:lang w:val="uk-UA"/>
              </w:rPr>
            </w:pPr>
          </w:p>
        </w:tc>
      </w:tr>
      <w:tr w:rsidR="001016E1" w:rsidRPr="00B77A00" w14:paraId="0B62F266"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08BC7DFE" w14:textId="77777777" w:rsidR="001016E1" w:rsidRPr="00B77A00" w:rsidRDefault="001016E1" w:rsidP="005D5F93">
            <w:pPr>
              <w:tabs>
                <w:tab w:val="left" w:pos="284"/>
                <w:tab w:val="left" w:pos="567"/>
              </w:tabs>
              <w:ind w:firstLine="0"/>
              <w:jc w:val="center"/>
              <w:rPr>
                <w:sz w:val="28"/>
                <w:szCs w:val="28"/>
              </w:rPr>
            </w:pPr>
            <w:r w:rsidRPr="00B77A00">
              <w:rPr>
                <w:sz w:val="28"/>
                <w:szCs w:val="28"/>
              </w:rPr>
              <w:t>1</w:t>
            </w:r>
            <w:r w:rsidR="008D3782">
              <w:rPr>
                <w:sz w:val="28"/>
                <w:szCs w:val="28"/>
              </w:rPr>
              <w:t>2</w:t>
            </w:r>
          </w:p>
        </w:tc>
        <w:tc>
          <w:tcPr>
            <w:tcW w:w="0" w:type="auto"/>
            <w:tcBorders>
              <w:top w:val="single" w:sz="4" w:space="0" w:color="auto"/>
              <w:left w:val="single" w:sz="4" w:space="0" w:color="auto"/>
              <w:bottom w:val="single" w:sz="4" w:space="0" w:color="auto"/>
              <w:right w:val="single" w:sz="4" w:space="0" w:color="auto"/>
            </w:tcBorders>
          </w:tcPr>
          <w:p w14:paraId="423A2F39" w14:textId="77777777" w:rsidR="001016E1" w:rsidRDefault="001016E1" w:rsidP="005D5F93">
            <w:pPr>
              <w:pStyle w:val="Default"/>
              <w:jc w:val="both"/>
              <w:rPr>
                <w:b/>
                <w:bCs/>
                <w:sz w:val="26"/>
                <w:szCs w:val="26"/>
              </w:rPr>
            </w:pPr>
            <w:r w:rsidRPr="00B77A00">
              <w:rPr>
                <w:b/>
                <w:bCs/>
                <w:sz w:val="28"/>
                <w:szCs w:val="28"/>
              </w:rPr>
              <w:t>Тема 2.</w:t>
            </w:r>
            <w:r>
              <w:rPr>
                <w:b/>
                <w:bCs/>
                <w:sz w:val="28"/>
                <w:szCs w:val="28"/>
              </w:rPr>
              <w:t>8</w:t>
            </w:r>
            <w:r w:rsidRPr="00B77A00">
              <w:rPr>
                <w:b/>
                <w:bCs/>
                <w:sz w:val="28"/>
                <w:szCs w:val="28"/>
              </w:rPr>
              <w:t xml:space="preserve">. </w:t>
            </w:r>
            <w:r w:rsidRPr="00344085">
              <w:rPr>
                <w:b/>
                <w:bCs/>
                <w:sz w:val="26"/>
                <w:szCs w:val="26"/>
              </w:rPr>
              <w:t xml:space="preserve">Правове регулювання поводження з відходами </w:t>
            </w:r>
          </w:p>
          <w:p w14:paraId="4D326F27" w14:textId="77777777" w:rsidR="001016E1" w:rsidRDefault="001016E1" w:rsidP="005D5F93">
            <w:pPr>
              <w:pStyle w:val="af6"/>
              <w:numPr>
                <w:ilvl w:val="0"/>
                <w:numId w:val="46"/>
              </w:numPr>
              <w:spacing w:before="0" w:beforeAutospacing="0" w:after="0" w:afterAutospacing="0"/>
              <w:jc w:val="both"/>
              <w:rPr>
                <w:sz w:val="28"/>
                <w:szCs w:val="28"/>
              </w:rPr>
            </w:pPr>
            <w:r w:rsidRPr="0003423C">
              <w:rPr>
                <w:sz w:val="28"/>
                <w:szCs w:val="28"/>
              </w:rPr>
              <w:t xml:space="preserve">Державний облік у сфері поводження з відходами, </w:t>
            </w:r>
          </w:p>
          <w:p w14:paraId="22DF1605" w14:textId="77777777" w:rsidR="001016E1" w:rsidRDefault="001016E1" w:rsidP="005D5F93">
            <w:pPr>
              <w:pStyle w:val="af6"/>
              <w:numPr>
                <w:ilvl w:val="0"/>
                <w:numId w:val="46"/>
              </w:numPr>
              <w:spacing w:before="0" w:beforeAutospacing="0" w:after="0" w:afterAutospacing="0"/>
              <w:jc w:val="both"/>
              <w:rPr>
                <w:sz w:val="28"/>
                <w:szCs w:val="28"/>
              </w:rPr>
            </w:pPr>
            <w:r>
              <w:rPr>
                <w:sz w:val="28"/>
                <w:szCs w:val="28"/>
                <w:lang w:val="uk-UA"/>
              </w:rPr>
              <w:t xml:space="preserve">Держваний </w:t>
            </w:r>
            <w:r w:rsidRPr="0003423C">
              <w:rPr>
                <w:sz w:val="28"/>
                <w:szCs w:val="28"/>
              </w:rPr>
              <w:t xml:space="preserve">моніторинг у сфері поводження з відходами </w:t>
            </w:r>
          </w:p>
          <w:p w14:paraId="635C720A" w14:textId="77777777" w:rsidR="001016E1" w:rsidRDefault="001016E1" w:rsidP="005D5F93">
            <w:pPr>
              <w:pStyle w:val="af6"/>
              <w:numPr>
                <w:ilvl w:val="0"/>
                <w:numId w:val="46"/>
              </w:numPr>
              <w:spacing w:before="0" w:beforeAutospacing="0" w:after="0" w:afterAutospacing="0"/>
              <w:jc w:val="both"/>
              <w:rPr>
                <w:sz w:val="28"/>
                <w:szCs w:val="28"/>
              </w:rPr>
            </w:pPr>
            <w:r>
              <w:rPr>
                <w:sz w:val="28"/>
                <w:szCs w:val="28"/>
                <w:lang w:val="uk-UA"/>
              </w:rPr>
              <w:t>І</w:t>
            </w:r>
            <w:r w:rsidRPr="0003423C">
              <w:rPr>
                <w:sz w:val="28"/>
                <w:szCs w:val="28"/>
              </w:rPr>
              <w:t xml:space="preserve">нформування у сфері поводження з відходами. </w:t>
            </w:r>
          </w:p>
          <w:p w14:paraId="6C8FDA9F" w14:textId="77777777" w:rsidR="001016E1" w:rsidRDefault="001016E1" w:rsidP="005D5F93">
            <w:pPr>
              <w:pStyle w:val="af6"/>
              <w:spacing w:before="0" w:beforeAutospacing="0" w:after="0" w:afterAutospacing="0"/>
              <w:jc w:val="both"/>
              <w:rPr>
                <w:sz w:val="28"/>
                <w:szCs w:val="28"/>
                <w:lang w:val="uk-UA"/>
              </w:rPr>
            </w:pPr>
            <w:r>
              <w:rPr>
                <w:sz w:val="28"/>
                <w:szCs w:val="28"/>
                <w:lang w:val="uk-UA"/>
              </w:rPr>
              <w:t xml:space="preserve"> </w:t>
            </w:r>
            <w:r w:rsidRPr="00B77A00">
              <w:rPr>
                <w:b/>
                <w:sz w:val="28"/>
                <w:szCs w:val="28"/>
              </w:rPr>
              <w:t>Література:</w:t>
            </w:r>
            <w:r w:rsidRPr="00B77A00">
              <w:rPr>
                <w:sz w:val="28"/>
                <w:szCs w:val="28"/>
              </w:rPr>
              <w:t>. базова:</w:t>
            </w:r>
            <w:r w:rsidRPr="00B77A00">
              <w:rPr>
                <w:sz w:val="28"/>
                <w:szCs w:val="28"/>
                <w:lang w:val="uk-UA"/>
              </w:rPr>
              <w:t>1-6</w:t>
            </w:r>
            <w:r w:rsidRPr="00B77A00">
              <w:rPr>
                <w:sz w:val="28"/>
                <w:szCs w:val="28"/>
              </w:rPr>
              <w:t xml:space="preserve">; </w:t>
            </w:r>
            <w:r w:rsidRPr="00680B0E">
              <w:rPr>
                <w:sz w:val="28"/>
                <w:szCs w:val="28"/>
              </w:rPr>
              <w:t xml:space="preserve">допоміжна: </w:t>
            </w:r>
            <w:r>
              <w:rPr>
                <w:sz w:val="28"/>
                <w:szCs w:val="28"/>
                <w:lang w:val="uk-UA"/>
              </w:rPr>
              <w:t>1,29,46,47, 14,15,23,25,24,34,49</w:t>
            </w:r>
          </w:p>
          <w:p w14:paraId="65C302AA" w14:textId="77777777" w:rsidR="001016E1" w:rsidRPr="00680B0E"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054A2C2C" w14:textId="77777777" w:rsidR="001016E1" w:rsidRPr="00580263" w:rsidRDefault="001016E1" w:rsidP="005D5F93">
            <w:pPr>
              <w:autoSpaceDE w:val="0"/>
              <w:rPr>
                <w:sz w:val="28"/>
                <w:szCs w:val="28"/>
              </w:rPr>
            </w:pPr>
            <w:r>
              <w:rPr>
                <w:sz w:val="28"/>
                <w:szCs w:val="28"/>
              </w:rPr>
              <w:t xml:space="preserve">Знайти в Єдиному державному реєстрі судових рішень </w:t>
            </w:r>
            <w:hyperlink r:id="rId10" w:history="1">
              <w:r w:rsidRPr="00680B0E">
                <w:rPr>
                  <w:rStyle w:val="ae"/>
                  <w:color w:val="auto"/>
                  <w:sz w:val="28"/>
                  <w:szCs w:val="28"/>
                  <w:u w:val="none"/>
                </w:rPr>
                <w:t>http://www.reyestr.court.gov.ua/Page/1</w:t>
              </w:r>
            </w:hyperlink>
            <w:r>
              <w:rPr>
                <w:sz w:val="28"/>
                <w:szCs w:val="28"/>
              </w:rPr>
              <w:t xml:space="preserve"> судове рішення по справі за останні п’ять років що стосується правового регулювання поводження з відходами та здійснити її аналіз.</w:t>
            </w:r>
          </w:p>
          <w:p w14:paraId="098D437E" w14:textId="77777777" w:rsidR="001016E1" w:rsidRPr="00B77A00" w:rsidRDefault="001016E1" w:rsidP="005D5F93">
            <w:pPr>
              <w:pStyle w:val="ac"/>
              <w:tabs>
                <w:tab w:val="left" w:pos="540"/>
              </w:tabs>
              <w:spacing w:before="0"/>
              <w:ind w:left="0"/>
              <w:jc w:val="both"/>
              <w:rPr>
                <w:b/>
                <w:bCs/>
                <w:sz w:val="28"/>
                <w:szCs w:val="28"/>
                <w:u w:val="none"/>
              </w:rPr>
            </w:pPr>
          </w:p>
        </w:tc>
      </w:tr>
      <w:tr w:rsidR="001016E1" w:rsidRPr="00B77A00" w14:paraId="49E15FBD" w14:textId="77777777" w:rsidTr="005D5F93">
        <w:trPr>
          <w:trHeight w:val="20"/>
        </w:trPr>
        <w:tc>
          <w:tcPr>
            <w:tcW w:w="0" w:type="auto"/>
            <w:tcBorders>
              <w:top w:val="single" w:sz="4" w:space="0" w:color="auto"/>
              <w:left w:val="single" w:sz="4" w:space="0" w:color="auto"/>
              <w:bottom w:val="single" w:sz="4" w:space="0" w:color="auto"/>
              <w:right w:val="single" w:sz="4" w:space="0" w:color="auto"/>
            </w:tcBorders>
          </w:tcPr>
          <w:p w14:paraId="6DF9DA51" w14:textId="77777777" w:rsidR="001016E1" w:rsidRPr="00B77A00" w:rsidRDefault="001016E1" w:rsidP="005D5F93">
            <w:pPr>
              <w:tabs>
                <w:tab w:val="left" w:pos="284"/>
                <w:tab w:val="left" w:pos="567"/>
              </w:tabs>
              <w:ind w:firstLine="0"/>
              <w:jc w:val="center"/>
              <w:rPr>
                <w:sz w:val="28"/>
                <w:szCs w:val="28"/>
              </w:rPr>
            </w:pPr>
            <w:r w:rsidRPr="00B77A00">
              <w:rPr>
                <w:sz w:val="28"/>
                <w:szCs w:val="28"/>
              </w:rPr>
              <w:t>1</w:t>
            </w:r>
            <w:r w:rsidR="008D3782">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25393629" w14:textId="77777777" w:rsidR="001016E1" w:rsidRDefault="001016E1" w:rsidP="005D5F93">
            <w:pPr>
              <w:ind w:firstLine="0"/>
              <w:rPr>
                <w:sz w:val="28"/>
                <w:szCs w:val="28"/>
              </w:rPr>
            </w:pPr>
            <w:r w:rsidRPr="00B77A00">
              <w:rPr>
                <w:b/>
                <w:bCs/>
                <w:sz w:val="28"/>
                <w:szCs w:val="28"/>
              </w:rPr>
              <w:t>Тема 2.</w:t>
            </w:r>
            <w:r>
              <w:rPr>
                <w:b/>
                <w:bCs/>
                <w:sz w:val="28"/>
                <w:szCs w:val="28"/>
              </w:rPr>
              <w:t>9</w:t>
            </w:r>
            <w:r w:rsidRPr="00B77A00">
              <w:rPr>
                <w:b/>
                <w:bCs/>
                <w:sz w:val="28"/>
                <w:szCs w:val="28"/>
              </w:rPr>
              <w:t xml:space="preserve">. </w:t>
            </w:r>
            <w:r w:rsidRPr="00344085">
              <w:rPr>
                <w:b/>
                <w:sz w:val="26"/>
                <w:szCs w:val="26"/>
              </w:rPr>
              <w:t>Правове регулювання особливо охоронюваних природних територій та об’єктів</w:t>
            </w:r>
            <w:r w:rsidRPr="00B77A00">
              <w:rPr>
                <w:sz w:val="28"/>
                <w:szCs w:val="28"/>
              </w:rPr>
              <w:t xml:space="preserve"> </w:t>
            </w:r>
          </w:p>
          <w:p w14:paraId="1EDF898E" w14:textId="77777777" w:rsidR="001016E1" w:rsidRPr="003B6540" w:rsidRDefault="001016E1" w:rsidP="005D5F93">
            <w:pPr>
              <w:pStyle w:val="af6"/>
              <w:numPr>
                <w:ilvl w:val="0"/>
                <w:numId w:val="43"/>
              </w:numPr>
              <w:spacing w:before="0" w:beforeAutospacing="0" w:after="0" w:afterAutospacing="0"/>
              <w:jc w:val="both"/>
              <w:rPr>
                <w:sz w:val="28"/>
                <w:szCs w:val="28"/>
              </w:rPr>
            </w:pPr>
            <w:r w:rsidRPr="003B6540">
              <w:rPr>
                <w:sz w:val="28"/>
                <w:szCs w:val="28"/>
                <w:lang w:val="uk-UA"/>
              </w:rPr>
              <w:t xml:space="preserve">Державні природні заповідники та національні парки. </w:t>
            </w:r>
          </w:p>
          <w:p w14:paraId="00ACCB15" w14:textId="77777777" w:rsidR="001016E1" w:rsidRPr="003B6540" w:rsidRDefault="001016E1" w:rsidP="005D5F93">
            <w:pPr>
              <w:pStyle w:val="af6"/>
              <w:numPr>
                <w:ilvl w:val="0"/>
                <w:numId w:val="43"/>
              </w:numPr>
              <w:spacing w:before="0" w:beforeAutospacing="0" w:after="0" w:afterAutospacing="0"/>
              <w:jc w:val="both"/>
              <w:rPr>
                <w:sz w:val="28"/>
                <w:szCs w:val="28"/>
              </w:rPr>
            </w:pPr>
            <w:r w:rsidRPr="003B6540">
              <w:rPr>
                <w:sz w:val="28"/>
                <w:szCs w:val="28"/>
                <w:lang w:val="uk-UA"/>
              </w:rPr>
              <w:t xml:space="preserve">Природні парки та державні природні заказники. </w:t>
            </w:r>
          </w:p>
          <w:p w14:paraId="7FF78478" w14:textId="77777777" w:rsidR="001016E1" w:rsidRPr="003B6540" w:rsidRDefault="001016E1" w:rsidP="005D5F93">
            <w:pPr>
              <w:pStyle w:val="af6"/>
              <w:numPr>
                <w:ilvl w:val="0"/>
                <w:numId w:val="43"/>
              </w:numPr>
              <w:spacing w:before="0" w:beforeAutospacing="0" w:after="0" w:afterAutospacing="0"/>
              <w:jc w:val="both"/>
              <w:rPr>
                <w:sz w:val="28"/>
                <w:szCs w:val="28"/>
              </w:rPr>
            </w:pPr>
            <w:r w:rsidRPr="003B6540">
              <w:rPr>
                <w:sz w:val="28"/>
                <w:szCs w:val="28"/>
                <w:lang w:val="uk-UA"/>
              </w:rPr>
              <w:t xml:space="preserve">Пам’ятки природи, дендрологічні парки та ботанічні сади. </w:t>
            </w:r>
          </w:p>
          <w:p w14:paraId="55A1F75D" w14:textId="77777777" w:rsidR="001016E1" w:rsidRPr="003B6540" w:rsidRDefault="001016E1" w:rsidP="005D5F93">
            <w:pPr>
              <w:pStyle w:val="af6"/>
              <w:numPr>
                <w:ilvl w:val="0"/>
                <w:numId w:val="43"/>
              </w:numPr>
              <w:spacing w:before="0" w:beforeAutospacing="0" w:after="0" w:afterAutospacing="0"/>
              <w:jc w:val="both"/>
              <w:rPr>
                <w:sz w:val="28"/>
                <w:szCs w:val="28"/>
              </w:rPr>
            </w:pPr>
            <w:r w:rsidRPr="003B6540">
              <w:rPr>
                <w:sz w:val="28"/>
                <w:szCs w:val="28"/>
                <w:lang w:val="uk-UA"/>
              </w:rPr>
              <w:t>Лікувально-оздоровчі місцевості та курорти</w:t>
            </w:r>
            <w:r w:rsidRPr="003B6540">
              <w:rPr>
                <w:sz w:val="28"/>
                <w:szCs w:val="28"/>
              </w:rPr>
              <w:t xml:space="preserve"> </w:t>
            </w:r>
          </w:p>
          <w:p w14:paraId="419B9542" w14:textId="77777777" w:rsidR="001016E1" w:rsidRPr="00B77A00" w:rsidRDefault="001016E1" w:rsidP="005D5F9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1,29,46,47,11,12,28</w:t>
            </w:r>
          </w:p>
          <w:p w14:paraId="08B9E317"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5E49A239" w14:textId="77777777" w:rsidR="001016E1" w:rsidRPr="00B77A00" w:rsidRDefault="001016E1" w:rsidP="005D5F93">
            <w:pPr>
              <w:ind w:firstLine="0"/>
              <w:rPr>
                <w:b/>
                <w:bCs/>
                <w:sz w:val="28"/>
                <w:szCs w:val="28"/>
              </w:rPr>
            </w:pPr>
            <w:r w:rsidRPr="00B77A00">
              <w:rPr>
                <w:sz w:val="28"/>
                <w:szCs w:val="28"/>
              </w:rPr>
              <w:t xml:space="preserve">Визначте структуру </w:t>
            </w:r>
            <w:r>
              <w:rPr>
                <w:sz w:val="28"/>
                <w:szCs w:val="28"/>
              </w:rPr>
              <w:t>особливо охоронюваних природних територі1</w:t>
            </w:r>
          </w:p>
        </w:tc>
      </w:tr>
      <w:tr w:rsidR="001016E1" w:rsidRPr="00B77A00" w14:paraId="73A65CDF" w14:textId="77777777" w:rsidTr="005D5F93">
        <w:trPr>
          <w:trHeight w:val="3240"/>
        </w:trPr>
        <w:tc>
          <w:tcPr>
            <w:tcW w:w="0" w:type="auto"/>
            <w:tcBorders>
              <w:top w:val="single" w:sz="4" w:space="0" w:color="auto"/>
              <w:left w:val="single" w:sz="4" w:space="0" w:color="auto"/>
              <w:bottom w:val="single" w:sz="4" w:space="0" w:color="auto"/>
              <w:right w:val="single" w:sz="4" w:space="0" w:color="auto"/>
            </w:tcBorders>
          </w:tcPr>
          <w:p w14:paraId="6622B93D" w14:textId="77777777" w:rsidR="001016E1" w:rsidRPr="00B77A00" w:rsidRDefault="001016E1" w:rsidP="005D5F93">
            <w:pPr>
              <w:tabs>
                <w:tab w:val="left" w:pos="284"/>
                <w:tab w:val="left" w:pos="567"/>
              </w:tabs>
              <w:ind w:firstLine="0"/>
              <w:jc w:val="center"/>
              <w:rPr>
                <w:sz w:val="28"/>
                <w:szCs w:val="28"/>
              </w:rPr>
            </w:pPr>
            <w:r w:rsidRPr="00B77A00">
              <w:rPr>
                <w:sz w:val="28"/>
                <w:szCs w:val="28"/>
              </w:rPr>
              <w:t>1</w:t>
            </w:r>
            <w:r w:rsidR="008D3782">
              <w:rPr>
                <w:sz w:val="28"/>
                <w:szCs w:val="28"/>
              </w:rPr>
              <w:t>4</w:t>
            </w:r>
          </w:p>
        </w:tc>
        <w:tc>
          <w:tcPr>
            <w:tcW w:w="0" w:type="auto"/>
            <w:tcBorders>
              <w:top w:val="single" w:sz="4" w:space="0" w:color="auto"/>
              <w:left w:val="single" w:sz="4" w:space="0" w:color="auto"/>
              <w:bottom w:val="single" w:sz="4" w:space="0" w:color="auto"/>
              <w:right w:val="single" w:sz="4" w:space="0" w:color="auto"/>
            </w:tcBorders>
          </w:tcPr>
          <w:p w14:paraId="5D29425C" w14:textId="77777777" w:rsidR="001016E1" w:rsidRPr="00344085" w:rsidRDefault="001016E1" w:rsidP="005D5F93">
            <w:pPr>
              <w:ind w:firstLine="0"/>
              <w:rPr>
                <w:b/>
                <w:sz w:val="26"/>
                <w:szCs w:val="26"/>
              </w:rPr>
            </w:pPr>
            <w:r w:rsidRPr="00B77A00">
              <w:rPr>
                <w:b/>
                <w:bCs/>
                <w:sz w:val="28"/>
                <w:szCs w:val="28"/>
              </w:rPr>
              <w:t>Тема 2.</w:t>
            </w:r>
            <w:r>
              <w:rPr>
                <w:b/>
                <w:bCs/>
                <w:sz w:val="28"/>
                <w:szCs w:val="28"/>
              </w:rPr>
              <w:t>10</w:t>
            </w:r>
            <w:r w:rsidRPr="00B77A00">
              <w:rPr>
                <w:b/>
                <w:bCs/>
                <w:sz w:val="28"/>
                <w:szCs w:val="28"/>
              </w:rPr>
              <w:t xml:space="preserve">. </w:t>
            </w:r>
            <w:r w:rsidRPr="00344085">
              <w:rPr>
                <w:b/>
                <w:sz w:val="26"/>
                <w:szCs w:val="26"/>
              </w:rPr>
              <w:t xml:space="preserve">Міжнародне право навколишнього середовища </w:t>
            </w:r>
          </w:p>
          <w:p w14:paraId="12E39E2A" w14:textId="77777777" w:rsidR="001016E1" w:rsidRPr="003B6540" w:rsidRDefault="001016E1" w:rsidP="005D5F93">
            <w:pPr>
              <w:pStyle w:val="af1"/>
              <w:numPr>
                <w:ilvl w:val="0"/>
                <w:numId w:val="44"/>
              </w:numPr>
              <w:spacing w:after="160" w:line="259" w:lineRule="auto"/>
              <w:jc w:val="both"/>
              <w:rPr>
                <w:rFonts w:ascii="Times New Roman" w:hAnsi="Times New Roman"/>
                <w:sz w:val="28"/>
                <w:szCs w:val="28"/>
              </w:rPr>
            </w:pPr>
            <w:r w:rsidRPr="003B6540">
              <w:rPr>
                <w:rFonts w:ascii="Times New Roman" w:hAnsi="Times New Roman"/>
                <w:sz w:val="28"/>
                <w:szCs w:val="28"/>
              </w:rPr>
              <w:t>Охорона навколишнього середовища в міжнародних договорах.</w:t>
            </w:r>
          </w:p>
          <w:p w14:paraId="41376376" w14:textId="77777777" w:rsidR="001016E1" w:rsidRPr="003B6540" w:rsidRDefault="001016E1" w:rsidP="005D5F93">
            <w:pPr>
              <w:pStyle w:val="af1"/>
              <w:numPr>
                <w:ilvl w:val="0"/>
                <w:numId w:val="44"/>
              </w:numPr>
              <w:spacing w:after="160" w:line="259" w:lineRule="auto"/>
              <w:jc w:val="both"/>
              <w:rPr>
                <w:rFonts w:ascii="Times New Roman" w:hAnsi="Times New Roman"/>
                <w:sz w:val="28"/>
                <w:szCs w:val="28"/>
              </w:rPr>
            </w:pPr>
            <w:r w:rsidRPr="003B6540">
              <w:rPr>
                <w:rFonts w:ascii="Times New Roman" w:hAnsi="Times New Roman"/>
                <w:sz w:val="28"/>
                <w:szCs w:val="28"/>
              </w:rPr>
              <w:t>Правовий статус організацій в галузі охорони довкілля. Програма ООН з навколишнього середовища.</w:t>
            </w:r>
          </w:p>
          <w:p w14:paraId="04EF742C" w14:textId="77777777" w:rsidR="001016E1" w:rsidRPr="003B6540" w:rsidRDefault="001016E1" w:rsidP="005D5F93">
            <w:pPr>
              <w:pStyle w:val="af1"/>
              <w:numPr>
                <w:ilvl w:val="0"/>
                <w:numId w:val="44"/>
              </w:numPr>
              <w:spacing w:after="160" w:line="259" w:lineRule="auto"/>
              <w:jc w:val="both"/>
              <w:rPr>
                <w:rFonts w:ascii="Times New Roman" w:hAnsi="Times New Roman"/>
                <w:sz w:val="28"/>
                <w:szCs w:val="28"/>
              </w:rPr>
            </w:pPr>
            <w:r w:rsidRPr="003B6540">
              <w:rPr>
                <w:rFonts w:ascii="Times New Roman" w:hAnsi="Times New Roman"/>
                <w:sz w:val="28"/>
                <w:szCs w:val="28"/>
              </w:rPr>
              <w:t>Міжнародно-правова відповідальність у сфері охорони довкілля</w:t>
            </w:r>
          </w:p>
          <w:p w14:paraId="71486857" w14:textId="77777777" w:rsidR="001016E1" w:rsidRPr="00B77A00" w:rsidRDefault="001016E1" w:rsidP="005D5F93">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50-104</w:t>
            </w:r>
          </w:p>
          <w:p w14:paraId="01D7BFD4" w14:textId="77777777" w:rsidR="001016E1" w:rsidRPr="00B77A00" w:rsidRDefault="001016E1" w:rsidP="005D5F93">
            <w:pPr>
              <w:pStyle w:val="ac"/>
              <w:tabs>
                <w:tab w:val="left" w:pos="0"/>
              </w:tabs>
              <w:spacing w:before="0"/>
              <w:ind w:left="0"/>
              <w:jc w:val="both"/>
              <w:rPr>
                <w:b/>
                <w:sz w:val="28"/>
                <w:szCs w:val="28"/>
                <w:u w:val="none"/>
              </w:rPr>
            </w:pPr>
            <w:r w:rsidRPr="00B77A00">
              <w:rPr>
                <w:b/>
                <w:sz w:val="28"/>
                <w:szCs w:val="28"/>
                <w:u w:val="none"/>
              </w:rPr>
              <w:t>Завдання на СРС:</w:t>
            </w:r>
          </w:p>
          <w:p w14:paraId="4CE6E2FC" w14:textId="77777777" w:rsidR="001016E1" w:rsidRPr="00680B0E" w:rsidRDefault="001016E1" w:rsidP="005D5F93">
            <w:pPr>
              <w:pStyle w:val="ac"/>
              <w:tabs>
                <w:tab w:val="left" w:pos="0"/>
              </w:tabs>
              <w:spacing w:before="0"/>
              <w:ind w:left="0"/>
              <w:jc w:val="both"/>
              <w:rPr>
                <w:bCs/>
                <w:sz w:val="28"/>
                <w:szCs w:val="28"/>
                <w:u w:val="none"/>
              </w:rPr>
            </w:pPr>
            <w:r>
              <w:rPr>
                <w:bCs/>
                <w:sz w:val="28"/>
                <w:szCs w:val="28"/>
                <w:u w:val="none"/>
              </w:rPr>
              <w:t>Складіть схему «Міжнародна організації з охорони довкілля»</w:t>
            </w:r>
          </w:p>
          <w:p w14:paraId="509EB584" w14:textId="77777777" w:rsidR="001016E1" w:rsidRPr="00B77A00" w:rsidRDefault="001016E1" w:rsidP="005D5F93">
            <w:pPr>
              <w:pStyle w:val="ac"/>
              <w:tabs>
                <w:tab w:val="left" w:pos="0"/>
              </w:tabs>
              <w:spacing w:before="0"/>
              <w:ind w:left="0"/>
              <w:jc w:val="both"/>
              <w:rPr>
                <w:bCs/>
                <w:sz w:val="28"/>
                <w:szCs w:val="28"/>
                <w:u w:val="none"/>
              </w:rPr>
            </w:pPr>
          </w:p>
        </w:tc>
      </w:tr>
      <w:tr w:rsidR="001016E1" w:rsidRPr="00B77A00" w14:paraId="064AAF32" w14:textId="77777777" w:rsidTr="005D5F93">
        <w:trPr>
          <w:trHeight w:val="610"/>
        </w:trPr>
        <w:tc>
          <w:tcPr>
            <w:tcW w:w="0" w:type="auto"/>
            <w:tcBorders>
              <w:top w:val="single" w:sz="4" w:space="0" w:color="auto"/>
              <w:left w:val="single" w:sz="4" w:space="0" w:color="auto"/>
              <w:bottom w:val="single" w:sz="4" w:space="0" w:color="auto"/>
              <w:right w:val="single" w:sz="4" w:space="0" w:color="auto"/>
            </w:tcBorders>
          </w:tcPr>
          <w:p w14:paraId="5045C1A2" w14:textId="77777777" w:rsidR="001016E1" w:rsidRPr="00B77A00" w:rsidRDefault="001016E1" w:rsidP="005D5F93">
            <w:pPr>
              <w:tabs>
                <w:tab w:val="left" w:pos="284"/>
                <w:tab w:val="left" w:pos="567"/>
              </w:tabs>
              <w:jc w:val="center"/>
              <w:rPr>
                <w:sz w:val="28"/>
                <w:szCs w:val="28"/>
              </w:rPr>
            </w:pPr>
            <w:r>
              <w:rPr>
                <w:sz w:val="28"/>
                <w:szCs w:val="28"/>
              </w:rPr>
              <w:t>1</w:t>
            </w:r>
            <w:r w:rsidR="008D3782">
              <w:rPr>
                <w:sz w:val="28"/>
                <w:szCs w:val="28"/>
              </w:rPr>
              <w:t>5</w:t>
            </w:r>
          </w:p>
        </w:tc>
        <w:tc>
          <w:tcPr>
            <w:tcW w:w="0" w:type="auto"/>
            <w:tcBorders>
              <w:top w:val="single" w:sz="4" w:space="0" w:color="auto"/>
              <w:left w:val="single" w:sz="4" w:space="0" w:color="auto"/>
              <w:bottom w:val="single" w:sz="4" w:space="0" w:color="auto"/>
              <w:right w:val="single" w:sz="4" w:space="0" w:color="auto"/>
            </w:tcBorders>
          </w:tcPr>
          <w:p w14:paraId="1F224FFA" w14:textId="77777777" w:rsidR="001016E1" w:rsidRPr="003B6540" w:rsidRDefault="001016E1" w:rsidP="005D5F93">
            <w:pPr>
              <w:pStyle w:val="ac"/>
              <w:tabs>
                <w:tab w:val="left" w:pos="0"/>
              </w:tabs>
              <w:spacing w:before="0"/>
              <w:ind w:left="0"/>
              <w:jc w:val="both"/>
              <w:rPr>
                <w:b/>
                <w:sz w:val="26"/>
                <w:szCs w:val="26"/>
                <w:u w:val="none"/>
              </w:rPr>
            </w:pPr>
            <w:r w:rsidRPr="003B6540">
              <w:rPr>
                <w:b/>
                <w:sz w:val="26"/>
                <w:szCs w:val="26"/>
                <w:u w:val="none"/>
              </w:rPr>
              <w:t>Тема 2.11. Європейське право навколишнього середовища</w:t>
            </w:r>
          </w:p>
          <w:p w14:paraId="0262E16C" w14:textId="77777777" w:rsidR="001016E1" w:rsidRPr="003B6540" w:rsidRDefault="001016E1" w:rsidP="005D5F93">
            <w:pPr>
              <w:pStyle w:val="af1"/>
              <w:numPr>
                <w:ilvl w:val="0"/>
                <w:numId w:val="45"/>
              </w:numPr>
              <w:spacing w:after="160" w:line="259" w:lineRule="auto"/>
              <w:jc w:val="both"/>
              <w:rPr>
                <w:rFonts w:ascii="Times New Roman" w:hAnsi="Times New Roman"/>
                <w:sz w:val="28"/>
                <w:szCs w:val="28"/>
              </w:rPr>
            </w:pPr>
            <w:r w:rsidRPr="003B6540">
              <w:rPr>
                <w:rFonts w:ascii="Times New Roman" w:hAnsi="Times New Roman"/>
                <w:sz w:val="28"/>
                <w:szCs w:val="28"/>
              </w:rPr>
              <w:t>Функції органів ЄС у сфері охорони навколишнього середовища</w:t>
            </w:r>
          </w:p>
          <w:p w14:paraId="266E972C" w14:textId="77777777" w:rsidR="001016E1" w:rsidRDefault="001016E1" w:rsidP="005D5F93">
            <w:pPr>
              <w:pStyle w:val="af1"/>
              <w:numPr>
                <w:ilvl w:val="0"/>
                <w:numId w:val="45"/>
              </w:numPr>
              <w:spacing w:after="160" w:line="259" w:lineRule="auto"/>
              <w:jc w:val="both"/>
              <w:rPr>
                <w:rFonts w:ascii="Times New Roman" w:hAnsi="Times New Roman"/>
                <w:sz w:val="28"/>
                <w:szCs w:val="28"/>
              </w:rPr>
            </w:pPr>
            <w:r w:rsidRPr="003B6540">
              <w:rPr>
                <w:rFonts w:ascii="Times New Roman" w:hAnsi="Times New Roman"/>
                <w:sz w:val="28"/>
                <w:szCs w:val="28"/>
              </w:rPr>
              <w:lastRenderedPageBreak/>
              <w:t xml:space="preserve">Співпраця ЄС і України у сфері охорони навколишнього середовища. </w:t>
            </w:r>
          </w:p>
          <w:p w14:paraId="7BAA2988" w14:textId="77777777" w:rsidR="001016E1" w:rsidRPr="003B6540" w:rsidRDefault="001016E1" w:rsidP="005D5F93">
            <w:pPr>
              <w:pStyle w:val="af1"/>
              <w:numPr>
                <w:ilvl w:val="0"/>
                <w:numId w:val="45"/>
              </w:numPr>
              <w:spacing w:after="160" w:line="259" w:lineRule="auto"/>
              <w:jc w:val="both"/>
              <w:rPr>
                <w:rFonts w:ascii="Times New Roman" w:hAnsi="Times New Roman"/>
                <w:sz w:val="28"/>
                <w:szCs w:val="28"/>
              </w:rPr>
            </w:pPr>
            <w:r w:rsidRPr="003B6540">
              <w:rPr>
                <w:rFonts w:ascii="Times New Roman" w:hAnsi="Times New Roman"/>
                <w:sz w:val="28"/>
                <w:szCs w:val="28"/>
              </w:rPr>
              <w:t xml:space="preserve">Адаптація екологічного законодавства України до стандартів ЄС. </w:t>
            </w:r>
          </w:p>
          <w:p w14:paraId="4A08403D" w14:textId="77777777" w:rsidR="001016E1" w:rsidRPr="00390306" w:rsidRDefault="001016E1" w:rsidP="005D5F93">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1-6</w:t>
            </w:r>
            <w:r w:rsidRPr="00B77A00">
              <w:rPr>
                <w:sz w:val="28"/>
                <w:szCs w:val="28"/>
              </w:rPr>
              <w:t>; допоміжна</w:t>
            </w:r>
            <w:r w:rsidRPr="00B77A00">
              <w:rPr>
                <w:sz w:val="28"/>
                <w:szCs w:val="28"/>
                <w:lang w:val="uk-UA"/>
              </w:rPr>
              <w:t xml:space="preserve">: </w:t>
            </w:r>
            <w:r>
              <w:rPr>
                <w:sz w:val="28"/>
                <w:szCs w:val="28"/>
                <w:lang w:val="uk-UA"/>
              </w:rPr>
              <w:t>43,70,105</w:t>
            </w:r>
          </w:p>
          <w:p w14:paraId="39954B7D" w14:textId="77777777" w:rsidR="001016E1" w:rsidRPr="00B77A00" w:rsidRDefault="001016E1" w:rsidP="005D5F93">
            <w:pPr>
              <w:pStyle w:val="ac"/>
              <w:tabs>
                <w:tab w:val="left" w:pos="0"/>
              </w:tabs>
              <w:spacing w:before="0"/>
              <w:ind w:left="0"/>
              <w:jc w:val="both"/>
              <w:rPr>
                <w:b/>
                <w:sz w:val="28"/>
                <w:szCs w:val="28"/>
                <w:u w:val="none"/>
              </w:rPr>
            </w:pPr>
            <w:r w:rsidRPr="00B77A00">
              <w:rPr>
                <w:b/>
                <w:sz w:val="28"/>
                <w:szCs w:val="28"/>
                <w:u w:val="none"/>
              </w:rPr>
              <w:t>Завдання на СРС:</w:t>
            </w:r>
          </w:p>
          <w:p w14:paraId="2F7DC065" w14:textId="77777777" w:rsidR="001016E1" w:rsidRPr="003B6540" w:rsidRDefault="001016E1" w:rsidP="005D5F93">
            <w:pPr>
              <w:autoSpaceDE w:val="0"/>
              <w:autoSpaceDN w:val="0"/>
              <w:adjustRightInd w:val="0"/>
              <w:ind w:firstLine="0"/>
              <w:jc w:val="left"/>
              <w:rPr>
                <w:rFonts w:eastAsia="TimesNewRomanPSMT"/>
                <w:sz w:val="26"/>
                <w:szCs w:val="26"/>
                <w:lang w:eastAsia="en-US"/>
              </w:rPr>
            </w:pPr>
            <w:r w:rsidRPr="004161FE">
              <w:rPr>
                <w:rFonts w:eastAsia="TimesNewRomanPSMT"/>
                <w:sz w:val="26"/>
                <w:szCs w:val="26"/>
                <w:lang w:eastAsia="en-US"/>
              </w:rPr>
              <w:t>Ознайомитись із діяльністю</w:t>
            </w:r>
            <w:r w:rsidRPr="003B6540">
              <w:rPr>
                <w:rFonts w:eastAsia="TimesNewRomanPSMT"/>
                <w:sz w:val="26"/>
                <w:szCs w:val="26"/>
                <w:lang w:eastAsia="en-US"/>
              </w:rPr>
              <w:t xml:space="preserve"> </w:t>
            </w:r>
            <w:r w:rsidRPr="003B6540">
              <w:rPr>
                <w:rFonts w:eastAsia="TimesNewRomanPSMT"/>
                <w:sz w:val="26"/>
                <w:szCs w:val="26"/>
                <w:lang w:val="ru-RU" w:eastAsia="en-US"/>
              </w:rPr>
              <w:t>Natuur</w:t>
            </w:r>
            <w:r w:rsidRPr="003B6540">
              <w:rPr>
                <w:rFonts w:eastAsia="TimesNewRomanPSMT"/>
                <w:sz w:val="26"/>
                <w:szCs w:val="26"/>
                <w:lang w:eastAsia="en-US"/>
              </w:rPr>
              <w:t xml:space="preserve"> </w:t>
            </w:r>
            <w:r>
              <w:rPr>
                <w:rFonts w:eastAsia="TimesNewRomanPSMT"/>
                <w:sz w:val="26"/>
                <w:szCs w:val="26"/>
                <w:lang w:val="en-US" w:eastAsia="en-US"/>
              </w:rPr>
              <w:t>and</w:t>
            </w:r>
            <w:r w:rsidRPr="003B6540">
              <w:rPr>
                <w:rFonts w:eastAsia="TimesNewRomanPSMT"/>
                <w:sz w:val="26"/>
                <w:szCs w:val="26"/>
                <w:lang w:eastAsia="en-US"/>
              </w:rPr>
              <w:t xml:space="preserve"> </w:t>
            </w:r>
            <w:r w:rsidRPr="003B6540">
              <w:rPr>
                <w:rFonts w:eastAsia="TimesNewRomanPSMT"/>
                <w:sz w:val="26"/>
                <w:szCs w:val="26"/>
                <w:lang w:val="ru-RU" w:eastAsia="en-US"/>
              </w:rPr>
              <w:t>Milieu</w:t>
            </w:r>
            <w:r w:rsidRPr="003B6540">
              <w:rPr>
                <w:rFonts w:eastAsia="TimesNewRomanPSMT"/>
                <w:sz w:val="26"/>
                <w:szCs w:val="26"/>
                <w:lang w:eastAsia="en-US"/>
              </w:rPr>
              <w:t xml:space="preserve">. </w:t>
            </w:r>
          </w:p>
        </w:tc>
      </w:tr>
      <w:tr w:rsidR="001016E1" w:rsidRPr="00B77A00" w14:paraId="569C4374" w14:textId="77777777" w:rsidTr="005D5F93">
        <w:trPr>
          <w:trHeight w:val="20"/>
        </w:trPr>
        <w:tc>
          <w:tcPr>
            <w:tcW w:w="0" w:type="auto"/>
            <w:tcBorders>
              <w:left w:val="single" w:sz="4" w:space="0" w:color="auto"/>
              <w:bottom w:val="single" w:sz="4" w:space="0" w:color="auto"/>
              <w:right w:val="single" w:sz="4" w:space="0" w:color="auto"/>
            </w:tcBorders>
          </w:tcPr>
          <w:p w14:paraId="7A2FD618" w14:textId="77777777" w:rsidR="001016E1" w:rsidRPr="00B77A00" w:rsidRDefault="001016E1" w:rsidP="005D5F93">
            <w:pPr>
              <w:tabs>
                <w:tab w:val="left" w:pos="284"/>
                <w:tab w:val="left" w:pos="567"/>
              </w:tabs>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18355B1F" w14:textId="77777777" w:rsidR="001016E1" w:rsidRPr="00B77A00" w:rsidRDefault="001016E1" w:rsidP="005D5F93">
            <w:pPr>
              <w:pStyle w:val="af6"/>
              <w:spacing w:before="0" w:beforeAutospacing="0" w:after="0" w:afterAutospacing="0"/>
              <w:jc w:val="both"/>
              <w:rPr>
                <w:b/>
                <w:sz w:val="28"/>
                <w:szCs w:val="28"/>
                <w:lang w:val="uk-UA"/>
              </w:rPr>
            </w:pPr>
            <w:r w:rsidRPr="00B77A00">
              <w:rPr>
                <w:i/>
                <w:sz w:val="28"/>
                <w:szCs w:val="28"/>
                <w:lang w:val="uk-UA"/>
              </w:rPr>
              <w:t>Контрольна робота за кредитним модулем</w:t>
            </w:r>
            <w:r w:rsidRPr="00B77A00">
              <w:rPr>
                <w:b/>
                <w:sz w:val="28"/>
                <w:szCs w:val="28"/>
              </w:rPr>
              <w:t xml:space="preserve"> </w:t>
            </w:r>
          </w:p>
          <w:p w14:paraId="51F5663D" w14:textId="77777777" w:rsidR="001016E1" w:rsidRPr="00B77A00" w:rsidRDefault="001016E1" w:rsidP="005D5F93">
            <w:pPr>
              <w:pStyle w:val="af6"/>
              <w:spacing w:before="0" w:beforeAutospacing="0" w:after="0" w:afterAutospacing="0"/>
              <w:jc w:val="both"/>
              <w:rPr>
                <w:b/>
                <w:sz w:val="28"/>
                <w:szCs w:val="28"/>
              </w:rPr>
            </w:pPr>
            <w:r w:rsidRPr="00B77A00">
              <w:rPr>
                <w:b/>
                <w:sz w:val="28"/>
                <w:szCs w:val="28"/>
              </w:rPr>
              <w:t>Завдання на СРС:</w:t>
            </w:r>
          </w:p>
          <w:p w14:paraId="4E6011EB" w14:textId="77777777" w:rsidR="001016E1" w:rsidRPr="00B77A00" w:rsidRDefault="001016E1" w:rsidP="005D5F93">
            <w:pPr>
              <w:pStyle w:val="af6"/>
              <w:spacing w:before="0" w:beforeAutospacing="0" w:after="0" w:afterAutospacing="0"/>
              <w:jc w:val="both"/>
              <w:rPr>
                <w:i/>
                <w:sz w:val="28"/>
                <w:szCs w:val="28"/>
                <w:lang w:val="uk-UA"/>
              </w:rPr>
            </w:pPr>
            <w:r w:rsidRPr="00B77A00">
              <w:rPr>
                <w:i/>
                <w:sz w:val="28"/>
                <w:szCs w:val="28"/>
                <w:lang w:val="uk-UA"/>
              </w:rPr>
              <w:t>Повторити теоретичну частину кредитного модуля</w:t>
            </w:r>
          </w:p>
        </w:tc>
      </w:tr>
    </w:tbl>
    <w:p w14:paraId="43D4A63C" w14:textId="77777777" w:rsidR="008D3782" w:rsidRPr="008D3782" w:rsidRDefault="008D3782" w:rsidP="008D3782">
      <w:pPr>
        <w:ind w:firstLine="709"/>
        <w:jc w:val="center"/>
        <w:rPr>
          <w:b/>
          <w:bCs/>
          <w:sz w:val="28"/>
          <w:szCs w:val="28"/>
        </w:rPr>
      </w:pPr>
      <w:r w:rsidRPr="008D3782">
        <w:rPr>
          <w:b/>
          <w:bCs/>
          <w:sz w:val="28"/>
          <w:szCs w:val="28"/>
        </w:rPr>
        <w:t>6. Лабораторні заняття (комп’ютерний практикум)</w:t>
      </w:r>
    </w:p>
    <w:p w14:paraId="4FFA379E" w14:textId="77777777" w:rsidR="008D3782" w:rsidRPr="008D3782" w:rsidRDefault="008D3782" w:rsidP="008D3782">
      <w:pPr>
        <w:ind w:firstLine="709"/>
        <w:rPr>
          <w:bCs/>
          <w:sz w:val="28"/>
          <w:szCs w:val="28"/>
          <w:lang w:val="ru-RU"/>
        </w:rPr>
      </w:pPr>
      <w:r w:rsidRPr="008D3782">
        <w:rPr>
          <w:bCs/>
          <w:sz w:val="28"/>
          <w:szCs w:val="28"/>
        </w:rPr>
        <w:t>Не передбачено навчальним планом</w:t>
      </w:r>
    </w:p>
    <w:p w14:paraId="4D3490D9" w14:textId="77777777" w:rsidR="008D3782" w:rsidRPr="008D3782" w:rsidRDefault="008D3782" w:rsidP="008D3782">
      <w:pPr>
        <w:ind w:firstLine="709"/>
        <w:rPr>
          <w:bCs/>
          <w:sz w:val="28"/>
          <w:szCs w:val="28"/>
          <w:lang w:val="ru-RU"/>
        </w:rPr>
      </w:pPr>
    </w:p>
    <w:p w14:paraId="74A5B69C" w14:textId="77777777" w:rsidR="008D3782" w:rsidRPr="008D3782" w:rsidRDefault="008D3782" w:rsidP="008D3782">
      <w:pPr>
        <w:pStyle w:val="12"/>
        <w:keepNext/>
        <w:spacing w:after="0" w:line="240" w:lineRule="auto"/>
        <w:ind w:left="0"/>
        <w:jc w:val="center"/>
        <w:rPr>
          <w:rFonts w:ascii="Times New Roman" w:hAnsi="Times New Roman"/>
          <w:b/>
          <w:bCs/>
          <w:sz w:val="28"/>
          <w:szCs w:val="28"/>
        </w:rPr>
      </w:pPr>
      <w:r w:rsidRPr="008D3782">
        <w:rPr>
          <w:rFonts w:ascii="Times New Roman" w:hAnsi="Times New Roman"/>
          <w:b/>
          <w:bCs/>
          <w:sz w:val="28"/>
          <w:szCs w:val="28"/>
          <w:lang w:val="uk-UA"/>
        </w:rPr>
        <w:t>7.</w:t>
      </w:r>
      <w:r w:rsidRPr="008D3782">
        <w:rPr>
          <w:rFonts w:ascii="Times New Roman" w:hAnsi="Times New Roman"/>
          <w:b/>
          <w:bCs/>
          <w:sz w:val="28"/>
          <w:szCs w:val="28"/>
        </w:rPr>
        <w:t>Самостійна робота</w:t>
      </w:r>
    </w:p>
    <w:p w14:paraId="145B8073" w14:textId="77777777" w:rsidR="008D3782" w:rsidRPr="008D3782" w:rsidRDefault="008D3782" w:rsidP="008D3782">
      <w:pPr>
        <w:ind w:firstLine="709"/>
        <w:rPr>
          <w:bCs/>
          <w:sz w:val="28"/>
          <w:szCs w:val="28"/>
          <w:lang w:val="ru-RU"/>
        </w:rPr>
      </w:pPr>
      <w:r w:rsidRPr="008D3782">
        <w:rPr>
          <w:bCs/>
          <w:sz w:val="28"/>
          <w:szCs w:val="28"/>
        </w:rPr>
        <w:t>Структура кредитного модуля не передбачає окр</w:t>
      </w:r>
      <w:r w:rsidR="002A5FDF">
        <w:rPr>
          <w:bCs/>
          <w:sz w:val="28"/>
          <w:szCs w:val="28"/>
        </w:rPr>
        <w:t>е</w:t>
      </w:r>
      <w:r w:rsidRPr="008D3782">
        <w:rPr>
          <w:bCs/>
          <w:sz w:val="28"/>
          <w:szCs w:val="28"/>
        </w:rPr>
        <w:t>мих тем для самостійного опрацювання.</w:t>
      </w:r>
    </w:p>
    <w:p w14:paraId="155B8655" w14:textId="77777777" w:rsidR="001016E1" w:rsidRPr="008D3782" w:rsidRDefault="001016E1" w:rsidP="001016E1">
      <w:pPr>
        <w:ind w:firstLine="0"/>
        <w:rPr>
          <w:b/>
          <w:bCs/>
          <w:sz w:val="28"/>
          <w:szCs w:val="28"/>
          <w:lang w:val="ru-RU"/>
        </w:rPr>
      </w:pPr>
    </w:p>
    <w:p w14:paraId="733D3A73" w14:textId="77777777" w:rsidR="001016E1" w:rsidRPr="002A5FDF" w:rsidRDefault="002A5FDF" w:rsidP="002A5FDF">
      <w:pPr>
        <w:jc w:val="center"/>
        <w:rPr>
          <w:b/>
          <w:bCs/>
          <w:sz w:val="28"/>
          <w:szCs w:val="28"/>
        </w:rPr>
      </w:pPr>
      <w:r>
        <w:rPr>
          <w:b/>
          <w:bCs/>
          <w:sz w:val="28"/>
          <w:szCs w:val="28"/>
        </w:rPr>
        <w:t>8.І</w:t>
      </w:r>
      <w:r w:rsidR="001016E1" w:rsidRPr="002A5FDF">
        <w:rPr>
          <w:b/>
          <w:bCs/>
          <w:sz w:val="28"/>
          <w:szCs w:val="28"/>
        </w:rPr>
        <w:t>ндивідуальні завдання</w:t>
      </w:r>
    </w:p>
    <w:p w14:paraId="0EF84A3D" w14:textId="77777777" w:rsidR="001016E1" w:rsidRPr="00B77A00" w:rsidRDefault="001016E1" w:rsidP="0062546B">
      <w:pPr>
        <w:ind w:firstLine="709"/>
        <w:rPr>
          <w:sz w:val="28"/>
          <w:szCs w:val="28"/>
        </w:rPr>
      </w:pPr>
      <w:r w:rsidRPr="00B77A00">
        <w:rPr>
          <w:sz w:val="28"/>
          <w:szCs w:val="28"/>
        </w:rPr>
        <w:t>Опрацьовуючи навчальний матеріал дисципліни «</w:t>
      </w:r>
      <w:r>
        <w:rPr>
          <w:sz w:val="28"/>
          <w:szCs w:val="28"/>
        </w:rPr>
        <w:t>Екологічне право</w:t>
      </w:r>
      <w:r w:rsidRPr="00B77A00">
        <w:rPr>
          <w:sz w:val="28"/>
          <w:szCs w:val="28"/>
        </w:rPr>
        <w:t xml:space="preserve">», студенти виконують індивідуальне семестрове завдання шляхом підготовки </w:t>
      </w:r>
      <w:r w:rsidR="0062546B" w:rsidRPr="0062546B">
        <w:rPr>
          <w:sz w:val="28"/>
          <w:szCs w:val="28"/>
        </w:rPr>
        <w:t xml:space="preserve">документів за певними кейсами, наданими у додатках до РП. </w:t>
      </w:r>
    </w:p>
    <w:p w14:paraId="6644AE65" w14:textId="77777777" w:rsidR="001016E1" w:rsidRPr="00B77A00" w:rsidRDefault="001016E1" w:rsidP="001016E1">
      <w:pPr>
        <w:ind w:firstLine="709"/>
        <w:rPr>
          <w:sz w:val="28"/>
          <w:szCs w:val="28"/>
        </w:rPr>
      </w:pPr>
      <w:r w:rsidRPr="00B77A00">
        <w:rPr>
          <w:sz w:val="28"/>
          <w:szCs w:val="28"/>
        </w:rPr>
        <w:t xml:space="preserve">Виконання </w:t>
      </w:r>
      <w:r w:rsidR="0062546B">
        <w:rPr>
          <w:sz w:val="28"/>
          <w:szCs w:val="28"/>
        </w:rPr>
        <w:t xml:space="preserve">кейсу </w:t>
      </w:r>
      <w:r w:rsidRPr="00B77A00">
        <w:rPr>
          <w:sz w:val="28"/>
          <w:szCs w:val="28"/>
        </w:rPr>
        <w:t>сприяє поглибленню і розширенню теоретичних знань студентів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w:t>
      </w:r>
    </w:p>
    <w:p w14:paraId="73E34748" w14:textId="77777777" w:rsidR="001016E1" w:rsidRPr="00B77A00" w:rsidRDefault="001016E1" w:rsidP="001016E1">
      <w:pPr>
        <w:ind w:firstLine="709"/>
        <w:rPr>
          <w:sz w:val="28"/>
          <w:szCs w:val="28"/>
        </w:rPr>
      </w:pPr>
      <w:r w:rsidRPr="00B77A00">
        <w:rPr>
          <w:sz w:val="28"/>
          <w:szCs w:val="28"/>
        </w:rPr>
        <w:t xml:space="preserve">При роботі над </w:t>
      </w:r>
      <w:r w:rsidR="0062546B">
        <w:rPr>
          <w:sz w:val="28"/>
          <w:szCs w:val="28"/>
        </w:rPr>
        <w:t>вирішенням кейсу</w:t>
      </w:r>
      <w:r w:rsidRPr="00B77A00">
        <w:rPr>
          <w:sz w:val="28"/>
          <w:szCs w:val="28"/>
        </w:rPr>
        <w:t xml:space="preserve"> студент вирішує два основні завдання:</w:t>
      </w:r>
    </w:p>
    <w:p w14:paraId="71329941" w14:textId="77777777" w:rsidR="001016E1" w:rsidRPr="00B77A00" w:rsidRDefault="001016E1" w:rsidP="001016E1">
      <w:pPr>
        <w:ind w:firstLine="709"/>
        <w:rPr>
          <w:sz w:val="28"/>
          <w:szCs w:val="28"/>
        </w:rPr>
      </w:pPr>
      <w:r w:rsidRPr="00B77A00">
        <w:rPr>
          <w:sz w:val="28"/>
          <w:szCs w:val="28"/>
        </w:rPr>
        <w:t>а) більш глибоко та повно вивчає визначену правову проблему;</w:t>
      </w:r>
    </w:p>
    <w:p w14:paraId="3D2E3572" w14:textId="77777777" w:rsidR="001016E1" w:rsidRPr="00B77A00" w:rsidRDefault="001016E1" w:rsidP="001016E1">
      <w:pPr>
        <w:ind w:firstLine="709"/>
        <w:rPr>
          <w:sz w:val="28"/>
          <w:szCs w:val="28"/>
        </w:rPr>
      </w:pPr>
      <w:r w:rsidRPr="00B77A00">
        <w:rPr>
          <w:sz w:val="28"/>
          <w:szCs w:val="28"/>
        </w:rPr>
        <w:t xml:space="preserve"> б) набуває навичок щодо:</w:t>
      </w:r>
    </w:p>
    <w:p w14:paraId="30C5205F" w14:textId="77777777" w:rsidR="001016E1" w:rsidRPr="00B77A00" w:rsidRDefault="001016E1" w:rsidP="001016E1">
      <w:pPr>
        <w:numPr>
          <w:ilvl w:val="1"/>
          <w:numId w:val="2"/>
        </w:numPr>
        <w:tabs>
          <w:tab w:val="num" w:pos="1080"/>
        </w:tabs>
        <w:ind w:left="0" w:firstLine="709"/>
        <w:rPr>
          <w:sz w:val="28"/>
          <w:szCs w:val="28"/>
        </w:rPr>
      </w:pPr>
      <w:r w:rsidRPr="00B77A00">
        <w:rPr>
          <w:sz w:val="28"/>
          <w:szCs w:val="28"/>
        </w:rPr>
        <w:t>аналізу законодавства та наукових розробок із запропонованої теми, та їх узагальнення;</w:t>
      </w:r>
    </w:p>
    <w:p w14:paraId="15779AB5" w14:textId="77777777" w:rsidR="001016E1" w:rsidRPr="00B77A00" w:rsidRDefault="001016E1" w:rsidP="001016E1">
      <w:pPr>
        <w:numPr>
          <w:ilvl w:val="1"/>
          <w:numId w:val="2"/>
        </w:numPr>
        <w:tabs>
          <w:tab w:val="num" w:pos="1080"/>
        </w:tabs>
        <w:ind w:left="0" w:firstLine="709"/>
        <w:rPr>
          <w:sz w:val="28"/>
          <w:szCs w:val="28"/>
        </w:rPr>
      </w:pPr>
      <w:r w:rsidRPr="00B77A00">
        <w:rPr>
          <w:sz w:val="28"/>
          <w:szCs w:val="28"/>
        </w:rPr>
        <w:t>вміння критично ставитися до тієї чи іншої точки зору та можливостей висловлення власної точки зору;</w:t>
      </w:r>
    </w:p>
    <w:p w14:paraId="2876BC17" w14:textId="77777777" w:rsidR="001016E1" w:rsidRPr="00B77A00" w:rsidRDefault="001016E1" w:rsidP="001016E1">
      <w:pPr>
        <w:numPr>
          <w:ilvl w:val="1"/>
          <w:numId w:val="2"/>
        </w:numPr>
        <w:tabs>
          <w:tab w:val="num" w:pos="1080"/>
        </w:tabs>
        <w:ind w:left="0" w:firstLine="709"/>
        <w:rPr>
          <w:sz w:val="28"/>
          <w:szCs w:val="28"/>
        </w:rPr>
      </w:pPr>
      <w:r w:rsidRPr="00B77A00">
        <w:rPr>
          <w:sz w:val="28"/>
          <w:szCs w:val="28"/>
        </w:rPr>
        <w:t>можливостей виявлення прогалин у законодавстві та визначення шляхів їх вирішення;</w:t>
      </w:r>
    </w:p>
    <w:p w14:paraId="6E1A89E1" w14:textId="77777777" w:rsidR="001016E1" w:rsidRPr="00B77A00" w:rsidRDefault="001016E1" w:rsidP="001016E1">
      <w:pPr>
        <w:numPr>
          <w:ilvl w:val="1"/>
          <w:numId w:val="2"/>
        </w:numPr>
        <w:tabs>
          <w:tab w:val="num" w:pos="1080"/>
        </w:tabs>
        <w:ind w:left="0" w:firstLine="709"/>
        <w:rPr>
          <w:sz w:val="28"/>
          <w:szCs w:val="28"/>
        </w:rPr>
      </w:pPr>
      <w:r w:rsidRPr="00B77A00">
        <w:rPr>
          <w:sz w:val="28"/>
          <w:szCs w:val="28"/>
        </w:rPr>
        <w:t>аналізу існуючої судової практики.</w:t>
      </w:r>
    </w:p>
    <w:p w14:paraId="0B28808A" w14:textId="77777777" w:rsidR="0062546B" w:rsidRPr="00B77A00" w:rsidRDefault="0062546B" w:rsidP="0062546B">
      <w:pPr>
        <w:ind w:firstLine="709"/>
        <w:rPr>
          <w:sz w:val="28"/>
          <w:szCs w:val="28"/>
        </w:rPr>
      </w:pPr>
      <w:r>
        <w:rPr>
          <w:sz w:val="28"/>
          <w:szCs w:val="28"/>
        </w:rPr>
        <w:t>Кейс вирішується</w:t>
      </w:r>
      <w:r w:rsidR="001016E1" w:rsidRPr="00B77A00">
        <w:rPr>
          <w:sz w:val="28"/>
          <w:szCs w:val="28"/>
        </w:rPr>
        <w:t xml:space="preserve"> студентами самостійно із забезпеченням необхідних консультацій з окремих питань з боку викладача. </w:t>
      </w:r>
    </w:p>
    <w:p w14:paraId="2BD7F517" w14:textId="77777777" w:rsidR="001016E1" w:rsidRPr="00B77A00" w:rsidRDefault="001016E1" w:rsidP="001016E1">
      <w:pPr>
        <w:ind w:firstLine="709"/>
        <w:rPr>
          <w:i/>
          <w:iCs/>
          <w:sz w:val="28"/>
          <w:szCs w:val="28"/>
        </w:rPr>
      </w:pPr>
      <w:r w:rsidRPr="00B77A00">
        <w:rPr>
          <w:sz w:val="28"/>
          <w:szCs w:val="28"/>
        </w:rPr>
        <w:t xml:space="preserve">Приблизна тематика </w:t>
      </w:r>
      <w:r w:rsidR="0062546B">
        <w:rPr>
          <w:sz w:val="28"/>
          <w:szCs w:val="28"/>
        </w:rPr>
        <w:t>кейсів</w:t>
      </w:r>
      <w:r w:rsidRPr="00B77A00">
        <w:rPr>
          <w:sz w:val="28"/>
          <w:szCs w:val="28"/>
        </w:rPr>
        <w:t xml:space="preserve"> наводиться у додатку 1 до робочої навчальної програми.</w:t>
      </w:r>
    </w:p>
    <w:p w14:paraId="16E24DB9" w14:textId="77777777" w:rsidR="001016E1" w:rsidRPr="00B77A00" w:rsidRDefault="001016E1" w:rsidP="001016E1">
      <w:pPr>
        <w:ind w:firstLine="709"/>
        <w:rPr>
          <w:sz w:val="28"/>
          <w:szCs w:val="28"/>
        </w:rPr>
      </w:pPr>
    </w:p>
    <w:p w14:paraId="02CC67EF" w14:textId="77777777" w:rsidR="001016E1" w:rsidRPr="00B77A00" w:rsidRDefault="001016E1" w:rsidP="001016E1">
      <w:pPr>
        <w:ind w:firstLine="709"/>
        <w:rPr>
          <w:sz w:val="28"/>
          <w:szCs w:val="28"/>
        </w:rPr>
      </w:pPr>
    </w:p>
    <w:p w14:paraId="76BBF85D" w14:textId="77777777" w:rsidR="001016E1" w:rsidRPr="00B77A00" w:rsidRDefault="001016E1" w:rsidP="001016E1">
      <w:pPr>
        <w:ind w:firstLine="709"/>
        <w:rPr>
          <w:sz w:val="28"/>
          <w:szCs w:val="28"/>
        </w:rPr>
      </w:pPr>
    </w:p>
    <w:p w14:paraId="2433FF00" w14:textId="77777777" w:rsidR="001016E1" w:rsidRPr="00B77A00" w:rsidRDefault="0062546B" w:rsidP="0062546B">
      <w:pPr>
        <w:pStyle w:val="ac"/>
        <w:tabs>
          <w:tab w:val="left" w:pos="0"/>
        </w:tabs>
        <w:spacing w:before="0"/>
        <w:ind w:left="720"/>
        <w:rPr>
          <w:b/>
          <w:sz w:val="28"/>
          <w:szCs w:val="28"/>
          <w:u w:val="none"/>
        </w:rPr>
      </w:pPr>
      <w:r>
        <w:rPr>
          <w:b/>
          <w:sz w:val="28"/>
          <w:szCs w:val="28"/>
          <w:u w:val="none"/>
        </w:rPr>
        <w:t>9.</w:t>
      </w:r>
      <w:r w:rsidR="001016E1" w:rsidRPr="00B77A00">
        <w:rPr>
          <w:b/>
          <w:sz w:val="28"/>
          <w:szCs w:val="28"/>
          <w:u w:val="none"/>
        </w:rPr>
        <w:t>Контрольні роботи</w:t>
      </w:r>
    </w:p>
    <w:p w14:paraId="79CA6D1A" w14:textId="77777777" w:rsidR="001016E1" w:rsidRPr="00B77A00" w:rsidRDefault="001016E1" w:rsidP="001016E1">
      <w:pPr>
        <w:pStyle w:val="ac"/>
        <w:tabs>
          <w:tab w:val="left" w:pos="0"/>
        </w:tabs>
        <w:spacing w:before="0"/>
        <w:ind w:left="0" w:firstLine="709"/>
        <w:jc w:val="both"/>
        <w:rPr>
          <w:sz w:val="28"/>
          <w:szCs w:val="28"/>
          <w:u w:val="none"/>
        </w:rPr>
      </w:pPr>
      <w:r w:rsidRPr="00B77A00">
        <w:rPr>
          <w:sz w:val="28"/>
          <w:szCs w:val="28"/>
          <w:u w:val="none"/>
        </w:rPr>
        <w:t xml:space="preserve">Метою проведення контрольної роботи є виявлення рівня засвоєних знань та </w:t>
      </w:r>
      <w:r w:rsidRPr="00B77A00">
        <w:rPr>
          <w:sz w:val="28"/>
          <w:szCs w:val="28"/>
          <w:u w:val="none"/>
        </w:rPr>
        <w:lastRenderedPageBreak/>
        <w:t>опанування навчальної дисципліни. Після вивчення кредитного модуля студенти виконують контрольну (модульну) роботу, яка складається з теоретичних питань, що виносяться на залік, (наводяться в додатку 2) та тестових завдань (орієнтовні тестові завдання наводяться в додатку 3).</w:t>
      </w:r>
    </w:p>
    <w:p w14:paraId="65C870EF" w14:textId="77777777" w:rsidR="001016E1" w:rsidRPr="00B77A00" w:rsidRDefault="001016E1" w:rsidP="001016E1">
      <w:pPr>
        <w:pStyle w:val="ac"/>
        <w:tabs>
          <w:tab w:val="left" w:pos="0"/>
        </w:tabs>
        <w:spacing w:before="0"/>
        <w:ind w:left="0" w:firstLine="709"/>
        <w:jc w:val="both"/>
        <w:rPr>
          <w:sz w:val="28"/>
          <w:szCs w:val="28"/>
          <w:u w:val="none"/>
        </w:rPr>
      </w:pPr>
    </w:p>
    <w:p w14:paraId="55A16FA4" w14:textId="77777777" w:rsidR="001016E1" w:rsidRPr="00B77A00" w:rsidRDefault="0062546B" w:rsidP="001016E1">
      <w:pPr>
        <w:ind w:firstLine="709"/>
        <w:jc w:val="center"/>
        <w:rPr>
          <w:b/>
          <w:sz w:val="28"/>
          <w:szCs w:val="28"/>
        </w:rPr>
      </w:pPr>
      <w:r>
        <w:rPr>
          <w:b/>
          <w:sz w:val="28"/>
          <w:szCs w:val="28"/>
        </w:rPr>
        <w:t>10</w:t>
      </w:r>
      <w:r w:rsidR="001016E1" w:rsidRPr="00B77A00">
        <w:rPr>
          <w:b/>
          <w:sz w:val="28"/>
          <w:szCs w:val="28"/>
        </w:rPr>
        <w:t>. Рейтингова система оцінювання результатів навчання</w:t>
      </w:r>
    </w:p>
    <w:p w14:paraId="2D44D938" w14:textId="77777777" w:rsidR="001016E1" w:rsidRPr="00B77A00" w:rsidRDefault="001016E1" w:rsidP="001016E1">
      <w:pPr>
        <w:pStyle w:val="af1"/>
        <w:spacing w:after="0" w:line="240" w:lineRule="auto"/>
        <w:ind w:left="0" w:firstLine="709"/>
        <w:rPr>
          <w:rFonts w:ascii="Times New Roman" w:hAnsi="Times New Roman"/>
          <w:sz w:val="28"/>
          <w:szCs w:val="28"/>
        </w:rPr>
      </w:pPr>
      <w:r w:rsidRPr="00B77A00">
        <w:rPr>
          <w:rFonts w:ascii="Times New Roman" w:hAnsi="Times New Roman"/>
          <w:sz w:val="28"/>
          <w:szCs w:val="28"/>
        </w:rPr>
        <w:t>РСО є додатком 4 до робочої програми.</w:t>
      </w:r>
    </w:p>
    <w:p w14:paraId="454E0FBC" w14:textId="77777777" w:rsidR="001016E1" w:rsidRPr="00B77A00" w:rsidRDefault="001016E1" w:rsidP="001016E1">
      <w:pPr>
        <w:pStyle w:val="af1"/>
        <w:spacing w:after="0" w:line="240" w:lineRule="auto"/>
        <w:ind w:left="0" w:firstLine="709"/>
        <w:rPr>
          <w:rFonts w:ascii="Times New Roman" w:hAnsi="Times New Roman"/>
          <w:sz w:val="28"/>
          <w:szCs w:val="28"/>
        </w:rPr>
      </w:pPr>
    </w:p>
    <w:p w14:paraId="5EBE89B2" w14:textId="77777777" w:rsidR="001016E1" w:rsidRPr="00B77A00" w:rsidRDefault="001016E1" w:rsidP="001016E1">
      <w:pPr>
        <w:pStyle w:val="af1"/>
        <w:jc w:val="center"/>
        <w:rPr>
          <w:rFonts w:ascii="Times New Roman" w:hAnsi="Times New Roman"/>
          <w:b/>
          <w:sz w:val="28"/>
          <w:szCs w:val="28"/>
        </w:rPr>
      </w:pPr>
      <w:r w:rsidRPr="00B77A00">
        <w:rPr>
          <w:rFonts w:ascii="Times New Roman" w:hAnsi="Times New Roman"/>
          <w:b/>
          <w:sz w:val="28"/>
          <w:szCs w:val="28"/>
        </w:rPr>
        <w:t>1</w:t>
      </w:r>
      <w:r w:rsidR="0062546B">
        <w:rPr>
          <w:rFonts w:ascii="Times New Roman" w:hAnsi="Times New Roman"/>
          <w:b/>
          <w:sz w:val="28"/>
          <w:szCs w:val="28"/>
        </w:rPr>
        <w:t>1</w:t>
      </w:r>
      <w:r w:rsidRPr="00B77A00">
        <w:rPr>
          <w:rFonts w:ascii="Times New Roman" w:hAnsi="Times New Roman"/>
          <w:b/>
          <w:sz w:val="28"/>
          <w:szCs w:val="28"/>
        </w:rPr>
        <w:t>.Методичні рекомендації</w:t>
      </w:r>
    </w:p>
    <w:p w14:paraId="4EB548CE" w14:textId="77777777" w:rsidR="001016E1" w:rsidRPr="00B77A00" w:rsidRDefault="001016E1" w:rsidP="001016E1">
      <w:pPr>
        <w:ind w:firstLine="709"/>
        <w:rPr>
          <w:spacing w:val="-2"/>
          <w:sz w:val="28"/>
          <w:szCs w:val="28"/>
        </w:rPr>
      </w:pPr>
      <w:r w:rsidRPr="00B77A00">
        <w:rPr>
          <w:sz w:val="28"/>
          <w:szCs w:val="28"/>
        </w:rPr>
        <w:t>Курс вивчення навчальної дисципліни «</w:t>
      </w:r>
      <w:r>
        <w:rPr>
          <w:sz w:val="28"/>
          <w:szCs w:val="28"/>
        </w:rPr>
        <w:t>Екологічне право</w:t>
      </w:r>
      <w:r w:rsidRPr="00B77A00">
        <w:rPr>
          <w:sz w:val="28"/>
          <w:szCs w:val="28"/>
        </w:rPr>
        <w:t xml:space="preserve">» складається з лекційних, практичних (семінарських) занять та самостійної роботи студентів. На лекційних заняттях подається конспективний виклад теми, яка містить теоретичні основи дисципліни, огляд науково-публіцистичних матеріалів, аналіз законодавства та практики </w:t>
      </w:r>
      <w:r>
        <w:rPr>
          <w:sz w:val="28"/>
          <w:szCs w:val="28"/>
        </w:rPr>
        <w:t>застосування екологічних норм</w:t>
      </w:r>
      <w:r w:rsidRPr="00B77A00">
        <w:rPr>
          <w:sz w:val="28"/>
          <w:szCs w:val="28"/>
        </w:rPr>
        <w:t xml:space="preserve">. Лекції спрямовують студентів у найбільш раціональному напрямі щодо вивчення навчальної дисципліни та дають їм знання в обсязі необхідному для подальшого поглибленого вивчення навчальної дисципліни, роз'яснюють найбільш складні поняття та положення навчальної дисципліни. </w:t>
      </w:r>
      <w:r w:rsidRPr="00B77A00">
        <w:rPr>
          <w:spacing w:val="-2"/>
          <w:sz w:val="28"/>
          <w:szCs w:val="28"/>
        </w:rPr>
        <w:t xml:space="preserve">Під час лекційних занять доцільним є висвітлення дискусійних та колізійних питань, що виникають при </w:t>
      </w:r>
      <w:r>
        <w:rPr>
          <w:spacing w:val="-2"/>
          <w:sz w:val="28"/>
          <w:szCs w:val="28"/>
        </w:rPr>
        <w:t>застосуванні екологічних норм</w:t>
      </w:r>
      <w:r w:rsidRPr="00B77A00">
        <w:rPr>
          <w:spacing w:val="-2"/>
          <w:sz w:val="28"/>
          <w:szCs w:val="28"/>
        </w:rPr>
        <w:t xml:space="preserve">, в межах кожної, визначеної тематичним планом, теми. Відносно питань, які чітко врегульовані законодавством, на лекційних заняттях необхідно зазначити перелік нормативно-правових актів, які чітко здійснюють таке регулювання та залишити на самостійне опрацювання. При викладенні лекційного матеріалу доцільно наочно зображувати матеріал шляхом використання мультимедійного проектора або за допомогою певних схем, що зображуються на дошці. </w:t>
      </w:r>
      <w:r w:rsidRPr="00B77A00">
        <w:rPr>
          <w:sz w:val="28"/>
          <w:szCs w:val="28"/>
        </w:rPr>
        <w:t xml:space="preserve">Плідна робота студентів на лекціях є запорукою формування майбутнього фахівця з необхідним рівнем знань і навичок. На початку лекції, як правило, викладач оголошує тему лекції, план її викладання та необхідну навчальну літературу і нормативно-правові джерела. Крім того, посилання на наукову і спеціальну літературу, а також на нормативно-правові джерела здійснюються викладачем у ході лекції. Під час лекції студенти повинні уважно слухати викладача, аналізувати отримувану інформацію, а також конспектувати найбільш важливі та необхідні масиви інформації, що надається. Наприкінці лекції студент може поставити викладачеві питання щодо роз’яснення незрозумілих положень прослуханої лекції. Належне ведення конспекту під час лекції сприятиме збереженню необхідної інформації та дасть студенту змогу в подальшому проаналізувати її. </w:t>
      </w:r>
    </w:p>
    <w:p w14:paraId="1BB6EA32" w14:textId="77777777" w:rsidR="001016E1" w:rsidRPr="00B77A00" w:rsidRDefault="001016E1" w:rsidP="001016E1">
      <w:pPr>
        <w:ind w:firstLine="709"/>
        <w:rPr>
          <w:sz w:val="28"/>
          <w:szCs w:val="28"/>
        </w:rPr>
      </w:pPr>
      <w:r w:rsidRPr="00B77A00">
        <w:rPr>
          <w:sz w:val="28"/>
          <w:szCs w:val="28"/>
        </w:rPr>
        <w:t>Практичні (семінарські) заняття мають на меті закріплення на практиці отриманих теоретичних знань, п</w:t>
      </w:r>
      <w:r w:rsidRPr="00B77A00">
        <w:rPr>
          <w:spacing w:val="-2"/>
          <w:sz w:val="28"/>
          <w:szCs w:val="28"/>
        </w:rPr>
        <w:t xml:space="preserve">ередбачають </w:t>
      </w:r>
      <w:r w:rsidRPr="00B77A00">
        <w:rPr>
          <w:sz w:val="28"/>
          <w:szCs w:val="28"/>
        </w:rPr>
        <w:t xml:space="preserve">необхідність засвоєння  теоретичних положень навчальної дисципліни, понятійно–категоріального  апарату, формування у студентів вміння правильно орієнтуватися та застосовувати норми чинного законодавства щодо </w:t>
      </w:r>
      <w:r>
        <w:rPr>
          <w:sz w:val="28"/>
          <w:szCs w:val="28"/>
        </w:rPr>
        <w:t>екологічних відносин</w:t>
      </w:r>
      <w:r w:rsidRPr="00B77A00">
        <w:rPr>
          <w:sz w:val="28"/>
          <w:szCs w:val="28"/>
        </w:rPr>
        <w:t xml:space="preserve"> у практичній діяльності, поглиблення відповідних знань та навичок. Під час проведення практичного </w:t>
      </w:r>
      <w:r w:rsidRPr="00B77A00">
        <w:rPr>
          <w:sz w:val="28"/>
          <w:szCs w:val="28"/>
        </w:rPr>
        <w:lastRenderedPageBreak/>
        <w:t xml:space="preserve">(семінарського) заняття має закріплюватися лекційний матеріал шляхом обговорення його у формі дискусії або розв’язання певних ситуаційних завдань., а також шляхом застосування системи модульних ігор, тестування, складання </w:t>
      </w:r>
      <w:r>
        <w:rPr>
          <w:sz w:val="28"/>
          <w:szCs w:val="28"/>
        </w:rPr>
        <w:t>проектів консультаційних висновків тощо</w:t>
      </w:r>
      <w:r w:rsidRPr="00B77A00">
        <w:rPr>
          <w:sz w:val="28"/>
          <w:szCs w:val="28"/>
        </w:rPr>
        <w:t xml:space="preserve">. При підготовці до виступу на практичному (семінарському) занятті рекомендується скласти розгорнутий план виступу чи тези, в яких необхідно дати відповідь на контрольні питання відповідної теми. При підготовці до практичного (семінарського) заняття студенти можуть користуватися схемами, слайдами та іншими допоміжними матеріалами. На практичних (семінарських) заняттях пропонуються для вирішення конкретні ситуації, які складені на основі узагальнення практики, її теоретичного осмислення та аналізу необхідного законодавства і певною мірою мають умовний, навчальний характер. Перш ніж приступити до підготовки до практичного (семінарського) заняття чи до вирішення конкретної ситуації, студент повинен вивчити чинне </w:t>
      </w:r>
      <w:r>
        <w:rPr>
          <w:sz w:val="28"/>
          <w:szCs w:val="28"/>
        </w:rPr>
        <w:t>законодавство в галузі природних ресурсів</w:t>
      </w:r>
      <w:r w:rsidRPr="00B77A00">
        <w:rPr>
          <w:sz w:val="28"/>
          <w:szCs w:val="28"/>
        </w:rPr>
        <w:t xml:space="preserve">, необхідну методичну та спеціальну літературу, монографії, навчальні посібники та підручники. Мета практичних (семінарських) занять — закріпити і поглибити здобуті теоретичні знання студентів, сформувати у них навички застосування цих знань при вирішенні конкретних ситуативних питань, контролювати засвоєння матеріалу, стимулювати самостійну роботу студентів з вивчення навчальної дисципліни, ознайомити з основними положеннями та специфікою галузі права. Специфіка практичних (семінарських) занять з навчальної дисципліни полягає в тому, що під час їх проведення значна увага зосереджується на розв’язанні практичних завдань, які передбачені планами практичних (семінарських) занять та/або підготовлені викладачем до кожного конкретного заняття, і письмовому виконанні завдань із складання </w:t>
      </w:r>
      <w:r>
        <w:rPr>
          <w:sz w:val="28"/>
          <w:szCs w:val="28"/>
        </w:rPr>
        <w:t>певних схем, таблиць</w:t>
      </w:r>
      <w:r w:rsidRPr="00B77A00">
        <w:rPr>
          <w:sz w:val="28"/>
          <w:szCs w:val="28"/>
        </w:rPr>
        <w:t xml:space="preserve"> тощо. Студент на практичному (семінарському) занятті при обговоренні тематичного питання повинен: чітко формулювати основні теоретичні положення; обґрунтовувати і доводити свої міркування і твердження; давати повну і стислу відповідь на поставлене запитання; доповнювати доповідача та ін. У кінці заняття викладач робить висновок про рівень підготовки студентів до заняття, зазначає позитивні й негативні аспекти відповідей, аналізує та оцінює дані відповіді та визначає завдання на наступне заняття.</w:t>
      </w:r>
    </w:p>
    <w:p w14:paraId="53432E18" w14:textId="77777777" w:rsidR="001016E1" w:rsidRPr="00B77A00" w:rsidRDefault="001016E1" w:rsidP="001016E1">
      <w:pPr>
        <w:shd w:val="clear" w:color="auto" w:fill="FFFFFF"/>
        <w:ind w:firstLine="709"/>
        <w:rPr>
          <w:sz w:val="28"/>
          <w:szCs w:val="28"/>
        </w:rPr>
      </w:pPr>
      <w:r w:rsidRPr="00B77A00">
        <w:rPr>
          <w:sz w:val="28"/>
          <w:szCs w:val="28"/>
        </w:rPr>
        <w:t>Самостійна робота студента є основним засобом оволодіння навчальним матеріалом і виконується в позааудиторний час. Навчальний час, відведений для самостійної роботи студента, регламентується робочим навчальним планом.</w:t>
      </w:r>
    </w:p>
    <w:p w14:paraId="534C35D2" w14:textId="77777777" w:rsidR="001016E1" w:rsidRPr="00B77A00" w:rsidRDefault="001016E1" w:rsidP="001016E1">
      <w:pPr>
        <w:shd w:val="clear" w:color="auto" w:fill="FFFFFF"/>
        <w:ind w:firstLine="709"/>
        <w:rPr>
          <w:sz w:val="28"/>
          <w:szCs w:val="28"/>
        </w:rPr>
      </w:pPr>
      <w:r w:rsidRPr="00B77A00">
        <w:rPr>
          <w:sz w:val="28"/>
          <w:szCs w:val="28"/>
        </w:rPr>
        <w:t xml:space="preserve">Зміст самостійної роботи студента визначається робочою програмою навчальної дисципліни, методичними матеріалами, завданнями викладача. </w:t>
      </w:r>
    </w:p>
    <w:p w14:paraId="2DB990BB" w14:textId="77777777" w:rsidR="001016E1" w:rsidRPr="00B77A00" w:rsidRDefault="001016E1" w:rsidP="001016E1">
      <w:pPr>
        <w:autoSpaceDE w:val="0"/>
        <w:autoSpaceDN w:val="0"/>
        <w:adjustRightInd w:val="0"/>
        <w:ind w:firstLine="709"/>
        <w:rPr>
          <w:spacing w:val="-2"/>
          <w:sz w:val="28"/>
          <w:szCs w:val="28"/>
        </w:rPr>
      </w:pPr>
      <w:r w:rsidRPr="00B77A00">
        <w:rPr>
          <w:spacing w:val="-2"/>
          <w:sz w:val="28"/>
          <w:szCs w:val="28"/>
        </w:rPr>
        <w:t xml:space="preserve">Самостійну роботу можна умовно поділити на два різновиди: на частину, яка органічно пов’язана з аудиторними заняттями, і на частину, що виконується за ініціативою студентів. </w:t>
      </w:r>
    </w:p>
    <w:p w14:paraId="42F22ECC" w14:textId="77777777" w:rsidR="001016E1" w:rsidRPr="00B77A00" w:rsidRDefault="001016E1" w:rsidP="001016E1">
      <w:pPr>
        <w:autoSpaceDE w:val="0"/>
        <w:autoSpaceDN w:val="0"/>
        <w:adjustRightInd w:val="0"/>
        <w:ind w:firstLine="709"/>
        <w:rPr>
          <w:spacing w:val="-2"/>
          <w:sz w:val="28"/>
          <w:szCs w:val="28"/>
        </w:rPr>
      </w:pPr>
      <w:r w:rsidRPr="00B77A00">
        <w:rPr>
          <w:spacing w:val="-2"/>
          <w:sz w:val="28"/>
          <w:szCs w:val="28"/>
        </w:rPr>
        <w:t xml:space="preserve">Під час самостійної роботи, пов’язаної з аудиторними заняттями, студенти мають опрацьовувати теоретичні основи лекційного матеріалу та питання, рекомендовані для самостійного вивчення. Це дає змогу підготуватися до виступів на семінарі, розв’язувати ситуаційні завдання, готувати реферати з обраних тем, а також зорієнтуватися в нормативних джерелах з правового регулювання </w:t>
      </w:r>
      <w:r>
        <w:rPr>
          <w:spacing w:val="-2"/>
          <w:sz w:val="28"/>
          <w:szCs w:val="28"/>
        </w:rPr>
        <w:lastRenderedPageBreak/>
        <w:t>використання природних ресурсів, охорони навколишнього природного середовища, екологічної безпеки</w:t>
      </w:r>
      <w:r w:rsidRPr="00B77A00">
        <w:rPr>
          <w:spacing w:val="-2"/>
          <w:sz w:val="28"/>
          <w:szCs w:val="28"/>
        </w:rPr>
        <w:t xml:space="preserve">. </w:t>
      </w:r>
    </w:p>
    <w:p w14:paraId="5FFA3248" w14:textId="77777777" w:rsidR="001016E1" w:rsidRPr="00B77A00" w:rsidRDefault="001016E1" w:rsidP="001016E1">
      <w:pPr>
        <w:autoSpaceDE w:val="0"/>
        <w:autoSpaceDN w:val="0"/>
        <w:adjustRightInd w:val="0"/>
        <w:ind w:firstLine="709"/>
        <w:rPr>
          <w:spacing w:val="-2"/>
          <w:sz w:val="28"/>
          <w:szCs w:val="28"/>
        </w:rPr>
      </w:pPr>
      <w:r w:rsidRPr="00B77A00">
        <w:rPr>
          <w:spacing w:val="-2"/>
          <w:sz w:val="28"/>
          <w:szCs w:val="28"/>
        </w:rPr>
        <w:t>Під час другої частини самостійної роботи – за ініціативою студентів і за підтримкою викладача студенти можуть працювати над позапрограмними джерелами, творчо осмислюючи складні проблеми курсу та здобуваючи практичні навички з документального оформлення юридичних фактів.</w:t>
      </w:r>
    </w:p>
    <w:p w14:paraId="1C67DCC2" w14:textId="77777777" w:rsidR="001016E1" w:rsidRPr="00B77A00" w:rsidRDefault="001016E1" w:rsidP="001016E1">
      <w:pPr>
        <w:autoSpaceDE w:val="0"/>
        <w:autoSpaceDN w:val="0"/>
        <w:adjustRightInd w:val="0"/>
        <w:ind w:firstLine="709"/>
        <w:rPr>
          <w:spacing w:val="-2"/>
          <w:sz w:val="28"/>
          <w:szCs w:val="28"/>
        </w:rPr>
      </w:pPr>
      <w:r w:rsidRPr="00B77A00">
        <w:rPr>
          <w:spacing w:val="-2"/>
          <w:sz w:val="28"/>
          <w:szCs w:val="28"/>
        </w:rPr>
        <w:t>Універсальною та найбільш поширеною формою самостійної роботи студентів є робота з конспектами, підручниками, нормативно-правовими актами, науковою літературою, використання Інтернет-ресурсів. При цьому слід використовувати законодавство, чинне на момент виконання завдання (на час підготовки до заняття). При використанні нормативно-правових актів слід застосовувати їх останні редакції.</w:t>
      </w:r>
    </w:p>
    <w:p w14:paraId="578CC7D5" w14:textId="77777777" w:rsidR="001016E1" w:rsidRPr="00B77A00" w:rsidRDefault="001016E1" w:rsidP="001016E1">
      <w:pPr>
        <w:autoSpaceDE w:val="0"/>
        <w:autoSpaceDN w:val="0"/>
        <w:adjustRightInd w:val="0"/>
        <w:ind w:firstLine="709"/>
        <w:rPr>
          <w:sz w:val="28"/>
          <w:szCs w:val="28"/>
        </w:rPr>
      </w:pPr>
      <w:r w:rsidRPr="00B77A00">
        <w:rPr>
          <w:spacing w:val="-2"/>
          <w:sz w:val="28"/>
          <w:szCs w:val="28"/>
        </w:rPr>
        <w:t xml:space="preserve">Для використання останньої редакції доцільно використовувати відповідні аналітичні інформаційно-правові системи або вільно доступні ресурси мережі Інтернет на сайтах </w:t>
      </w:r>
      <w:hyperlink r:id="rId11" w:history="1">
        <w:r w:rsidRPr="00B77A00">
          <w:rPr>
            <w:rStyle w:val="ae"/>
            <w:sz w:val="28"/>
            <w:szCs w:val="28"/>
          </w:rPr>
          <w:t>http://rada.gov.ua/</w:t>
        </w:r>
      </w:hyperlink>
      <w:r w:rsidRPr="00B77A00">
        <w:rPr>
          <w:sz w:val="28"/>
          <w:szCs w:val="28"/>
        </w:rPr>
        <w:t xml:space="preserve">, </w:t>
      </w:r>
      <w:hyperlink r:id="rId12" w:history="1">
        <w:r w:rsidRPr="00B77A00">
          <w:rPr>
            <w:rStyle w:val="ae"/>
            <w:sz w:val="28"/>
            <w:szCs w:val="28"/>
          </w:rPr>
          <w:t>http://nau.kiev.ua/</w:t>
        </w:r>
      </w:hyperlink>
      <w:r w:rsidRPr="00B77A00">
        <w:rPr>
          <w:sz w:val="28"/>
          <w:szCs w:val="28"/>
        </w:rPr>
        <w:t xml:space="preserve"> та інших.</w:t>
      </w:r>
    </w:p>
    <w:p w14:paraId="4EDB098C" w14:textId="77777777" w:rsidR="001016E1" w:rsidRPr="00B77A00" w:rsidRDefault="001016E1" w:rsidP="001016E1">
      <w:pPr>
        <w:ind w:firstLine="709"/>
        <w:rPr>
          <w:b/>
          <w:bCs/>
          <w:sz w:val="28"/>
          <w:szCs w:val="28"/>
        </w:rPr>
      </w:pPr>
      <w:r w:rsidRPr="00B77A00">
        <w:rPr>
          <w:sz w:val="28"/>
          <w:szCs w:val="28"/>
        </w:rPr>
        <w:t xml:space="preserve">Із судовою практикою при необхідності можна ознайомитися в Єдиному реєстрі судових рішень в мережі Інтернет на сайті </w:t>
      </w:r>
      <w:hyperlink r:id="rId13" w:history="1">
        <w:r w:rsidRPr="00B77A00">
          <w:rPr>
            <w:rStyle w:val="ae"/>
            <w:sz w:val="28"/>
            <w:szCs w:val="28"/>
          </w:rPr>
          <w:t>http://reyestr.court.gov.ua/</w:t>
        </w:r>
      </w:hyperlink>
    </w:p>
    <w:p w14:paraId="440A3187" w14:textId="77777777" w:rsidR="001016E1" w:rsidRPr="00B77A00" w:rsidRDefault="001016E1" w:rsidP="001016E1">
      <w:pPr>
        <w:shd w:val="clear" w:color="auto" w:fill="FFFFFF"/>
        <w:ind w:firstLine="709"/>
        <w:rPr>
          <w:sz w:val="28"/>
          <w:szCs w:val="28"/>
        </w:rPr>
      </w:pPr>
      <w:r w:rsidRPr="00B77A00">
        <w:rPr>
          <w:sz w:val="28"/>
          <w:szCs w:val="28"/>
        </w:rPr>
        <w:t>Навчальний матеріал, передбачений робочою програмою навчальної дисципліни, для засвоєння студентом в процесі самостійної роботи, виноситься на підсумковий контроль поряд з навчальним матеріалом, який опрацьовувався при проведенні аудиторних занять.</w:t>
      </w:r>
    </w:p>
    <w:p w14:paraId="561AD093" w14:textId="77777777" w:rsidR="001016E1" w:rsidRPr="00B77A00" w:rsidRDefault="001016E1" w:rsidP="001016E1">
      <w:pPr>
        <w:autoSpaceDE w:val="0"/>
        <w:autoSpaceDN w:val="0"/>
        <w:adjustRightInd w:val="0"/>
        <w:ind w:firstLine="709"/>
        <w:rPr>
          <w:spacing w:val="-2"/>
          <w:sz w:val="28"/>
          <w:szCs w:val="28"/>
        </w:rPr>
      </w:pPr>
      <w:r w:rsidRPr="00B77A00">
        <w:rPr>
          <w:spacing w:val="-2"/>
          <w:sz w:val="28"/>
          <w:szCs w:val="28"/>
        </w:rPr>
        <w:t xml:space="preserve">Враховуючи здійснений розподіл навчального часу за лекційними, практичними заняттями та самостійною роботою, доцільно розробити методичні вказівки щодо вивчення кожної теми дисципліни за кредитним модулем. Слід врахувати необхідність набуття студентами навичок </w:t>
      </w:r>
      <w:r>
        <w:rPr>
          <w:spacing w:val="-2"/>
          <w:sz w:val="28"/>
          <w:szCs w:val="28"/>
        </w:rPr>
        <w:t>надання консультацій</w:t>
      </w:r>
      <w:r w:rsidRPr="00B77A00">
        <w:rPr>
          <w:spacing w:val="-2"/>
          <w:sz w:val="28"/>
          <w:szCs w:val="28"/>
        </w:rPr>
        <w:t>.</w:t>
      </w:r>
    </w:p>
    <w:p w14:paraId="5DC06AA5" w14:textId="77777777" w:rsidR="001016E1" w:rsidRDefault="001016E1" w:rsidP="001016E1">
      <w:pPr>
        <w:pStyle w:val="ac"/>
        <w:tabs>
          <w:tab w:val="left" w:pos="0"/>
          <w:tab w:val="left" w:pos="3990"/>
        </w:tabs>
        <w:spacing w:before="0"/>
        <w:ind w:left="0"/>
        <w:jc w:val="both"/>
        <w:rPr>
          <w:sz w:val="28"/>
          <w:szCs w:val="28"/>
          <w:u w:val="none"/>
        </w:rPr>
      </w:pPr>
    </w:p>
    <w:p w14:paraId="39C83494" w14:textId="77777777" w:rsidR="001016E1" w:rsidRPr="0062546B" w:rsidRDefault="0062546B" w:rsidP="0062546B">
      <w:pPr>
        <w:ind w:left="709" w:firstLine="0"/>
        <w:jc w:val="center"/>
        <w:rPr>
          <w:b/>
          <w:sz w:val="28"/>
          <w:szCs w:val="28"/>
        </w:rPr>
      </w:pPr>
      <w:r>
        <w:rPr>
          <w:b/>
          <w:sz w:val="28"/>
          <w:szCs w:val="28"/>
        </w:rPr>
        <w:t>12.</w:t>
      </w:r>
      <w:r w:rsidR="001016E1" w:rsidRPr="0062546B">
        <w:rPr>
          <w:b/>
          <w:sz w:val="28"/>
          <w:szCs w:val="28"/>
        </w:rPr>
        <w:t>Рекомендована література</w:t>
      </w:r>
    </w:p>
    <w:p w14:paraId="5095D62D" w14:textId="77777777" w:rsidR="001016E1" w:rsidRPr="000B43BB" w:rsidRDefault="001016E1" w:rsidP="001016E1">
      <w:pPr>
        <w:ind w:firstLine="709"/>
        <w:rPr>
          <w:b/>
          <w:i/>
          <w:sz w:val="28"/>
          <w:szCs w:val="28"/>
        </w:rPr>
      </w:pPr>
      <w:bookmarkStart w:id="3" w:name="_Hlk513683610"/>
      <w:r w:rsidRPr="000B43BB">
        <w:rPr>
          <w:b/>
          <w:i/>
          <w:sz w:val="28"/>
          <w:szCs w:val="28"/>
        </w:rPr>
        <w:t xml:space="preserve">Базова: </w:t>
      </w:r>
    </w:p>
    <w:p w14:paraId="1F464FF8" w14:textId="77777777" w:rsidR="001016E1" w:rsidRPr="00F65A29" w:rsidRDefault="001016E1" w:rsidP="001016E1">
      <w:pPr>
        <w:numPr>
          <w:ilvl w:val="0"/>
          <w:numId w:val="15"/>
        </w:numPr>
        <w:tabs>
          <w:tab w:val="left" w:pos="567"/>
          <w:tab w:val="left" w:pos="851"/>
          <w:tab w:val="left" w:pos="1134"/>
          <w:tab w:val="num" w:pos="1353"/>
        </w:tabs>
        <w:suppressAutoHyphens/>
        <w:rPr>
          <w:sz w:val="28"/>
          <w:szCs w:val="28"/>
        </w:rPr>
      </w:pPr>
      <w:r w:rsidRPr="00F65A29">
        <w:rPr>
          <w:sz w:val="28"/>
          <w:szCs w:val="28"/>
        </w:rPr>
        <w:t xml:space="preserve">Конституція України, прийнята 28 червня 1996 р. // Відомості Верховної Ради України. – 1996. – № 30. – Ст. 141. </w:t>
      </w:r>
    </w:p>
    <w:p w14:paraId="6776ABD7" w14:textId="77777777" w:rsidR="001016E1" w:rsidRDefault="001016E1" w:rsidP="001016E1">
      <w:pPr>
        <w:pStyle w:val="af4"/>
        <w:numPr>
          <w:ilvl w:val="0"/>
          <w:numId w:val="15"/>
        </w:numPr>
        <w:tabs>
          <w:tab w:val="left" w:pos="567"/>
          <w:tab w:val="left" w:pos="851"/>
          <w:tab w:val="left" w:pos="1134"/>
          <w:tab w:val="num" w:pos="1353"/>
        </w:tabs>
        <w:suppressAutoHyphens/>
        <w:rPr>
          <w:sz w:val="28"/>
          <w:szCs w:val="28"/>
        </w:rPr>
      </w:pPr>
      <w:r w:rsidRPr="00F65A29">
        <w:rPr>
          <w:sz w:val="28"/>
          <w:szCs w:val="28"/>
        </w:rPr>
        <w:t>Закон України “Про охорону навколишнього природного середовища” від 25 червня 1991 р. // Відомості Верховної Ради України. – 1991. – № 41. – Ст. 546.</w:t>
      </w:r>
    </w:p>
    <w:p w14:paraId="4EAB53A3" w14:textId="77777777" w:rsidR="001016E1" w:rsidRDefault="001016E1" w:rsidP="001016E1">
      <w:pPr>
        <w:pStyle w:val="af4"/>
        <w:numPr>
          <w:ilvl w:val="0"/>
          <w:numId w:val="15"/>
        </w:numPr>
        <w:tabs>
          <w:tab w:val="left" w:pos="567"/>
          <w:tab w:val="left" w:pos="851"/>
          <w:tab w:val="left" w:pos="1134"/>
          <w:tab w:val="num" w:pos="1353"/>
        </w:tabs>
        <w:suppressAutoHyphens/>
        <w:rPr>
          <w:sz w:val="28"/>
          <w:szCs w:val="28"/>
        </w:rPr>
      </w:pPr>
      <w:r>
        <w:rPr>
          <w:sz w:val="28"/>
          <w:szCs w:val="28"/>
        </w:rPr>
        <w:t>Екологічне право. Навчальний посібник /Устименко Т.П. -К. 2016, 290 с.</w:t>
      </w:r>
    </w:p>
    <w:p w14:paraId="1DB469B6" w14:textId="77777777" w:rsidR="001016E1" w:rsidRDefault="001016E1" w:rsidP="001016E1">
      <w:pPr>
        <w:pStyle w:val="af4"/>
        <w:numPr>
          <w:ilvl w:val="0"/>
          <w:numId w:val="15"/>
        </w:numPr>
        <w:tabs>
          <w:tab w:val="left" w:pos="567"/>
          <w:tab w:val="left" w:pos="851"/>
          <w:tab w:val="left" w:pos="1134"/>
          <w:tab w:val="num" w:pos="1353"/>
        </w:tabs>
        <w:suppressAutoHyphens/>
        <w:rPr>
          <w:sz w:val="28"/>
          <w:szCs w:val="28"/>
        </w:rPr>
      </w:pPr>
      <w:r w:rsidRPr="006D7A27">
        <w:rPr>
          <w:sz w:val="28"/>
          <w:szCs w:val="28"/>
        </w:rPr>
        <w:t>Екологічне право України. Академічний курс: Підручник/ Ред. Ю.С. Шемшученко. – К.: Юридична думка, 2005. –848с.</w:t>
      </w:r>
    </w:p>
    <w:p w14:paraId="2D482843" w14:textId="77777777" w:rsidR="001016E1" w:rsidRDefault="001016E1" w:rsidP="001016E1">
      <w:pPr>
        <w:pStyle w:val="af4"/>
        <w:numPr>
          <w:ilvl w:val="0"/>
          <w:numId w:val="15"/>
        </w:numPr>
        <w:tabs>
          <w:tab w:val="left" w:pos="567"/>
          <w:tab w:val="left" w:pos="851"/>
          <w:tab w:val="left" w:pos="1134"/>
          <w:tab w:val="num" w:pos="1353"/>
        </w:tabs>
        <w:suppressAutoHyphens/>
        <w:rPr>
          <w:sz w:val="28"/>
          <w:szCs w:val="28"/>
        </w:rPr>
      </w:pPr>
      <w:r w:rsidRPr="00A45AC5">
        <w:rPr>
          <w:sz w:val="28"/>
          <w:szCs w:val="28"/>
        </w:rPr>
        <w:t>Екологічне право: підручник / за ред. А. П. Гетьмана. – Х. : Право, 2013. – 432 с.</w:t>
      </w:r>
    </w:p>
    <w:p w14:paraId="443D4E35" w14:textId="77777777" w:rsidR="001016E1" w:rsidRPr="0011362A" w:rsidRDefault="001016E1" w:rsidP="001016E1">
      <w:pPr>
        <w:pStyle w:val="af4"/>
        <w:numPr>
          <w:ilvl w:val="0"/>
          <w:numId w:val="15"/>
        </w:numPr>
        <w:tabs>
          <w:tab w:val="left" w:pos="567"/>
          <w:tab w:val="left" w:pos="851"/>
          <w:tab w:val="left" w:pos="1134"/>
          <w:tab w:val="num" w:pos="1353"/>
        </w:tabs>
        <w:suppressAutoHyphens/>
        <w:rPr>
          <w:sz w:val="28"/>
          <w:szCs w:val="28"/>
        </w:rPr>
      </w:pPr>
      <w:r w:rsidRPr="0011362A">
        <w:rPr>
          <w:sz w:val="28"/>
          <w:szCs w:val="28"/>
        </w:rPr>
        <w:t>Середницька І.А. Екологічне право (в схемах) Альбом схем: Наочний посібник /І. А. Середницька. – Одеса: ОДУВС, 2016. – 81с.</w:t>
      </w:r>
    </w:p>
    <w:p w14:paraId="7EEE261C" w14:textId="77777777" w:rsidR="001016E1" w:rsidRDefault="001016E1" w:rsidP="001016E1">
      <w:pPr>
        <w:pStyle w:val="af6"/>
        <w:spacing w:before="0" w:beforeAutospacing="0" w:after="0" w:afterAutospacing="0"/>
        <w:ind w:firstLine="709"/>
        <w:jc w:val="both"/>
        <w:rPr>
          <w:b/>
          <w:i/>
          <w:sz w:val="28"/>
          <w:szCs w:val="28"/>
          <w:lang w:val="uk-UA"/>
        </w:rPr>
      </w:pPr>
    </w:p>
    <w:p w14:paraId="1138FEBB" w14:textId="77777777" w:rsidR="001016E1" w:rsidRPr="000B43BB" w:rsidRDefault="001016E1" w:rsidP="001016E1">
      <w:pPr>
        <w:pStyle w:val="af6"/>
        <w:spacing w:before="0" w:beforeAutospacing="0" w:after="0" w:afterAutospacing="0"/>
        <w:ind w:firstLine="709"/>
        <w:jc w:val="both"/>
        <w:rPr>
          <w:b/>
          <w:i/>
          <w:sz w:val="28"/>
          <w:szCs w:val="28"/>
        </w:rPr>
      </w:pPr>
      <w:r w:rsidRPr="000B43BB">
        <w:rPr>
          <w:b/>
          <w:i/>
          <w:sz w:val="28"/>
          <w:szCs w:val="28"/>
        </w:rPr>
        <w:t>Допоміжна:</w:t>
      </w:r>
    </w:p>
    <w:p w14:paraId="5290F777" w14:textId="77777777" w:rsidR="001016E1" w:rsidRDefault="001016E1" w:rsidP="001016E1">
      <w:pPr>
        <w:pStyle w:val="af6"/>
        <w:spacing w:before="0" w:beforeAutospacing="0" w:after="0" w:afterAutospacing="0"/>
        <w:ind w:firstLine="709"/>
        <w:jc w:val="both"/>
        <w:rPr>
          <w:sz w:val="28"/>
          <w:szCs w:val="28"/>
          <w:lang w:val="uk-UA"/>
        </w:rPr>
      </w:pPr>
      <w:r w:rsidRPr="000B43BB">
        <w:rPr>
          <w:b/>
          <w:i/>
          <w:sz w:val="28"/>
          <w:szCs w:val="28"/>
        </w:rPr>
        <w:t>Нормативно-правові акти та акти органів судової влади</w:t>
      </w:r>
      <w:r>
        <w:rPr>
          <w:b/>
          <w:i/>
          <w:sz w:val="28"/>
          <w:szCs w:val="28"/>
          <w:lang w:val="uk-UA"/>
        </w:rPr>
        <w:t xml:space="preserve"> </w:t>
      </w:r>
      <w:r w:rsidRPr="000B43BB">
        <w:rPr>
          <w:i/>
          <w:sz w:val="28"/>
          <w:szCs w:val="28"/>
        </w:rPr>
        <w:t xml:space="preserve">// </w:t>
      </w:r>
      <w:r w:rsidRPr="000B43BB">
        <w:rPr>
          <w:sz w:val="28"/>
          <w:szCs w:val="28"/>
        </w:rPr>
        <w:t xml:space="preserve">База даних «Законодавство України»/ВР України. URL: </w:t>
      </w:r>
      <w:hyperlink r:id="rId14" w:anchor="Find" w:history="1">
        <w:r w:rsidRPr="00C15332">
          <w:rPr>
            <w:rStyle w:val="ae"/>
            <w:color w:val="auto"/>
            <w:sz w:val="28"/>
            <w:szCs w:val="28"/>
            <w:u w:val="none"/>
          </w:rPr>
          <w:t>http://zakon2.rada.gov.ua/laws/main/a#Find</w:t>
        </w:r>
      </w:hyperlink>
    </w:p>
    <w:p w14:paraId="1E727E87"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lastRenderedPageBreak/>
        <w:t xml:space="preserve">Кодекс України про адміністративні правопорушення від 7 грудня 1984 р. </w:t>
      </w:r>
    </w:p>
    <w:p w14:paraId="296CC2E8" w14:textId="77777777" w:rsidR="001016E1" w:rsidRPr="003F283D"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Кодекс України про надра від 27 липня 1994 р. </w:t>
      </w:r>
    </w:p>
    <w:p w14:paraId="4C7E0B28"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Лісовий кодекс України в редакції Закону України від 8 лютого 2006 р. </w:t>
      </w:r>
    </w:p>
    <w:p w14:paraId="1A7EE54F"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Закон України “Про охорону атмосферного повітря” в редакції Закону України від 21 червня 2001 р. </w:t>
      </w:r>
    </w:p>
    <w:p w14:paraId="112FD122"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Закон України “Про рослинний світ” від 9 квітня 1999 р. </w:t>
      </w:r>
    </w:p>
    <w:p w14:paraId="7276B920"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Закон України “Про тваринний світ” від 13 грудня 2001 р. </w:t>
      </w:r>
    </w:p>
    <w:p w14:paraId="4FA8EE2B"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Закон України “Про основні принципи та вимоги щодо безпечності та якості харчових продуктів” в редакції Закону України від 23 грудня 1997р. </w:t>
      </w:r>
    </w:p>
    <w:p w14:paraId="1EC5D70B" w14:textId="77777777" w:rsidR="001016E1" w:rsidRPr="003F283D"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Закон України “Про питну воду</w:t>
      </w:r>
      <w:r>
        <w:rPr>
          <w:sz w:val="28"/>
          <w:szCs w:val="28"/>
        </w:rPr>
        <w:t xml:space="preserve">, </w:t>
      </w:r>
      <w:r w:rsidRPr="003F283D">
        <w:rPr>
          <w:sz w:val="28"/>
          <w:szCs w:val="28"/>
        </w:rPr>
        <w:t>питне водопостачання</w:t>
      </w:r>
      <w:r>
        <w:rPr>
          <w:sz w:val="28"/>
          <w:szCs w:val="28"/>
        </w:rPr>
        <w:t xml:space="preserve"> та водовідведення</w:t>
      </w:r>
      <w:r w:rsidRPr="003F283D">
        <w:rPr>
          <w:sz w:val="28"/>
          <w:szCs w:val="28"/>
        </w:rPr>
        <w:t>” від 10 січня 2002 р.</w:t>
      </w:r>
    </w:p>
    <w:p w14:paraId="26D7784C" w14:textId="77777777" w:rsidR="001016E1" w:rsidRPr="00F65A29"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Закон України “Про Червону книгу України” від 07 лютого 2002 р.</w:t>
      </w:r>
    </w:p>
    <w:p w14:paraId="332EB109" w14:textId="77777777" w:rsidR="001016E1" w:rsidRPr="00F65A29"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виключну (морську) економічну зону України” від 16 травня 1995 р. </w:t>
      </w:r>
    </w:p>
    <w:p w14:paraId="214A6D4E" w14:textId="77777777" w:rsidR="001016E1" w:rsidRPr="00F65A29"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природно-заповідний фонд України” від 16 червня 1992 р. </w:t>
      </w:r>
    </w:p>
    <w:p w14:paraId="3F50044E"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3F283D">
        <w:rPr>
          <w:sz w:val="28"/>
          <w:szCs w:val="28"/>
        </w:rPr>
        <w:t xml:space="preserve">Закон України “Про екологічну мережу України” від 24 червня 2004 р. </w:t>
      </w:r>
    </w:p>
    <w:p w14:paraId="7BC1FC4C" w14:textId="77777777" w:rsidR="001016E1" w:rsidRPr="003F283D"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мисливське господарство і полювання” від 22 лютого 2000 р. </w:t>
      </w:r>
    </w:p>
    <w:p w14:paraId="5BF8F940"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E5FA0">
        <w:rPr>
          <w:sz w:val="28"/>
          <w:szCs w:val="28"/>
        </w:rPr>
        <w:t>Закон України “Про правовий режим території, що зазнала радіоактивного забруднення внаслідок Чорнобильської катастрофи” від 27 лютого 1991 р</w:t>
      </w:r>
    </w:p>
    <w:p w14:paraId="797F0003" w14:textId="77777777" w:rsidR="001016E1" w:rsidRPr="00F65A29"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державну систему біобезпеки при створенні, випробуванні, транспортуванні та використанні генетично модифікованих організмів” від 31 травня 2007 р. </w:t>
      </w:r>
    </w:p>
    <w:p w14:paraId="18306549" w14:textId="77777777" w:rsidR="001016E1" w:rsidRPr="00F65A29"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Повітряний кодекс України від 19 травня 2011 р. </w:t>
      </w:r>
    </w:p>
    <w:p w14:paraId="13AA4E1B" w14:textId="77777777" w:rsidR="001016E1" w:rsidRPr="00F65A29"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Закон України “Про забезпечення санітарного та епідемічного благополуччя населення” від 24 лютого 1994 р. // Відомості Верховної Ради України. – 1994. – № 27. – Ст. 218.</w:t>
      </w:r>
    </w:p>
    <w:p w14:paraId="07831836" w14:textId="77777777" w:rsidR="001016E1" w:rsidRPr="00F65A29"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A7A70">
        <w:rPr>
          <w:sz w:val="28"/>
          <w:szCs w:val="28"/>
        </w:rPr>
        <w:t>Закон України “Про впорядкування питань, пов’язаних із забезпеченням ядерної безпеки” від 24 червня 2004 р</w:t>
      </w:r>
      <w:r w:rsidRPr="00F65A29">
        <w:rPr>
          <w:sz w:val="28"/>
          <w:szCs w:val="28"/>
        </w:rPr>
        <w:t xml:space="preserve">. </w:t>
      </w:r>
    </w:p>
    <w:p w14:paraId="4B447E26" w14:textId="77777777" w:rsidR="001016E1" w:rsidRPr="00F65A29"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використання ядерної енергії та радіаційну безпеку” від 8 лютого 1995 р. </w:t>
      </w:r>
    </w:p>
    <w:p w14:paraId="1DA849EE" w14:textId="77777777" w:rsidR="001016E1" w:rsidRPr="00FE5FA0" w:rsidRDefault="001016E1" w:rsidP="001016E1">
      <w:pPr>
        <w:pStyle w:val="af4"/>
        <w:numPr>
          <w:ilvl w:val="0"/>
          <w:numId w:val="19"/>
        </w:numPr>
        <w:tabs>
          <w:tab w:val="clear" w:pos="786"/>
          <w:tab w:val="left" w:pos="567"/>
          <w:tab w:val="left" w:pos="851"/>
          <w:tab w:val="left" w:pos="1134"/>
          <w:tab w:val="num" w:pos="1353"/>
          <w:tab w:val="left" w:pos="5103"/>
        </w:tabs>
        <w:suppressAutoHyphens/>
        <w:ind w:left="0" w:firstLine="0"/>
        <w:rPr>
          <w:sz w:val="28"/>
          <w:szCs w:val="28"/>
        </w:rPr>
      </w:pPr>
      <w:r w:rsidRPr="00F65A29">
        <w:rPr>
          <w:sz w:val="28"/>
          <w:szCs w:val="28"/>
        </w:rPr>
        <w:t xml:space="preserve">Закон України “Про </w:t>
      </w:r>
      <w:r>
        <w:rPr>
          <w:sz w:val="28"/>
          <w:szCs w:val="28"/>
        </w:rPr>
        <w:t>оцінку впливу на довкілля</w:t>
      </w:r>
      <w:r w:rsidRPr="00F65A29">
        <w:rPr>
          <w:sz w:val="28"/>
          <w:szCs w:val="28"/>
        </w:rPr>
        <w:t xml:space="preserve">” від </w:t>
      </w:r>
      <w:r>
        <w:rPr>
          <w:sz w:val="28"/>
          <w:szCs w:val="28"/>
        </w:rPr>
        <w:t>23</w:t>
      </w:r>
      <w:r w:rsidRPr="00F65A29">
        <w:rPr>
          <w:sz w:val="28"/>
          <w:szCs w:val="28"/>
        </w:rPr>
        <w:t xml:space="preserve"> </w:t>
      </w:r>
      <w:r>
        <w:rPr>
          <w:sz w:val="28"/>
          <w:szCs w:val="28"/>
        </w:rPr>
        <w:t>травня</w:t>
      </w:r>
      <w:r w:rsidRPr="00F65A29">
        <w:rPr>
          <w:sz w:val="28"/>
          <w:szCs w:val="28"/>
        </w:rPr>
        <w:t xml:space="preserve"> </w:t>
      </w:r>
      <w:r>
        <w:rPr>
          <w:sz w:val="28"/>
          <w:szCs w:val="28"/>
        </w:rPr>
        <w:t>2017</w:t>
      </w:r>
      <w:r w:rsidRPr="00F65A29">
        <w:rPr>
          <w:sz w:val="28"/>
          <w:szCs w:val="28"/>
        </w:rPr>
        <w:t xml:space="preserve"> р. </w:t>
      </w:r>
    </w:p>
    <w:p w14:paraId="5C28E5EF" w14:textId="77777777" w:rsidR="001016E1" w:rsidRPr="00F65A29"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Водний кодекс України від 6 червня 1995 р. </w:t>
      </w:r>
    </w:p>
    <w:p w14:paraId="2809DDB0" w14:textId="77777777" w:rsidR="001016E1" w:rsidRPr="00F65A29"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поводження з радіоактивними відходами” від 30 червня 1995 р. </w:t>
      </w:r>
    </w:p>
    <w:p w14:paraId="1D8A76F1" w14:textId="77777777" w:rsidR="001016E1"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E5FA0">
        <w:rPr>
          <w:sz w:val="28"/>
          <w:szCs w:val="28"/>
        </w:rPr>
        <w:t xml:space="preserve">Закон України “Про відходи” від 5 березня 1998 р. </w:t>
      </w:r>
    </w:p>
    <w:p w14:paraId="6401B265" w14:textId="77777777" w:rsidR="001016E1"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E5FA0">
        <w:rPr>
          <w:sz w:val="28"/>
          <w:szCs w:val="28"/>
        </w:rPr>
        <w:t xml:space="preserve">Закон України “Про вилучення з обігу, переробку, утилізацію, знищення або подальше використання неякісної та небезпечної продукції” від 14 січня 2000 р. </w:t>
      </w:r>
    </w:p>
    <w:p w14:paraId="3025CB65" w14:textId="77777777" w:rsidR="001016E1"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E5FA0">
        <w:rPr>
          <w:sz w:val="28"/>
          <w:szCs w:val="28"/>
        </w:rPr>
        <w:t xml:space="preserve">Закон України “Про правовий режим надзвичайного стану” від 16 березня 2000 р. </w:t>
      </w:r>
    </w:p>
    <w:p w14:paraId="34F8C173" w14:textId="77777777" w:rsidR="001016E1" w:rsidRPr="00FE5FA0"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стандартизацію” від 17 травня 2000 р. </w:t>
      </w:r>
    </w:p>
    <w:p w14:paraId="462237DC" w14:textId="77777777" w:rsidR="001016E1"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E5FA0">
        <w:rPr>
          <w:sz w:val="28"/>
          <w:szCs w:val="28"/>
        </w:rPr>
        <w:t xml:space="preserve">Кодекс цивільного захисту України від 2 жовтня 2012 р. </w:t>
      </w:r>
    </w:p>
    <w:p w14:paraId="29C5E005" w14:textId="77777777" w:rsidR="001016E1" w:rsidRPr="00FE5FA0" w:rsidRDefault="001016E1" w:rsidP="001016E1">
      <w:pPr>
        <w:pStyle w:val="af4"/>
        <w:numPr>
          <w:ilvl w:val="0"/>
          <w:numId w:val="19"/>
        </w:numPr>
        <w:tabs>
          <w:tab w:val="clear" w:pos="786"/>
          <w:tab w:val="left" w:pos="567"/>
          <w:tab w:val="left" w:pos="851"/>
          <w:tab w:val="left" w:pos="1134"/>
          <w:tab w:val="num" w:pos="1353"/>
        </w:tabs>
        <w:suppressAutoHyphens/>
        <w:ind w:left="0" w:firstLine="0"/>
        <w:rPr>
          <w:sz w:val="28"/>
          <w:szCs w:val="28"/>
        </w:rPr>
      </w:pPr>
      <w:r w:rsidRPr="00FE5FA0">
        <w:rPr>
          <w:sz w:val="28"/>
          <w:szCs w:val="28"/>
        </w:rPr>
        <w:lastRenderedPageBreak/>
        <w:t xml:space="preserve">Закон України “Про зону надзвичайної екологічної ситуації” від 13 липня 2000 р. </w:t>
      </w:r>
    </w:p>
    <w:p w14:paraId="272FE547" w14:textId="77777777" w:rsidR="001016E1" w:rsidRPr="00F65A29" w:rsidRDefault="001016E1" w:rsidP="001016E1">
      <w:pPr>
        <w:numPr>
          <w:ilvl w:val="0"/>
          <w:numId w:val="19"/>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Кримінальний кодекс України від 5 квітня 2001 р. </w:t>
      </w:r>
    </w:p>
    <w:p w14:paraId="737B96E0" w14:textId="77777777" w:rsidR="001016E1" w:rsidRPr="00F65A29"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Закон України “Про підтвердження відповідності” від 17 травня 2001 р. </w:t>
      </w:r>
    </w:p>
    <w:p w14:paraId="67581785" w14:textId="77777777" w:rsidR="001016E1" w:rsidRPr="00F65A29"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Закон України “Про захист тварин від жорстокого поводження” від 21 лютого 2006 р. </w:t>
      </w:r>
    </w:p>
    <w:p w14:paraId="398B24CE" w14:textId="77777777" w:rsidR="001016E1"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Закон України “Про мораторій на проведення суцільних рубок на гірських схилах в ялицево-букових лісах Карпатського регіону” від 10 лютого 2000 р. </w:t>
      </w:r>
    </w:p>
    <w:p w14:paraId="2A0FC45C" w14:textId="77777777" w:rsidR="001016E1"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Земельний Кодекс України від 25 жовтня 2001 р. </w:t>
      </w:r>
    </w:p>
    <w:p w14:paraId="39ECC8E0" w14:textId="77777777" w:rsidR="001016E1" w:rsidRPr="00FE5FA0"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Закон України “Про цивільну відповідальність за ядерну шкоду та її фінансове забезпечення” від 13 грудня 2001 р </w:t>
      </w:r>
    </w:p>
    <w:p w14:paraId="4BE30FD8" w14:textId="77777777" w:rsidR="001016E1"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Цивільний кодекс України від 16 січня 2003 р. </w:t>
      </w:r>
    </w:p>
    <w:p w14:paraId="60E39C78" w14:textId="77777777" w:rsidR="001016E1" w:rsidRPr="00FE5FA0"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Господарський кодекс України від 16 січня 2003 р. </w:t>
      </w:r>
    </w:p>
    <w:p w14:paraId="16F6A0FB" w14:textId="77777777" w:rsidR="001016E1" w:rsidRPr="00FE5FA0"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 Закон України “Про охорону земель” від 19 червня 2003 р. </w:t>
      </w:r>
    </w:p>
    <w:p w14:paraId="0E8A7A8E" w14:textId="77777777" w:rsidR="001016E1" w:rsidRPr="00F65A29" w:rsidRDefault="001016E1" w:rsidP="001016E1">
      <w:pPr>
        <w:numPr>
          <w:ilvl w:val="0"/>
          <w:numId w:val="19"/>
        </w:numPr>
        <w:tabs>
          <w:tab w:val="clear" w:pos="786"/>
          <w:tab w:val="left" w:pos="567"/>
          <w:tab w:val="left" w:pos="851"/>
          <w:tab w:val="left" w:pos="1134"/>
          <w:tab w:val="num" w:pos="1353"/>
          <w:tab w:val="left" w:pos="1800"/>
          <w:tab w:val="left" w:pos="1980"/>
        </w:tabs>
        <w:suppressAutoHyphens/>
        <w:ind w:left="0" w:firstLine="0"/>
        <w:rPr>
          <w:sz w:val="28"/>
          <w:szCs w:val="28"/>
        </w:rPr>
      </w:pPr>
      <w:r w:rsidRPr="00F65A29">
        <w:rPr>
          <w:sz w:val="28"/>
          <w:szCs w:val="28"/>
        </w:rPr>
        <w:t xml:space="preserve"> Закон України “Про екологічний аудит” від 24 червня 2004 р. </w:t>
      </w:r>
    </w:p>
    <w:p w14:paraId="718C43FE" w14:textId="77777777" w:rsidR="001016E1"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Закон України “Про міжнародні договори України” від 29 червня 2004 р. /</w:t>
      </w:r>
    </w:p>
    <w:p w14:paraId="2D196022" w14:textId="77777777" w:rsidR="001016E1"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1A5BB8">
        <w:rPr>
          <w:sz w:val="28"/>
          <w:szCs w:val="28"/>
        </w:rPr>
        <w:t xml:space="preserve">Закон України „Про безпечність та якість харчових продуктів ” в редакції Закону України вiд 6 вересня 2005 р. </w:t>
      </w:r>
    </w:p>
    <w:p w14:paraId="4189D1BE" w14:textId="77777777" w:rsidR="001016E1" w:rsidRPr="001A5BB8"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1A5BB8">
        <w:rPr>
          <w:sz w:val="28"/>
          <w:szCs w:val="28"/>
        </w:rPr>
        <w:t>Закон України “Про технічні регламенти та оцінк</w:t>
      </w:r>
      <w:r>
        <w:rPr>
          <w:sz w:val="28"/>
          <w:szCs w:val="28"/>
        </w:rPr>
        <w:t>у</w:t>
      </w:r>
      <w:r w:rsidRPr="001A5BB8">
        <w:rPr>
          <w:sz w:val="28"/>
          <w:szCs w:val="28"/>
        </w:rPr>
        <w:t xml:space="preserve"> відповідності” від 1</w:t>
      </w:r>
      <w:r>
        <w:rPr>
          <w:sz w:val="28"/>
          <w:szCs w:val="28"/>
        </w:rPr>
        <w:t>5</w:t>
      </w:r>
      <w:r w:rsidRPr="001A5BB8">
        <w:rPr>
          <w:sz w:val="28"/>
          <w:szCs w:val="28"/>
        </w:rPr>
        <w:t xml:space="preserve"> </w:t>
      </w:r>
      <w:r>
        <w:rPr>
          <w:sz w:val="28"/>
          <w:szCs w:val="28"/>
        </w:rPr>
        <w:t>січня</w:t>
      </w:r>
      <w:r w:rsidRPr="001A5BB8">
        <w:rPr>
          <w:sz w:val="28"/>
          <w:szCs w:val="28"/>
        </w:rPr>
        <w:t xml:space="preserve"> 20</w:t>
      </w:r>
      <w:r>
        <w:rPr>
          <w:sz w:val="28"/>
          <w:szCs w:val="28"/>
        </w:rPr>
        <w:t>1</w:t>
      </w:r>
      <w:r w:rsidRPr="001A5BB8">
        <w:rPr>
          <w:sz w:val="28"/>
          <w:szCs w:val="28"/>
        </w:rPr>
        <w:t xml:space="preserve">5 р. </w:t>
      </w:r>
    </w:p>
    <w:p w14:paraId="5F40343F" w14:textId="77777777" w:rsidR="001016E1" w:rsidRDefault="001016E1" w:rsidP="001016E1">
      <w:pPr>
        <w:numPr>
          <w:ilvl w:val="0"/>
          <w:numId w:val="19"/>
        </w:numPr>
        <w:tabs>
          <w:tab w:val="clear" w:pos="786"/>
          <w:tab w:val="left" w:pos="0"/>
          <w:tab w:val="left" w:pos="567"/>
          <w:tab w:val="left" w:pos="1134"/>
          <w:tab w:val="num" w:pos="1353"/>
        </w:tabs>
        <w:suppressAutoHyphens/>
        <w:ind w:left="0" w:right="-5" w:firstLine="0"/>
        <w:rPr>
          <w:sz w:val="28"/>
          <w:szCs w:val="28"/>
        </w:rPr>
      </w:pPr>
      <w:r w:rsidRPr="0034505B">
        <w:rPr>
          <w:sz w:val="28"/>
          <w:szCs w:val="28"/>
        </w:rPr>
        <w:t xml:space="preserve">Закон України “Про Основні засади (стратегію) державної екологічної політики України на період до 2020 року” від 21 грудня 2010 р. </w:t>
      </w:r>
    </w:p>
    <w:p w14:paraId="3D214701" w14:textId="77777777" w:rsidR="001016E1" w:rsidRPr="0034505B" w:rsidRDefault="001016E1" w:rsidP="001016E1">
      <w:pPr>
        <w:numPr>
          <w:ilvl w:val="0"/>
          <w:numId w:val="19"/>
        </w:numPr>
        <w:tabs>
          <w:tab w:val="clear" w:pos="786"/>
          <w:tab w:val="left" w:pos="0"/>
          <w:tab w:val="left" w:pos="567"/>
          <w:tab w:val="left" w:pos="1134"/>
          <w:tab w:val="num" w:pos="1353"/>
        </w:tabs>
        <w:suppressAutoHyphens/>
        <w:ind w:left="0" w:right="-5" w:firstLine="0"/>
        <w:rPr>
          <w:sz w:val="28"/>
          <w:szCs w:val="28"/>
        </w:rPr>
      </w:pPr>
      <w:r w:rsidRPr="0034505B">
        <w:rPr>
          <w:sz w:val="28"/>
          <w:szCs w:val="28"/>
        </w:rPr>
        <w:t>Закон України “Про Загальнодержавну програму адаптації законодавства України до законодавства Європейського Союзу” від 18 березня 2004 р</w:t>
      </w:r>
      <w:r>
        <w:rPr>
          <w:sz w:val="28"/>
          <w:szCs w:val="28"/>
        </w:rPr>
        <w:t>.</w:t>
      </w:r>
    </w:p>
    <w:p w14:paraId="40ADBD57" w14:textId="77777777" w:rsidR="001016E1" w:rsidRPr="00F65A29" w:rsidRDefault="001016E1" w:rsidP="001016E1">
      <w:pPr>
        <w:numPr>
          <w:ilvl w:val="0"/>
          <w:numId w:val="19"/>
        </w:numPr>
        <w:tabs>
          <w:tab w:val="clear" w:pos="786"/>
          <w:tab w:val="left" w:pos="0"/>
          <w:tab w:val="left" w:pos="567"/>
          <w:tab w:val="left" w:pos="1069"/>
          <w:tab w:val="left" w:pos="1134"/>
          <w:tab w:val="num" w:pos="1353"/>
        </w:tabs>
        <w:suppressAutoHyphens/>
        <w:ind w:left="0" w:right="-5" w:firstLine="0"/>
        <w:rPr>
          <w:sz w:val="28"/>
          <w:szCs w:val="28"/>
        </w:rPr>
      </w:pPr>
      <w:r w:rsidRPr="00F65A29">
        <w:rPr>
          <w:sz w:val="28"/>
          <w:szCs w:val="28"/>
        </w:rPr>
        <w:t xml:space="preserve">Закон України “Про рибу, інші водні живі ресурси та харчову продукцію з них” від 6 лютого 2003 р. </w:t>
      </w:r>
    </w:p>
    <w:p w14:paraId="6445937C" w14:textId="77777777" w:rsidR="001016E1" w:rsidRPr="00F65A29" w:rsidRDefault="001016E1" w:rsidP="001016E1">
      <w:pPr>
        <w:numPr>
          <w:ilvl w:val="0"/>
          <w:numId w:val="19"/>
        </w:numPr>
        <w:tabs>
          <w:tab w:val="clear" w:pos="786"/>
          <w:tab w:val="left" w:pos="0"/>
          <w:tab w:val="left" w:pos="567"/>
          <w:tab w:val="left" w:pos="1134"/>
          <w:tab w:val="num" w:pos="1353"/>
        </w:tabs>
        <w:suppressAutoHyphens/>
        <w:ind w:left="0" w:right="-5" w:firstLine="0"/>
        <w:rPr>
          <w:sz w:val="28"/>
          <w:szCs w:val="28"/>
        </w:rPr>
      </w:pPr>
      <w:r w:rsidRPr="0034505B">
        <w:rPr>
          <w:sz w:val="28"/>
          <w:szCs w:val="28"/>
        </w:rPr>
        <w:t xml:space="preserve">Закон України “Про рибне господарство, промислове рибальство та охорону водних біоресурсів ” від 8 липня 2011 р. </w:t>
      </w:r>
    </w:p>
    <w:p w14:paraId="5C37F6EE" w14:textId="77777777" w:rsidR="001016E1" w:rsidRPr="0034505B"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Постанова Кабінету Міністрів України</w:t>
      </w:r>
      <w:r w:rsidRPr="0034505B">
        <w:rPr>
          <w:bCs/>
          <w:sz w:val="28"/>
          <w:szCs w:val="28"/>
          <w:shd w:val="clear" w:color="auto" w:fill="FFFFFF"/>
        </w:rPr>
        <w:t xml:space="preserve"> “Про затвердження такс для обчислення розміру шкоди, заподіяної порушенням законодавства про природно-заповідний фонд” від 24 липня 2013 р. № 541 </w:t>
      </w:r>
    </w:p>
    <w:p w14:paraId="6A08DE1A" w14:textId="77777777" w:rsidR="001016E1" w:rsidRPr="0034505B" w:rsidRDefault="001016E1" w:rsidP="001016E1">
      <w:pPr>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Постанова Кабінету Міністрів України “Про затвердження такс для обчислення розміру відшкодування шкоди, заподіяної внаслідок незаконного добування (збирання) або знищення цінних видів водних біоресурсів” від 21 листопада 2011 р. № 1209.</w:t>
      </w:r>
    </w:p>
    <w:p w14:paraId="713D7CE2" w14:textId="77777777" w:rsidR="001016E1" w:rsidRPr="00680B0E" w:rsidRDefault="001016E1" w:rsidP="001016E1">
      <w:pPr>
        <w:pStyle w:val="a8"/>
        <w:numPr>
          <w:ilvl w:val="0"/>
          <w:numId w:val="19"/>
        </w:numPr>
        <w:tabs>
          <w:tab w:val="clear" w:pos="786"/>
          <w:tab w:val="left" w:pos="567"/>
          <w:tab w:val="left" w:pos="851"/>
          <w:tab w:val="left" w:pos="1134"/>
          <w:tab w:val="num" w:pos="1353"/>
          <w:tab w:val="left" w:pos="1980"/>
        </w:tabs>
        <w:suppressAutoHyphens/>
        <w:ind w:left="0" w:firstLine="0"/>
        <w:rPr>
          <w:rFonts w:ascii="Times New Roman" w:hAnsi="Times New Roman" w:cs="Times New Roman"/>
          <w:sz w:val="28"/>
          <w:szCs w:val="28"/>
        </w:rPr>
      </w:pPr>
      <w:r w:rsidRPr="00680B0E">
        <w:rPr>
          <w:rFonts w:ascii="Times New Roman" w:hAnsi="Times New Roman" w:cs="Times New Roman"/>
          <w:sz w:val="28"/>
          <w:szCs w:val="28"/>
        </w:rPr>
        <w:t xml:space="preserve">Наказ Міністерства надзвичайних ситуацій України “Про затвердження Класифікаційних ознак надзвичайних ситуацій” від 12 грудня 2012 року № 1400 // Офіційний вісник України. </w:t>
      </w:r>
    </w:p>
    <w:p w14:paraId="5EECEA74"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A7A70">
        <w:rPr>
          <w:sz w:val="28"/>
          <w:szCs w:val="28"/>
        </w:rPr>
        <w:t>Базельська конвенція про контроль за транскордонним перевезенням шкідливих відходів і їх знищення</w:t>
      </w:r>
      <w:r w:rsidRPr="00F65A29">
        <w:rPr>
          <w:sz w:val="28"/>
          <w:szCs w:val="28"/>
        </w:rPr>
        <w:t>,</w:t>
      </w:r>
      <w:r w:rsidRPr="00FA7A70">
        <w:rPr>
          <w:sz w:val="28"/>
          <w:szCs w:val="28"/>
        </w:rPr>
        <w:t xml:space="preserve"> Базель</w:t>
      </w:r>
      <w:r w:rsidRPr="00F65A29">
        <w:rPr>
          <w:sz w:val="28"/>
          <w:szCs w:val="28"/>
        </w:rPr>
        <w:t>,</w:t>
      </w:r>
      <w:r w:rsidRPr="00FA7A70">
        <w:rPr>
          <w:sz w:val="28"/>
          <w:szCs w:val="28"/>
        </w:rPr>
        <w:t xml:space="preserve"> 22 березня 1989 р.</w:t>
      </w:r>
      <w:r w:rsidRPr="00F65A29">
        <w:rPr>
          <w:sz w:val="28"/>
          <w:szCs w:val="28"/>
        </w:rPr>
        <w:t>,</w:t>
      </w:r>
      <w:r w:rsidRPr="00FA7A70">
        <w:rPr>
          <w:sz w:val="28"/>
          <w:szCs w:val="28"/>
        </w:rPr>
        <w:t xml:space="preserve"> (дата приєднання України 01</w:t>
      </w:r>
      <w:r w:rsidRPr="00F65A29">
        <w:rPr>
          <w:sz w:val="28"/>
          <w:szCs w:val="28"/>
        </w:rPr>
        <w:t xml:space="preserve"> липня </w:t>
      </w:r>
      <w:r w:rsidRPr="00FA7A70">
        <w:rPr>
          <w:sz w:val="28"/>
          <w:szCs w:val="28"/>
        </w:rPr>
        <w:t xml:space="preserve">1999 р.) //Збірник міжнародно-правових актів у сфері охорони довкілля. </w:t>
      </w:r>
      <w:r w:rsidRPr="00F65A29">
        <w:rPr>
          <w:sz w:val="28"/>
          <w:szCs w:val="28"/>
        </w:rPr>
        <w:t xml:space="preserve">Видання друге, доповнене. – Львів: Экоправо-Львов, 2002. </w:t>
      </w:r>
      <w:r w:rsidRPr="00F65A29">
        <w:rPr>
          <w:b/>
          <w:bCs/>
          <w:sz w:val="28"/>
          <w:szCs w:val="28"/>
        </w:rPr>
        <w:t xml:space="preserve">– </w:t>
      </w:r>
      <w:r w:rsidRPr="00F65A29">
        <w:rPr>
          <w:sz w:val="28"/>
          <w:szCs w:val="28"/>
        </w:rPr>
        <w:t xml:space="preserve">С. 35–55. </w:t>
      </w:r>
    </w:p>
    <w:p w14:paraId="41EB43D3" w14:textId="77777777" w:rsidR="001016E1"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 xml:space="preserve">Рамкова конвенція Організації Об’єднаних Націй про зміну клімату, Нью-Йорк, 1992 р. (дата ратифікації Україною 29 жовтня 1996 р.) </w:t>
      </w:r>
    </w:p>
    <w:p w14:paraId="7995CDC4" w14:textId="77777777" w:rsidR="001016E1" w:rsidRPr="0034505B"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lastRenderedPageBreak/>
        <w:t xml:space="preserve">Кіотський протокол до Рамкової конвенції Організації Об’єднаних Націй про зміни клімату, Кіото, 11 грудня 1997 р. (дата ратифікації Україною 04 лютого 2004 р.) </w:t>
      </w:r>
    </w:p>
    <w:p w14:paraId="0303C96C" w14:textId="77777777" w:rsidR="001016E1"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 xml:space="preserve">Конвенція Організації Об’єднаних Націй з морського права, Монтего Бей, 1982 р. (дата приєднання України 3 червня 1999 р.) </w:t>
      </w:r>
    </w:p>
    <w:p w14:paraId="4352F965" w14:textId="77777777" w:rsidR="001016E1" w:rsidRPr="0034505B"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 xml:space="preserve">Конвенція про оцінку впливу на навколишнє природне середовище у транскордонному контексті, Еспо (Фінляндія), 25 лютого 1991 р., (дата ратифікації Україною 19 березня 1999 р.) // Збірник міжнародно-правових актів у сфері охорони довкілля. Видання друге, доповнене. – Львів: Экоправо-Львов, 2002. </w:t>
      </w:r>
      <w:r w:rsidRPr="0034505B">
        <w:rPr>
          <w:b/>
          <w:bCs/>
          <w:sz w:val="28"/>
          <w:szCs w:val="28"/>
        </w:rPr>
        <w:t xml:space="preserve">– </w:t>
      </w:r>
      <w:r w:rsidRPr="0034505B">
        <w:rPr>
          <w:sz w:val="28"/>
          <w:szCs w:val="28"/>
        </w:rPr>
        <w:t>С. 66-77.</w:t>
      </w:r>
    </w:p>
    <w:p w14:paraId="61366445"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Конвенція про доступ до інформації, участі громадськості в процесі прийняття рішень і доступу до правосуддя по питанням, що стосуються навколишнього середовища, Орхус (Данія),  25 червня 1998 р., (дата ратифікації Україною 06 липня 1999 р.) // Збірник міжнародно-правових актів у сфері охорони довкілля. Видання друге, доповнене. – Львів: Экоправо-Львов, 2002. </w:t>
      </w:r>
      <w:r w:rsidRPr="00F65A29">
        <w:rPr>
          <w:b/>
          <w:bCs/>
          <w:sz w:val="28"/>
          <w:szCs w:val="28"/>
        </w:rPr>
        <w:t xml:space="preserve">– </w:t>
      </w:r>
      <w:r w:rsidRPr="00F65A29">
        <w:rPr>
          <w:sz w:val="28"/>
          <w:szCs w:val="28"/>
        </w:rPr>
        <w:t>С. 101-118.</w:t>
      </w:r>
    </w:p>
    <w:p w14:paraId="7EB18DF8"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Конвенція про транскордонний вплив промислових аварій, Хельсінкі, 17 березня 1992 р. // Збірник міжнародно-правових актів у сфері охорони довкілля. Видання друге, доповнене. – Львів: Экоправо-Львов, 2002. </w:t>
      </w:r>
      <w:r w:rsidRPr="00F65A29">
        <w:rPr>
          <w:b/>
          <w:bCs/>
          <w:sz w:val="28"/>
          <w:szCs w:val="28"/>
        </w:rPr>
        <w:t xml:space="preserve">– </w:t>
      </w:r>
      <w:r w:rsidRPr="00F65A29">
        <w:rPr>
          <w:sz w:val="28"/>
          <w:szCs w:val="28"/>
        </w:rPr>
        <w:t>С. 78-100.</w:t>
      </w:r>
    </w:p>
    <w:p w14:paraId="7CA05A4D"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Віденська конвенція про охорону озонового шару, Відень, 1985 р. (дата прийняття УРСР 20 травня 1986 р.) </w:t>
      </w:r>
    </w:p>
    <w:p w14:paraId="2EB53BE0" w14:textId="77777777" w:rsidR="001016E1" w:rsidRDefault="001016E1" w:rsidP="001016E1">
      <w:pPr>
        <w:pStyle w:val="af4"/>
        <w:widowControl w:val="0"/>
        <w:numPr>
          <w:ilvl w:val="0"/>
          <w:numId w:val="19"/>
        </w:numPr>
        <w:tabs>
          <w:tab w:val="clear" w:pos="786"/>
          <w:tab w:val="left" w:pos="567"/>
          <w:tab w:val="left" w:pos="851"/>
          <w:tab w:val="left" w:pos="1134"/>
          <w:tab w:val="num" w:pos="1353"/>
          <w:tab w:val="left" w:pos="1980"/>
        </w:tabs>
        <w:suppressAutoHyphens/>
        <w:autoSpaceDE w:val="0"/>
        <w:ind w:left="0" w:firstLine="0"/>
        <w:rPr>
          <w:sz w:val="28"/>
          <w:szCs w:val="28"/>
        </w:rPr>
      </w:pPr>
      <w:r w:rsidRPr="009C614F">
        <w:rPr>
          <w:sz w:val="28"/>
          <w:szCs w:val="28"/>
        </w:rPr>
        <w:t xml:space="preserve">Монреальський протокол про речовини, що руйнують озоновий шар, Монреаль, 1987 р. (дата нотифікації про прийняття Україною 20 вересня 1988 р.) // </w:t>
      </w:r>
    </w:p>
    <w:p w14:paraId="79C6DC9C" w14:textId="77777777" w:rsidR="001016E1" w:rsidRDefault="001016E1" w:rsidP="001016E1">
      <w:pPr>
        <w:pStyle w:val="af4"/>
        <w:widowControl w:val="0"/>
        <w:numPr>
          <w:ilvl w:val="0"/>
          <w:numId w:val="19"/>
        </w:numPr>
        <w:tabs>
          <w:tab w:val="clear" w:pos="786"/>
          <w:tab w:val="left" w:pos="567"/>
          <w:tab w:val="left" w:pos="851"/>
          <w:tab w:val="left" w:pos="1134"/>
          <w:tab w:val="num" w:pos="1353"/>
          <w:tab w:val="left" w:pos="1980"/>
        </w:tabs>
        <w:suppressAutoHyphens/>
        <w:autoSpaceDE w:val="0"/>
        <w:ind w:left="0" w:firstLine="0"/>
        <w:rPr>
          <w:sz w:val="28"/>
          <w:szCs w:val="28"/>
        </w:rPr>
      </w:pPr>
      <w:r w:rsidRPr="009C614F">
        <w:rPr>
          <w:sz w:val="28"/>
          <w:szCs w:val="28"/>
        </w:rPr>
        <w:t xml:space="preserve">Декларація Ріо-де-Жанейро щодо навколишнього середовища та розвитку, Ріо-де-Жанейро, 1992 р. (ратифікації/приєднання не потребує) </w:t>
      </w:r>
    </w:p>
    <w:p w14:paraId="5D0A3D83" w14:textId="77777777" w:rsidR="001016E1" w:rsidRPr="009C614F" w:rsidRDefault="001016E1" w:rsidP="001016E1">
      <w:pPr>
        <w:pStyle w:val="af4"/>
        <w:widowControl w:val="0"/>
        <w:numPr>
          <w:ilvl w:val="0"/>
          <w:numId w:val="19"/>
        </w:numPr>
        <w:tabs>
          <w:tab w:val="clear" w:pos="786"/>
          <w:tab w:val="left" w:pos="567"/>
          <w:tab w:val="left" w:pos="851"/>
          <w:tab w:val="left" w:pos="1134"/>
          <w:tab w:val="num" w:pos="1353"/>
          <w:tab w:val="left" w:pos="1980"/>
        </w:tabs>
        <w:suppressAutoHyphens/>
        <w:autoSpaceDE w:val="0"/>
        <w:ind w:left="0" w:firstLine="0"/>
        <w:rPr>
          <w:sz w:val="28"/>
          <w:szCs w:val="28"/>
        </w:rPr>
      </w:pPr>
      <w:r w:rsidRPr="009C614F">
        <w:rPr>
          <w:sz w:val="28"/>
          <w:szCs w:val="28"/>
        </w:rPr>
        <w:t xml:space="preserve">Стокгольмська декларація з навколишнього середовища, Стокгольм, 16 червня 1972 р. (ратифікації/приєднання не потребує) </w:t>
      </w:r>
    </w:p>
    <w:p w14:paraId="6CE6B9B5"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Роттердамська конвенція про процедуру попередньої обґрунтованої згоди щодо окремих небезпечних хімічних речовин і пестицидів в міжнародній торгівлі, Роттердам, 1998 р.(дата приєднання України 26 вересня 2002 р.) . – К.: Міністерство охорони навколишнього природного середовища України, 2005. – 43 с. </w:t>
      </w:r>
    </w:p>
    <w:p w14:paraId="6A6F3CE7"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uppressAutoHyphens/>
        <w:ind w:left="0" w:firstLine="0"/>
        <w:rPr>
          <w:sz w:val="28"/>
          <w:szCs w:val="28"/>
        </w:rPr>
      </w:pPr>
      <w:r w:rsidRPr="009C614F">
        <w:rPr>
          <w:sz w:val="28"/>
          <w:szCs w:val="28"/>
        </w:rPr>
        <w:t xml:space="preserve">Конвенція Всесвітньої Метеорологічної організації, Вашингтон, 1947 р. (дата приєднання України 12 квітня 1948 р.) </w:t>
      </w:r>
    </w:p>
    <w:p w14:paraId="48805657"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uppressAutoHyphens/>
        <w:ind w:left="0" w:firstLine="0"/>
        <w:rPr>
          <w:sz w:val="28"/>
          <w:szCs w:val="28"/>
        </w:rPr>
      </w:pPr>
      <w:r w:rsidRPr="009C614F">
        <w:rPr>
          <w:sz w:val="28"/>
          <w:szCs w:val="28"/>
        </w:rPr>
        <w:t xml:space="preserve">Конвенція про міжнародну морську організацію 1948 р. в редакції 1982 р., Женева (дата приєднання України 4 лютого 1994 р.) </w:t>
      </w:r>
    </w:p>
    <w:p w14:paraId="7E7D1B12"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uppressAutoHyphens/>
        <w:ind w:left="0" w:firstLine="0"/>
        <w:rPr>
          <w:sz w:val="28"/>
          <w:szCs w:val="28"/>
        </w:rPr>
      </w:pPr>
      <w:r w:rsidRPr="009C614F">
        <w:rPr>
          <w:sz w:val="28"/>
          <w:szCs w:val="28"/>
        </w:rPr>
        <w:t xml:space="preserve">Конвенція про відкрите море, 1958 р., Женева (дата ратифікації СРСР 20 жовтня 1960 р.) </w:t>
      </w:r>
    </w:p>
    <w:p w14:paraId="20848F15" w14:textId="77777777" w:rsidR="001016E1" w:rsidRPr="00F65A29" w:rsidRDefault="001016E1" w:rsidP="001016E1">
      <w:pPr>
        <w:pStyle w:val="af4"/>
        <w:numPr>
          <w:ilvl w:val="0"/>
          <w:numId w:val="19"/>
        </w:numPr>
        <w:tabs>
          <w:tab w:val="left" w:pos="567"/>
          <w:tab w:val="left" w:pos="851"/>
          <w:tab w:val="left" w:pos="1134"/>
          <w:tab w:val="left" w:pos="1276"/>
          <w:tab w:val="num" w:pos="1353"/>
          <w:tab w:val="left" w:pos="1980"/>
        </w:tabs>
        <w:suppressAutoHyphens/>
        <w:ind w:left="0" w:firstLine="0"/>
        <w:rPr>
          <w:sz w:val="28"/>
          <w:szCs w:val="28"/>
        </w:rPr>
      </w:pPr>
      <w:r w:rsidRPr="00F65A29">
        <w:rPr>
          <w:sz w:val="28"/>
          <w:szCs w:val="28"/>
        </w:rPr>
        <w:t xml:space="preserve">Конвенція про континентальний шельф, 1958 р., Женева (дата ратифікації СРСР 20 жовтня 1960 р.) </w:t>
      </w:r>
    </w:p>
    <w:p w14:paraId="1871D0C1"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територіальне море, та прилеглу зону, Женева, 1958 р. (дата ратифікації СРСР 20 жовтня 1960 р.) </w:t>
      </w:r>
    </w:p>
    <w:p w14:paraId="61623176"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Договір про Антарктику, 1959 р., Вашингтон (дата приєднання України 17 вересня 1992 р.) </w:t>
      </w:r>
    </w:p>
    <w:p w14:paraId="0F10624C"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рибальство у північно-східній частині Атлантичного океану, Лондон, 1959 р. (дата ратифікації Україною в складі СРСР 18 серпня 1960 р.) // </w:t>
      </w:r>
    </w:p>
    <w:p w14:paraId="0297BCB4"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lastRenderedPageBreak/>
        <w:t xml:space="preserve">Віденська конвенція про цивільну відповідальність за ядерну шкоду (з поправками), Відень, 1963 р. (дата приєднання України 12 липня 1996 р.) </w:t>
      </w:r>
    </w:p>
    <w:p w14:paraId="122EF69F"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Міжнародну раду по дослідженню моря (з поправками), Копенгаген, 1964 р. (дата ратифікації Україною 30 вересня 1965 р.) </w:t>
      </w:r>
    </w:p>
    <w:p w14:paraId="2EB7F234"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Європейська конвенція про захист тварин при міжнародному перевезенні, Париж, 1968 р</w:t>
      </w:r>
    </w:p>
    <w:p w14:paraId="61D38776"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Міжнародна конвенція про цивільну відповідальність за шкоду, заподіяну забрудненням нафтою, Брюссель, 1969 р. (дата приєднання України 4 липня 2002 р.) </w:t>
      </w:r>
    </w:p>
    <w:p w14:paraId="0B009A27"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водно-болотні угіддя, що мають міжнародне значення, головним чином як природне середовище водоплавних птахів, Рамсар, 1971 г. (Україна бере участь з 29 жовтня 1996 р.)  </w:t>
      </w:r>
    </w:p>
    <w:p w14:paraId="31268D4E"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Договір про заборону розміщення на дні морів і океанів та в їх надрах ядерної зброї та іншої зброї масового знищення, Лондон, Москва, Вашингтон, 1971 р. (дата депонування ратифікаційної грамоти 18 травня 1972 р.) </w:t>
      </w:r>
    </w:p>
    <w:p w14:paraId="2F07B996"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цивільну відповідальність у галузі морських перевезень ядерних матеріалів, Брюссель, 1971 р. </w:t>
      </w:r>
    </w:p>
    <w:p w14:paraId="56677792"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заборону розробки, виробництва та накопичення бактеріологічної (біологічної) та токсичної зброї та про її знищення, Лондон, Москва, Вашингтон, 1972 р. (дата нотифікації про прийняття Україною 26 березня 1975 р.) </w:t>
      </w:r>
    </w:p>
    <w:p w14:paraId="5A631233"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Конвенція про міжнародну торгівлю видами дикої флори і фауни, що знаходяться під загрозою зникнення, Вашингтон, 1973 р. (дата приєднання України 14 травня 1999 р.).</w:t>
      </w:r>
    </w:p>
    <w:p w14:paraId="25BE1987" w14:textId="77777777" w:rsidR="001016E1" w:rsidRPr="00F65A29"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F65A29">
        <w:rPr>
          <w:sz w:val="28"/>
          <w:szCs w:val="28"/>
        </w:rPr>
        <w:t xml:space="preserve">Конвенція про цивільну відповідальність за шкоду від забруднення нафтою в результаті розвідки та розробки мінеральних ресурсів морського дна, Лондон, 1976 р. </w:t>
      </w:r>
    </w:p>
    <w:p w14:paraId="08E61235"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захист працівників від професійного ризику, спричиненого забрудненням повітря, шумом та вібрацією на робочих місцях, Женева, 1977 р.  (набула чинності для України у складі СРСР 3 червня 1989 р.) </w:t>
      </w:r>
    </w:p>
    <w:p w14:paraId="7D553DA3"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bCs/>
          <w:sz w:val="28"/>
          <w:szCs w:val="28"/>
        </w:rPr>
        <w:t>Конвенція</w:t>
      </w:r>
      <w:r w:rsidRPr="009C614F">
        <w:rPr>
          <w:sz w:val="28"/>
          <w:szCs w:val="28"/>
        </w:rPr>
        <w:t xml:space="preserve"> </w:t>
      </w:r>
      <w:r w:rsidRPr="009C614F">
        <w:rPr>
          <w:bCs/>
          <w:sz w:val="28"/>
          <w:szCs w:val="28"/>
        </w:rPr>
        <w:t>про</w:t>
      </w:r>
      <w:r w:rsidRPr="009C614F">
        <w:rPr>
          <w:sz w:val="28"/>
          <w:szCs w:val="28"/>
        </w:rPr>
        <w:t xml:space="preserve"> </w:t>
      </w:r>
      <w:r w:rsidRPr="009C614F">
        <w:rPr>
          <w:bCs/>
          <w:sz w:val="28"/>
          <w:szCs w:val="28"/>
        </w:rPr>
        <w:t>заборону</w:t>
      </w:r>
      <w:r w:rsidRPr="009C614F">
        <w:rPr>
          <w:sz w:val="28"/>
          <w:szCs w:val="28"/>
        </w:rPr>
        <w:t xml:space="preserve"> </w:t>
      </w:r>
      <w:r w:rsidRPr="009C614F">
        <w:rPr>
          <w:bCs/>
          <w:sz w:val="28"/>
          <w:szCs w:val="28"/>
        </w:rPr>
        <w:t>військового</w:t>
      </w:r>
      <w:r w:rsidRPr="009C614F">
        <w:rPr>
          <w:sz w:val="28"/>
          <w:szCs w:val="28"/>
        </w:rPr>
        <w:t xml:space="preserve"> або будь-якого </w:t>
      </w:r>
      <w:r w:rsidRPr="009C614F">
        <w:rPr>
          <w:bCs/>
          <w:sz w:val="28"/>
          <w:szCs w:val="28"/>
        </w:rPr>
        <w:t>іншого</w:t>
      </w:r>
      <w:r w:rsidRPr="009C614F">
        <w:rPr>
          <w:sz w:val="28"/>
          <w:szCs w:val="28"/>
        </w:rPr>
        <w:t xml:space="preserve"> </w:t>
      </w:r>
      <w:r w:rsidRPr="009C614F">
        <w:rPr>
          <w:bCs/>
          <w:sz w:val="28"/>
          <w:szCs w:val="28"/>
        </w:rPr>
        <w:t>ворожого</w:t>
      </w:r>
      <w:r w:rsidRPr="009C614F">
        <w:rPr>
          <w:sz w:val="28"/>
          <w:szCs w:val="28"/>
        </w:rPr>
        <w:t xml:space="preserve"> </w:t>
      </w:r>
      <w:r w:rsidRPr="009C614F">
        <w:rPr>
          <w:bCs/>
          <w:sz w:val="28"/>
          <w:szCs w:val="28"/>
        </w:rPr>
        <w:t>використання</w:t>
      </w:r>
      <w:r w:rsidRPr="009C614F">
        <w:rPr>
          <w:sz w:val="28"/>
          <w:szCs w:val="28"/>
        </w:rPr>
        <w:t xml:space="preserve"> </w:t>
      </w:r>
      <w:r w:rsidRPr="009C614F">
        <w:rPr>
          <w:bCs/>
          <w:sz w:val="28"/>
          <w:szCs w:val="28"/>
        </w:rPr>
        <w:t>засобів</w:t>
      </w:r>
      <w:r w:rsidRPr="009C614F">
        <w:rPr>
          <w:sz w:val="28"/>
          <w:szCs w:val="28"/>
        </w:rPr>
        <w:t xml:space="preserve"> впливу </w:t>
      </w:r>
      <w:r w:rsidRPr="009C614F">
        <w:rPr>
          <w:bCs/>
          <w:sz w:val="28"/>
          <w:szCs w:val="28"/>
        </w:rPr>
        <w:t>на</w:t>
      </w:r>
      <w:r w:rsidRPr="009C614F">
        <w:rPr>
          <w:sz w:val="28"/>
          <w:szCs w:val="28"/>
        </w:rPr>
        <w:t xml:space="preserve"> </w:t>
      </w:r>
      <w:r w:rsidRPr="009C614F">
        <w:rPr>
          <w:bCs/>
          <w:sz w:val="28"/>
          <w:szCs w:val="28"/>
        </w:rPr>
        <w:t>природне</w:t>
      </w:r>
      <w:r w:rsidRPr="009C614F">
        <w:rPr>
          <w:sz w:val="28"/>
          <w:szCs w:val="28"/>
        </w:rPr>
        <w:t xml:space="preserve"> </w:t>
      </w:r>
      <w:r w:rsidRPr="009C614F">
        <w:rPr>
          <w:bCs/>
          <w:sz w:val="28"/>
          <w:szCs w:val="28"/>
        </w:rPr>
        <w:t>середовище</w:t>
      </w:r>
      <w:r w:rsidRPr="009C614F">
        <w:rPr>
          <w:sz w:val="28"/>
          <w:szCs w:val="28"/>
        </w:rPr>
        <w:t xml:space="preserve">, Женева, 1977 р., (дата ратифікації Україною в складі СРСР 16 травня 1978 р.) </w:t>
      </w:r>
    </w:p>
    <w:p w14:paraId="4A2A93DF"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збереження мігруючих видів диких тварин, Бонн, 1979 р. (дата приєднання України 19 березня 1999 р.) </w:t>
      </w:r>
    </w:p>
    <w:p w14:paraId="5E779D03"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охорону дикої флори та фауни і природних середовищ існування в Європі, Берн, 1979 р. (дата приєднання України 29 жовтня 1996 р.) </w:t>
      </w:r>
    </w:p>
    <w:p w14:paraId="2DCF757A"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транскордонне забруднення повітря на великі відстані, Женева, 1979 р. (дата ратифікації 5 червня 1980 р.) </w:t>
      </w:r>
    </w:p>
    <w:p w14:paraId="0ADA86B1"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Конвенція про фізичний захист ядерного матеріалу та ядерних установок (з поправками), Відень, Нью-Йорк, 1979 р. (Україна бере участь з 5 травня 1993 р.)</w:t>
      </w:r>
    </w:p>
    <w:p w14:paraId="7C6DDEB5"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 Конвенція про збереження морських живих ресурсів Антарктики, Канберра 1980 р. (Україна бере участь з 4 лютого 1994 р.) </w:t>
      </w:r>
    </w:p>
    <w:p w14:paraId="1E05BE9E"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lastRenderedPageBreak/>
        <w:t xml:space="preserve">Конвенція про оперативне оповіщення про ядерну аварію, Відень, 1986 р. (дата ратифікації УРСР 30 грудня 1986 р.) </w:t>
      </w:r>
    </w:p>
    <w:p w14:paraId="5D6E666C"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Європейська конвенція про захист хребетних тварин, що використовуються для експериментальних та інших наукових цілей, Страсбург, 1986 р. </w:t>
      </w:r>
    </w:p>
    <w:p w14:paraId="6F5C31D2"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Європейська конвенція про захист домашніх тварин, Страсбург, 1987 р. </w:t>
      </w:r>
    </w:p>
    <w:p w14:paraId="3EF03768"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Конвенція про охорону і використання транскордонних водотоків і міжнародних озер, Гельсінкі, 1992 р. (дата приєднання України 1 липня 1999 р.)</w:t>
      </w:r>
    </w:p>
    <w:p w14:paraId="208A5CD6"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захист Чорного моря від забруднення, Бухарест, 1992 р. (дата ратифікації Україною 4 лютого 1994 р.) </w:t>
      </w:r>
    </w:p>
    <w:p w14:paraId="77183F3A"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Конвенція про захист морського середовища району Балтійського моря, Гельсінкі, 1992 р.</w:t>
      </w:r>
    </w:p>
    <w:p w14:paraId="783E8AD4"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охорону біологічного різноманіття, Ріо-де-Жанейро, 1992 р. (дата ратифікації України 29 листопада 1994 р.) </w:t>
      </w:r>
    </w:p>
    <w:p w14:paraId="1260E37A"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Конвенція про заборону розробки, виробництва, накопичення та використання хімічної зброї та про її знищення, Париж, 1993 р. (дата ратифікації Україною 16 жовтня 1998 р.).</w:t>
      </w:r>
    </w:p>
    <w:p w14:paraId="2A03678F"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щодо співробітництва по охороні та сталому використанню ріки Дунай, Софія, 1994 р. (дата ратифікації Україною 17 січня 2002 р.) </w:t>
      </w:r>
    </w:p>
    <w:p w14:paraId="5FA8A12E"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Конвенція про ядерну безпеку, Відень, 1994 р. (дата ратифікації Україною 17 грудня 1997 р.) </w:t>
      </w:r>
    </w:p>
    <w:p w14:paraId="633C3F72"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Об'єднана конвенція про безпеку поводження з відпрацьованим паливом та про безпеку поводження з радіоактивними відходами, Відень, 1997 р. (дата ратифікації Україною 20 квітня 2000 р.) </w:t>
      </w:r>
    </w:p>
    <w:p w14:paraId="195ADB2C"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Картахенський протокол про біобезпеку до Конвенції про біологічне різноманіття, Монреаль, 2000 р. (дата ратифікації Україною 12 вересня 2002 р.) </w:t>
      </w:r>
    </w:p>
    <w:p w14:paraId="4D96E9E5"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Європейська ландшафтна конвенція, Флоренція, 2000 р. (дата ратифікації Україною 7 вересня 2005 р.).</w:t>
      </w:r>
    </w:p>
    <w:p w14:paraId="3197D7E6"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napToGrid w:val="0"/>
        <w:ind w:left="0" w:firstLine="0"/>
        <w:rPr>
          <w:sz w:val="28"/>
          <w:szCs w:val="28"/>
        </w:rPr>
      </w:pPr>
      <w:r w:rsidRPr="009C614F">
        <w:rPr>
          <w:sz w:val="28"/>
          <w:szCs w:val="28"/>
        </w:rPr>
        <w:t xml:space="preserve">Международная конвенция о гражданской ответственности за ущерб от загрязнения бункерным топливом, Лондон, 23 марта 2001 г. </w:t>
      </w:r>
    </w:p>
    <w:p w14:paraId="29426700" w14:textId="77777777" w:rsidR="001016E1" w:rsidRDefault="001016E1" w:rsidP="001016E1">
      <w:pPr>
        <w:pStyle w:val="af4"/>
        <w:numPr>
          <w:ilvl w:val="0"/>
          <w:numId w:val="19"/>
        </w:numPr>
        <w:tabs>
          <w:tab w:val="left" w:pos="567"/>
          <w:tab w:val="left" w:pos="851"/>
          <w:tab w:val="left" w:pos="1134"/>
          <w:tab w:val="left" w:pos="1276"/>
          <w:tab w:val="num" w:pos="1353"/>
          <w:tab w:val="left" w:pos="1980"/>
        </w:tabs>
        <w:suppressAutoHyphens/>
        <w:snapToGrid w:val="0"/>
        <w:ind w:left="0" w:firstLine="0"/>
        <w:rPr>
          <w:sz w:val="28"/>
          <w:szCs w:val="28"/>
        </w:rPr>
      </w:pPr>
      <w:r w:rsidRPr="009C614F">
        <w:rPr>
          <w:sz w:val="28"/>
          <w:szCs w:val="28"/>
        </w:rPr>
        <w:t xml:space="preserve">Рамкова конвенція про охорону та сталий розвиток Карпат, Київ, 2003 р. (дата ратифікації Україною 7 квітня 2004 р.) </w:t>
      </w:r>
    </w:p>
    <w:p w14:paraId="737639AC" w14:textId="77777777" w:rsidR="001016E1" w:rsidRPr="009C614F" w:rsidRDefault="001016E1" w:rsidP="001016E1">
      <w:pPr>
        <w:pStyle w:val="af4"/>
        <w:numPr>
          <w:ilvl w:val="0"/>
          <w:numId w:val="19"/>
        </w:numPr>
        <w:tabs>
          <w:tab w:val="left" w:pos="567"/>
          <w:tab w:val="left" w:pos="851"/>
          <w:tab w:val="left" w:pos="1134"/>
          <w:tab w:val="left" w:pos="1276"/>
          <w:tab w:val="num" w:pos="1353"/>
          <w:tab w:val="left" w:pos="1980"/>
        </w:tabs>
        <w:suppressAutoHyphens/>
        <w:snapToGrid w:val="0"/>
        <w:ind w:left="0" w:firstLine="0"/>
        <w:rPr>
          <w:sz w:val="28"/>
          <w:szCs w:val="28"/>
        </w:rPr>
      </w:pPr>
      <w:r w:rsidRPr="009C614F">
        <w:rPr>
          <w:sz w:val="28"/>
          <w:szCs w:val="28"/>
        </w:rPr>
        <w:t>Резолюція Генеральної Асамблеї ООН A/RES/2849 (XXVII) від 20 грудня 1971 р. Розвиток та навколишнє середовище // http://daccess-ods.u№.org/access.№sf/Get?Ope№&amp;DS=A/RES/2849(XXVI)&amp;La№g=R&amp;Area=RESOLUTIO</w:t>
      </w:r>
      <w:r w:rsidRPr="009C614F">
        <w:rPr>
          <w:sz w:val="28"/>
          <w:szCs w:val="28"/>
          <w:lang w:val="en-US"/>
        </w:rPr>
        <w:t>N</w:t>
      </w:r>
      <w:r w:rsidRPr="009C614F">
        <w:rPr>
          <w:sz w:val="28"/>
          <w:szCs w:val="28"/>
        </w:rPr>
        <w:t>.</w:t>
      </w:r>
    </w:p>
    <w:p w14:paraId="198F710D"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Резолюція Генеральної Асамблеї ООН A/RES/2995 (XXVII) від 15 грудня 1972 р. Співробітництво між країнами в сфері навколишнього середовища //http://daccess</w:t>
      </w:r>
      <w:r w:rsidRPr="00F65A29">
        <w:rPr>
          <w:sz w:val="28"/>
          <w:szCs w:val="28"/>
        </w:rPr>
        <w:noBreakHyphen/>
        <w:t>ods.u№.org/access.№sf/Get?Ope№&amp;DS=A/RES/2995(XXVII)&amp;La№g=R&amp;Area=RESOLUTIO</w:t>
      </w:r>
      <w:r w:rsidRPr="00F65A29">
        <w:rPr>
          <w:sz w:val="28"/>
          <w:szCs w:val="28"/>
          <w:lang w:val="en-US"/>
        </w:rPr>
        <w:t>N</w:t>
      </w:r>
    </w:p>
    <w:p w14:paraId="2EF0B30D" w14:textId="77777777" w:rsidR="001016E1" w:rsidRPr="00F65A29"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Резолюція Генеральної Асамблеї ООН A/RES/36/192 від 17 грудня 1981 р. Міжнародне співробітництво в сфері навколишнього середовища // http://daccess-ods.u№.org/access.№sf/Get?Ope№&amp;DS=A/RES/36/192&amp;La№g=R</w:t>
      </w:r>
    </w:p>
    <w:p w14:paraId="6311BD75" w14:textId="77777777" w:rsidR="001016E1" w:rsidRPr="009C614F"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Резолюція Генеральної Асамблеї ООН A/RES/44/226 (XXVII) від 22 грудня 1989 р. Обіг та видалення, контроль та транскордонне перевезення токсичних та </w:t>
      </w:r>
      <w:r w:rsidRPr="00F65A29">
        <w:rPr>
          <w:sz w:val="28"/>
          <w:szCs w:val="28"/>
        </w:rPr>
        <w:lastRenderedPageBreak/>
        <w:t xml:space="preserve">небезпечних продуктів та речовин // </w:t>
      </w:r>
      <w:hyperlink r:id="rId15" w:history="1">
        <w:r w:rsidRPr="009C614F">
          <w:rPr>
            <w:rStyle w:val="ae"/>
            <w:color w:val="auto"/>
            <w:sz w:val="28"/>
            <w:szCs w:val="28"/>
            <w:u w:val="none"/>
          </w:rPr>
          <w:t>http://daccess-ods.u№.org/access.№sf/Get?Ope№&amp;DS=A/RES/44/226&amp;La№g=R</w:t>
        </w:r>
      </w:hyperlink>
      <w:r w:rsidRPr="009C614F">
        <w:rPr>
          <w:sz w:val="28"/>
          <w:szCs w:val="28"/>
        </w:rPr>
        <w:t>.</w:t>
      </w:r>
    </w:p>
    <w:p w14:paraId="3A9E1323" w14:textId="77777777" w:rsidR="001016E1" w:rsidRPr="009C614F" w:rsidRDefault="001016E1" w:rsidP="001016E1">
      <w:pPr>
        <w:pStyle w:val="af4"/>
        <w:numPr>
          <w:ilvl w:val="0"/>
          <w:numId w:val="19"/>
        </w:numPr>
        <w:tabs>
          <w:tab w:val="clear" w:pos="786"/>
          <w:tab w:val="left" w:pos="567"/>
          <w:tab w:val="left" w:pos="851"/>
          <w:tab w:val="left" w:pos="1134"/>
          <w:tab w:val="num" w:pos="1353"/>
          <w:tab w:val="left" w:pos="1980"/>
        </w:tabs>
        <w:suppressAutoHyphens/>
        <w:ind w:left="0" w:firstLine="0"/>
        <w:rPr>
          <w:sz w:val="28"/>
          <w:szCs w:val="28"/>
        </w:rPr>
      </w:pPr>
      <w:r w:rsidRPr="009C614F">
        <w:rPr>
          <w:sz w:val="28"/>
          <w:szCs w:val="28"/>
        </w:rPr>
        <w:t xml:space="preserve">Декларація Організації Об’єднаних Націй про клонування людини від 8 березня 2005 р. </w:t>
      </w:r>
    </w:p>
    <w:p w14:paraId="5D50F330" w14:textId="77777777" w:rsidR="001016E1" w:rsidRPr="00F65A29" w:rsidRDefault="001016E1" w:rsidP="001016E1">
      <w:pPr>
        <w:pStyle w:val="af4"/>
        <w:widowControl w:val="0"/>
        <w:numPr>
          <w:ilvl w:val="0"/>
          <w:numId w:val="19"/>
        </w:numPr>
        <w:tabs>
          <w:tab w:val="clear" w:pos="786"/>
          <w:tab w:val="left" w:pos="567"/>
          <w:tab w:val="left" w:pos="851"/>
          <w:tab w:val="left" w:pos="1134"/>
          <w:tab w:val="num" w:pos="1353"/>
          <w:tab w:val="left" w:pos="1980"/>
        </w:tabs>
        <w:suppressAutoHyphens/>
        <w:autoSpaceDE w:val="0"/>
        <w:ind w:left="0" w:firstLine="0"/>
        <w:rPr>
          <w:sz w:val="28"/>
          <w:szCs w:val="28"/>
        </w:rPr>
      </w:pPr>
      <w:r w:rsidRPr="009C614F">
        <w:rPr>
          <w:sz w:val="28"/>
          <w:szCs w:val="28"/>
        </w:rPr>
        <w:t>Конвенція Ради Європи про захист прав та гідності людини у зв'язку з використанням досягнень біології та медицини: Конвенція про права людини та біомедицину, Ов’єдо, 4 квітня 1997р</w:t>
      </w:r>
      <w:r w:rsidRPr="00F65A29">
        <w:rPr>
          <w:sz w:val="28"/>
          <w:szCs w:val="28"/>
        </w:rPr>
        <w:t>.</w:t>
      </w:r>
    </w:p>
    <w:p w14:paraId="058E719A" w14:textId="77777777" w:rsidR="001016E1" w:rsidRDefault="001016E1" w:rsidP="001016E1">
      <w:pPr>
        <w:pStyle w:val="af4"/>
        <w:tabs>
          <w:tab w:val="left" w:pos="567"/>
          <w:tab w:val="left" w:pos="851"/>
          <w:tab w:val="left" w:pos="1134"/>
        </w:tabs>
        <w:rPr>
          <w:b/>
          <w:sz w:val="28"/>
          <w:szCs w:val="28"/>
        </w:rPr>
      </w:pPr>
    </w:p>
    <w:p w14:paraId="44A8C968" w14:textId="77777777" w:rsidR="001016E1" w:rsidRPr="000B43BB" w:rsidRDefault="001016E1" w:rsidP="001016E1">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b/>
          <w:i/>
          <w:sz w:val="28"/>
          <w:szCs w:val="28"/>
        </w:rPr>
      </w:pPr>
      <w:r w:rsidRPr="000B43BB">
        <w:rPr>
          <w:b/>
          <w:i/>
          <w:sz w:val="28"/>
          <w:szCs w:val="28"/>
        </w:rPr>
        <w:t>Наукова література:</w:t>
      </w:r>
    </w:p>
    <w:p w14:paraId="1A4377EB"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Адаменко Я.О. Оцінка впливів техногенно-небезпечних об’єктів на навколишнє середовище: науково-теоретичні основи, практична реалізація: автореф. дис. … д-ра. техн. наук: спец. 21.06.01 / Адаменко Я.О. – Івано-Франківськ, 2006. </w:t>
      </w:r>
      <w:r w:rsidRPr="008F51E5">
        <w:rPr>
          <w:sz w:val="28"/>
          <w:szCs w:val="28"/>
          <w:lang w:val="ru-RU"/>
        </w:rPr>
        <w:t>–</w:t>
      </w:r>
      <w:r>
        <w:rPr>
          <w:sz w:val="28"/>
          <w:szCs w:val="28"/>
        </w:rPr>
        <w:t xml:space="preserve"> 25 с.</w:t>
      </w:r>
    </w:p>
    <w:p w14:paraId="295C43BF"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Актуальные проблемы развития экологического права в ХХІ веке / О.Л. Дубовик, А.К. Голиченков, М.М. Бринчук и другие. Отв. ред. М.М. Бринчук, О.Л. Дубовик. – М.: Институт государства и права РАН, 2007. – 258 с. </w:t>
      </w:r>
    </w:p>
    <w:p w14:paraId="539FB3E7" w14:textId="77777777" w:rsidR="001016E1" w:rsidRDefault="001016E1" w:rsidP="001016E1">
      <w:pPr>
        <w:numPr>
          <w:ilvl w:val="0"/>
          <w:numId w:val="20"/>
        </w:numPr>
        <w:tabs>
          <w:tab w:val="left" w:pos="567"/>
          <w:tab w:val="left" w:pos="851"/>
          <w:tab w:val="left" w:pos="1134"/>
        </w:tabs>
        <w:suppressAutoHyphens/>
        <w:ind w:left="0" w:firstLine="0"/>
        <w:rPr>
          <w:sz w:val="28"/>
          <w:szCs w:val="28"/>
          <w:lang w:val="ru-RU"/>
        </w:rPr>
      </w:pPr>
      <w:r>
        <w:rPr>
          <w:sz w:val="28"/>
          <w:szCs w:val="28"/>
          <w:lang w:val="ru-RU"/>
        </w:rPr>
        <w:t>Андрушкявичус А., Марционас А. О принципах экологического права Литвы // Экологическое право. – 2005. - № 1. – С. 82-87.</w:t>
      </w:r>
    </w:p>
    <w:p w14:paraId="30C583A1"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Анісімова Г.В. Здійснення громадянами екологічних прав. Автореф. дис. канд. юрид. наук: 12.00.06.– К., 1996 – 21 с.</w:t>
      </w:r>
    </w:p>
    <w:p w14:paraId="245781BF"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Бабенко B. I. Організаційно-правові аспекти прокурорського нагляду за додержанням законів про охорону довкілля: дис. … канд. юрид. наук: 12.00.10. – Одеса: Одеська національна юридична академія, 2004. – 20 с.</w:t>
      </w:r>
    </w:p>
    <w:p w14:paraId="4C193016"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Бабенко В. І., Руденко М.В. Прокурор у галузі охорони довкілля: Сутність, повноваження, організація: Навч. посібник для студ. юрид. спец. вищих навч. закл.. </w:t>
      </w:r>
      <w:r w:rsidRPr="00FA7A70">
        <w:rPr>
          <w:sz w:val="28"/>
          <w:szCs w:val="28"/>
        </w:rPr>
        <w:t>–</w:t>
      </w:r>
      <w:r>
        <w:rPr>
          <w:sz w:val="28"/>
          <w:szCs w:val="28"/>
        </w:rPr>
        <w:t xml:space="preserve"> К. : Видавничий дім "Ін Юре", 2005. </w:t>
      </w:r>
      <w:r w:rsidRPr="00FA7A70">
        <w:rPr>
          <w:sz w:val="28"/>
          <w:szCs w:val="28"/>
        </w:rPr>
        <w:t xml:space="preserve">– </w:t>
      </w:r>
      <w:r>
        <w:rPr>
          <w:sz w:val="28"/>
          <w:szCs w:val="28"/>
        </w:rPr>
        <w:t xml:space="preserve">408с. </w:t>
      </w:r>
      <w:r w:rsidRPr="00FA7A70">
        <w:rPr>
          <w:sz w:val="28"/>
          <w:szCs w:val="28"/>
        </w:rPr>
        <w:t>–</w:t>
      </w:r>
      <w:r>
        <w:rPr>
          <w:sz w:val="28"/>
          <w:szCs w:val="28"/>
        </w:rPr>
        <w:t xml:space="preserve"> Бібліогр.: С. 366-405. </w:t>
      </w:r>
    </w:p>
    <w:p w14:paraId="7D56A291" w14:textId="77777777" w:rsidR="001016E1" w:rsidRPr="001C347D" w:rsidRDefault="001016E1" w:rsidP="001016E1">
      <w:pPr>
        <w:numPr>
          <w:ilvl w:val="0"/>
          <w:numId w:val="20"/>
        </w:numPr>
        <w:tabs>
          <w:tab w:val="left" w:pos="567"/>
          <w:tab w:val="left" w:pos="851"/>
          <w:tab w:val="left" w:pos="1134"/>
        </w:tabs>
        <w:suppressAutoHyphens/>
        <w:ind w:left="0" w:firstLine="0"/>
        <w:rPr>
          <w:sz w:val="28"/>
          <w:szCs w:val="28"/>
          <w:lang w:val="ru-RU"/>
        </w:rPr>
      </w:pPr>
      <w:r w:rsidRPr="001C347D">
        <w:rPr>
          <w:sz w:val="28"/>
          <w:szCs w:val="28"/>
        </w:rPr>
        <w:t xml:space="preserve">Балюк Г.І. Роль доктрини екологічного права в започаткуванні і розвитку ядерно-правових досліджень // Правова доктрина України : у п'яти томах. - Х. : Право, 2013. Т. 4 : Доктринальні проблеми екологічного, аграрного та господарського права. </w:t>
      </w:r>
      <w:r w:rsidRPr="001C347D">
        <w:rPr>
          <w:iCs/>
          <w:sz w:val="28"/>
          <w:szCs w:val="28"/>
        </w:rPr>
        <w:t>–</w:t>
      </w:r>
      <w:r w:rsidRPr="001C347D">
        <w:rPr>
          <w:sz w:val="28"/>
          <w:szCs w:val="28"/>
        </w:rPr>
        <w:t xml:space="preserve"> Х. : Право, 2013. – С. 252-269</w:t>
      </w:r>
      <w:r w:rsidRPr="001C347D">
        <w:rPr>
          <w:sz w:val="28"/>
          <w:szCs w:val="28"/>
          <w:lang w:val="ru-RU"/>
        </w:rPr>
        <w:t>.</w:t>
      </w:r>
    </w:p>
    <w:p w14:paraId="7FA78810"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sidRPr="001C347D">
        <w:rPr>
          <w:sz w:val="28"/>
          <w:szCs w:val="28"/>
        </w:rPr>
        <w:t>Балюк Г.І. Досвід правового регулювання відносин щодо охорони</w:t>
      </w:r>
      <w:r>
        <w:rPr>
          <w:sz w:val="28"/>
          <w:szCs w:val="28"/>
        </w:rPr>
        <w:t xml:space="preserve"> навколишнього середовища та забезпечення екологічних прав громадян на рівні Європейського Союзу та його значення для адаптації законодавства України / Г.І. Балюк. // Міністерство юстиції України Бюлетень Міністерства юстиції України. </w:t>
      </w:r>
      <w:r w:rsidRPr="00E03903">
        <w:rPr>
          <w:sz w:val="28"/>
          <w:szCs w:val="28"/>
          <w:lang w:val="ru-RU"/>
        </w:rPr>
        <w:t>–</w:t>
      </w:r>
      <w:r>
        <w:rPr>
          <w:sz w:val="28"/>
          <w:szCs w:val="28"/>
        </w:rPr>
        <w:t xml:space="preserve"> Київ, 2007. № 5. </w:t>
      </w:r>
      <w:r w:rsidRPr="00E03903">
        <w:rPr>
          <w:sz w:val="28"/>
          <w:szCs w:val="28"/>
          <w:lang w:val="ru-RU"/>
        </w:rPr>
        <w:t>–</w:t>
      </w:r>
      <w:r>
        <w:rPr>
          <w:sz w:val="28"/>
          <w:szCs w:val="28"/>
        </w:rPr>
        <w:t xml:space="preserve"> С. 77-98.</w:t>
      </w:r>
    </w:p>
    <w:p w14:paraId="591BC386"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sidRPr="00210BAF">
        <w:rPr>
          <w:sz w:val="28"/>
          <w:szCs w:val="28"/>
        </w:rPr>
        <w:t>Балюк Г.І. Екологічне право України: Конспект лекцій у схемах (Загальна і Особлива частини): Навч. посібник. – К.: Юрінком Інтер, 2006 . – 192</w:t>
      </w:r>
      <w:r>
        <w:rPr>
          <w:sz w:val="28"/>
          <w:szCs w:val="28"/>
        </w:rPr>
        <w:t xml:space="preserve"> с.</w:t>
      </w:r>
    </w:p>
    <w:p w14:paraId="1928D34F"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Бредіхіна В. Л. Конституційні засади права громадян на безпечне навколишнє середовище: монографія / Національна юридична академія України ім. Ярослава Мудрого. — Х. : Видавець ФО-П Вапнярчук Н.М., 2008. </w:t>
      </w:r>
      <w:r w:rsidRPr="00E03903">
        <w:rPr>
          <w:sz w:val="28"/>
          <w:szCs w:val="28"/>
          <w:lang w:val="ru-RU"/>
        </w:rPr>
        <w:t>–</w:t>
      </w:r>
      <w:r>
        <w:rPr>
          <w:sz w:val="28"/>
          <w:szCs w:val="28"/>
        </w:rPr>
        <w:t xml:space="preserve"> 168с.</w:t>
      </w:r>
    </w:p>
    <w:p w14:paraId="4E3F3931" w14:textId="77777777" w:rsidR="001016E1" w:rsidRDefault="001016E1" w:rsidP="001016E1">
      <w:pPr>
        <w:numPr>
          <w:ilvl w:val="0"/>
          <w:numId w:val="20"/>
        </w:numPr>
        <w:tabs>
          <w:tab w:val="left" w:pos="567"/>
          <w:tab w:val="left" w:pos="851"/>
          <w:tab w:val="left" w:pos="1134"/>
        </w:tabs>
        <w:suppressAutoHyphens/>
        <w:ind w:left="0" w:firstLine="0"/>
        <w:rPr>
          <w:sz w:val="28"/>
          <w:szCs w:val="28"/>
          <w:lang w:val="ru-RU"/>
        </w:rPr>
      </w:pPr>
      <w:r>
        <w:rPr>
          <w:sz w:val="28"/>
          <w:szCs w:val="28"/>
          <w:lang w:val="ru-RU"/>
        </w:rPr>
        <w:t xml:space="preserve">Вайерс Й. Торговля и экология в ЕС и ВТО. Правовой анализ // Экологическое право. – 2006. </w:t>
      </w:r>
      <w:r w:rsidRPr="00E03903">
        <w:rPr>
          <w:sz w:val="28"/>
          <w:szCs w:val="28"/>
          <w:lang w:val="ru-RU"/>
        </w:rPr>
        <w:t>–</w:t>
      </w:r>
      <w:r>
        <w:rPr>
          <w:sz w:val="28"/>
          <w:szCs w:val="28"/>
          <w:lang w:val="ru-RU"/>
        </w:rPr>
        <w:t xml:space="preserve"> № 1. – С. 36 – 39.</w:t>
      </w:r>
    </w:p>
    <w:p w14:paraId="6A81EF2E"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Вітовська І. В. Правове регулювання використання природних ресурсів виключної (морської) економічної зони України. – Автореф. дис. … к. ю. н. </w:t>
      </w:r>
      <w:r>
        <w:rPr>
          <w:sz w:val="28"/>
          <w:szCs w:val="28"/>
        </w:rPr>
        <w:lastRenderedPageBreak/>
        <w:t>…12.00.06. – Івано-Франківськ:</w:t>
      </w:r>
      <w:r>
        <w:rPr>
          <w:b/>
          <w:sz w:val="28"/>
          <w:szCs w:val="28"/>
        </w:rPr>
        <w:t xml:space="preserve"> </w:t>
      </w:r>
      <w:r>
        <w:rPr>
          <w:sz w:val="28"/>
          <w:szCs w:val="28"/>
        </w:rPr>
        <w:t>Прикарпатський національний університет імені В.Стефаника,, 2004. – 19 с.</w:t>
      </w:r>
    </w:p>
    <w:p w14:paraId="15C1A482"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Гавриш С.Б. Кримінально-правова охорона довкілля України: Проблеми теорії, застосування та розвитку кримінального законодавства. – К.: Верховна Рада України. Інститут законодавства, 2002. – 660 с.</w:t>
      </w:r>
    </w:p>
    <w:p w14:paraId="40D0DF2D"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Григор’єва Т. В. Правове регулювання використання й охорони водних живих ресурсів. – Автореф. … к. ю. н. … 12.00.06. – Х.: Національна юридична академія України Імені Ярослава Мудрого, 2005. – 16 с.</w:t>
      </w:r>
    </w:p>
    <w:p w14:paraId="280E93EC"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Грицкевич С. Г. Конституційні екологічні права людини й громадянина та їх забезпечення органами внутрішніх справ. – Автореф. дис. … к. ю. н. … 12.00.02. – К.: Київський національний університет імені Тараса Шевченка, 2002. – 15 с.</w:t>
      </w:r>
    </w:p>
    <w:p w14:paraId="524D7EA7"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Екологічна експертиза: право і практика / В. І. Андрейцев, М. А. Пустовойт, С. В. Калиновський та ін.; За ред. В. І. Андрейцева, М. А. Пустовойта. – К.: Урожай, 1992. – 208 с.</w:t>
      </w:r>
    </w:p>
    <w:p w14:paraId="0200B62C"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Екологічне право України: Підручник для студентів юрид. вищ. навч. закладів / В.К. Попов, А.П. Гетьман, С.В. Разметаев та ін.; За ред. В.К. Попова, А.П. Гетьмана. – Харків: Право, 2001. – 479 с.</w:t>
      </w:r>
    </w:p>
    <w:p w14:paraId="70595FDE"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Екологічне право України: Підручник для студентів юрид. вищ. навч. закладів / В.К. Попов, А.П. Гетьман, С.В. Разметаев та ін.; За ред. В.К. Попова, А.П. Гетьмана. – Харків: Право, 2007. – 485 с.</w:t>
      </w:r>
    </w:p>
    <w:p w14:paraId="2FBFB619"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Екологічне право України. Академічний курс: Підручник / Г.І. Балюк, М.В. Краснова, Ю.С. Шемшученко та інші; За ред. Ю.С. Шемшученка. – К.: “Юридична думка”, 2005. – 848 с.</w:t>
      </w:r>
    </w:p>
    <w:p w14:paraId="68B99D98"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Екологічне право України. Академічний курс: Підручник / Г.І. Балюк, М.В. Краснова, Ю.С. Шемшученко та інші; За ред. Ю.С. Шемшученка. – К.: “Юридична думка”, 2008. – 856 с.</w:t>
      </w:r>
    </w:p>
    <w:p w14:paraId="33DFB91F"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Екологічне право: Особлива частина: Підруч. для студ. юрид. вузів і фак.: Повний акад.курс / В.І. Андрейцев, Г.І. Балюк, М.В. Краснова та ін.; За ред. акад. АПрН В. І. Андрейцева. – К.: Істина, 2001. – 544 с.</w:t>
      </w:r>
    </w:p>
    <w:p w14:paraId="28CD9921"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Кірін Р. С. Поняття надр: еколого-правові аспекти // Вісник Київського національного університету імені Тараса Шевченка. Юридичні науки. – 2001. </w:t>
      </w:r>
      <w:r w:rsidRPr="00D17947">
        <w:rPr>
          <w:sz w:val="28"/>
          <w:szCs w:val="28"/>
          <w:lang w:val="ru-RU"/>
        </w:rPr>
        <w:t>–</w:t>
      </w:r>
      <w:r>
        <w:rPr>
          <w:sz w:val="28"/>
          <w:szCs w:val="28"/>
        </w:rPr>
        <w:t xml:space="preserve"> Випуск 44. – С. 47-54.</w:t>
      </w:r>
    </w:p>
    <w:p w14:paraId="727849AC"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Ковтун О.М. Правові аспекти охорони територій та об’єктів природно-заповідного фонду України. – Автореферат дис. … канд. юрид. наук: 12.00.06. – К., 2008. – 16 с. </w:t>
      </w:r>
    </w:p>
    <w:p w14:paraId="0BAF3EA7" w14:textId="77777777" w:rsidR="001016E1" w:rsidRDefault="001016E1" w:rsidP="001016E1">
      <w:pPr>
        <w:keepLines/>
        <w:numPr>
          <w:ilvl w:val="0"/>
          <w:numId w:val="20"/>
        </w:numPr>
        <w:tabs>
          <w:tab w:val="left" w:pos="567"/>
          <w:tab w:val="left" w:pos="851"/>
          <w:tab w:val="left" w:pos="1134"/>
        </w:tabs>
        <w:suppressAutoHyphens/>
        <w:ind w:left="0" w:firstLine="0"/>
        <w:rPr>
          <w:sz w:val="28"/>
          <w:szCs w:val="28"/>
        </w:rPr>
      </w:pPr>
      <w:r>
        <w:rPr>
          <w:sz w:val="28"/>
          <w:szCs w:val="28"/>
          <w:lang w:val="ru-RU"/>
        </w:rPr>
        <w:t xml:space="preserve">Корнякова Н.А. </w:t>
      </w:r>
      <w:r>
        <w:rPr>
          <w:sz w:val="28"/>
          <w:szCs w:val="28"/>
        </w:rPr>
        <w:t>Нормативно-правове</w:t>
      </w:r>
      <w:r>
        <w:rPr>
          <w:sz w:val="28"/>
          <w:szCs w:val="28"/>
          <w:lang w:val="ru-RU"/>
        </w:rPr>
        <w:t xml:space="preserve"> </w:t>
      </w:r>
      <w:r>
        <w:rPr>
          <w:sz w:val="28"/>
          <w:szCs w:val="28"/>
        </w:rPr>
        <w:t>регулювання поводження з відходами за законодавством України // Вісник Київського національного університету ім. Тараса Шевченка. – Юридичні науки. – Випуск 59. – С. 170 – 173.</w:t>
      </w:r>
    </w:p>
    <w:p w14:paraId="5D03472F" w14:textId="77777777" w:rsidR="001016E1" w:rsidRDefault="001016E1" w:rsidP="001016E1">
      <w:pPr>
        <w:keepLines/>
        <w:numPr>
          <w:ilvl w:val="0"/>
          <w:numId w:val="20"/>
        </w:numPr>
        <w:tabs>
          <w:tab w:val="left" w:pos="567"/>
          <w:tab w:val="left" w:pos="851"/>
          <w:tab w:val="left" w:pos="1134"/>
        </w:tabs>
        <w:suppressAutoHyphens/>
        <w:ind w:left="0" w:firstLine="0"/>
        <w:rPr>
          <w:sz w:val="28"/>
          <w:szCs w:val="28"/>
        </w:rPr>
      </w:pPr>
      <w:r>
        <w:rPr>
          <w:sz w:val="28"/>
          <w:szCs w:val="28"/>
          <w:lang w:val="ru-RU"/>
        </w:rPr>
        <w:t xml:space="preserve">Корнякова Н. </w:t>
      </w:r>
      <w:r>
        <w:rPr>
          <w:sz w:val="28"/>
          <w:szCs w:val="28"/>
        </w:rPr>
        <w:t xml:space="preserve">Юридичне визначення поняття відходів за законодавством України // Вісник Київського національного університету ім. Тараса Шевченка. – Юридичні науки. – Випуск 58. – С. 123- 126. </w:t>
      </w:r>
    </w:p>
    <w:p w14:paraId="61CED0F4" w14:textId="77777777" w:rsidR="001016E1" w:rsidRDefault="001016E1" w:rsidP="001016E1">
      <w:pPr>
        <w:keepLines/>
        <w:numPr>
          <w:ilvl w:val="0"/>
          <w:numId w:val="20"/>
        </w:numPr>
        <w:tabs>
          <w:tab w:val="left" w:pos="567"/>
          <w:tab w:val="left" w:pos="851"/>
          <w:tab w:val="left" w:pos="1134"/>
        </w:tabs>
        <w:suppressAutoHyphens/>
        <w:ind w:left="0" w:firstLine="0"/>
        <w:rPr>
          <w:sz w:val="28"/>
          <w:szCs w:val="28"/>
        </w:rPr>
      </w:pPr>
      <w:r>
        <w:rPr>
          <w:sz w:val="28"/>
          <w:szCs w:val="28"/>
        </w:rPr>
        <w:t>Корнякова Н.О. Юридична природа поводження з відходами за законодавством України // Право України. – 2004. – № 8. – С. 107 – 113.</w:t>
      </w:r>
    </w:p>
    <w:p w14:paraId="56331CA5"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lastRenderedPageBreak/>
        <w:t xml:space="preserve">Коротинський П.А. Класифікація надзвичайних ситуацій техногенного та природного характеру // Надзвичайна ситуація. – 2004. – № 8. – С. 52-54. </w:t>
      </w:r>
    </w:p>
    <w:p w14:paraId="01DED763"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Котелевець А. В. До питання про визначення шкоди, заподіяної довкіллю // Вісник Верховного Суду України. – 2005. </w:t>
      </w:r>
      <w:r w:rsidRPr="00274700">
        <w:rPr>
          <w:sz w:val="28"/>
          <w:szCs w:val="28"/>
          <w:lang w:val="ru-RU"/>
        </w:rPr>
        <w:t>–</w:t>
      </w:r>
      <w:r>
        <w:rPr>
          <w:sz w:val="28"/>
          <w:szCs w:val="28"/>
        </w:rPr>
        <w:t xml:space="preserve"> № 6 (58). – С. 39-38.</w:t>
      </w:r>
    </w:p>
    <w:p w14:paraId="5CF9A497"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Котелевець А. Особливості правозастосовчої практики судів у сфері екології // Право України. – 2002. </w:t>
      </w:r>
      <w:r w:rsidRPr="00274700">
        <w:rPr>
          <w:sz w:val="28"/>
          <w:szCs w:val="28"/>
        </w:rPr>
        <w:t>–</w:t>
      </w:r>
      <w:r>
        <w:rPr>
          <w:sz w:val="28"/>
          <w:szCs w:val="28"/>
        </w:rPr>
        <w:t xml:space="preserve"> № 4. – С. 53-55.</w:t>
      </w:r>
    </w:p>
    <w:p w14:paraId="702C1477"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Кравченко С. Східна Європа: застосування екологічного права громадянами // Вісник екологічної адвокатури. – 2003. – № 23. – С. 5 – 13.</w:t>
      </w:r>
    </w:p>
    <w:p w14:paraId="661A0161" w14:textId="77777777" w:rsidR="001016E1" w:rsidRPr="00832A41" w:rsidRDefault="001016E1" w:rsidP="001016E1">
      <w:pPr>
        <w:numPr>
          <w:ilvl w:val="0"/>
          <w:numId w:val="20"/>
        </w:numPr>
        <w:tabs>
          <w:tab w:val="left" w:pos="567"/>
          <w:tab w:val="left" w:pos="851"/>
          <w:tab w:val="left" w:pos="1134"/>
        </w:tabs>
        <w:suppressAutoHyphens/>
        <w:ind w:left="0" w:firstLine="0"/>
        <w:rPr>
          <w:sz w:val="28"/>
          <w:szCs w:val="28"/>
        </w:rPr>
      </w:pPr>
      <w:r w:rsidRPr="001C347D">
        <w:rPr>
          <w:iCs/>
          <w:sz w:val="28"/>
          <w:szCs w:val="28"/>
        </w:rPr>
        <w:t>Кондратьєва К.А. Правове регулювання екологічної безпеки в сфері сільськогосподарського виробництва в Україні: автореф. дис. ... канд. юрид. наук : 12.00.06 / Кондратьєва Катерина Андріївна ; Київ. нац. ун-т ім. Тараса Шевченка. – К., 2013. – 16 с</w:t>
      </w:r>
      <w:r w:rsidRPr="00832A41">
        <w:rPr>
          <w:sz w:val="28"/>
          <w:szCs w:val="28"/>
        </w:rPr>
        <w:t>.</w:t>
      </w:r>
    </w:p>
    <w:p w14:paraId="0EB3D2AA" w14:textId="77777777" w:rsidR="001016E1" w:rsidRDefault="001016E1" w:rsidP="001016E1">
      <w:pPr>
        <w:numPr>
          <w:ilvl w:val="0"/>
          <w:numId w:val="20"/>
        </w:numPr>
        <w:tabs>
          <w:tab w:val="left" w:pos="567"/>
          <w:tab w:val="left" w:pos="851"/>
          <w:tab w:val="left" w:pos="1134"/>
        </w:tabs>
        <w:suppressAutoHyphens/>
        <w:ind w:left="0" w:firstLine="0"/>
        <w:rPr>
          <w:sz w:val="28"/>
          <w:szCs w:val="28"/>
          <w:lang w:val="ru-RU"/>
        </w:rPr>
      </w:pPr>
      <w:r>
        <w:rPr>
          <w:sz w:val="28"/>
          <w:szCs w:val="28"/>
          <w:lang w:val="ru-RU"/>
        </w:rPr>
        <w:t>Круглов В. В. Законодательство Европейского Сообщества в сфере охраны окружающей среды в промышленности // Экологическое право. – 2005. - № 2. – С. 42-46.</w:t>
      </w:r>
    </w:p>
    <w:p w14:paraId="23A570DE" w14:textId="77777777" w:rsidR="001016E1" w:rsidRDefault="001016E1" w:rsidP="001016E1">
      <w:pPr>
        <w:numPr>
          <w:ilvl w:val="0"/>
          <w:numId w:val="20"/>
        </w:numPr>
        <w:tabs>
          <w:tab w:val="left" w:pos="567"/>
          <w:tab w:val="left" w:pos="851"/>
          <w:tab w:val="left" w:pos="1134"/>
        </w:tabs>
        <w:suppressAutoHyphens/>
        <w:ind w:left="0" w:firstLine="0"/>
        <w:rPr>
          <w:kern w:val="1"/>
          <w:sz w:val="28"/>
          <w:szCs w:val="28"/>
        </w:rPr>
      </w:pPr>
      <w:r>
        <w:rPr>
          <w:kern w:val="1"/>
          <w:sz w:val="28"/>
          <w:szCs w:val="28"/>
        </w:rPr>
        <w:t>Куцевич М.П. Кримінальна відповідальність за екоцид: міжнародний та національний аспекти // Автореф. на здобуття наук. ступеня канд. юрид. наук: спец. 12.00.08 „Кримінальне право, кримінологія, кримінально-виконавче право” / М.П. Куцевич.– К., 2007. – 20 с.</w:t>
      </w:r>
    </w:p>
    <w:p w14:paraId="1CE7B577" w14:textId="77777777" w:rsidR="001016E1" w:rsidRDefault="001016E1" w:rsidP="001016E1">
      <w:pPr>
        <w:numPr>
          <w:ilvl w:val="0"/>
          <w:numId w:val="20"/>
        </w:numPr>
        <w:tabs>
          <w:tab w:val="left" w:pos="567"/>
          <w:tab w:val="left" w:pos="851"/>
          <w:tab w:val="left" w:pos="1134"/>
        </w:tabs>
        <w:suppressAutoHyphens/>
        <w:ind w:left="0" w:firstLine="0"/>
        <w:rPr>
          <w:kern w:val="1"/>
          <w:sz w:val="28"/>
          <w:szCs w:val="28"/>
        </w:rPr>
      </w:pPr>
      <w:r>
        <w:rPr>
          <w:kern w:val="1"/>
          <w:sz w:val="28"/>
          <w:szCs w:val="28"/>
        </w:rPr>
        <w:t xml:space="preserve">Куян І.А. Адміністративна відповідальність за екологічні правопорушення // Дис. </w:t>
      </w:r>
      <w:r>
        <w:rPr>
          <w:sz w:val="28"/>
          <w:szCs w:val="28"/>
          <w:lang w:val="ru-RU"/>
        </w:rPr>
        <w:t xml:space="preserve">автореф. дис. на здобуття канд. юрид. наук: спец. 12.00.06 “Земельне право, аграрне право, екологічне право, природоресурсове право”. </w:t>
      </w:r>
      <w:r>
        <w:rPr>
          <w:kern w:val="1"/>
          <w:sz w:val="28"/>
          <w:szCs w:val="28"/>
        </w:rPr>
        <w:t>– К., 2001. – 15 с.</w:t>
      </w:r>
    </w:p>
    <w:p w14:paraId="00294E48"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Люббе-Вольф Г. Основные характеристики права окружающей среды Германии // Государствои и право. – 2000. </w:t>
      </w:r>
      <w:r w:rsidRPr="00150917">
        <w:rPr>
          <w:sz w:val="28"/>
          <w:szCs w:val="28"/>
        </w:rPr>
        <w:t>–</w:t>
      </w:r>
      <w:r>
        <w:rPr>
          <w:sz w:val="28"/>
          <w:szCs w:val="28"/>
        </w:rPr>
        <w:t xml:space="preserve"> №11. – С. 89-94</w:t>
      </w:r>
    </w:p>
    <w:p w14:paraId="4BACCE89" w14:textId="77777777" w:rsidR="001016E1" w:rsidRDefault="001016E1" w:rsidP="001016E1">
      <w:pPr>
        <w:numPr>
          <w:ilvl w:val="0"/>
          <w:numId w:val="20"/>
        </w:numPr>
        <w:tabs>
          <w:tab w:val="left" w:pos="567"/>
          <w:tab w:val="left" w:pos="851"/>
          <w:tab w:val="left" w:pos="1134"/>
        </w:tabs>
        <w:suppressAutoHyphens/>
        <w:ind w:left="0" w:firstLine="0"/>
        <w:rPr>
          <w:sz w:val="28"/>
          <w:szCs w:val="28"/>
          <w:lang w:val="ru-RU"/>
        </w:rPr>
      </w:pPr>
      <w:r>
        <w:rPr>
          <w:sz w:val="28"/>
          <w:szCs w:val="28"/>
          <w:lang w:val="ru-RU"/>
        </w:rPr>
        <w:t>Принципы ХАССП. Безопасность продуктов питания и медицинского оборудования; пер. с англ. О.В. Замятиной. – М.: РИА “Стандарты и качество”, 2006. – 232 с.</w:t>
      </w:r>
    </w:p>
    <w:p w14:paraId="3F7C4852"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Природноресурсове право України: Навч. посіб. / </w:t>
      </w:r>
      <w:r>
        <w:rPr>
          <w:sz w:val="28"/>
          <w:szCs w:val="28"/>
          <w:lang w:val="ru-RU"/>
        </w:rPr>
        <w:t xml:space="preserve">Е.А. Бавбекова, Л.О. Бондарь, Н.С. Гавриш и др.; </w:t>
      </w:r>
      <w:r>
        <w:rPr>
          <w:sz w:val="28"/>
          <w:szCs w:val="28"/>
        </w:rPr>
        <w:t>За ред. І. І. Каракаша. – К.: Істина, 2005. – 376 с.</w:t>
      </w:r>
    </w:p>
    <w:p w14:paraId="1DEF3EE5" w14:textId="77777777" w:rsidR="001016E1" w:rsidRPr="001C347D" w:rsidRDefault="001016E1" w:rsidP="001016E1">
      <w:pPr>
        <w:numPr>
          <w:ilvl w:val="0"/>
          <w:numId w:val="20"/>
        </w:numPr>
        <w:tabs>
          <w:tab w:val="left" w:pos="567"/>
          <w:tab w:val="left" w:pos="851"/>
          <w:tab w:val="left" w:pos="1134"/>
        </w:tabs>
        <w:suppressAutoHyphens/>
        <w:ind w:left="0" w:firstLine="0"/>
        <w:rPr>
          <w:sz w:val="28"/>
          <w:szCs w:val="28"/>
          <w:lang w:val="ru-RU"/>
        </w:rPr>
      </w:pPr>
      <w:r w:rsidRPr="001C347D">
        <w:rPr>
          <w:iCs/>
          <w:sz w:val="28"/>
          <w:szCs w:val="28"/>
        </w:rPr>
        <w:t>Правові форми екологічного контролю: Навчальний посібник / Краснова М.В., Позняк Е.В., Коваленко Т.П. та ін. (за ред. Краснової М.В.). – К.: Алеута, 2012. – 760</w:t>
      </w:r>
      <w:r>
        <w:rPr>
          <w:iCs/>
          <w:sz w:val="28"/>
          <w:szCs w:val="28"/>
        </w:rPr>
        <w:t xml:space="preserve"> </w:t>
      </w:r>
      <w:r w:rsidRPr="001C347D">
        <w:rPr>
          <w:iCs/>
          <w:sz w:val="28"/>
          <w:szCs w:val="28"/>
        </w:rPr>
        <w:t>с</w:t>
      </w:r>
      <w:r w:rsidRPr="001C347D">
        <w:rPr>
          <w:sz w:val="28"/>
          <w:szCs w:val="28"/>
          <w:lang w:val="ru-RU"/>
        </w:rPr>
        <w:t>.</w:t>
      </w:r>
    </w:p>
    <w:p w14:paraId="7E4C8724" w14:textId="77777777" w:rsidR="001016E1" w:rsidRDefault="001016E1" w:rsidP="001016E1">
      <w:pPr>
        <w:numPr>
          <w:ilvl w:val="0"/>
          <w:numId w:val="20"/>
        </w:numPr>
        <w:tabs>
          <w:tab w:val="left" w:pos="567"/>
          <w:tab w:val="left" w:pos="851"/>
          <w:tab w:val="left" w:pos="1134"/>
        </w:tabs>
        <w:suppressAutoHyphens/>
        <w:ind w:left="0" w:firstLine="0"/>
        <w:rPr>
          <w:sz w:val="28"/>
          <w:szCs w:val="28"/>
          <w:lang w:val="ru-RU"/>
        </w:rPr>
      </w:pPr>
      <w:r>
        <w:rPr>
          <w:sz w:val="28"/>
          <w:szCs w:val="28"/>
          <w:lang w:val="ru-RU"/>
        </w:rPr>
        <w:t xml:space="preserve">Ренгелинг Г.В. Европейский кодекс окружающей среды: утопия или действительность? // Экологическое право. – 2003. </w:t>
      </w:r>
      <w:r w:rsidRPr="00150917">
        <w:rPr>
          <w:sz w:val="28"/>
          <w:szCs w:val="28"/>
        </w:rPr>
        <w:t>–</w:t>
      </w:r>
      <w:r>
        <w:rPr>
          <w:sz w:val="28"/>
          <w:szCs w:val="28"/>
          <w:lang w:val="ru-RU"/>
        </w:rPr>
        <w:t xml:space="preserve"> № 3. – С. 34 – 35.</w:t>
      </w:r>
    </w:p>
    <w:p w14:paraId="58E979DF"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Слепченко А. А. Законодавство України про екологічну освіту: загальна характеристика // Вісник Київського національного університету ім. Т. Шевченка. Юридичні науки. Випуск 66. – 2005. – С. 84-87.</w:t>
      </w:r>
    </w:p>
    <w:p w14:paraId="0FF53B5A" w14:textId="77777777" w:rsidR="001016E1" w:rsidRDefault="001016E1" w:rsidP="001016E1">
      <w:pPr>
        <w:keepLines/>
        <w:numPr>
          <w:ilvl w:val="0"/>
          <w:numId w:val="20"/>
        </w:numPr>
        <w:tabs>
          <w:tab w:val="left" w:pos="567"/>
          <w:tab w:val="left" w:pos="851"/>
          <w:tab w:val="left" w:pos="1134"/>
        </w:tabs>
        <w:suppressAutoHyphens/>
        <w:ind w:left="0" w:firstLine="0"/>
        <w:rPr>
          <w:sz w:val="28"/>
          <w:szCs w:val="28"/>
        </w:rPr>
      </w:pPr>
      <w:r>
        <w:rPr>
          <w:sz w:val="28"/>
          <w:szCs w:val="28"/>
        </w:rPr>
        <w:t>Федоровська О.Б. Правове забезпечення громадського екологічного контролю в Україні // Автореф. дис. ... канд. юрид. наук: 12.00.06 / Інститут держави і права ім. В.М. Корецького. – К., 2007. – 19 с.</w:t>
      </w:r>
    </w:p>
    <w:p w14:paraId="4DF2AF48"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Фролов М.О. Правові аспекти екологічного ризику. Дис. канд. юрид. наук: 12.00.06. / Київський національний ун-т ім. Тараса Шевченка.– К., 2001. – 211 с.</w:t>
      </w:r>
    </w:p>
    <w:p w14:paraId="723B30D9" w14:textId="77777777" w:rsidR="001016E1" w:rsidRDefault="001016E1" w:rsidP="001016E1">
      <w:pPr>
        <w:numPr>
          <w:ilvl w:val="0"/>
          <w:numId w:val="20"/>
        </w:numPr>
        <w:tabs>
          <w:tab w:val="left" w:pos="567"/>
          <w:tab w:val="left" w:pos="851"/>
          <w:tab w:val="left" w:pos="1134"/>
        </w:tabs>
        <w:suppressAutoHyphens/>
        <w:ind w:left="0" w:firstLine="0"/>
        <w:rPr>
          <w:sz w:val="28"/>
          <w:szCs w:val="28"/>
          <w:lang w:val="ru-RU"/>
        </w:rPr>
      </w:pPr>
      <w:r>
        <w:rPr>
          <w:sz w:val="28"/>
          <w:szCs w:val="28"/>
          <w:lang w:val="ru-RU"/>
        </w:rPr>
        <w:lastRenderedPageBreak/>
        <w:t>Фюр М. Транснациональный правотворческий процес и политика ЕС в области производства продукции на примере отходов электронного и электрического оборудования // Экологическое право. – 2006. - № 4. – С. 30.</w:t>
      </w:r>
      <w:r>
        <w:rPr>
          <w:sz w:val="28"/>
          <w:szCs w:val="28"/>
          <w:lang w:val="ru-RU"/>
        </w:rPr>
        <w:tab/>
      </w:r>
    </w:p>
    <w:p w14:paraId="63CDF0E9"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Хіміч О.М. Адміністративно-екологічне правопорушення: проблемні питання // Право України. – 2003. – № 4. – С. 68-72.</w:t>
      </w:r>
    </w:p>
    <w:p w14:paraId="6EA0130D"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Чаусова Л. Л. Принципи екологічного права // </w:t>
      </w:r>
      <w:r>
        <w:rPr>
          <w:sz w:val="28"/>
          <w:szCs w:val="28"/>
          <w:lang w:val="ru-RU"/>
        </w:rPr>
        <w:t>Автореф. дис. на здобуття наук. ступеня канд. юрид. наук: спец. 12.00.06 „Земельне право, аграрне право, екологічне право, природоресурсове право”.</w:t>
      </w:r>
      <w:r>
        <w:rPr>
          <w:sz w:val="28"/>
          <w:szCs w:val="28"/>
        </w:rPr>
        <w:t>. – Харків, 1998. – 19 с.</w:t>
      </w:r>
    </w:p>
    <w:p w14:paraId="0E07D5F5" w14:textId="77777777" w:rsidR="001016E1" w:rsidRDefault="001016E1" w:rsidP="001016E1">
      <w:pPr>
        <w:keepLines/>
        <w:numPr>
          <w:ilvl w:val="0"/>
          <w:numId w:val="20"/>
        </w:numPr>
        <w:tabs>
          <w:tab w:val="left" w:pos="567"/>
          <w:tab w:val="left" w:pos="851"/>
          <w:tab w:val="left" w:pos="1134"/>
        </w:tabs>
        <w:suppressAutoHyphens/>
        <w:ind w:left="0" w:firstLine="0"/>
        <w:rPr>
          <w:sz w:val="28"/>
          <w:szCs w:val="28"/>
        </w:rPr>
      </w:pPr>
      <w:r>
        <w:rPr>
          <w:sz w:val="28"/>
          <w:szCs w:val="28"/>
        </w:rPr>
        <w:t>Чорноус О.В. Правове регулювання використання та охорони природних ресурсів виключної (морської) економічної зони України : Автореф. дис. ... к. юрид. наук: 12.00.06 / Інститут держави і прав ім. В.М. Корецького. –К., 2006. – 20 с.</w:t>
      </w:r>
    </w:p>
    <w:p w14:paraId="5DA7D1C6"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Чуйков В. Еколого-правові вимоги в економіці природокористування // Право України. – 1994. </w:t>
      </w:r>
      <w:r w:rsidRPr="00CC558E">
        <w:rPr>
          <w:sz w:val="28"/>
          <w:szCs w:val="28"/>
        </w:rPr>
        <w:t>–</w:t>
      </w:r>
      <w:r>
        <w:rPr>
          <w:sz w:val="28"/>
          <w:szCs w:val="28"/>
        </w:rPr>
        <w:t xml:space="preserve"> № 11-12. – С. 25-28.</w:t>
      </w:r>
    </w:p>
    <w:p w14:paraId="0A27747F" w14:textId="77777777" w:rsidR="001016E1"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Шарапова С.В. Правове забезпечення екологічного моніторингу в Україні // </w:t>
      </w:r>
      <w:r>
        <w:rPr>
          <w:sz w:val="28"/>
          <w:szCs w:val="28"/>
          <w:lang w:val="ru-RU"/>
        </w:rPr>
        <w:t>Автореф. дис. на здобуття наук. ступеня канд. юрид. наук: 12.00.06.</w:t>
      </w:r>
      <w:r>
        <w:rPr>
          <w:sz w:val="28"/>
          <w:szCs w:val="28"/>
        </w:rPr>
        <w:t xml:space="preserve"> – Х., 2002. – 19 с.</w:t>
      </w:r>
    </w:p>
    <w:p w14:paraId="26ACDE44" w14:textId="77777777" w:rsidR="001016E1" w:rsidRPr="00CC558E" w:rsidRDefault="001016E1" w:rsidP="001016E1">
      <w:pPr>
        <w:numPr>
          <w:ilvl w:val="0"/>
          <w:numId w:val="20"/>
        </w:numPr>
        <w:tabs>
          <w:tab w:val="left" w:pos="567"/>
          <w:tab w:val="left" w:pos="851"/>
          <w:tab w:val="left" w:pos="1134"/>
        </w:tabs>
        <w:suppressAutoHyphens/>
        <w:ind w:left="0" w:firstLine="0"/>
        <w:rPr>
          <w:sz w:val="28"/>
          <w:szCs w:val="28"/>
        </w:rPr>
      </w:pPr>
      <w:r>
        <w:rPr>
          <w:sz w:val="28"/>
          <w:szCs w:val="28"/>
        </w:rPr>
        <w:t xml:space="preserve">ЯстребковаО. А. Проблемы экологического ущерба во французском праве // Экологическое право. – 2004. </w:t>
      </w:r>
      <w:r w:rsidRPr="00CC558E">
        <w:rPr>
          <w:sz w:val="28"/>
          <w:szCs w:val="28"/>
        </w:rPr>
        <w:t>–</w:t>
      </w:r>
      <w:r>
        <w:rPr>
          <w:sz w:val="28"/>
          <w:szCs w:val="28"/>
        </w:rPr>
        <w:t xml:space="preserve"> № 5. – С. 53-55. </w:t>
      </w:r>
    </w:p>
    <w:p w14:paraId="50D79E09" w14:textId="77777777" w:rsidR="001016E1" w:rsidRPr="00D82E6A" w:rsidRDefault="001016E1" w:rsidP="001016E1">
      <w:pPr>
        <w:numPr>
          <w:ilvl w:val="0"/>
          <w:numId w:val="20"/>
        </w:numPr>
        <w:tabs>
          <w:tab w:val="left" w:pos="567"/>
          <w:tab w:val="left" w:pos="851"/>
          <w:tab w:val="left" w:pos="1134"/>
        </w:tabs>
        <w:suppressAutoHyphens/>
        <w:ind w:left="0" w:firstLine="0"/>
        <w:rPr>
          <w:iCs/>
          <w:sz w:val="28"/>
          <w:szCs w:val="28"/>
        </w:rPr>
      </w:pPr>
      <w:r w:rsidRPr="00FA7A70">
        <w:rPr>
          <w:sz w:val="28"/>
          <w:szCs w:val="28"/>
          <w:lang w:val="ru-RU"/>
        </w:rPr>
        <w:t xml:space="preserve">   </w:t>
      </w:r>
      <w:r w:rsidRPr="00D82E6A">
        <w:rPr>
          <w:sz w:val="28"/>
          <w:szCs w:val="28"/>
        </w:rPr>
        <w:t xml:space="preserve">Horn L. </w:t>
      </w:r>
      <w:r w:rsidRPr="00D82E6A">
        <w:rPr>
          <w:bCs/>
          <w:sz w:val="28"/>
          <w:szCs w:val="28"/>
        </w:rPr>
        <w:t xml:space="preserve">The Implication of the Concept of Common Concern of a Human Kind on Human Right to a Healthy Environment / Laura Horn // </w:t>
      </w:r>
      <w:r w:rsidRPr="00D82E6A">
        <w:rPr>
          <w:iCs/>
          <w:sz w:val="28"/>
          <w:szCs w:val="28"/>
        </w:rPr>
        <w:t xml:space="preserve">McGill Law Journal. – 2004. – vol.1. – P. 233 – 269.  </w:t>
      </w:r>
    </w:p>
    <w:p w14:paraId="7AD6961C" w14:textId="77777777" w:rsidR="001016E1" w:rsidRPr="00D82E6A" w:rsidRDefault="001016E1" w:rsidP="001016E1">
      <w:pPr>
        <w:numPr>
          <w:ilvl w:val="0"/>
          <w:numId w:val="20"/>
        </w:numPr>
        <w:tabs>
          <w:tab w:val="left" w:pos="567"/>
          <w:tab w:val="left" w:pos="851"/>
          <w:tab w:val="left" w:pos="1134"/>
        </w:tabs>
        <w:suppressAutoHyphens/>
        <w:ind w:left="0" w:firstLine="0"/>
        <w:rPr>
          <w:sz w:val="28"/>
          <w:szCs w:val="28"/>
        </w:rPr>
      </w:pPr>
      <w:r w:rsidRPr="00D82E6A">
        <w:rPr>
          <w:iCs/>
          <w:sz w:val="28"/>
          <w:szCs w:val="28"/>
          <w:lang w:val="en-US"/>
        </w:rPr>
        <w:t xml:space="preserve"> </w:t>
      </w:r>
      <w:r w:rsidRPr="00D82E6A">
        <w:rPr>
          <w:sz w:val="28"/>
          <w:szCs w:val="28"/>
        </w:rPr>
        <w:t xml:space="preserve">Hovarth W. </w:t>
      </w:r>
      <w:r w:rsidRPr="00D82E6A">
        <w:rPr>
          <w:bCs/>
          <w:sz w:val="28"/>
          <w:szCs w:val="28"/>
        </w:rPr>
        <w:t xml:space="preserve">The Progression towards Ecological Quality Standards / </w:t>
      </w:r>
      <w:r w:rsidRPr="00D82E6A">
        <w:rPr>
          <w:sz w:val="28"/>
          <w:szCs w:val="28"/>
        </w:rPr>
        <w:t>William Hovarth // Journal of Environmental Law. – 2006. - № 18. – Р.  3–35;</w:t>
      </w:r>
    </w:p>
    <w:p w14:paraId="15499E05" w14:textId="77777777" w:rsidR="001016E1" w:rsidRPr="00D82E6A" w:rsidRDefault="001016E1" w:rsidP="001016E1">
      <w:pPr>
        <w:numPr>
          <w:ilvl w:val="0"/>
          <w:numId w:val="20"/>
        </w:numPr>
        <w:tabs>
          <w:tab w:val="left" w:pos="567"/>
          <w:tab w:val="left" w:pos="851"/>
          <w:tab w:val="left" w:pos="1134"/>
        </w:tabs>
        <w:suppressAutoHyphens/>
        <w:ind w:left="0" w:firstLine="0"/>
        <w:rPr>
          <w:sz w:val="28"/>
          <w:szCs w:val="28"/>
          <w:lang w:val="en-US"/>
        </w:rPr>
      </w:pPr>
      <w:r w:rsidRPr="00D82E6A">
        <w:rPr>
          <w:sz w:val="28"/>
          <w:szCs w:val="28"/>
          <w:lang w:val="en-US"/>
        </w:rPr>
        <w:t xml:space="preserve"> </w:t>
      </w:r>
      <w:r w:rsidRPr="00D82E6A">
        <w:rPr>
          <w:sz w:val="28"/>
          <w:szCs w:val="28"/>
        </w:rPr>
        <w:t xml:space="preserve">Hayward T. Constitutional Environmental Rights / Hayward Tim. </w:t>
      </w:r>
      <w:r w:rsidRPr="003F5484">
        <w:rPr>
          <w:iCs/>
          <w:sz w:val="28"/>
          <w:szCs w:val="28"/>
        </w:rPr>
        <w:t>–</w:t>
      </w:r>
      <w:r w:rsidRPr="00D82E6A">
        <w:rPr>
          <w:sz w:val="28"/>
          <w:szCs w:val="28"/>
        </w:rPr>
        <w:t xml:space="preserve"> New York: Oxford University Press, 2005. – 236 p.</w:t>
      </w:r>
    </w:p>
    <w:p w14:paraId="443FE462" w14:textId="77777777" w:rsidR="001016E1" w:rsidRPr="00D82E6A" w:rsidRDefault="001016E1" w:rsidP="001016E1">
      <w:pPr>
        <w:numPr>
          <w:ilvl w:val="0"/>
          <w:numId w:val="20"/>
        </w:numPr>
        <w:tabs>
          <w:tab w:val="left" w:pos="567"/>
          <w:tab w:val="left" w:pos="851"/>
          <w:tab w:val="left" w:pos="1134"/>
        </w:tabs>
        <w:suppressAutoHyphens/>
        <w:ind w:left="0" w:firstLine="0"/>
        <w:rPr>
          <w:sz w:val="28"/>
          <w:szCs w:val="28"/>
        </w:rPr>
      </w:pPr>
      <w:r w:rsidRPr="00D82E6A">
        <w:rPr>
          <w:sz w:val="28"/>
          <w:szCs w:val="28"/>
          <w:lang w:val="en-US"/>
        </w:rPr>
        <w:t xml:space="preserve"> </w:t>
      </w:r>
      <w:r w:rsidRPr="00D82E6A">
        <w:rPr>
          <w:spacing w:val="-6"/>
          <w:sz w:val="28"/>
          <w:szCs w:val="28"/>
        </w:rPr>
        <w:t>Rodgers</w:t>
      </w:r>
      <w:r w:rsidRPr="00D82E6A">
        <w:rPr>
          <w:sz w:val="28"/>
          <w:szCs w:val="28"/>
        </w:rPr>
        <w:t xml:space="preserve"> </w:t>
      </w:r>
      <w:r w:rsidRPr="00D82E6A">
        <w:rPr>
          <w:spacing w:val="-6"/>
          <w:sz w:val="28"/>
          <w:szCs w:val="28"/>
        </w:rPr>
        <w:t xml:space="preserve">W.   </w:t>
      </w:r>
      <w:r w:rsidRPr="00D82E6A">
        <w:rPr>
          <w:sz w:val="28"/>
          <w:szCs w:val="28"/>
        </w:rPr>
        <w:t xml:space="preserve">Environmental Law. – [Second Edition] / William </w:t>
      </w:r>
      <w:r w:rsidRPr="00D82E6A">
        <w:rPr>
          <w:spacing w:val="-6"/>
          <w:sz w:val="28"/>
          <w:szCs w:val="28"/>
        </w:rPr>
        <w:t>Rodgers</w:t>
      </w:r>
      <w:r w:rsidRPr="00D82E6A">
        <w:rPr>
          <w:iCs/>
          <w:sz w:val="28"/>
          <w:szCs w:val="28"/>
        </w:rPr>
        <w:t xml:space="preserve">. – Washington: </w:t>
      </w:r>
      <w:r w:rsidRPr="00D82E6A">
        <w:rPr>
          <w:spacing w:val="-17"/>
          <w:sz w:val="28"/>
          <w:szCs w:val="28"/>
        </w:rPr>
        <w:t xml:space="preserve">WEST PUBLISHING CO. </w:t>
      </w:r>
      <w:r w:rsidRPr="00D82E6A">
        <w:rPr>
          <w:sz w:val="28"/>
          <w:szCs w:val="28"/>
        </w:rPr>
        <w:t>ST. PAUL, MINN., 1994. – 1047 p.</w:t>
      </w:r>
    </w:p>
    <w:p w14:paraId="622950C7" w14:textId="77777777" w:rsidR="001016E1" w:rsidRPr="00D82E6A" w:rsidRDefault="001016E1" w:rsidP="001016E1">
      <w:pPr>
        <w:numPr>
          <w:ilvl w:val="0"/>
          <w:numId w:val="20"/>
        </w:numPr>
        <w:tabs>
          <w:tab w:val="left" w:pos="567"/>
          <w:tab w:val="left" w:pos="851"/>
          <w:tab w:val="left" w:pos="1134"/>
        </w:tabs>
        <w:suppressAutoHyphens/>
        <w:ind w:left="0" w:firstLine="0"/>
        <w:rPr>
          <w:sz w:val="28"/>
          <w:szCs w:val="28"/>
        </w:rPr>
      </w:pPr>
      <w:r w:rsidRPr="00D82E6A">
        <w:rPr>
          <w:sz w:val="28"/>
          <w:szCs w:val="28"/>
          <w:lang w:val="en-US"/>
        </w:rPr>
        <w:t xml:space="preserve"> </w:t>
      </w:r>
      <w:r w:rsidRPr="00D82E6A">
        <w:rPr>
          <w:sz w:val="28"/>
          <w:szCs w:val="28"/>
        </w:rPr>
        <w:t>Sands P. Principles of International Environmental Law. – [second edition] / Philippe Sands. – Cambridge:  Cambridge University Press, 2007. – 1116 p.</w:t>
      </w:r>
    </w:p>
    <w:p w14:paraId="660CBF94" w14:textId="77777777" w:rsidR="001016E1" w:rsidRDefault="001016E1" w:rsidP="001016E1">
      <w:pPr>
        <w:tabs>
          <w:tab w:val="left" w:pos="567"/>
        </w:tabs>
      </w:pPr>
    </w:p>
    <w:p w14:paraId="121E7014" w14:textId="77777777" w:rsidR="001016E1" w:rsidRPr="000B43BB" w:rsidRDefault="001016E1" w:rsidP="001016E1">
      <w:pPr>
        <w:pStyle w:val="af6"/>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lang w:eastAsia="uk-UA"/>
        </w:rPr>
      </w:pPr>
      <w:r w:rsidRPr="000B43BB">
        <w:rPr>
          <w:b/>
          <w:sz w:val="28"/>
          <w:szCs w:val="28"/>
          <w:lang w:eastAsia="uk-UA"/>
        </w:rPr>
        <w:t xml:space="preserve">Інформаційні ресурси: </w:t>
      </w:r>
    </w:p>
    <w:p w14:paraId="34BE648A" w14:textId="77777777" w:rsidR="001016E1" w:rsidRPr="0035374E" w:rsidRDefault="00B13AC4" w:rsidP="001016E1">
      <w:pPr>
        <w:pStyle w:val="af6"/>
        <w:numPr>
          <w:ilvl w:val="0"/>
          <w:numId w:val="1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0" w:beforeAutospacing="0" w:after="0" w:afterAutospacing="0"/>
        <w:ind w:left="0" w:firstLine="709"/>
        <w:contextualSpacing/>
        <w:jc w:val="both"/>
        <w:rPr>
          <w:rFonts w:eastAsia="Calibri"/>
          <w:sz w:val="28"/>
          <w:szCs w:val="28"/>
          <w:lang w:eastAsia="en-US"/>
        </w:rPr>
      </w:pPr>
      <w:hyperlink r:id="rId16" w:history="1">
        <w:r w:rsidR="001016E1" w:rsidRPr="0035374E">
          <w:rPr>
            <w:rStyle w:val="ae"/>
            <w:color w:val="auto"/>
            <w:sz w:val="28"/>
            <w:szCs w:val="28"/>
            <w:u w:val="none"/>
          </w:rPr>
          <w:t>http://rada.gov.ua/</w:t>
        </w:r>
      </w:hyperlink>
    </w:p>
    <w:p w14:paraId="0723E198" w14:textId="77777777" w:rsidR="001016E1" w:rsidRPr="0035374E" w:rsidRDefault="00B13AC4" w:rsidP="001016E1">
      <w:pPr>
        <w:pStyle w:val="af6"/>
        <w:numPr>
          <w:ilvl w:val="0"/>
          <w:numId w:val="1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0" w:beforeAutospacing="0" w:after="0" w:afterAutospacing="0"/>
        <w:ind w:left="0" w:firstLine="709"/>
        <w:contextualSpacing/>
        <w:jc w:val="both"/>
        <w:rPr>
          <w:sz w:val="28"/>
          <w:szCs w:val="28"/>
        </w:rPr>
      </w:pPr>
      <w:hyperlink r:id="rId17" w:history="1">
        <w:r w:rsidR="001016E1" w:rsidRPr="0035374E">
          <w:rPr>
            <w:rStyle w:val="ae"/>
            <w:color w:val="auto"/>
            <w:sz w:val="28"/>
            <w:szCs w:val="28"/>
            <w:u w:val="none"/>
          </w:rPr>
          <w:t>http://nau.kiev.ua/</w:t>
        </w:r>
      </w:hyperlink>
      <w:r w:rsidR="001016E1" w:rsidRPr="0035374E">
        <w:rPr>
          <w:sz w:val="28"/>
          <w:szCs w:val="28"/>
        </w:rPr>
        <w:t xml:space="preserve"> </w:t>
      </w:r>
    </w:p>
    <w:p w14:paraId="0692476F" w14:textId="77777777" w:rsidR="001016E1" w:rsidRPr="0035374E" w:rsidRDefault="00B13AC4" w:rsidP="001016E1">
      <w:pPr>
        <w:pStyle w:val="af6"/>
        <w:numPr>
          <w:ilvl w:val="0"/>
          <w:numId w:val="1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18" w:history="1">
        <w:r w:rsidR="001016E1" w:rsidRPr="0035374E">
          <w:rPr>
            <w:rStyle w:val="ae"/>
            <w:color w:val="auto"/>
            <w:sz w:val="28"/>
            <w:szCs w:val="28"/>
            <w:u w:val="none"/>
          </w:rPr>
          <w:t>http://reyestr.court.gov.ua/</w:t>
        </w:r>
      </w:hyperlink>
    </w:p>
    <w:p w14:paraId="34CB1E2E" w14:textId="77777777" w:rsidR="001016E1" w:rsidRPr="0035374E" w:rsidRDefault="00B13AC4" w:rsidP="001016E1">
      <w:pPr>
        <w:pStyle w:val="af6"/>
        <w:numPr>
          <w:ilvl w:val="0"/>
          <w:numId w:val="1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19" w:history="1">
        <w:r w:rsidR="001016E1" w:rsidRPr="0035374E">
          <w:rPr>
            <w:rStyle w:val="ae"/>
            <w:color w:val="auto"/>
            <w:sz w:val="28"/>
            <w:szCs w:val="28"/>
            <w:u w:val="none"/>
          </w:rPr>
          <w:t>http://vgsu.arbitr.gov.ua/</w:t>
        </w:r>
      </w:hyperlink>
    </w:p>
    <w:p w14:paraId="6F518EAB" w14:textId="77777777" w:rsidR="001016E1" w:rsidRPr="00E77659" w:rsidRDefault="00B13AC4" w:rsidP="001016E1">
      <w:pPr>
        <w:pStyle w:val="af6"/>
        <w:numPr>
          <w:ilvl w:val="0"/>
          <w:numId w:val="1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20" w:history="1">
        <w:r w:rsidR="001016E1" w:rsidRPr="003C509B">
          <w:rPr>
            <w:rStyle w:val="ae"/>
            <w:sz w:val="28"/>
            <w:szCs w:val="28"/>
          </w:rPr>
          <w:t>http://nbuv.gov.ua/</w:t>
        </w:r>
      </w:hyperlink>
    </w:p>
    <w:bookmarkEnd w:id="3"/>
    <w:p w14:paraId="26DB2CA9" w14:textId="77777777" w:rsidR="001016E1" w:rsidRPr="00B77A00" w:rsidRDefault="001016E1" w:rsidP="001016E1">
      <w:pPr>
        <w:pStyle w:val="ac"/>
        <w:tabs>
          <w:tab w:val="left" w:pos="0"/>
          <w:tab w:val="left" w:pos="3990"/>
        </w:tabs>
        <w:spacing w:before="0"/>
        <w:ind w:left="0"/>
        <w:jc w:val="both"/>
        <w:rPr>
          <w:sz w:val="28"/>
          <w:szCs w:val="28"/>
          <w:u w:val="none"/>
        </w:rPr>
      </w:pPr>
    </w:p>
    <w:p w14:paraId="414D10A8" w14:textId="77777777" w:rsidR="001016E1" w:rsidRDefault="001016E1" w:rsidP="001016E1">
      <w:pPr>
        <w:pStyle w:val="af"/>
        <w:jc w:val="both"/>
        <w:rPr>
          <w:sz w:val="28"/>
          <w:szCs w:val="28"/>
        </w:rPr>
      </w:pPr>
    </w:p>
    <w:p w14:paraId="4484DEE3" w14:textId="77777777" w:rsidR="001016E1" w:rsidRPr="00B77A00" w:rsidRDefault="001016E1" w:rsidP="001016E1">
      <w:pPr>
        <w:pStyle w:val="af"/>
        <w:jc w:val="right"/>
        <w:rPr>
          <w:b/>
          <w:i/>
          <w:sz w:val="28"/>
          <w:szCs w:val="28"/>
        </w:rPr>
      </w:pPr>
      <w:r w:rsidRPr="00B77A00">
        <w:rPr>
          <w:b/>
          <w:i/>
          <w:sz w:val="28"/>
          <w:szCs w:val="28"/>
        </w:rPr>
        <w:t>Додаток 1</w:t>
      </w:r>
    </w:p>
    <w:p w14:paraId="38678CD9" w14:textId="77777777" w:rsidR="001016E1" w:rsidRDefault="001016E1" w:rsidP="001016E1">
      <w:pPr>
        <w:ind w:firstLine="709"/>
        <w:rPr>
          <w:b/>
          <w:bCs/>
          <w:i/>
          <w:sz w:val="28"/>
          <w:szCs w:val="28"/>
        </w:rPr>
      </w:pPr>
      <w:r w:rsidRPr="00B77A00">
        <w:rPr>
          <w:b/>
          <w:bCs/>
          <w:i/>
          <w:sz w:val="28"/>
          <w:szCs w:val="28"/>
        </w:rPr>
        <w:t xml:space="preserve">Орієнтовні </w:t>
      </w:r>
      <w:r w:rsidR="0062546B">
        <w:rPr>
          <w:b/>
          <w:bCs/>
          <w:i/>
          <w:sz w:val="28"/>
          <w:szCs w:val="28"/>
        </w:rPr>
        <w:t>кейсові завдання</w:t>
      </w:r>
      <w:r w:rsidRPr="00B77A00">
        <w:rPr>
          <w:b/>
          <w:bCs/>
          <w:i/>
          <w:sz w:val="28"/>
          <w:szCs w:val="28"/>
        </w:rPr>
        <w:t>:</w:t>
      </w:r>
    </w:p>
    <w:p w14:paraId="77932743" w14:textId="77777777" w:rsidR="00296B0B" w:rsidRDefault="00296B0B" w:rsidP="001016E1">
      <w:pPr>
        <w:ind w:firstLine="709"/>
        <w:rPr>
          <w:b/>
          <w:bCs/>
          <w:i/>
          <w:sz w:val="28"/>
          <w:szCs w:val="28"/>
        </w:rPr>
      </w:pPr>
    </w:p>
    <w:p w14:paraId="63562BA6" w14:textId="77777777" w:rsidR="00296B0B" w:rsidRPr="008339F8" w:rsidRDefault="00296B0B" w:rsidP="00296B0B">
      <w:pPr>
        <w:rPr>
          <w:b/>
          <w:sz w:val="28"/>
          <w:szCs w:val="28"/>
        </w:rPr>
      </w:pPr>
      <w:r w:rsidRPr="008339F8">
        <w:rPr>
          <w:b/>
          <w:sz w:val="28"/>
          <w:szCs w:val="28"/>
        </w:rPr>
        <w:t xml:space="preserve">Завдання </w:t>
      </w:r>
      <w:r>
        <w:rPr>
          <w:b/>
          <w:sz w:val="28"/>
          <w:szCs w:val="28"/>
        </w:rPr>
        <w:t>1</w:t>
      </w:r>
      <w:r w:rsidRPr="008339F8">
        <w:rPr>
          <w:b/>
          <w:sz w:val="28"/>
          <w:szCs w:val="28"/>
        </w:rPr>
        <w:t>.</w:t>
      </w:r>
    </w:p>
    <w:p w14:paraId="7BD57850" w14:textId="77777777" w:rsidR="00296B0B" w:rsidRPr="008339F8" w:rsidRDefault="00296B0B" w:rsidP="00296B0B">
      <w:pPr>
        <w:autoSpaceDE w:val="0"/>
        <w:ind w:firstLine="567"/>
        <w:rPr>
          <w:sz w:val="28"/>
          <w:szCs w:val="28"/>
        </w:rPr>
      </w:pPr>
      <w:r w:rsidRPr="008339F8">
        <w:rPr>
          <w:sz w:val="28"/>
          <w:szCs w:val="28"/>
        </w:rPr>
        <w:t xml:space="preserve">ТОВ „Водний радник” (далі – ТОВ) звернулось до КМДА із клопотанням передати в довгострокову оренду цілісний майновий комплекс ПрАТ АК </w:t>
      </w:r>
      <w:r w:rsidRPr="008339F8">
        <w:rPr>
          <w:sz w:val="28"/>
          <w:szCs w:val="28"/>
        </w:rPr>
        <w:lastRenderedPageBreak/>
        <w:t>«Київводоканал», що здійснює водопостачання районів м. Києва, які знаходяться на правому березі р. Дніпро (далі - МК). ТОВ зазначало, що МК є збитковим, а ТОВ має намір не тільки зменшити чинні тарифи, але й інвестувати значні кошти в модернізацію мереж водопостачання.</w:t>
      </w:r>
    </w:p>
    <w:p w14:paraId="47757C50" w14:textId="77777777" w:rsidR="00296B0B" w:rsidRPr="008339F8" w:rsidRDefault="00296B0B" w:rsidP="00296B0B">
      <w:pPr>
        <w:autoSpaceDE w:val="0"/>
        <w:ind w:firstLine="567"/>
        <w:rPr>
          <w:sz w:val="28"/>
          <w:szCs w:val="28"/>
        </w:rPr>
      </w:pPr>
      <w:r w:rsidRPr="008339F8">
        <w:rPr>
          <w:sz w:val="28"/>
          <w:szCs w:val="28"/>
        </w:rPr>
        <w:t>КМДА погодилась із пропозицією ТОВ за умови, що ТОВ зможе переоформити на себе всю дозвільну документацію, необхідну для здійснення спеціального водокористування, зокрема, забору води із застосуванням технічних пристроїв та зворотне скидання вод.</w:t>
      </w:r>
    </w:p>
    <w:p w14:paraId="012EEE98" w14:textId="77777777" w:rsidR="00296B0B" w:rsidRPr="008339F8" w:rsidRDefault="00296B0B" w:rsidP="00296B0B">
      <w:pPr>
        <w:autoSpaceDE w:val="0"/>
        <w:ind w:firstLine="567"/>
        <w:rPr>
          <w:sz w:val="28"/>
          <w:szCs w:val="28"/>
        </w:rPr>
      </w:pPr>
      <w:r w:rsidRPr="008339F8">
        <w:rPr>
          <w:sz w:val="28"/>
          <w:szCs w:val="28"/>
        </w:rPr>
        <w:t>ТОВ погодилось із рішенням КМДА та на його виконання листом повідомило Міністерство екології та природних ресурсів України про намір укласти договір оренди, з моменту набрання чинності якого, з позицій ТОВ, останнє автоматично набуває всіх прав водокористувача на підставі дозволів, виданих Міністерством екології та природних ресурсів України попередньому водокористувачу.</w:t>
      </w:r>
    </w:p>
    <w:p w14:paraId="0083F56B" w14:textId="77777777" w:rsidR="00296B0B" w:rsidRPr="008339F8" w:rsidRDefault="00296B0B" w:rsidP="00296B0B">
      <w:pPr>
        <w:rPr>
          <w:sz w:val="28"/>
          <w:szCs w:val="28"/>
        </w:rPr>
      </w:pPr>
      <w:r w:rsidRPr="008339F8">
        <w:rPr>
          <w:sz w:val="28"/>
          <w:szCs w:val="28"/>
        </w:rPr>
        <w:t>Після чого КМДА прийняла рішення про відмову ТОВ у передачі в оренду цілісного майнового комплексу у зв’язку із невиконанням умови КМДА.</w:t>
      </w:r>
    </w:p>
    <w:p w14:paraId="616AC630" w14:textId="77777777" w:rsidR="00296B0B" w:rsidRDefault="00296B0B" w:rsidP="00296B0B">
      <w:pPr>
        <w:ind w:firstLine="709"/>
        <w:rPr>
          <w:i/>
          <w:sz w:val="28"/>
          <w:szCs w:val="28"/>
        </w:rPr>
      </w:pPr>
      <w:r w:rsidRPr="008339F8">
        <w:rPr>
          <w:i/>
          <w:sz w:val="28"/>
          <w:szCs w:val="28"/>
        </w:rPr>
        <w:t>Надати правову оцінку позиціям ТОВ та КМДА.</w:t>
      </w:r>
    </w:p>
    <w:p w14:paraId="58420D3E" w14:textId="77777777" w:rsidR="00296B0B" w:rsidRPr="008339F8" w:rsidRDefault="00296B0B" w:rsidP="00296B0B">
      <w:pPr>
        <w:autoSpaceDE w:val="0"/>
        <w:outlineLvl w:val="0"/>
        <w:rPr>
          <w:b/>
          <w:sz w:val="28"/>
          <w:szCs w:val="28"/>
        </w:rPr>
      </w:pPr>
      <w:r w:rsidRPr="008339F8">
        <w:rPr>
          <w:b/>
          <w:sz w:val="28"/>
          <w:szCs w:val="28"/>
        </w:rPr>
        <w:t xml:space="preserve">Завдання </w:t>
      </w:r>
      <w:r>
        <w:rPr>
          <w:b/>
          <w:sz w:val="28"/>
          <w:szCs w:val="28"/>
        </w:rPr>
        <w:t>2</w:t>
      </w:r>
      <w:r w:rsidRPr="008339F8">
        <w:rPr>
          <w:b/>
          <w:sz w:val="28"/>
          <w:szCs w:val="28"/>
        </w:rPr>
        <w:t>.</w:t>
      </w:r>
    </w:p>
    <w:p w14:paraId="7902E108" w14:textId="77777777" w:rsidR="00296B0B" w:rsidRPr="008339F8" w:rsidRDefault="00296B0B" w:rsidP="00296B0B">
      <w:pPr>
        <w:autoSpaceDE w:val="0"/>
        <w:ind w:firstLine="567"/>
        <w:rPr>
          <w:sz w:val="28"/>
          <w:szCs w:val="28"/>
        </w:rPr>
      </w:pPr>
      <w:r w:rsidRPr="008339F8">
        <w:rPr>
          <w:sz w:val="28"/>
          <w:szCs w:val="28"/>
        </w:rPr>
        <w:t>Під час проведення перевірки дотримання вимог чинного законодавства працівниками Державного агентства рибного господарства України виявлено, що мешканець м. Обухів Васьковський А.В. вів торгівлю свіжою рибою на місцевому ринку, не маючи будь-яких документів на підтвердження законності вилову такої риби. Як пояснив Васьковський А.В., торгівля рибою не є його основним заняттям, вилов здійснено ним в порядку загального природокористування, на яке не вимагається будь-яких дозволів.</w:t>
      </w:r>
    </w:p>
    <w:p w14:paraId="7E7FE41E" w14:textId="77777777" w:rsidR="00296B0B" w:rsidRPr="008339F8" w:rsidRDefault="00296B0B" w:rsidP="00296B0B">
      <w:pPr>
        <w:autoSpaceDE w:val="0"/>
        <w:ind w:firstLine="567"/>
        <w:rPr>
          <w:sz w:val="28"/>
          <w:szCs w:val="28"/>
        </w:rPr>
      </w:pPr>
      <w:r w:rsidRPr="008339F8">
        <w:rPr>
          <w:sz w:val="28"/>
          <w:szCs w:val="28"/>
        </w:rPr>
        <w:t>Працівники Державного агентства рибного господарства України вилучили у Васьковського А.В. рибу та наклали на нього штраф в розмірі 750 грн.</w:t>
      </w:r>
    </w:p>
    <w:p w14:paraId="0B5F489D" w14:textId="77777777" w:rsidR="00296B0B" w:rsidRPr="008339F8" w:rsidRDefault="00296B0B" w:rsidP="00296B0B">
      <w:pPr>
        <w:autoSpaceDE w:val="0"/>
        <w:ind w:firstLine="567"/>
        <w:rPr>
          <w:sz w:val="28"/>
          <w:szCs w:val="28"/>
        </w:rPr>
      </w:pPr>
      <w:r w:rsidRPr="008339F8">
        <w:rPr>
          <w:sz w:val="28"/>
          <w:szCs w:val="28"/>
        </w:rPr>
        <w:t>Не погоджуючись із наведеним, Васьковський А.В. хоче оскаржити дії працівників Державного агентства рибного господарства України у суді та звернувся до Вас за письмовою консультацією.</w:t>
      </w:r>
    </w:p>
    <w:p w14:paraId="6171704C" w14:textId="77777777" w:rsidR="00296B0B" w:rsidRPr="008339F8" w:rsidRDefault="00296B0B" w:rsidP="00296B0B">
      <w:pPr>
        <w:autoSpaceDE w:val="0"/>
        <w:ind w:firstLine="567"/>
        <w:rPr>
          <w:sz w:val="28"/>
          <w:szCs w:val="28"/>
        </w:rPr>
      </w:pPr>
    </w:p>
    <w:p w14:paraId="57EDF577" w14:textId="77777777" w:rsidR="00296B0B" w:rsidRPr="008339F8" w:rsidRDefault="00296B0B" w:rsidP="00296B0B">
      <w:pPr>
        <w:autoSpaceDE w:val="0"/>
        <w:ind w:firstLine="567"/>
        <w:rPr>
          <w:b/>
          <w:i/>
          <w:sz w:val="28"/>
          <w:szCs w:val="28"/>
        </w:rPr>
      </w:pPr>
      <w:r w:rsidRPr="008339F8">
        <w:rPr>
          <w:i/>
          <w:sz w:val="28"/>
          <w:szCs w:val="28"/>
        </w:rPr>
        <w:t xml:space="preserve">Складіть проект письмової консультації для гр. Васьковського А.В. із надання нормативно обґрунтованої оцінки діям працівників Державного агентства рибного господарства України та громадянина. </w:t>
      </w:r>
    </w:p>
    <w:p w14:paraId="5EEEB89C" w14:textId="77777777" w:rsidR="00296B0B" w:rsidRPr="00B77A00" w:rsidRDefault="00296B0B" w:rsidP="00296B0B">
      <w:pPr>
        <w:ind w:firstLine="709"/>
        <w:rPr>
          <w:b/>
          <w:bCs/>
          <w:i/>
          <w:sz w:val="28"/>
          <w:szCs w:val="28"/>
        </w:rPr>
      </w:pPr>
    </w:p>
    <w:p w14:paraId="072D2579" w14:textId="77777777" w:rsidR="001016E1" w:rsidRPr="00F80CD2" w:rsidRDefault="001016E1" w:rsidP="001016E1">
      <w:pPr>
        <w:pStyle w:val="af1"/>
        <w:rPr>
          <w:rFonts w:ascii="Times New Roman" w:hAnsi="Times New Roman"/>
          <w:sz w:val="28"/>
          <w:szCs w:val="28"/>
        </w:rPr>
      </w:pPr>
    </w:p>
    <w:p w14:paraId="6A033C8A" w14:textId="77777777" w:rsidR="001016E1" w:rsidRDefault="001016E1" w:rsidP="001016E1">
      <w:pPr>
        <w:spacing w:after="160" w:line="259" w:lineRule="auto"/>
        <w:ind w:firstLine="0"/>
        <w:jc w:val="left"/>
        <w:rPr>
          <w:b/>
          <w:bCs/>
          <w:i/>
          <w:sz w:val="28"/>
          <w:szCs w:val="28"/>
        </w:rPr>
      </w:pPr>
      <w:r>
        <w:rPr>
          <w:b/>
          <w:bCs/>
          <w:i/>
          <w:sz w:val="28"/>
          <w:szCs w:val="28"/>
        </w:rPr>
        <w:br w:type="page"/>
      </w:r>
    </w:p>
    <w:p w14:paraId="19367312" w14:textId="77777777" w:rsidR="001016E1" w:rsidRPr="00B77A00" w:rsidRDefault="001016E1" w:rsidP="001016E1">
      <w:pPr>
        <w:ind w:firstLine="709"/>
        <w:rPr>
          <w:b/>
          <w:bCs/>
          <w:i/>
          <w:sz w:val="28"/>
          <w:szCs w:val="28"/>
        </w:rPr>
      </w:pPr>
    </w:p>
    <w:p w14:paraId="58E93375" w14:textId="77777777" w:rsidR="001016E1" w:rsidRPr="00B77A00" w:rsidRDefault="001016E1" w:rsidP="001016E1">
      <w:pPr>
        <w:pStyle w:val="a8"/>
        <w:jc w:val="right"/>
        <w:rPr>
          <w:rFonts w:ascii="Times New Roman" w:hAnsi="Times New Roman" w:cs="Times New Roman"/>
          <w:sz w:val="28"/>
          <w:szCs w:val="28"/>
        </w:rPr>
      </w:pPr>
      <w:r w:rsidRPr="00B77A00">
        <w:rPr>
          <w:rFonts w:ascii="Times New Roman" w:hAnsi="Times New Roman" w:cs="Times New Roman"/>
          <w:sz w:val="28"/>
          <w:szCs w:val="28"/>
        </w:rPr>
        <w:t>Додаток 2</w:t>
      </w:r>
    </w:p>
    <w:p w14:paraId="0567F902" w14:textId="77777777" w:rsidR="001016E1" w:rsidRPr="00B77A00" w:rsidRDefault="001016E1" w:rsidP="001016E1">
      <w:pPr>
        <w:pStyle w:val="a8"/>
        <w:jc w:val="center"/>
        <w:rPr>
          <w:rFonts w:ascii="Times New Roman" w:hAnsi="Times New Roman" w:cs="Times New Roman"/>
          <w:caps/>
          <w:sz w:val="28"/>
          <w:szCs w:val="28"/>
        </w:rPr>
      </w:pPr>
      <w:r w:rsidRPr="00B77A00">
        <w:rPr>
          <w:rFonts w:ascii="Times New Roman" w:hAnsi="Times New Roman" w:cs="Times New Roman"/>
          <w:caps/>
          <w:sz w:val="28"/>
          <w:szCs w:val="28"/>
        </w:rPr>
        <w:t>ЗАПИТАННЯ на залік</w:t>
      </w:r>
    </w:p>
    <w:p w14:paraId="00C86B9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екологічного права як галузі права, його місце в правовій системі України.</w:t>
      </w:r>
    </w:p>
    <w:p w14:paraId="23D52E1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Предмет, метод і система екологічного права.</w:t>
      </w:r>
    </w:p>
    <w:p w14:paraId="445704B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Принципи екологічного права України: поняття та значення.</w:t>
      </w:r>
    </w:p>
    <w:p w14:paraId="595C172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та особливості джерел екологічного права України.</w:t>
      </w:r>
    </w:p>
    <w:p w14:paraId="3CF17708"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Співвідношення екологічного права та екологічного законодавства.</w:t>
      </w:r>
    </w:p>
    <w:p w14:paraId="16704068"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Класифікація джерел екологічного права України.</w:t>
      </w:r>
    </w:p>
    <w:p w14:paraId="6B6388BB"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Конституція України як джерело екологічного права.</w:t>
      </w:r>
    </w:p>
    <w:p w14:paraId="64815B8D"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Роль судової практики в регулюванні екологічних відносин. </w:t>
      </w:r>
    </w:p>
    <w:p w14:paraId="51A2268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Міжнародні договори як джерело екологічного права України.</w:t>
      </w:r>
    </w:p>
    <w:p w14:paraId="54AD2857"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види і функції управління у сфері використання природних ресурсів та охорони навколишнього природного середовища.</w:t>
      </w:r>
    </w:p>
    <w:p w14:paraId="11F171E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Стандартизація і нормування в галузі охорони довкілля.</w:t>
      </w:r>
    </w:p>
    <w:p w14:paraId="76AAFAF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Екологічний моніторинг.</w:t>
      </w:r>
    </w:p>
    <w:p w14:paraId="186AA5FB"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w:t>
      </w:r>
      <w:r>
        <w:rPr>
          <w:rFonts w:ascii="Times New Roman" w:eastAsia="TimesNewRomanPSMT" w:hAnsi="Times New Roman"/>
          <w:sz w:val="28"/>
          <w:szCs w:val="28"/>
          <w:lang w:val="ru-RU"/>
        </w:rPr>
        <w:t>Оцінка впливу на довкілля</w:t>
      </w:r>
      <w:r w:rsidRPr="00FB2B85">
        <w:rPr>
          <w:rFonts w:ascii="Times New Roman" w:eastAsia="TimesNewRomanPSMT" w:hAnsi="Times New Roman"/>
          <w:sz w:val="28"/>
          <w:szCs w:val="28"/>
          <w:lang w:val="ru-RU"/>
        </w:rPr>
        <w:t>, поняття та види.</w:t>
      </w:r>
    </w:p>
    <w:p w14:paraId="4E6E5657"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Зміст обліку природних ресурсів. </w:t>
      </w:r>
    </w:p>
    <w:p w14:paraId="79F31E5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Види природноресурсових кадастрів.</w:t>
      </w:r>
    </w:p>
    <w:p w14:paraId="7EE1096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види та значення екологічного контролю.</w:t>
      </w:r>
    </w:p>
    <w:p w14:paraId="1A3203F1"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Система і повноваження органів загальної компетенції в сфері управління природокористуванням та охороною довкілля.</w:t>
      </w:r>
    </w:p>
    <w:p w14:paraId="0BCDFA7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Завдання та повноваження Міністерства екології та природних ресурсів України та його органів на місцях.</w:t>
      </w:r>
    </w:p>
    <w:p w14:paraId="780E466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Органи управління земельними, водними та лісовими ресурсами України.</w:t>
      </w:r>
    </w:p>
    <w:p w14:paraId="56AFA67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Громадське управління в сфері екології.</w:t>
      </w:r>
    </w:p>
    <w:p w14:paraId="2B924DB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 власності на природні ресурси: поняття та особливості.</w:t>
      </w:r>
    </w:p>
    <w:p w14:paraId="26BB620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Об’єкти і суб’єкти права власності на природні ресурси.</w:t>
      </w:r>
    </w:p>
    <w:p w14:paraId="7DAD9C5B"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Підстави та порядок виникнення і припинення права власності на природні ресурси.</w:t>
      </w:r>
    </w:p>
    <w:p w14:paraId="0854572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Форми охорони права власності на природні ресурси.</w:t>
      </w:r>
    </w:p>
    <w:p w14:paraId="269F616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права природокористування, його основні аспекти.</w:t>
      </w:r>
    </w:p>
    <w:p w14:paraId="4B69AE00" w14:textId="77777777" w:rsidR="001016E1" w:rsidRPr="00FB2B85" w:rsidRDefault="001016E1" w:rsidP="001016E1">
      <w:pPr>
        <w:numPr>
          <w:ilvl w:val="0"/>
          <w:numId w:val="21"/>
        </w:numPr>
        <w:rPr>
          <w:sz w:val="28"/>
          <w:szCs w:val="28"/>
        </w:rPr>
      </w:pPr>
      <w:r w:rsidRPr="00FB2B85">
        <w:rPr>
          <w:rFonts w:eastAsia="TimesNewRomanPSMT"/>
          <w:sz w:val="28"/>
          <w:szCs w:val="28"/>
          <w:lang w:val="ru-RU" w:eastAsia="en-US"/>
        </w:rPr>
        <w:t xml:space="preserve"> Суб’єкти та об’єкти права природокористування.</w:t>
      </w:r>
    </w:p>
    <w:p w14:paraId="3045053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Правові види природокористування. </w:t>
      </w:r>
    </w:p>
    <w:p w14:paraId="62E54F2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Правове регулювання оренди природних об’єктів.</w:t>
      </w:r>
    </w:p>
    <w:p w14:paraId="1219FB3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Підстави виникнення, зміни та припинення права природокористування.</w:t>
      </w:r>
    </w:p>
    <w:p w14:paraId="09C7060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Права і обов’язки природокористувачів.</w:t>
      </w:r>
    </w:p>
    <w:p w14:paraId="333E47D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lastRenderedPageBreak/>
        <w:t>Поняття еколого-правового статусу людини та громадянина.</w:t>
      </w:r>
    </w:p>
    <w:p w14:paraId="7756665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Класифікація екологічних прав та обов’язків громадян.</w:t>
      </w:r>
    </w:p>
    <w:p w14:paraId="48A0AE4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Реалізація громадянами права на безпечне навколишнє середовище.</w:t>
      </w:r>
    </w:p>
    <w:p w14:paraId="574BE80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 на екологічну інформацію: міжнародно-правове регулювання та національні засоби забезпечення.</w:t>
      </w:r>
    </w:p>
    <w:p w14:paraId="16118B3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Юридичні підстави обмеження, зупинення та припинення екологічних прав громадян.</w:t>
      </w:r>
    </w:p>
    <w:p w14:paraId="3A16B70A"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Гарантії і правові форми забезпечення екологічних прав громадян.</w:t>
      </w:r>
    </w:p>
    <w:p w14:paraId="1478D05B"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Плата за забруднення навколишнього природного середовища.</w:t>
      </w:r>
    </w:p>
    <w:p w14:paraId="79DDDEBD"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Плата за спеціальне природокористування.</w:t>
      </w:r>
    </w:p>
    <w:p w14:paraId="4FB6F4E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види і підстави юридичної відповідальності в екологічній сфері.</w:t>
      </w:r>
    </w:p>
    <w:p w14:paraId="38DDAEF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Особливості відшкодування екологічної шкоди.</w:t>
      </w:r>
    </w:p>
    <w:p w14:paraId="2B8DEEE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Земля як об’єкт земельних відносин.</w:t>
      </w:r>
    </w:p>
    <w:p w14:paraId="7F13F8F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Земельна реформа та приватизація земель в Україні.</w:t>
      </w:r>
    </w:p>
    <w:p w14:paraId="3C426FF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 власності на землю.</w:t>
      </w:r>
    </w:p>
    <w:p w14:paraId="5BCE7A4C"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Оренда землі та право постійного користування землею.</w:t>
      </w:r>
    </w:p>
    <w:p w14:paraId="1B36A375"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Підстави набуття та припинення прав на землю.</w:t>
      </w:r>
    </w:p>
    <w:p w14:paraId="1A297DEC"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Вилучення (викуп) земель для суспільних потреб та з мотивів суспільної необхідності.</w:t>
      </w:r>
    </w:p>
    <w:p w14:paraId="44D085F9"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Склад і цільове призначення земель України.</w:t>
      </w:r>
    </w:p>
    <w:p w14:paraId="0EB086FD"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Правова охорона земель.</w:t>
      </w:r>
    </w:p>
    <w:p w14:paraId="2537501C"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об’єкти та суб’єкти права водокористування в Україні.</w:t>
      </w:r>
    </w:p>
    <w:p w14:paraId="5608FE7D" w14:textId="77777777" w:rsidR="001016E1" w:rsidRPr="00FB2B85" w:rsidRDefault="001016E1" w:rsidP="001016E1">
      <w:pPr>
        <w:numPr>
          <w:ilvl w:val="0"/>
          <w:numId w:val="21"/>
        </w:numPr>
        <w:rPr>
          <w:sz w:val="28"/>
          <w:szCs w:val="28"/>
        </w:rPr>
      </w:pPr>
      <w:r w:rsidRPr="00FB2B85">
        <w:rPr>
          <w:rFonts w:eastAsia="TimesNewRomanPSMT"/>
          <w:sz w:val="28"/>
          <w:szCs w:val="28"/>
          <w:lang w:val="ru-RU" w:eastAsia="en-US"/>
        </w:rPr>
        <w:t>Види права водокористування.</w:t>
      </w:r>
    </w:p>
    <w:p w14:paraId="3217E3B8"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Правовий режим користування виключною (морською) економічною зоною.</w:t>
      </w:r>
    </w:p>
    <w:p w14:paraId="5987C94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Правовий режим користування континентальним шельфом України.</w:t>
      </w:r>
    </w:p>
    <w:p w14:paraId="4942AFC5"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Відповідальність за порушення законодавства про надра.</w:t>
      </w:r>
    </w:p>
    <w:p w14:paraId="1E5DEAC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Правовий режим використання і охорони рослинного світу.</w:t>
      </w:r>
    </w:p>
    <w:p w14:paraId="14041EA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суб’єкти та об’єкти права лісокористування.</w:t>
      </w:r>
    </w:p>
    <w:p w14:paraId="7D1877A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Права та обов’язки лісокористувачів.</w:t>
      </w:r>
    </w:p>
    <w:p w14:paraId="2EB442F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Види права спеціального лісокористування.</w:t>
      </w:r>
    </w:p>
    <w:p w14:paraId="54793E1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Підстави та порядок виникнення і припинення права лісокористування.</w:t>
      </w:r>
    </w:p>
    <w:p w14:paraId="4A50D69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Правові заходи щодо охорони та захисту лісів.</w:t>
      </w:r>
    </w:p>
    <w:p w14:paraId="1A44786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Відповідальність за порушення лісового законодавства.</w:t>
      </w:r>
    </w:p>
    <w:p w14:paraId="4FCCE22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об’єкти та суб’єкти права власності і права використання тваринного світу.</w:t>
      </w:r>
    </w:p>
    <w:p w14:paraId="020E173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Види права використання тваринного світу.</w:t>
      </w:r>
    </w:p>
    <w:p w14:paraId="719C7EC6"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Правове регулювання мисливства.</w:t>
      </w:r>
    </w:p>
    <w:p w14:paraId="1BB8792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Правове регулювання рибальства.</w:t>
      </w:r>
    </w:p>
    <w:p w14:paraId="0F0D9EE0"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lastRenderedPageBreak/>
        <w:t xml:space="preserve"> Правові заходи щодо охорони тваринного світу. </w:t>
      </w:r>
    </w:p>
    <w:p w14:paraId="18949D97"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Червона книга України.</w:t>
      </w:r>
    </w:p>
    <w:p w14:paraId="186E75C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Зелена книга України.</w:t>
      </w:r>
    </w:p>
    <w:p w14:paraId="60A86D6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Відповідальність за порушення законодавства про тваринний світ.</w:t>
      </w:r>
    </w:p>
    <w:p w14:paraId="38796DF8"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та загальна правова класифікація об’єктів природно-заповідного фонду.</w:t>
      </w:r>
    </w:p>
    <w:p w14:paraId="257C985D"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Цільове призначення об’єктів природно-заповідного фонду.</w:t>
      </w:r>
    </w:p>
    <w:p w14:paraId="37EDF66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Правовий режим об’єктів природно-заповідного фонду.</w:t>
      </w:r>
    </w:p>
    <w:p w14:paraId="3F11FC3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Порядок створення та оголошення територій і об’єктів природно-заповідного фонду.</w:t>
      </w:r>
    </w:p>
    <w:p w14:paraId="3004E7E7"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Відповідальність за порушення законодавства про природно-заповідний фонд.</w:t>
      </w:r>
    </w:p>
    <w:p w14:paraId="4741454F"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Поняття права користування атмосферним повітрям і його особливості.</w:t>
      </w:r>
    </w:p>
    <w:p w14:paraId="2E0CD0FA"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Правове регулювання стандартизації та нормування в сфері використання та охорони атмосферного повітря.</w:t>
      </w:r>
    </w:p>
    <w:p w14:paraId="3CB9C22A"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Правовий режим курортів, лікувально-оздоровчих та рекреаційних зон.Поняття екологічної безпеки та її правове забезпечення.</w:t>
      </w:r>
    </w:p>
    <w:p w14:paraId="3D5A99B4"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Види екологічної безпеки.</w:t>
      </w:r>
    </w:p>
    <w:p w14:paraId="57C75D10"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Правова охорона довкілля в населених пунктах.</w:t>
      </w:r>
    </w:p>
    <w:p w14:paraId="164A2461"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Правова охорона довкілля в промисловості та сільському господарстві.</w:t>
      </w:r>
    </w:p>
    <w:p w14:paraId="3562507D"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Правова охорона довкілля на транспорті.</w:t>
      </w:r>
    </w:p>
    <w:p w14:paraId="17B6AE8B"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Правові основи ядерної та радіаційної безпеки.</w:t>
      </w:r>
    </w:p>
    <w:p w14:paraId="5652C9E2"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Відповідальність за ядерну шкоду.</w:t>
      </w:r>
    </w:p>
    <w:p w14:paraId="4117D691"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Поняття та порядок оголошення зон надзвичайної екологічної ситуації.</w:t>
      </w:r>
    </w:p>
    <w:p w14:paraId="4A8F4EFE"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Правові заходи при надзвичайних екологічних ситуаціях.</w:t>
      </w:r>
    </w:p>
    <w:p w14:paraId="76D649B3"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 xml:space="preserve"> Організаційно-правові форми участі громадськості в охороні навколишнього природного середовища.</w:t>
      </w:r>
    </w:p>
    <w:p w14:paraId="15D659A8"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Міжнародне співробітництво в галузі охорони навколишнього природного середовища.</w:t>
      </w:r>
    </w:p>
    <w:p w14:paraId="5B3A3ECC" w14:textId="77777777" w:rsidR="001016E1" w:rsidRPr="00FB2B85" w:rsidRDefault="001016E1" w:rsidP="001016E1">
      <w:pPr>
        <w:pStyle w:val="af1"/>
        <w:numPr>
          <w:ilvl w:val="0"/>
          <w:numId w:val="21"/>
        </w:numPr>
        <w:autoSpaceDE w:val="0"/>
        <w:autoSpaceDN w:val="0"/>
        <w:adjustRightInd w:val="0"/>
        <w:jc w:val="both"/>
        <w:rPr>
          <w:rFonts w:ascii="Times New Roman" w:eastAsia="TimesNewRomanPSMT" w:hAnsi="Times New Roman"/>
          <w:sz w:val="28"/>
          <w:szCs w:val="28"/>
          <w:lang w:val="ru-RU"/>
        </w:rPr>
      </w:pPr>
      <w:r w:rsidRPr="00FB2B85">
        <w:rPr>
          <w:rFonts w:ascii="Times New Roman" w:eastAsia="TimesNewRomanPSMT" w:hAnsi="Times New Roman"/>
          <w:sz w:val="28"/>
          <w:szCs w:val="28"/>
          <w:lang w:val="ru-RU"/>
        </w:rPr>
        <w:t>Міжнародні екологічні організації.</w:t>
      </w:r>
    </w:p>
    <w:p w14:paraId="6487FDDC"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Поняття міжнародного права навколишнього середовища</w:t>
      </w:r>
    </w:p>
    <w:p w14:paraId="5022D463"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Джерела міжнародного права навколишнього середовища</w:t>
      </w:r>
    </w:p>
    <w:p w14:paraId="633AB048"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Принципи міжнародного екологічного права</w:t>
      </w:r>
    </w:p>
    <w:p w14:paraId="5D899D96"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Охорона навколишнього середовища в міжнародних договорах.</w:t>
      </w:r>
    </w:p>
    <w:p w14:paraId="036F5EC2"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 xml:space="preserve">Правовий статус організацій в галузі охорони довкілля. </w:t>
      </w:r>
    </w:p>
    <w:p w14:paraId="6292F517"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Програма ООН з навколишнього середовища.</w:t>
      </w:r>
    </w:p>
    <w:p w14:paraId="3AD17189"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Міжнародно-правова відповідальність у сфері охорони довкілля</w:t>
      </w:r>
    </w:p>
    <w:p w14:paraId="0FFD6A1E"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Предмет і структура європейського права навколишнього середовища.</w:t>
      </w:r>
    </w:p>
    <w:p w14:paraId="07DCB01B"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Джерела європейського права навколишнього середовища</w:t>
      </w:r>
    </w:p>
    <w:p w14:paraId="385CBFEB"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lastRenderedPageBreak/>
        <w:t>Принципи європейського права навколишнього середовища</w:t>
      </w:r>
    </w:p>
    <w:p w14:paraId="593B787B"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Функції органів ЄС у сфері охорони навколишнього середовища</w:t>
      </w:r>
    </w:p>
    <w:p w14:paraId="5989E5EB"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Співпраця ЄС і України у сфері охорони навколишнього середовища.</w:t>
      </w:r>
    </w:p>
    <w:p w14:paraId="1A463D0B" w14:textId="77777777" w:rsidR="001016E1" w:rsidRPr="00FB2B85" w:rsidRDefault="001016E1" w:rsidP="001016E1">
      <w:pPr>
        <w:pStyle w:val="af1"/>
        <w:numPr>
          <w:ilvl w:val="0"/>
          <w:numId w:val="21"/>
        </w:numPr>
        <w:spacing w:after="160" w:line="259" w:lineRule="auto"/>
        <w:jc w:val="both"/>
        <w:rPr>
          <w:rFonts w:ascii="Times New Roman" w:hAnsi="Times New Roman"/>
          <w:sz w:val="28"/>
          <w:szCs w:val="28"/>
        </w:rPr>
      </w:pPr>
      <w:r w:rsidRPr="00FB2B85">
        <w:rPr>
          <w:rFonts w:ascii="Times New Roman" w:hAnsi="Times New Roman"/>
          <w:sz w:val="28"/>
          <w:szCs w:val="28"/>
        </w:rPr>
        <w:t xml:space="preserve"> Адаптація екологічного законодавства України до стандартів ЄС. </w:t>
      </w:r>
    </w:p>
    <w:p w14:paraId="13A08C37" w14:textId="77777777" w:rsidR="001016E1" w:rsidRPr="00382E4C" w:rsidRDefault="001016E1" w:rsidP="001016E1">
      <w:pPr>
        <w:pStyle w:val="af1"/>
        <w:autoSpaceDE w:val="0"/>
        <w:autoSpaceDN w:val="0"/>
        <w:adjustRightInd w:val="0"/>
        <w:jc w:val="both"/>
        <w:rPr>
          <w:rFonts w:ascii="Times New Roman" w:eastAsia="TimesNewRomanPSMT" w:hAnsi="Times New Roman"/>
          <w:sz w:val="28"/>
          <w:szCs w:val="28"/>
          <w:lang w:val="ru-RU"/>
        </w:rPr>
      </w:pPr>
    </w:p>
    <w:p w14:paraId="112FDCD2" w14:textId="77777777" w:rsidR="001016E1" w:rsidRPr="00B77A00" w:rsidRDefault="001016E1" w:rsidP="001016E1">
      <w:pPr>
        <w:tabs>
          <w:tab w:val="left" w:pos="10490"/>
          <w:tab w:val="center" w:pos="19845"/>
        </w:tabs>
        <w:ind w:firstLine="900"/>
        <w:rPr>
          <w:sz w:val="28"/>
          <w:szCs w:val="28"/>
        </w:rPr>
      </w:pPr>
    </w:p>
    <w:p w14:paraId="743718A9" w14:textId="77777777" w:rsidR="001016E1" w:rsidRPr="00B77A00" w:rsidRDefault="001016E1" w:rsidP="001016E1">
      <w:pPr>
        <w:jc w:val="right"/>
        <w:rPr>
          <w:sz w:val="28"/>
          <w:szCs w:val="28"/>
        </w:rPr>
      </w:pPr>
      <w:r w:rsidRPr="00B77A00">
        <w:rPr>
          <w:sz w:val="28"/>
          <w:szCs w:val="28"/>
        </w:rPr>
        <w:t>Додаток 3</w:t>
      </w:r>
    </w:p>
    <w:p w14:paraId="00BA0A54" w14:textId="77777777" w:rsidR="001016E1" w:rsidRPr="00B77A00" w:rsidRDefault="001016E1" w:rsidP="001016E1">
      <w:pPr>
        <w:pStyle w:val="ac"/>
        <w:tabs>
          <w:tab w:val="left" w:pos="0"/>
        </w:tabs>
        <w:spacing w:before="0"/>
        <w:ind w:left="0" w:firstLine="709"/>
        <w:jc w:val="both"/>
        <w:rPr>
          <w:i/>
          <w:sz w:val="28"/>
          <w:szCs w:val="28"/>
          <w:u w:val="none"/>
        </w:rPr>
      </w:pPr>
      <w:r w:rsidRPr="00B77A00">
        <w:rPr>
          <w:i/>
          <w:sz w:val="28"/>
          <w:szCs w:val="28"/>
          <w:u w:val="none"/>
        </w:rPr>
        <w:t>Тестові завдання</w:t>
      </w:r>
    </w:p>
    <w:p w14:paraId="7C2AE099" w14:textId="77777777" w:rsidR="001016E1" w:rsidRPr="000902D2" w:rsidRDefault="001016E1" w:rsidP="001016E1">
      <w:pPr>
        <w:pStyle w:val="af6"/>
        <w:spacing w:before="0" w:beforeAutospacing="0" w:after="0" w:afterAutospacing="0"/>
        <w:rPr>
          <w:color w:val="000000"/>
          <w:sz w:val="28"/>
          <w:szCs w:val="28"/>
          <w:lang w:val="uk-UA"/>
        </w:rPr>
      </w:pPr>
      <w:r w:rsidRPr="00841604">
        <w:rPr>
          <w:bCs/>
          <w:sz w:val="28"/>
          <w:szCs w:val="28"/>
          <w:lang w:val="uk-UA"/>
        </w:rPr>
        <w:t>1</w:t>
      </w:r>
      <w:r w:rsidRPr="000902D2">
        <w:rPr>
          <w:bCs/>
          <w:sz w:val="28"/>
          <w:szCs w:val="28"/>
          <w:lang w:val="uk-UA"/>
        </w:rPr>
        <w:t xml:space="preserve">. </w:t>
      </w:r>
      <w:r w:rsidRPr="000902D2">
        <w:rPr>
          <w:color w:val="000000"/>
          <w:sz w:val="28"/>
          <w:szCs w:val="28"/>
          <w:lang w:val="uk-UA"/>
        </w:rPr>
        <w:t>Метою юридичної відповідальності у галузі екології є:</w:t>
      </w:r>
    </w:p>
    <w:p w14:paraId="13F7549B"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відшкодування збитків;</w:t>
      </w:r>
    </w:p>
    <w:p w14:paraId="12758977"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покарання винних осіб;</w:t>
      </w:r>
    </w:p>
    <w:p w14:paraId="422754D3"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припинення і попередження порушень законодавства у галузі природовикористання і охорони навколишнього природно</w:t>
      </w:r>
      <w:r w:rsidRPr="000902D2">
        <w:rPr>
          <w:color w:val="000000"/>
          <w:sz w:val="28"/>
          <w:szCs w:val="28"/>
        </w:rPr>
        <w:softHyphen/>
        <w:t>го середовища;</w:t>
      </w:r>
    </w:p>
    <w:p w14:paraId="79EDFE23"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Г)поновлення порушених прав власників при</w:t>
      </w:r>
      <w:r w:rsidRPr="000902D2">
        <w:rPr>
          <w:color w:val="000000"/>
          <w:sz w:val="28"/>
          <w:szCs w:val="28"/>
        </w:rPr>
        <w:softHyphen/>
        <w:t>родних ресурсів і природокористувачів;</w:t>
      </w:r>
    </w:p>
    <w:p w14:paraId="3A3B7C9A"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Д) виховання правопорушника.</w:t>
      </w:r>
    </w:p>
    <w:p w14:paraId="1727EB67" w14:textId="77777777" w:rsidR="001016E1" w:rsidRPr="000902D2" w:rsidRDefault="001016E1" w:rsidP="001016E1">
      <w:pPr>
        <w:pStyle w:val="af6"/>
        <w:spacing w:before="0" w:beforeAutospacing="0" w:after="0" w:afterAutospacing="0"/>
        <w:rPr>
          <w:color w:val="000000"/>
          <w:sz w:val="28"/>
          <w:szCs w:val="28"/>
        </w:rPr>
      </w:pPr>
    </w:p>
    <w:p w14:paraId="717E7E85"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2.</w:t>
      </w:r>
      <w:r w:rsidRPr="000902D2">
        <w:rPr>
          <w:color w:val="000000"/>
          <w:sz w:val="28"/>
          <w:szCs w:val="28"/>
        </w:rPr>
        <w:t>Юридична відповідальність за порушення екологічного законодавства виконує функції:</w:t>
      </w:r>
    </w:p>
    <w:p w14:paraId="1CC8A5A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стимулюючу;</w:t>
      </w:r>
    </w:p>
    <w:p w14:paraId="5888FDAB"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заохочувальну;</w:t>
      </w:r>
    </w:p>
    <w:p w14:paraId="1A7873D2"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компенсаційну;</w:t>
      </w:r>
    </w:p>
    <w:p w14:paraId="1A000BF1"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каральну;</w:t>
      </w:r>
    </w:p>
    <w:p w14:paraId="0ED6EF6D"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Д) інформаційну.</w:t>
      </w:r>
    </w:p>
    <w:p w14:paraId="66ABD806" w14:textId="77777777" w:rsidR="001016E1" w:rsidRPr="000902D2" w:rsidRDefault="001016E1" w:rsidP="001016E1">
      <w:pPr>
        <w:pStyle w:val="af6"/>
        <w:spacing w:before="0" w:beforeAutospacing="0" w:after="0" w:afterAutospacing="0"/>
        <w:rPr>
          <w:color w:val="000000"/>
          <w:sz w:val="28"/>
          <w:szCs w:val="28"/>
        </w:rPr>
      </w:pPr>
    </w:p>
    <w:p w14:paraId="698B5D8E"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3.</w:t>
      </w:r>
      <w:r w:rsidRPr="000902D2">
        <w:rPr>
          <w:color w:val="000000"/>
          <w:sz w:val="28"/>
          <w:szCs w:val="28"/>
        </w:rPr>
        <w:t>Протиправне діяння (дія або бездіяльність) , що порушує встановлений екологічний правопорядок і за вчинення якого законом передбачена юридична відповідальність це:</w:t>
      </w:r>
    </w:p>
    <w:p w14:paraId="229108B3"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екологічний злочин;</w:t>
      </w:r>
    </w:p>
    <w:p w14:paraId="31077506"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екологічне правопорушення;</w:t>
      </w:r>
    </w:p>
    <w:p w14:paraId="0621314A"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екологічний делікт.</w:t>
      </w:r>
    </w:p>
    <w:p w14:paraId="426C89A6" w14:textId="77777777" w:rsidR="001016E1" w:rsidRPr="000902D2" w:rsidRDefault="001016E1" w:rsidP="001016E1">
      <w:pPr>
        <w:pStyle w:val="af6"/>
        <w:spacing w:before="0" w:beforeAutospacing="0" w:after="0" w:afterAutospacing="0"/>
        <w:rPr>
          <w:color w:val="000000"/>
          <w:sz w:val="28"/>
          <w:szCs w:val="28"/>
        </w:rPr>
      </w:pPr>
    </w:p>
    <w:p w14:paraId="58E96DC2"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4.</w:t>
      </w:r>
      <w:r w:rsidRPr="000902D2">
        <w:rPr>
          <w:color w:val="000000"/>
          <w:sz w:val="28"/>
          <w:szCs w:val="28"/>
        </w:rPr>
        <w:t>Об’єктом екологічного правопорушення є:</w:t>
      </w:r>
    </w:p>
    <w:p w14:paraId="0E249E1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природне середовище в цілому і його окремі компоненти;</w:t>
      </w:r>
    </w:p>
    <w:p w14:paraId="2DD2BB4B"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природно – соціальні умови і процеси;</w:t>
      </w:r>
    </w:p>
    <w:p w14:paraId="0867F049"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природні ресурси, які залучені в господарський обіг,</w:t>
      </w:r>
    </w:p>
    <w:p w14:paraId="1679D14D"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комплекс суспільних правовідносин екологічного характеру, які складають екологічний правопорядок у країні.</w:t>
      </w:r>
    </w:p>
    <w:p w14:paraId="5A5F33F7" w14:textId="77777777" w:rsidR="001016E1" w:rsidRPr="000902D2" w:rsidRDefault="001016E1" w:rsidP="001016E1">
      <w:pPr>
        <w:pStyle w:val="af6"/>
        <w:spacing w:before="0" w:beforeAutospacing="0" w:after="0" w:afterAutospacing="0"/>
        <w:rPr>
          <w:color w:val="000000"/>
          <w:sz w:val="28"/>
          <w:szCs w:val="28"/>
        </w:rPr>
      </w:pPr>
    </w:p>
    <w:p w14:paraId="11595F07"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5.</w:t>
      </w:r>
      <w:r w:rsidRPr="000902D2">
        <w:rPr>
          <w:color w:val="000000"/>
          <w:sz w:val="28"/>
          <w:szCs w:val="28"/>
        </w:rPr>
        <w:t>Предметом екологічного правопорушення є:</w:t>
      </w:r>
    </w:p>
    <w:p w14:paraId="2C9F5048"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природне середовище в цілому і його окремі компоненти;</w:t>
      </w:r>
    </w:p>
    <w:p w14:paraId="76D7B198"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природно – соціальні умови і процеси;</w:t>
      </w:r>
    </w:p>
    <w:p w14:paraId="4BC51372"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природні ресурси, які залучені в господарський обіг,</w:t>
      </w:r>
    </w:p>
    <w:p w14:paraId="6287E6BC"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lastRenderedPageBreak/>
        <w:t>Г) комплекс суспільних правовідносин екологічного характеру, які складають екологічний правопорядок у країні.</w:t>
      </w:r>
    </w:p>
    <w:p w14:paraId="12ABB0D6" w14:textId="77777777" w:rsidR="001016E1" w:rsidRPr="000902D2" w:rsidRDefault="001016E1" w:rsidP="001016E1">
      <w:pPr>
        <w:pStyle w:val="af6"/>
        <w:spacing w:before="0" w:beforeAutospacing="0" w:after="0" w:afterAutospacing="0"/>
        <w:rPr>
          <w:color w:val="000000"/>
          <w:sz w:val="28"/>
          <w:szCs w:val="28"/>
        </w:rPr>
      </w:pPr>
    </w:p>
    <w:p w14:paraId="5FABC2DA"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6.</w:t>
      </w:r>
      <w:r w:rsidRPr="000902D2">
        <w:rPr>
          <w:color w:val="000000"/>
          <w:sz w:val="28"/>
          <w:szCs w:val="28"/>
        </w:rPr>
        <w:t>Назвіть обов’язкові ознаки об’єктивної сторони екологічного правопорушення:</w:t>
      </w:r>
    </w:p>
    <w:p w14:paraId="5B5F1F7A"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протиправність діяння;</w:t>
      </w:r>
    </w:p>
    <w:p w14:paraId="6B4775F1"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заподіяння чи загроза заподіяння екологічної шкоди;</w:t>
      </w:r>
    </w:p>
    <w:p w14:paraId="2F848A99"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причинний зв'язок між протиправним діянням та його наслідками;</w:t>
      </w:r>
    </w:p>
    <w:p w14:paraId="0AC5E6BA"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спосіб вчинення правопорушення;</w:t>
      </w:r>
    </w:p>
    <w:p w14:paraId="65312A8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Д) вина правопорушника.</w:t>
      </w:r>
    </w:p>
    <w:p w14:paraId="2A3AAA9C" w14:textId="77777777" w:rsidR="001016E1" w:rsidRPr="000902D2" w:rsidRDefault="001016E1" w:rsidP="001016E1">
      <w:pPr>
        <w:pStyle w:val="af6"/>
        <w:spacing w:before="0" w:beforeAutospacing="0" w:after="0" w:afterAutospacing="0"/>
        <w:rPr>
          <w:color w:val="000000"/>
          <w:sz w:val="28"/>
          <w:szCs w:val="28"/>
        </w:rPr>
      </w:pPr>
    </w:p>
    <w:p w14:paraId="27AFE369"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7.</w:t>
      </w:r>
      <w:r w:rsidRPr="000902D2">
        <w:rPr>
          <w:color w:val="000000"/>
          <w:sz w:val="28"/>
          <w:szCs w:val="28"/>
        </w:rPr>
        <w:t>Екологічне правопорушення може бути вчинено шляхом:</w:t>
      </w:r>
    </w:p>
    <w:p w14:paraId="21B40A97"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тільки активних дій;</w:t>
      </w:r>
    </w:p>
    <w:p w14:paraId="1306F55C"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бездіяльності;</w:t>
      </w:r>
    </w:p>
    <w:p w14:paraId="0CFF8E3C"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як активних дій, так і бездіяльності.</w:t>
      </w:r>
    </w:p>
    <w:p w14:paraId="43005609" w14:textId="77777777" w:rsidR="001016E1" w:rsidRPr="000902D2" w:rsidRDefault="001016E1" w:rsidP="001016E1">
      <w:pPr>
        <w:pStyle w:val="af6"/>
        <w:spacing w:before="0" w:beforeAutospacing="0" w:after="0" w:afterAutospacing="0"/>
        <w:rPr>
          <w:color w:val="000000"/>
          <w:sz w:val="28"/>
          <w:szCs w:val="28"/>
        </w:rPr>
      </w:pPr>
    </w:p>
    <w:p w14:paraId="7EF1609F"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8.</w:t>
      </w:r>
      <w:r w:rsidRPr="000902D2">
        <w:rPr>
          <w:color w:val="000000"/>
          <w:sz w:val="28"/>
          <w:szCs w:val="28"/>
        </w:rPr>
        <w:t>Правопорушення вважається вчиненим із необережності, якщо особа, яка його вчинила:</w:t>
      </w:r>
    </w:p>
    <w:p w14:paraId="0D14AD4D"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усвідомлювала протиправний характер свого діяння, передбачала його шкідливі наслідки і свідомо їх допускала;</w:t>
      </w:r>
    </w:p>
    <w:p w14:paraId="6D49080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передбачала настання шкідливих наслідків своїх дій але легковажно розраховувала на їх відвернення;</w:t>
      </w:r>
    </w:p>
    <w:p w14:paraId="25C72448"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не передбачала можливості настання шкідливих наслідків, хоча повинна була й могла їх передбачити;</w:t>
      </w:r>
    </w:p>
    <w:p w14:paraId="63C7A94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не усвідомлювала своїх дій.</w:t>
      </w:r>
    </w:p>
    <w:p w14:paraId="7DB71CA7" w14:textId="77777777" w:rsidR="001016E1" w:rsidRPr="000902D2" w:rsidRDefault="001016E1" w:rsidP="001016E1">
      <w:pPr>
        <w:pStyle w:val="af6"/>
        <w:spacing w:before="0" w:beforeAutospacing="0" w:after="0" w:afterAutospacing="0"/>
        <w:rPr>
          <w:color w:val="000000"/>
          <w:sz w:val="28"/>
          <w:szCs w:val="28"/>
        </w:rPr>
      </w:pPr>
    </w:p>
    <w:p w14:paraId="74D33484"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9.</w:t>
      </w:r>
      <w:r w:rsidRPr="000902D2">
        <w:rPr>
          <w:color w:val="000000"/>
          <w:sz w:val="28"/>
          <w:szCs w:val="28"/>
        </w:rPr>
        <w:t>Суб’єктом екологічного правопорушення є:</w:t>
      </w:r>
    </w:p>
    <w:p w14:paraId="6592A3E9"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будь яка фізична особа;</w:t>
      </w:r>
    </w:p>
    <w:p w14:paraId="45A71A81"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тільки посадова особа;</w:t>
      </w:r>
    </w:p>
    <w:p w14:paraId="36B0A02E"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юридична особа;</w:t>
      </w:r>
    </w:p>
    <w:p w14:paraId="30FDCBF8"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осудна фізична особа;</w:t>
      </w:r>
    </w:p>
    <w:p w14:paraId="1386B8F8"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Д) держава.</w:t>
      </w:r>
    </w:p>
    <w:p w14:paraId="3272CDB3" w14:textId="77777777" w:rsidR="001016E1" w:rsidRPr="000902D2" w:rsidRDefault="001016E1" w:rsidP="001016E1">
      <w:pPr>
        <w:pStyle w:val="af6"/>
        <w:spacing w:before="0" w:beforeAutospacing="0" w:after="0" w:afterAutospacing="0"/>
        <w:rPr>
          <w:color w:val="000000"/>
          <w:sz w:val="28"/>
          <w:szCs w:val="28"/>
        </w:rPr>
      </w:pPr>
    </w:p>
    <w:p w14:paraId="794A0A11"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10.</w:t>
      </w:r>
      <w:r w:rsidRPr="000902D2">
        <w:rPr>
          <w:color w:val="000000"/>
          <w:sz w:val="28"/>
          <w:szCs w:val="28"/>
        </w:rPr>
        <w:t>Перелік екологічних правопорушень, за які настає адміністративна відповідальність, закріплений в:</w:t>
      </w:r>
    </w:p>
    <w:p w14:paraId="2871174D"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тільки главі 7 КпАП;</w:t>
      </w:r>
    </w:p>
    <w:p w14:paraId="1597B8D2"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главі 7 та в інших главах КпАП;</w:t>
      </w:r>
    </w:p>
    <w:p w14:paraId="789A0D94"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КпАП та інших законах України.</w:t>
      </w:r>
    </w:p>
    <w:p w14:paraId="4907D6EF" w14:textId="77777777" w:rsidR="001016E1" w:rsidRPr="000902D2" w:rsidRDefault="001016E1" w:rsidP="001016E1">
      <w:pPr>
        <w:pStyle w:val="af6"/>
        <w:spacing w:before="0" w:beforeAutospacing="0" w:after="0" w:afterAutospacing="0"/>
        <w:rPr>
          <w:color w:val="000000"/>
          <w:sz w:val="28"/>
          <w:szCs w:val="28"/>
        </w:rPr>
      </w:pPr>
    </w:p>
    <w:p w14:paraId="4CCD6584"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11.</w:t>
      </w:r>
      <w:r w:rsidRPr="000902D2">
        <w:rPr>
          <w:color w:val="000000"/>
          <w:sz w:val="28"/>
          <w:szCs w:val="28"/>
        </w:rPr>
        <w:t>Основною підставою притягнення до цивільно – правової відповідальності є:</w:t>
      </w:r>
    </w:p>
    <w:p w14:paraId="7EBC58DC"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протиправність діяння;</w:t>
      </w:r>
    </w:p>
    <w:p w14:paraId="1AA9DCF2"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вина правопорушника;</w:t>
      </w:r>
    </w:p>
    <w:p w14:paraId="018DEE7C"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наявність матеріальної шкоди.</w:t>
      </w:r>
    </w:p>
    <w:p w14:paraId="3D02B1DC" w14:textId="77777777" w:rsidR="001016E1" w:rsidRPr="000902D2" w:rsidRDefault="001016E1" w:rsidP="001016E1">
      <w:pPr>
        <w:pStyle w:val="af6"/>
        <w:spacing w:before="0" w:beforeAutospacing="0" w:after="0" w:afterAutospacing="0"/>
        <w:rPr>
          <w:color w:val="000000"/>
          <w:sz w:val="28"/>
          <w:szCs w:val="28"/>
        </w:rPr>
      </w:pPr>
    </w:p>
    <w:p w14:paraId="2B6E2236"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lastRenderedPageBreak/>
        <w:t>12.</w:t>
      </w:r>
      <w:r w:rsidRPr="000902D2">
        <w:rPr>
          <w:color w:val="000000"/>
          <w:sz w:val="28"/>
          <w:szCs w:val="28"/>
        </w:rPr>
        <w:t>Особи, що володіють джерелами підвищеної екологічної небезпеки, зобов’язані компенсувати заподіяну шкоду:</w:t>
      </w:r>
    </w:p>
    <w:p w14:paraId="3B233607"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тільки якщо шкода сталася з їх вини;</w:t>
      </w:r>
    </w:p>
    <w:p w14:paraId="50DC7E2A"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якщо не доведуть, що шкода виникла внаслідок стихійних природних явищ чи навмисних дій потерпілих;</w:t>
      </w:r>
    </w:p>
    <w:p w14:paraId="35E0E002"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незалежно від наявності вини, якщо не доведуть, що шкода виникла внаслідок непереборної сили чи навмисних дій потерпілих.</w:t>
      </w:r>
    </w:p>
    <w:p w14:paraId="0EFE82E6" w14:textId="77777777" w:rsidR="001016E1" w:rsidRPr="000902D2" w:rsidRDefault="001016E1" w:rsidP="001016E1">
      <w:pPr>
        <w:pStyle w:val="af6"/>
        <w:spacing w:before="0" w:beforeAutospacing="0" w:after="0" w:afterAutospacing="0"/>
        <w:rPr>
          <w:color w:val="000000"/>
          <w:sz w:val="28"/>
          <w:szCs w:val="28"/>
        </w:rPr>
      </w:pPr>
    </w:p>
    <w:p w14:paraId="54F060AF"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13.</w:t>
      </w:r>
      <w:r w:rsidRPr="000902D2">
        <w:rPr>
          <w:color w:val="000000"/>
          <w:sz w:val="28"/>
          <w:szCs w:val="28"/>
        </w:rPr>
        <w:t>До дисциплінарної відповідальності можуть бути притягнуті:</w:t>
      </w:r>
    </w:p>
    <w:p w14:paraId="24B9FD15"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тільки працівники підприємства за будь які дії які порушують екологічне законодавство;</w:t>
      </w:r>
    </w:p>
    <w:p w14:paraId="0E2ECA80"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працівники підприємства за невиконання або неналежне виконання трудових обов’язків, передбачених трудовим договором;</w:t>
      </w:r>
    </w:p>
    <w:p w14:paraId="341B48F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посадові особи підприємств, установ, організацій;</w:t>
      </w:r>
    </w:p>
    <w:p w14:paraId="15CC36D5"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будь які фізичні особи.</w:t>
      </w:r>
    </w:p>
    <w:p w14:paraId="566034D6" w14:textId="77777777" w:rsidR="001016E1" w:rsidRPr="000902D2" w:rsidRDefault="001016E1" w:rsidP="001016E1">
      <w:pPr>
        <w:pStyle w:val="af6"/>
        <w:spacing w:before="0" w:beforeAutospacing="0" w:after="0" w:afterAutospacing="0"/>
        <w:rPr>
          <w:color w:val="000000"/>
          <w:sz w:val="28"/>
          <w:szCs w:val="28"/>
        </w:rPr>
      </w:pPr>
    </w:p>
    <w:p w14:paraId="43D7DD12" w14:textId="77777777" w:rsidR="001016E1" w:rsidRPr="000902D2" w:rsidRDefault="001016E1" w:rsidP="001016E1">
      <w:pPr>
        <w:pStyle w:val="af6"/>
        <w:spacing w:before="0" w:beforeAutospacing="0" w:after="0" w:afterAutospacing="0"/>
        <w:rPr>
          <w:color w:val="000000"/>
          <w:sz w:val="28"/>
          <w:szCs w:val="28"/>
        </w:rPr>
      </w:pPr>
      <w:r>
        <w:rPr>
          <w:color w:val="000000"/>
          <w:sz w:val="28"/>
          <w:szCs w:val="28"/>
          <w:lang w:val="uk-UA"/>
        </w:rPr>
        <w:t>14.</w:t>
      </w:r>
      <w:r w:rsidRPr="000902D2">
        <w:rPr>
          <w:color w:val="000000"/>
          <w:sz w:val="28"/>
          <w:szCs w:val="28"/>
        </w:rPr>
        <w:t>Види дисциплінарних стягнень за екологічні правопорушення:</w:t>
      </w:r>
    </w:p>
    <w:p w14:paraId="4B48C186"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А) догана;</w:t>
      </w:r>
    </w:p>
    <w:p w14:paraId="4134FE2F"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Б) сувора догана;</w:t>
      </w:r>
    </w:p>
    <w:p w14:paraId="29081603"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В) штраф;</w:t>
      </w:r>
    </w:p>
    <w:p w14:paraId="364128C3"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Г) звільнення;</w:t>
      </w:r>
    </w:p>
    <w:p w14:paraId="7CC5991A" w14:textId="77777777" w:rsidR="001016E1" w:rsidRPr="000902D2" w:rsidRDefault="001016E1" w:rsidP="001016E1">
      <w:pPr>
        <w:pStyle w:val="af6"/>
        <w:spacing w:before="0" w:beforeAutospacing="0" w:after="0" w:afterAutospacing="0"/>
        <w:rPr>
          <w:color w:val="000000"/>
          <w:sz w:val="28"/>
          <w:szCs w:val="28"/>
        </w:rPr>
      </w:pPr>
      <w:r w:rsidRPr="000902D2">
        <w:rPr>
          <w:color w:val="000000"/>
          <w:sz w:val="28"/>
          <w:szCs w:val="28"/>
        </w:rPr>
        <w:t>Д) попередження.</w:t>
      </w:r>
    </w:p>
    <w:p w14:paraId="438F7999" w14:textId="77777777" w:rsidR="001016E1" w:rsidRPr="000902D2" w:rsidRDefault="001016E1" w:rsidP="001016E1">
      <w:pPr>
        <w:pStyle w:val="af6"/>
        <w:spacing w:before="0" w:beforeAutospacing="0" w:after="0" w:afterAutospacing="0"/>
        <w:rPr>
          <w:color w:val="000000"/>
          <w:sz w:val="28"/>
          <w:szCs w:val="28"/>
        </w:rPr>
      </w:pPr>
    </w:p>
    <w:p w14:paraId="7238C5DC" w14:textId="77777777" w:rsidR="001016E1" w:rsidRPr="000902D2" w:rsidRDefault="001016E1" w:rsidP="001016E1">
      <w:pPr>
        <w:tabs>
          <w:tab w:val="left" w:pos="567"/>
          <w:tab w:val="left" w:pos="851"/>
          <w:tab w:val="left" w:pos="1134"/>
        </w:tabs>
        <w:autoSpaceDE w:val="0"/>
        <w:ind w:firstLine="0"/>
        <w:rPr>
          <w:bCs/>
          <w:kern w:val="1"/>
          <w:sz w:val="28"/>
          <w:szCs w:val="28"/>
        </w:rPr>
      </w:pPr>
      <w:r>
        <w:rPr>
          <w:bCs/>
          <w:kern w:val="1"/>
          <w:sz w:val="28"/>
          <w:szCs w:val="28"/>
        </w:rPr>
        <w:t>15.</w:t>
      </w:r>
      <w:r w:rsidRPr="000902D2">
        <w:rPr>
          <w:bCs/>
          <w:kern w:val="1"/>
          <w:sz w:val="28"/>
          <w:szCs w:val="28"/>
        </w:rPr>
        <w:t xml:space="preserve">За які протиправні діяння у галузі охорони навколишнього природного середовища, використання природних ресурсів та забезпечення </w:t>
      </w:r>
      <w:r w:rsidRPr="000902D2">
        <w:rPr>
          <w:bCs/>
          <w:kern w:val="1"/>
          <w:sz w:val="28"/>
          <w:szCs w:val="28"/>
        </w:rPr>
        <w:tab/>
        <w:t>екологічної безпеки чинним законодавством передбачена кримінальна відповідальність:</w:t>
      </w:r>
    </w:p>
    <w:p w14:paraId="070B7C9D" w14:textId="77777777" w:rsidR="001016E1" w:rsidRPr="000902D2" w:rsidRDefault="001016E1" w:rsidP="001016E1">
      <w:pPr>
        <w:tabs>
          <w:tab w:val="left" w:pos="567"/>
          <w:tab w:val="left" w:pos="851"/>
          <w:tab w:val="left" w:pos="1134"/>
        </w:tabs>
        <w:autoSpaceDE w:val="0"/>
        <w:rPr>
          <w:rFonts w:eastAsia="Times New Roman CYR"/>
          <w:kern w:val="1"/>
          <w:sz w:val="28"/>
          <w:szCs w:val="28"/>
        </w:rPr>
      </w:pPr>
      <w:r w:rsidRPr="000902D2">
        <w:rPr>
          <w:kern w:val="1"/>
          <w:sz w:val="28"/>
          <w:szCs w:val="28"/>
        </w:rPr>
        <w:tab/>
        <w:t xml:space="preserve">а) </w:t>
      </w:r>
      <w:r w:rsidRPr="000902D2">
        <w:rPr>
          <w:rFonts w:eastAsia="Times New Roman CYR"/>
          <w:kern w:val="1"/>
          <w:sz w:val="28"/>
          <w:szCs w:val="28"/>
        </w:rPr>
        <w:t>незаконне захоплення земельної ділянки;</w:t>
      </w:r>
    </w:p>
    <w:p w14:paraId="5EB857E5" w14:textId="77777777" w:rsidR="001016E1" w:rsidRPr="000902D2" w:rsidRDefault="001016E1" w:rsidP="001016E1">
      <w:pPr>
        <w:tabs>
          <w:tab w:val="left" w:pos="567"/>
          <w:tab w:val="left" w:pos="851"/>
          <w:tab w:val="left" w:pos="1134"/>
        </w:tabs>
        <w:autoSpaceDE w:val="0"/>
        <w:rPr>
          <w:rFonts w:eastAsia="Times New Roman CYR"/>
          <w:kern w:val="1"/>
          <w:sz w:val="28"/>
          <w:szCs w:val="28"/>
        </w:rPr>
      </w:pPr>
      <w:r w:rsidRPr="000902D2">
        <w:rPr>
          <w:kern w:val="1"/>
          <w:sz w:val="28"/>
          <w:szCs w:val="28"/>
        </w:rPr>
        <w:tab/>
        <w:t xml:space="preserve">б) </w:t>
      </w:r>
      <w:r w:rsidRPr="000902D2">
        <w:rPr>
          <w:rFonts w:eastAsia="Times New Roman CYR"/>
          <w:kern w:val="1"/>
          <w:sz w:val="28"/>
          <w:szCs w:val="28"/>
        </w:rPr>
        <w:t>незаконне зайняття рибним, звіриним або іншим водним добувним промислом;</w:t>
      </w:r>
    </w:p>
    <w:p w14:paraId="6110C342" w14:textId="77777777" w:rsidR="001016E1" w:rsidRPr="000902D2" w:rsidRDefault="001016E1" w:rsidP="001016E1">
      <w:pPr>
        <w:tabs>
          <w:tab w:val="left" w:pos="567"/>
          <w:tab w:val="left" w:pos="851"/>
          <w:tab w:val="left" w:pos="1134"/>
          <w:tab w:val="left" w:pos="2052"/>
        </w:tabs>
        <w:autoSpaceDE w:val="0"/>
        <w:rPr>
          <w:rFonts w:eastAsia="Times New Roman CYR"/>
          <w:kern w:val="1"/>
          <w:sz w:val="28"/>
          <w:szCs w:val="28"/>
        </w:rPr>
      </w:pPr>
      <w:r w:rsidRPr="000902D2">
        <w:rPr>
          <w:kern w:val="1"/>
          <w:sz w:val="28"/>
          <w:szCs w:val="28"/>
        </w:rPr>
        <w:tab/>
        <w:t xml:space="preserve">в) </w:t>
      </w:r>
      <w:r w:rsidRPr="000902D2">
        <w:rPr>
          <w:rFonts w:eastAsia="Times New Roman CYR"/>
          <w:kern w:val="1"/>
          <w:sz w:val="28"/>
          <w:szCs w:val="28"/>
        </w:rPr>
        <w:t>порушення правил водокористування.</w:t>
      </w:r>
    </w:p>
    <w:p w14:paraId="5B1F975D" w14:textId="77777777" w:rsidR="001016E1" w:rsidRPr="000902D2" w:rsidRDefault="001016E1" w:rsidP="001016E1">
      <w:pPr>
        <w:pStyle w:val="af6"/>
        <w:spacing w:before="0" w:beforeAutospacing="0" w:after="0" w:afterAutospacing="0"/>
        <w:rPr>
          <w:color w:val="000000"/>
          <w:sz w:val="28"/>
          <w:szCs w:val="28"/>
        </w:rPr>
      </w:pPr>
    </w:p>
    <w:p w14:paraId="65FEA333" w14:textId="77777777" w:rsidR="001016E1" w:rsidRPr="000902D2" w:rsidRDefault="001016E1" w:rsidP="001016E1">
      <w:pPr>
        <w:ind w:right="-2" w:firstLine="0"/>
        <w:rPr>
          <w:sz w:val="28"/>
          <w:szCs w:val="28"/>
        </w:rPr>
      </w:pPr>
      <w:r>
        <w:rPr>
          <w:sz w:val="28"/>
          <w:szCs w:val="28"/>
        </w:rPr>
        <w:t>16.</w:t>
      </w:r>
      <w:r w:rsidRPr="000902D2">
        <w:rPr>
          <w:sz w:val="28"/>
          <w:szCs w:val="28"/>
        </w:rPr>
        <w:t>Водним кодексом України передбачені наступні види правопорушень:</w:t>
      </w:r>
    </w:p>
    <w:p w14:paraId="74C7C240" w14:textId="77777777" w:rsidR="001016E1" w:rsidRPr="000902D2" w:rsidRDefault="001016E1" w:rsidP="001016E1">
      <w:pPr>
        <w:ind w:left="567" w:right="-2"/>
        <w:rPr>
          <w:sz w:val="28"/>
          <w:szCs w:val="28"/>
        </w:rPr>
      </w:pPr>
      <w:r w:rsidRPr="000902D2">
        <w:rPr>
          <w:sz w:val="28"/>
          <w:szCs w:val="28"/>
        </w:rPr>
        <w:t>а) забруднення та засмічення вод;</w:t>
      </w:r>
    </w:p>
    <w:p w14:paraId="2E741294" w14:textId="77777777" w:rsidR="001016E1" w:rsidRPr="000902D2" w:rsidRDefault="001016E1" w:rsidP="001016E1">
      <w:pPr>
        <w:ind w:left="567" w:right="-2"/>
        <w:rPr>
          <w:sz w:val="28"/>
          <w:szCs w:val="28"/>
        </w:rPr>
      </w:pPr>
      <w:r w:rsidRPr="000902D2">
        <w:rPr>
          <w:sz w:val="28"/>
          <w:szCs w:val="28"/>
        </w:rPr>
        <w:t>б) порушення правил охорони внутрішніх морських вод та територіального моря від забруднення та засмічення;</w:t>
      </w:r>
    </w:p>
    <w:p w14:paraId="35F97F06" w14:textId="77777777" w:rsidR="001016E1" w:rsidRPr="000902D2" w:rsidRDefault="001016E1" w:rsidP="001016E1">
      <w:pPr>
        <w:ind w:left="567" w:right="-2"/>
        <w:rPr>
          <w:sz w:val="28"/>
          <w:szCs w:val="28"/>
        </w:rPr>
      </w:pPr>
      <w:r w:rsidRPr="000902D2">
        <w:rPr>
          <w:sz w:val="28"/>
          <w:szCs w:val="28"/>
        </w:rPr>
        <w:t>в) порушення законодавчо встановленого порядку передачі водних об’єктів площею до 3 га у власність юридичних та фізичних осіб;</w:t>
      </w:r>
    </w:p>
    <w:p w14:paraId="3F8AD90E" w14:textId="77777777" w:rsidR="001016E1" w:rsidRPr="000902D2" w:rsidRDefault="001016E1" w:rsidP="001016E1">
      <w:pPr>
        <w:ind w:left="567" w:right="-2"/>
        <w:rPr>
          <w:sz w:val="28"/>
          <w:szCs w:val="28"/>
        </w:rPr>
      </w:pPr>
      <w:r w:rsidRPr="000902D2">
        <w:rPr>
          <w:sz w:val="28"/>
          <w:szCs w:val="28"/>
        </w:rPr>
        <w:t>г) використання земель водного фонду не за призначенням;</w:t>
      </w:r>
    </w:p>
    <w:p w14:paraId="4CB5B9B0" w14:textId="77777777" w:rsidR="001016E1" w:rsidRPr="000902D2" w:rsidRDefault="001016E1" w:rsidP="001016E1">
      <w:pPr>
        <w:ind w:left="567" w:right="-2"/>
        <w:rPr>
          <w:sz w:val="28"/>
          <w:szCs w:val="28"/>
        </w:rPr>
      </w:pPr>
      <w:r w:rsidRPr="000902D2">
        <w:rPr>
          <w:sz w:val="28"/>
          <w:szCs w:val="28"/>
        </w:rPr>
        <w:t>д) переліку видів правопорушень у зазначеній сфері кодекс не наводить.</w:t>
      </w:r>
    </w:p>
    <w:p w14:paraId="72A17957" w14:textId="77777777" w:rsidR="001016E1" w:rsidRPr="000902D2" w:rsidRDefault="001016E1" w:rsidP="001016E1">
      <w:pPr>
        <w:tabs>
          <w:tab w:val="num" w:pos="-360"/>
        </w:tabs>
        <w:ind w:right="-2"/>
        <w:rPr>
          <w:sz w:val="28"/>
          <w:szCs w:val="28"/>
        </w:rPr>
      </w:pPr>
    </w:p>
    <w:p w14:paraId="37B8E7BB" w14:textId="77777777" w:rsidR="001016E1" w:rsidRPr="000902D2" w:rsidRDefault="001016E1" w:rsidP="001016E1">
      <w:pPr>
        <w:ind w:right="-2" w:firstLine="0"/>
        <w:rPr>
          <w:sz w:val="28"/>
          <w:szCs w:val="28"/>
        </w:rPr>
      </w:pPr>
      <w:r>
        <w:rPr>
          <w:sz w:val="28"/>
          <w:szCs w:val="28"/>
        </w:rPr>
        <w:t>17.</w:t>
      </w:r>
      <w:r w:rsidRPr="000902D2">
        <w:rPr>
          <w:sz w:val="28"/>
          <w:szCs w:val="28"/>
        </w:rPr>
        <w:t>Лісовим кодексом України передбачені наступні види правопорушень у сфері лісових відносин:</w:t>
      </w:r>
    </w:p>
    <w:p w14:paraId="4B9EC4C7" w14:textId="77777777" w:rsidR="001016E1" w:rsidRPr="000902D2" w:rsidRDefault="001016E1" w:rsidP="001016E1">
      <w:pPr>
        <w:tabs>
          <w:tab w:val="num" w:pos="-360"/>
        </w:tabs>
        <w:ind w:left="567" w:right="-2"/>
        <w:rPr>
          <w:sz w:val="28"/>
          <w:szCs w:val="28"/>
        </w:rPr>
      </w:pPr>
      <w:r w:rsidRPr="000902D2">
        <w:rPr>
          <w:sz w:val="28"/>
          <w:szCs w:val="28"/>
        </w:rPr>
        <w:t>а) засмічення лісів побутовими і промисловими відходами;</w:t>
      </w:r>
    </w:p>
    <w:p w14:paraId="24EFE9F3" w14:textId="77777777" w:rsidR="001016E1" w:rsidRPr="000902D2" w:rsidRDefault="001016E1" w:rsidP="001016E1">
      <w:pPr>
        <w:tabs>
          <w:tab w:val="num" w:pos="-360"/>
        </w:tabs>
        <w:ind w:left="567" w:right="-2"/>
        <w:rPr>
          <w:sz w:val="28"/>
          <w:szCs w:val="28"/>
        </w:rPr>
      </w:pPr>
      <w:r w:rsidRPr="000902D2">
        <w:rPr>
          <w:sz w:val="28"/>
          <w:szCs w:val="28"/>
        </w:rPr>
        <w:lastRenderedPageBreak/>
        <w:t>б) порушення правил заготівлі лісової підстилки, лікарських рослин, дикорослих плодів, горіхів, грибів, ягід тощо;</w:t>
      </w:r>
    </w:p>
    <w:p w14:paraId="22EED915" w14:textId="77777777" w:rsidR="001016E1" w:rsidRPr="000902D2" w:rsidRDefault="001016E1" w:rsidP="001016E1">
      <w:pPr>
        <w:tabs>
          <w:tab w:val="num" w:pos="-360"/>
        </w:tabs>
        <w:ind w:left="567" w:right="-2"/>
        <w:rPr>
          <w:sz w:val="28"/>
          <w:szCs w:val="28"/>
        </w:rPr>
      </w:pPr>
      <w:r w:rsidRPr="000902D2">
        <w:rPr>
          <w:sz w:val="28"/>
          <w:szCs w:val="28"/>
        </w:rPr>
        <w:t>в) пошкодження сіножатей, пасовищ і ріллі на землях усіх категорій, де знаходяться лісові насадження та об’єкти ведення лісового господарства;</w:t>
      </w:r>
    </w:p>
    <w:p w14:paraId="400AD13F" w14:textId="77777777" w:rsidR="001016E1" w:rsidRPr="000902D2" w:rsidRDefault="001016E1" w:rsidP="001016E1">
      <w:pPr>
        <w:tabs>
          <w:tab w:val="num" w:pos="-360"/>
        </w:tabs>
        <w:ind w:left="567" w:right="-2"/>
        <w:rPr>
          <w:sz w:val="28"/>
          <w:szCs w:val="28"/>
        </w:rPr>
      </w:pPr>
      <w:r w:rsidRPr="000902D2">
        <w:rPr>
          <w:sz w:val="28"/>
          <w:szCs w:val="28"/>
        </w:rPr>
        <w:t>г) знищення мурашників у лісах 1 – 3 категорій захисності;</w:t>
      </w:r>
    </w:p>
    <w:p w14:paraId="7A0A36D3" w14:textId="77777777" w:rsidR="001016E1" w:rsidRPr="000902D2" w:rsidRDefault="001016E1" w:rsidP="001016E1">
      <w:pPr>
        <w:tabs>
          <w:tab w:val="num" w:pos="-360"/>
        </w:tabs>
        <w:ind w:left="567" w:right="-2"/>
        <w:rPr>
          <w:sz w:val="28"/>
          <w:szCs w:val="28"/>
        </w:rPr>
      </w:pPr>
      <w:r w:rsidRPr="000902D2">
        <w:rPr>
          <w:sz w:val="28"/>
          <w:szCs w:val="28"/>
        </w:rPr>
        <w:t>д) знищення або пошкодження лісоосушувальних каналів, дренажних систем і доріг на лісових ділянках.</w:t>
      </w:r>
    </w:p>
    <w:p w14:paraId="74E62DCB" w14:textId="77777777" w:rsidR="001016E1" w:rsidRPr="000902D2" w:rsidRDefault="001016E1" w:rsidP="001016E1">
      <w:pPr>
        <w:tabs>
          <w:tab w:val="num" w:pos="-360"/>
        </w:tabs>
        <w:ind w:right="-2"/>
        <w:rPr>
          <w:sz w:val="28"/>
          <w:szCs w:val="28"/>
        </w:rPr>
      </w:pPr>
    </w:p>
    <w:p w14:paraId="3D77A960" w14:textId="77777777" w:rsidR="001016E1" w:rsidRPr="000902D2" w:rsidRDefault="001016E1" w:rsidP="001016E1">
      <w:pPr>
        <w:ind w:right="-2" w:firstLine="0"/>
        <w:rPr>
          <w:sz w:val="28"/>
          <w:szCs w:val="28"/>
        </w:rPr>
      </w:pPr>
      <w:r>
        <w:rPr>
          <w:sz w:val="28"/>
          <w:szCs w:val="28"/>
        </w:rPr>
        <w:t>18.</w:t>
      </w:r>
      <w:r w:rsidRPr="000902D2">
        <w:rPr>
          <w:sz w:val="28"/>
          <w:szCs w:val="28"/>
        </w:rPr>
        <w:t>Законом України „Про тваринний світ” передбачені наступні види правопорушень:</w:t>
      </w:r>
    </w:p>
    <w:p w14:paraId="32A99F9E" w14:textId="77777777" w:rsidR="001016E1" w:rsidRPr="000902D2" w:rsidRDefault="001016E1" w:rsidP="001016E1">
      <w:pPr>
        <w:ind w:left="567" w:right="-2"/>
        <w:rPr>
          <w:sz w:val="28"/>
          <w:szCs w:val="28"/>
        </w:rPr>
      </w:pPr>
      <w:r w:rsidRPr="000902D2">
        <w:rPr>
          <w:sz w:val="28"/>
          <w:szCs w:val="28"/>
        </w:rPr>
        <w:t>а) невиконання вимог державної екологічної експертизи;</w:t>
      </w:r>
    </w:p>
    <w:p w14:paraId="305D3EC6" w14:textId="77777777" w:rsidR="001016E1" w:rsidRPr="000902D2" w:rsidRDefault="001016E1" w:rsidP="001016E1">
      <w:pPr>
        <w:ind w:left="567" w:right="-2"/>
        <w:rPr>
          <w:sz w:val="28"/>
          <w:szCs w:val="28"/>
        </w:rPr>
      </w:pPr>
      <w:r w:rsidRPr="000902D2">
        <w:rPr>
          <w:sz w:val="28"/>
          <w:szCs w:val="28"/>
        </w:rPr>
        <w:t>б) незаконне вилучення об’єктів тваринного світу з природного середовища;</w:t>
      </w:r>
    </w:p>
    <w:p w14:paraId="043E0B9F" w14:textId="77777777" w:rsidR="001016E1" w:rsidRPr="000902D2" w:rsidRDefault="001016E1" w:rsidP="001016E1">
      <w:pPr>
        <w:ind w:left="567" w:right="-2"/>
        <w:rPr>
          <w:sz w:val="28"/>
          <w:szCs w:val="28"/>
        </w:rPr>
      </w:pPr>
      <w:r w:rsidRPr="000902D2">
        <w:rPr>
          <w:sz w:val="28"/>
          <w:szCs w:val="28"/>
        </w:rPr>
        <w:t>в) невиконання законних вимог органів державного управління та місцевого самоврядування у галузі використання, охорони та відтворення тваринного світу;</w:t>
      </w:r>
    </w:p>
    <w:p w14:paraId="5B50967F" w14:textId="77777777" w:rsidR="001016E1" w:rsidRPr="000902D2" w:rsidRDefault="001016E1" w:rsidP="001016E1">
      <w:pPr>
        <w:ind w:left="567" w:right="-2"/>
        <w:rPr>
          <w:sz w:val="28"/>
          <w:szCs w:val="28"/>
        </w:rPr>
      </w:pPr>
      <w:r w:rsidRPr="000902D2">
        <w:rPr>
          <w:sz w:val="28"/>
          <w:szCs w:val="28"/>
        </w:rPr>
        <w:t>г) незаконне видобування рибних ресурсів та водних тварин і гідробіонтів з природного середовища;</w:t>
      </w:r>
    </w:p>
    <w:p w14:paraId="3DAA67C5" w14:textId="77777777" w:rsidR="001016E1" w:rsidRPr="000902D2" w:rsidRDefault="001016E1" w:rsidP="001016E1">
      <w:pPr>
        <w:ind w:left="567" w:right="-2"/>
        <w:rPr>
          <w:sz w:val="28"/>
          <w:szCs w:val="28"/>
        </w:rPr>
      </w:pPr>
      <w:r w:rsidRPr="000902D2">
        <w:rPr>
          <w:sz w:val="28"/>
          <w:szCs w:val="28"/>
        </w:rPr>
        <w:t>д) невиконання встановлених законодавством вимог щодо охорони видів тварин, занесених до Червоної книги України.</w:t>
      </w:r>
    </w:p>
    <w:p w14:paraId="4D5BBE0B" w14:textId="77777777" w:rsidR="001016E1" w:rsidRPr="000902D2" w:rsidRDefault="001016E1" w:rsidP="001016E1">
      <w:pPr>
        <w:tabs>
          <w:tab w:val="num" w:pos="-360"/>
        </w:tabs>
        <w:ind w:right="-2"/>
        <w:rPr>
          <w:sz w:val="28"/>
          <w:szCs w:val="28"/>
        </w:rPr>
      </w:pPr>
    </w:p>
    <w:p w14:paraId="53967ECA" w14:textId="77777777" w:rsidR="001016E1" w:rsidRPr="000902D2" w:rsidRDefault="001016E1" w:rsidP="001016E1">
      <w:pPr>
        <w:ind w:right="-2" w:firstLine="0"/>
        <w:rPr>
          <w:sz w:val="28"/>
          <w:szCs w:val="28"/>
        </w:rPr>
      </w:pPr>
      <w:r>
        <w:rPr>
          <w:sz w:val="28"/>
          <w:szCs w:val="28"/>
        </w:rPr>
        <w:t>19.</w:t>
      </w:r>
      <w:r w:rsidRPr="000902D2">
        <w:rPr>
          <w:sz w:val="28"/>
          <w:szCs w:val="28"/>
        </w:rPr>
        <w:t>Кодексом України про надра передбачені наступні види правопорушень законодавства про надра:</w:t>
      </w:r>
    </w:p>
    <w:p w14:paraId="4F8B0092" w14:textId="77777777" w:rsidR="001016E1" w:rsidRPr="000902D2" w:rsidRDefault="001016E1" w:rsidP="001016E1">
      <w:pPr>
        <w:ind w:left="567" w:right="-2"/>
        <w:rPr>
          <w:sz w:val="28"/>
          <w:szCs w:val="28"/>
        </w:rPr>
      </w:pPr>
      <w:r w:rsidRPr="000902D2">
        <w:rPr>
          <w:sz w:val="28"/>
          <w:szCs w:val="28"/>
        </w:rPr>
        <w:t>а) невиконання правил охорони надр та вимог щодо безпеки людей, майна і навколишнього природного середовища від шкідливого впливу робіт, пов’язаних з користуванням надрами;</w:t>
      </w:r>
    </w:p>
    <w:p w14:paraId="22A1BE2D" w14:textId="77777777" w:rsidR="001016E1" w:rsidRPr="000902D2" w:rsidRDefault="001016E1" w:rsidP="001016E1">
      <w:pPr>
        <w:ind w:left="567" w:right="-2"/>
        <w:rPr>
          <w:sz w:val="28"/>
          <w:szCs w:val="28"/>
        </w:rPr>
      </w:pPr>
      <w:r w:rsidRPr="000902D2">
        <w:rPr>
          <w:sz w:val="28"/>
          <w:szCs w:val="28"/>
        </w:rPr>
        <w:t>б) самовільне користування надрами, користування надрами з порушенням екологічних вимог, санітарних та протиепідемічних вимог, правил і нормативів;</w:t>
      </w:r>
    </w:p>
    <w:p w14:paraId="320995B9" w14:textId="77777777" w:rsidR="001016E1" w:rsidRPr="000902D2" w:rsidRDefault="001016E1" w:rsidP="001016E1">
      <w:pPr>
        <w:ind w:left="567" w:right="-2"/>
        <w:rPr>
          <w:sz w:val="28"/>
          <w:szCs w:val="28"/>
        </w:rPr>
      </w:pPr>
      <w:r w:rsidRPr="000902D2">
        <w:rPr>
          <w:sz w:val="28"/>
          <w:szCs w:val="28"/>
        </w:rPr>
        <w:t>в) порушення вимог угод про розподіл продукції;</w:t>
      </w:r>
    </w:p>
    <w:p w14:paraId="34C197B9" w14:textId="77777777" w:rsidR="001016E1" w:rsidRPr="000902D2" w:rsidRDefault="001016E1" w:rsidP="001016E1">
      <w:pPr>
        <w:ind w:left="567" w:right="-2"/>
        <w:rPr>
          <w:sz w:val="28"/>
          <w:szCs w:val="28"/>
        </w:rPr>
      </w:pPr>
      <w:r w:rsidRPr="000902D2">
        <w:rPr>
          <w:sz w:val="28"/>
          <w:szCs w:val="28"/>
        </w:rPr>
        <w:t>г) знищення або пошкодження геологічних об’єктів, що становлять особливу наукову і культурну цінність;</w:t>
      </w:r>
    </w:p>
    <w:p w14:paraId="01E672EC" w14:textId="77777777" w:rsidR="001016E1" w:rsidRPr="000902D2" w:rsidRDefault="001016E1" w:rsidP="001016E1">
      <w:pPr>
        <w:ind w:left="567" w:right="-2"/>
        <w:rPr>
          <w:sz w:val="28"/>
          <w:szCs w:val="28"/>
        </w:rPr>
      </w:pPr>
      <w:r w:rsidRPr="000902D2">
        <w:rPr>
          <w:sz w:val="28"/>
          <w:szCs w:val="28"/>
        </w:rPr>
        <w:t>д) порушення порядку укладання контрактів на користування надрами та переробку мінеральної сировини за участю іноземних юридичних осіб і громадян.</w:t>
      </w:r>
    </w:p>
    <w:p w14:paraId="00D36BA1" w14:textId="77777777" w:rsidR="001016E1" w:rsidRPr="000902D2" w:rsidRDefault="001016E1" w:rsidP="001016E1">
      <w:pPr>
        <w:tabs>
          <w:tab w:val="num" w:pos="-360"/>
        </w:tabs>
        <w:ind w:right="-2"/>
        <w:rPr>
          <w:sz w:val="28"/>
          <w:szCs w:val="28"/>
        </w:rPr>
      </w:pPr>
    </w:p>
    <w:p w14:paraId="49D4B331" w14:textId="77777777" w:rsidR="001016E1" w:rsidRPr="000902D2" w:rsidRDefault="001016E1" w:rsidP="001016E1">
      <w:pPr>
        <w:ind w:right="-2" w:firstLine="0"/>
        <w:rPr>
          <w:sz w:val="28"/>
          <w:szCs w:val="28"/>
        </w:rPr>
      </w:pPr>
      <w:r>
        <w:rPr>
          <w:sz w:val="28"/>
          <w:szCs w:val="28"/>
        </w:rPr>
        <w:t>20.</w:t>
      </w:r>
      <w:r w:rsidRPr="000902D2">
        <w:rPr>
          <w:sz w:val="28"/>
          <w:szCs w:val="28"/>
        </w:rPr>
        <w:t>Законом України „Про природно-заповідний фонд України” передбачено юридичну відповідальність за такі правопорушення:</w:t>
      </w:r>
    </w:p>
    <w:p w14:paraId="7FEB3602" w14:textId="77777777" w:rsidR="001016E1" w:rsidRPr="000902D2" w:rsidRDefault="001016E1" w:rsidP="001016E1">
      <w:pPr>
        <w:tabs>
          <w:tab w:val="num" w:pos="-360"/>
        </w:tabs>
        <w:ind w:left="567" w:right="-2"/>
        <w:rPr>
          <w:sz w:val="28"/>
          <w:szCs w:val="28"/>
        </w:rPr>
      </w:pPr>
      <w:r w:rsidRPr="000902D2">
        <w:rPr>
          <w:sz w:val="28"/>
          <w:szCs w:val="28"/>
        </w:rPr>
        <w:t>а) самочинна зміна меж, відведення територій та об’єктів природно-заповідного фонду для інших потреб;</w:t>
      </w:r>
    </w:p>
    <w:p w14:paraId="7D83E84E" w14:textId="77777777" w:rsidR="001016E1" w:rsidRPr="000902D2" w:rsidRDefault="001016E1" w:rsidP="001016E1">
      <w:pPr>
        <w:tabs>
          <w:tab w:val="num" w:pos="-360"/>
        </w:tabs>
        <w:ind w:left="567" w:right="-2"/>
        <w:rPr>
          <w:sz w:val="28"/>
          <w:szCs w:val="28"/>
        </w:rPr>
      </w:pPr>
      <w:r w:rsidRPr="000902D2">
        <w:rPr>
          <w:sz w:val="28"/>
          <w:szCs w:val="28"/>
        </w:rPr>
        <w:t>б) самовільне загальне використання природних ресурсів територій та об’єктів природно-заповідного фонду;</w:t>
      </w:r>
    </w:p>
    <w:p w14:paraId="4873E2A9" w14:textId="77777777" w:rsidR="001016E1" w:rsidRPr="000902D2" w:rsidRDefault="001016E1" w:rsidP="001016E1">
      <w:pPr>
        <w:tabs>
          <w:tab w:val="num" w:pos="-360"/>
        </w:tabs>
        <w:ind w:left="567" w:right="-2"/>
        <w:rPr>
          <w:sz w:val="28"/>
          <w:szCs w:val="28"/>
        </w:rPr>
      </w:pPr>
      <w:r w:rsidRPr="000902D2">
        <w:rPr>
          <w:sz w:val="28"/>
          <w:szCs w:val="28"/>
        </w:rPr>
        <w:t>в) порушення вимог щодо використання територій та об’єктів природно-заповідного фонду;</w:t>
      </w:r>
    </w:p>
    <w:p w14:paraId="20CB3DA5" w14:textId="77777777" w:rsidR="001016E1" w:rsidRPr="000902D2" w:rsidRDefault="001016E1" w:rsidP="001016E1">
      <w:pPr>
        <w:tabs>
          <w:tab w:val="num" w:pos="-360"/>
        </w:tabs>
        <w:ind w:left="567" w:right="-2"/>
        <w:rPr>
          <w:sz w:val="28"/>
          <w:szCs w:val="28"/>
        </w:rPr>
      </w:pPr>
      <w:r w:rsidRPr="000902D2">
        <w:rPr>
          <w:sz w:val="28"/>
          <w:szCs w:val="28"/>
        </w:rPr>
        <w:lastRenderedPageBreak/>
        <w:t>г) невжиття заходів щодо попередження і ліквідації екологічних наслідків аварій та іншого шкідливого впливу на території та об’єкти природно-заповідного фонду;</w:t>
      </w:r>
    </w:p>
    <w:p w14:paraId="3008AB06" w14:textId="77777777" w:rsidR="001016E1" w:rsidRPr="000902D2" w:rsidRDefault="001016E1" w:rsidP="001016E1">
      <w:pPr>
        <w:tabs>
          <w:tab w:val="num" w:pos="-360"/>
        </w:tabs>
        <w:ind w:left="567" w:right="-2"/>
        <w:rPr>
          <w:sz w:val="28"/>
          <w:szCs w:val="28"/>
        </w:rPr>
      </w:pPr>
      <w:r w:rsidRPr="000902D2">
        <w:rPr>
          <w:sz w:val="28"/>
          <w:szCs w:val="28"/>
        </w:rPr>
        <w:t>д) порушення законодавства про Національну екологічну мережу при невнесення до неї територій та об’єктів природно-заповідного фонду.</w:t>
      </w:r>
    </w:p>
    <w:p w14:paraId="5795D4FA" w14:textId="77777777" w:rsidR="001016E1" w:rsidRPr="00B161D6" w:rsidRDefault="001016E1" w:rsidP="001016E1">
      <w:pPr>
        <w:rPr>
          <w:rFonts w:ascii="Arial Narrow" w:hAnsi="Arial Narrow"/>
          <w:sz w:val="18"/>
          <w:szCs w:val="18"/>
        </w:rPr>
      </w:pPr>
    </w:p>
    <w:p w14:paraId="2A1865D2" w14:textId="77777777" w:rsidR="001016E1" w:rsidRPr="00B161D6" w:rsidRDefault="001016E1" w:rsidP="001016E1">
      <w:pPr>
        <w:rPr>
          <w:rFonts w:ascii="Arial Narrow" w:hAnsi="Arial Narrow"/>
          <w:sz w:val="18"/>
          <w:szCs w:val="18"/>
        </w:rPr>
      </w:pPr>
    </w:p>
    <w:p w14:paraId="0506EB74" w14:textId="77777777" w:rsidR="001016E1" w:rsidRPr="00B77A00" w:rsidRDefault="001016E1" w:rsidP="001016E1">
      <w:pPr>
        <w:shd w:val="clear" w:color="auto" w:fill="FFFFFF"/>
        <w:autoSpaceDE w:val="0"/>
        <w:autoSpaceDN w:val="0"/>
        <w:adjustRightInd w:val="0"/>
        <w:ind w:firstLine="709"/>
      </w:pPr>
    </w:p>
    <w:p w14:paraId="75838386" w14:textId="77777777" w:rsidR="001016E1" w:rsidRPr="00B77A00" w:rsidRDefault="001016E1" w:rsidP="001016E1">
      <w:pPr>
        <w:jc w:val="right"/>
        <w:rPr>
          <w:sz w:val="28"/>
          <w:szCs w:val="28"/>
        </w:rPr>
      </w:pPr>
      <w:r w:rsidRPr="00B77A00">
        <w:rPr>
          <w:sz w:val="28"/>
          <w:szCs w:val="28"/>
        </w:rPr>
        <w:t>Додаток 4</w:t>
      </w:r>
    </w:p>
    <w:p w14:paraId="5159A955" w14:textId="77777777" w:rsidR="001016E1" w:rsidRPr="00B77A00" w:rsidRDefault="001016E1" w:rsidP="001016E1">
      <w:pPr>
        <w:ind w:left="360" w:firstLine="0"/>
        <w:jc w:val="center"/>
        <w:rPr>
          <w:b/>
          <w:sz w:val="28"/>
          <w:szCs w:val="28"/>
        </w:rPr>
      </w:pPr>
      <w:r w:rsidRPr="00B77A00">
        <w:rPr>
          <w:b/>
          <w:sz w:val="28"/>
          <w:szCs w:val="28"/>
        </w:rPr>
        <w:t>Рейтингова система оцінювання результатів навчання</w:t>
      </w:r>
    </w:p>
    <w:p w14:paraId="77C2133E" w14:textId="77777777" w:rsidR="00296B0B" w:rsidRPr="00B77A00" w:rsidRDefault="00296B0B" w:rsidP="00296B0B">
      <w:pPr>
        <w:ind w:firstLine="709"/>
        <w:rPr>
          <w:sz w:val="28"/>
          <w:szCs w:val="28"/>
        </w:rPr>
      </w:pPr>
      <w:r w:rsidRPr="00B77A00">
        <w:rPr>
          <w:sz w:val="28"/>
          <w:szCs w:val="28"/>
        </w:rPr>
        <w:t>Рейтинг студента з дисципліни складається з відповідних балів, які він отримує за:</w:t>
      </w:r>
    </w:p>
    <w:p w14:paraId="6B692AE8" w14:textId="77777777" w:rsidR="00296B0B" w:rsidRPr="00B77A00" w:rsidRDefault="00296B0B" w:rsidP="00296B0B">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Відповідь  на семінарському занятті (за умови, що на одному семінарському занятті опитуються всі студенти)</w:t>
      </w:r>
    </w:p>
    <w:p w14:paraId="3C9FEA03" w14:textId="77777777" w:rsidR="00296B0B" w:rsidRPr="00B77A00" w:rsidRDefault="00296B0B" w:rsidP="00296B0B">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Самостійна робота, підготовка конспекта із самостійною роботою.</w:t>
      </w:r>
    </w:p>
    <w:p w14:paraId="5DE145F0" w14:textId="77777777" w:rsidR="00296B0B" w:rsidRPr="00B77A00" w:rsidRDefault="00296B0B" w:rsidP="00296B0B">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Виконання контрольної (модульної) роботи </w:t>
      </w:r>
    </w:p>
    <w:p w14:paraId="2644E1A7" w14:textId="77777777" w:rsidR="00296B0B" w:rsidRPr="00B77A00" w:rsidRDefault="00296B0B" w:rsidP="00296B0B">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Підготовка індивідуального завдання</w:t>
      </w:r>
      <w:r>
        <w:rPr>
          <w:rFonts w:ascii="Times New Roman" w:hAnsi="Times New Roman"/>
          <w:sz w:val="28"/>
          <w:szCs w:val="28"/>
          <w:lang w:val="uk-UA"/>
        </w:rPr>
        <w:t xml:space="preserve"> (кейси)</w:t>
      </w:r>
      <w:r w:rsidRPr="00B77A00">
        <w:rPr>
          <w:rFonts w:ascii="Times New Roman" w:hAnsi="Times New Roman"/>
          <w:sz w:val="28"/>
          <w:szCs w:val="28"/>
          <w:lang w:val="uk-UA"/>
        </w:rPr>
        <w:t>.</w:t>
      </w:r>
    </w:p>
    <w:p w14:paraId="3B9198DD" w14:textId="77777777" w:rsidR="00296B0B" w:rsidRPr="00B77A00" w:rsidRDefault="00296B0B" w:rsidP="00296B0B">
      <w:pPr>
        <w:ind w:firstLine="709"/>
        <w:rPr>
          <w:sz w:val="28"/>
          <w:szCs w:val="28"/>
        </w:rPr>
      </w:pPr>
    </w:p>
    <w:p w14:paraId="5BA21DEA" w14:textId="77777777" w:rsidR="00296B0B" w:rsidRPr="00B77A00" w:rsidRDefault="00296B0B" w:rsidP="00296B0B">
      <w:pPr>
        <w:ind w:firstLine="709"/>
        <w:rPr>
          <w:sz w:val="28"/>
          <w:szCs w:val="28"/>
        </w:rPr>
      </w:pPr>
      <w:r w:rsidRPr="00B77A00">
        <w:rPr>
          <w:sz w:val="28"/>
          <w:szCs w:val="28"/>
        </w:rPr>
        <w:t>Система рейтингових (вагових) балів та критерії оцінювання:</w:t>
      </w:r>
    </w:p>
    <w:p w14:paraId="75628CB8" w14:textId="77777777" w:rsidR="00296B0B" w:rsidRPr="00B77A00" w:rsidRDefault="00296B0B" w:rsidP="00296B0B">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Робота на семінарських заняттях:</w:t>
      </w:r>
    </w:p>
    <w:p w14:paraId="60BD7291"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Відповіді: </w:t>
      </w:r>
    </w:p>
    <w:p w14:paraId="5EE10B1A"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Ваговий бал – </w:t>
      </w:r>
      <w:r>
        <w:rPr>
          <w:rFonts w:ascii="Times New Roman" w:hAnsi="Times New Roman"/>
          <w:sz w:val="28"/>
          <w:szCs w:val="28"/>
          <w:lang w:val="uk-UA"/>
        </w:rPr>
        <w:t>3</w:t>
      </w:r>
      <w:r w:rsidRPr="00B77A00">
        <w:rPr>
          <w:rFonts w:ascii="Times New Roman" w:hAnsi="Times New Roman"/>
          <w:sz w:val="28"/>
          <w:szCs w:val="28"/>
          <w:lang w:val="uk-UA"/>
        </w:rPr>
        <w:t xml:space="preserve">, максимальна кількість балів на всіх семінарських заняттях дорівнює </w:t>
      </w:r>
      <w:r>
        <w:rPr>
          <w:rFonts w:ascii="Times New Roman" w:hAnsi="Times New Roman"/>
          <w:sz w:val="28"/>
          <w:szCs w:val="28"/>
          <w:lang w:val="uk-UA"/>
        </w:rPr>
        <w:t>45</w:t>
      </w:r>
      <w:r w:rsidRPr="00B77A00">
        <w:rPr>
          <w:rFonts w:ascii="Times New Roman" w:hAnsi="Times New Roman"/>
          <w:sz w:val="28"/>
          <w:szCs w:val="28"/>
          <w:lang w:val="uk-UA"/>
        </w:rPr>
        <w:t xml:space="preserve"> балам ( </w:t>
      </w:r>
      <w:r>
        <w:rPr>
          <w:rFonts w:ascii="Times New Roman" w:hAnsi="Times New Roman"/>
          <w:sz w:val="28"/>
          <w:szCs w:val="28"/>
          <w:lang w:val="uk-UA"/>
        </w:rPr>
        <w:t>3</w:t>
      </w:r>
      <w:r w:rsidRPr="00B77A00">
        <w:rPr>
          <w:rFonts w:ascii="Times New Roman" w:hAnsi="Times New Roman"/>
          <w:sz w:val="28"/>
          <w:szCs w:val="28"/>
          <w:lang w:val="uk-UA"/>
        </w:rPr>
        <w:t xml:space="preserve"> бал</w:t>
      </w:r>
      <w:r>
        <w:rPr>
          <w:rFonts w:ascii="Times New Roman" w:hAnsi="Times New Roman"/>
          <w:sz w:val="28"/>
          <w:szCs w:val="28"/>
          <w:lang w:val="uk-UA"/>
        </w:rPr>
        <w:t>и</w:t>
      </w:r>
      <w:r w:rsidRPr="00B77A00">
        <w:rPr>
          <w:rFonts w:ascii="Times New Roman" w:hAnsi="Times New Roman"/>
          <w:sz w:val="28"/>
          <w:szCs w:val="28"/>
          <w:lang w:val="uk-UA"/>
        </w:rPr>
        <w:t xml:space="preserve"> × 1</w:t>
      </w:r>
      <w:r>
        <w:rPr>
          <w:rFonts w:ascii="Times New Roman" w:hAnsi="Times New Roman"/>
          <w:sz w:val="28"/>
          <w:szCs w:val="28"/>
          <w:lang w:val="uk-UA"/>
        </w:rPr>
        <w:t>5</w:t>
      </w:r>
      <w:r w:rsidRPr="00B77A00">
        <w:rPr>
          <w:rFonts w:ascii="Times New Roman" w:hAnsi="Times New Roman"/>
          <w:sz w:val="28"/>
          <w:szCs w:val="28"/>
          <w:lang w:val="uk-UA"/>
        </w:rPr>
        <w:t xml:space="preserve"> тем курсу, які опрацьовуються на практичному занятті), де:</w:t>
      </w:r>
    </w:p>
    <w:p w14:paraId="7A73C9E5"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3</w:t>
      </w:r>
      <w:r w:rsidRPr="00B77A00">
        <w:rPr>
          <w:rFonts w:ascii="Times New Roman" w:hAnsi="Times New Roman"/>
          <w:sz w:val="28"/>
          <w:szCs w:val="28"/>
          <w:lang w:val="uk-UA"/>
        </w:rPr>
        <w:t xml:space="preserve"> бал</w:t>
      </w:r>
      <w:r>
        <w:rPr>
          <w:rFonts w:ascii="Times New Roman" w:hAnsi="Times New Roman"/>
          <w:sz w:val="28"/>
          <w:szCs w:val="28"/>
          <w:lang w:val="uk-UA"/>
        </w:rPr>
        <w:t>и</w:t>
      </w:r>
      <w:r w:rsidRPr="00B77A00">
        <w:rPr>
          <w:rFonts w:ascii="Times New Roman" w:hAnsi="Times New Roman"/>
          <w:sz w:val="28"/>
          <w:szCs w:val="28"/>
          <w:lang w:val="uk-UA"/>
        </w:rPr>
        <w:t xml:space="preserve"> – «відмінно» - студент демонструє міцні знання навчального матеріалу в заданому обсязі, дає певну обґрунтовану відповідь.</w:t>
      </w:r>
    </w:p>
    <w:p w14:paraId="47155425"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2</w:t>
      </w:r>
      <w:r w:rsidRPr="00B77A00">
        <w:rPr>
          <w:rFonts w:ascii="Times New Roman" w:hAnsi="Times New Roman"/>
          <w:sz w:val="28"/>
          <w:szCs w:val="28"/>
          <w:lang w:val="uk-UA"/>
        </w:rPr>
        <w:t xml:space="preserve"> бала – «добре» - студент допускає несуттєві неточності.</w:t>
      </w:r>
    </w:p>
    <w:p w14:paraId="1849F652"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1 бал– «задовільно» - студент засвоїв основний теоретичний матеріал, але допускає суттєві неточності, не може належно відповісти на уточнюючі запитання.</w:t>
      </w:r>
    </w:p>
    <w:p w14:paraId="687B6A53"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0 балів – «незадовільно» - студент дає відповідь не по суті; вкрай обмежена відповідь.</w:t>
      </w:r>
    </w:p>
    <w:p w14:paraId="61AAD761" w14:textId="77777777" w:rsidR="00296B0B" w:rsidRPr="00B77A00" w:rsidRDefault="00296B0B" w:rsidP="00296B0B">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Самостійна робота, ведення конспекту самостійної роботи  1</w:t>
      </w:r>
      <w:r>
        <w:rPr>
          <w:rFonts w:ascii="Times New Roman" w:hAnsi="Times New Roman"/>
          <w:sz w:val="28"/>
          <w:szCs w:val="28"/>
          <w:lang w:val="uk-UA"/>
        </w:rPr>
        <w:t>5</w:t>
      </w:r>
      <w:r w:rsidRPr="00B77A00">
        <w:rPr>
          <w:rFonts w:ascii="Times New Roman" w:hAnsi="Times New Roman"/>
          <w:sz w:val="28"/>
          <w:szCs w:val="28"/>
          <w:lang w:val="uk-UA"/>
        </w:rPr>
        <w:t xml:space="preserve"> тем×</w:t>
      </w:r>
      <w:r>
        <w:rPr>
          <w:rFonts w:ascii="Times New Roman" w:hAnsi="Times New Roman"/>
          <w:sz w:val="28"/>
          <w:szCs w:val="28"/>
          <w:lang w:val="uk-UA"/>
        </w:rPr>
        <w:t xml:space="preserve">1 бал </w:t>
      </w:r>
      <w:r w:rsidRPr="00B77A00">
        <w:rPr>
          <w:rFonts w:ascii="Times New Roman" w:hAnsi="Times New Roman"/>
          <w:sz w:val="28"/>
          <w:szCs w:val="28"/>
          <w:lang w:val="uk-UA"/>
        </w:rPr>
        <w:t>=</w:t>
      </w:r>
      <w:r>
        <w:rPr>
          <w:rFonts w:ascii="Times New Roman" w:hAnsi="Times New Roman"/>
          <w:sz w:val="28"/>
          <w:szCs w:val="28"/>
          <w:lang w:val="uk-UA"/>
        </w:rPr>
        <w:t>15</w:t>
      </w:r>
      <w:r w:rsidRPr="00B77A00">
        <w:rPr>
          <w:rFonts w:ascii="Times New Roman" w:hAnsi="Times New Roman"/>
          <w:sz w:val="28"/>
          <w:szCs w:val="28"/>
          <w:lang w:val="uk-UA"/>
        </w:rPr>
        <w:t xml:space="preserve"> балів.</w:t>
      </w:r>
    </w:p>
    <w:p w14:paraId="72158D49" w14:textId="77777777" w:rsidR="00296B0B" w:rsidRPr="00B77A00" w:rsidRDefault="00296B0B" w:rsidP="00296B0B">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Виконання індивідуального завдання </w:t>
      </w:r>
      <w:r>
        <w:rPr>
          <w:rFonts w:ascii="Times New Roman" w:hAnsi="Times New Roman"/>
          <w:sz w:val="28"/>
          <w:szCs w:val="28"/>
          <w:lang w:val="uk-UA"/>
        </w:rPr>
        <w:t xml:space="preserve">(кейси) 3 кейси по </w:t>
      </w:r>
      <w:r w:rsidRPr="00B77A00">
        <w:rPr>
          <w:rFonts w:ascii="Times New Roman" w:hAnsi="Times New Roman"/>
          <w:sz w:val="28"/>
          <w:szCs w:val="28"/>
          <w:lang w:val="uk-UA"/>
        </w:rPr>
        <w:t xml:space="preserve">6 балів </w:t>
      </w:r>
      <w:r>
        <w:rPr>
          <w:rFonts w:ascii="Times New Roman" w:hAnsi="Times New Roman"/>
          <w:sz w:val="28"/>
          <w:szCs w:val="28"/>
          <w:lang w:val="uk-UA"/>
        </w:rPr>
        <w:t>= 18 балів</w:t>
      </w:r>
    </w:p>
    <w:p w14:paraId="3FDA1CAF" w14:textId="77777777" w:rsidR="00296B0B" w:rsidRPr="00B77A00" w:rsidRDefault="00296B0B" w:rsidP="00296B0B">
      <w:pPr>
        <w:pStyle w:val="12"/>
        <w:spacing w:after="0" w:line="240" w:lineRule="auto"/>
        <w:ind w:left="0"/>
        <w:jc w:val="both"/>
        <w:rPr>
          <w:rFonts w:ascii="Times New Roman" w:hAnsi="Times New Roman"/>
          <w:sz w:val="28"/>
          <w:szCs w:val="28"/>
          <w:lang w:val="uk-UA"/>
        </w:rPr>
      </w:pPr>
      <w:r w:rsidRPr="00B77A00">
        <w:rPr>
          <w:rFonts w:ascii="Times New Roman" w:hAnsi="Times New Roman"/>
          <w:sz w:val="28"/>
          <w:szCs w:val="28"/>
          <w:lang w:val="uk-UA"/>
        </w:rPr>
        <w:t>Виконане індивідуальне завдання оцінюється за кількома критеріями: змістовність, обґрунтованість, виступ студента та</w:t>
      </w:r>
      <w:r>
        <w:rPr>
          <w:rFonts w:ascii="Times New Roman" w:hAnsi="Times New Roman"/>
          <w:sz w:val="28"/>
          <w:szCs w:val="28"/>
          <w:lang w:val="uk-UA"/>
        </w:rPr>
        <w:t>/або</w:t>
      </w:r>
      <w:r w:rsidRPr="00B77A00">
        <w:rPr>
          <w:rFonts w:ascii="Times New Roman" w:hAnsi="Times New Roman"/>
          <w:sz w:val="28"/>
          <w:szCs w:val="28"/>
          <w:lang w:val="uk-UA"/>
        </w:rPr>
        <w:t xml:space="preserve"> оформлення </w:t>
      </w:r>
      <w:r>
        <w:rPr>
          <w:rFonts w:ascii="Times New Roman" w:hAnsi="Times New Roman"/>
          <w:sz w:val="28"/>
          <w:szCs w:val="28"/>
          <w:lang w:val="uk-UA"/>
        </w:rPr>
        <w:t>завдання</w:t>
      </w:r>
      <w:r w:rsidRPr="00B77A00">
        <w:rPr>
          <w:rFonts w:ascii="Times New Roman" w:hAnsi="Times New Roman"/>
          <w:sz w:val="28"/>
          <w:szCs w:val="28"/>
          <w:lang w:val="uk-UA"/>
        </w:rPr>
        <w:t>. Кожен критерій має ваговий бал – 2 (3 критерії ×2 бали =6 балів)</w:t>
      </w:r>
    </w:p>
    <w:p w14:paraId="2D8B4675" w14:textId="77777777" w:rsidR="00296B0B" w:rsidRPr="00B77A00" w:rsidRDefault="00296B0B" w:rsidP="00296B0B">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Виконання контрольної роботи – ваговий бал -</w:t>
      </w:r>
      <w:r>
        <w:rPr>
          <w:rFonts w:ascii="Times New Roman" w:hAnsi="Times New Roman"/>
          <w:sz w:val="28"/>
          <w:szCs w:val="28"/>
          <w:lang w:val="uk-UA"/>
        </w:rPr>
        <w:t>22</w:t>
      </w:r>
      <w:r w:rsidRPr="00B77A00">
        <w:rPr>
          <w:rFonts w:ascii="Times New Roman" w:hAnsi="Times New Roman"/>
          <w:sz w:val="28"/>
          <w:szCs w:val="28"/>
          <w:lang w:val="uk-UA"/>
        </w:rPr>
        <w:t xml:space="preserve"> бал</w:t>
      </w:r>
      <w:r>
        <w:rPr>
          <w:rFonts w:ascii="Times New Roman" w:hAnsi="Times New Roman"/>
          <w:sz w:val="28"/>
          <w:szCs w:val="28"/>
          <w:lang w:val="uk-UA"/>
        </w:rPr>
        <w:t>и</w:t>
      </w:r>
      <w:r w:rsidRPr="00B77A00">
        <w:rPr>
          <w:rFonts w:ascii="Times New Roman" w:hAnsi="Times New Roman"/>
          <w:sz w:val="28"/>
          <w:szCs w:val="28"/>
          <w:lang w:val="uk-UA"/>
        </w:rPr>
        <w:t xml:space="preserve"> :</w:t>
      </w:r>
    </w:p>
    <w:p w14:paraId="531ACB06" w14:textId="77777777" w:rsidR="00296B0B" w:rsidRPr="00B77A00" w:rsidRDefault="00296B0B" w:rsidP="00296B0B">
      <w:pPr>
        <w:pStyle w:val="21"/>
        <w:spacing w:after="0" w:line="240" w:lineRule="auto"/>
        <w:ind w:left="0" w:firstLine="709"/>
        <w:rPr>
          <w:sz w:val="28"/>
          <w:szCs w:val="28"/>
        </w:rPr>
      </w:pPr>
      <w:r w:rsidRPr="00B77A00">
        <w:rPr>
          <w:sz w:val="28"/>
          <w:szCs w:val="28"/>
        </w:rPr>
        <w:t xml:space="preserve">Під час проведення модульної контрольної роботи кожен студент отримує варіант, який включає 5 коротких теоретичних питань та </w:t>
      </w:r>
      <w:r>
        <w:rPr>
          <w:sz w:val="28"/>
          <w:szCs w:val="28"/>
        </w:rPr>
        <w:t>шість</w:t>
      </w:r>
      <w:r w:rsidRPr="00B77A00">
        <w:rPr>
          <w:sz w:val="28"/>
          <w:szCs w:val="28"/>
        </w:rPr>
        <w:t xml:space="preserve"> тестових завдань. За кожне із теоретичних питань студент отримує по </w:t>
      </w:r>
      <w:r>
        <w:rPr>
          <w:sz w:val="28"/>
          <w:szCs w:val="28"/>
        </w:rPr>
        <w:t>два бали</w:t>
      </w:r>
      <w:r w:rsidRPr="00B77A00">
        <w:rPr>
          <w:sz w:val="28"/>
          <w:szCs w:val="28"/>
        </w:rPr>
        <w:t xml:space="preserve">. Кожне з тестових завдань оцінюється також по </w:t>
      </w:r>
      <w:r>
        <w:rPr>
          <w:sz w:val="28"/>
          <w:szCs w:val="28"/>
        </w:rPr>
        <w:t xml:space="preserve">два </w:t>
      </w:r>
      <w:r w:rsidRPr="00B77A00">
        <w:rPr>
          <w:sz w:val="28"/>
          <w:szCs w:val="28"/>
        </w:rPr>
        <w:t>бал</w:t>
      </w:r>
      <w:r>
        <w:rPr>
          <w:sz w:val="28"/>
          <w:szCs w:val="28"/>
        </w:rPr>
        <w:t>и</w:t>
      </w:r>
      <w:r w:rsidRPr="00B77A00">
        <w:rPr>
          <w:sz w:val="28"/>
          <w:szCs w:val="28"/>
        </w:rPr>
        <w:t>.</w:t>
      </w:r>
    </w:p>
    <w:p w14:paraId="45EB7AD3" w14:textId="77777777" w:rsidR="00296B0B" w:rsidRPr="00B77A00" w:rsidRDefault="00296B0B" w:rsidP="00296B0B">
      <w:pPr>
        <w:pStyle w:val="21"/>
        <w:spacing w:after="0" w:line="240" w:lineRule="auto"/>
        <w:ind w:left="0" w:firstLine="709"/>
        <w:rPr>
          <w:sz w:val="28"/>
          <w:szCs w:val="28"/>
        </w:rPr>
      </w:pPr>
      <w:r w:rsidRPr="00B77A00">
        <w:rPr>
          <w:sz w:val="28"/>
          <w:szCs w:val="28"/>
        </w:rPr>
        <w:lastRenderedPageBreak/>
        <w:t xml:space="preserve">За повну відповідь на кожне теоретичне питання студент  може отримати </w:t>
      </w:r>
      <w:r>
        <w:rPr>
          <w:sz w:val="28"/>
          <w:szCs w:val="28"/>
        </w:rPr>
        <w:t>2</w:t>
      </w:r>
      <w:r w:rsidRPr="00B77A00">
        <w:rPr>
          <w:sz w:val="28"/>
          <w:szCs w:val="28"/>
        </w:rPr>
        <w:t xml:space="preserve"> бал</w:t>
      </w:r>
      <w:r>
        <w:rPr>
          <w:sz w:val="28"/>
          <w:szCs w:val="28"/>
        </w:rPr>
        <w:t>и</w:t>
      </w:r>
      <w:r w:rsidRPr="00B77A00">
        <w:rPr>
          <w:sz w:val="28"/>
          <w:szCs w:val="28"/>
        </w:rPr>
        <w:t xml:space="preserve">. При повному розкритті теоретичних питань студент отримує максимальну кількість балів – </w:t>
      </w:r>
      <w:r>
        <w:rPr>
          <w:sz w:val="28"/>
          <w:szCs w:val="28"/>
        </w:rPr>
        <w:t>10</w:t>
      </w:r>
      <w:r w:rsidRPr="00B77A00">
        <w:rPr>
          <w:sz w:val="28"/>
          <w:szCs w:val="28"/>
        </w:rPr>
        <w:t xml:space="preserve">. </w:t>
      </w:r>
    </w:p>
    <w:p w14:paraId="75D3BBBA" w14:textId="77777777" w:rsidR="00296B0B" w:rsidRPr="00B77A00" w:rsidRDefault="00296B0B" w:rsidP="00296B0B">
      <w:pPr>
        <w:pStyle w:val="21"/>
        <w:spacing w:after="0" w:line="240" w:lineRule="auto"/>
        <w:ind w:left="0" w:firstLine="709"/>
        <w:rPr>
          <w:sz w:val="28"/>
          <w:szCs w:val="28"/>
        </w:rPr>
      </w:pPr>
      <w:r w:rsidRPr="00B77A00">
        <w:rPr>
          <w:sz w:val="28"/>
          <w:szCs w:val="28"/>
        </w:rPr>
        <w:t xml:space="preserve">Студент отримує </w:t>
      </w:r>
      <w:r>
        <w:rPr>
          <w:sz w:val="28"/>
          <w:szCs w:val="28"/>
        </w:rPr>
        <w:t>2</w:t>
      </w:r>
      <w:r w:rsidRPr="00B77A00">
        <w:rPr>
          <w:sz w:val="28"/>
          <w:szCs w:val="28"/>
        </w:rPr>
        <w:t xml:space="preserve"> бал</w:t>
      </w:r>
      <w:r>
        <w:rPr>
          <w:sz w:val="28"/>
          <w:szCs w:val="28"/>
        </w:rPr>
        <w:t>и</w:t>
      </w:r>
      <w:r w:rsidRPr="00B77A00">
        <w:rPr>
          <w:sz w:val="28"/>
          <w:szCs w:val="28"/>
        </w:rPr>
        <w:t xml:space="preserve"> за тестове завдання в разі обрання правильного варіанту відповіді, який може бути лише один.</w:t>
      </w:r>
    </w:p>
    <w:p w14:paraId="56D5CEEC" w14:textId="77777777" w:rsidR="00296B0B" w:rsidRPr="00B77A00" w:rsidRDefault="00296B0B" w:rsidP="00296B0B">
      <w:pPr>
        <w:pStyle w:val="21"/>
        <w:spacing w:after="0" w:line="240" w:lineRule="auto"/>
        <w:ind w:left="0" w:firstLine="709"/>
        <w:rPr>
          <w:sz w:val="28"/>
          <w:szCs w:val="28"/>
        </w:rPr>
      </w:pPr>
      <w:r w:rsidRPr="00B77A00">
        <w:rPr>
          <w:sz w:val="28"/>
          <w:szCs w:val="28"/>
        </w:rPr>
        <w:t xml:space="preserve">В результаті підсумування балів по всіх завданнях виставляється сумарна оцінка за модульну контрольну роботу. При повному розкритті теоретичних питань та обранні правильних варіантів відповіді у тестових завданнях максимальна кількість балів, які студент може отримати за виконання модульної контрольної роботи складає </w:t>
      </w:r>
      <w:r>
        <w:rPr>
          <w:sz w:val="28"/>
          <w:szCs w:val="28"/>
        </w:rPr>
        <w:t>22</w:t>
      </w:r>
      <w:r w:rsidRPr="00B77A00">
        <w:rPr>
          <w:sz w:val="28"/>
          <w:szCs w:val="28"/>
        </w:rPr>
        <w:t xml:space="preserve"> бал</w:t>
      </w:r>
      <w:r>
        <w:rPr>
          <w:sz w:val="28"/>
          <w:szCs w:val="28"/>
        </w:rPr>
        <w:t>и</w:t>
      </w:r>
      <w:r w:rsidRPr="00B77A00">
        <w:rPr>
          <w:sz w:val="28"/>
          <w:szCs w:val="28"/>
        </w:rPr>
        <w:t>.</w:t>
      </w:r>
    </w:p>
    <w:p w14:paraId="6370136A"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Сума вагових контрольних заходів протягом семестру:</w:t>
      </w:r>
    </w:p>
    <w:p w14:paraId="5DA5C7FC"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K</w:t>
      </w:r>
      <w:r w:rsidRPr="00B77A00">
        <w:rPr>
          <w:rFonts w:ascii="Times New Roman" w:hAnsi="Times New Roman"/>
          <w:sz w:val="28"/>
          <w:szCs w:val="28"/>
          <w:lang w:val="uk-UA"/>
        </w:rPr>
        <w:t xml:space="preserve">= </w:t>
      </w:r>
      <w:r>
        <w:rPr>
          <w:rFonts w:ascii="Times New Roman" w:hAnsi="Times New Roman"/>
          <w:sz w:val="28"/>
          <w:szCs w:val="28"/>
          <w:lang w:val="uk-UA"/>
        </w:rPr>
        <w:t>45</w:t>
      </w:r>
      <w:r w:rsidRPr="00B77A00">
        <w:rPr>
          <w:rFonts w:ascii="Times New Roman" w:hAnsi="Times New Roman"/>
          <w:sz w:val="28"/>
          <w:szCs w:val="28"/>
          <w:lang w:val="uk-UA"/>
        </w:rPr>
        <w:t>+</w:t>
      </w:r>
      <w:r>
        <w:rPr>
          <w:rFonts w:ascii="Times New Roman" w:hAnsi="Times New Roman"/>
          <w:sz w:val="28"/>
          <w:szCs w:val="28"/>
          <w:lang w:val="uk-UA"/>
        </w:rPr>
        <w:t>15</w:t>
      </w:r>
      <w:r w:rsidRPr="00B77A00">
        <w:rPr>
          <w:rFonts w:ascii="Times New Roman" w:hAnsi="Times New Roman"/>
          <w:sz w:val="28"/>
          <w:szCs w:val="28"/>
          <w:lang w:val="uk-UA"/>
        </w:rPr>
        <w:t>+</w:t>
      </w:r>
      <w:r>
        <w:rPr>
          <w:rFonts w:ascii="Times New Roman" w:hAnsi="Times New Roman"/>
          <w:sz w:val="28"/>
          <w:szCs w:val="28"/>
          <w:lang w:val="uk-UA"/>
        </w:rPr>
        <w:t>18</w:t>
      </w:r>
      <w:r w:rsidRPr="00B77A00">
        <w:rPr>
          <w:rFonts w:ascii="Times New Roman" w:hAnsi="Times New Roman"/>
          <w:sz w:val="28"/>
          <w:szCs w:val="28"/>
          <w:lang w:val="uk-UA"/>
        </w:rPr>
        <w:t>+</w:t>
      </w:r>
      <w:r>
        <w:rPr>
          <w:rFonts w:ascii="Times New Roman" w:hAnsi="Times New Roman"/>
          <w:sz w:val="28"/>
          <w:szCs w:val="28"/>
          <w:lang w:val="uk-UA"/>
        </w:rPr>
        <w:t>22</w:t>
      </w:r>
      <w:r w:rsidRPr="00B77A00">
        <w:rPr>
          <w:rFonts w:ascii="Times New Roman" w:hAnsi="Times New Roman"/>
          <w:sz w:val="28"/>
          <w:szCs w:val="28"/>
          <w:lang w:val="uk-UA"/>
        </w:rPr>
        <w:t xml:space="preserve"> = 100 балів</w:t>
      </w:r>
    </w:p>
    <w:p w14:paraId="3BF5FFC4"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Попередня рейтингова оцінка з кредитного модуля має бути не менше 0,4R (тобто 40 балів), інакше студент до заліку не допускається.</w:t>
      </w:r>
    </w:p>
    <w:p w14:paraId="6761C749"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Студенти, які набрали протягом семестру рейтинг з кредитного модуля менше 0,6R (60 балів), зобов’язані виконати залікову контрольну роботу.</w:t>
      </w:r>
    </w:p>
    <w:p w14:paraId="2D27277E"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Студенти, які набрали протягом семестру необхідну кількість балів (R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 xml:space="preserve">≥ 0,6R), мають можливості:  </w:t>
      </w:r>
    </w:p>
    <w:p w14:paraId="5222DCCC" w14:textId="77777777" w:rsidR="00296B0B" w:rsidRPr="00B77A00" w:rsidRDefault="00296B0B" w:rsidP="00296B0B">
      <w:pPr>
        <w:pStyle w:val="12"/>
        <w:numPr>
          <w:ilvl w:val="0"/>
          <w:numId w:val="6"/>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отримати залікову оцінку (залік) «автоматом» відповідно до набраного рейтингу.</w:t>
      </w:r>
    </w:p>
    <w:p w14:paraId="1E7D57A7"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Для отримання студентом оцінок (традиційних та </w:t>
      </w:r>
      <w:r w:rsidRPr="00B77A00">
        <w:rPr>
          <w:rFonts w:ascii="Times New Roman" w:hAnsi="Times New Roman"/>
          <w:sz w:val="28"/>
          <w:szCs w:val="28"/>
          <w:lang w:val="en-US"/>
        </w:rPr>
        <w:t>ECTS</w:t>
      </w:r>
      <w:r w:rsidRPr="00B77A00">
        <w:rPr>
          <w:rFonts w:ascii="Times New Roman" w:hAnsi="Times New Roman"/>
          <w:sz w:val="28"/>
          <w:szCs w:val="28"/>
          <w:lang w:val="uk-UA"/>
        </w:rPr>
        <w:t>) його рейтингова оцінка переводиться згідно з таблицею: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20"/>
        <w:gridCol w:w="2096"/>
        <w:gridCol w:w="3165"/>
        <w:gridCol w:w="2031"/>
      </w:tblGrid>
      <w:tr w:rsidR="00296B0B" w:rsidRPr="00B77A00" w14:paraId="7C8DC957" w14:textId="77777777" w:rsidTr="003F4B05">
        <w:trPr>
          <w:jc w:val="center"/>
        </w:trPr>
        <w:tc>
          <w:tcPr>
            <w:tcW w:w="0" w:type="auto"/>
            <w:vMerge w:val="restart"/>
            <w:tcBorders>
              <w:top w:val="single" w:sz="4" w:space="0" w:color="000000"/>
              <w:left w:val="single" w:sz="4" w:space="0" w:color="000000"/>
              <w:bottom w:val="single" w:sz="4" w:space="0" w:color="000000"/>
              <w:right w:val="single" w:sz="4" w:space="0" w:color="000000"/>
            </w:tcBorders>
          </w:tcPr>
          <w:p w14:paraId="49985777"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Значення рейтингу з кредитного модуля</w:t>
            </w:r>
          </w:p>
        </w:tc>
        <w:tc>
          <w:tcPr>
            <w:tcW w:w="0" w:type="auto"/>
            <w:tcBorders>
              <w:top w:val="single" w:sz="4" w:space="0" w:color="000000"/>
              <w:left w:val="single" w:sz="4" w:space="0" w:color="auto"/>
              <w:bottom w:val="single" w:sz="4" w:space="0" w:color="000000"/>
              <w:right w:val="single" w:sz="4" w:space="0" w:color="000000"/>
            </w:tcBorders>
          </w:tcPr>
          <w:p w14:paraId="74605A1A"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2F6D8A89"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Оцінка</w:t>
            </w:r>
            <w:r w:rsidRPr="00B77A00">
              <w:rPr>
                <w:rFonts w:ascii="Times New Roman" w:hAnsi="Times New Roman"/>
                <w:sz w:val="28"/>
                <w:szCs w:val="28"/>
                <w:lang w:val="en-US"/>
              </w:rPr>
              <w:t xml:space="preserve"> ECTS</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1868839C"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Традиційна оцінка</w:t>
            </w:r>
          </w:p>
        </w:tc>
      </w:tr>
      <w:tr w:rsidR="00296B0B" w:rsidRPr="00B77A00" w14:paraId="2C4EF2C2" w14:textId="77777777" w:rsidTr="003F4B05">
        <w:trPr>
          <w:jc w:val="center"/>
        </w:trPr>
        <w:tc>
          <w:tcPr>
            <w:tcW w:w="0" w:type="auto"/>
            <w:vMerge/>
            <w:tcBorders>
              <w:top w:val="single" w:sz="4" w:space="0" w:color="000000"/>
              <w:left w:val="single" w:sz="4" w:space="0" w:color="000000"/>
              <w:bottom w:val="single" w:sz="4" w:space="0" w:color="000000"/>
              <w:right w:val="single" w:sz="4" w:space="0" w:color="000000"/>
            </w:tcBorders>
          </w:tcPr>
          <w:p w14:paraId="66720E5B"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p>
        </w:tc>
        <w:tc>
          <w:tcPr>
            <w:tcW w:w="0" w:type="auto"/>
            <w:tcBorders>
              <w:top w:val="single" w:sz="4" w:space="0" w:color="000000"/>
              <w:left w:val="single" w:sz="4" w:space="0" w:color="000000"/>
              <w:bottom w:val="single" w:sz="4" w:space="0" w:color="000000"/>
              <w:right w:val="single" w:sz="4" w:space="0" w:color="000000"/>
            </w:tcBorders>
            <w:vAlign w:val="center"/>
          </w:tcPr>
          <w:p w14:paraId="409DADB9"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tcPr>
          <w:p w14:paraId="7C1E64ED"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p>
        </w:tc>
        <w:tc>
          <w:tcPr>
            <w:tcW w:w="0" w:type="auto"/>
            <w:vMerge/>
            <w:tcBorders>
              <w:top w:val="single" w:sz="4" w:space="0" w:color="000000"/>
              <w:left w:val="single" w:sz="4" w:space="0" w:color="000000"/>
              <w:bottom w:val="single" w:sz="4" w:space="0" w:color="000000"/>
              <w:right w:val="single" w:sz="4" w:space="0" w:color="000000"/>
            </w:tcBorders>
          </w:tcPr>
          <w:p w14:paraId="3512C651"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p>
        </w:tc>
      </w:tr>
      <w:tr w:rsidR="00296B0B" w:rsidRPr="00B77A00" w14:paraId="39A23F7E"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6BC3D471" w14:textId="77777777" w:rsidR="00296B0B" w:rsidRPr="00B77A00" w:rsidRDefault="00296B0B" w:rsidP="003F4B05">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0,95 R≤R</w:t>
            </w:r>
            <w:r w:rsidRPr="00B77A00">
              <w:rPr>
                <w:rFonts w:ascii="Times New Roman" w:hAnsi="Times New Roman"/>
                <w:sz w:val="28"/>
                <w:szCs w:val="28"/>
                <w:vertAlign w:val="subscript"/>
                <w:lang w:val="uk-UA"/>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52B9D654"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tcPr>
          <w:p w14:paraId="3E604848" w14:textId="77777777" w:rsidR="00296B0B" w:rsidRPr="00B77A00" w:rsidRDefault="00296B0B" w:rsidP="003F4B05">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А</w:t>
            </w:r>
          </w:p>
        </w:tc>
        <w:tc>
          <w:tcPr>
            <w:tcW w:w="0" w:type="auto"/>
            <w:tcBorders>
              <w:top w:val="single" w:sz="4" w:space="0" w:color="000000"/>
              <w:left w:val="single" w:sz="4" w:space="0" w:color="000000"/>
              <w:bottom w:val="single" w:sz="4" w:space="0" w:color="000000"/>
              <w:right w:val="single" w:sz="4" w:space="0" w:color="000000"/>
            </w:tcBorders>
            <w:vAlign w:val="center"/>
          </w:tcPr>
          <w:p w14:paraId="0EC1BDFD"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відмінно</w:t>
            </w:r>
          </w:p>
        </w:tc>
      </w:tr>
      <w:tr w:rsidR="00296B0B" w:rsidRPr="00B77A00" w14:paraId="59D1C743"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206AA189" w14:textId="77777777" w:rsidR="00296B0B" w:rsidRPr="00B77A00" w:rsidRDefault="00296B0B" w:rsidP="003F4B05">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0,85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&lt;0,95 R</w:t>
            </w:r>
          </w:p>
        </w:tc>
        <w:tc>
          <w:tcPr>
            <w:tcW w:w="0" w:type="auto"/>
            <w:tcBorders>
              <w:top w:val="single" w:sz="4" w:space="0" w:color="000000"/>
              <w:left w:val="single" w:sz="4" w:space="0" w:color="000000"/>
              <w:bottom w:val="single" w:sz="4" w:space="0" w:color="000000"/>
              <w:right w:val="single" w:sz="4" w:space="0" w:color="000000"/>
            </w:tcBorders>
            <w:vAlign w:val="center"/>
          </w:tcPr>
          <w:p w14:paraId="35C3D9AA"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tcPr>
          <w:p w14:paraId="358220E1" w14:textId="77777777" w:rsidR="00296B0B" w:rsidRPr="00B77A00" w:rsidRDefault="00296B0B" w:rsidP="003F4B05">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В</w:t>
            </w:r>
          </w:p>
        </w:tc>
        <w:tc>
          <w:tcPr>
            <w:tcW w:w="0" w:type="auto"/>
            <w:tcBorders>
              <w:top w:val="single" w:sz="4" w:space="0" w:color="000000"/>
              <w:left w:val="single" w:sz="4" w:space="0" w:color="000000"/>
              <w:bottom w:val="single" w:sz="4" w:space="0" w:color="000000"/>
              <w:right w:val="single" w:sz="4" w:space="0" w:color="000000"/>
            </w:tcBorders>
            <w:vAlign w:val="center"/>
          </w:tcPr>
          <w:p w14:paraId="5C343493"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Pr>
                <w:rFonts w:ascii="Times New Roman" w:hAnsi="Times New Roman"/>
                <w:sz w:val="28"/>
                <w:szCs w:val="28"/>
                <w:lang w:val="uk-UA"/>
              </w:rPr>
              <w:t xml:space="preserve">дуже </w:t>
            </w:r>
            <w:r w:rsidRPr="00B77A00">
              <w:rPr>
                <w:rFonts w:ascii="Times New Roman" w:hAnsi="Times New Roman"/>
                <w:sz w:val="28"/>
                <w:szCs w:val="28"/>
                <w:lang w:val="uk-UA"/>
              </w:rPr>
              <w:t>добре</w:t>
            </w:r>
          </w:p>
        </w:tc>
      </w:tr>
      <w:tr w:rsidR="00296B0B" w:rsidRPr="00B77A00" w14:paraId="025625E2"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5FD649B4" w14:textId="77777777" w:rsidR="00296B0B" w:rsidRPr="00B77A00" w:rsidRDefault="00296B0B" w:rsidP="003F4B05">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0,75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&lt;0,85 R</w:t>
            </w:r>
          </w:p>
        </w:tc>
        <w:tc>
          <w:tcPr>
            <w:tcW w:w="0" w:type="auto"/>
            <w:tcBorders>
              <w:top w:val="single" w:sz="4" w:space="0" w:color="000000"/>
              <w:left w:val="single" w:sz="4" w:space="0" w:color="000000"/>
              <w:bottom w:val="single" w:sz="4" w:space="0" w:color="000000"/>
              <w:right w:val="single" w:sz="4" w:space="0" w:color="000000"/>
            </w:tcBorders>
            <w:vAlign w:val="center"/>
          </w:tcPr>
          <w:p w14:paraId="3AD65B9A"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tcPr>
          <w:p w14:paraId="4C84FB49" w14:textId="77777777" w:rsidR="00296B0B" w:rsidRPr="00B77A00" w:rsidRDefault="00296B0B" w:rsidP="003F4B05">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С</w:t>
            </w:r>
          </w:p>
        </w:tc>
        <w:tc>
          <w:tcPr>
            <w:tcW w:w="0" w:type="auto"/>
            <w:tcBorders>
              <w:top w:val="single" w:sz="4" w:space="0" w:color="000000"/>
              <w:left w:val="single" w:sz="4" w:space="0" w:color="000000"/>
              <w:bottom w:val="single" w:sz="4" w:space="0" w:color="000000"/>
              <w:right w:val="single" w:sz="4" w:space="0" w:color="000000"/>
            </w:tcBorders>
            <w:vAlign w:val="center"/>
          </w:tcPr>
          <w:p w14:paraId="24A8FF48"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добре</w:t>
            </w:r>
          </w:p>
        </w:tc>
      </w:tr>
      <w:tr w:rsidR="00296B0B" w:rsidRPr="00B77A00" w14:paraId="21954ABD"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3DF7EF79" w14:textId="77777777" w:rsidR="00296B0B" w:rsidRPr="00B77A00" w:rsidRDefault="00296B0B" w:rsidP="003F4B05">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0,65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&lt;0,75 R</w:t>
            </w:r>
          </w:p>
        </w:tc>
        <w:tc>
          <w:tcPr>
            <w:tcW w:w="0" w:type="auto"/>
            <w:tcBorders>
              <w:top w:val="single" w:sz="4" w:space="0" w:color="000000"/>
              <w:left w:val="single" w:sz="4" w:space="0" w:color="000000"/>
              <w:bottom w:val="single" w:sz="4" w:space="0" w:color="000000"/>
              <w:right w:val="single" w:sz="4" w:space="0" w:color="000000"/>
            </w:tcBorders>
            <w:vAlign w:val="center"/>
          </w:tcPr>
          <w:p w14:paraId="6BAABA6A"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tcPr>
          <w:p w14:paraId="0FBE73F7" w14:textId="77777777" w:rsidR="00296B0B" w:rsidRPr="00B77A00" w:rsidRDefault="00296B0B" w:rsidP="003F4B05">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en-US"/>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18737D29"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задовільно</w:t>
            </w:r>
          </w:p>
        </w:tc>
      </w:tr>
      <w:tr w:rsidR="00296B0B" w:rsidRPr="00B77A00" w14:paraId="5498BD0A"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7760FB04" w14:textId="77777777" w:rsidR="00296B0B" w:rsidRPr="00B77A00" w:rsidRDefault="00296B0B" w:rsidP="003F4B05">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0,6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&lt;0,65 R</w:t>
            </w:r>
          </w:p>
        </w:tc>
        <w:tc>
          <w:tcPr>
            <w:tcW w:w="0" w:type="auto"/>
            <w:tcBorders>
              <w:top w:val="single" w:sz="4" w:space="0" w:color="000000"/>
              <w:left w:val="single" w:sz="4" w:space="0" w:color="000000"/>
              <w:bottom w:val="single" w:sz="4" w:space="0" w:color="000000"/>
              <w:right w:val="single" w:sz="4" w:space="0" w:color="000000"/>
            </w:tcBorders>
            <w:vAlign w:val="center"/>
          </w:tcPr>
          <w:p w14:paraId="5E8AB7CC"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tcPr>
          <w:p w14:paraId="0AB9E3F4" w14:textId="77777777" w:rsidR="00296B0B" w:rsidRPr="00B77A00" w:rsidRDefault="00296B0B" w:rsidP="003F4B05">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Е – задовольняє мінімальні критерії</w:t>
            </w:r>
          </w:p>
        </w:tc>
        <w:tc>
          <w:tcPr>
            <w:tcW w:w="0" w:type="auto"/>
            <w:tcBorders>
              <w:top w:val="single" w:sz="4" w:space="0" w:color="000000"/>
              <w:left w:val="single" w:sz="4" w:space="0" w:color="000000"/>
              <w:bottom w:val="single" w:sz="4" w:space="0" w:color="000000"/>
              <w:right w:val="single" w:sz="4" w:space="0" w:color="000000"/>
            </w:tcBorders>
            <w:vAlign w:val="center"/>
          </w:tcPr>
          <w:p w14:paraId="186ACF20"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Pr>
                <w:rFonts w:ascii="Times New Roman" w:hAnsi="Times New Roman"/>
                <w:sz w:val="28"/>
                <w:szCs w:val="28"/>
                <w:lang w:val="uk-UA"/>
              </w:rPr>
              <w:t>достатньо</w:t>
            </w:r>
          </w:p>
        </w:tc>
      </w:tr>
      <w:tr w:rsidR="00296B0B" w:rsidRPr="00B77A00" w14:paraId="46F48FB6"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02990E3D" w14:textId="77777777" w:rsidR="00296B0B" w:rsidRPr="00B77A00" w:rsidRDefault="00296B0B" w:rsidP="003F4B05">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&lt;0,6 R</w:t>
            </w:r>
          </w:p>
        </w:tc>
        <w:tc>
          <w:tcPr>
            <w:tcW w:w="0" w:type="auto"/>
            <w:tcBorders>
              <w:top w:val="single" w:sz="4" w:space="0" w:color="000000"/>
              <w:left w:val="single" w:sz="4" w:space="0" w:color="000000"/>
              <w:bottom w:val="single" w:sz="4" w:space="0" w:color="000000"/>
              <w:right w:val="single" w:sz="4" w:space="0" w:color="000000"/>
            </w:tcBorders>
            <w:vAlign w:val="center"/>
          </w:tcPr>
          <w:p w14:paraId="44C3F953"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tcPr>
          <w:p w14:paraId="2D40C3B7" w14:textId="77777777" w:rsidR="00296B0B" w:rsidRPr="00B77A00" w:rsidRDefault="00296B0B" w:rsidP="003F4B05">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en-US"/>
              </w:rPr>
              <w:t>F</w:t>
            </w:r>
            <w:r w:rsidRPr="00B77A00">
              <w:rPr>
                <w:rFonts w:ascii="Times New Roman" w:hAnsi="Times New Roman"/>
                <w:sz w:val="28"/>
                <w:szCs w:val="28"/>
                <w:vertAlign w:val="subscript"/>
                <w:lang w:val="en-US"/>
              </w:rPr>
              <w:t>x</w:t>
            </w:r>
            <w:r w:rsidRPr="00B77A00">
              <w:rPr>
                <w:rFonts w:ascii="Times New Roman" w:hAnsi="Times New Roman"/>
                <w:sz w:val="28"/>
                <w:szCs w:val="28"/>
                <w:lang w:val="uk-UA"/>
              </w:rPr>
              <w:t xml:space="preserve"> – незадовільно</w:t>
            </w:r>
          </w:p>
        </w:tc>
        <w:tc>
          <w:tcPr>
            <w:tcW w:w="0" w:type="auto"/>
            <w:tcBorders>
              <w:top w:val="single" w:sz="4" w:space="0" w:color="000000"/>
              <w:left w:val="single" w:sz="4" w:space="0" w:color="000000"/>
              <w:bottom w:val="single" w:sz="4" w:space="0" w:color="000000"/>
              <w:right w:val="single" w:sz="4" w:space="0" w:color="000000"/>
            </w:tcBorders>
            <w:vAlign w:val="center"/>
          </w:tcPr>
          <w:p w14:paraId="28A116CD"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незараховано</w:t>
            </w:r>
          </w:p>
        </w:tc>
      </w:tr>
      <w:tr w:rsidR="00296B0B" w:rsidRPr="00B77A00" w14:paraId="4AEE37D1" w14:textId="77777777" w:rsidTr="003F4B05">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2F3A1FC5"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&lt;0,4 R</w:t>
            </w:r>
          </w:p>
        </w:tc>
        <w:tc>
          <w:tcPr>
            <w:tcW w:w="0" w:type="auto"/>
            <w:tcBorders>
              <w:top w:val="single" w:sz="4" w:space="0" w:color="000000"/>
              <w:left w:val="single" w:sz="4" w:space="0" w:color="000000"/>
              <w:bottom w:val="single" w:sz="4" w:space="0" w:color="000000"/>
              <w:right w:val="single" w:sz="4" w:space="0" w:color="000000"/>
            </w:tcBorders>
            <w:vAlign w:val="center"/>
          </w:tcPr>
          <w:p w14:paraId="63E19C8F" w14:textId="77777777" w:rsidR="00296B0B" w:rsidRPr="00B77A00" w:rsidRDefault="00296B0B" w:rsidP="003F4B05">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&lt; 40</w:t>
            </w:r>
          </w:p>
        </w:tc>
        <w:tc>
          <w:tcPr>
            <w:tcW w:w="0" w:type="auto"/>
            <w:tcBorders>
              <w:top w:val="single" w:sz="4" w:space="0" w:color="000000"/>
              <w:left w:val="single" w:sz="4" w:space="0" w:color="000000"/>
              <w:bottom w:val="single" w:sz="4" w:space="0" w:color="000000"/>
              <w:right w:val="single" w:sz="4" w:space="0" w:color="000000"/>
            </w:tcBorders>
            <w:vAlign w:val="center"/>
          </w:tcPr>
          <w:p w14:paraId="61400B8A" w14:textId="77777777" w:rsidR="00296B0B" w:rsidRPr="00B77A00" w:rsidRDefault="00296B0B" w:rsidP="003F4B05">
            <w:pPr>
              <w:pStyle w:val="12"/>
              <w:spacing w:after="0" w:line="240" w:lineRule="auto"/>
              <w:ind w:left="0" w:firstLine="709"/>
              <w:jc w:val="center"/>
              <w:rPr>
                <w:rFonts w:ascii="Times New Roman" w:hAnsi="Times New Roman"/>
                <w:sz w:val="28"/>
                <w:szCs w:val="28"/>
              </w:rPr>
            </w:pPr>
            <w:r w:rsidRPr="00B77A00">
              <w:rPr>
                <w:rFonts w:ascii="Times New Roman" w:hAnsi="Times New Roman"/>
                <w:sz w:val="28"/>
                <w:szCs w:val="28"/>
                <w:lang w:val="en-US"/>
              </w:rPr>
              <w:t>F</w:t>
            </w:r>
            <w:r w:rsidRPr="00B77A00">
              <w:rPr>
                <w:rFonts w:ascii="Times New Roman" w:hAnsi="Times New Roman"/>
                <w:sz w:val="28"/>
                <w:szCs w:val="28"/>
                <w:lang w:val="uk-UA"/>
              </w:rPr>
              <w:t xml:space="preserve"> – незадовільно (потрібна додаткова робота)</w:t>
            </w:r>
          </w:p>
        </w:tc>
        <w:tc>
          <w:tcPr>
            <w:tcW w:w="0" w:type="auto"/>
            <w:tcBorders>
              <w:top w:val="single" w:sz="4" w:space="0" w:color="000000"/>
              <w:left w:val="single" w:sz="4" w:space="0" w:color="000000"/>
              <w:bottom w:val="single" w:sz="4" w:space="0" w:color="000000"/>
              <w:right w:val="single" w:sz="4" w:space="0" w:color="000000"/>
            </w:tcBorders>
            <w:vAlign w:val="center"/>
          </w:tcPr>
          <w:p w14:paraId="7107950E" w14:textId="77777777" w:rsidR="00296B0B" w:rsidRPr="00B77A00" w:rsidRDefault="00296B0B" w:rsidP="003F4B05">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недопущений</w:t>
            </w:r>
          </w:p>
        </w:tc>
      </w:tr>
    </w:tbl>
    <w:p w14:paraId="2FE01EF9" w14:textId="77777777" w:rsidR="00296B0B" w:rsidRPr="00B77A00" w:rsidRDefault="00296B0B" w:rsidP="00296B0B">
      <w:pPr>
        <w:pStyle w:val="12"/>
        <w:spacing w:after="0" w:line="240" w:lineRule="auto"/>
        <w:ind w:left="0" w:firstLine="709"/>
        <w:jc w:val="both"/>
        <w:rPr>
          <w:rFonts w:ascii="Times New Roman" w:hAnsi="Times New Roman"/>
          <w:sz w:val="28"/>
          <w:szCs w:val="28"/>
          <w:lang w:val="uk-UA"/>
        </w:rPr>
      </w:pPr>
    </w:p>
    <w:p w14:paraId="44110C53" w14:textId="77777777" w:rsidR="00296B0B" w:rsidRPr="00B77A00" w:rsidRDefault="00296B0B" w:rsidP="00296B0B">
      <w:pPr>
        <w:pStyle w:val="12"/>
        <w:numPr>
          <w:ilvl w:val="0"/>
          <w:numId w:val="6"/>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виконувати залікову контрольну роботу з метою підвищення оцінки.</w:t>
      </w:r>
    </w:p>
    <w:p w14:paraId="5D12AC22" w14:textId="77777777" w:rsidR="00296B0B" w:rsidRPr="00B77A00" w:rsidRDefault="00296B0B" w:rsidP="00296B0B">
      <w:pPr>
        <w:ind w:firstLine="709"/>
        <w:rPr>
          <w:sz w:val="28"/>
          <w:szCs w:val="28"/>
        </w:rPr>
      </w:pPr>
      <w:r w:rsidRPr="00B77A00">
        <w:rPr>
          <w:sz w:val="28"/>
          <w:szCs w:val="28"/>
        </w:rPr>
        <w:t>У разі отримання оцінки, що є вищою за оцінку «автоматом» з рейтингу, студент отримує оцінку за результатами залікової контрольної роботи.</w:t>
      </w:r>
    </w:p>
    <w:p w14:paraId="30628858" w14:textId="77777777" w:rsidR="00296B0B" w:rsidRPr="00B77A00" w:rsidRDefault="00296B0B" w:rsidP="00296B0B">
      <w:pPr>
        <w:ind w:firstLine="709"/>
        <w:rPr>
          <w:sz w:val="28"/>
          <w:szCs w:val="28"/>
        </w:rPr>
      </w:pPr>
      <w:r w:rsidRPr="00B77A00">
        <w:rPr>
          <w:sz w:val="28"/>
          <w:szCs w:val="28"/>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p w14:paraId="4F155256" w14:textId="77777777" w:rsidR="001016E1" w:rsidRDefault="001016E1" w:rsidP="001016E1"/>
    <w:p w14:paraId="00049A31" w14:textId="77777777" w:rsidR="00A02F6D" w:rsidRDefault="00A02F6D"/>
    <w:sectPr w:rsidR="00A02F6D" w:rsidSect="005D5F93">
      <w:headerReference w:type="default" r:id="rId21"/>
      <w:footerReference w:type="even" r:id="rId22"/>
      <w:footerReference w:type="default" r:id="rId23"/>
      <w:pgSz w:w="11907" w:h="16840" w:code="9"/>
      <w:pgMar w:top="567" w:right="851" w:bottom="567" w:left="1134"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711168" w14:textId="77777777" w:rsidR="00B13AC4" w:rsidRDefault="00B13AC4">
      <w:r>
        <w:separator/>
      </w:r>
    </w:p>
  </w:endnote>
  <w:endnote w:type="continuationSeparator" w:id="0">
    <w:p w14:paraId="5D7D1A7C" w14:textId="77777777" w:rsidR="00B13AC4" w:rsidRDefault="00B13A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TimesNewRomanPSMT">
    <w:altName w:val="Yu Gothic"/>
    <w:panose1 w:val="00000000000000000000"/>
    <w:charset w:val="CC"/>
    <w:family w:val="auto"/>
    <w:notTrueType/>
    <w:pitch w:val="default"/>
    <w:sig w:usb0="00000203" w:usb1="00000000" w:usb2="00000000" w:usb3="00000000" w:csb0="00000005"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141BEC" w14:textId="77777777" w:rsidR="005D5F93" w:rsidRDefault="005D5F93" w:rsidP="005D5F93">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378013FD" w14:textId="77777777" w:rsidR="005D5F93" w:rsidRDefault="005D5F93" w:rsidP="005D5F93">
    <w:pPr>
      <w:pStyle w:val="a3"/>
      <w:ind w:right="360"/>
    </w:pPr>
  </w:p>
  <w:p w14:paraId="478B9013" w14:textId="77777777" w:rsidR="005D5F93" w:rsidRDefault="005D5F9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E21C8C" w14:textId="77777777" w:rsidR="005D5F93" w:rsidRDefault="005D5F93" w:rsidP="005D5F93">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33</w:t>
    </w:r>
    <w:r>
      <w:rPr>
        <w:rStyle w:val="a5"/>
      </w:rPr>
      <w:fldChar w:fldCharType="end"/>
    </w:r>
  </w:p>
  <w:p w14:paraId="7F6E0929" w14:textId="77777777" w:rsidR="005D5F93" w:rsidRPr="004E62F4" w:rsidRDefault="005D5F93" w:rsidP="005D5F93">
    <w:pPr>
      <w:pStyle w:val="a3"/>
      <w:framePr w:w="520" w:h="365" w:hRule="exact" w:wrap="around" w:vAnchor="text" w:hAnchor="page" w:x="10702" w:y="3"/>
      <w:ind w:right="360"/>
      <w:rPr>
        <w:rStyle w:val="a5"/>
        <w:lang w:val="en-US"/>
      </w:rPr>
    </w:pPr>
  </w:p>
  <w:p w14:paraId="3B627616" w14:textId="77777777" w:rsidR="005D5F93" w:rsidRPr="001A4ACC" w:rsidRDefault="005D5F93" w:rsidP="005D5F93">
    <w:pPr>
      <w:pStyle w:val="a3"/>
      <w:ind w:right="360" w:firstLine="0"/>
    </w:pPr>
  </w:p>
  <w:p w14:paraId="4B58FE23" w14:textId="77777777" w:rsidR="005D5F93" w:rsidRDefault="005D5F9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A42113" w14:textId="77777777" w:rsidR="00B13AC4" w:rsidRDefault="00B13AC4">
      <w:r>
        <w:separator/>
      </w:r>
    </w:p>
  </w:footnote>
  <w:footnote w:type="continuationSeparator" w:id="0">
    <w:p w14:paraId="60F4FDB6" w14:textId="77777777" w:rsidR="00B13AC4" w:rsidRDefault="00B13A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0C734E" w14:textId="77777777" w:rsidR="005D5F93" w:rsidRPr="001A4ACC" w:rsidRDefault="005D5F93" w:rsidP="005D5F93">
    <w:pPr>
      <w:pStyle w:val="aa"/>
      <w:ind w:firstLine="0"/>
      <w:rPr>
        <w:szCs w:val="24"/>
      </w:rPr>
    </w:pPr>
  </w:p>
  <w:p w14:paraId="7BB05B10" w14:textId="77777777" w:rsidR="005D5F93" w:rsidRDefault="005D5F9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1C"/>
    <w:multiLevelType w:val="multilevel"/>
    <w:tmpl w:val="0000001C"/>
    <w:name w:val="WW8Num38"/>
    <w:lvl w:ilvl="0">
      <w:start w:val="1"/>
      <w:numFmt w:val="decimal"/>
      <w:lvlText w:val="%1."/>
      <w:lvlJc w:val="left"/>
      <w:pPr>
        <w:tabs>
          <w:tab w:val="num" w:pos="1353"/>
        </w:tabs>
        <w:ind w:left="1353" w:hanging="360"/>
      </w:pPr>
      <w:rPr>
        <w:b w:val="0"/>
        <w:bCs w:val="0"/>
        <w:sz w:val="28"/>
        <w:szCs w:val="28"/>
      </w:rPr>
    </w:lvl>
    <w:lvl w:ilvl="1">
      <w:start w:val="1"/>
      <w:numFmt w:val="decimal"/>
      <w:lvlText w:val="%2."/>
      <w:lvlJc w:val="left"/>
      <w:pPr>
        <w:tabs>
          <w:tab w:val="num" w:pos="1080"/>
        </w:tabs>
        <w:ind w:left="1080" w:hanging="360"/>
      </w:pPr>
      <w:rPr>
        <w:b w:val="0"/>
        <w:bCs w:val="0"/>
        <w:sz w:val="28"/>
        <w:szCs w:val="28"/>
      </w:rPr>
    </w:lvl>
    <w:lvl w:ilvl="2">
      <w:start w:val="1"/>
      <w:numFmt w:val="decimal"/>
      <w:lvlText w:val="%3."/>
      <w:lvlJc w:val="left"/>
      <w:pPr>
        <w:tabs>
          <w:tab w:val="num" w:pos="1440"/>
        </w:tabs>
        <w:ind w:left="1440" w:hanging="360"/>
      </w:pPr>
      <w:rPr>
        <w:b w:val="0"/>
        <w:bCs w:val="0"/>
        <w:sz w:val="28"/>
        <w:szCs w:val="28"/>
      </w:rPr>
    </w:lvl>
    <w:lvl w:ilvl="3">
      <w:start w:val="1"/>
      <w:numFmt w:val="decimal"/>
      <w:lvlText w:val="%4."/>
      <w:lvlJc w:val="left"/>
      <w:pPr>
        <w:tabs>
          <w:tab w:val="num" w:pos="1800"/>
        </w:tabs>
        <w:ind w:left="1800" w:hanging="360"/>
      </w:pPr>
      <w:rPr>
        <w:b w:val="0"/>
        <w:bCs w:val="0"/>
        <w:sz w:val="28"/>
        <w:szCs w:val="28"/>
      </w:rPr>
    </w:lvl>
    <w:lvl w:ilvl="4">
      <w:start w:val="1"/>
      <w:numFmt w:val="decimal"/>
      <w:lvlText w:val="%5."/>
      <w:lvlJc w:val="left"/>
      <w:pPr>
        <w:tabs>
          <w:tab w:val="num" w:pos="2160"/>
        </w:tabs>
        <w:ind w:left="2160" w:hanging="360"/>
      </w:pPr>
      <w:rPr>
        <w:b w:val="0"/>
        <w:bCs w:val="0"/>
        <w:sz w:val="28"/>
        <w:szCs w:val="28"/>
      </w:rPr>
    </w:lvl>
    <w:lvl w:ilvl="5">
      <w:start w:val="1"/>
      <w:numFmt w:val="decimal"/>
      <w:lvlText w:val="%6."/>
      <w:lvlJc w:val="left"/>
      <w:pPr>
        <w:tabs>
          <w:tab w:val="num" w:pos="2520"/>
        </w:tabs>
        <w:ind w:left="2520" w:hanging="360"/>
      </w:pPr>
      <w:rPr>
        <w:b w:val="0"/>
        <w:bCs w:val="0"/>
        <w:sz w:val="28"/>
        <w:szCs w:val="28"/>
      </w:rPr>
    </w:lvl>
    <w:lvl w:ilvl="6">
      <w:start w:val="1"/>
      <w:numFmt w:val="decimal"/>
      <w:lvlText w:val="%7."/>
      <w:lvlJc w:val="left"/>
      <w:pPr>
        <w:tabs>
          <w:tab w:val="num" w:pos="2880"/>
        </w:tabs>
        <w:ind w:left="2880" w:hanging="360"/>
      </w:pPr>
      <w:rPr>
        <w:b w:val="0"/>
        <w:bCs w:val="0"/>
        <w:sz w:val="28"/>
        <w:szCs w:val="28"/>
      </w:rPr>
    </w:lvl>
    <w:lvl w:ilvl="7">
      <w:start w:val="1"/>
      <w:numFmt w:val="decimal"/>
      <w:lvlText w:val="%8."/>
      <w:lvlJc w:val="left"/>
      <w:pPr>
        <w:tabs>
          <w:tab w:val="num" w:pos="3240"/>
        </w:tabs>
        <w:ind w:left="3240" w:hanging="360"/>
      </w:pPr>
      <w:rPr>
        <w:b w:val="0"/>
        <w:bCs w:val="0"/>
        <w:sz w:val="28"/>
        <w:szCs w:val="28"/>
      </w:rPr>
    </w:lvl>
    <w:lvl w:ilvl="8">
      <w:start w:val="1"/>
      <w:numFmt w:val="decimal"/>
      <w:lvlText w:val="%9."/>
      <w:lvlJc w:val="left"/>
      <w:pPr>
        <w:tabs>
          <w:tab w:val="num" w:pos="3600"/>
        </w:tabs>
        <w:ind w:left="3600" w:hanging="360"/>
      </w:pPr>
      <w:rPr>
        <w:b w:val="0"/>
        <w:bCs w:val="0"/>
        <w:sz w:val="28"/>
        <w:szCs w:val="28"/>
      </w:rPr>
    </w:lvl>
  </w:abstractNum>
  <w:abstractNum w:abstractNumId="1" w15:restartNumberingAfterBreak="0">
    <w:nsid w:val="0000001D"/>
    <w:multiLevelType w:val="multilevel"/>
    <w:tmpl w:val="4C8E4496"/>
    <w:name w:val="WW8Num39"/>
    <w:lvl w:ilvl="0">
      <w:start w:val="1"/>
      <w:numFmt w:val="decimal"/>
      <w:lvlText w:val="%1."/>
      <w:lvlJc w:val="left"/>
      <w:pPr>
        <w:tabs>
          <w:tab w:val="num" w:pos="786"/>
        </w:tabs>
        <w:ind w:left="786" w:hanging="360"/>
      </w:pPr>
      <w:rPr>
        <w:b w:val="0"/>
        <w:bCs w:val="0"/>
        <w:sz w:val="28"/>
        <w:szCs w:val="28"/>
      </w:rPr>
    </w:lvl>
    <w:lvl w:ilvl="1">
      <w:start w:val="1"/>
      <w:numFmt w:val="decimal"/>
      <w:lvlText w:val="%2."/>
      <w:lvlJc w:val="left"/>
      <w:pPr>
        <w:tabs>
          <w:tab w:val="num" w:pos="1080"/>
        </w:tabs>
        <w:ind w:left="1080" w:hanging="360"/>
      </w:pPr>
      <w:rPr>
        <w:b w:val="0"/>
        <w:bCs w:val="0"/>
        <w:sz w:val="24"/>
        <w:szCs w:val="24"/>
      </w:rPr>
    </w:lvl>
    <w:lvl w:ilvl="2">
      <w:start w:val="1"/>
      <w:numFmt w:val="decimal"/>
      <w:lvlText w:val="%3."/>
      <w:lvlJc w:val="left"/>
      <w:pPr>
        <w:tabs>
          <w:tab w:val="num" w:pos="1440"/>
        </w:tabs>
        <w:ind w:left="1440" w:hanging="360"/>
      </w:pPr>
      <w:rPr>
        <w:b w:val="0"/>
        <w:bCs w:val="0"/>
        <w:sz w:val="24"/>
        <w:szCs w:val="24"/>
      </w:rPr>
    </w:lvl>
    <w:lvl w:ilvl="3">
      <w:start w:val="1"/>
      <w:numFmt w:val="decimal"/>
      <w:lvlText w:val="%4."/>
      <w:lvlJc w:val="left"/>
      <w:pPr>
        <w:tabs>
          <w:tab w:val="num" w:pos="1800"/>
        </w:tabs>
        <w:ind w:left="1800" w:hanging="360"/>
      </w:pPr>
      <w:rPr>
        <w:b w:val="0"/>
        <w:bCs w:val="0"/>
        <w:sz w:val="24"/>
        <w:szCs w:val="24"/>
      </w:rPr>
    </w:lvl>
    <w:lvl w:ilvl="4">
      <w:start w:val="1"/>
      <w:numFmt w:val="decimal"/>
      <w:lvlText w:val="%5."/>
      <w:lvlJc w:val="left"/>
      <w:pPr>
        <w:tabs>
          <w:tab w:val="num" w:pos="2160"/>
        </w:tabs>
        <w:ind w:left="2160" w:hanging="360"/>
      </w:pPr>
      <w:rPr>
        <w:b w:val="0"/>
        <w:bCs w:val="0"/>
        <w:sz w:val="24"/>
        <w:szCs w:val="24"/>
      </w:rPr>
    </w:lvl>
    <w:lvl w:ilvl="5">
      <w:start w:val="1"/>
      <w:numFmt w:val="decimal"/>
      <w:lvlText w:val="%6."/>
      <w:lvlJc w:val="left"/>
      <w:pPr>
        <w:tabs>
          <w:tab w:val="num" w:pos="2520"/>
        </w:tabs>
        <w:ind w:left="2520" w:hanging="360"/>
      </w:pPr>
      <w:rPr>
        <w:b w:val="0"/>
        <w:bCs w:val="0"/>
        <w:sz w:val="24"/>
        <w:szCs w:val="24"/>
      </w:rPr>
    </w:lvl>
    <w:lvl w:ilvl="6">
      <w:start w:val="1"/>
      <w:numFmt w:val="decimal"/>
      <w:lvlText w:val="%7."/>
      <w:lvlJc w:val="left"/>
      <w:pPr>
        <w:tabs>
          <w:tab w:val="num" w:pos="2880"/>
        </w:tabs>
        <w:ind w:left="2880" w:hanging="360"/>
      </w:pPr>
      <w:rPr>
        <w:b w:val="0"/>
        <w:bCs w:val="0"/>
        <w:sz w:val="24"/>
        <w:szCs w:val="24"/>
      </w:rPr>
    </w:lvl>
    <w:lvl w:ilvl="7">
      <w:start w:val="1"/>
      <w:numFmt w:val="decimal"/>
      <w:lvlText w:val="%8."/>
      <w:lvlJc w:val="left"/>
      <w:pPr>
        <w:tabs>
          <w:tab w:val="num" w:pos="3240"/>
        </w:tabs>
        <w:ind w:left="3240" w:hanging="360"/>
      </w:pPr>
      <w:rPr>
        <w:b w:val="0"/>
        <w:bCs w:val="0"/>
        <w:sz w:val="24"/>
        <w:szCs w:val="24"/>
      </w:rPr>
    </w:lvl>
    <w:lvl w:ilvl="8">
      <w:start w:val="1"/>
      <w:numFmt w:val="decimal"/>
      <w:lvlText w:val="%9."/>
      <w:lvlJc w:val="left"/>
      <w:pPr>
        <w:tabs>
          <w:tab w:val="num" w:pos="3600"/>
        </w:tabs>
        <w:ind w:left="3600" w:hanging="360"/>
      </w:pPr>
      <w:rPr>
        <w:b w:val="0"/>
        <w:bCs w:val="0"/>
        <w:sz w:val="24"/>
        <w:szCs w:val="24"/>
      </w:rPr>
    </w:lvl>
  </w:abstractNum>
  <w:abstractNum w:abstractNumId="2" w15:restartNumberingAfterBreak="0">
    <w:nsid w:val="00000030"/>
    <w:multiLevelType w:val="multilevel"/>
    <w:tmpl w:val="00000030"/>
    <w:lvl w:ilvl="0">
      <w:start w:val="1"/>
      <w:numFmt w:val="decimal"/>
      <w:lvlText w:val="%1."/>
      <w:lvlJc w:val="left"/>
      <w:pPr>
        <w:tabs>
          <w:tab w:val="num" w:pos="720"/>
        </w:tabs>
        <w:ind w:left="720" w:hanging="360"/>
      </w:pPr>
      <w:rPr>
        <w:b w:val="0"/>
        <w:bCs w:val="0"/>
        <w:sz w:val="28"/>
        <w:szCs w:val="28"/>
      </w:rPr>
    </w:lvl>
    <w:lvl w:ilvl="1">
      <w:start w:val="1"/>
      <w:numFmt w:val="decimal"/>
      <w:lvlText w:val="%2."/>
      <w:lvlJc w:val="left"/>
      <w:pPr>
        <w:tabs>
          <w:tab w:val="num" w:pos="1080"/>
        </w:tabs>
        <w:ind w:left="1080" w:hanging="360"/>
      </w:pPr>
      <w:rPr>
        <w:b w:val="0"/>
        <w:bCs w:val="0"/>
        <w:sz w:val="28"/>
        <w:szCs w:val="28"/>
      </w:rPr>
    </w:lvl>
    <w:lvl w:ilvl="2">
      <w:start w:val="1"/>
      <w:numFmt w:val="decimal"/>
      <w:lvlText w:val="%3."/>
      <w:lvlJc w:val="left"/>
      <w:pPr>
        <w:tabs>
          <w:tab w:val="num" w:pos="1440"/>
        </w:tabs>
        <w:ind w:left="1440" w:hanging="360"/>
      </w:pPr>
      <w:rPr>
        <w:b w:val="0"/>
        <w:bCs w:val="0"/>
        <w:sz w:val="28"/>
        <w:szCs w:val="28"/>
      </w:rPr>
    </w:lvl>
    <w:lvl w:ilvl="3">
      <w:start w:val="1"/>
      <w:numFmt w:val="decimal"/>
      <w:lvlText w:val="%4."/>
      <w:lvlJc w:val="left"/>
      <w:pPr>
        <w:tabs>
          <w:tab w:val="num" w:pos="1800"/>
        </w:tabs>
        <w:ind w:left="1800" w:hanging="360"/>
      </w:pPr>
      <w:rPr>
        <w:b w:val="0"/>
        <w:bCs w:val="0"/>
        <w:sz w:val="28"/>
        <w:szCs w:val="28"/>
      </w:rPr>
    </w:lvl>
    <w:lvl w:ilvl="4">
      <w:start w:val="1"/>
      <w:numFmt w:val="decimal"/>
      <w:lvlText w:val="%5."/>
      <w:lvlJc w:val="left"/>
      <w:pPr>
        <w:tabs>
          <w:tab w:val="num" w:pos="2160"/>
        </w:tabs>
        <w:ind w:left="2160" w:hanging="360"/>
      </w:pPr>
      <w:rPr>
        <w:b w:val="0"/>
        <w:bCs w:val="0"/>
        <w:sz w:val="28"/>
        <w:szCs w:val="28"/>
      </w:rPr>
    </w:lvl>
    <w:lvl w:ilvl="5">
      <w:start w:val="1"/>
      <w:numFmt w:val="decimal"/>
      <w:lvlText w:val="%6."/>
      <w:lvlJc w:val="left"/>
      <w:pPr>
        <w:tabs>
          <w:tab w:val="num" w:pos="2520"/>
        </w:tabs>
        <w:ind w:left="2520" w:hanging="360"/>
      </w:pPr>
      <w:rPr>
        <w:b w:val="0"/>
        <w:bCs w:val="0"/>
        <w:sz w:val="28"/>
        <w:szCs w:val="28"/>
      </w:rPr>
    </w:lvl>
    <w:lvl w:ilvl="6">
      <w:start w:val="1"/>
      <w:numFmt w:val="decimal"/>
      <w:lvlText w:val="%7."/>
      <w:lvlJc w:val="left"/>
      <w:pPr>
        <w:tabs>
          <w:tab w:val="num" w:pos="2880"/>
        </w:tabs>
        <w:ind w:left="2880" w:hanging="360"/>
      </w:pPr>
      <w:rPr>
        <w:b w:val="0"/>
        <w:bCs w:val="0"/>
        <w:sz w:val="28"/>
        <w:szCs w:val="28"/>
      </w:rPr>
    </w:lvl>
    <w:lvl w:ilvl="7">
      <w:start w:val="1"/>
      <w:numFmt w:val="decimal"/>
      <w:lvlText w:val="%8."/>
      <w:lvlJc w:val="left"/>
      <w:pPr>
        <w:tabs>
          <w:tab w:val="num" w:pos="3240"/>
        </w:tabs>
        <w:ind w:left="3240" w:hanging="360"/>
      </w:pPr>
      <w:rPr>
        <w:b w:val="0"/>
        <w:bCs w:val="0"/>
        <w:sz w:val="28"/>
        <w:szCs w:val="28"/>
      </w:rPr>
    </w:lvl>
    <w:lvl w:ilvl="8">
      <w:start w:val="1"/>
      <w:numFmt w:val="decimal"/>
      <w:lvlText w:val="%9."/>
      <w:lvlJc w:val="left"/>
      <w:pPr>
        <w:tabs>
          <w:tab w:val="num" w:pos="3600"/>
        </w:tabs>
        <w:ind w:left="3600" w:hanging="360"/>
      </w:pPr>
      <w:rPr>
        <w:b w:val="0"/>
        <w:bCs w:val="0"/>
        <w:sz w:val="28"/>
        <w:szCs w:val="28"/>
      </w:rPr>
    </w:lvl>
  </w:abstractNum>
  <w:abstractNum w:abstractNumId="3" w15:restartNumberingAfterBreak="0">
    <w:nsid w:val="036A1EAC"/>
    <w:multiLevelType w:val="hybridMultilevel"/>
    <w:tmpl w:val="FDC86F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51821E3"/>
    <w:multiLevelType w:val="multilevel"/>
    <w:tmpl w:val="86A041D2"/>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5193D59"/>
    <w:multiLevelType w:val="hybridMultilevel"/>
    <w:tmpl w:val="7D14C8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67317D1"/>
    <w:multiLevelType w:val="hybridMultilevel"/>
    <w:tmpl w:val="A57E3DD0"/>
    <w:lvl w:ilvl="0" w:tplc="DC0435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C03796C"/>
    <w:multiLevelType w:val="hybridMultilevel"/>
    <w:tmpl w:val="09043D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D6F1FEE"/>
    <w:multiLevelType w:val="hybridMultilevel"/>
    <w:tmpl w:val="2586FF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2DA6319"/>
    <w:multiLevelType w:val="multilevel"/>
    <w:tmpl w:val="02246C66"/>
    <w:styleLink w:val="List0"/>
    <w:lvl w:ilvl="0">
      <w:start w:val="2"/>
      <w:numFmt w:val="bullet"/>
      <w:lvlText w:val="–"/>
      <w:lvlJc w:val="left"/>
      <w:pPr>
        <w:tabs>
          <w:tab w:val="num" w:pos="709"/>
        </w:tabs>
        <w:ind w:left="709" w:hanging="283"/>
      </w:pPr>
      <w:rPr>
        <w:color w:val="000000"/>
        <w:position w:val="0"/>
        <w:sz w:val="24"/>
        <w:u w:color="000000"/>
      </w:rPr>
    </w:lvl>
    <w:lvl w:ilvl="1">
      <w:start w:val="1"/>
      <w:numFmt w:val="bullet"/>
      <w:lvlText w:val="o"/>
      <w:lvlJc w:val="left"/>
      <w:pPr>
        <w:tabs>
          <w:tab w:val="num" w:pos="1840"/>
        </w:tabs>
        <w:ind w:left="1840" w:hanging="420"/>
      </w:pPr>
      <w:rPr>
        <w:color w:val="000000"/>
        <w:position w:val="0"/>
        <w:sz w:val="28"/>
        <w:u w:color="000000"/>
      </w:rPr>
    </w:lvl>
    <w:lvl w:ilvl="2">
      <w:start w:val="1"/>
      <w:numFmt w:val="bullet"/>
      <w:lvlText w:val="▪"/>
      <w:lvlJc w:val="left"/>
      <w:pPr>
        <w:tabs>
          <w:tab w:val="num" w:pos="2560"/>
        </w:tabs>
        <w:ind w:left="2560" w:hanging="420"/>
      </w:pPr>
      <w:rPr>
        <w:color w:val="000000"/>
        <w:position w:val="0"/>
        <w:sz w:val="28"/>
        <w:u w:color="000000"/>
      </w:rPr>
    </w:lvl>
    <w:lvl w:ilvl="3">
      <w:start w:val="1"/>
      <w:numFmt w:val="bullet"/>
      <w:lvlText w:val="•"/>
      <w:lvlJc w:val="left"/>
      <w:pPr>
        <w:tabs>
          <w:tab w:val="num" w:pos="3280"/>
        </w:tabs>
        <w:ind w:left="3280" w:hanging="420"/>
      </w:pPr>
      <w:rPr>
        <w:color w:val="000000"/>
        <w:position w:val="0"/>
        <w:sz w:val="28"/>
        <w:u w:color="000000"/>
      </w:rPr>
    </w:lvl>
    <w:lvl w:ilvl="4">
      <w:start w:val="1"/>
      <w:numFmt w:val="bullet"/>
      <w:lvlText w:val="o"/>
      <w:lvlJc w:val="left"/>
      <w:pPr>
        <w:tabs>
          <w:tab w:val="num" w:pos="4000"/>
        </w:tabs>
        <w:ind w:left="4000" w:hanging="420"/>
      </w:pPr>
      <w:rPr>
        <w:color w:val="000000"/>
        <w:position w:val="0"/>
        <w:sz w:val="28"/>
        <w:u w:color="000000"/>
      </w:rPr>
    </w:lvl>
    <w:lvl w:ilvl="5">
      <w:start w:val="1"/>
      <w:numFmt w:val="bullet"/>
      <w:lvlText w:val="▪"/>
      <w:lvlJc w:val="left"/>
      <w:pPr>
        <w:tabs>
          <w:tab w:val="num" w:pos="4720"/>
        </w:tabs>
        <w:ind w:left="4720" w:hanging="420"/>
      </w:pPr>
      <w:rPr>
        <w:color w:val="000000"/>
        <w:position w:val="0"/>
        <w:sz w:val="28"/>
        <w:u w:color="000000"/>
      </w:rPr>
    </w:lvl>
    <w:lvl w:ilvl="6">
      <w:start w:val="1"/>
      <w:numFmt w:val="bullet"/>
      <w:lvlText w:val="•"/>
      <w:lvlJc w:val="left"/>
      <w:pPr>
        <w:tabs>
          <w:tab w:val="num" w:pos="5440"/>
        </w:tabs>
        <w:ind w:left="5440" w:hanging="420"/>
      </w:pPr>
      <w:rPr>
        <w:color w:val="000000"/>
        <w:position w:val="0"/>
        <w:sz w:val="28"/>
        <w:u w:color="000000"/>
      </w:rPr>
    </w:lvl>
    <w:lvl w:ilvl="7">
      <w:start w:val="1"/>
      <w:numFmt w:val="bullet"/>
      <w:lvlText w:val="o"/>
      <w:lvlJc w:val="left"/>
      <w:pPr>
        <w:tabs>
          <w:tab w:val="num" w:pos="6160"/>
        </w:tabs>
        <w:ind w:left="6160" w:hanging="420"/>
      </w:pPr>
      <w:rPr>
        <w:color w:val="000000"/>
        <w:position w:val="0"/>
        <w:sz w:val="28"/>
        <w:u w:color="000000"/>
      </w:rPr>
    </w:lvl>
    <w:lvl w:ilvl="8">
      <w:start w:val="1"/>
      <w:numFmt w:val="bullet"/>
      <w:lvlText w:val="▪"/>
      <w:lvlJc w:val="left"/>
      <w:pPr>
        <w:tabs>
          <w:tab w:val="num" w:pos="6880"/>
        </w:tabs>
        <w:ind w:left="6880" w:hanging="420"/>
      </w:pPr>
      <w:rPr>
        <w:color w:val="000000"/>
        <w:position w:val="0"/>
        <w:sz w:val="28"/>
        <w:u w:color="000000"/>
      </w:rPr>
    </w:lvl>
  </w:abstractNum>
  <w:abstractNum w:abstractNumId="10" w15:restartNumberingAfterBreak="0">
    <w:nsid w:val="131F453D"/>
    <w:multiLevelType w:val="hybridMultilevel"/>
    <w:tmpl w:val="05642650"/>
    <w:lvl w:ilvl="0" w:tplc="DBF4A9FE">
      <w:start w:val="1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19806ACB"/>
    <w:multiLevelType w:val="hybridMultilevel"/>
    <w:tmpl w:val="1F7097A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A25467E"/>
    <w:multiLevelType w:val="hybridMultilevel"/>
    <w:tmpl w:val="0F50D5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A4C0EF5"/>
    <w:multiLevelType w:val="hybridMultilevel"/>
    <w:tmpl w:val="D9CE75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AC22BC9"/>
    <w:multiLevelType w:val="hybridMultilevel"/>
    <w:tmpl w:val="CFEC4E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CD425DF"/>
    <w:multiLevelType w:val="hybridMultilevel"/>
    <w:tmpl w:val="3418C5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DAA3ABD"/>
    <w:multiLevelType w:val="hybridMultilevel"/>
    <w:tmpl w:val="FAF66D68"/>
    <w:lvl w:ilvl="0" w:tplc="684A42D2">
      <w:start w:val="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2514057"/>
    <w:multiLevelType w:val="hybridMultilevel"/>
    <w:tmpl w:val="695A15F6"/>
    <w:lvl w:ilvl="0" w:tplc="F39C2C22">
      <w:start w:val="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22BB0AC4"/>
    <w:multiLevelType w:val="hybridMultilevel"/>
    <w:tmpl w:val="7D68680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9931BE3"/>
    <w:multiLevelType w:val="hybridMultilevel"/>
    <w:tmpl w:val="10E80506"/>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9E27372"/>
    <w:multiLevelType w:val="hybridMultilevel"/>
    <w:tmpl w:val="8028F390"/>
    <w:lvl w:ilvl="0" w:tplc="9C7A97E2">
      <w:start w:val="6"/>
      <w:numFmt w:val="decimal"/>
      <w:lvlText w:val="%1."/>
      <w:lvlJc w:val="left"/>
      <w:pPr>
        <w:tabs>
          <w:tab w:val="num" w:pos="720"/>
        </w:tabs>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2A61086D"/>
    <w:multiLevelType w:val="hybridMultilevel"/>
    <w:tmpl w:val="DF16E8B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2" w15:restartNumberingAfterBreak="0">
    <w:nsid w:val="2ACF10B8"/>
    <w:multiLevelType w:val="hybridMultilevel"/>
    <w:tmpl w:val="30908B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D456716"/>
    <w:multiLevelType w:val="hybridMultilevel"/>
    <w:tmpl w:val="79C4DF6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2E7A495F"/>
    <w:multiLevelType w:val="hybridMultilevel"/>
    <w:tmpl w:val="F70AF2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F49346A"/>
    <w:multiLevelType w:val="hybridMultilevel"/>
    <w:tmpl w:val="2FEAA7AA"/>
    <w:lvl w:ilvl="0" w:tplc="0876D252">
      <w:start w:val="1"/>
      <w:numFmt w:val="decimal"/>
      <w:lvlText w:val="%1."/>
      <w:lvlJc w:val="left"/>
      <w:pPr>
        <w:ind w:left="720" w:hanging="360"/>
      </w:pPr>
      <w:rPr>
        <w:rFonts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7811216"/>
    <w:multiLevelType w:val="hybridMultilevel"/>
    <w:tmpl w:val="C60E88D6"/>
    <w:lvl w:ilvl="0" w:tplc="094C07FA">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3A545E7D"/>
    <w:multiLevelType w:val="hybridMultilevel"/>
    <w:tmpl w:val="B0F075BA"/>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8" w15:restartNumberingAfterBreak="0">
    <w:nsid w:val="3A7425AA"/>
    <w:multiLevelType w:val="hybridMultilevel"/>
    <w:tmpl w:val="5EFEA58E"/>
    <w:lvl w:ilvl="0" w:tplc="4DA07D9C">
      <w:start w:val="1"/>
      <w:numFmt w:val="decimal"/>
      <w:lvlText w:val="%1."/>
      <w:lvlJc w:val="left"/>
      <w:pPr>
        <w:ind w:left="786" w:hanging="360"/>
      </w:pPr>
      <w:rPr>
        <w:rFonts w:hint="default"/>
        <w:i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15:restartNumberingAfterBreak="0">
    <w:nsid w:val="40360679"/>
    <w:multiLevelType w:val="hybridMultilevel"/>
    <w:tmpl w:val="EC924A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3043548"/>
    <w:multiLevelType w:val="hybridMultilevel"/>
    <w:tmpl w:val="A8C650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441D409A"/>
    <w:multiLevelType w:val="multilevel"/>
    <w:tmpl w:val="378C67DE"/>
    <w:lvl w:ilvl="0">
      <w:start w:val="1"/>
      <w:numFmt w:val="decimal"/>
      <w:lvlText w:val="%1."/>
      <w:lvlJc w:val="left"/>
      <w:pPr>
        <w:ind w:left="927"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571" w:hanging="720"/>
      </w:pPr>
      <w:rPr>
        <w:rFonts w:hint="default"/>
        <w:b/>
      </w:rPr>
    </w:lvl>
    <w:lvl w:ilvl="3">
      <w:start w:val="1"/>
      <w:numFmt w:val="decimal"/>
      <w:isLgl/>
      <w:lvlText w:val="%1.%2.%3.%4."/>
      <w:lvlJc w:val="left"/>
      <w:pPr>
        <w:ind w:left="2073" w:hanging="1080"/>
      </w:pPr>
      <w:rPr>
        <w:rFonts w:hint="default"/>
        <w:b/>
      </w:rPr>
    </w:lvl>
    <w:lvl w:ilvl="4">
      <w:start w:val="1"/>
      <w:numFmt w:val="decimal"/>
      <w:isLgl/>
      <w:lvlText w:val="%1.%2.%3.%4.%5."/>
      <w:lvlJc w:val="left"/>
      <w:pPr>
        <w:ind w:left="2215" w:hanging="1080"/>
      </w:pPr>
      <w:rPr>
        <w:rFonts w:hint="default"/>
        <w:b/>
      </w:rPr>
    </w:lvl>
    <w:lvl w:ilvl="5">
      <w:start w:val="1"/>
      <w:numFmt w:val="decimal"/>
      <w:isLgl/>
      <w:lvlText w:val="%1.%2.%3.%4.%5.%6."/>
      <w:lvlJc w:val="left"/>
      <w:pPr>
        <w:ind w:left="2717" w:hanging="1440"/>
      </w:pPr>
      <w:rPr>
        <w:rFonts w:hint="default"/>
        <w:b/>
      </w:rPr>
    </w:lvl>
    <w:lvl w:ilvl="6">
      <w:start w:val="1"/>
      <w:numFmt w:val="decimal"/>
      <w:isLgl/>
      <w:lvlText w:val="%1.%2.%3.%4.%5.%6.%7."/>
      <w:lvlJc w:val="left"/>
      <w:pPr>
        <w:ind w:left="3219" w:hanging="1800"/>
      </w:pPr>
      <w:rPr>
        <w:rFonts w:hint="default"/>
        <w:b/>
      </w:rPr>
    </w:lvl>
    <w:lvl w:ilvl="7">
      <w:start w:val="1"/>
      <w:numFmt w:val="decimal"/>
      <w:isLgl/>
      <w:lvlText w:val="%1.%2.%3.%4.%5.%6.%7.%8."/>
      <w:lvlJc w:val="left"/>
      <w:pPr>
        <w:ind w:left="3361" w:hanging="1800"/>
      </w:pPr>
      <w:rPr>
        <w:rFonts w:hint="default"/>
        <w:b/>
      </w:rPr>
    </w:lvl>
    <w:lvl w:ilvl="8">
      <w:start w:val="1"/>
      <w:numFmt w:val="decimal"/>
      <w:isLgl/>
      <w:lvlText w:val="%1.%2.%3.%4.%5.%6.%7.%8.%9."/>
      <w:lvlJc w:val="left"/>
      <w:pPr>
        <w:ind w:left="3863" w:hanging="2160"/>
      </w:pPr>
      <w:rPr>
        <w:rFonts w:hint="default"/>
        <w:b/>
      </w:rPr>
    </w:lvl>
  </w:abstractNum>
  <w:abstractNum w:abstractNumId="32" w15:restartNumberingAfterBreak="0">
    <w:nsid w:val="4603315D"/>
    <w:multiLevelType w:val="hybridMultilevel"/>
    <w:tmpl w:val="89DC1F90"/>
    <w:lvl w:ilvl="0" w:tplc="ECF88FA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15:restartNumberingAfterBreak="0">
    <w:nsid w:val="4606052F"/>
    <w:multiLevelType w:val="hybridMultilevel"/>
    <w:tmpl w:val="14D8F75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483728D7"/>
    <w:multiLevelType w:val="hybridMultilevel"/>
    <w:tmpl w:val="E1ECD8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F8B3CEE"/>
    <w:multiLevelType w:val="hybridMultilevel"/>
    <w:tmpl w:val="5A421F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0493DCB"/>
    <w:multiLevelType w:val="hybridMultilevel"/>
    <w:tmpl w:val="1CC89D34"/>
    <w:lvl w:ilvl="0" w:tplc="4306C5A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15:restartNumberingAfterBreak="0">
    <w:nsid w:val="51DC291F"/>
    <w:multiLevelType w:val="hybridMultilevel"/>
    <w:tmpl w:val="88A241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551B3729"/>
    <w:multiLevelType w:val="hybridMultilevel"/>
    <w:tmpl w:val="A7446BEE"/>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5C056B6E"/>
    <w:multiLevelType w:val="hybridMultilevel"/>
    <w:tmpl w:val="2E68DC4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5CB25BD4"/>
    <w:multiLevelType w:val="hybridMultilevel"/>
    <w:tmpl w:val="90488F58"/>
    <w:lvl w:ilvl="0" w:tplc="1E9CC29C">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41" w15:restartNumberingAfterBreak="0">
    <w:nsid w:val="5CBA0709"/>
    <w:multiLevelType w:val="hybridMultilevel"/>
    <w:tmpl w:val="3754E9B0"/>
    <w:lvl w:ilvl="0" w:tplc="50F8C954">
      <w:start w:val="1"/>
      <w:numFmt w:val="decimal"/>
      <w:lvlText w:val="%1)"/>
      <w:lvlJc w:val="left"/>
      <w:pPr>
        <w:ind w:left="1440" w:hanging="360"/>
      </w:pPr>
      <w:rPr>
        <w:rFonts w:cs="Times New Roman" w:hint="default"/>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42" w15:restartNumberingAfterBreak="0">
    <w:nsid w:val="5D543035"/>
    <w:multiLevelType w:val="hybridMultilevel"/>
    <w:tmpl w:val="2FFAEF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604A3BF0"/>
    <w:multiLevelType w:val="hybridMultilevel"/>
    <w:tmpl w:val="62C48036"/>
    <w:lvl w:ilvl="0" w:tplc="39D40836">
      <w:numFmt w:val="none"/>
      <w:lvlText w:val=""/>
      <w:lvlJc w:val="left"/>
      <w:pPr>
        <w:tabs>
          <w:tab w:val="num" w:pos="360"/>
        </w:tabs>
        <w:ind w:left="0" w:firstLine="0"/>
      </w:pPr>
    </w:lvl>
    <w:lvl w:ilvl="1" w:tplc="73B2F80A">
      <w:start w:val="4"/>
      <w:numFmt w:val="bullet"/>
      <w:lvlText w:val="-"/>
      <w:lvlJc w:val="left"/>
      <w:pPr>
        <w:tabs>
          <w:tab w:val="num" w:pos="2007"/>
        </w:tabs>
        <w:ind w:left="2007" w:hanging="360"/>
      </w:pPr>
      <w:rPr>
        <w:rFonts w:ascii="Times New Roman" w:eastAsia="Times New Roman" w:hAnsi="Times New Roman" w:cs="Times New Roman" w:hint="default"/>
      </w:rPr>
    </w:lvl>
    <w:lvl w:ilvl="2" w:tplc="56600A24">
      <w:start w:val="1"/>
      <w:numFmt w:val="lowerRoman"/>
      <w:lvlText w:val="%3."/>
      <w:lvlJc w:val="right"/>
      <w:pPr>
        <w:tabs>
          <w:tab w:val="num" w:pos="2727"/>
        </w:tabs>
        <w:ind w:left="2727" w:hanging="180"/>
      </w:pPr>
    </w:lvl>
    <w:lvl w:ilvl="3" w:tplc="7ADCDAB2">
      <w:start w:val="1"/>
      <w:numFmt w:val="decimal"/>
      <w:lvlText w:val="%4."/>
      <w:lvlJc w:val="left"/>
      <w:pPr>
        <w:tabs>
          <w:tab w:val="num" w:pos="3447"/>
        </w:tabs>
        <w:ind w:left="3447" w:hanging="360"/>
      </w:pPr>
    </w:lvl>
    <w:lvl w:ilvl="4" w:tplc="5ECC519E">
      <w:start w:val="1"/>
      <w:numFmt w:val="lowerLetter"/>
      <w:lvlText w:val="%5."/>
      <w:lvlJc w:val="left"/>
      <w:pPr>
        <w:tabs>
          <w:tab w:val="num" w:pos="4167"/>
        </w:tabs>
        <w:ind w:left="4167" w:hanging="360"/>
      </w:pPr>
    </w:lvl>
    <w:lvl w:ilvl="5" w:tplc="87BCAB38">
      <w:start w:val="1"/>
      <w:numFmt w:val="lowerRoman"/>
      <w:lvlText w:val="%6."/>
      <w:lvlJc w:val="right"/>
      <w:pPr>
        <w:tabs>
          <w:tab w:val="num" w:pos="4887"/>
        </w:tabs>
        <w:ind w:left="4887" w:hanging="180"/>
      </w:pPr>
    </w:lvl>
    <w:lvl w:ilvl="6" w:tplc="0AC808EE">
      <w:start w:val="1"/>
      <w:numFmt w:val="decimal"/>
      <w:lvlText w:val="%7."/>
      <w:lvlJc w:val="left"/>
      <w:pPr>
        <w:tabs>
          <w:tab w:val="num" w:pos="5607"/>
        </w:tabs>
        <w:ind w:left="5607" w:hanging="360"/>
      </w:pPr>
    </w:lvl>
    <w:lvl w:ilvl="7" w:tplc="E63E84AC">
      <w:start w:val="1"/>
      <w:numFmt w:val="lowerLetter"/>
      <w:lvlText w:val="%8."/>
      <w:lvlJc w:val="left"/>
      <w:pPr>
        <w:tabs>
          <w:tab w:val="num" w:pos="6327"/>
        </w:tabs>
        <w:ind w:left="6327" w:hanging="360"/>
      </w:pPr>
    </w:lvl>
    <w:lvl w:ilvl="8" w:tplc="3F4EE0AE">
      <w:start w:val="1"/>
      <w:numFmt w:val="lowerRoman"/>
      <w:lvlText w:val="%9."/>
      <w:lvlJc w:val="right"/>
      <w:pPr>
        <w:tabs>
          <w:tab w:val="num" w:pos="7047"/>
        </w:tabs>
        <w:ind w:left="7047" w:hanging="180"/>
      </w:pPr>
    </w:lvl>
  </w:abstractNum>
  <w:abstractNum w:abstractNumId="44" w15:restartNumberingAfterBreak="0">
    <w:nsid w:val="60DB0F15"/>
    <w:multiLevelType w:val="hybridMultilevel"/>
    <w:tmpl w:val="A650BF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6CF66848"/>
    <w:multiLevelType w:val="hybridMultilevel"/>
    <w:tmpl w:val="1F7097A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8202C29"/>
    <w:multiLevelType w:val="hybridMultilevel"/>
    <w:tmpl w:val="F49493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C15748D"/>
    <w:multiLevelType w:val="hybridMultilevel"/>
    <w:tmpl w:val="3DAC4742"/>
    <w:lvl w:ilvl="0" w:tplc="8308284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7C925132"/>
    <w:multiLevelType w:val="hybridMultilevel"/>
    <w:tmpl w:val="74008C6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7D9A5A10"/>
    <w:multiLevelType w:val="hybridMultilevel"/>
    <w:tmpl w:val="A6FA5B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2"/>
  </w:num>
  <w:num w:numId="2">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num>
  <w:num w:numId="4">
    <w:abstractNumId w:val="21"/>
  </w:num>
  <w:num w:numId="5">
    <w:abstractNumId w:val="27"/>
  </w:num>
  <w:num w:numId="6">
    <w:abstractNumId w:val="41"/>
  </w:num>
  <w:num w:numId="7">
    <w:abstractNumId w:val="40"/>
  </w:num>
  <w:num w:numId="8">
    <w:abstractNumId w:val="17"/>
  </w:num>
  <w:num w:numId="9">
    <w:abstractNumId w:val="16"/>
  </w:num>
  <w:num w:numId="10">
    <w:abstractNumId w:val="18"/>
  </w:num>
  <w:num w:numId="11">
    <w:abstractNumId w:val="33"/>
  </w:num>
  <w:num w:numId="12">
    <w:abstractNumId w:val="23"/>
  </w:num>
  <w:num w:numId="13">
    <w:abstractNumId w:val="9"/>
  </w:num>
  <w:num w:numId="14">
    <w:abstractNumId w:val="36"/>
  </w:num>
  <w:num w:numId="1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10"/>
  </w:num>
  <w:num w:numId="19">
    <w:abstractNumId w:val="1"/>
  </w:num>
  <w:num w:numId="20">
    <w:abstractNumId w:val="0"/>
  </w:num>
  <w:num w:numId="21">
    <w:abstractNumId w:val="29"/>
  </w:num>
  <w:num w:numId="22">
    <w:abstractNumId w:val="3"/>
  </w:num>
  <w:num w:numId="23">
    <w:abstractNumId w:val="46"/>
  </w:num>
  <w:num w:numId="24">
    <w:abstractNumId w:val="38"/>
  </w:num>
  <w:num w:numId="25">
    <w:abstractNumId w:val="22"/>
  </w:num>
  <w:num w:numId="26">
    <w:abstractNumId w:val="30"/>
  </w:num>
  <w:num w:numId="27">
    <w:abstractNumId w:val="26"/>
  </w:num>
  <w:num w:numId="28">
    <w:abstractNumId w:val="25"/>
  </w:num>
  <w:num w:numId="29">
    <w:abstractNumId w:val="2"/>
  </w:num>
  <w:num w:numId="30">
    <w:abstractNumId w:val="28"/>
  </w:num>
  <w:num w:numId="31">
    <w:abstractNumId w:val="11"/>
  </w:num>
  <w:num w:numId="32">
    <w:abstractNumId w:val="45"/>
  </w:num>
  <w:num w:numId="33">
    <w:abstractNumId w:val="8"/>
  </w:num>
  <w:num w:numId="34">
    <w:abstractNumId w:val="34"/>
  </w:num>
  <w:num w:numId="35">
    <w:abstractNumId w:val="24"/>
  </w:num>
  <w:num w:numId="36">
    <w:abstractNumId w:val="12"/>
  </w:num>
  <w:num w:numId="37">
    <w:abstractNumId w:val="35"/>
  </w:num>
  <w:num w:numId="38">
    <w:abstractNumId w:val="48"/>
  </w:num>
  <w:num w:numId="39">
    <w:abstractNumId w:val="5"/>
  </w:num>
  <w:num w:numId="40">
    <w:abstractNumId w:val="39"/>
  </w:num>
  <w:num w:numId="41">
    <w:abstractNumId w:val="14"/>
  </w:num>
  <w:num w:numId="42">
    <w:abstractNumId w:val="13"/>
  </w:num>
  <w:num w:numId="43">
    <w:abstractNumId w:val="7"/>
  </w:num>
  <w:num w:numId="44">
    <w:abstractNumId w:val="44"/>
  </w:num>
  <w:num w:numId="45">
    <w:abstractNumId w:val="49"/>
  </w:num>
  <w:num w:numId="46">
    <w:abstractNumId w:val="37"/>
  </w:num>
  <w:num w:numId="47">
    <w:abstractNumId w:val="19"/>
  </w:num>
  <w:num w:numId="48">
    <w:abstractNumId w:val="4"/>
  </w:num>
  <w:num w:numId="49">
    <w:abstractNumId w:val="47"/>
  </w:num>
  <w:num w:numId="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6E1"/>
    <w:rsid w:val="001016E1"/>
    <w:rsid w:val="00296B0B"/>
    <w:rsid w:val="002A5FDF"/>
    <w:rsid w:val="0057384B"/>
    <w:rsid w:val="005D5F93"/>
    <w:rsid w:val="0062546B"/>
    <w:rsid w:val="008D3782"/>
    <w:rsid w:val="00916CDE"/>
    <w:rsid w:val="00A02F6D"/>
    <w:rsid w:val="00AF1BFD"/>
    <w:rsid w:val="00B13AC4"/>
    <w:rsid w:val="00C66B5F"/>
    <w:rsid w:val="00DA33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EB328C"/>
  <w15:chartTrackingRefBased/>
  <w15:docId w15:val="{4153103C-DD6B-4A73-AAC3-9CFF7424E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16E1"/>
    <w:pPr>
      <w:spacing w:after="0" w:line="240" w:lineRule="auto"/>
      <w:ind w:firstLine="426"/>
      <w:jc w:val="both"/>
    </w:pPr>
    <w:rPr>
      <w:rFonts w:ascii="Times New Roman" w:eastAsia="Times New Roman" w:hAnsi="Times New Roman" w:cs="Times New Roman"/>
      <w:sz w:val="24"/>
      <w:szCs w:val="20"/>
      <w:lang w:val="uk-UA" w:eastAsia="ru-RU"/>
    </w:rPr>
  </w:style>
  <w:style w:type="paragraph" w:styleId="1">
    <w:name w:val="heading 1"/>
    <w:basedOn w:val="a"/>
    <w:next w:val="a"/>
    <w:link w:val="10"/>
    <w:qFormat/>
    <w:rsid w:val="001016E1"/>
    <w:pPr>
      <w:keepNext/>
      <w:spacing w:before="240" w:after="60"/>
      <w:ind w:firstLine="0"/>
      <w:outlineLvl w:val="0"/>
    </w:pPr>
    <w:rPr>
      <w:rFonts w:ascii="Arial" w:hAnsi="Arial" w:cs="Arial"/>
      <w:b/>
      <w:bCs/>
      <w:kern w:val="32"/>
      <w:sz w:val="32"/>
      <w:szCs w:val="32"/>
    </w:rPr>
  </w:style>
  <w:style w:type="paragraph" w:styleId="2">
    <w:name w:val="heading 2"/>
    <w:basedOn w:val="a"/>
    <w:next w:val="a"/>
    <w:link w:val="20"/>
    <w:unhideWhenUsed/>
    <w:qFormat/>
    <w:rsid w:val="001016E1"/>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qFormat/>
    <w:rsid w:val="001016E1"/>
    <w:pPr>
      <w:keepNext/>
      <w:ind w:firstLine="540"/>
      <w:jc w:val="center"/>
      <w:outlineLvl w:val="2"/>
    </w:pPr>
    <w:rPr>
      <w:b/>
      <w:bCs/>
      <w:sz w:val="32"/>
      <w:szCs w:val="24"/>
    </w:rPr>
  </w:style>
  <w:style w:type="paragraph" w:styleId="4">
    <w:name w:val="heading 4"/>
    <w:basedOn w:val="a"/>
    <w:link w:val="40"/>
    <w:qFormat/>
    <w:rsid w:val="001016E1"/>
    <w:pPr>
      <w:spacing w:before="100" w:beforeAutospacing="1" w:after="100" w:afterAutospacing="1"/>
      <w:ind w:firstLine="0"/>
      <w:jc w:val="left"/>
      <w:outlineLvl w:val="3"/>
    </w:pPr>
    <w:rPr>
      <w:b/>
      <w:bCs/>
      <w:color w:val="000000"/>
      <w:szCs w:val="24"/>
      <w:lang w:val="ru-RU"/>
    </w:rPr>
  </w:style>
  <w:style w:type="paragraph" w:styleId="5">
    <w:name w:val="heading 5"/>
    <w:basedOn w:val="a"/>
    <w:next w:val="a"/>
    <w:link w:val="50"/>
    <w:semiHidden/>
    <w:unhideWhenUsed/>
    <w:qFormat/>
    <w:rsid w:val="001016E1"/>
    <w:pPr>
      <w:keepNext/>
      <w:keepLines/>
      <w:spacing w:before="200"/>
      <w:ind w:firstLine="0"/>
      <w:outlineLvl w:val="4"/>
    </w:pPr>
    <w:rPr>
      <w:rFonts w:asciiTheme="majorHAnsi" w:eastAsiaTheme="majorEastAsia" w:hAnsiTheme="majorHAnsi" w:cstheme="majorBidi"/>
      <w:color w:val="1F3763" w:themeColor="accent1" w:themeShade="7F"/>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016E1"/>
    <w:rPr>
      <w:rFonts w:ascii="Arial" w:eastAsia="Times New Roman" w:hAnsi="Arial" w:cs="Arial"/>
      <w:b/>
      <w:bCs/>
      <w:kern w:val="32"/>
      <w:sz w:val="32"/>
      <w:szCs w:val="32"/>
      <w:lang w:val="uk-UA" w:eastAsia="ru-RU"/>
    </w:rPr>
  </w:style>
  <w:style w:type="character" w:customStyle="1" w:styleId="20">
    <w:name w:val="Заголовок 2 Знак"/>
    <w:basedOn w:val="a0"/>
    <w:link w:val="2"/>
    <w:rsid w:val="001016E1"/>
    <w:rPr>
      <w:rFonts w:asciiTheme="majorHAnsi" w:eastAsiaTheme="majorEastAsia" w:hAnsiTheme="majorHAnsi" w:cstheme="majorBidi"/>
      <w:b/>
      <w:bCs/>
      <w:color w:val="4472C4" w:themeColor="accent1"/>
      <w:sz w:val="26"/>
      <w:szCs w:val="26"/>
      <w:lang w:val="uk-UA" w:eastAsia="ru-RU"/>
    </w:rPr>
  </w:style>
  <w:style w:type="character" w:customStyle="1" w:styleId="30">
    <w:name w:val="Заголовок 3 Знак"/>
    <w:basedOn w:val="a0"/>
    <w:link w:val="3"/>
    <w:rsid w:val="001016E1"/>
    <w:rPr>
      <w:rFonts w:ascii="Times New Roman" w:eastAsia="Times New Roman" w:hAnsi="Times New Roman" w:cs="Times New Roman"/>
      <w:b/>
      <w:bCs/>
      <w:sz w:val="32"/>
      <w:szCs w:val="24"/>
      <w:lang w:val="uk-UA" w:eastAsia="ru-RU"/>
    </w:rPr>
  </w:style>
  <w:style w:type="character" w:customStyle="1" w:styleId="40">
    <w:name w:val="Заголовок 4 Знак"/>
    <w:basedOn w:val="a0"/>
    <w:link w:val="4"/>
    <w:rsid w:val="001016E1"/>
    <w:rPr>
      <w:rFonts w:ascii="Times New Roman" w:eastAsia="Times New Roman" w:hAnsi="Times New Roman" w:cs="Times New Roman"/>
      <w:b/>
      <w:bCs/>
      <w:color w:val="000000"/>
      <w:sz w:val="24"/>
      <w:szCs w:val="24"/>
      <w:lang w:eastAsia="ru-RU"/>
    </w:rPr>
  </w:style>
  <w:style w:type="character" w:customStyle="1" w:styleId="50">
    <w:name w:val="Заголовок 5 Знак"/>
    <w:basedOn w:val="a0"/>
    <w:link w:val="5"/>
    <w:semiHidden/>
    <w:rsid w:val="001016E1"/>
    <w:rPr>
      <w:rFonts w:asciiTheme="majorHAnsi" w:eastAsiaTheme="majorEastAsia" w:hAnsiTheme="majorHAnsi" w:cstheme="majorBidi"/>
      <w:color w:val="1F3763" w:themeColor="accent1" w:themeShade="7F"/>
      <w:sz w:val="28"/>
      <w:szCs w:val="20"/>
      <w:lang w:val="uk-UA" w:eastAsia="ru-RU"/>
    </w:rPr>
  </w:style>
  <w:style w:type="paragraph" w:styleId="a3">
    <w:name w:val="footer"/>
    <w:basedOn w:val="a"/>
    <w:link w:val="a4"/>
    <w:uiPriority w:val="99"/>
    <w:rsid w:val="001016E1"/>
    <w:pPr>
      <w:tabs>
        <w:tab w:val="center" w:pos="4536"/>
        <w:tab w:val="right" w:pos="9072"/>
      </w:tabs>
    </w:pPr>
  </w:style>
  <w:style w:type="character" w:customStyle="1" w:styleId="a4">
    <w:name w:val="Нижний колонтитул Знак"/>
    <w:basedOn w:val="a0"/>
    <w:link w:val="a3"/>
    <w:uiPriority w:val="99"/>
    <w:rsid w:val="001016E1"/>
    <w:rPr>
      <w:rFonts w:ascii="Times New Roman" w:eastAsia="Times New Roman" w:hAnsi="Times New Roman" w:cs="Times New Roman"/>
      <w:sz w:val="24"/>
      <w:szCs w:val="20"/>
      <w:lang w:val="uk-UA" w:eastAsia="ru-RU"/>
    </w:rPr>
  </w:style>
  <w:style w:type="character" w:styleId="a5">
    <w:name w:val="page number"/>
    <w:basedOn w:val="a0"/>
    <w:rsid w:val="001016E1"/>
  </w:style>
  <w:style w:type="paragraph" w:styleId="a6">
    <w:name w:val="Body Text Indent"/>
    <w:basedOn w:val="a"/>
    <w:link w:val="a7"/>
    <w:rsid w:val="001016E1"/>
  </w:style>
  <w:style w:type="character" w:customStyle="1" w:styleId="a7">
    <w:name w:val="Основной текст с отступом Знак"/>
    <w:basedOn w:val="a0"/>
    <w:link w:val="a6"/>
    <w:rsid w:val="001016E1"/>
    <w:rPr>
      <w:rFonts w:ascii="Times New Roman" w:eastAsia="Times New Roman" w:hAnsi="Times New Roman" w:cs="Times New Roman"/>
      <w:sz w:val="24"/>
      <w:szCs w:val="20"/>
      <w:lang w:val="uk-UA" w:eastAsia="ru-RU"/>
    </w:rPr>
  </w:style>
  <w:style w:type="paragraph" w:styleId="a8">
    <w:name w:val="Body Text"/>
    <w:basedOn w:val="a"/>
    <w:link w:val="a9"/>
    <w:rsid w:val="001016E1"/>
    <w:pPr>
      <w:ind w:firstLine="0"/>
    </w:pPr>
    <w:rPr>
      <w:rFonts w:ascii="Arial" w:hAnsi="Arial" w:cs="Arial"/>
      <w:bCs/>
    </w:rPr>
  </w:style>
  <w:style w:type="character" w:customStyle="1" w:styleId="a9">
    <w:name w:val="Основной текст Знак"/>
    <w:basedOn w:val="a0"/>
    <w:link w:val="a8"/>
    <w:rsid w:val="001016E1"/>
    <w:rPr>
      <w:rFonts w:ascii="Arial" w:eastAsia="Times New Roman" w:hAnsi="Arial" w:cs="Arial"/>
      <w:bCs/>
      <w:sz w:val="24"/>
      <w:szCs w:val="20"/>
      <w:lang w:val="uk-UA" w:eastAsia="ru-RU"/>
    </w:rPr>
  </w:style>
  <w:style w:type="paragraph" w:styleId="aa">
    <w:name w:val="header"/>
    <w:basedOn w:val="a"/>
    <w:link w:val="ab"/>
    <w:rsid w:val="001016E1"/>
    <w:pPr>
      <w:tabs>
        <w:tab w:val="center" w:pos="4677"/>
        <w:tab w:val="right" w:pos="9355"/>
      </w:tabs>
    </w:pPr>
  </w:style>
  <w:style w:type="character" w:customStyle="1" w:styleId="ab">
    <w:name w:val="Верхний колонтитул Знак"/>
    <w:basedOn w:val="a0"/>
    <w:link w:val="aa"/>
    <w:rsid w:val="001016E1"/>
    <w:rPr>
      <w:rFonts w:ascii="Times New Roman" w:eastAsia="Times New Roman" w:hAnsi="Times New Roman" w:cs="Times New Roman"/>
      <w:sz w:val="24"/>
      <w:szCs w:val="20"/>
      <w:lang w:val="uk-UA" w:eastAsia="ru-RU"/>
    </w:rPr>
  </w:style>
  <w:style w:type="paragraph" w:styleId="ac">
    <w:name w:val="Title"/>
    <w:basedOn w:val="a"/>
    <w:link w:val="ad"/>
    <w:qFormat/>
    <w:rsid w:val="001016E1"/>
    <w:pPr>
      <w:widowControl w:val="0"/>
      <w:spacing w:before="240"/>
      <w:ind w:left="40" w:firstLine="0"/>
      <w:jc w:val="center"/>
    </w:pPr>
    <w:rPr>
      <w:snapToGrid w:val="0"/>
      <w:sz w:val="22"/>
      <w:u w:val="single"/>
      <w:lang w:eastAsia="x-none"/>
    </w:rPr>
  </w:style>
  <w:style w:type="character" w:customStyle="1" w:styleId="ad">
    <w:name w:val="Заголовок Знак"/>
    <w:basedOn w:val="a0"/>
    <w:link w:val="ac"/>
    <w:rsid w:val="001016E1"/>
    <w:rPr>
      <w:rFonts w:ascii="Times New Roman" w:eastAsia="Times New Roman" w:hAnsi="Times New Roman" w:cs="Times New Roman"/>
      <w:snapToGrid w:val="0"/>
      <w:szCs w:val="20"/>
      <w:u w:val="single"/>
      <w:lang w:val="uk-UA" w:eastAsia="x-none"/>
    </w:rPr>
  </w:style>
  <w:style w:type="paragraph" w:customStyle="1" w:styleId="Default">
    <w:name w:val="Default"/>
    <w:rsid w:val="001016E1"/>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e">
    <w:name w:val="Hyperlink"/>
    <w:basedOn w:val="a0"/>
    <w:rsid w:val="001016E1"/>
    <w:rPr>
      <w:color w:val="0000FF"/>
      <w:u w:val="single"/>
    </w:rPr>
  </w:style>
  <w:style w:type="paragraph" w:styleId="af">
    <w:name w:val="endnote text"/>
    <w:basedOn w:val="a"/>
    <w:link w:val="af0"/>
    <w:rsid w:val="001016E1"/>
    <w:pPr>
      <w:ind w:firstLine="0"/>
      <w:jc w:val="left"/>
    </w:pPr>
    <w:rPr>
      <w:sz w:val="20"/>
      <w:lang w:eastAsia="uk-UA"/>
    </w:rPr>
  </w:style>
  <w:style w:type="character" w:customStyle="1" w:styleId="af0">
    <w:name w:val="Текст концевой сноски Знак"/>
    <w:basedOn w:val="a0"/>
    <w:link w:val="af"/>
    <w:rsid w:val="001016E1"/>
    <w:rPr>
      <w:rFonts w:ascii="Times New Roman" w:eastAsia="Times New Roman" w:hAnsi="Times New Roman" w:cs="Times New Roman"/>
      <w:sz w:val="20"/>
      <w:szCs w:val="20"/>
      <w:lang w:val="uk-UA" w:eastAsia="uk-UA"/>
    </w:rPr>
  </w:style>
  <w:style w:type="paragraph" w:styleId="af1">
    <w:name w:val="List Paragraph"/>
    <w:basedOn w:val="a"/>
    <w:uiPriority w:val="34"/>
    <w:qFormat/>
    <w:rsid w:val="001016E1"/>
    <w:pPr>
      <w:spacing w:after="200" w:line="276" w:lineRule="auto"/>
      <w:ind w:left="720" w:firstLine="0"/>
      <w:contextualSpacing/>
      <w:jc w:val="left"/>
    </w:pPr>
    <w:rPr>
      <w:rFonts w:ascii="Calibri" w:eastAsia="Calibri" w:hAnsi="Calibri"/>
      <w:sz w:val="22"/>
      <w:szCs w:val="22"/>
      <w:lang w:eastAsia="en-US"/>
    </w:rPr>
  </w:style>
  <w:style w:type="paragraph" w:styleId="31">
    <w:name w:val="Body Text Indent 3"/>
    <w:basedOn w:val="a"/>
    <w:link w:val="32"/>
    <w:semiHidden/>
    <w:unhideWhenUsed/>
    <w:rsid w:val="001016E1"/>
    <w:pPr>
      <w:spacing w:after="120"/>
      <w:ind w:left="283" w:firstLine="0"/>
      <w:jc w:val="left"/>
    </w:pPr>
    <w:rPr>
      <w:sz w:val="16"/>
      <w:szCs w:val="16"/>
      <w:lang w:val="ru-RU"/>
    </w:rPr>
  </w:style>
  <w:style w:type="character" w:customStyle="1" w:styleId="32">
    <w:name w:val="Основной текст с отступом 3 Знак"/>
    <w:basedOn w:val="a0"/>
    <w:link w:val="31"/>
    <w:semiHidden/>
    <w:rsid w:val="001016E1"/>
    <w:rPr>
      <w:rFonts w:ascii="Times New Roman" w:eastAsia="Times New Roman" w:hAnsi="Times New Roman" w:cs="Times New Roman"/>
      <w:sz w:val="16"/>
      <w:szCs w:val="16"/>
      <w:lang w:eastAsia="ru-RU"/>
    </w:rPr>
  </w:style>
  <w:style w:type="character" w:customStyle="1" w:styleId="af2">
    <w:name w:val="Текст выноски Знак"/>
    <w:basedOn w:val="a0"/>
    <w:link w:val="af3"/>
    <w:semiHidden/>
    <w:rsid w:val="001016E1"/>
    <w:rPr>
      <w:rFonts w:ascii="Arial" w:eastAsia="Times New Roman" w:hAnsi="Arial" w:cs="Arial"/>
      <w:sz w:val="16"/>
      <w:szCs w:val="16"/>
      <w:lang w:val="uk-UA" w:eastAsia="ru-RU"/>
    </w:rPr>
  </w:style>
  <w:style w:type="paragraph" w:styleId="af3">
    <w:name w:val="Balloon Text"/>
    <w:basedOn w:val="a"/>
    <w:link w:val="af2"/>
    <w:semiHidden/>
    <w:unhideWhenUsed/>
    <w:rsid w:val="001016E1"/>
    <w:rPr>
      <w:rFonts w:ascii="Arial" w:hAnsi="Arial" w:cs="Arial"/>
      <w:sz w:val="16"/>
      <w:szCs w:val="16"/>
    </w:rPr>
  </w:style>
  <w:style w:type="character" w:customStyle="1" w:styleId="11">
    <w:name w:val="Текст выноски Знак1"/>
    <w:basedOn w:val="a0"/>
    <w:uiPriority w:val="99"/>
    <w:semiHidden/>
    <w:rsid w:val="001016E1"/>
    <w:rPr>
      <w:rFonts w:ascii="Segoe UI" w:eastAsia="Times New Roman" w:hAnsi="Segoe UI" w:cs="Segoe UI"/>
      <w:sz w:val="18"/>
      <w:szCs w:val="18"/>
      <w:lang w:val="uk-UA" w:eastAsia="ru-RU"/>
    </w:rPr>
  </w:style>
  <w:style w:type="paragraph" w:customStyle="1" w:styleId="12">
    <w:name w:val="Абзац списка1"/>
    <w:basedOn w:val="a"/>
    <w:qFormat/>
    <w:rsid w:val="001016E1"/>
    <w:pPr>
      <w:spacing w:after="200" w:line="276" w:lineRule="auto"/>
      <w:ind w:left="720" w:firstLine="0"/>
      <w:jc w:val="left"/>
    </w:pPr>
    <w:rPr>
      <w:rFonts w:ascii="Calibri" w:hAnsi="Calibri"/>
      <w:sz w:val="22"/>
      <w:szCs w:val="22"/>
      <w:lang w:val="ru-RU" w:eastAsia="en-US"/>
    </w:rPr>
  </w:style>
  <w:style w:type="paragraph" w:styleId="af4">
    <w:name w:val="footnote text"/>
    <w:aliases w:val="Footnote Text Char,voetnoot,voetnoot1,voetno,voetnoot2,voetnoot3,voetnoot4,voetnoot5,voetnoot6,voetnoot7,voetnoot11,voetno1,voetnoot21,voetnoot31,voetnoot41,voetnoot51,voetnoot61,voetnoot8,voetnoot12,voetno2,voetnoot22,voetnoot32"/>
    <w:basedOn w:val="a"/>
    <w:link w:val="af5"/>
    <w:unhideWhenUsed/>
    <w:rsid w:val="001016E1"/>
    <w:rPr>
      <w:sz w:val="20"/>
    </w:rPr>
  </w:style>
  <w:style w:type="character" w:customStyle="1" w:styleId="af5">
    <w:name w:val="Текст сноски Знак"/>
    <w:aliases w:val="Footnote Text Char Знак,voetnoot Знак,voetnoot1 Знак,voetno Знак,voetnoot2 Знак,voetnoot3 Знак,voetnoot4 Знак,voetnoot5 Знак,voetnoot6 Знак,voetnoot7 Знак,voetnoot11 Знак,voetno1 Знак,voetnoot21 Знак,voetnoot31 Знак,voetnoot41 Знак"/>
    <w:basedOn w:val="a0"/>
    <w:link w:val="af4"/>
    <w:rsid w:val="001016E1"/>
    <w:rPr>
      <w:rFonts w:ascii="Times New Roman" w:eastAsia="Times New Roman" w:hAnsi="Times New Roman" w:cs="Times New Roman"/>
      <w:sz w:val="20"/>
      <w:szCs w:val="20"/>
      <w:lang w:val="uk-UA" w:eastAsia="ru-RU"/>
    </w:rPr>
  </w:style>
  <w:style w:type="paragraph" w:styleId="21">
    <w:name w:val="Body Text Indent 2"/>
    <w:basedOn w:val="a"/>
    <w:link w:val="22"/>
    <w:unhideWhenUsed/>
    <w:rsid w:val="001016E1"/>
    <w:pPr>
      <w:spacing w:after="120" w:line="480" w:lineRule="auto"/>
      <w:ind w:left="283"/>
    </w:pPr>
  </w:style>
  <w:style w:type="character" w:customStyle="1" w:styleId="22">
    <w:name w:val="Основной текст с отступом 2 Знак"/>
    <w:basedOn w:val="a0"/>
    <w:link w:val="21"/>
    <w:rsid w:val="001016E1"/>
    <w:rPr>
      <w:rFonts w:ascii="Times New Roman" w:eastAsia="Times New Roman" w:hAnsi="Times New Roman" w:cs="Times New Roman"/>
      <w:sz w:val="24"/>
      <w:szCs w:val="20"/>
      <w:lang w:val="uk-UA" w:eastAsia="ru-RU"/>
    </w:rPr>
  </w:style>
  <w:style w:type="paragraph" w:customStyle="1" w:styleId="13">
    <w:name w:val="Обычный1"/>
    <w:rsid w:val="001016E1"/>
    <w:pPr>
      <w:widowControl w:val="0"/>
      <w:spacing w:after="0" w:line="240" w:lineRule="auto"/>
    </w:pPr>
    <w:rPr>
      <w:rFonts w:ascii="Times New Roman" w:eastAsia="Times New Roman" w:hAnsi="Times New Roman" w:cs="Times New Roman"/>
      <w:snapToGrid w:val="0"/>
      <w:sz w:val="20"/>
      <w:szCs w:val="20"/>
      <w:lang w:val="hr-HR" w:eastAsia="ru-RU"/>
    </w:rPr>
  </w:style>
  <w:style w:type="paragraph" w:styleId="af6">
    <w:name w:val="Normal (Web)"/>
    <w:aliases w:val="Обычный (Web)"/>
    <w:basedOn w:val="a"/>
    <w:uiPriority w:val="99"/>
    <w:qFormat/>
    <w:rsid w:val="001016E1"/>
    <w:pPr>
      <w:spacing w:before="100" w:beforeAutospacing="1" w:after="100" w:afterAutospacing="1"/>
      <w:ind w:firstLine="0"/>
      <w:jc w:val="left"/>
    </w:pPr>
    <w:rPr>
      <w:szCs w:val="24"/>
      <w:lang w:val="ru-RU"/>
    </w:rPr>
  </w:style>
  <w:style w:type="paragraph" w:styleId="HTML">
    <w:name w:val="HTML Preformatted"/>
    <w:basedOn w:val="a"/>
    <w:link w:val="HTML0"/>
    <w:rsid w:val="001016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color w:val="000000"/>
      <w:sz w:val="21"/>
      <w:szCs w:val="21"/>
      <w:lang w:val="ru-RU"/>
    </w:rPr>
  </w:style>
  <w:style w:type="character" w:customStyle="1" w:styleId="HTML0">
    <w:name w:val="Стандартный HTML Знак"/>
    <w:basedOn w:val="a0"/>
    <w:link w:val="HTML"/>
    <w:rsid w:val="001016E1"/>
    <w:rPr>
      <w:rFonts w:ascii="Courier New" w:eastAsia="Times New Roman" w:hAnsi="Courier New" w:cs="Courier New"/>
      <w:color w:val="000000"/>
      <w:sz w:val="21"/>
      <w:szCs w:val="21"/>
      <w:lang w:eastAsia="ru-RU"/>
    </w:rPr>
  </w:style>
  <w:style w:type="paragraph" w:styleId="af7">
    <w:name w:val="Plain Text"/>
    <w:basedOn w:val="a"/>
    <w:link w:val="af8"/>
    <w:rsid w:val="001016E1"/>
    <w:pPr>
      <w:ind w:firstLine="0"/>
    </w:pPr>
    <w:rPr>
      <w:rFonts w:ascii="Courier New" w:hAnsi="Courier New"/>
      <w:sz w:val="20"/>
    </w:rPr>
  </w:style>
  <w:style w:type="character" w:customStyle="1" w:styleId="af8">
    <w:name w:val="Текст Знак"/>
    <w:basedOn w:val="a0"/>
    <w:link w:val="af7"/>
    <w:rsid w:val="001016E1"/>
    <w:rPr>
      <w:rFonts w:ascii="Courier New" w:eastAsia="Times New Roman" w:hAnsi="Courier New" w:cs="Times New Roman"/>
      <w:sz w:val="20"/>
      <w:szCs w:val="20"/>
      <w:lang w:val="uk-UA" w:eastAsia="ru-RU"/>
    </w:rPr>
  </w:style>
  <w:style w:type="paragraph" w:customStyle="1" w:styleId="14">
    <w:name w:val="Текст сноски1"/>
    <w:basedOn w:val="13"/>
    <w:rsid w:val="001016E1"/>
    <w:pPr>
      <w:widowControl/>
    </w:pPr>
  </w:style>
  <w:style w:type="paragraph" w:customStyle="1" w:styleId="af9">
    <w:name w:val="текст сноски"/>
    <w:basedOn w:val="a"/>
    <w:rsid w:val="001016E1"/>
    <w:pPr>
      <w:widowControl w:val="0"/>
      <w:ind w:firstLine="0"/>
      <w:jc w:val="left"/>
    </w:pPr>
    <w:rPr>
      <w:sz w:val="20"/>
      <w:lang w:val="hr-HR"/>
    </w:rPr>
  </w:style>
  <w:style w:type="paragraph" w:customStyle="1" w:styleId="afa">
    <w:name w:val="литра"/>
    <w:basedOn w:val="a"/>
    <w:rsid w:val="001016E1"/>
    <w:pPr>
      <w:widowControl w:val="0"/>
      <w:spacing w:after="300" w:line="200" w:lineRule="exact"/>
      <w:ind w:firstLine="0"/>
      <w:jc w:val="center"/>
    </w:pPr>
    <w:rPr>
      <w:rFonts w:ascii="Arial" w:hAnsi="Arial"/>
      <w:b/>
      <w:i/>
      <w:sz w:val="20"/>
    </w:rPr>
  </w:style>
  <w:style w:type="paragraph" w:styleId="afb">
    <w:name w:val="Block Text"/>
    <w:basedOn w:val="a"/>
    <w:rsid w:val="001016E1"/>
    <w:pPr>
      <w:ind w:left="-567" w:right="-999" w:firstLine="567"/>
      <w:jc w:val="left"/>
    </w:pPr>
    <w:rPr>
      <w:snapToGrid w:val="0"/>
      <w:sz w:val="28"/>
    </w:rPr>
  </w:style>
  <w:style w:type="paragraph" w:customStyle="1" w:styleId="afc">
    <w:name w:val="Знак"/>
    <w:basedOn w:val="a"/>
    <w:link w:val="afd"/>
    <w:rsid w:val="001016E1"/>
    <w:pPr>
      <w:ind w:firstLine="0"/>
      <w:jc w:val="left"/>
    </w:pPr>
    <w:rPr>
      <w:rFonts w:ascii="Verdana" w:hAnsi="Verdana" w:cs="Verdana"/>
      <w:sz w:val="20"/>
      <w:lang w:val="en-US" w:eastAsia="en-US"/>
    </w:rPr>
  </w:style>
  <w:style w:type="paragraph" w:customStyle="1" w:styleId="afe">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1016E1"/>
    <w:pPr>
      <w:ind w:firstLine="0"/>
      <w:jc w:val="left"/>
    </w:pPr>
    <w:rPr>
      <w:rFonts w:ascii="Verdana" w:hAnsi="Verdana" w:cs="Verdana"/>
      <w:sz w:val="20"/>
      <w:lang w:val="en-US" w:eastAsia="en-US"/>
    </w:rPr>
  </w:style>
  <w:style w:type="character" w:customStyle="1" w:styleId="comm5">
    <w:name w:val="comm5"/>
    <w:basedOn w:val="a0"/>
    <w:rsid w:val="001016E1"/>
  </w:style>
  <w:style w:type="character" w:customStyle="1" w:styleId="publ-title1">
    <w:name w:val="publ-title1"/>
    <w:basedOn w:val="a0"/>
    <w:rsid w:val="001016E1"/>
    <w:rPr>
      <w:b/>
      <w:bCs/>
    </w:rPr>
  </w:style>
  <w:style w:type="character" w:customStyle="1" w:styleId="publ-pages1">
    <w:name w:val="publ-pages1"/>
    <w:basedOn w:val="a0"/>
    <w:rsid w:val="001016E1"/>
    <w:rPr>
      <w:sz w:val="22"/>
      <w:szCs w:val="22"/>
    </w:rPr>
  </w:style>
  <w:style w:type="character" w:customStyle="1" w:styleId="grame">
    <w:name w:val="grame"/>
    <w:basedOn w:val="a0"/>
    <w:rsid w:val="001016E1"/>
  </w:style>
  <w:style w:type="character" w:customStyle="1" w:styleId="spelle">
    <w:name w:val="spelle"/>
    <w:basedOn w:val="a0"/>
    <w:rsid w:val="001016E1"/>
  </w:style>
  <w:style w:type="character" w:customStyle="1" w:styleId="apple-converted-space">
    <w:name w:val="apple-converted-space"/>
    <w:basedOn w:val="a0"/>
    <w:rsid w:val="001016E1"/>
  </w:style>
  <w:style w:type="character" w:customStyle="1" w:styleId="rvts44">
    <w:name w:val="rvts44"/>
    <w:basedOn w:val="a0"/>
    <w:rsid w:val="001016E1"/>
  </w:style>
  <w:style w:type="character" w:styleId="aff">
    <w:name w:val="Strong"/>
    <w:uiPriority w:val="22"/>
    <w:qFormat/>
    <w:rsid w:val="001016E1"/>
    <w:rPr>
      <w:b/>
      <w:bCs/>
    </w:rPr>
  </w:style>
  <w:style w:type="paragraph" w:styleId="23">
    <w:name w:val="Body Text 2"/>
    <w:basedOn w:val="a"/>
    <w:link w:val="24"/>
    <w:uiPriority w:val="99"/>
    <w:semiHidden/>
    <w:unhideWhenUsed/>
    <w:rsid w:val="001016E1"/>
    <w:pPr>
      <w:spacing w:after="120" w:line="480" w:lineRule="auto"/>
    </w:pPr>
  </w:style>
  <w:style w:type="character" w:customStyle="1" w:styleId="24">
    <w:name w:val="Основной текст 2 Знак"/>
    <w:basedOn w:val="a0"/>
    <w:link w:val="23"/>
    <w:uiPriority w:val="99"/>
    <w:semiHidden/>
    <w:rsid w:val="001016E1"/>
    <w:rPr>
      <w:rFonts w:ascii="Times New Roman" w:eastAsia="Times New Roman" w:hAnsi="Times New Roman" w:cs="Times New Roman"/>
      <w:sz w:val="24"/>
      <w:szCs w:val="20"/>
      <w:lang w:val="uk-UA" w:eastAsia="ru-RU"/>
    </w:rPr>
  </w:style>
  <w:style w:type="paragraph" w:customStyle="1" w:styleId="33">
    <w:name w:val="Абзац списка3"/>
    <w:basedOn w:val="a"/>
    <w:rsid w:val="001016E1"/>
    <w:pPr>
      <w:ind w:left="720" w:firstLine="0"/>
      <w:jc w:val="left"/>
    </w:pPr>
    <w:rPr>
      <w:rFonts w:eastAsia="Calibri"/>
      <w:szCs w:val="24"/>
    </w:rPr>
  </w:style>
  <w:style w:type="character" w:styleId="aff0">
    <w:name w:val="Emphasis"/>
    <w:qFormat/>
    <w:rsid w:val="001016E1"/>
    <w:rPr>
      <w:i/>
      <w:iCs/>
    </w:rPr>
  </w:style>
  <w:style w:type="character" w:customStyle="1" w:styleId="rvts23">
    <w:name w:val="rvts23"/>
    <w:rsid w:val="001016E1"/>
  </w:style>
  <w:style w:type="numbering" w:customStyle="1" w:styleId="List0">
    <w:name w:val="List 0"/>
    <w:rsid w:val="001016E1"/>
    <w:pPr>
      <w:numPr>
        <w:numId w:val="13"/>
      </w:numPr>
    </w:pPr>
  </w:style>
  <w:style w:type="character" w:customStyle="1" w:styleId="WW8Num3z0">
    <w:name w:val="WW8Num3z0"/>
    <w:rsid w:val="001016E1"/>
    <w:rPr>
      <w:rFonts w:ascii="Times New Roman CYR" w:eastAsia="Times New Roman CYR" w:hAnsi="Times New Roman CYR" w:cs="Times New Roman CYR"/>
    </w:rPr>
  </w:style>
  <w:style w:type="character" w:customStyle="1" w:styleId="WW8Num4z0">
    <w:name w:val="WW8Num4z0"/>
    <w:rsid w:val="001016E1"/>
    <w:rPr>
      <w:rFonts w:ascii="Times New Roman CYR" w:eastAsia="Times New Roman CYR" w:hAnsi="Times New Roman CYR" w:cs="Times New Roman CYR"/>
    </w:rPr>
  </w:style>
  <w:style w:type="character" w:customStyle="1" w:styleId="WW8Num5z0">
    <w:name w:val="WW8Num5z0"/>
    <w:rsid w:val="001016E1"/>
    <w:rPr>
      <w:rFonts w:ascii="Times New Roman CYR" w:eastAsia="Times New Roman CYR" w:hAnsi="Times New Roman CYR" w:cs="Times New Roman CYR"/>
    </w:rPr>
  </w:style>
  <w:style w:type="character" w:customStyle="1" w:styleId="WW8Num6z0">
    <w:name w:val="WW8Num6z0"/>
    <w:rsid w:val="001016E1"/>
    <w:rPr>
      <w:rFonts w:ascii="Times New Roman CYR" w:eastAsia="Times New Roman CYR" w:hAnsi="Times New Roman CYR" w:cs="Times New Roman CYR"/>
    </w:rPr>
  </w:style>
  <w:style w:type="character" w:customStyle="1" w:styleId="WW8Num7z0">
    <w:name w:val="WW8Num7z0"/>
    <w:rsid w:val="001016E1"/>
    <w:rPr>
      <w:rFonts w:ascii="Times New Roman CYR" w:eastAsia="Times New Roman CYR" w:hAnsi="Times New Roman CYR" w:cs="Times New Roman CYR"/>
    </w:rPr>
  </w:style>
  <w:style w:type="character" w:customStyle="1" w:styleId="WW8Num8z0">
    <w:name w:val="WW8Num8z0"/>
    <w:rsid w:val="001016E1"/>
    <w:rPr>
      <w:rFonts w:ascii="Times New Roman CYR" w:eastAsia="Times New Roman CYR" w:hAnsi="Times New Roman CYR" w:cs="Times New Roman CYR"/>
    </w:rPr>
  </w:style>
  <w:style w:type="character" w:customStyle="1" w:styleId="WW8Num9z0">
    <w:name w:val="WW8Num9z0"/>
    <w:rsid w:val="001016E1"/>
    <w:rPr>
      <w:rFonts w:ascii="Times New Roman CYR" w:eastAsia="Times New Roman CYR" w:hAnsi="Times New Roman CYR" w:cs="Times New Roman CYR"/>
    </w:rPr>
  </w:style>
  <w:style w:type="character" w:customStyle="1" w:styleId="WW8Num10z0">
    <w:name w:val="WW8Num10z0"/>
    <w:rsid w:val="001016E1"/>
    <w:rPr>
      <w:rFonts w:ascii="Times New Roman CYR" w:eastAsia="Times New Roman CYR" w:hAnsi="Times New Roman CYR" w:cs="Times New Roman CYR"/>
    </w:rPr>
  </w:style>
  <w:style w:type="character" w:customStyle="1" w:styleId="WW8Num11z0">
    <w:name w:val="WW8Num11z0"/>
    <w:rsid w:val="001016E1"/>
    <w:rPr>
      <w:rFonts w:ascii="Times New Roman CYR" w:eastAsia="Times New Roman CYR" w:hAnsi="Times New Roman CYR" w:cs="Times New Roman CYR"/>
    </w:rPr>
  </w:style>
  <w:style w:type="character" w:customStyle="1" w:styleId="WW8Num12z0">
    <w:name w:val="WW8Num12z0"/>
    <w:rsid w:val="001016E1"/>
    <w:rPr>
      <w:rFonts w:ascii="Times New Roman CYR" w:eastAsia="Times New Roman CYR" w:hAnsi="Times New Roman CYR" w:cs="Times New Roman CYR"/>
    </w:rPr>
  </w:style>
  <w:style w:type="character" w:customStyle="1" w:styleId="WW8Num13z0">
    <w:name w:val="WW8Num13z0"/>
    <w:rsid w:val="001016E1"/>
    <w:rPr>
      <w:rFonts w:ascii="Times New Roman CYR" w:eastAsia="Times New Roman CYR" w:hAnsi="Times New Roman CYR" w:cs="Times New Roman CYR"/>
    </w:rPr>
  </w:style>
  <w:style w:type="character" w:customStyle="1" w:styleId="WW8Num14z0">
    <w:name w:val="WW8Num14z0"/>
    <w:rsid w:val="001016E1"/>
    <w:rPr>
      <w:rFonts w:ascii="Times New Roman CYR" w:eastAsia="Times New Roman CYR" w:hAnsi="Times New Roman CYR" w:cs="Times New Roman CYR"/>
      <w:sz w:val="28"/>
      <w:szCs w:val="28"/>
    </w:rPr>
  </w:style>
  <w:style w:type="character" w:customStyle="1" w:styleId="WW8Num15z0">
    <w:name w:val="WW8Num15z0"/>
    <w:rsid w:val="001016E1"/>
    <w:rPr>
      <w:rFonts w:ascii="Times New Roman CYR" w:eastAsia="Times New Roman CYR" w:hAnsi="Times New Roman CYR" w:cs="Times New Roman CYR"/>
    </w:rPr>
  </w:style>
  <w:style w:type="character" w:customStyle="1" w:styleId="WW8Num16z0">
    <w:name w:val="WW8Num16z0"/>
    <w:rsid w:val="001016E1"/>
    <w:rPr>
      <w:rFonts w:ascii="Times New Roman CYR" w:eastAsia="Times New Roman CYR" w:hAnsi="Times New Roman CYR" w:cs="Times New Roman CYR"/>
    </w:rPr>
  </w:style>
  <w:style w:type="character" w:customStyle="1" w:styleId="WW8Num17z0">
    <w:name w:val="WW8Num17z0"/>
    <w:rsid w:val="001016E1"/>
    <w:rPr>
      <w:rFonts w:ascii="Times New Roman CYR" w:eastAsia="Times New Roman CYR" w:hAnsi="Times New Roman CYR" w:cs="Times New Roman CYR"/>
    </w:rPr>
  </w:style>
  <w:style w:type="character" w:customStyle="1" w:styleId="WW8Num18z0">
    <w:name w:val="WW8Num18z0"/>
    <w:rsid w:val="001016E1"/>
    <w:rPr>
      <w:rFonts w:ascii="Times New Roman CYR" w:eastAsia="Times New Roman CYR" w:hAnsi="Times New Roman CYR" w:cs="Times New Roman CYR"/>
    </w:rPr>
  </w:style>
  <w:style w:type="character" w:customStyle="1" w:styleId="WW8Num19z0">
    <w:name w:val="WW8Num19z0"/>
    <w:rsid w:val="001016E1"/>
    <w:rPr>
      <w:rFonts w:ascii="Times New Roman CYR" w:eastAsia="Times New Roman CYR" w:hAnsi="Times New Roman CYR" w:cs="Times New Roman CYR"/>
    </w:rPr>
  </w:style>
  <w:style w:type="character" w:customStyle="1" w:styleId="WW8Num20z0">
    <w:name w:val="WW8Num20z0"/>
    <w:rsid w:val="001016E1"/>
    <w:rPr>
      <w:rFonts w:ascii="Times New Roman CYR" w:eastAsia="Times New Roman CYR" w:hAnsi="Times New Roman CYR" w:cs="Times New Roman CYR"/>
    </w:rPr>
  </w:style>
  <w:style w:type="character" w:customStyle="1" w:styleId="WW8Num21z0">
    <w:name w:val="WW8Num21z0"/>
    <w:rsid w:val="001016E1"/>
    <w:rPr>
      <w:rFonts w:ascii="Times New Roman CYR" w:eastAsia="Times New Roman CYR" w:hAnsi="Times New Roman CYR" w:cs="Times New Roman CYR"/>
    </w:rPr>
  </w:style>
  <w:style w:type="character" w:customStyle="1" w:styleId="WW8Num22z0">
    <w:name w:val="WW8Num22z0"/>
    <w:rsid w:val="001016E1"/>
    <w:rPr>
      <w:rFonts w:ascii="Times New Roman CYR" w:eastAsia="Times New Roman CYR" w:hAnsi="Times New Roman CYR" w:cs="Times New Roman CYR"/>
      <w:sz w:val="28"/>
      <w:szCs w:val="28"/>
    </w:rPr>
  </w:style>
  <w:style w:type="character" w:customStyle="1" w:styleId="WW8Num35z0">
    <w:name w:val="WW8Num35z0"/>
    <w:rsid w:val="001016E1"/>
    <w:rPr>
      <w:rFonts w:ascii="Times New Roman" w:eastAsia="Times New Roman" w:hAnsi="Times New Roman" w:cs="Times New Roman"/>
    </w:rPr>
  </w:style>
  <w:style w:type="character" w:customStyle="1" w:styleId="WW8Num37z0">
    <w:name w:val="WW8Num37z0"/>
    <w:rsid w:val="001016E1"/>
    <w:rPr>
      <w:b w:val="0"/>
      <w:bCs w:val="0"/>
      <w:sz w:val="28"/>
      <w:szCs w:val="28"/>
    </w:rPr>
  </w:style>
  <w:style w:type="character" w:customStyle="1" w:styleId="WW8Num38z0">
    <w:name w:val="WW8Num38z0"/>
    <w:rsid w:val="001016E1"/>
    <w:rPr>
      <w:b w:val="0"/>
      <w:bCs w:val="0"/>
      <w:sz w:val="28"/>
      <w:szCs w:val="28"/>
    </w:rPr>
  </w:style>
  <w:style w:type="character" w:customStyle="1" w:styleId="WW8Num39z0">
    <w:name w:val="WW8Num39z0"/>
    <w:rsid w:val="001016E1"/>
    <w:rPr>
      <w:b w:val="0"/>
      <w:bCs w:val="0"/>
      <w:sz w:val="24"/>
      <w:szCs w:val="24"/>
    </w:rPr>
  </w:style>
  <w:style w:type="character" w:customStyle="1" w:styleId="WW8Num39z1">
    <w:name w:val="WW8Num39z1"/>
    <w:rsid w:val="001016E1"/>
    <w:rPr>
      <w:b w:val="0"/>
      <w:bCs w:val="0"/>
      <w:sz w:val="24"/>
      <w:szCs w:val="24"/>
    </w:rPr>
  </w:style>
  <w:style w:type="character" w:customStyle="1" w:styleId="15">
    <w:name w:val="Шрифт абзацу за промовчанням1"/>
    <w:rsid w:val="001016E1"/>
  </w:style>
  <w:style w:type="character" w:customStyle="1" w:styleId="Absatz-Standardschriftart">
    <w:name w:val="Absatz-Standardschriftart"/>
    <w:rsid w:val="001016E1"/>
  </w:style>
  <w:style w:type="character" w:customStyle="1" w:styleId="WW-Absatz-Standardschriftart">
    <w:name w:val="WW-Absatz-Standardschriftart"/>
    <w:rsid w:val="001016E1"/>
  </w:style>
  <w:style w:type="character" w:customStyle="1" w:styleId="WW8Num2z0">
    <w:name w:val="WW8Num2z0"/>
    <w:rsid w:val="001016E1"/>
    <w:rPr>
      <w:rFonts w:ascii="Times New Roman CYR" w:eastAsia="Times New Roman CYR" w:hAnsi="Times New Roman CYR" w:cs="Times New Roman CYR"/>
    </w:rPr>
  </w:style>
  <w:style w:type="character" w:customStyle="1" w:styleId="WW8Num23z0">
    <w:name w:val="WW8Num23z0"/>
    <w:rsid w:val="001016E1"/>
    <w:rPr>
      <w:rFonts w:ascii="Times New Roman CYR" w:eastAsia="Times New Roman CYR" w:hAnsi="Times New Roman CYR" w:cs="Times New Roman CYR"/>
    </w:rPr>
  </w:style>
  <w:style w:type="character" w:customStyle="1" w:styleId="WW8Num24z0">
    <w:name w:val="WW8Num24z0"/>
    <w:rsid w:val="001016E1"/>
    <w:rPr>
      <w:rFonts w:ascii="Times New Roman CYR" w:eastAsia="Times New Roman CYR" w:hAnsi="Times New Roman CYR" w:cs="Times New Roman CYR"/>
    </w:rPr>
  </w:style>
  <w:style w:type="character" w:customStyle="1" w:styleId="WW8Num25z0">
    <w:name w:val="WW8Num25z0"/>
    <w:rsid w:val="001016E1"/>
    <w:rPr>
      <w:rFonts w:ascii="Times New Roman CYR" w:eastAsia="Times New Roman CYR" w:hAnsi="Times New Roman CYR" w:cs="Times New Roman CYR"/>
    </w:rPr>
  </w:style>
  <w:style w:type="character" w:customStyle="1" w:styleId="WW8Num41z0">
    <w:name w:val="WW8Num41z0"/>
    <w:rsid w:val="001016E1"/>
    <w:rPr>
      <w:rFonts w:ascii="Times New Roman" w:eastAsia="Times New Roman" w:hAnsi="Times New Roman" w:cs="Times New Roman"/>
    </w:rPr>
  </w:style>
  <w:style w:type="character" w:customStyle="1" w:styleId="34">
    <w:name w:val="Основной шрифт абзаца3"/>
    <w:rsid w:val="001016E1"/>
  </w:style>
  <w:style w:type="character" w:customStyle="1" w:styleId="WW-Absatz-Standardschriftart1">
    <w:name w:val="WW-Absatz-Standardschriftart1"/>
    <w:rsid w:val="001016E1"/>
  </w:style>
  <w:style w:type="character" w:customStyle="1" w:styleId="WW-Absatz-Standardschriftart11">
    <w:name w:val="WW-Absatz-Standardschriftart11"/>
    <w:rsid w:val="001016E1"/>
  </w:style>
  <w:style w:type="character" w:customStyle="1" w:styleId="WW-Absatz-Standardschriftart111">
    <w:name w:val="WW-Absatz-Standardschriftart111"/>
    <w:rsid w:val="001016E1"/>
  </w:style>
  <w:style w:type="character" w:customStyle="1" w:styleId="WW-Absatz-Standardschriftart1111">
    <w:name w:val="WW-Absatz-Standardschriftart1111"/>
    <w:rsid w:val="001016E1"/>
  </w:style>
  <w:style w:type="character" w:customStyle="1" w:styleId="WW8Num27z0">
    <w:name w:val="WW8Num27z0"/>
    <w:rsid w:val="001016E1"/>
    <w:rPr>
      <w:b/>
      <w:bCs/>
    </w:rPr>
  </w:style>
  <w:style w:type="character" w:customStyle="1" w:styleId="WW8Num28z0">
    <w:name w:val="WW8Num28z0"/>
    <w:rsid w:val="001016E1"/>
    <w:rPr>
      <w:b/>
      <w:bCs/>
    </w:rPr>
  </w:style>
  <w:style w:type="character" w:customStyle="1" w:styleId="WW8Num29z0">
    <w:name w:val="WW8Num29z0"/>
    <w:rsid w:val="001016E1"/>
    <w:rPr>
      <w:b/>
      <w:bCs/>
    </w:rPr>
  </w:style>
  <w:style w:type="character" w:customStyle="1" w:styleId="25">
    <w:name w:val="Основной шрифт абзаца2"/>
    <w:rsid w:val="001016E1"/>
  </w:style>
  <w:style w:type="character" w:customStyle="1" w:styleId="WW-Absatz-Standardschriftart11111">
    <w:name w:val="WW-Absatz-Standardschriftart11111"/>
    <w:rsid w:val="001016E1"/>
  </w:style>
  <w:style w:type="character" w:customStyle="1" w:styleId="WW-Absatz-Standardschriftart111111">
    <w:name w:val="WW-Absatz-Standardschriftart111111"/>
    <w:rsid w:val="001016E1"/>
  </w:style>
  <w:style w:type="character" w:customStyle="1" w:styleId="WW-Absatz-Standardschriftart1111111">
    <w:name w:val="WW-Absatz-Standardschriftart1111111"/>
    <w:rsid w:val="001016E1"/>
  </w:style>
  <w:style w:type="character" w:customStyle="1" w:styleId="WW-Absatz-Standardschriftart11111111">
    <w:name w:val="WW-Absatz-Standardschriftart11111111"/>
    <w:rsid w:val="001016E1"/>
  </w:style>
  <w:style w:type="character" w:customStyle="1" w:styleId="16">
    <w:name w:val="Основной шрифт абзаца1"/>
    <w:rsid w:val="001016E1"/>
  </w:style>
  <w:style w:type="character" w:customStyle="1" w:styleId="aff1">
    <w:name w:val="Символ нумерации"/>
    <w:rsid w:val="001016E1"/>
    <w:rPr>
      <w:b w:val="0"/>
      <w:bCs w:val="0"/>
      <w:sz w:val="28"/>
      <w:szCs w:val="28"/>
    </w:rPr>
  </w:style>
  <w:style w:type="character" w:customStyle="1" w:styleId="RTFNum161">
    <w:name w:val="RTF_Num 16 1"/>
    <w:rsid w:val="001016E1"/>
    <w:rPr>
      <w:rFonts w:ascii="Times New Roman CYR" w:eastAsia="Times New Roman CYR" w:hAnsi="Times New Roman CYR" w:cs="Times New Roman CYR"/>
    </w:rPr>
  </w:style>
  <w:style w:type="character" w:customStyle="1" w:styleId="RTFNum91">
    <w:name w:val="RTF_Num 9 1"/>
    <w:rsid w:val="001016E1"/>
    <w:rPr>
      <w:rFonts w:ascii="Times New Roman CYR" w:eastAsia="Times New Roman CYR" w:hAnsi="Times New Roman CYR" w:cs="Times New Roman CYR"/>
    </w:rPr>
  </w:style>
  <w:style w:type="character" w:customStyle="1" w:styleId="RTFNum51">
    <w:name w:val="RTF_Num 5 1"/>
    <w:rsid w:val="001016E1"/>
    <w:rPr>
      <w:rFonts w:ascii="Times New Roman CYR" w:eastAsia="Times New Roman CYR" w:hAnsi="Times New Roman CYR" w:cs="Times New Roman CYR"/>
    </w:rPr>
  </w:style>
  <w:style w:type="character" w:customStyle="1" w:styleId="RTFNum141">
    <w:name w:val="RTF_Num 14 1"/>
    <w:rsid w:val="001016E1"/>
    <w:rPr>
      <w:rFonts w:ascii="Times New Roman CYR" w:eastAsia="Times New Roman CYR" w:hAnsi="Times New Roman CYR" w:cs="Times New Roman CYR"/>
    </w:rPr>
  </w:style>
  <w:style w:type="character" w:customStyle="1" w:styleId="RTFNum21">
    <w:name w:val="RTF_Num 2 1"/>
    <w:rsid w:val="001016E1"/>
    <w:rPr>
      <w:rFonts w:ascii="Times New Roman CYR" w:eastAsia="Times New Roman CYR" w:hAnsi="Times New Roman CYR" w:cs="Times New Roman CYR"/>
    </w:rPr>
  </w:style>
  <w:style w:type="character" w:customStyle="1" w:styleId="RTFNum41">
    <w:name w:val="RTF_Num 4 1"/>
    <w:rsid w:val="001016E1"/>
    <w:rPr>
      <w:rFonts w:ascii="Times New Roman CYR" w:eastAsia="Times New Roman CYR" w:hAnsi="Times New Roman CYR" w:cs="Times New Roman CYR"/>
    </w:rPr>
  </w:style>
  <w:style w:type="character" w:customStyle="1" w:styleId="RTFNum131">
    <w:name w:val="RTF_Num 13 1"/>
    <w:rsid w:val="001016E1"/>
  </w:style>
  <w:style w:type="character" w:customStyle="1" w:styleId="RTFNum132">
    <w:name w:val="RTF_Num 13 2"/>
    <w:rsid w:val="001016E1"/>
  </w:style>
  <w:style w:type="character" w:customStyle="1" w:styleId="RTFNum133">
    <w:name w:val="RTF_Num 13 3"/>
    <w:rsid w:val="001016E1"/>
  </w:style>
  <w:style w:type="character" w:customStyle="1" w:styleId="RTFNum134">
    <w:name w:val="RTF_Num 13 4"/>
    <w:rsid w:val="001016E1"/>
  </w:style>
  <w:style w:type="character" w:customStyle="1" w:styleId="RTFNum135">
    <w:name w:val="RTF_Num 13 5"/>
    <w:rsid w:val="001016E1"/>
  </w:style>
  <w:style w:type="character" w:customStyle="1" w:styleId="RTFNum136">
    <w:name w:val="RTF_Num 13 6"/>
    <w:rsid w:val="001016E1"/>
  </w:style>
  <w:style w:type="character" w:customStyle="1" w:styleId="RTFNum137">
    <w:name w:val="RTF_Num 13 7"/>
    <w:rsid w:val="001016E1"/>
  </w:style>
  <w:style w:type="character" w:customStyle="1" w:styleId="RTFNum138">
    <w:name w:val="RTF_Num 13 8"/>
    <w:rsid w:val="001016E1"/>
  </w:style>
  <w:style w:type="character" w:customStyle="1" w:styleId="RTFNum139">
    <w:name w:val="RTF_Num 13 9"/>
    <w:rsid w:val="001016E1"/>
  </w:style>
  <w:style w:type="character" w:customStyle="1" w:styleId="RTFNum101">
    <w:name w:val="RTF_Num 10 1"/>
    <w:rsid w:val="001016E1"/>
  </w:style>
  <w:style w:type="character" w:customStyle="1" w:styleId="RTFNum102">
    <w:name w:val="RTF_Num 10 2"/>
    <w:rsid w:val="001016E1"/>
  </w:style>
  <w:style w:type="character" w:customStyle="1" w:styleId="RTFNum103">
    <w:name w:val="RTF_Num 10 3"/>
    <w:rsid w:val="001016E1"/>
  </w:style>
  <w:style w:type="character" w:customStyle="1" w:styleId="RTFNum104">
    <w:name w:val="RTF_Num 10 4"/>
    <w:rsid w:val="001016E1"/>
  </w:style>
  <w:style w:type="character" w:customStyle="1" w:styleId="RTFNum105">
    <w:name w:val="RTF_Num 10 5"/>
    <w:rsid w:val="001016E1"/>
  </w:style>
  <w:style w:type="character" w:customStyle="1" w:styleId="RTFNum106">
    <w:name w:val="RTF_Num 10 6"/>
    <w:rsid w:val="001016E1"/>
  </w:style>
  <w:style w:type="character" w:customStyle="1" w:styleId="RTFNum107">
    <w:name w:val="RTF_Num 10 7"/>
    <w:rsid w:val="001016E1"/>
  </w:style>
  <w:style w:type="character" w:customStyle="1" w:styleId="RTFNum108">
    <w:name w:val="RTF_Num 10 8"/>
    <w:rsid w:val="001016E1"/>
  </w:style>
  <w:style w:type="character" w:customStyle="1" w:styleId="RTFNum109">
    <w:name w:val="RTF_Num 10 9"/>
    <w:rsid w:val="001016E1"/>
  </w:style>
  <w:style w:type="character" w:customStyle="1" w:styleId="RTFNum171">
    <w:name w:val="RTF_Num 17 1"/>
    <w:rsid w:val="001016E1"/>
  </w:style>
  <w:style w:type="character" w:customStyle="1" w:styleId="RTFNum172">
    <w:name w:val="RTF_Num 17 2"/>
    <w:rsid w:val="001016E1"/>
  </w:style>
  <w:style w:type="character" w:customStyle="1" w:styleId="RTFNum173">
    <w:name w:val="RTF_Num 17 3"/>
    <w:rsid w:val="001016E1"/>
  </w:style>
  <w:style w:type="character" w:customStyle="1" w:styleId="RTFNum174">
    <w:name w:val="RTF_Num 17 4"/>
    <w:rsid w:val="001016E1"/>
  </w:style>
  <w:style w:type="character" w:customStyle="1" w:styleId="RTFNum175">
    <w:name w:val="RTF_Num 17 5"/>
    <w:rsid w:val="001016E1"/>
  </w:style>
  <w:style w:type="character" w:customStyle="1" w:styleId="RTFNum176">
    <w:name w:val="RTF_Num 17 6"/>
    <w:rsid w:val="001016E1"/>
  </w:style>
  <w:style w:type="character" w:customStyle="1" w:styleId="RTFNum177">
    <w:name w:val="RTF_Num 17 7"/>
    <w:rsid w:val="001016E1"/>
  </w:style>
  <w:style w:type="character" w:customStyle="1" w:styleId="RTFNum178">
    <w:name w:val="RTF_Num 17 8"/>
    <w:rsid w:val="001016E1"/>
  </w:style>
  <w:style w:type="character" w:customStyle="1" w:styleId="RTFNum179">
    <w:name w:val="RTF_Num 17 9"/>
    <w:rsid w:val="001016E1"/>
  </w:style>
  <w:style w:type="character" w:customStyle="1" w:styleId="RTFNum151">
    <w:name w:val="RTF_Num 15 1"/>
    <w:rsid w:val="001016E1"/>
  </w:style>
  <w:style w:type="character" w:customStyle="1" w:styleId="RTFNum152">
    <w:name w:val="RTF_Num 15 2"/>
    <w:rsid w:val="001016E1"/>
  </w:style>
  <w:style w:type="character" w:customStyle="1" w:styleId="RTFNum153">
    <w:name w:val="RTF_Num 15 3"/>
    <w:rsid w:val="001016E1"/>
  </w:style>
  <w:style w:type="character" w:customStyle="1" w:styleId="RTFNum154">
    <w:name w:val="RTF_Num 15 4"/>
    <w:rsid w:val="001016E1"/>
  </w:style>
  <w:style w:type="character" w:customStyle="1" w:styleId="RTFNum155">
    <w:name w:val="RTF_Num 15 5"/>
    <w:rsid w:val="001016E1"/>
  </w:style>
  <w:style w:type="character" w:customStyle="1" w:styleId="RTFNum156">
    <w:name w:val="RTF_Num 15 6"/>
    <w:rsid w:val="001016E1"/>
  </w:style>
  <w:style w:type="character" w:customStyle="1" w:styleId="RTFNum157">
    <w:name w:val="RTF_Num 15 7"/>
    <w:rsid w:val="001016E1"/>
  </w:style>
  <w:style w:type="character" w:customStyle="1" w:styleId="RTFNum158">
    <w:name w:val="RTF_Num 15 8"/>
    <w:rsid w:val="001016E1"/>
  </w:style>
  <w:style w:type="character" w:customStyle="1" w:styleId="RTFNum159">
    <w:name w:val="RTF_Num 15 9"/>
    <w:rsid w:val="001016E1"/>
  </w:style>
  <w:style w:type="character" w:customStyle="1" w:styleId="RTFNum31">
    <w:name w:val="RTF_Num 3 1"/>
    <w:rsid w:val="001016E1"/>
  </w:style>
  <w:style w:type="character" w:customStyle="1" w:styleId="RTFNum32">
    <w:name w:val="RTF_Num 3 2"/>
    <w:rsid w:val="001016E1"/>
  </w:style>
  <w:style w:type="character" w:customStyle="1" w:styleId="RTFNum33">
    <w:name w:val="RTF_Num 3 3"/>
    <w:rsid w:val="001016E1"/>
  </w:style>
  <w:style w:type="character" w:customStyle="1" w:styleId="RTFNum34">
    <w:name w:val="RTF_Num 3 4"/>
    <w:rsid w:val="001016E1"/>
  </w:style>
  <w:style w:type="character" w:customStyle="1" w:styleId="RTFNum35">
    <w:name w:val="RTF_Num 3 5"/>
    <w:rsid w:val="001016E1"/>
  </w:style>
  <w:style w:type="character" w:customStyle="1" w:styleId="RTFNum36">
    <w:name w:val="RTF_Num 3 6"/>
    <w:rsid w:val="001016E1"/>
  </w:style>
  <w:style w:type="character" w:customStyle="1" w:styleId="RTFNum37">
    <w:name w:val="RTF_Num 3 7"/>
    <w:rsid w:val="001016E1"/>
  </w:style>
  <w:style w:type="character" w:customStyle="1" w:styleId="RTFNum38">
    <w:name w:val="RTF_Num 3 8"/>
    <w:rsid w:val="001016E1"/>
  </w:style>
  <w:style w:type="character" w:customStyle="1" w:styleId="RTFNum39">
    <w:name w:val="RTF_Num 3 9"/>
    <w:rsid w:val="001016E1"/>
  </w:style>
  <w:style w:type="character" w:customStyle="1" w:styleId="RTFNum61">
    <w:name w:val="RTF_Num 6 1"/>
    <w:rsid w:val="001016E1"/>
  </w:style>
  <w:style w:type="character" w:customStyle="1" w:styleId="RTFNum62">
    <w:name w:val="RTF_Num 6 2"/>
    <w:rsid w:val="001016E1"/>
  </w:style>
  <w:style w:type="character" w:customStyle="1" w:styleId="RTFNum63">
    <w:name w:val="RTF_Num 6 3"/>
    <w:rsid w:val="001016E1"/>
  </w:style>
  <w:style w:type="character" w:customStyle="1" w:styleId="RTFNum64">
    <w:name w:val="RTF_Num 6 4"/>
    <w:rsid w:val="001016E1"/>
  </w:style>
  <w:style w:type="character" w:customStyle="1" w:styleId="RTFNum65">
    <w:name w:val="RTF_Num 6 5"/>
    <w:rsid w:val="001016E1"/>
  </w:style>
  <w:style w:type="character" w:customStyle="1" w:styleId="RTFNum66">
    <w:name w:val="RTF_Num 6 6"/>
    <w:rsid w:val="001016E1"/>
  </w:style>
  <w:style w:type="character" w:customStyle="1" w:styleId="RTFNum67">
    <w:name w:val="RTF_Num 6 7"/>
    <w:rsid w:val="001016E1"/>
  </w:style>
  <w:style w:type="character" w:customStyle="1" w:styleId="RTFNum68">
    <w:name w:val="RTF_Num 6 8"/>
    <w:rsid w:val="001016E1"/>
  </w:style>
  <w:style w:type="character" w:customStyle="1" w:styleId="RTFNum69">
    <w:name w:val="RTF_Num 6 9"/>
    <w:rsid w:val="001016E1"/>
  </w:style>
  <w:style w:type="character" w:customStyle="1" w:styleId="RTFNum111">
    <w:name w:val="RTF_Num 11 1"/>
    <w:rsid w:val="001016E1"/>
  </w:style>
  <w:style w:type="character" w:customStyle="1" w:styleId="RTFNum112">
    <w:name w:val="RTF_Num 11 2"/>
    <w:rsid w:val="001016E1"/>
  </w:style>
  <w:style w:type="character" w:customStyle="1" w:styleId="RTFNum113">
    <w:name w:val="RTF_Num 11 3"/>
    <w:rsid w:val="001016E1"/>
  </w:style>
  <w:style w:type="character" w:customStyle="1" w:styleId="RTFNum114">
    <w:name w:val="RTF_Num 11 4"/>
    <w:rsid w:val="001016E1"/>
  </w:style>
  <w:style w:type="character" w:customStyle="1" w:styleId="RTFNum115">
    <w:name w:val="RTF_Num 11 5"/>
    <w:rsid w:val="001016E1"/>
  </w:style>
  <w:style w:type="character" w:customStyle="1" w:styleId="RTFNum116">
    <w:name w:val="RTF_Num 11 6"/>
    <w:rsid w:val="001016E1"/>
  </w:style>
  <w:style w:type="character" w:customStyle="1" w:styleId="RTFNum117">
    <w:name w:val="RTF_Num 11 7"/>
    <w:rsid w:val="001016E1"/>
  </w:style>
  <w:style w:type="character" w:customStyle="1" w:styleId="RTFNum118">
    <w:name w:val="RTF_Num 11 8"/>
    <w:rsid w:val="001016E1"/>
  </w:style>
  <w:style w:type="character" w:customStyle="1" w:styleId="RTFNum119">
    <w:name w:val="RTF_Num 11 9"/>
    <w:rsid w:val="001016E1"/>
  </w:style>
  <w:style w:type="character" w:customStyle="1" w:styleId="RTFNum121">
    <w:name w:val="RTF_Num 12 1"/>
    <w:rsid w:val="001016E1"/>
  </w:style>
  <w:style w:type="character" w:customStyle="1" w:styleId="RTFNum122">
    <w:name w:val="RTF_Num 12 2"/>
    <w:rsid w:val="001016E1"/>
  </w:style>
  <w:style w:type="character" w:customStyle="1" w:styleId="RTFNum123">
    <w:name w:val="RTF_Num 12 3"/>
    <w:rsid w:val="001016E1"/>
  </w:style>
  <w:style w:type="character" w:customStyle="1" w:styleId="RTFNum124">
    <w:name w:val="RTF_Num 12 4"/>
    <w:rsid w:val="001016E1"/>
  </w:style>
  <w:style w:type="character" w:customStyle="1" w:styleId="RTFNum125">
    <w:name w:val="RTF_Num 12 5"/>
    <w:rsid w:val="001016E1"/>
  </w:style>
  <w:style w:type="character" w:customStyle="1" w:styleId="RTFNum126">
    <w:name w:val="RTF_Num 12 6"/>
    <w:rsid w:val="001016E1"/>
  </w:style>
  <w:style w:type="character" w:customStyle="1" w:styleId="RTFNum127">
    <w:name w:val="RTF_Num 12 7"/>
    <w:rsid w:val="001016E1"/>
  </w:style>
  <w:style w:type="character" w:customStyle="1" w:styleId="RTFNum128">
    <w:name w:val="RTF_Num 12 8"/>
    <w:rsid w:val="001016E1"/>
  </w:style>
  <w:style w:type="character" w:customStyle="1" w:styleId="RTFNum129">
    <w:name w:val="RTF_Num 12 9"/>
    <w:rsid w:val="001016E1"/>
  </w:style>
  <w:style w:type="character" w:customStyle="1" w:styleId="RTFNum191">
    <w:name w:val="RTF_Num 19 1"/>
    <w:rsid w:val="001016E1"/>
  </w:style>
  <w:style w:type="character" w:customStyle="1" w:styleId="RTFNum192">
    <w:name w:val="RTF_Num 19 2"/>
    <w:rsid w:val="001016E1"/>
  </w:style>
  <w:style w:type="character" w:customStyle="1" w:styleId="RTFNum193">
    <w:name w:val="RTF_Num 19 3"/>
    <w:rsid w:val="001016E1"/>
  </w:style>
  <w:style w:type="character" w:customStyle="1" w:styleId="RTFNum194">
    <w:name w:val="RTF_Num 19 4"/>
    <w:rsid w:val="001016E1"/>
  </w:style>
  <w:style w:type="character" w:customStyle="1" w:styleId="RTFNum195">
    <w:name w:val="RTF_Num 19 5"/>
    <w:rsid w:val="001016E1"/>
  </w:style>
  <w:style w:type="character" w:customStyle="1" w:styleId="RTFNum196">
    <w:name w:val="RTF_Num 19 6"/>
    <w:rsid w:val="001016E1"/>
  </w:style>
  <w:style w:type="character" w:customStyle="1" w:styleId="RTFNum197">
    <w:name w:val="RTF_Num 19 7"/>
    <w:rsid w:val="001016E1"/>
  </w:style>
  <w:style w:type="character" w:customStyle="1" w:styleId="RTFNum198">
    <w:name w:val="RTF_Num 19 8"/>
    <w:rsid w:val="001016E1"/>
  </w:style>
  <w:style w:type="character" w:customStyle="1" w:styleId="RTFNum199">
    <w:name w:val="RTF_Num 19 9"/>
    <w:rsid w:val="001016E1"/>
  </w:style>
  <w:style w:type="character" w:customStyle="1" w:styleId="RTFNum181">
    <w:name w:val="RTF_Num 18 1"/>
    <w:rsid w:val="001016E1"/>
  </w:style>
  <w:style w:type="character" w:customStyle="1" w:styleId="RTFNum182">
    <w:name w:val="RTF_Num 18 2"/>
    <w:rsid w:val="001016E1"/>
  </w:style>
  <w:style w:type="character" w:customStyle="1" w:styleId="RTFNum183">
    <w:name w:val="RTF_Num 18 3"/>
    <w:rsid w:val="001016E1"/>
  </w:style>
  <w:style w:type="character" w:customStyle="1" w:styleId="RTFNum184">
    <w:name w:val="RTF_Num 18 4"/>
    <w:rsid w:val="001016E1"/>
  </w:style>
  <w:style w:type="character" w:customStyle="1" w:styleId="RTFNum185">
    <w:name w:val="RTF_Num 18 5"/>
    <w:rsid w:val="001016E1"/>
  </w:style>
  <w:style w:type="character" w:customStyle="1" w:styleId="RTFNum186">
    <w:name w:val="RTF_Num 18 6"/>
    <w:rsid w:val="001016E1"/>
  </w:style>
  <w:style w:type="character" w:customStyle="1" w:styleId="RTFNum187">
    <w:name w:val="RTF_Num 18 7"/>
    <w:rsid w:val="001016E1"/>
  </w:style>
  <w:style w:type="character" w:customStyle="1" w:styleId="RTFNum188">
    <w:name w:val="RTF_Num 18 8"/>
    <w:rsid w:val="001016E1"/>
  </w:style>
  <w:style w:type="character" w:customStyle="1" w:styleId="RTFNum189">
    <w:name w:val="RTF_Num 18 9"/>
    <w:rsid w:val="001016E1"/>
  </w:style>
  <w:style w:type="character" w:customStyle="1" w:styleId="RTFNum71">
    <w:name w:val="RTF_Num 7 1"/>
    <w:rsid w:val="001016E1"/>
  </w:style>
  <w:style w:type="character" w:customStyle="1" w:styleId="RTFNum72">
    <w:name w:val="RTF_Num 7 2"/>
    <w:rsid w:val="001016E1"/>
  </w:style>
  <w:style w:type="character" w:customStyle="1" w:styleId="RTFNum73">
    <w:name w:val="RTF_Num 7 3"/>
    <w:rsid w:val="001016E1"/>
  </w:style>
  <w:style w:type="character" w:customStyle="1" w:styleId="RTFNum74">
    <w:name w:val="RTF_Num 7 4"/>
    <w:rsid w:val="001016E1"/>
  </w:style>
  <w:style w:type="character" w:customStyle="1" w:styleId="RTFNum75">
    <w:name w:val="RTF_Num 7 5"/>
    <w:rsid w:val="001016E1"/>
  </w:style>
  <w:style w:type="character" w:customStyle="1" w:styleId="RTFNum76">
    <w:name w:val="RTF_Num 7 6"/>
    <w:rsid w:val="001016E1"/>
  </w:style>
  <w:style w:type="character" w:customStyle="1" w:styleId="RTFNum77">
    <w:name w:val="RTF_Num 7 7"/>
    <w:rsid w:val="001016E1"/>
  </w:style>
  <w:style w:type="character" w:customStyle="1" w:styleId="RTFNum78">
    <w:name w:val="RTF_Num 7 8"/>
    <w:rsid w:val="001016E1"/>
  </w:style>
  <w:style w:type="character" w:customStyle="1" w:styleId="RTFNum79">
    <w:name w:val="RTF_Num 7 9"/>
    <w:rsid w:val="001016E1"/>
  </w:style>
  <w:style w:type="character" w:customStyle="1" w:styleId="RTFNum81">
    <w:name w:val="RTF_Num 8 1"/>
    <w:rsid w:val="001016E1"/>
  </w:style>
  <w:style w:type="character" w:customStyle="1" w:styleId="RTFNum82">
    <w:name w:val="RTF_Num 8 2"/>
    <w:rsid w:val="001016E1"/>
  </w:style>
  <w:style w:type="character" w:customStyle="1" w:styleId="RTFNum83">
    <w:name w:val="RTF_Num 8 3"/>
    <w:rsid w:val="001016E1"/>
  </w:style>
  <w:style w:type="character" w:customStyle="1" w:styleId="RTFNum84">
    <w:name w:val="RTF_Num 8 4"/>
    <w:rsid w:val="001016E1"/>
  </w:style>
  <w:style w:type="character" w:customStyle="1" w:styleId="RTFNum85">
    <w:name w:val="RTF_Num 8 5"/>
    <w:rsid w:val="001016E1"/>
  </w:style>
  <w:style w:type="character" w:customStyle="1" w:styleId="RTFNum86">
    <w:name w:val="RTF_Num 8 6"/>
    <w:rsid w:val="001016E1"/>
  </w:style>
  <w:style w:type="character" w:customStyle="1" w:styleId="RTFNum87">
    <w:name w:val="RTF_Num 8 7"/>
    <w:rsid w:val="001016E1"/>
  </w:style>
  <w:style w:type="character" w:customStyle="1" w:styleId="RTFNum88">
    <w:name w:val="RTF_Num 8 8"/>
    <w:rsid w:val="001016E1"/>
  </w:style>
  <w:style w:type="character" w:customStyle="1" w:styleId="RTFNum89">
    <w:name w:val="RTF_Num 8 9"/>
    <w:rsid w:val="001016E1"/>
  </w:style>
  <w:style w:type="character" w:customStyle="1" w:styleId="aff2">
    <w:name w:val="Символ сноски"/>
    <w:rsid w:val="001016E1"/>
    <w:rPr>
      <w:vertAlign w:val="superscript"/>
    </w:rPr>
  </w:style>
  <w:style w:type="character" w:customStyle="1" w:styleId="aff3">
    <w:name w:val="Верхній колонтитул Знак"/>
    <w:rsid w:val="001016E1"/>
    <w:rPr>
      <w:sz w:val="24"/>
      <w:lang w:val="uk-UA"/>
    </w:rPr>
  </w:style>
  <w:style w:type="character" w:customStyle="1" w:styleId="aff4">
    <w:name w:val="Нижній колонтитул Знак"/>
    <w:uiPriority w:val="99"/>
    <w:rsid w:val="001016E1"/>
    <w:rPr>
      <w:sz w:val="24"/>
      <w:lang w:val="uk-UA"/>
    </w:rPr>
  </w:style>
  <w:style w:type="paragraph" w:styleId="aff5">
    <w:name w:val="List"/>
    <w:basedOn w:val="a8"/>
    <w:semiHidden/>
    <w:rsid w:val="001016E1"/>
    <w:pPr>
      <w:suppressAutoHyphens/>
      <w:spacing w:line="360" w:lineRule="auto"/>
    </w:pPr>
    <w:rPr>
      <w:rFonts w:ascii="Times New Roman" w:hAnsi="Times New Roman" w:cs="Tahoma"/>
      <w:bCs w:val="0"/>
      <w:sz w:val="28"/>
      <w:lang w:eastAsia="ar-SA"/>
    </w:rPr>
  </w:style>
  <w:style w:type="paragraph" w:customStyle="1" w:styleId="35">
    <w:name w:val="Название3"/>
    <w:basedOn w:val="a"/>
    <w:rsid w:val="001016E1"/>
    <w:pPr>
      <w:suppressLineNumbers/>
      <w:suppressAutoHyphens/>
      <w:spacing w:before="120" w:after="120"/>
      <w:ind w:firstLine="0"/>
      <w:jc w:val="left"/>
    </w:pPr>
    <w:rPr>
      <w:rFonts w:cs="Tahoma"/>
      <w:i/>
      <w:iCs/>
      <w:szCs w:val="24"/>
      <w:lang w:eastAsia="ar-SA"/>
    </w:rPr>
  </w:style>
  <w:style w:type="paragraph" w:customStyle="1" w:styleId="36">
    <w:name w:val="Указатель3"/>
    <w:basedOn w:val="a"/>
    <w:rsid w:val="001016E1"/>
    <w:pPr>
      <w:suppressLineNumbers/>
      <w:suppressAutoHyphens/>
      <w:ind w:firstLine="0"/>
      <w:jc w:val="left"/>
    </w:pPr>
    <w:rPr>
      <w:rFonts w:cs="Tahoma"/>
      <w:lang w:eastAsia="ar-SA"/>
    </w:rPr>
  </w:style>
  <w:style w:type="paragraph" w:customStyle="1" w:styleId="26">
    <w:name w:val="Название2"/>
    <w:basedOn w:val="a"/>
    <w:rsid w:val="001016E1"/>
    <w:pPr>
      <w:suppressLineNumbers/>
      <w:suppressAutoHyphens/>
      <w:spacing w:before="120" w:after="120"/>
      <w:ind w:firstLine="0"/>
      <w:jc w:val="left"/>
    </w:pPr>
    <w:rPr>
      <w:rFonts w:cs="Tahoma"/>
      <w:i/>
      <w:iCs/>
      <w:szCs w:val="24"/>
      <w:lang w:eastAsia="ar-SA"/>
    </w:rPr>
  </w:style>
  <w:style w:type="paragraph" w:customStyle="1" w:styleId="27">
    <w:name w:val="Указатель2"/>
    <w:basedOn w:val="a"/>
    <w:rsid w:val="001016E1"/>
    <w:pPr>
      <w:suppressLineNumbers/>
      <w:suppressAutoHyphens/>
      <w:ind w:firstLine="0"/>
      <w:jc w:val="left"/>
    </w:pPr>
    <w:rPr>
      <w:rFonts w:cs="Tahoma"/>
      <w:lang w:eastAsia="ar-SA"/>
    </w:rPr>
  </w:style>
  <w:style w:type="paragraph" w:customStyle="1" w:styleId="17">
    <w:name w:val="Название1"/>
    <w:basedOn w:val="a"/>
    <w:rsid w:val="001016E1"/>
    <w:pPr>
      <w:suppressLineNumbers/>
      <w:suppressAutoHyphens/>
      <w:spacing w:before="120" w:after="120"/>
      <w:ind w:firstLine="0"/>
      <w:jc w:val="left"/>
    </w:pPr>
    <w:rPr>
      <w:rFonts w:cs="Tahoma"/>
      <w:i/>
      <w:iCs/>
      <w:szCs w:val="24"/>
      <w:lang w:eastAsia="ar-SA"/>
    </w:rPr>
  </w:style>
  <w:style w:type="paragraph" w:customStyle="1" w:styleId="18">
    <w:name w:val="Указатель1"/>
    <w:basedOn w:val="a"/>
    <w:rsid w:val="001016E1"/>
    <w:pPr>
      <w:suppressLineNumbers/>
      <w:suppressAutoHyphens/>
      <w:ind w:firstLine="0"/>
      <w:jc w:val="left"/>
    </w:pPr>
    <w:rPr>
      <w:rFonts w:cs="Tahoma"/>
      <w:lang w:eastAsia="ar-SA"/>
    </w:rPr>
  </w:style>
  <w:style w:type="paragraph" w:customStyle="1" w:styleId="210">
    <w:name w:val="Основной текст с отступом 21"/>
    <w:basedOn w:val="a"/>
    <w:rsid w:val="001016E1"/>
    <w:pPr>
      <w:suppressAutoHyphens/>
      <w:ind w:firstLine="720"/>
      <w:jc w:val="center"/>
    </w:pPr>
    <w:rPr>
      <w:b/>
      <w:sz w:val="28"/>
      <w:lang w:eastAsia="ar-SA"/>
    </w:rPr>
  </w:style>
  <w:style w:type="character" w:customStyle="1" w:styleId="afd">
    <w:name w:val="Название Знак"/>
    <w:aliases w:val=" Знак Знак"/>
    <w:link w:val="afc"/>
    <w:rsid w:val="001016E1"/>
    <w:rPr>
      <w:rFonts w:ascii="Verdana" w:eastAsia="Times New Roman" w:hAnsi="Verdana" w:cs="Verdana"/>
      <w:sz w:val="20"/>
      <w:szCs w:val="20"/>
      <w:lang w:val="en-US"/>
    </w:rPr>
  </w:style>
  <w:style w:type="paragraph" w:styleId="aff6">
    <w:name w:val="Subtitle"/>
    <w:basedOn w:val="ac"/>
    <w:next w:val="a8"/>
    <w:link w:val="aff7"/>
    <w:qFormat/>
    <w:rsid w:val="001016E1"/>
    <w:pPr>
      <w:keepNext/>
      <w:widowControl/>
      <w:suppressAutoHyphens/>
      <w:spacing w:after="120"/>
      <w:ind w:left="0"/>
    </w:pPr>
    <w:rPr>
      <w:rFonts w:ascii="Arial" w:eastAsia="Lucida Sans Unicode" w:hAnsi="Arial" w:cs="Tahoma"/>
      <w:i/>
      <w:iCs/>
      <w:snapToGrid/>
      <w:sz w:val="28"/>
      <w:szCs w:val="28"/>
      <w:u w:val="none"/>
      <w:lang w:eastAsia="ar-SA"/>
    </w:rPr>
  </w:style>
  <w:style w:type="character" w:customStyle="1" w:styleId="aff7">
    <w:name w:val="Подзаголовок Знак"/>
    <w:basedOn w:val="a0"/>
    <w:link w:val="aff6"/>
    <w:rsid w:val="001016E1"/>
    <w:rPr>
      <w:rFonts w:ascii="Arial" w:eastAsia="Lucida Sans Unicode" w:hAnsi="Arial" w:cs="Tahoma"/>
      <w:i/>
      <w:iCs/>
      <w:sz w:val="28"/>
      <w:szCs w:val="28"/>
      <w:lang w:val="uk-UA" w:eastAsia="ar-SA"/>
    </w:rPr>
  </w:style>
  <w:style w:type="paragraph" w:customStyle="1" w:styleId="310">
    <w:name w:val="Основной текст с отступом 31"/>
    <w:basedOn w:val="a"/>
    <w:rsid w:val="001016E1"/>
    <w:pPr>
      <w:tabs>
        <w:tab w:val="left" w:pos="3192"/>
      </w:tabs>
      <w:suppressAutoHyphens/>
      <w:ind w:left="228" w:firstLine="0"/>
    </w:pPr>
    <w:rPr>
      <w:b/>
      <w:sz w:val="28"/>
      <w:lang w:eastAsia="ar-SA"/>
    </w:rPr>
  </w:style>
  <w:style w:type="paragraph" w:customStyle="1" w:styleId="aff8">
    <w:name w:val="Содержимое таблицы"/>
    <w:basedOn w:val="a"/>
    <w:rsid w:val="001016E1"/>
    <w:pPr>
      <w:suppressLineNumbers/>
      <w:suppressAutoHyphens/>
      <w:ind w:firstLine="0"/>
      <w:jc w:val="left"/>
    </w:pPr>
    <w:rPr>
      <w:lang w:eastAsia="ar-SA"/>
    </w:rPr>
  </w:style>
  <w:style w:type="paragraph" w:customStyle="1" w:styleId="aff9">
    <w:name w:val="Заголовок таблицы"/>
    <w:basedOn w:val="aff8"/>
    <w:rsid w:val="001016E1"/>
    <w:pPr>
      <w:jc w:val="center"/>
    </w:pPr>
    <w:rPr>
      <w:b/>
      <w:bCs/>
    </w:rPr>
  </w:style>
  <w:style w:type="paragraph" w:customStyle="1" w:styleId="311">
    <w:name w:val="Основной текст 31"/>
    <w:basedOn w:val="a"/>
    <w:rsid w:val="001016E1"/>
    <w:pPr>
      <w:suppressAutoHyphens/>
      <w:spacing w:after="120"/>
      <w:ind w:firstLine="0"/>
      <w:jc w:val="left"/>
    </w:pPr>
    <w:rPr>
      <w:sz w:val="16"/>
      <w:szCs w:val="16"/>
      <w:lang w:eastAsia="ar-SA"/>
    </w:rPr>
  </w:style>
  <w:style w:type="paragraph" w:customStyle="1" w:styleId="211">
    <w:name w:val="Основной текст 21"/>
    <w:basedOn w:val="a"/>
    <w:rsid w:val="001016E1"/>
    <w:pPr>
      <w:suppressAutoHyphens/>
      <w:ind w:firstLine="0"/>
    </w:pPr>
    <w:rPr>
      <w:b/>
      <w:lang w:eastAsia="ar-SA"/>
    </w:rPr>
  </w:style>
  <w:style w:type="paragraph" w:customStyle="1" w:styleId="220">
    <w:name w:val="Основной текст с отступом 22"/>
    <w:basedOn w:val="a"/>
    <w:rsid w:val="001016E1"/>
    <w:pPr>
      <w:suppressAutoHyphens/>
      <w:ind w:firstLine="708"/>
    </w:pPr>
    <w:rPr>
      <w:sz w:val="28"/>
      <w:lang w:eastAsia="ar-SA"/>
    </w:rPr>
  </w:style>
  <w:style w:type="paragraph" w:customStyle="1" w:styleId="28">
    <w:name w:val="Обычный2"/>
    <w:link w:val="Normal"/>
    <w:rsid w:val="001016E1"/>
    <w:pPr>
      <w:spacing w:before="100" w:after="100" w:line="240" w:lineRule="auto"/>
    </w:pPr>
    <w:rPr>
      <w:rFonts w:ascii="Times New Roman" w:eastAsia="Times New Roman" w:hAnsi="Times New Roman" w:cs="Times New Roman"/>
      <w:snapToGrid w:val="0"/>
      <w:sz w:val="24"/>
      <w:szCs w:val="20"/>
      <w:lang w:val="uk-UA" w:eastAsia="ru-RU"/>
    </w:rPr>
  </w:style>
  <w:style w:type="character" w:customStyle="1" w:styleId="Normal">
    <w:name w:val="Normal Знак"/>
    <w:link w:val="28"/>
    <w:rsid w:val="001016E1"/>
    <w:rPr>
      <w:rFonts w:ascii="Times New Roman" w:eastAsia="Times New Roman" w:hAnsi="Times New Roman" w:cs="Times New Roman"/>
      <w:snapToGrid w:val="0"/>
      <w:sz w:val="24"/>
      <w:szCs w:val="20"/>
      <w:lang w:val="uk-UA" w:eastAsia="ru-RU"/>
    </w:rPr>
  </w:style>
  <w:style w:type="character" w:styleId="affa">
    <w:name w:val="footnote reference"/>
    <w:rsid w:val="001016E1"/>
    <w:rPr>
      <w:vertAlign w:val="superscript"/>
    </w:rPr>
  </w:style>
  <w:style w:type="character" w:styleId="affb">
    <w:name w:val="Unresolved Mention"/>
    <w:basedOn w:val="a0"/>
    <w:uiPriority w:val="99"/>
    <w:semiHidden/>
    <w:unhideWhenUsed/>
    <w:rsid w:val="001016E1"/>
    <w:rPr>
      <w:color w:val="808080"/>
      <w:shd w:val="clear" w:color="auto" w:fill="E6E6E6"/>
    </w:rPr>
  </w:style>
  <w:style w:type="table" w:styleId="affc">
    <w:name w:val="Table Grid"/>
    <w:basedOn w:val="a1"/>
    <w:uiPriority w:val="59"/>
    <w:rsid w:val="005D5F93"/>
    <w:pPr>
      <w:spacing w:after="0" w:line="240" w:lineRule="auto"/>
    </w:pPr>
    <w:rPr>
      <w:sz w:val="28"/>
      <w:szCs w:val="28"/>
      <w:u w:val="singl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d">
    <w:name w:val="Таблиця"/>
    <w:basedOn w:val="a"/>
    <w:link w:val="affe"/>
    <w:qFormat/>
    <w:rsid w:val="0057384B"/>
    <w:pPr>
      <w:ind w:firstLine="0"/>
    </w:pPr>
    <w:rPr>
      <w:rFonts w:eastAsia="Calibri"/>
      <w:szCs w:val="24"/>
      <w:lang w:eastAsia="en-US"/>
    </w:rPr>
  </w:style>
  <w:style w:type="character" w:customStyle="1" w:styleId="affe">
    <w:name w:val="Таблиця Знак"/>
    <w:link w:val="affd"/>
    <w:rsid w:val="0057384B"/>
    <w:rPr>
      <w:rFonts w:ascii="Times New Roman" w:eastAsia="Calibri"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yestr.court.gov.ua/Page/1" TargetMode="External"/><Relationship Id="rId13" Type="http://schemas.openxmlformats.org/officeDocument/2006/relationships/hyperlink" Target="http://reyestr.court.gov.ua/" TargetMode="External"/><Relationship Id="rId18" Type="http://schemas.openxmlformats.org/officeDocument/2006/relationships/hyperlink" Target="http://reyestr.court.gov.ua/"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afgp.kpi.ua/" TargetMode="External"/><Relationship Id="rId12" Type="http://schemas.openxmlformats.org/officeDocument/2006/relationships/hyperlink" Target="http://nau.kiev.ua/" TargetMode="External"/><Relationship Id="rId17" Type="http://schemas.openxmlformats.org/officeDocument/2006/relationships/hyperlink" Target="http://nau.kiev.ua/"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rada.gov.ua/" TargetMode="External"/><Relationship Id="rId20" Type="http://schemas.openxmlformats.org/officeDocument/2006/relationships/hyperlink" Target="http://nbuv.gov.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ada.gov.ua/"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daccess-ods.un.org/access.nsf/Get?Open&amp;DS=A/RES/44/226&amp;Lang=R" TargetMode="External"/><Relationship Id="rId23" Type="http://schemas.openxmlformats.org/officeDocument/2006/relationships/footer" Target="footer2.xml"/><Relationship Id="rId10" Type="http://schemas.openxmlformats.org/officeDocument/2006/relationships/hyperlink" Target="http://www.reyestr.court.gov.ua/Page/1" TargetMode="External"/><Relationship Id="rId19" Type="http://schemas.openxmlformats.org/officeDocument/2006/relationships/hyperlink" Target="http://vgsu.arbitr.gov.ua/" TargetMode="External"/><Relationship Id="rId4" Type="http://schemas.openxmlformats.org/officeDocument/2006/relationships/webSettings" Target="webSettings.xml"/><Relationship Id="rId9" Type="http://schemas.openxmlformats.org/officeDocument/2006/relationships/hyperlink" Target="http://www.reyestr.court.gov.ua/Page/1" TargetMode="External"/><Relationship Id="rId14" Type="http://schemas.openxmlformats.org/officeDocument/2006/relationships/hyperlink" Target="http://zakon2.rada.gov.ua/laws/main/a"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41</Pages>
  <Words>12498</Words>
  <Characters>71240</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3</cp:revision>
  <dcterms:created xsi:type="dcterms:W3CDTF">2019-06-23T19:41:00Z</dcterms:created>
  <dcterms:modified xsi:type="dcterms:W3CDTF">2020-12-17T04:11:00Z</dcterms:modified>
</cp:coreProperties>
</file>