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4C3" w:rsidRPr="00B26373" w:rsidRDefault="007204C3">
      <w:pPr>
        <w:pStyle w:val="1"/>
        <w:ind w:left="4962"/>
        <w:rPr>
          <w:b w:val="0"/>
          <w:sz w:val="24"/>
        </w:rPr>
      </w:pPr>
    </w:p>
    <w:p w:rsidR="007204C3" w:rsidRPr="00B26373" w:rsidRDefault="007204C3">
      <w:pPr>
        <w:jc w:val="center"/>
        <w:rPr>
          <w:sz w:val="28"/>
          <w:szCs w:val="28"/>
          <w:lang w:val="uk-UA"/>
        </w:rPr>
      </w:pPr>
      <w:r w:rsidRPr="00B26373">
        <w:rPr>
          <w:sz w:val="28"/>
          <w:szCs w:val="28"/>
          <w:lang w:val="uk-UA"/>
        </w:rPr>
        <w:t>НАЦІОНАЛЬНИЙ ТЕХНІЧНИЙ УНІВЕРСИТЕТ УКРАЇНИ</w:t>
      </w:r>
    </w:p>
    <w:p w:rsidR="007204C3" w:rsidRPr="00B26373" w:rsidRDefault="007204C3">
      <w:pPr>
        <w:jc w:val="center"/>
        <w:rPr>
          <w:sz w:val="28"/>
          <w:szCs w:val="28"/>
          <w:lang w:val="uk-UA"/>
        </w:rPr>
      </w:pPr>
      <w:r w:rsidRPr="00B26373">
        <w:rPr>
          <w:sz w:val="28"/>
          <w:szCs w:val="28"/>
          <w:lang w:val="uk-UA"/>
        </w:rPr>
        <w:t>«КИЇВСЬКИЙ ПОЛІТЕХНІЧНИЙ ІНСТИТУТ»</w:t>
      </w:r>
    </w:p>
    <w:p w:rsidR="007204C3" w:rsidRPr="00B26373" w:rsidRDefault="007204C3">
      <w:pPr>
        <w:jc w:val="center"/>
        <w:rPr>
          <w:sz w:val="16"/>
          <w:lang w:val="uk-UA"/>
        </w:rPr>
      </w:pPr>
    </w:p>
    <w:p w:rsidR="00B54C56" w:rsidRPr="00B26373" w:rsidRDefault="00B54C56">
      <w:pPr>
        <w:jc w:val="center"/>
        <w:rPr>
          <w:sz w:val="16"/>
          <w:u w:val="single"/>
          <w:lang w:val="uk-UA"/>
        </w:rPr>
      </w:pPr>
      <w:r w:rsidRPr="00B26373">
        <w:rPr>
          <w:sz w:val="28"/>
          <w:szCs w:val="28"/>
          <w:u w:val="single"/>
          <w:lang w:val="uk-UA"/>
        </w:rPr>
        <w:t>Теплоенергетичний</w:t>
      </w:r>
      <w:r w:rsidR="00923A25" w:rsidRPr="00B26373">
        <w:rPr>
          <w:sz w:val="28"/>
          <w:szCs w:val="28"/>
          <w:u w:val="single"/>
          <w:lang w:val="uk-UA"/>
        </w:rPr>
        <w:t xml:space="preserve">   факультет </w:t>
      </w:r>
    </w:p>
    <w:p w:rsidR="007204C3" w:rsidRPr="00B26373" w:rsidRDefault="00B54C56">
      <w:pPr>
        <w:jc w:val="center"/>
        <w:rPr>
          <w:sz w:val="16"/>
          <w:lang w:val="uk-UA"/>
        </w:rPr>
      </w:pPr>
      <w:r w:rsidRPr="00B26373">
        <w:rPr>
          <w:sz w:val="16"/>
          <w:lang w:val="uk-UA"/>
        </w:rPr>
        <w:t xml:space="preserve"> </w:t>
      </w:r>
      <w:r w:rsidR="002D6430" w:rsidRPr="00B26373">
        <w:rPr>
          <w:sz w:val="16"/>
          <w:lang w:val="uk-UA"/>
        </w:rPr>
        <w:t>(повна</w:t>
      </w:r>
      <w:r w:rsidR="007204C3" w:rsidRPr="00B26373">
        <w:rPr>
          <w:sz w:val="16"/>
          <w:lang w:val="uk-UA"/>
        </w:rPr>
        <w:t xml:space="preserve"> на</w:t>
      </w:r>
      <w:r w:rsidR="002D6430" w:rsidRPr="00B26373">
        <w:rPr>
          <w:sz w:val="16"/>
          <w:lang w:val="uk-UA"/>
        </w:rPr>
        <w:t>з</w:t>
      </w:r>
      <w:r w:rsidR="007204C3" w:rsidRPr="00B26373">
        <w:rPr>
          <w:sz w:val="16"/>
          <w:lang w:val="uk-UA"/>
        </w:rPr>
        <w:t>ва   факультету</w:t>
      </w:r>
      <w:r w:rsidR="00194C40" w:rsidRPr="00B26373">
        <w:rPr>
          <w:sz w:val="16"/>
          <w:lang w:val="uk-UA"/>
        </w:rPr>
        <w:t>)</w:t>
      </w:r>
    </w:p>
    <w:p w:rsidR="007204C3" w:rsidRPr="00B26373" w:rsidRDefault="00923A25" w:rsidP="002D6430">
      <w:pPr>
        <w:ind w:hanging="180"/>
        <w:rPr>
          <w:sz w:val="16"/>
          <w:lang w:val="uk-UA"/>
        </w:rPr>
      </w:pPr>
      <w:r w:rsidRPr="00B26373">
        <w:rPr>
          <w:sz w:val="28"/>
          <w:szCs w:val="28"/>
          <w:u w:val="single"/>
          <w:lang w:val="uk-UA"/>
        </w:rPr>
        <w:t>Кафедра «</w:t>
      </w:r>
      <w:r w:rsidR="00B54C56" w:rsidRPr="00B26373">
        <w:rPr>
          <w:sz w:val="28"/>
          <w:szCs w:val="28"/>
          <w:u w:val="single"/>
          <w:lang w:val="uk-UA"/>
        </w:rPr>
        <w:t>Теплоенергетичних установок теплових та атомних</w:t>
      </w:r>
      <w:r w:rsidRPr="00B26373">
        <w:rPr>
          <w:sz w:val="28"/>
          <w:szCs w:val="28"/>
          <w:u w:val="single"/>
          <w:lang w:val="uk-UA"/>
        </w:rPr>
        <w:t xml:space="preserve"> е</w:t>
      </w:r>
      <w:r w:rsidR="00B54C56" w:rsidRPr="00B26373">
        <w:rPr>
          <w:sz w:val="28"/>
          <w:szCs w:val="28"/>
          <w:u w:val="single"/>
          <w:lang w:val="uk-UA"/>
        </w:rPr>
        <w:t>лектростанцій</w:t>
      </w:r>
      <w:r w:rsidRPr="00B26373">
        <w:rPr>
          <w:sz w:val="28"/>
          <w:szCs w:val="28"/>
          <w:u w:val="single"/>
          <w:lang w:val="uk-UA"/>
        </w:rPr>
        <w:t>»</w:t>
      </w:r>
      <w:r w:rsidR="00B54C56" w:rsidRPr="00B26373">
        <w:rPr>
          <w:sz w:val="28"/>
          <w:vertAlign w:val="superscript"/>
          <w:lang w:val="uk-UA"/>
        </w:rPr>
        <w:t xml:space="preserve">      </w:t>
      </w:r>
    </w:p>
    <w:p w:rsidR="007204C3" w:rsidRPr="00B26373" w:rsidRDefault="007204C3">
      <w:pPr>
        <w:jc w:val="center"/>
        <w:rPr>
          <w:sz w:val="16"/>
          <w:lang w:val="uk-UA"/>
        </w:rPr>
      </w:pPr>
      <w:r w:rsidRPr="00B26373">
        <w:rPr>
          <w:sz w:val="16"/>
          <w:lang w:val="uk-UA"/>
        </w:rPr>
        <w:t>(повна назва кафедри</w:t>
      </w:r>
      <w:r w:rsidR="002D6430" w:rsidRPr="00B26373">
        <w:rPr>
          <w:sz w:val="16"/>
          <w:lang w:val="uk-UA"/>
        </w:rPr>
        <w:t>)</w:t>
      </w:r>
      <w:r w:rsidRPr="00B26373">
        <w:rPr>
          <w:sz w:val="16"/>
          <w:lang w:val="uk-UA"/>
        </w:rPr>
        <w:t xml:space="preserve"> </w:t>
      </w:r>
    </w:p>
    <w:p w:rsidR="007204C3" w:rsidRPr="00B26373" w:rsidRDefault="007204C3">
      <w:pPr>
        <w:jc w:val="center"/>
        <w:rPr>
          <w:sz w:val="16"/>
          <w:lang w:val="uk-UA"/>
        </w:rPr>
      </w:pPr>
    </w:p>
    <w:p w:rsidR="00F67217" w:rsidRPr="00B26373" w:rsidRDefault="00F67217">
      <w:pPr>
        <w:jc w:val="center"/>
        <w:rPr>
          <w:sz w:val="16"/>
          <w:lang w:val="uk-UA"/>
        </w:rPr>
      </w:pPr>
    </w:p>
    <w:p w:rsidR="007204C3" w:rsidRPr="00B26373" w:rsidRDefault="007204C3">
      <w:pPr>
        <w:pStyle w:val="31"/>
        <w:tabs>
          <w:tab w:val="left" w:pos="720"/>
        </w:tabs>
        <w:spacing w:line="240" w:lineRule="auto"/>
        <w:ind w:left="1418" w:firstLine="0"/>
        <w:rPr>
          <w:sz w:val="26"/>
        </w:rPr>
      </w:pPr>
      <w:r w:rsidRPr="00B26373">
        <w:rPr>
          <w:sz w:val="26"/>
        </w:rPr>
        <w:t xml:space="preserve">                                         </w:t>
      </w:r>
      <w:r w:rsidR="002D6430" w:rsidRPr="00B26373">
        <w:rPr>
          <w:sz w:val="26"/>
        </w:rPr>
        <w:t xml:space="preserve">                          </w:t>
      </w:r>
      <w:r w:rsidR="00194C40" w:rsidRPr="00B26373">
        <w:rPr>
          <w:sz w:val="26"/>
        </w:rPr>
        <w:t>«</w:t>
      </w:r>
      <w:r w:rsidRPr="00B26373">
        <w:rPr>
          <w:sz w:val="26"/>
        </w:rPr>
        <w:t>До захисту допущено</w:t>
      </w:r>
      <w:r w:rsidR="00194C40" w:rsidRPr="00B26373">
        <w:rPr>
          <w:sz w:val="26"/>
        </w:rPr>
        <w:t>»</w:t>
      </w:r>
    </w:p>
    <w:p w:rsidR="00B54C56" w:rsidRPr="00B26373" w:rsidRDefault="007204C3" w:rsidP="00B54C56">
      <w:pPr>
        <w:pStyle w:val="31"/>
        <w:tabs>
          <w:tab w:val="left" w:pos="720"/>
        </w:tabs>
        <w:ind w:left="1418"/>
        <w:rPr>
          <w:szCs w:val="28"/>
        </w:rPr>
      </w:pPr>
      <w:r w:rsidRPr="00B26373">
        <w:rPr>
          <w:b/>
          <w:bCs/>
          <w:sz w:val="26"/>
        </w:rPr>
        <w:tab/>
      </w:r>
      <w:r w:rsidRPr="00B26373">
        <w:rPr>
          <w:b/>
          <w:bCs/>
          <w:sz w:val="26"/>
        </w:rPr>
        <w:tab/>
      </w:r>
      <w:r w:rsidRPr="00B26373">
        <w:rPr>
          <w:b/>
          <w:bCs/>
          <w:sz w:val="26"/>
        </w:rPr>
        <w:tab/>
      </w:r>
      <w:r w:rsidRPr="00B26373">
        <w:rPr>
          <w:b/>
          <w:bCs/>
          <w:sz w:val="26"/>
        </w:rPr>
        <w:tab/>
      </w:r>
      <w:r w:rsidRPr="00B26373">
        <w:rPr>
          <w:b/>
          <w:bCs/>
          <w:sz w:val="26"/>
        </w:rPr>
        <w:tab/>
      </w:r>
      <w:r w:rsidRPr="00B26373">
        <w:rPr>
          <w:b/>
          <w:bCs/>
          <w:sz w:val="26"/>
        </w:rPr>
        <w:tab/>
        <w:t xml:space="preserve">         </w:t>
      </w:r>
      <w:r w:rsidRPr="00B26373">
        <w:rPr>
          <w:b/>
          <w:bCs/>
          <w:sz w:val="26"/>
        </w:rPr>
        <w:tab/>
      </w:r>
      <w:r w:rsidRPr="00B26373">
        <w:rPr>
          <w:b/>
          <w:bCs/>
          <w:sz w:val="26"/>
        </w:rPr>
        <w:tab/>
        <w:t xml:space="preserve">          </w:t>
      </w:r>
      <w:r w:rsidR="00B54C56" w:rsidRPr="00B26373">
        <w:rPr>
          <w:b/>
          <w:bCs/>
          <w:sz w:val="26"/>
        </w:rPr>
        <w:t xml:space="preserve">   </w:t>
      </w:r>
      <w:r w:rsidR="00664045" w:rsidRPr="00B26373">
        <w:rPr>
          <w:szCs w:val="28"/>
        </w:rPr>
        <w:t>З</w:t>
      </w:r>
      <w:r w:rsidR="00B54C56" w:rsidRPr="00B26373">
        <w:rPr>
          <w:szCs w:val="28"/>
        </w:rPr>
        <w:t>авідувач кафедр</w:t>
      </w:r>
      <w:r w:rsidR="005355F4" w:rsidRPr="00B26373">
        <w:rPr>
          <w:szCs w:val="28"/>
        </w:rPr>
        <w:t>и</w:t>
      </w:r>
    </w:p>
    <w:p w:rsidR="007204C3" w:rsidRPr="00B26373" w:rsidRDefault="00B54C56" w:rsidP="00B54C56">
      <w:pPr>
        <w:pStyle w:val="31"/>
        <w:tabs>
          <w:tab w:val="left" w:pos="720"/>
        </w:tabs>
        <w:spacing w:line="240" w:lineRule="auto"/>
        <w:ind w:left="1418" w:firstLine="0"/>
        <w:rPr>
          <w:sz w:val="26"/>
          <w:vertAlign w:val="superscript"/>
        </w:rPr>
      </w:pPr>
      <w:r w:rsidRPr="00B26373">
        <w:rPr>
          <w:szCs w:val="28"/>
        </w:rPr>
        <w:tab/>
      </w:r>
      <w:r w:rsidRPr="00B26373">
        <w:rPr>
          <w:szCs w:val="28"/>
        </w:rPr>
        <w:tab/>
      </w:r>
      <w:r w:rsidRPr="00B26373">
        <w:rPr>
          <w:szCs w:val="28"/>
        </w:rPr>
        <w:tab/>
      </w:r>
      <w:r w:rsidRPr="00B26373">
        <w:rPr>
          <w:szCs w:val="28"/>
        </w:rPr>
        <w:tab/>
      </w:r>
      <w:r w:rsidRPr="00B26373">
        <w:rPr>
          <w:szCs w:val="28"/>
        </w:rPr>
        <w:tab/>
      </w:r>
      <w:r w:rsidRPr="00B26373">
        <w:rPr>
          <w:szCs w:val="28"/>
        </w:rPr>
        <w:tab/>
      </w:r>
      <w:r w:rsidRPr="00B26373">
        <w:rPr>
          <w:szCs w:val="28"/>
        </w:rPr>
        <w:tab/>
      </w:r>
      <w:r w:rsidRPr="00B26373">
        <w:rPr>
          <w:szCs w:val="28"/>
        </w:rPr>
        <w:tab/>
        <w:t xml:space="preserve">__________ </w:t>
      </w:r>
      <w:r w:rsidR="000A35BC" w:rsidRPr="00B26373">
        <w:rPr>
          <w:szCs w:val="28"/>
          <w:u w:val="single"/>
        </w:rPr>
        <w:t>О.</w:t>
      </w:r>
      <w:r w:rsidR="004B29FF" w:rsidRPr="00B26373">
        <w:rPr>
          <w:szCs w:val="28"/>
          <w:u w:val="single"/>
        </w:rPr>
        <w:t>Ю</w:t>
      </w:r>
      <w:r w:rsidRPr="00B26373">
        <w:rPr>
          <w:szCs w:val="28"/>
          <w:u w:val="single"/>
        </w:rPr>
        <w:t>.</w:t>
      </w:r>
      <w:r w:rsidR="004B29FF" w:rsidRPr="00B26373">
        <w:rPr>
          <w:szCs w:val="28"/>
          <w:u w:val="single"/>
        </w:rPr>
        <w:t>Черноу</w:t>
      </w:r>
      <w:r w:rsidRPr="00B26373">
        <w:rPr>
          <w:szCs w:val="28"/>
          <w:u w:val="single"/>
        </w:rPr>
        <w:t>сенко</w:t>
      </w:r>
      <w:r w:rsidR="007204C3" w:rsidRPr="00B26373">
        <w:rPr>
          <w:sz w:val="26"/>
        </w:rPr>
        <w:tab/>
      </w:r>
      <w:r w:rsidR="007204C3" w:rsidRPr="00B26373">
        <w:rPr>
          <w:sz w:val="26"/>
        </w:rPr>
        <w:tab/>
      </w:r>
      <w:r w:rsidR="007204C3" w:rsidRPr="00B26373">
        <w:rPr>
          <w:sz w:val="26"/>
        </w:rPr>
        <w:tab/>
      </w:r>
      <w:r w:rsidR="007204C3" w:rsidRPr="00B26373">
        <w:rPr>
          <w:sz w:val="26"/>
        </w:rPr>
        <w:tab/>
      </w:r>
      <w:r w:rsidR="007204C3" w:rsidRPr="00B26373">
        <w:rPr>
          <w:sz w:val="26"/>
        </w:rPr>
        <w:tab/>
      </w:r>
      <w:r w:rsidR="007204C3" w:rsidRPr="00B26373">
        <w:rPr>
          <w:sz w:val="26"/>
        </w:rPr>
        <w:tab/>
      </w:r>
      <w:r w:rsidR="007204C3" w:rsidRPr="00B26373">
        <w:rPr>
          <w:sz w:val="26"/>
        </w:rPr>
        <w:tab/>
      </w:r>
      <w:r w:rsidR="007204C3" w:rsidRPr="00B26373">
        <w:rPr>
          <w:sz w:val="26"/>
        </w:rPr>
        <w:tab/>
        <w:t xml:space="preserve">      </w:t>
      </w:r>
      <w:r w:rsidR="007204C3" w:rsidRPr="00B26373">
        <w:rPr>
          <w:sz w:val="26"/>
          <w:vertAlign w:val="superscript"/>
        </w:rPr>
        <w:t xml:space="preserve">(підпис)     </w:t>
      </w:r>
      <w:r w:rsidRPr="00B26373">
        <w:rPr>
          <w:sz w:val="26"/>
          <w:vertAlign w:val="superscript"/>
        </w:rPr>
        <w:t xml:space="preserve">             </w:t>
      </w:r>
      <w:r w:rsidR="007204C3" w:rsidRPr="00B26373">
        <w:rPr>
          <w:sz w:val="26"/>
          <w:vertAlign w:val="superscript"/>
        </w:rPr>
        <w:t xml:space="preserve">   (ініціали, прізвище)</w:t>
      </w:r>
    </w:p>
    <w:p w:rsidR="007204C3" w:rsidRPr="00B26373" w:rsidRDefault="007204C3">
      <w:pPr>
        <w:pStyle w:val="31"/>
        <w:tabs>
          <w:tab w:val="left" w:pos="720"/>
        </w:tabs>
        <w:spacing w:line="240" w:lineRule="auto"/>
        <w:ind w:left="1418" w:firstLine="0"/>
        <w:rPr>
          <w:sz w:val="26"/>
        </w:rPr>
      </w:pPr>
      <w:r w:rsidRPr="00B26373">
        <w:rPr>
          <w:sz w:val="26"/>
        </w:rPr>
        <w:tab/>
      </w:r>
      <w:r w:rsidRPr="00B26373">
        <w:rPr>
          <w:sz w:val="26"/>
        </w:rPr>
        <w:tab/>
      </w:r>
      <w:r w:rsidRPr="00B26373">
        <w:rPr>
          <w:sz w:val="26"/>
        </w:rPr>
        <w:tab/>
      </w:r>
      <w:r w:rsidRPr="00B26373">
        <w:rPr>
          <w:sz w:val="26"/>
        </w:rPr>
        <w:tab/>
      </w:r>
      <w:r w:rsidRPr="00B26373">
        <w:rPr>
          <w:sz w:val="26"/>
        </w:rPr>
        <w:tab/>
      </w:r>
      <w:r w:rsidRPr="00B26373">
        <w:rPr>
          <w:sz w:val="26"/>
        </w:rPr>
        <w:tab/>
      </w:r>
      <w:r w:rsidR="00B54C56" w:rsidRPr="00B26373">
        <w:rPr>
          <w:sz w:val="26"/>
        </w:rPr>
        <w:t xml:space="preserve">       </w:t>
      </w:r>
      <w:r w:rsidR="00B54C56" w:rsidRPr="00B26373">
        <w:rPr>
          <w:sz w:val="26"/>
        </w:rPr>
        <w:tab/>
      </w:r>
      <w:r w:rsidR="00B54C56" w:rsidRPr="00B26373">
        <w:rPr>
          <w:sz w:val="26"/>
        </w:rPr>
        <w:tab/>
        <w:t xml:space="preserve">  “___”_____________</w:t>
      </w:r>
      <w:r w:rsidR="00B54C56" w:rsidRPr="00B26373">
        <w:rPr>
          <w:sz w:val="26"/>
          <w:u w:val="single"/>
        </w:rPr>
        <w:t>201</w:t>
      </w:r>
      <w:r w:rsidR="00C862D8" w:rsidRPr="00B26373">
        <w:rPr>
          <w:sz w:val="26"/>
          <w:u w:val="single"/>
        </w:rPr>
        <w:t>9</w:t>
      </w:r>
      <w:r w:rsidRPr="00B26373">
        <w:rPr>
          <w:sz w:val="26"/>
        </w:rPr>
        <w:t>_р.</w:t>
      </w:r>
    </w:p>
    <w:p w:rsidR="007204C3" w:rsidRPr="00B26373" w:rsidRDefault="007204C3">
      <w:pPr>
        <w:jc w:val="center"/>
        <w:rPr>
          <w:sz w:val="16"/>
          <w:lang w:val="uk-UA"/>
        </w:rPr>
      </w:pPr>
    </w:p>
    <w:p w:rsidR="00BD11B1" w:rsidRPr="00B26373" w:rsidRDefault="00BD11B1">
      <w:pPr>
        <w:jc w:val="center"/>
        <w:rPr>
          <w:sz w:val="16"/>
          <w:lang w:val="uk-UA"/>
        </w:rPr>
      </w:pPr>
    </w:p>
    <w:p w:rsidR="007204C3" w:rsidRPr="00B26373" w:rsidRDefault="007204C3">
      <w:pPr>
        <w:jc w:val="center"/>
        <w:rPr>
          <w:sz w:val="16"/>
          <w:lang w:val="uk-UA"/>
        </w:rPr>
      </w:pPr>
    </w:p>
    <w:p w:rsidR="007204C3" w:rsidRPr="00B26373" w:rsidRDefault="002D6430">
      <w:pPr>
        <w:jc w:val="center"/>
        <w:rPr>
          <w:b/>
          <w:sz w:val="32"/>
          <w:szCs w:val="32"/>
          <w:lang w:val="uk-UA"/>
        </w:rPr>
      </w:pPr>
      <w:r w:rsidRPr="00B26373">
        <w:rPr>
          <w:b/>
          <w:sz w:val="32"/>
          <w:szCs w:val="32"/>
          <w:lang w:val="uk-UA"/>
        </w:rPr>
        <w:t>Д</w:t>
      </w:r>
      <w:r w:rsidR="007204C3" w:rsidRPr="00B26373">
        <w:rPr>
          <w:b/>
          <w:sz w:val="32"/>
          <w:szCs w:val="32"/>
          <w:lang w:val="uk-UA"/>
        </w:rPr>
        <w:t>ипломн</w:t>
      </w:r>
      <w:r w:rsidRPr="00B26373">
        <w:rPr>
          <w:b/>
          <w:sz w:val="32"/>
          <w:szCs w:val="32"/>
          <w:lang w:val="uk-UA"/>
        </w:rPr>
        <w:t>ий проект</w:t>
      </w:r>
      <w:r w:rsidR="007204C3" w:rsidRPr="00B26373">
        <w:rPr>
          <w:b/>
          <w:sz w:val="32"/>
          <w:szCs w:val="32"/>
          <w:lang w:val="uk-UA"/>
        </w:rPr>
        <w:t xml:space="preserve"> </w:t>
      </w:r>
    </w:p>
    <w:p w:rsidR="004B29FF" w:rsidRPr="00B26373" w:rsidRDefault="004B29FF" w:rsidP="004B29FF">
      <w:pPr>
        <w:jc w:val="center"/>
        <w:rPr>
          <w:bCs/>
          <w:sz w:val="28"/>
          <w:lang w:val="uk-UA"/>
        </w:rPr>
      </w:pPr>
      <w:r w:rsidRPr="00B26373">
        <w:rPr>
          <w:bCs/>
          <w:sz w:val="28"/>
          <w:lang w:val="uk-UA"/>
        </w:rPr>
        <w:t>на здобуття ступеня</w:t>
      </w:r>
      <w:r w:rsidR="00173A27" w:rsidRPr="00B26373">
        <w:rPr>
          <w:bCs/>
          <w:sz w:val="28"/>
          <w:lang w:val="uk-UA"/>
        </w:rPr>
        <w:t xml:space="preserve"> </w:t>
      </w:r>
      <w:r w:rsidRPr="00B26373">
        <w:rPr>
          <w:bCs/>
          <w:sz w:val="28"/>
          <w:lang w:val="uk-UA"/>
        </w:rPr>
        <w:t>бакалавра</w:t>
      </w:r>
    </w:p>
    <w:p w:rsidR="007204C3" w:rsidRPr="00B26373" w:rsidRDefault="007204C3">
      <w:pPr>
        <w:tabs>
          <w:tab w:val="left" w:pos="7769"/>
        </w:tabs>
        <w:ind w:firstLine="2030"/>
        <w:rPr>
          <w:sz w:val="26"/>
          <w:vertAlign w:val="superscript"/>
          <w:lang w:val="uk-UA"/>
        </w:rPr>
      </w:pPr>
      <w:r w:rsidRPr="00B26373">
        <w:rPr>
          <w:sz w:val="26"/>
          <w:vertAlign w:val="superscript"/>
          <w:lang w:val="uk-UA"/>
        </w:rPr>
        <w:t xml:space="preserve">                                                                                         </w:t>
      </w:r>
      <w:r w:rsidR="005355F4" w:rsidRPr="00B26373">
        <w:rPr>
          <w:sz w:val="26"/>
          <w:vertAlign w:val="superscript"/>
          <w:lang w:val="uk-UA"/>
        </w:rPr>
        <w:t xml:space="preserve">    </w:t>
      </w:r>
      <w:r w:rsidRPr="00B26373">
        <w:rPr>
          <w:sz w:val="26"/>
          <w:vertAlign w:val="superscript"/>
          <w:lang w:val="uk-UA"/>
        </w:rPr>
        <w:t xml:space="preserve">     </w:t>
      </w:r>
    </w:p>
    <w:p w:rsidR="00F67217" w:rsidRPr="00B26373" w:rsidRDefault="007204C3" w:rsidP="00F67217">
      <w:pPr>
        <w:tabs>
          <w:tab w:val="left" w:leader="underscore" w:pos="8903"/>
        </w:tabs>
        <w:rPr>
          <w:sz w:val="28"/>
          <w:szCs w:val="28"/>
          <w:u w:val="single"/>
          <w:lang w:val="uk-UA"/>
        </w:rPr>
      </w:pPr>
      <w:r w:rsidRPr="00B26373">
        <w:rPr>
          <w:sz w:val="26"/>
          <w:lang w:val="uk-UA"/>
        </w:rPr>
        <w:t>з напряму підготовки</w:t>
      </w:r>
      <w:r w:rsidR="00F67217" w:rsidRPr="00B26373">
        <w:rPr>
          <w:sz w:val="26"/>
          <w:lang w:val="uk-UA"/>
        </w:rPr>
        <w:t xml:space="preserve">              </w:t>
      </w:r>
      <w:r w:rsidRPr="00B26373">
        <w:rPr>
          <w:sz w:val="26"/>
          <w:lang w:val="uk-UA"/>
        </w:rPr>
        <w:t xml:space="preserve"> </w:t>
      </w:r>
      <w:r w:rsidR="006C18A1" w:rsidRPr="00B26373">
        <w:rPr>
          <w:sz w:val="28"/>
          <w:u w:val="single"/>
          <w:lang w:val="uk-UA"/>
        </w:rPr>
        <w:t>144</w:t>
      </w:r>
      <w:r w:rsidR="00F67217" w:rsidRPr="00B26373">
        <w:rPr>
          <w:sz w:val="28"/>
          <w:u w:val="single"/>
          <w:lang w:val="uk-UA"/>
        </w:rPr>
        <w:t xml:space="preserve"> </w:t>
      </w:r>
      <w:r w:rsidR="00F67217" w:rsidRPr="00B26373">
        <w:rPr>
          <w:sz w:val="28"/>
          <w:szCs w:val="28"/>
          <w:u w:val="single"/>
          <w:lang w:val="uk-UA"/>
        </w:rPr>
        <w:t xml:space="preserve"> </w:t>
      </w:r>
      <w:r w:rsidR="00F67217" w:rsidRPr="00B26373">
        <w:rPr>
          <w:u w:val="single"/>
          <w:lang w:val="uk-UA"/>
        </w:rPr>
        <w:t xml:space="preserve"> </w:t>
      </w:r>
      <w:r w:rsidR="00F67217" w:rsidRPr="00B26373">
        <w:rPr>
          <w:sz w:val="28"/>
          <w:szCs w:val="28"/>
          <w:u w:val="single"/>
          <w:lang w:val="uk-UA"/>
        </w:rPr>
        <w:t xml:space="preserve">«Теплоенергетика»  </w:t>
      </w:r>
    </w:p>
    <w:p w:rsidR="004B29FF" w:rsidRPr="00B26373" w:rsidRDefault="004B29FF" w:rsidP="00F67217">
      <w:pPr>
        <w:tabs>
          <w:tab w:val="left" w:leader="underscore" w:pos="8903"/>
        </w:tabs>
        <w:rPr>
          <w:sz w:val="28"/>
          <w:szCs w:val="28"/>
          <w:u w:val="single"/>
          <w:lang w:val="uk-UA"/>
        </w:rPr>
      </w:pPr>
      <w:r w:rsidRPr="00B26373">
        <w:rPr>
          <w:sz w:val="28"/>
          <w:szCs w:val="28"/>
          <w:vertAlign w:val="superscript"/>
          <w:lang w:val="uk-UA"/>
        </w:rPr>
        <w:t xml:space="preserve">                                                                                     (код та назва напряму підготовки)</w:t>
      </w:r>
    </w:p>
    <w:p w:rsidR="004B29FF" w:rsidRPr="00B26373" w:rsidRDefault="004B29FF" w:rsidP="00F67217">
      <w:pPr>
        <w:tabs>
          <w:tab w:val="left" w:leader="underscore" w:pos="8903"/>
        </w:tabs>
        <w:rPr>
          <w:sz w:val="28"/>
          <w:szCs w:val="28"/>
          <w:u w:val="single"/>
          <w:lang w:val="uk-UA"/>
        </w:rPr>
      </w:pPr>
      <w:r w:rsidRPr="00B26373">
        <w:rPr>
          <w:sz w:val="28"/>
          <w:szCs w:val="28"/>
          <w:lang w:val="uk-UA"/>
        </w:rPr>
        <w:t>зі спеціальності                   «</w:t>
      </w:r>
      <w:r w:rsidRPr="00B26373">
        <w:rPr>
          <w:sz w:val="28"/>
          <w:szCs w:val="28"/>
          <w:u w:val="single"/>
          <w:lang w:val="uk-UA"/>
        </w:rPr>
        <w:t>Теплові електричні станції»</w:t>
      </w:r>
    </w:p>
    <w:p w:rsidR="000B73DD" w:rsidRPr="00B26373" w:rsidRDefault="000B73DD" w:rsidP="00194C40">
      <w:pPr>
        <w:rPr>
          <w:sz w:val="28"/>
          <w:lang w:val="uk-UA"/>
        </w:rPr>
      </w:pPr>
    </w:p>
    <w:p w:rsidR="007204C3" w:rsidRPr="00B26373" w:rsidRDefault="007204C3" w:rsidP="00194C40">
      <w:pPr>
        <w:rPr>
          <w:sz w:val="16"/>
          <w:lang w:val="uk-UA"/>
        </w:rPr>
      </w:pPr>
      <w:r w:rsidRPr="00B26373">
        <w:rPr>
          <w:sz w:val="28"/>
          <w:lang w:val="uk-UA"/>
        </w:rPr>
        <w:t>на тему</w:t>
      </w:r>
      <w:r w:rsidRPr="00B26373">
        <w:rPr>
          <w:sz w:val="16"/>
          <w:lang w:val="uk-UA"/>
        </w:rPr>
        <w:t>__________</w:t>
      </w:r>
      <w:r w:rsidR="00E565F1" w:rsidRPr="00B26373">
        <w:rPr>
          <w:sz w:val="16"/>
          <w:u w:val="single"/>
          <w:lang w:val="uk-UA"/>
        </w:rPr>
        <w:t xml:space="preserve"> </w:t>
      </w:r>
      <w:r w:rsidR="00E565F1" w:rsidRPr="00B26373">
        <w:rPr>
          <w:sz w:val="28"/>
          <w:u w:val="single"/>
          <w:lang w:val="uk-UA"/>
        </w:rPr>
        <w:t xml:space="preserve">«Опалювальна ТЕЦ для міста </w:t>
      </w:r>
      <w:r w:rsidR="00173A27" w:rsidRPr="00B26373">
        <w:rPr>
          <w:sz w:val="28"/>
          <w:u w:val="single"/>
          <w:lang w:val="uk-UA"/>
        </w:rPr>
        <w:t>Ізмаїл</w:t>
      </w:r>
      <w:r w:rsidR="00E565F1" w:rsidRPr="00B26373">
        <w:rPr>
          <w:sz w:val="28"/>
          <w:u w:val="single"/>
          <w:lang w:val="uk-UA"/>
        </w:rPr>
        <w:t>»</w:t>
      </w:r>
      <w:r w:rsidRPr="00B26373">
        <w:rPr>
          <w:sz w:val="16"/>
          <w:lang w:val="uk-UA"/>
        </w:rPr>
        <w:t>________</w:t>
      </w:r>
    </w:p>
    <w:p w:rsidR="007204C3" w:rsidRPr="00B26373" w:rsidRDefault="007204C3" w:rsidP="00194C40">
      <w:pPr>
        <w:rPr>
          <w:sz w:val="28"/>
          <w:lang w:val="uk-UA"/>
        </w:rPr>
      </w:pPr>
      <w:r w:rsidRPr="00B26373">
        <w:rPr>
          <w:sz w:val="28"/>
          <w:lang w:val="uk-UA"/>
        </w:rPr>
        <w:t>___________________________________________________________</w:t>
      </w:r>
    </w:p>
    <w:p w:rsidR="002B50CF" w:rsidRPr="00B26373" w:rsidRDefault="002B50CF" w:rsidP="00194C40">
      <w:pPr>
        <w:rPr>
          <w:sz w:val="28"/>
          <w:lang w:val="uk-UA"/>
        </w:rPr>
      </w:pPr>
    </w:p>
    <w:p w:rsidR="007204C3" w:rsidRPr="00B26373" w:rsidRDefault="00E565F1" w:rsidP="00194C40">
      <w:pPr>
        <w:rPr>
          <w:sz w:val="28"/>
          <w:lang w:val="uk-UA"/>
        </w:rPr>
      </w:pPr>
      <w:r w:rsidRPr="00B26373">
        <w:rPr>
          <w:sz w:val="28"/>
          <w:lang w:val="uk-UA"/>
        </w:rPr>
        <w:t xml:space="preserve">Виконав :      студент </w:t>
      </w:r>
      <w:r w:rsidR="007204C3" w:rsidRPr="00B26373">
        <w:rPr>
          <w:sz w:val="28"/>
          <w:lang w:val="uk-UA"/>
        </w:rPr>
        <w:t xml:space="preserve"> </w:t>
      </w:r>
      <w:r w:rsidR="00345193" w:rsidRPr="00B26373">
        <w:rPr>
          <w:sz w:val="28"/>
          <w:lang w:val="uk-UA"/>
        </w:rPr>
        <w:t xml:space="preserve"> </w:t>
      </w:r>
      <w:r w:rsidRPr="00B26373">
        <w:rPr>
          <w:sz w:val="28"/>
          <w:lang w:val="uk-UA"/>
        </w:rPr>
        <w:t xml:space="preserve">    </w:t>
      </w:r>
      <w:r w:rsidR="00F67217" w:rsidRPr="00B26373">
        <w:rPr>
          <w:sz w:val="28"/>
          <w:lang w:val="uk-UA"/>
        </w:rPr>
        <w:t>4</w:t>
      </w:r>
      <w:r w:rsidRPr="00B26373">
        <w:rPr>
          <w:sz w:val="28"/>
          <w:u w:val="single"/>
          <w:lang w:val="uk-UA"/>
        </w:rPr>
        <w:t xml:space="preserve">   </w:t>
      </w:r>
      <w:r w:rsidR="007204C3" w:rsidRPr="00B26373">
        <w:rPr>
          <w:sz w:val="28"/>
          <w:lang w:val="uk-UA"/>
        </w:rPr>
        <w:t>курсу,</w:t>
      </w:r>
      <w:r w:rsidRPr="00B26373">
        <w:rPr>
          <w:sz w:val="28"/>
          <w:lang w:val="uk-UA"/>
        </w:rPr>
        <w:t xml:space="preserve">      </w:t>
      </w:r>
      <w:r w:rsidR="007204C3" w:rsidRPr="00B26373">
        <w:rPr>
          <w:sz w:val="28"/>
          <w:lang w:val="uk-UA"/>
        </w:rPr>
        <w:t xml:space="preserve"> </w:t>
      </w:r>
      <w:r w:rsidRPr="00B26373">
        <w:rPr>
          <w:sz w:val="28"/>
          <w:lang w:val="uk-UA"/>
        </w:rPr>
        <w:t xml:space="preserve">   </w:t>
      </w:r>
      <w:r w:rsidR="007204C3" w:rsidRPr="00B26373">
        <w:rPr>
          <w:sz w:val="28"/>
          <w:lang w:val="uk-UA"/>
        </w:rPr>
        <w:t>групи__</w:t>
      </w:r>
      <w:r w:rsidR="00B54C56" w:rsidRPr="00B26373">
        <w:rPr>
          <w:sz w:val="28"/>
          <w:u w:val="single"/>
          <w:lang w:val="uk-UA"/>
        </w:rPr>
        <w:t>ТС-</w:t>
      </w:r>
      <w:r w:rsidR="00173A27" w:rsidRPr="00B26373">
        <w:rPr>
          <w:sz w:val="28"/>
          <w:u w:val="single"/>
          <w:lang w:val="uk-UA"/>
        </w:rPr>
        <w:t>5</w:t>
      </w:r>
      <w:r w:rsidR="00B54C56" w:rsidRPr="00B26373">
        <w:rPr>
          <w:sz w:val="28"/>
          <w:u w:val="single"/>
          <w:lang w:val="uk-UA"/>
        </w:rPr>
        <w:t>1</w:t>
      </w:r>
      <w:r w:rsidRPr="00B26373">
        <w:rPr>
          <w:sz w:val="28"/>
          <w:lang w:val="uk-UA"/>
        </w:rPr>
        <w:t>______</w:t>
      </w:r>
    </w:p>
    <w:p w:rsidR="002D6430" w:rsidRPr="00B26373" w:rsidRDefault="002D6430" w:rsidP="00194C40">
      <w:pPr>
        <w:rPr>
          <w:sz w:val="26"/>
          <w:vertAlign w:val="superscript"/>
          <w:lang w:val="uk-UA"/>
        </w:rPr>
      </w:pPr>
      <w:r w:rsidRPr="00B26373">
        <w:rPr>
          <w:sz w:val="28"/>
          <w:lang w:val="uk-UA"/>
        </w:rPr>
        <w:t xml:space="preserve">                                                                                 </w:t>
      </w:r>
      <w:r w:rsidRPr="00B26373">
        <w:rPr>
          <w:sz w:val="26"/>
          <w:vertAlign w:val="superscript"/>
          <w:lang w:val="uk-UA"/>
        </w:rPr>
        <w:t>(шифр групи)</w:t>
      </w:r>
    </w:p>
    <w:p w:rsidR="007204C3" w:rsidRPr="00B26373" w:rsidRDefault="007204C3">
      <w:pPr>
        <w:ind w:left="720"/>
        <w:rPr>
          <w:sz w:val="26"/>
          <w:vertAlign w:val="superscript"/>
          <w:lang w:val="uk-UA"/>
        </w:rPr>
      </w:pPr>
      <w:r w:rsidRPr="00B26373">
        <w:rPr>
          <w:sz w:val="28"/>
          <w:lang w:val="uk-UA"/>
        </w:rPr>
        <w:t>____</w:t>
      </w:r>
      <w:r w:rsidR="00173A27" w:rsidRPr="00B26373">
        <w:rPr>
          <w:sz w:val="28"/>
          <w:u w:val="single"/>
          <w:lang w:val="uk-UA"/>
        </w:rPr>
        <w:t>Волинець Андрій Михайлович</w:t>
      </w:r>
      <w:r w:rsidR="00E565F1" w:rsidRPr="00B26373">
        <w:rPr>
          <w:sz w:val="28"/>
          <w:u w:val="single"/>
          <w:lang w:val="uk-UA"/>
        </w:rPr>
        <w:t xml:space="preserve"> </w:t>
      </w:r>
      <w:r w:rsidRPr="00B26373">
        <w:rPr>
          <w:sz w:val="28"/>
          <w:lang w:val="uk-UA"/>
        </w:rPr>
        <w:t xml:space="preserve">___    </w:t>
      </w:r>
      <w:r w:rsidR="00194C40" w:rsidRPr="00B26373">
        <w:rPr>
          <w:sz w:val="28"/>
          <w:lang w:val="uk-UA"/>
        </w:rPr>
        <w:t xml:space="preserve">      </w:t>
      </w:r>
      <w:r w:rsidR="00E565F1" w:rsidRPr="00B26373">
        <w:rPr>
          <w:sz w:val="28"/>
          <w:lang w:val="uk-UA"/>
        </w:rPr>
        <w:t xml:space="preserve">   </w:t>
      </w:r>
      <w:r w:rsidR="00194C40" w:rsidRPr="00B26373">
        <w:rPr>
          <w:sz w:val="28"/>
          <w:lang w:val="uk-UA"/>
        </w:rPr>
        <w:t xml:space="preserve">            </w:t>
      </w:r>
      <w:r w:rsidRPr="00B26373">
        <w:rPr>
          <w:sz w:val="28"/>
          <w:lang w:val="uk-UA"/>
        </w:rPr>
        <w:t xml:space="preserve"> </w:t>
      </w:r>
      <w:r w:rsidR="00173A27" w:rsidRPr="00B26373">
        <w:rPr>
          <w:sz w:val="28"/>
          <w:lang w:val="uk-UA"/>
        </w:rPr>
        <w:t xml:space="preserve"> </w:t>
      </w:r>
      <w:r w:rsidRPr="00B26373">
        <w:rPr>
          <w:sz w:val="28"/>
          <w:lang w:val="uk-UA"/>
        </w:rPr>
        <w:t>__________</w:t>
      </w:r>
    </w:p>
    <w:p w:rsidR="007204C3" w:rsidRPr="00B26373" w:rsidRDefault="007204C3">
      <w:pPr>
        <w:ind w:left="720"/>
        <w:rPr>
          <w:sz w:val="28"/>
          <w:lang w:val="uk-UA"/>
        </w:rPr>
      </w:pPr>
      <w:r w:rsidRPr="00B26373">
        <w:rPr>
          <w:sz w:val="26"/>
          <w:vertAlign w:val="superscript"/>
          <w:lang w:val="uk-UA"/>
        </w:rPr>
        <w:tab/>
        <w:t xml:space="preserve">       (прізвище, ім’я, по батькові)</w:t>
      </w:r>
      <w:r w:rsidRPr="00B26373">
        <w:rPr>
          <w:sz w:val="26"/>
          <w:vertAlign w:val="superscript"/>
          <w:lang w:val="uk-UA"/>
        </w:rPr>
        <w:tab/>
      </w:r>
      <w:r w:rsidRPr="00B26373">
        <w:rPr>
          <w:sz w:val="26"/>
          <w:vertAlign w:val="superscript"/>
          <w:lang w:val="uk-UA"/>
        </w:rPr>
        <w:tab/>
      </w:r>
      <w:r w:rsidR="00194C40" w:rsidRPr="00B26373">
        <w:rPr>
          <w:sz w:val="26"/>
          <w:vertAlign w:val="superscript"/>
          <w:lang w:val="uk-UA"/>
        </w:rPr>
        <w:t xml:space="preserve">                                                          </w:t>
      </w:r>
      <w:r w:rsidRPr="00B26373">
        <w:rPr>
          <w:sz w:val="26"/>
          <w:vertAlign w:val="superscript"/>
          <w:lang w:val="uk-UA"/>
        </w:rPr>
        <w:t>(пі</w:t>
      </w:r>
      <w:r w:rsidRPr="00B26373">
        <w:rPr>
          <w:sz w:val="26"/>
          <w:vertAlign w:val="superscript"/>
          <w:lang w:val="uk-UA"/>
        </w:rPr>
        <w:t>д</w:t>
      </w:r>
      <w:r w:rsidRPr="00B26373">
        <w:rPr>
          <w:sz w:val="26"/>
          <w:vertAlign w:val="superscript"/>
          <w:lang w:val="uk-UA"/>
        </w:rPr>
        <w:t xml:space="preserve">пис) </w:t>
      </w:r>
      <w:r w:rsidRPr="00B26373">
        <w:rPr>
          <w:sz w:val="26"/>
          <w:vertAlign w:val="superscript"/>
          <w:lang w:val="uk-UA"/>
        </w:rPr>
        <w:tab/>
      </w:r>
    </w:p>
    <w:p w:rsidR="002D6430" w:rsidRPr="00B26373" w:rsidRDefault="007204C3" w:rsidP="002D6430">
      <w:pPr>
        <w:rPr>
          <w:sz w:val="28"/>
          <w:u w:val="single"/>
          <w:lang w:val="uk-UA"/>
        </w:rPr>
      </w:pPr>
      <w:r w:rsidRPr="00B26373">
        <w:rPr>
          <w:sz w:val="28"/>
          <w:lang w:val="uk-UA"/>
        </w:rPr>
        <w:t>Керівник ___</w:t>
      </w:r>
      <w:r w:rsidR="00E565F1" w:rsidRPr="00B26373">
        <w:rPr>
          <w:sz w:val="28"/>
          <w:u w:val="single"/>
          <w:lang w:val="uk-UA"/>
        </w:rPr>
        <w:t xml:space="preserve">Проф., д.т.н. </w:t>
      </w:r>
      <w:r w:rsidR="00173A27" w:rsidRPr="00B26373">
        <w:rPr>
          <w:sz w:val="28"/>
          <w:u w:val="single"/>
          <w:lang w:val="uk-UA"/>
        </w:rPr>
        <w:t>Черноусенко О.Ю</w:t>
      </w:r>
      <w:r w:rsidR="00E565F1" w:rsidRPr="00B26373">
        <w:rPr>
          <w:sz w:val="28"/>
          <w:u w:val="single"/>
          <w:lang w:val="uk-UA"/>
        </w:rPr>
        <w:t>.</w:t>
      </w:r>
      <w:r w:rsidR="00923A25" w:rsidRPr="00B26373">
        <w:rPr>
          <w:sz w:val="28"/>
          <w:lang w:val="uk-UA"/>
        </w:rPr>
        <w:t>_____</w:t>
      </w:r>
      <w:r w:rsidR="002D6430" w:rsidRPr="00B26373">
        <w:rPr>
          <w:sz w:val="28"/>
          <w:lang w:val="uk-UA"/>
        </w:rPr>
        <w:t xml:space="preserve">       </w:t>
      </w:r>
      <w:r w:rsidR="00173A27" w:rsidRPr="00B26373">
        <w:rPr>
          <w:sz w:val="28"/>
          <w:lang w:val="uk-UA"/>
        </w:rPr>
        <w:t xml:space="preserve">          </w:t>
      </w:r>
      <w:r w:rsidR="002D6430" w:rsidRPr="00B26373">
        <w:rPr>
          <w:sz w:val="28"/>
          <w:lang w:val="uk-UA"/>
        </w:rPr>
        <w:t xml:space="preserve"> </w:t>
      </w:r>
      <w:r w:rsidR="002D6430" w:rsidRPr="00B26373">
        <w:rPr>
          <w:lang w:val="uk-UA"/>
        </w:rPr>
        <w:t>______</w:t>
      </w:r>
      <w:r w:rsidR="00E565F1" w:rsidRPr="00B26373">
        <w:rPr>
          <w:lang w:val="uk-UA"/>
        </w:rPr>
        <w:t>______</w:t>
      </w:r>
      <w:r w:rsidR="002D6430" w:rsidRPr="00B26373">
        <w:rPr>
          <w:lang w:val="uk-UA"/>
        </w:rPr>
        <w:t xml:space="preserve">  </w:t>
      </w:r>
    </w:p>
    <w:p w:rsidR="00923A25" w:rsidRPr="00B26373" w:rsidRDefault="00923A25" w:rsidP="002D6430">
      <w:pPr>
        <w:rPr>
          <w:sz w:val="28"/>
          <w:lang w:val="uk-UA"/>
        </w:rPr>
      </w:pPr>
      <w:r w:rsidRPr="00B26373">
        <w:rPr>
          <w:sz w:val="28"/>
          <w:lang w:val="uk-UA"/>
        </w:rPr>
        <w:t xml:space="preserve">                 </w:t>
      </w:r>
      <w:r w:rsidRPr="00B26373">
        <w:rPr>
          <w:sz w:val="16"/>
          <w:lang w:val="uk-UA"/>
        </w:rPr>
        <w:t xml:space="preserve">(посада, </w:t>
      </w:r>
      <w:r w:rsidR="002D6430" w:rsidRPr="00B26373">
        <w:rPr>
          <w:sz w:val="16"/>
          <w:lang w:val="uk-UA"/>
        </w:rPr>
        <w:t xml:space="preserve">науковий ступінь, </w:t>
      </w:r>
      <w:r w:rsidRPr="00B26373">
        <w:rPr>
          <w:sz w:val="16"/>
          <w:lang w:val="uk-UA"/>
        </w:rPr>
        <w:t>вчене звання, прізвище та ініціали)</w:t>
      </w:r>
      <w:r w:rsidR="002D6430" w:rsidRPr="00B26373">
        <w:rPr>
          <w:sz w:val="16"/>
          <w:lang w:val="uk-UA"/>
        </w:rPr>
        <w:t xml:space="preserve">          </w:t>
      </w:r>
      <w:r w:rsidRPr="00B26373">
        <w:rPr>
          <w:sz w:val="16"/>
          <w:lang w:val="uk-UA"/>
        </w:rPr>
        <w:t xml:space="preserve">                                    </w:t>
      </w:r>
      <w:r w:rsidR="007204C3" w:rsidRPr="00B26373">
        <w:rPr>
          <w:sz w:val="28"/>
          <w:lang w:val="uk-UA"/>
        </w:rPr>
        <w:t xml:space="preserve">  </w:t>
      </w:r>
      <w:r w:rsidR="002D6430" w:rsidRPr="00B26373">
        <w:rPr>
          <w:vertAlign w:val="superscript"/>
          <w:lang w:val="uk-UA"/>
        </w:rPr>
        <w:t>(підпис)</w:t>
      </w:r>
    </w:p>
    <w:p w:rsidR="00F67217" w:rsidRPr="00B26373" w:rsidRDefault="00F67217" w:rsidP="00923A25">
      <w:pPr>
        <w:tabs>
          <w:tab w:val="left" w:pos="426"/>
        </w:tabs>
        <w:rPr>
          <w:rFonts w:ascii="Times New Roman CYR" w:hAnsi="Times New Roman CYR"/>
          <w:lang w:val="uk-UA"/>
        </w:rPr>
      </w:pPr>
    </w:p>
    <w:p w:rsidR="00923A25" w:rsidRPr="00B26373" w:rsidRDefault="00923A25" w:rsidP="00923A25">
      <w:pPr>
        <w:tabs>
          <w:tab w:val="left" w:pos="426"/>
        </w:tabs>
        <w:rPr>
          <w:rFonts w:ascii="Times New Roman CYR" w:hAnsi="Times New Roman CYR"/>
          <w:lang w:val="uk-UA"/>
        </w:rPr>
      </w:pPr>
      <w:r w:rsidRPr="00B26373">
        <w:rPr>
          <w:rFonts w:ascii="Times New Roman CYR" w:hAnsi="Times New Roman CYR"/>
          <w:lang w:val="uk-UA"/>
        </w:rPr>
        <w:t>Консультанти:</w:t>
      </w:r>
    </w:p>
    <w:p w:rsidR="00F67217" w:rsidRPr="00B26373" w:rsidRDefault="00F67217" w:rsidP="00923A25">
      <w:pPr>
        <w:rPr>
          <w:i/>
          <w:u w:val="single"/>
          <w:lang w:val="uk-UA"/>
        </w:rPr>
      </w:pPr>
    </w:p>
    <w:p w:rsidR="00923A25" w:rsidRPr="00B26373" w:rsidRDefault="00923A25" w:rsidP="00923A25">
      <w:pPr>
        <w:rPr>
          <w:lang w:val="uk-UA"/>
        </w:rPr>
      </w:pPr>
      <w:r w:rsidRPr="00B26373">
        <w:rPr>
          <w:i/>
          <w:u w:val="single"/>
          <w:lang w:val="uk-UA"/>
        </w:rPr>
        <w:t xml:space="preserve">з економічних питань          </w:t>
      </w:r>
      <w:r w:rsidRPr="00B26373">
        <w:rPr>
          <w:i/>
          <w:lang w:val="uk-UA"/>
        </w:rPr>
        <w:t xml:space="preserve">   </w:t>
      </w:r>
      <w:r w:rsidR="00465D43" w:rsidRPr="00B26373">
        <w:rPr>
          <w:u w:val="single"/>
          <w:lang w:val="uk-UA"/>
        </w:rPr>
        <w:t xml:space="preserve">доц.,к.т.н., доц. </w:t>
      </w:r>
      <w:r w:rsidR="004B29FF" w:rsidRPr="00B26373">
        <w:rPr>
          <w:u w:val="single"/>
          <w:lang w:val="uk-UA"/>
        </w:rPr>
        <w:t>Руденко О.І</w:t>
      </w:r>
      <w:r w:rsidR="00465D43" w:rsidRPr="00B26373">
        <w:rPr>
          <w:u w:val="single"/>
          <w:lang w:val="uk-UA"/>
        </w:rPr>
        <w:t>.</w:t>
      </w:r>
      <w:r w:rsidR="00930279" w:rsidRPr="00B26373">
        <w:rPr>
          <w:u w:val="single"/>
          <w:lang w:val="uk-UA"/>
        </w:rPr>
        <w:t xml:space="preserve">  </w:t>
      </w:r>
      <w:r w:rsidR="004B29FF" w:rsidRPr="00B26373">
        <w:rPr>
          <w:u w:val="single"/>
          <w:lang w:val="uk-UA"/>
        </w:rPr>
        <w:t xml:space="preserve">     </w:t>
      </w:r>
      <w:r w:rsidR="00930279" w:rsidRPr="00B26373">
        <w:rPr>
          <w:u w:val="single"/>
          <w:lang w:val="uk-UA"/>
        </w:rPr>
        <w:t xml:space="preserve">     </w:t>
      </w:r>
      <w:r w:rsidRPr="00B26373">
        <w:rPr>
          <w:lang w:val="uk-UA"/>
        </w:rPr>
        <w:t xml:space="preserve">_         </w:t>
      </w:r>
      <w:r w:rsidR="00173A27" w:rsidRPr="00B26373">
        <w:rPr>
          <w:lang w:val="uk-UA"/>
        </w:rPr>
        <w:t xml:space="preserve">  </w:t>
      </w:r>
      <w:r w:rsidRPr="00B26373">
        <w:rPr>
          <w:lang w:val="uk-UA"/>
        </w:rPr>
        <w:t xml:space="preserve"> ______</w:t>
      </w:r>
    </w:p>
    <w:p w:rsidR="00923A25" w:rsidRPr="00B26373" w:rsidRDefault="00923A25" w:rsidP="00923A25">
      <w:pPr>
        <w:rPr>
          <w:vertAlign w:val="superscript"/>
          <w:lang w:val="uk-UA"/>
        </w:rPr>
      </w:pPr>
      <w:r w:rsidRPr="00B26373">
        <w:rPr>
          <w:vertAlign w:val="superscript"/>
          <w:lang w:val="uk-UA"/>
        </w:rPr>
        <w:t xml:space="preserve">   (назва розділу)</w:t>
      </w:r>
      <w:r w:rsidR="00194C40" w:rsidRPr="00B26373">
        <w:rPr>
          <w:vertAlign w:val="superscript"/>
          <w:lang w:val="uk-UA"/>
        </w:rPr>
        <w:t xml:space="preserve">      </w:t>
      </w:r>
      <w:r w:rsidRPr="00B26373">
        <w:rPr>
          <w:vertAlign w:val="superscript"/>
          <w:lang w:val="uk-UA"/>
        </w:rPr>
        <w:t xml:space="preserve">                                       </w:t>
      </w:r>
      <w:r w:rsidR="00A00299" w:rsidRPr="00B26373">
        <w:rPr>
          <w:vertAlign w:val="superscript"/>
          <w:lang w:val="uk-UA"/>
        </w:rPr>
        <w:t xml:space="preserve">(посада, вчене звання, науковий ступінь,прізвище, ініціали) </w:t>
      </w:r>
      <w:r w:rsidRPr="00B26373">
        <w:rPr>
          <w:vertAlign w:val="superscript"/>
          <w:lang w:val="uk-UA"/>
        </w:rPr>
        <w:t xml:space="preserve">          (підпис)   </w:t>
      </w:r>
    </w:p>
    <w:p w:rsidR="00923A25" w:rsidRPr="00B26373" w:rsidRDefault="00923A25" w:rsidP="00E565F1">
      <w:pPr>
        <w:spacing w:before="240"/>
        <w:rPr>
          <w:lang w:val="uk-UA"/>
        </w:rPr>
      </w:pPr>
      <w:r w:rsidRPr="00B26373">
        <w:rPr>
          <w:i/>
          <w:u w:val="single"/>
          <w:lang w:val="uk-UA"/>
        </w:rPr>
        <w:t xml:space="preserve">з питань охорони праці  </w:t>
      </w:r>
      <w:r w:rsidRPr="00B26373">
        <w:rPr>
          <w:i/>
          <w:lang w:val="uk-UA"/>
        </w:rPr>
        <w:t xml:space="preserve">        </w:t>
      </w:r>
      <w:r w:rsidR="00194C40" w:rsidRPr="00B26373">
        <w:rPr>
          <w:u w:val="single"/>
          <w:lang w:val="uk-UA"/>
        </w:rPr>
        <w:t>доц.,</w:t>
      </w:r>
      <w:r w:rsidRPr="00B26373">
        <w:rPr>
          <w:u w:val="single"/>
          <w:lang w:val="uk-UA"/>
        </w:rPr>
        <w:t>к.т.н., доц.  Каштанов С.Ф.</w:t>
      </w:r>
      <w:r w:rsidRPr="00B26373">
        <w:rPr>
          <w:lang w:val="uk-UA"/>
        </w:rPr>
        <w:t xml:space="preserve"> __               </w:t>
      </w:r>
      <w:r w:rsidR="00173A27" w:rsidRPr="00B26373">
        <w:rPr>
          <w:lang w:val="uk-UA"/>
        </w:rPr>
        <w:t xml:space="preserve"> </w:t>
      </w:r>
      <w:r w:rsidRPr="00B26373">
        <w:rPr>
          <w:lang w:val="uk-UA"/>
        </w:rPr>
        <w:t>______</w:t>
      </w:r>
    </w:p>
    <w:p w:rsidR="00923A25" w:rsidRPr="00B26373" w:rsidRDefault="00923A25" w:rsidP="00923A25">
      <w:pPr>
        <w:rPr>
          <w:vertAlign w:val="superscript"/>
          <w:lang w:val="uk-UA"/>
        </w:rPr>
      </w:pPr>
      <w:r w:rsidRPr="00B26373">
        <w:rPr>
          <w:vertAlign w:val="superscript"/>
          <w:lang w:val="uk-UA"/>
        </w:rPr>
        <w:t xml:space="preserve">   (назва розділу)</w:t>
      </w:r>
      <w:r w:rsidR="00194C40" w:rsidRPr="00B26373">
        <w:rPr>
          <w:vertAlign w:val="superscript"/>
          <w:lang w:val="uk-UA"/>
        </w:rPr>
        <w:t xml:space="preserve">      </w:t>
      </w:r>
      <w:r w:rsidRPr="00B26373">
        <w:rPr>
          <w:vertAlign w:val="superscript"/>
          <w:lang w:val="uk-UA"/>
        </w:rPr>
        <w:t xml:space="preserve">                                   </w:t>
      </w:r>
      <w:r w:rsidR="00A00299" w:rsidRPr="00B26373">
        <w:rPr>
          <w:vertAlign w:val="superscript"/>
          <w:lang w:val="uk-UA"/>
        </w:rPr>
        <w:t xml:space="preserve">   </w:t>
      </w:r>
      <w:r w:rsidRPr="00B26373">
        <w:rPr>
          <w:vertAlign w:val="superscript"/>
          <w:lang w:val="uk-UA"/>
        </w:rPr>
        <w:t xml:space="preserve">  </w:t>
      </w:r>
      <w:r w:rsidR="00A00299" w:rsidRPr="00B26373">
        <w:rPr>
          <w:vertAlign w:val="superscript"/>
          <w:lang w:val="uk-UA"/>
        </w:rPr>
        <w:t xml:space="preserve">(посада, вчене звання, науковий ступінь,прізвище, ініціали) </w:t>
      </w:r>
      <w:r w:rsidRPr="00B26373">
        <w:rPr>
          <w:vertAlign w:val="superscript"/>
          <w:lang w:val="uk-UA"/>
        </w:rPr>
        <w:t xml:space="preserve">           (підпис)   </w:t>
      </w:r>
    </w:p>
    <w:p w:rsidR="002B0E25" w:rsidRPr="00B26373" w:rsidRDefault="002B0E25">
      <w:pPr>
        <w:ind w:left="720"/>
        <w:rPr>
          <w:sz w:val="28"/>
          <w:lang w:val="uk-UA"/>
        </w:rPr>
      </w:pPr>
    </w:p>
    <w:p w:rsidR="007204C3" w:rsidRPr="00B26373" w:rsidRDefault="007204C3" w:rsidP="00923A25">
      <w:pPr>
        <w:rPr>
          <w:sz w:val="28"/>
          <w:lang w:val="uk-UA"/>
        </w:rPr>
      </w:pPr>
      <w:r w:rsidRPr="00B26373">
        <w:rPr>
          <w:sz w:val="28"/>
          <w:lang w:val="uk-UA"/>
        </w:rPr>
        <w:t xml:space="preserve">Рецензент___________________________________  </w:t>
      </w:r>
      <w:r w:rsidR="00923A25" w:rsidRPr="00B26373">
        <w:rPr>
          <w:sz w:val="28"/>
          <w:lang w:val="uk-UA"/>
        </w:rPr>
        <w:t xml:space="preserve">                </w:t>
      </w:r>
      <w:r w:rsidRPr="00B26373">
        <w:rPr>
          <w:sz w:val="28"/>
          <w:lang w:val="uk-UA"/>
        </w:rPr>
        <w:t xml:space="preserve">   __________         </w:t>
      </w:r>
    </w:p>
    <w:p w:rsidR="007204C3" w:rsidRPr="00B26373" w:rsidRDefault="007204C3">
      <w:pPr>
        <w:tabs>
          <w:tab w:val="center" w:pos="4677"/>
          <w:tab w:val="left" w:pos="7905"/>
        </w:tabs>
        <w:rPr>
          <w:sz w:val="16"/>
          <w:lang w:val="uk-UA"/>
        </w:rPr>
      </w:pPr>
      <w:r w:rsidRPr="00B26373">
        <w:rPr>
          <w:sz w:val="16"/>
          <w:lang w:val="uk-UA"/>
        </w:rPr>
        <w:t xml:space="preserve">                         </w:t>
      </w:r>
      <w:r w:rsidR="00923A25" w:rsidRPr="00B26373">
        <w:rPr>
          <w:sz w:val="16"/>
          <w:lang w:val="uk-UA"/>
        </w:rPr>
        <w:t xml:space="preserve">                   </w:t>
      </w:r>
      <w:r w:rsidRPr="00B26373">
        <w:rPr>
          <w:sz w:val="16"/>
          <w:lang w:val="uk-UA"/>
        </w:rPr>
        <w:t xml:space="preserve"> (посада, вчене звання, </w:t>
      </w:r>
      <w:r w:rsidR="00194C40" w:rsidRPr="00B26373">
        <w:rPr>
          <w:sz w:val="16"/>
          <w:lang w:val="uk-UA"/>
        </w:rPr>
        <w:t>науковий ступінь,</w:t>
      </w:r>
      <w:r w:rsidRPr="00B26373">
        <w:rPr>
          <w:sz w:val="16"/>
          <w:lang w:val="uk-UA"/>
        </w:rPr>
        <w:t xml:space="preserve">прізвище та ініціали)                                        (підпис) </w:t>
      </w:r>
      <w:r w:rsidRPr="00B26373">
        <w:rPr>
          <w:sz w:val="16"/>
          <w:lang w:val="uk-UA"/>
        </w:rPr>
        <w:tab/>
      </w:r>
    </w:p>
    <w:p w:rsidR="007204C3" w:rsidRPr="00B26373" w:rsidRDefault="007204C3">
      <w:pPr>
        <w:jc w:val="right"/>
        <w:rPr>
          <w:sz w:val="28"/>
          <w:lang w:val="uk-UA"/>
        </w:rPr>
      </w:pPr>
    </w:p>
    <w:p w:rsidR="00243701" w:rsidRPr="00B26373" w:rsidRDefault="00243701" w:rsidP="00243701">
      <w:pPr>
        <w:tabs>
          <w:tab w:val="left" w:pos="330"/>
        </w:tabs>
        <w:ind w:left="4536"/>
        <w:rPr>
          <w:lang w:val="uk-UA"/>
        </w:rPr>
      </w:pPr>
      <w:r w:rsidRPr="00B26373">
        <w:rPr>
          <w:lang w:val="uk-UA"/>
        </w:rPr>
        <w:t>Засвідчую, що у цьому</w:t>
      </w:r>
      <w:r w:rsidR="00194C40" w:rsidRPr="00B26373">
        <w:rPr>
          <w:lang w:val="uk-UA"/>
        </w:rPr>
        <w:t xml:space="preserve"> </w:t>
      </w:r>
      <w:r w:rsidRPr="00B26373">
        <w:rPr>
          <w:lang w:val="uk-UA"/>
        </w:rPr>
        <w:t>дипломному проекті немає запозичень з праць інших авторів без відповідних посилань.</w:t>
      </w:r>
    </w:p>
    <w:p w:rsidR="00243701" w:rsidRPr="00B26373" w:rsidRDefault="00243701" w:rsidP="00E565F1">
      <w:pPr>
        <w:tabs>
          <w:tab w:val="left" w:pos="330"/>
        </w:tabs>
        <w:spacing w:before="240"/>
        <w:ind w:left="4536"/>
        <w:rPr>
          <w:lang w:val="uk-UA"/>
        </w:rPr>
      </w:pPr>
      <w:r w:rsidRPr="00B26373">
        <w:rPr>
          <w:lang w:val="uk-UA"/>
        </w:rPr>
        <w:t>Студент _____________</w:t>
      </w:r>
    </w:p>
    <w:p w:rsidR="007204C3" w:rsidRPr="00B26373" w:rsidRDefault="00243701" w:rsidP="004B29FF">
      <w:pPr>
        <w:tabs>
          <w:tab w:val="left" w:pos="7938"/>
        </w:tabs>
        <w:ind w:left="4536" w:firstLine="1701"/>
        <w:rPr>
          <w:sz w:val="28"/>
          <w:lang w:val="uk-UA"/>
        </w:rPr>
      </w:pPr>
      <w:r w:rsidRPr="00B26373">
        <w:rPr>
          <w:sz w:val="20"/>
          <w:szCs w:val="20"/>
          <w:vertAlign w:val="superscript"/>
          <w:lang w:val="uk-UA"/>
        </w:rPr>
        <w:t>(підпис)</w:t>
      </w:r>
    </w:p>
    <w:p w:rsidR="00BD11B1" w:rsidRPr="00B26373" w:rsidRDefault="00BD11B1" w:rsidP="00E565F1">
      <w:pPr>
        <w:rPr>
          <w:sz w:val="28"/>
          <w:lang w:val="uk-UA"/>
        </w:rPr>
      </w:pPr>
    </w:p>
    <w:p w:rsidR="007204C3" w:rsidRPr="00B26373" w:rsidRDefault="007204C3">
      <w:pPr>
        <w:jc w:val="center"/>
        <w:rPr>
          <w:sz w:val="28"/>
          <w:lang w:val="uk-UA"/>
        </w:rPr>
      </w:pPr>
      <w:r w:rsidRPr="00B26373">
        <w:rPr>
          <w:sz w:val="28"/>
          <w:lang w:val="uk-UA"/>
        </w:rPr>
        <w:t>Київ - 201</w:t>
      </w:r>
      <w:r w:rsidR="00173A27" w:rsidRPr="00B26373">
        <w:rPr>
          <w:sz w:val="28"/>
          <w:lang w:val="uk-UA"/>
        </w:rPr>
        <w:t>9</w:t>
      </w:r>
      <w:r w:rsidRPr="00B26373">
        <w:rPr>
          <w:sz w:val="28"/>
          <w:lang w:val="uk-UA"/>
        </w:rPr>
        <w:t xml:space="preserve"> року</w:t>
      </w:r>
    </w:p>
    <w:p w:rsidR="00FE01C3" w:rsidRPr="00B26373" w:rsidRDefault="007204C3" w:rsidP="00BD11B1">
      <w:pPr>
        <w:pStyle w:val="1"/>
        <w:ind w:left="4962"/>
      </w:pPr>
      <w:r w:rsidRPr="00B26373">
        <w:lastRenderedPageBreak/>
        <w:tab/>
      </w:r>
    </w:p>
    <w:p w:rsidR="002B0E25" w:rsidRPr="00B26373" w:rsidRDefault="002B0E25" w:rsidP="002B0E25">
      <w:pPr>
        <w:jc w:val="center"/>
        <w:rPr>
          <w:sz w:val="28"/>
          <w:szCs w:val="28"/>
          <w:lang w:val="uk-UA"/>
        </w:rPr>
      </w:pPr>
      <w:r w:rsidRPr="00B26373">
        <w:rPr>
          <w:sz w:val="28"/>
          <w:szCs w:val="28"/>
          <w:lang w:val="uk-UA"/>
        </w:rPr>
        <w:t>НАЦІОНАЛЬНИЙ ТЕХНІЧНИЙ УНІВЕРСИТЕТ УКРАЇНИ</w:t>
      </w:r>
    </w:p>
    <w:p w:rsidR="002B0E25" w:rsidRPr="00B26373" w:rsidRDefault="002B0E25" w:rsidP="002B0E25">
      <w:pPr>
        <w:jc w:val="center"/>
        <w:rPr>
          <w:sz w:val="28"/>
          <w:szCs w:val="28"/>
          <w:lang w:val="uk-UA"/>
        </w:rPr>
      </w:pPr>
      <w:r w:rsidRPr="00B26373">
        <w:rPr>
          <w:sz w:val="28"/>
          <w:szCs w:val="28"/>
          <w:lang w:val="uk-UA"/>
        </w:rPr>
        <w:t>«КИЇВСЬКИЙ ПОЛІТЕХНІЧНИЙ ІНСТИТУТ»</w:t>
      </w:r>
    </w:p>
    <w:p w:rsidR="002B0E25" w:rsidRPr="00B26373" w:rsidRDefault="002B0E25" w:rsidP="002B0E25">
      <w:pPr>
        <w:jc w:val="center"/>
        <w:rPr>
          <w:sz w:val="16"/>
          <w:lang w:val="uk-UA"/>
        </w:rPr>
      </w:pPr>
    </w:p>
    <w:p w:rsidR="002B0E25" w:rsidRPr="00B26373" w:rsidRDefault="002B0E25" w:rsidP="002B0E25">
      <w:pPr>
        <w:jc w:val="center"/>
        <w:rPr>
          <w:sz w:val="16"/>
          <w:u w:val="single"/>
          <w:lang w:val="uk-UA"/>
        </w:rPr>
      </w:pPr>
      <w:r w:rsidRPr="00B26373">
        <w:rPr>
          <w:sz w:val="28"/>
          <w:szCs w:val="28"/>
          <w:u w:val="single"/>
          <w:lang w:val="uk-UA"/>
        </w:rPr>
        <w:t xml:space="preserve">Теплоенергетичний   факультет </w:t>
      </w:r>
    </w:p>
    <w:p w:rsidR="002B0E25" w:rsidRPr="00B26373" w:rsidRDefault="005355F4" w:rsidP="002B0E25">
      <w:pPr>
        <w:jc w:val="center"/>
        <w:rPr>
          <w:sz w:val="16"/>
          <w:lang w:val="uk-UA"/>
        </w:rPr>
      </w:pPr>
      <w:r w:rsidRPr="00B26373">
        <w:rPr>
          <w:sz w:val="16"/>
          <w:lang w:val="uk-UA"/>
        </w:rPr>
        <w:t xml:space="preserve"> (повна</w:t>
      </w:r>
      <w:r w:rsidR="002B0E25" w:rsidRPr="00B26373">
        <w:rPr>
          <w:sz w:val="16"/>
          <w:lang w:val="uk-UA"/>
        </w:rPr>
        <w:t xml:space="preserve"> на</w:t>
      </w:r>
      <w:r w:rsidR="003A316A" w:rsidRPr="00B26373">
        <w:rPr>
          <w:sz w:val="16"/>
          <w:lang w:val="uk-UA"/>
        </w:rPr>
        <w:t>з</w:t>
      </w:r>
      <w:r w:rsidR="002B0E25" w:rsidRPr="00B26373">
        <w:rPr>
          <w:sz w:val="16"/>
          <w:lang w:val="uk-UA"/>
        </w:rPr>
        <w:t>в</w:t>
      </w:r>
      <w:r w:rsidR="003A316A" w:rsidRPr="00B26373">
        <w:rPr>
          <w:sz w:val="16"/>
          <w:lang w:val="uk-UA"/>
        </w:rPr>
        <w:t>а</w:t>
      </w:r>
      <w:r w:rsidR="002B0E25" w:rsidRPr="00B26373">
        <w:rPr>
          <w:sz w:val="16"/>
          <w:lang w:val="uk-UA"/>
        </w:rPr>
        <w:t xml:space="preserve">  факультету</w:t>
      </w:r>
      <w:r w:rsidR="003A316A" w:rsidRPr="00B26373">
        <w:rPr>
          <w:sz w:val="16"/>
          <w:lang w:val="uk-UA"/>
        </w:rPr>
        <w:t>)</w:t>
      </w:r>
    </w:p>
    <w:p w:rsidR="002B0E25" w:rsidRPr="00B26373" w:rsidRDefault="002B0E25" w:rsidP="002B0E25">
      <w:pPr>
        <w:rPr>
          <w:sz w:val="16"/>
          <w:lang w:val="uk-UA"/>
        </w:rPr>
      </w:pPr>
      <w:r w:rsidRPr="00B26373">
        <w:rPr>
          <w:u w:val="single"/>
          <w:lang w:val="uk-UA"/>
        </w:rPr>
        <w:t>Кафедра</w:t>
      </w:r>
      <w:r w:rsidRPr="00B26373">
        <w:rPr>
          <w:sz w:val="28"/>
          <w:szCs w:val="28"/>
          <w:u w:val="single"/>
          <w:lang w:val="uk-UA"/>
        </w:rPr>
        <w:t xml:space="preserve"> «Теплоенергетичних установок теплових та атомних електростанцій»</w:t>
      </w:r>
      <w:r w:rsidRPr="00B26373">
        <w:rPr>
          <w:sz w:val="28"/>
          <w:vertAlign w:val="superscript"/>
          <w:lang w:val="uk-UA"/>
        </w:rPr>
        <w:t xml:space="preserve">      </w:t>
      </w:r>
    </w:p>
    <w:p w:rsidR="002B0E25" w:rsidRPr="00B26373" w:rsidRDefault="003A316A" w:rsidP="002B0E25">
      <w:pPr>
        <w:jc w:val="center"/>
        <w:rPr>
          <w:sz w:val="16"/>
          <w:lang w:val="uk-UA"/>
        </w:rPr>
      </w:pPr>
      <w:r w:rsidRPr="00B26373">
        <w:rPr>
          <w:sz w:val="16"/>
          <w:lang w:val="uk-UA"/>
        </w:rPr>
        <w:t>(повна назва кафедри)</w:t>
      </w: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sz w:val="16"/>
          <w:lang w:val="uk-UA"/>
        </w:rPr>
      </w:pPr>
    </w:p>
    <w:p w:rsidR="002B0E25" w:rsidRPr="00B26373" w:rsidRDefault="002B0E25" w:rsidP="002B0E25">
      <w:pPr>
        <w:jc w:val="center"/>
        <w:rPr>
          <w:b/>
          <w:sz w:val="36"/>
          <w:szCs w:val="36"/>
          <w:lang w:val="uk-UA"/>
        </w:rPr>
      </w:pPr>
      <w:r w:rsidRPr="00B26373">
        <w:rPr>
          <w:b/>
          <w:sz w:val="36"/>
          <w:szCs w:val="36"/>
          <w:lang w:val="uk-UA"/>
        </w:rPr>
        <w:t xml:space="preserve">Дипломний проект </w:t>
      </w:r>
    </w:p>
    <w:p w:rsidR="002B50CF" w:rsidRPr="00B26373" w:rsidRDefault="002B50CF" w:rsidP="002B50CF">
      <w:pPr>
        <w:jc w:val="center"/>
        <w:rPr>
          <w:bCs/>
          <w:sz w:val="28"/>
          <w:lang w:val="uk-UA"/>
        </w:rPr>
      </w:pPr>
      <w:r w:rsidRPr="00B26373">
        <w:rPr>
          <w:bCs/>
          <w:sz w:val="28"/>
          <w:lang w:val="uk-UA"/>
        </w:rPr>
        <w:t>на здобуття ступеня   бакалавра</w:t>
      </w:r>
    </w:p>
    <w:p w:rsidR="002B50CF" w:rsidRPr="00B26373" w:rsidRDefault="002B50CF" w:rsidP="002B50CF">
      <w:pPr>
        <w:tabs>
          <w:tab w:val="left" w:pos="7769"/>
        </w:tabs>
        <w:ind w:firstLine="2030"/>
        <w:rPr>
          <w:sz w:val="26"/>
          <w:vertAlign w:val="superscript"/>
          <w:lang w:val="uk-UA"/>
        </w:rPr>
      </w:pPr>
      <w:r w:rsidRPr="00B26373">
        <w:rPr>
          <w:sz w:val="26"/>
          <w:vertAlign w:val="superscript"/>
          <w:lang w:val="uk-UA"/>
        </w:rPr>
        <w:t xml:space="preserve">                                                                                                  </w:t>
      </w:r>
    </w:p>
    <w:p w:rsidR="002B50CF" w:rsidRPr="00B26373" w:rsidRDefault="002B50CF" w:rsidP="002B50CF">
      <w:pPr>
        <w:tabs>
          <w:tab w:val="left" w:leader="underscore" w:pos="8903"/>
        </w:tabs>
        <w:rPr>
          <w:sz w:val="28"/>
          <w:szCs w:val="28"/>
          <w:u w:val="single"/>
          <w:lang w:val="uk-UA"/>
        </w:rPr>
      </w:pPr>
      <w:r w:rsidRPr="00B26373">
        <w:rPr>
          <w:sz w:val="26"/>
          <w:lang w:val="uk-UA"/>
        </w:rPr>
        <w:t xml:space="preserve">з напряму підготовки               </w:t>
      </w:r>
      <w:r w:rsidR="00C44193" w:rsidRPr="00B26373">
        <w:rPr>
          <w:sz w:val="28"/>
          <w:u w:val="single"/>
          <w:lang w:val="uk-UA"/>
        </w:rPr>
        <w:t>144</w:t>
      </w:r>
      <w:r w:rsidRPr="00B26373">
        <w:rPr>
          <w:sz w:val="28"/>
          <w:szCs w:val="28"/>
          <w:u w:val="single"/>
          <w:lang w:val="uk-UA"/>
        </w:rPr>
        <w:t xml:space="preserve"> </w:t>
      </w:r>
      <w:r w:rsidRPr="00B26373">
        <w:rPr>
          <w:u w:val="single"/>
          <w:lang w:val="uk-UA"/>
        </w:rPr>
        <w:t xml:space="preserve">  </w:t>
      </w:r>
      <w:r w:rsidRPr="00B26373">
        <w:rPr>
          <w:sz w:val="28"/>
          <w:szCs w:val="28"/>
          <w:u w:val="single"/>
          <w:lang w:val="uk-UA"/>
        </w:rPr>
        <w:t xml:space="preserve">«Теплоенергетика»  </w:t>
      </w:r>
    </w:p>
    <w:p w:rsidR="002B50CF" w:rsidRPr="00B26373" w:rsidRDefault="002B50CF" w:rsidP="002B50CF">
      <w:pPr>
        <w:tabs>
          <w:tab w:val="left" w:leader="underscore" w:pos="8903"/>
        </w:tabs>
        <w:rPr>
          <w:sz w:val="28"/>
          <w:szCs w:val="28"/>
          <w:u w:val="single"/>
          <w:lang w:val="uk-UA"/>
        </w:rPr>
      </w:pPr>
      <w:r w:rsidRPr="00B26373">
        <w:rPr>
          <w:sz w:val="28"/>
          <w:szCs w:val="28"/>
          <w:vertAlign w:val="superscript"/>
          <w:lang w:val="uk-UA"/>
        </w:rPr>
        <w:t xml:space="preserve">                                                                                     (код та назва напряму підготовки)</w:t>
      </w:r>
    </w:p>
    <w:p w:rsidR="002B50CF" w:rsidRPr="00B26373" w:rsidRDefault="002B50CF" w:rsidP="002B50CF">
      <w:pPr>
        <w:tabs>
          <w:tab w:val="left" w:leader="underscore" w:pos="8903"/>
        </w:tabs>
        <w:rPr>
          <w:sz w:val="28"/>
          <w:szCs w:val="28"/>
          <w:u w:val="single"/>
          <w:lang w:val="uk-UA"/>
        </w:rPr>
      </w:pPr>
      <w:r w:rsidRPr="00B26373">
        <w:rPr>
          <w:sz w:val="28"/>
          <w:szCs w:val="28"/>
          <w:lang w:val="uk-UA"/>
        </w:rPr>
        <w:t>зі спеціальності                   «</w:t>
      </w:r>
      <w:r w:rsidRPr="00B26373">
        <w:rPr>
          <w:sz w:val="28"/>
          <w:szCs w:val="28"/>
          <w:u w:val="single"/>
          <w:lang w:val="uk-UA"/>
        </w:rPr>
        <w:t>Теплові електричні станції»</w:t>
      </w:r>
    </w:p>
    <w:p w:rsidR="002B50CF" w:rsidRPr="00B26373" w:rsidRDefault="002B50CF" w:rsidP="002B0E25">
      <w:pPr>
        <w:jc w:val="center"/>
        <w:rPr>
          <w:b/>
          <w:sz w:val="36"/>
          <w:szCs w:val="36"/>
          <w:lang w:val="uk-UA"/>
        </w:rPr>
      </w:pPr>
    </w:p>
    <w:p w:rsidR="002B0E25" w:rsidRPr="00B26373" w:rsidRDefault="002B0E25" w:rsidP="002B0E25">
      <w:pPr>
        <w:jc w:val="center"/>
        <w:rPr>
          <w:sz w:val="28"/>
          <w:lang w:val="uk-UA"/>
        </w:rPr>
      </w:pPr>
    </w:p>
    <w:p w:rsidR="002B0E25" w:rsidRPr="00B26373" w:rsidRDefault="002B0E25" w:rsidP="002B0E25">
      <w:pPr>
        <w:jc w:val="center"/>
        <w:rPr>
          <w:sz w:val="16"/>
          <w:lang w:val="uk-UA"/>
        </w:rPr>
      </w:pPr>
      <w:r w:rsidRPr="00B26373">
        <w:rPr>
          <w:sz w:val="28"/>
          <w:lang w:val="uk-UA"/>
        </w:rPr>
        <w:t>на тему</w:t>
      </w:r>
      <w:r w:rsidR="00E565F1" w:rsidRPr="00B26373">
        <w:rPr>
          <w:sz w:val="16"/>
          <w:lang w:val="uk-UA"/>
        </w:rPr>
        <w:t>__________</w:t>
      </w:r>
      <w:r w:rsidR="00E565F1" w:rsidRPr="00B26373">
        <w:rPr>
          <w:sz w:val="16"/>
          <w:u w:val="single"/>
          <w:lang w:val="uk-UA"/>
        </w:rPr>
        <w:t xml:space="preserve"> </w:t>
      </w:r>
      <w:r w:rsidR="00E565F1" w:rsidRPr="00B26373">
        <w:rPr>
          <w:sz w:val="28"/>
          <w:u w:val="single"/>
          <w:lang w:val="uk-UA"/>
        </w:rPr>
        <w:t xml:space="preserve">«Опалювальна ТЕЦ для міста </w:t>
      </w:r>
      <w:r w:rsidR="00173A27" w:rsidRPr="00B26373">
        <w:rPr>
          <w:sz w:val="28"/>
          <w:u w:val="single"/>
          <w:lang w:val="uk-UA"/>
        </w:rPr>
        <w:t>Ізмаїл</w:t>
      </w:r>
      <w:r w:rsidR="00E565F1" w:rsidRPr="00B26373">
        <w:rPr>
          <w:sz w:val="28"/>
          <w:u w:val="single"/>
          <w:lang w:val="uk-UA"/>
        </w:rPr>
        <w:t>»</w:t>
      </w:r>
      <w:r w:rsidR="00E565F1" w:rsidRPr="00B26373">
        <w:rPr>
          <w:sz w:val="16"/>
          <w:lang w:val="uk-UA"/>
        </w:rPr>
        <w:t>_________________________</w:t>
      </w:r>
    </w:p>
    <w:p w:rsidR="002B0E25" w:rsidRPr="00B26373" w:rsidRDefault="002B0E25" w:rsidP="002B0E25">
      <w:pPr>
        <w:jc w:val="center"/>
        <w:rPr>
          <w:sz w:val="28"/>
          <w:lang w:val="uk-UA"/>
        </w:rPr>
      </w:pPr>
      <w:r w:rsidRPr="00B26373">
        <w:rPr>
          <w:sz w:val="28"/>
          <w:lang w:val="uk-UA"/>
        </w:rPr>
        <w:t>___________________________________________________________</w:t>
      </w:r>
    </w:p>
    <w:p w:rsidR="002B0E25" w:rsidRPr="00B26373" w:rsidRDefault="002B0E25" w:rsidP="002B0E25">
      <w:pPr>
        <w:jc w:val="center"/>
        <w:rPr>
          <w:sz w:val="28"/>
          <w:lang w:val="uk-UA"/>
        </w:rPr>
      </w:pPr>
      <w:r w:rsidRPr="00B26373">
        <w:rPr>
          <w:sz w:val="28"/>
          <w:lang w:val="uk-UA"/>
        </w:rPr>
        <w:t>___________________________________________________________</w:t>
      </w:r>
    </w:p>
    <w:p w:rsidR="002B0E25" w:rsidRPr="00B26373" w:rsidRDefault="002B0E25" w:rsidP="002B0E25">
      <w:pPr>
        <w:jc w:val="center"/>
        <w:rPr>
          <w:sz w:val="28"/>
          <w:lang w:val="uk-UA"/>
        </w:rPr>
      </w:pPr>
    </w:p>
    <w:p w:rsidR="002B0E25" w:rsidRPr="00B26373" w:rsidRDefault="002B0E25" w:rsidP="002B0E25">
      <w:pPr>
        <w:jc w:val="center"/>
        <w:rPr>
          <w:sz w:val="28"/>
          <w:lang w:val="uk-UA"/>
        </w:rPr>
      </w:pPr>
    </w:p>
    <w:p w:rsidR="002B0E25" w:rsidRPr="00B26373" w:rsidRDefault="002B0E25" w:rsidP="002B0E25">
      <w:pPr>
        <w:jc w:val="center"/>
        <w:rPr>
          <w:sz w:val="28"/>
          <w:lang w:val="uk-UA"/>
        </w:rPr>
      </w:pPr>
    </w:p>
    <w:p w:rsidR="002B0E25" w:rsidRPr="00B26373" w:rsidRDefault="00E565F1" w:rsidP="002B0E25">
      <w:pPr>
        <w:ind w:left="720"/>
        <w:rPr>
          <w:sz w:val="28"/>
          <w:lang w:val="uk-UA"/>
        </w:rPr>
      </w:pPr>
      <w:r w:rsidRPr="00B26373">
        <w:rPr>
          <w:sz w:val="28"/>
          <w:lang w:val="uk-UA"/>
        </w:rPr>
        <w:t xml:space="preserve">Виконав :       студент </w:t>
      </w:r>
      <w:r w:rsidR="002B0E25" w:rsidRPr="00B26373">
        <w:rPr>
          <w:sz w:val="28"/>
          <w:lang w:val="uk-UA"/>
        </w:rPr>
        <w:t xml:space="preserve"> _</w:t>
      </w:r>
      <w:r w:rsidR="00F67217" w:rsidRPr="00B26373">
        <w:rPr>
          <w:sz w:val="28"/>
          <w:lang w:val="uk-UA"/>
        </w:rPr>
        <w:t>4</w:t>
      </w:r>
      <w:r w:rsidR="002B0E25" w:rsidRPr="00B26373">
        <w:rPr>
          <w:sz w:val="28"/>
          <w:lang w:val="uk-UA"/>
        </w:rPr>
        <w:t>__курсу,</w:t>
      </w:r>
      <w:r w:rsidRPr="00B26373">
        <w:rPr>
          <w:sz w:val="28"/>
          <w:lang w:val="uk-UA"/>
        </w:rPr>
        <w:t xml:space="preserve">       </w:t>
      </w:r>
      <w:r w:rsidR="002B0E25" w:rsidRPr="00B26373">
        <w:rPr>
          <w:sz w:val="28"/>
          <w:lang w:val="uk-UA"/>
        </w:rPr>
        <w:t xml:space="preserve"> групи__</w:t>
      </w:r>
      <w:r w:rsidR="002B0E25" w:rsidRPr="00B26373">
        <w:rPr>
          <w:sz w:val="28"/>
          <w:u w:val="single"/>
          <w:lang w:val="uk-UA"/>
        </w:rPr>
        <w:t>ТС-</w:t>
      </w:r>
      <w:r w:rsidR="00173A27" w:rsidRPr="00B26373">
        <w:rPr>
          <w:sz w:val="28"/>
          <w:u w:val="single"/>
          <w:lang w:val="uk-UA"/>
        </w:rPr>
        <w:t>5</w:t>
      </w:r>
      <w:r w:rsidR="002B0E25" w:rsidRPr="00B26373">
        <w:rPr>
          <w:sz w:val="28"/>
          <w:u w:val="single"/>
          <w:lang w:val="uk-UA"/>
        </w:rPr>
        <w:t>1</w:t>
      </w:r>
      <w:r w:rsidR="002B0E25" w:rsidRPr="00B26373">
        <w:rPr>
          <w:sz w:val="28"/>
          <w:lang w:val="uk-UA"/>
        </w:rPr>
        <w:t>____</w:t>
      </w:r>
    </w:p>
    <w:p w:rsidR="002B0E25" w:rsidRPr="00B26373" w:rsidRDefault="002B0E25" w:rsidP="00E565F1">
      <w:pPr>
        <w:spacing w:before="240"/>
        <w:ind w:left="720"/>
        <w:rPr>
          <w:sz w:val="28"/>
          <w:lang w:val="uk-UA"/>
        </w:rPr>
      </w:pPr>
      <w:r w:rsidRPr="00B26373">
        <w:rPr>
          <w:sz w:val="28"/>
          <w:lang w:val="uk-UA"/>
        </w:rPr>
        <w:t>____</w:t>
      </w:r>
      <w:r w:rsidR="00ED41D6" w:rsidRPr="00B26373">
        <w:rPr>
          <w:lang w:val="uk-UA"/>
        </w:rPr>
        <w:t xml:space="preserve"> </w:t>
      </w:r>
      <w:r w:rsidR="00173A27" w:rsidRPr="00B26373">
        <w:rPr>
          <w:sz w:val="28"/>
          <w:u w:val="single"/>
          <w:lang w:val="uk-UA"/>
        </w:rPr>
        <w:t>Волинець Андрій Михайлович</w:t>
      </w:r>
      <w:r w:rsidR="00ED41D6" w:rsidRPr="00B26373">
        <w:rPr>
          <w:sz w:val="28"/>
          <w:u w:val="single"/>
          <w:lang w:val="uk-UA"/>
        </w:rPr>
        <w:t xml:space="preserve"> </w:t>
      </w:r>
      <w:r w:rsidR="00E565F1" w:rsidRPr="00B26373">
        <w:rPr>
          <w:sz w:val="28"/>
          <w:lang w:val="uk-UA"/>
        </w:rPr>
        <w:t>____</w:t>
      </w:r>
      <w:r w:rsidRPr="00B26373">
        <w:rPr>
          <w:sz w:val="28"/>
          <w:lang w:val="uk-UA"/>
        </w:rPr>
        <w:t xml:space="preserve">    </w:t>
      </w:r>
      <w:r w:rsidR="00173A27" w:rsidRPr="00B26373">
        <w:rPr>
          <w:sz w:val="28"/>
          <w:lang w:val="uk-UA"/>
        </w:rPr>
        <w:t xml:space="preserve">                 </w:t>
      </w:r>
      <w:r w:rsidR="00E565F1" w:rsidRPr="00B26373">
        <w:rPr>
          <w:sz w:val="28"/>
          <w:lang w:val="uk-UA"/>
        </w:rPr>
        <w:t xml:space="preserve"> </w:t>
      </w:r>
      <w:r w:rsidRPr="00B26373">
        <w:rPr>
          <w:sz w:val="28"/>
          <w:lang w:val="uk-UA"/>
        </w:rPr>
        <w:t>__________</w:t>
      </w:r>
    </w:p>
    <w:p w:rsidR="002B0E25" w:rsidRPr="00B26373" w:rsidRDefault="002B0E25" w:rsidP="002B0E25">
      <w:pPr>
        <w:ind w:left="720"/>
        <w:rPr>
          <w:sz w:val="28"/>
          <w:lang w:val="uk-UA"/>
        </w:rPr>
      </w:pPr>
      <w:r w:rsidRPr="00B26373">
        <w:rPr>
          <w:sz w:val="26"/>
          <w:vertAlign w:val="superscript"/>
          <w:lang w:val="uk-UA"/>
        </w:rPr>
        <w:tab/>
        <w:t xml:space="preserve">       (прізвище, ім’я, по батькові)</w:t>
      </w:r>
      <w:r w:rsidRPr="00B26373">
        <w:rPr>
          <w:sz w:val="26"/>
          <w:vertAlign w:val="superscript"/>
          <w:lang w:val="uk-UA"/>
        </w:rPr>
        <w:tab/>
      </w:r>
      <w:r w:rsidRPr="00B26373">
        <w:rPr>
          <w:sz w:val="26"/>
          <w:vertAlign w:val="superscript"/>
          <w:lang w:val="uk-UA"/>
        </w:rPr>
        <w:tab/>
        <w:t xml:space="preserve">                                                        (пі</w:t>
      </w:r>
      <w:r w:rsidRPr="00B26373">
        <w:rPr>
          <w:sz w:val="26"/>
          <w:vertAlign w:val="superscript"/>
          <w:lang w:val="uk-UA"/>
        </w:rPr>
        <w:t>д</w:t>
      </w:r>
      <w:r w:rsidRPr="00B26373">
        <w:rPr>
          <w:sz w:val="26"/>
          <w:vertAlign w:val="superscript"/>
          <w:lang w:val="uk-UA"/>
        </w:rPr>
        <w:t xml:space="preserve">пис) </w:t>
      </w:r>
      <w:r w:rsidRPr="00B26373">
        <w:rPr>
          <w:sz w:val="26"/>
          <w:vertAlign w:val="superscript"/>
          <w:lang w:val="uk-UA"/>
        </w:rPr>
        <w:tab/>
      </w:r>
    </w:p>
    <w:p w:rsidR="002B0E25" w:rsidRPr="00B26373" w:rsidRDefault="002B0E25" w:rsidP="002B0E25">
      <w:pPr>
        <w:ind w:left="720"/>
        <w:rPr>
          <w:sz w:val="28"/>
          <w:lang w:val="uk-UA"/>
        </w:rPr>
      </w:pPr>
      <w:r w:rsidRPr="00B26373">
        <w:rPr>
          <w:sz w:val="28"/>
          <w:lang w:val="uk-UA"/>
        </w:rPr>
        <w:t xml:space="preserve">Керівник </w:t>
      </w:r>
      <w:r w:rsidR="00E565F1" w:rsidRPr="00B26373">
        <w:rPr>
          <w:sz w:val="28"/>
          <w:lang w:val="uk-UA"/>
        </w:rPr>
        <w:t>___</w:t>
      </w:r>
      <w:r w:rsidR="00E565F1" w:rsidRPr="00B26373">
        <w:rPr>
          <w:sz w:val="28"/>
          <w:u w:val="single"/>
          <w:lang w:val="uk-UA"/>
        </w:rPr>
        <w:t xml:space="preserve">Проф., д.т.н. </w:t>
      </w:r>
      <w:r w:rsidR="00173A27" w:rsidRPr="00B26373">
        <w:rPr>
          <w:sz w:val="28"/>
          <w:u w:val="single"/>
          <w:lang w:val="uk-UA"/>
        </w:rPr>
        <w:t>Черноусенко О. Ю.</w:t>
      </w:r>
      <w:r w:rsidR="00E565F1" w:rsidRPr="00B26373">
        <w:rPr>
          <w:sz w:val="28"/>
          <w:lang w:val="uk-UA"/>
        </w:rPr>
        <w:t>_____</w:t>
      </w:r>
      <w:r w:rsidR="00173A27" w:rsidRPr="00B26373">
        <w:rPr>
          <w:sz w:val="28"/>
          <w:lang w:val="uk-UA"/>
        </w:rPr>
        <w:t xml:space="preserve">  </w:t>
      </w:r>
      <w:r w:rsidR="00E565F1" w:rsidRPr="00B26373">
        <w:rPr>
          <w:sz w:val="28"/>
          <w:lang w:val="uk-UA"/>
        </w:rPr>
        <w:t xml:space="preserve">  </w:t>
      </w:r>
      <w:r w:rsidRPr="00B26373">
        <w:rPr>
          <w:sz w:val="28"/>
          <w:lang w:val="uk-UA"/>
        </w:rPr>
        <w:t xml:space="preserve"> __________</w:t>
      </w:r>
    </w:p>
    <w:p w:rsidR="002B0E25" w:rsidRPr="00B26373" w:rsidRDefault="002B0E25" w:rsidP="002B0E25">
      <w:pPr>
        <w:ind w:left="720"/>
        <w:rPr>
          <w:sz w:val="28"/>
          <w:lang w:val="uk-UA"/>
        </w:rPr>
      </w:pPr>
      <w:r w:rsidRPr="00B26373">
        <w:rPr>
          <w:sz w:val="28"/>
          <w:lang w:val="uk-UA"/>
        </w:rPr>
        <w:t xml:space="preserve">                 </w:t>
      </w:r>
      <w:r w:rsidRPr="00B26373">
        <w:rPr>
          <w:sz w:val="16"/>
          <w:lang w:val="uk-UA"/>
        </w:rPr>
        <w:t xml:space="preserve">(посада, </w:t>
      </w:r>
      <w:r w:rsidR="00F67217" w:rsidRPr="00B26373">
        <w:rPr>
          <w:sz w:val="16"/>
          <w:lang w:val="uk-UA"/>
        </w:rPr>
        <w:t xml:space="preserve">, науковий ступінь, </w:t>
      </w:r>
      <w:r w:rsidRPr="00B26373">
        <w:rPr>
          <w:sz w:val="16"/>
          <w:lang w:val="uk-UA"/>
        </w:rPr>
        <w:t>вчене звання</w:t>
      </w:r>
      <w:r w:rsidR="00F67217" w:rsidRPr="00B26373">
        <w:rPr>
          <w:sz w:val="16"/>
          <w:lang w:val="uk-UA"/>
        </w:rPr>
        <w:t xml:space="preserve">, </w:t>
      </w:r>
      <w:r w:rsidRPr="00B26373">
        <w:rPr>
          <w:sz w:val="16"/>
          <w:lang w:val="uk-UA"/>
        </w:rPr>
        <w:t xml:space="preserve">прізвище та ініціали)  </w:t>
      </w:r>
      <w:r w:rsidRPr="00B26373">
        <w:rPr>
          <w:sz w:val="26"/>
          <w:vertAlign w:val="superscript"/>
          <w:lang w:val="uk-UA"/>
        </w:rPr>
        <w:t xml:space="preserve">                          (пі</w:t>
      </w:r>
      <w:r w:rsidRPr="00B26373">
        <w:rPr>
          <w:sz w:val="26"/>
          <w:vertAlign w:val="superscript"/>
          <w:lang w:val="uk-UA"/>
        </w:rPr>
        <w:t>д</w:t>
      </w:r>
      <w:r w:rsidRPr="00B26373">
        <w:rPr>
          <w:sz w:val="26"/>
          <w:vertAlign w:val="superscript"/>
          <w:lang w:val="uk-UA"/>
        </w:rPr>
        <w:t xml:space="preserve">пис) </w:t>
      </w:r>
      <w:r w:rsidRPr="00B26373">
        <w:rPr>
          <w:sz w:val="16"/>
          <w:lang w:val="uk-UA"/>
        </w:rPr>
        <w:t xml:space="preserve">         </w:t>
      </w:r>
      <w:r w:rsidRPr="00B26373">
        <w:rPr>
          <w:sz w:val="26"/>
          <w:vertAlign w:val="superscript"/>
          <w:lang w:val="uk-UA"/>
        </w:rPr>
        <w:t xml:space="preserve">                                     </w:t>
      </w:r>
    </w:p>
    <w:p w:rsidR="002B0E25" w:rsidRPr="00B26373" w:rsidRDefault="002B0E25" w:rsidP="002B0E25">
      <w:pPr>
        <w:jc w:val="center"/>
        <w:rPr>
          <w:sz w:val="28"/>
          <w:lang w:val="uk-UA"/>
        </w:rPr>
      </w:pPr>
    </w:p>
    <w:p w:rsidR="002B0E25" w:rsidRPr="00B26373" w:rsidRDefault="002B0E25" w:rsidP="002B0E25">
      <w:pPr>
        <w:jc w:val="center"/>
        <w:rPr>
          <w:sz w:val="28"/>
          <w:lang w:val="uk-UA"/>
        </w:rPr>
      </w:pPr>
    </w:p>
    <w:p w:rsidR="002B0E25" w:rsidRPr="00B26373" w:rsidRDefault="002B0E25" w:rsidP="002B0E25">
      <w:pPr>
        <w:ind w:left="720"/>
        <w:rPr>
          <w:sz w:val="28"/>
          <w:lang w:val="uk-UA"/>
        </w:rPr>
      </w:pPr>
    </w:p>
    <w:p w:rsidR="002B0E25" w:rsidRPr="00B26373" w:rsidRDefault="002B0E25" w:rsidP="002B0E25">
      <w:pPr>
        <w:ind w:left="720"/>
        <w:rPr>
          <w:sz w:val="28"/>
          <w:lang w:val="uk-UA"/>
        </w:rPr>
      </w:pPr>
    </w:p>
    <w:p w:rsidR="002B0E25" w:rsidRPr="00B26373" w:rsidRDefault="002B0E25" w:rsidP="002B0E25">
      <w:pPr>
        <w:ind w:left="720"/>
        <w:rPr>
          <w:sz w:val="28"/>
          <w:lang w:val="uk-UA"/>
        </w:rPr>
      </w:pPr>
    </w:p>
    <w:p w:rsidR="002B0E25" w:rsidRPr="00B26373" w:rsidRDefault="002B0E25" w:rsidP="002B0E25">
      <w:pPr>
        <w:ind w:left="720"/>
        <w:rPr>
          <w:sz w:val="28"/>
          <w:lang w:val="uk-UA"/>
        </w:rPr>
      </w:pPr>
    </w:p>
    <w:p w:rsidR="002B0E25" w:rsidRPr="00B26373" w:rsidRDefault="002B0E25" w:rsidP="002B0E25">
      <w:pPr>
        <w:jc w:val="right"/>
        <w:rPr>
          <w:sz w:val="28"/>
          <w:lang w:val="uk-UA"/>
        </w:rPr>
      </w:pPr>
    </w:p>
    <w:p w:rsidR="002B0E25" w:rsidRPr="00B26373" w:rsidRDefault="002B0E25" w:rsidP="002B0E25">
      <w:pPr>
        <w:jc w:val="right"/>
        <w:rPr>
          <w:sz w:val="28"/>
          <w:lang w:val="uk-UA"/>
        </w:rPr>
      </w:pPr>
    </w:p>
    <w:p w:rsidR="00E74C26" w:rsidRPr="00B26373" w:rsidRDefault="00E74C26" w:rsidP="002B0E25">
      <w:pPr>
        <w:jc w:val="right"/>
        <w:rPr>
          <w:sz w:val="28"/>
          <w:lang w:val="uk-UA"/>
        </w:rPr>
      </w:pPr>
    </w:p>
    <w:p w:rsidR="002B0E25" w:rsidRPr="00B26373" w:rsidRDefault="002B0E25" w:rsidP="002B0E25">
      <w:pPr>
        <w:jc w:val="right"/>
        <w:rPr>
          <w:sz w:val="28"/>
          <w:lang w:val="uk-UA"/>
        </w:rPr>
      </w:pPr>
    </w:p>
    <w:p w:rsidR="002B0E25" w:rsidRPr="00B26373" w:rsidRDefault="002B0E25" w:rsidP="002B0E25">
      <w:pPr>
        <w:jc w:val="right"/>
        <w:rPr>
          <w:sz w:val="28"/>
          <w:lang w:val="uk-UA"/>
        </w:rPr>
      </w:pPr>
    </w:p>
    <w:p w:rsidR="00BD11B1" w:rsidRPr="00B26373" w:rsidRDefault="00BD11B1" w:rsidP="00E565F1">
      <w:pPr>
        <w:rPr>
          <w:sz w:val="28"/>
          <w:lang w:val="uk-UA"/>
        </w:rPr>
      </w:pPr>
    </w:p>
    <w:p w:rsidR="00BD11B1" w:rsidRPr="00B26373" w:rsidRDefault="002B0E25" w:rsidP="004A63D4">
      <w:pPr>
        <w:jc w:val="center"/>
        <w:rPr>
          <w:sz w:val="28"/>
          <w:lang w:val="uk-UA"/>
        </w:rPr>
      </w:pPr>
      <w:r w:rsidRPr="00B26373">
        <w:rPr>
          <w:sz w:val="28"/>
          <w:lang w:val="uk-UA"/>
        </w:rPr>
        <w:t>Київ - 201</w:t>
      </w:r>
      <w:r w:rsidR="00173A27" w:rsidRPr="00B26373">
        <w:rPr>
          <w:sz w:val="28"/>
          <w:lang w:val="uk-UA"/>
        </w:rPr>
        <w:t>9</w:t>
      </w:r>
      <w:r w:rsidRPr="00B26373">
        <w:rPr>
          <w:sz w:val="28"/>
          <w:lang w:val="uk-UA"/>
        </w:rPr>
        <w:t xml:space="preserve"> року</w:t>
      </w:r>
    </w:p>
    <w:p w:rsidR="00E74C26" w:rsidRPr="00B26373" w:rsidRDefault="00E74C26" w:rsidP="002B0E25">
      <w:pPr>
        <w:jc w:val="center"/>
        <w:rPr>
          <w:sz w:val="28"/>
          <w:lang w:val="uk-UA"/>
        </w:rPr>
      </w:pPr>
    </w:p>
    <w:p w:rsidR="00E74C26" w:rsidRPr="00B26373" w:rsidRDefault="00E74C26" w:rsidP="00E74C26">
      <w:pPr>
        <w:tabs>
          <w:tab w:val="left" w:pos="720"/>
          <w:tab w:val="left" w:pos="1440"/>
          <w:tab w:val="left" w:pos="1620"/>
        </w:tabs>
        <w:jc w:val="center"/>
        <w:rPr>
          <w:b/>
          <w:szCs w:val="26"/>
          <w:lang w:val="uk-UA"/>
        </w:rPr>
      </w:pPr>
      <w:r w:rsidRPr="00B26373">
        <w:rPr>
          <w:b/>
          <w:szCs w:val="26"/>
          <w:lang w:val="uk-UA"/>
        </w:rPr>
        <w:t>ВІДОМІСТЬ ДИПЛО</w:t>
      </w:r>
      <w:r w:rsidRPr="00B26373">
        <w:rPr>
          <w:b/>
          <w:szCs w:val="26"/>
          <w:lang w:val="uk-UA"/>
        </w:rPr>
        <w:t>М</w:t>
      </w:r>
      <w:r w:rsidRPr="00B26373">
        <w:rPr>
          <w:b/>
          <w:szCs w:val="26"/>
          <w:lang w:val="uk-UA"/>
        </w:rPr>
        <w:t>НОГО ПРОЕКТУ</w:t>
      </w:r>
    </w:p>
    <w:p w:rsidR="00E74C26" w:rsidRPr="00B26373" w:rsidRDefault="00E74C26" w:rsidP="00E74C26">
      <w:pPr>
        <w:tabs>
          <w:tab w:val="left" w:pos="720"/>
          <w:tab w:val="left" w:pos="1440"/>
          <w:tab w:val="left" w:pos="1620"/>
        </w:tabs>
        <w:jc w:val="center"/>
        <w:rPr>
          <w:b/>
          <w:szCs w:val="26"/>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67"/>
        <w:gridCol w:w="4820"/>
        <w:gridCol w:w="2268"/>
        <w:gridCol w:w="425"/>
        <w:gridCol w:w="851"/>
      </w:tblGrid>
      <w:tr w:rsidR="00E74C26" w:rsidRPr="00B26373" w:rsidTr="007E72B3">
        <w:trPr>
          <w:cantSplit/>
          <w:trHeight w:val="1468"/>
        </w:trPr>
        <w:tc>
          <w:tcPr>
            <w:tcW w:w="567" w:type="dxa"/>
            <w:vAlign w:val="center"/>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 з/п</w:t>
            </w:r>
          </w:p>
        </w:tc>
        <w:tc>
          <w:tcPr>
            <w:tcW w:w="567" w:type="dxa"/>
            <w:textDirection w:val="btLr"/>
            <w:vAlign w:val="center"/>
          </w:tcPr>
          <w:p w:rsidR="00E74C26" w:rsidRPr="00B26373" w:rsidRDefault="00E74C26" w:rsidP="00E74C26">
            <w:pPr>
              <w:tabs>
                <w:tab w:val="left" w:pos="720"/>
                <w:tab w:val="left" w:pos="1440"/>
                <w:tab w:val="left" w:pos="1620"/>
              </w:tabs>
              <w:ind w:left="113" w:right="113"/>
              <w:jc w:val="center"/>
              <w:rPr>
                <w:szCs w:val="26"/>
                <w:lang w:val="uk-UA"/>
              </w:rPr>
            </w:pPr>
            <w:r w:rsidRPr="00B26373">
              <w:rPr>
                <w:szCs w:val="26"/>
                <w:lang w:val="uk-UA"/>
              </w:rPr>
              <w:t>Формат</w:t>
            </w:r>
          </w:p>
        </w:tc>
        <w:tc>
          <w:tcPr>
            <w:tcW w:w="4820" w:type="dxa"/>
            <w:vAlign w:val="center"/>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Позначення</w:t>
            </w:r>
          </w:p>
        </w:tc>
        <w:tc>
          <w:tcPr>
            <w:tcW w:w="2268" w:type="dxa"/>
            <w:vAlign w:val="center"/>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Найменування</w:t>
            </w:r>
          </w:p>
        </w:tc>
        <w:tc>
          <w:tcPr>
            <w:tcW w:w="425" w:type="dxa"/>
            <w:textDirection w:val="btLr"/>
            <w:vAlign w:val="center"/>
          </w:tcPr>
          <w:p w:rsidR="00E74C26" w:rsidRPr="00B26373" w:rsidRDefault="00E74C26" w:rsidP="00E74C26">
            <w:pPr>
              <w:tabs>
                <w:tab w:val="left" w:pos="720"/>
                <w:tab w:val="left" w:pos="1440"/>
                <w:tab w:val="left" w:pos="1620"/>
              </w:tabs>
              <w:ind w:left="113" w:right="113"/>
              <w:jc w:val="center"/>
              <w:rPr>
                <w:szCs w:val="26"/>
                <w:lang w:val="uk-UA"/>
              </w:rPr>
            </w:pPr>
            <w:r w:rsidRPr="00B26373">
              <w:rPr>
                <w:szCs w:val="26"/>
                <w:lang w:val="uk-UA"/>
              </w:rPr>
              <w:t>Кількість листів</w:t>
            </w:r>
          </w:p>
        </w:tc>
        <w:tc>
          <w:tcPr>
            <w:tcW w:w="851" w:type="dxa"/>
            <w:vAlign w:val="center"/>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При</w:t>
            </w:r>
            <w:r w:rsidR="007E72B3" w:rsidRPr="00B26373">
              <w:rPr>
                <w:szCs w:val="26"/>
                <w:lang w:val="uk-UA"/>
              </w:rPr>
              <w:t>-</w:t>
            </w:r>
            <w:r w:rsidRPr="00B26373">
              <w:rPr>
                <w:szCs w:val="26"/>
                <w:lang w:val="uk-UA"/>
              </w:rPr>
              <w:t>мі</w:t>
            </w:r>
            <w:r w:rsidRPr="00B26373">
              <w:rPr>
                <w:szCs w:val="26"/>
                <w:lang w:val="uk-UA"/>
              </w:rPr>
              <w:t>т</w:t>
            </w:r>
            <w:r w:rsidRPr="00B26373">
              <w:rPr>
                <w:szCs w:val="26"/>
                <w:lang w:val="uk-UA"/>
              </w:rPr>
              <w:t>ка</w:t>
            </w: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А4</w:t>
            </w:r>
          </w:p>
        </w:tc>
        <w:tc>
          <w:tcPr>
            <w:tcW w:w="4820"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rPr>
                <w:szCs w:val="26"/>
                <w:lang w:val="uk-UA"/>
              </w:rPr>
            </w:pPr>
            <w:r w:rsidRPr="00B26373">
              <w:rPr>
                <w:szCs w:val="26"/>
                <w:lang w:val="uk-UA"/>
              </w:rPr>
              <w:t>Завдання на дипломний проект</w:t>
            </w:r>
          </w:p>
        </w:tc>
        <w:tc>
          <w:tcPr>
            <w:tcW w:w="425" w:type="dxa"/>
          </w:tcPr>
          <w:p w:rsidR="00E74C26" w:rsidRPr="00B26373" w:rsidRDefault="00E74C26" w:rsidP="00E74C26">
            <w:pPr>
              <w:tabs>
                <w:tab w:val="left" w:pos="720"/>
                <w:tab w:val="left" w:pos="1440"/>
                <w:tab w:val="left" w:pos="1620"/>
              </w:tabs>
              <w:jc w:val="center"/>
              <w:rPr>
                <w:szCs w:val="26"/>
                <w:highlight w:val="yellow"/>
                <w:lang w:val="uk-UA"/>
              </w:rPr>
            </w:pPr>
            <w:r w:rsidRPr="00B26373">
              <w:rPr>
                <w:szCs w:val="26"/>
                <w:lang w:val="uk-UA"/>
              </w:rPr>
              <w:t>2</w:t>
            </w: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rPr>
          <w:trHeight w:val="503"/>
        </w:trPr>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2</w:t>
            </w:r>
          </w:p>
        </w:tc>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А4</w:t>
            </w:r>
          </w:p>
        </w:tc>
        <w:tc>
          <w:tcPr>
            <w:tcW w:w="4820" w:type="dxa"/>
            <w:vAlign w:val="center"/>
          </w:tcPr>
          <w:p w:rsidR="007E72B3" w:rsidRPr="00B26373" w:rsidRDefault="007E72B3" w:rsidP="007E72B3">
            <w:pPr>
              <w:rPr>
                <w:lang w:val="uk-UA"/>
              </w:rPr>
            </w:pPr>
            <w:r w:rsidRPr="00B26373">
              <w:rPr>
                <w:lang w:val="uk-UA"/>
              </w:rPr>
              <w:t>НТУУ“КПІ”ДПБ.19.6.050601.51276.ТЕЦ.ПЗ</w:t>
            </w:r>
          </w:p>
          <w:p w:rsidR="00E74C26" w:rsidRPr="00B26373" w:rsidRDefault="00E74C26" w:rsidP="00C44193">
            <w:pPr>
              <w:tabs>
                <w:tab w:val="left" w:pos="720"/>
                <w:tab w:val="left" w:pos="1440"/>
                <w:tab w:val="left" w:pos="1620"/>
              </w:tabs>
              <w:rPr>
                <w:highlight w:val="yellow"/>
                <w:lang w:val="uk-UA"/>
              </w:rPr>
            </w:pPr>
          </w:p>
        </w:tc>
        <w:tc>
          <w:tcPr>
            <w:tcW w:w="2268" w:type="dxa"/>
          </w:tcPr>
          <w:p w:rsidR="00E74C26" w:rsidRPr="00B26373" w:rsidRDefault="00E74C26" w:rsidP="00E74C26">
            <w:pPr>
              <w:tabs>
                <w:tab w:val="left" w:pos="720"/>
                <w:tab w:val="left" w:pos="1440"/>
                <w:tab w:val="left" w:pos="1620"/>
              </w:tabs>
              <w:rPr>
                <w:szCs w:val="26"/>
                <w:lang w:val="uk-UA"/>
              </w:rPr>
            </w:pPr>
            <w:r w:rsidRPr="00B26373">
              <w:rPr>
                <w:szCs w:val="26"/>
                <w:lang w:val="uk-UA"/>
              </w:rPr>
              <w:t>Пояснювальна записка</w:t>
            </w:r>
          </w:p>
        </w:tc>
        <w:tc>
          <w:tcPr>
            <w:tcW w:w="425" w:type="dxa"/>
            <w:vAlign w:val="center"/>
          </w:tcPr>
          <w:p w:rsidR="00E74C26" w:rsidRPr="00B26373" w:rsidRDefault="00E74C26" w:rsidP="00E74C26">
            <w:pPr>
              <w:tabs>
                <w:tab w:val="left" w:pos="720"/>
                <w:tab w:val="left" w:pos="1440"/>
                <w:tab w:val="left" w:pos="1620"/>
              </w:tabs>
              <w:jc w:val="center"/>
              <w:rPr>
                <w:szCs w:val="26"/>
                <w:highlight w:val="yellow"/>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rPr>
          <w:trHeight w:val="369"/>
        </w:trPr>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3</w:t>
            </w:r>
          </w:p>
        </w:tc>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А1</w:t>
            </w:r>
          </w:p>
        </w:tc>
        <w:tc>
          <w:tcPr>
            <w:tcW w:w="4820" w:type="dxa"/>
          </w:tcPr>
          <w:p w:rsidR="00C44193" w:rsidRPr="00B26373" w:rsidRDefault="007E72B3" w:rsidP="00C44193">
            <w:pPr>
              <w:rPr>
                <w:lang w:val="uk-UA"/>
              </w:rPr>
            </w:pPr>
            <w:r w:rsidRPr="00B26373">
              <w:rPr>
                <w:lang w:val="uk-UA"/>
              </w:rPr>
              <w:t>НТУУ“КПІ”ДПБ.19.6.050601.51276.ТЕЦ</w:t>
            </w:r>
            <w:r w:rsidR="00C44193" w:rsidRPr="00B26373">
              <w:rPr>
                <w:lang w:val="uk-UA"/>
              </w:rPr>
              <w:t>.ТС</w:t>
            </w:r>
          </w:p>
          <w:p w:rsidR="00E74C26" w:rsidRPr="00B26373" w:rsidRDefault="00E74C26" w:rsidP="00C44193">
            <w:pPr>
              <w:tabs>
                <w:tab w:val="left" w:pos="720"/>
                <w:tab w:val="left" w:pos="1440"/>
                <w:tab w:val="left" w:pos="1620"/>
              </w:tabs>
              <w:rPr>
                <w:highlight w:val="yellow"/>
                <w:lang w:val="uk-UA"/>
              </w:rPr>
            </w:pPr>
          </w:p>
        </w:tc>
        <w:tc>
          <w:tcPr>
            <w:tcW w:w="2268" w:type="dxa"/>
          </w:tcPr>
          <w:p w:rsidR="00E74C26" w:rsidRPr="00B26373" w:rsidRDefault="002422DA" w:rsidP="00E74C26">
            <w:pPr>
              <w:tabs>
                <w:tab w:val="left" w:pos="720"/>
                <w:tab w:val="left" w:pos="1440"/>
                <w:tab w:val="left" w:pos="1620"/>
              </w:tabs>
              <w:rPr>
                <w:szCs w:val="26"/>
                <w:lang w:val="uk-UA"/>
              </w:rPr>
            </w:pPr>
            <w:r w:rsidRPr="00B26373">
              <w:rPr>
                <w:szCs w:val="26"/>
                <w:lang w:val="uk-UA"/>
              </w:rPr>
              <w:t>Теплова схема</w:t>
            </w:r>
          </w:p>
        </w:tc>
        <w:tc>
          <w:tcPr>
            <w:tcW w:w="425"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4</w:t>
            </w:r>
          </w:p>
        </w:tc>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А1</w:t>
            </w:r>
          </w:p>
        </w:tc>
        <w:tc>
          <w:tcPr>
            <w:tcW w:w="4820" w:type="dxa"/>
          </w:tcPr>
          <w:p w:rsidR="00E74C26" w:rsidRPr="00B26373" w:rsidRDefault="007E72B3" w:rsidP="00C44193">
            <w:pPr>
              <w:rPr>
                <w:lang w:val="uk-UA"/>
              </w:rPr>
            </w:pPr>
            <w:r w:rsidRPr="00B26373">
              <w:rPr>
                <w:lang w:val="uk-UA"/>
              </w:rPr>
              <w:t>НТУУ“КПІ”ДПБ.19.6.050601.51276</w:t>
            </w:r>
            <w:r w:rsidR="00C44193" w:rsidRPr="00B26373">
              <w:rPr>
                <w:lang w:val="uk-UA"/>
              </w:rPr>
              <w:t>.ТЕЦ.ПР</w:t>
            </w:r>
          </w:p>
        </w:tc>
        <w:tc>
          <w:tcPr>
            <w:tcW w:w="2268" w:type="dxa"/>
          </w:tcPr>
          <w:p w:rsidR="00E74C26" w:rsidRPr="00B26373" w:rsidRDefault="002422DA" w:rsidP="00E74C26">
            <w:pPr>
              <w:tabs>
                <w:tab w:val="left" w:pos="720"/>
                <w:tab w:val="left" w:pos="1440"/>
                <w:tab w:val="left" w:pos="1620"/>
              </w:tabs>
              <w:rPr>
                <w:szCs w:val="26"/>
                <w:lang w:val="uk-UA"/>
              </w:rPr>
            </w:pPr>
            <w:r w:rsidRPr="00B26373">
              <w:rPr>
                <w:szCs w:val="26"/>
                <w:lang w:val="uk-UA"/>
              </w:rPr>
              <w:t>Поперечний розріз</w:t>
            </w:r>
          </w:p>
        </w:tc>
        <w:tc>
          <w:tcPr>
            <w:tcW w:w="425"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rPr>
          <w:trHeight w:val="368"/>
        </w:trPr>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5</w:t>
            </w:r>
          </w:p>
        </w:tc>
        <w:tc>
          <w:tcPr>
            <w:tcW w:w="567"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А1</w:t>
            </w:r>
          </w:p>
        </w:tc>
        <w:tc>
          <w:tcPr>
            <w:tcW w:w="4820" w:type="dxa"/>
          </w:tcPr>
          <w:p w:rsidR="00C44193" w:rsidRPr="00B26373" w:rsidRDefault="007E72B3" w:rsidP="00C44193">
            <w:pPr>
              <w:rPr>
                <w:lang w:val="uk-UA"/>
              </w:rPr>
            </w:pPr>
            <w:r w:rsidRPr="00B26373">
              <w:rPr>
                <w:lang w:val="uk-UA"/>
              </w:rPr>
              <w:t>НТУУ“КПІ”ДПБ.19.6.050601.51276.</w:t>
            </w:r>
            <w:r w:rsidR="00C44193" w:rsidRPr="00B26373">
              <w:rPr>
                <w:lang w:val="uk-UA"/>
              </w:rPr>
              <w:t>ТЕЦ.ГП</w:t>
            </w:r>
          </w:p>
          <w:p w:rsidR="00E74C26" w:rsidRPr="00B26373" w:rsidRDefault="00E74C26" w:rsidP="00C44193">
            <w:pPr>
              <w:tabs>
                <w:tab w:val="left" w:pos="720"/>
                <w:tab w:val="left" w:pos="1440"/>
                <w:tab w:val="left" w:pos="1620"/>
              </w:tabs>
              <w:rPr>
                <w:highlight w:val="yellow"/>
                <w:lang w:val="uk-UA"/>
              </w:rPr>
            </w:pPr>
          </w:p>
        </w:tc>
        <w:tc>
          <w:tcPr>
            <w:tcW w:w="2268" w:type="dxa"/>
          </w:tcPr>
          <w:p w:rsidR="00E74C26" w:rsidRPr="00B26373" w:rsidRDefault="002422DA" w:rsidP="00E74C26">
            <w:pPr>
              <w:tabs>
                <w:tab w:val="left" w:pos="720"/>
                <w:tab w:val="left" w:pos="1440"/>
                <w:tab w:val="left" w:pos="1620"/>
              </w:tabs>
              <w:rPr>
                <w:szCs w:val="26"/>
                <w:lang w:val="uk-UA"/>
              </w:rPr>
            </w:pPr>
            <w:r w:rsidRPr="00B26373">
              <w:rPr>
                <w:szCs w:val="26"/>
                <w:lang w:val="uk-UA"/>
              </w:rPr>
              <w:t>Генеральний план</w:t>
            </w:r>
          </w:p>
        </w:tc>
        <w:tc>
          <w:tcPr>
            <w:tcW w:w="425"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p>
        </w:tc>
        <w:tc>
          <w:tcPr>
            <w:tcW w:w="567" w:type="dxa"/>
          </w:tcPr>
          <w:p w:rsidR="00E74C26" w:rsidRPr="00B26373" w:rsidRDefault="00E74C26" w:rsidP="00E74C26">
            <w:pPr>
              <w:tabs>
                <w:tab w:val="left" w:pos="720"/>
                <w:tab w:val="left" w:pos="1440"/>
                <w:tab w:val="left" w:pos="1620"/>
              </w:tabs>
              <w:jc w:val="center"/>
              <w:rPr>
                <w:szCs w:val="26"/>
                <w:lang w:val="uk-UA"/>
              </w:rPr>
            </w:pPr>
          </w:p>
        </w:tc>
        <w:tc>
          <w:tcPr>
            <w:tcW w:w="4820"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rPr>
                <w:szCs w:val="26"/>
                <w:lang w:val="uk-UA"/>
              </w:rPr>
            </w:pPr>
          </w:p>
        </w:tc>
        <w:tc>
          <w:tcPr>
            <w:tcW w:w="425"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p>
        </w:tc>
        <w:tc>
          <w:tcPr>
            <w:tcW w:w="567" w:type="dxa"/>
          </w:tcPr>
          <w:p w:rsidR="00E74C26" w:rsidRPr="00B26373" w:rsidRDefault="00E74C26" w:rsidP="00E74C26">
            <w:pPr>
              <w:tabs>
                <w:tab w:val="left" w:pos="720"/>
                <w:tab w:val="left" w:pos="1440"/>
                <w:tab w:val="left" w:pos="1620"/>
              </w:tabs>
              <w:jc w:val="center"/>
              <w:rPr>
                <w:szCs w:val="26"/>
                <w:lang w:val="uk-UA"/>
              </w:rPr>
            </w:pPr>
          </w:p>
        </w:tc>
        <w:tc>
          <w:tcPr>
            <w:tcW w:w="4820"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rPr>
                <w:szCs w:val="26"/>
                <w:lang w:val="uk-UA"/>
              </w:rPr>
            </w:pPr>
          </w:p>
        </w:tc>
        <w:tc>
          <w:tcPr>
            <w:tcW w:w="425"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p>
        </w:tc>
        <w:tc>
          <w:tcPr>
            <w:tcW w:w="567" w:type="dxa"/>
          </w:tcPr>
          <w:p w:rsidR="00E74C26" w:rsidRPr="00B26373" w:rsidRDefault="00E74C26" w:rsidP="00E74C26">
            <w:pPr>
              <w:tabs>
                <w:tab w:val="left" w:pos="720"/>
                <w:tab w:val="left" w:pos="1440"/>
                <w:tab w:val="left" w:pos="1620"/>
              </w:tabs>
              <w:jc w:val="center"/>
              <w:rPr>
                <w:szCs w:val="26"/>
                <w:lang w:val="uk-UA"/>
              </w:rPr>
            </w:pPr>
          </w:p>
        </w:tc>
        <w:tc>
          <w:tcPr>
            <w:tcW w:w="4820"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rPr>
                <w:szCs w:val="26"/>
                <w:lang w:val="uk-UA"/>
              </w:rPr>
            </w:pPr>
          </w:p>
        </w:tc>
        <w:tc>
          <w:tcPr>
            <w:tcW w:w="425"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E74C26" w:rsidRPr="00B26373" w:rsidTr="007E72B3">
        <w:tc>
          <w:tcPr>
            <w:tcW w:w="567" w:type="dxa"/>
          </w:tcPr>
          <w:p w:rsidR="00E74C26" w:rsidRPr="00B26373" w:rsidRDefault="00E74C26" w:rsidP="00E74C26">
            <w:pPr>
              <w:tabs>
                <w:tab w:val="left" w:pos="720"/>
                <w:tab w:val="left" w:pos="1440"/>
                <w:tab w:val="left" w:pos="1620"/>
              </w:tabs>
              <w:jc w:val="center"/>
              <w:rPr>
                <w:szCs w:val="26"/>
                <w:lang w:val="uk-UA"/>
              </w:rPr>
            </w:pPr>
          </w:p>
        </w:tc>
        <w:tc>
          <w:tcPr>
            <w:tcW w:w="567" w:type="dxa"/>
          </w:tcPr>
          <w:p w:rsidR="00E74C26" w:rsidRPr="00B26373" w:rsidRDefault="00E74C26" w:rsidP="00E74C26">
            <w:pPr>
              <w:tabs>
                <w:tab w:val="left" w:pos="720"/>
                <w:tab w:val="left" w:pos="1440"/>
                <w:tab w:val="left" w:pos="1620"/>
              </w:tabs>
              <w:jc w:val="center"/>
              <w:rPr>
                <w:szCs w:val="26"/>
                <w:lang w:val="uk-UA"/>
              </w:rPr>
            </w:pPr>
          </w:p>
        </w:tc>
        <w:tc>
          <w:tcPr>
            <w:tcW w:w="4820"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rPr>
                <w:szCs w:val="26"/>
                <w:lang w:val="uk-UA"/>
              </w:rPr>
            </w:pPr>
          </w:p>
        </w:tc>
        <w:tc>
          <w:tcPr>
            <w:tcW w:w="425"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023268">
            <w:pPr>
              <w:tabs>
                <w:tab w:val="left" w:pos="720"/>
                <w:tab w:val="left" w:pos="1440"/>
                <w:tab w:val="left" w:pos="1620"/>
              </w:tabs>
              <w:jc w:val="center"/>
              <w:rPr>
                <w:szCs w:val="26"/>
                <w:lang w:val="uk-UA"/>
              </w:rPr>
            </w:pPr>
          </w:p>
        </w:tc>
        <w:tc>
          <w:tcPr>
            <w:tcW w:w="4820" w:type="dxa"/>
          </w:tcPr>
          <w:p w:rsidR="00023268" w:rsidRPr="00B26373" w:rsidRDefault="00023268" w:rsidP="00023268">
            <w:pPr>
              <w:tabs>
                <w:tab w:val="left" w:pos="720"/>
                <w:tab w:val="left" w:pos="1440"/>
                <w:tab w:val="left" w:pos="1620"/>
              </w:tabs>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r w:rsidR="00023268" w:rsidRPr="00B26373" w:rsidTr="007E72B3">
        <w:tc>
          <w:tcPr>
            <w:tcW w:w="567" w:type="dxa"/>
          </w:tcPr>
          <w:p w:rsidR="00023268" w:rsidRPr="00B26373" w:rsidRDefault="00023268" w:rsidP="00E74C26">
            <w:pPr>
              <w:tabs>
                <w:tab w:val="left" w:pos="720"/>
                <w:tab w:val="left" w:pos="1440"/>
                <w:tab w:val="left" w:pos="1620"/>
              </w:tabs>
              <w:jc w:val="center"/>
              <w:rPr>
                <w:szCs w:val="26"/>
                <w:lang w:val="uk-UA"/>
              </w:rPr>
            </w:pPr>
          </w:p>
        </w:tc>
        <w:tc>
          <w:tcPr>
            <w:tcW w:w="567" w:type="dxa"/>
          </w:tcPr>
          <w:p w:rsidR="00023268" w:rsidRPr="00B26373" w:rsidRDefault="00023268" w:rsidP="00E74C26">
            <w:pPr>
              <w:tabs>
                <w:tab w:val="left" w:pos="720"/>
                <w:tab w:val="left" w:pos="1440"/>
                <w:tab w:val="left" w:pos="1620"/>
              </w:tabs>
              <w:jc w:val="center"/>
              <w:rPr>
                <w:szCs w:val="26"/>
                <w:lang w:val="uk-UA"/>
              </w:rPr>
            </w:pPr>
          </w:p>
        </w:tc>
        <w:tc>
          <w:tcPr>
            <w:tcW w:w="4820" w:type="dxa"/>
          </w:tcPr>
          <w:p w:rsidR="00023268" w:rsidRPr="00B26373" w:rsidRDefault="00023268" w:rsidP="00E74C26">
            <w:pPr>
              <w:tabs>
                <w:tab w:val="left" w:pos="720"/>
                <w:tab w:val="left" w:pos="1440"/>
                <w:tab w:val="left" w:pos="1620"/>
              </w:tabs>
              <w:jc w:val="center"/>
              <w:rPr>
                <w:szCs w:val="26"/>
                <w:lang w:val="uk-UA"/>
              </w:rPr>
            </w:pPr>
          </w:p>
        </w:tc>
        <w:tc>
          <w:tcPr>
            <w:tcW w:w="2268" w:type="dxa"/>
          </w:tcPr>
          <w:p w:rsidR="00023268" w:rsidRPr="00B26373" w:rsidRDefault="00023268" w:rsidP="00E74C26">
            <w:pPr>
              <w:tabs>
                <w:tab w:val="left" w:pos="720"/>
                <w:tab w:val="left" w:pos="1440"/>
                <w:tab w:val="left" w:pos="1620"/>
              </w:tabs>
              <w:jc w:val="center"/>
              <w:rPr>
                <w:szCs w:val="26"/>
                <w:lang w:val="uk-UA"/>
              </w:rPr>
            </w:pPr>
          </w:p>
        </w:tc>
        <w:tc>
          <w:tcPr>
            <w:tcW w:w="425" w:type="dxa"/>
          </w:tcPr>
          <w:p w:rsidR="00023268" w:rsidRPr="00B26373" w:rsidRDefault="00023268" w:rsidP="00E74C26">
            <w:pPr>
              <w:tabs>
                <w:tab w:val="left" w:pos="720"/>
                <w:tab w:val="left" w:pos="1440"/>
                <w:tab w:val="left" w:pos="1620"/>
              </w:tabs>
              <w:jc w:val="center"/>
              <w:rPr>
                <w:szCs w:val="26"/>
                <w:lang w:val="uk-UA"/>
              </w:rPr>
            </w:pPr>
          </w:p>
        </w:tc>
        <w:tc>
          <w:tcPr>
            <w:tcW w:w="851" w:type="dxa"/>
          </w:tcPr>
          <w:p w:rsidR="00023268" w:rsidRPr="00B26373" w:rsidRDefault="00023268" w:rsidP="00E74C26">
            <w:pPr>
              <w:tabs>
                <w:tab w:val="left" w:pos="720"/>
                <w:tab w:val="left" w:pos="1440"/>
                <w:tab w:val="left" w:pos="1620"/>
              </w:tabs>
              <w:jc w:val="center"/>
              <w:rPr>
                <w:szCs w:val="26"/>
                <w:lang w:val="uk-UA"/>
              </w:rPr>
            </w:pPr>
          </w:p>
        </w:tc>
      </w:tr>
    </w:tbl>
    <w:p w:rsidR="00E74C26" w:rsidRPr="00B26373" w:rsidRDefault="00E74C26" w:rsidP="00E74C26">
      <w:pPr>
        <w:tabs>
          <w:tab w:val="left" w:pos="720"/>
          <w:tab w:val="left" w:pos="1440"/>
          <w:tab w:val="left" w:pos="1620"/>
        </w:tabs>
        <w:jc w:val="center"/>
        <w:rPr>
          <w:szCs w:val="26"/>
          <w:lang w:val="uk-UA"/>
        </w:rPr>
      </w:pPr>
    </w:p>
    <w:p w:rsidR="00E74C26" w:rsidRPr="00B26373" w:rsidRDefault="00E74C26" w:rsidP="00E74C26">
      <w:pPr>
        <w:tabs>
          <w:tab w:val="left" w:pos="720"/>
          <w:tab w:val="left" w:pos="1440"/>
          <w:tab w:val="left" w:pos="1620"/>
        </w:tabs>
        <w:jc w:val="center"/>
        <w:rPr>
          <w:szCs w:val="26"/>
          <w:lang w:val="uk-UA"/>
        </w:rPr>
      </w:pPr>
    </w:p>
    <w:p w:rsidR="00E74C26" w:rsidRPr="00B26373" w:rsidRDefault="00E74C26" w:rsidP="00E74C26">
      <w:pPr>
        <w:tabs>
          <w:tab w:val="left" w:pos="720"/>
          <w:tab w:val="left" w:pos="1440"/>
          <w:tab w:val="left" w:pos="1620"/>
        </w:tabs>
        <w:jc w:val="center"/>
        <w:rPr>
          <w:szCs w:val="26"/>
          <w:lang w:val="uk-UA"/>
        </w:rPr>
      </w:pPr>
    </w:p>
    <w:p w:rsidR="00E74C26" w:rsidRPr="00B26373" w:rsidRDefault="00E74C26" w:rsidP="00E74C26">
      <w:pPr>
        <w:tabs>
          <w:tab w:val="left" w:pos="720"/>
          <w:tab w:val="left" w:pos="1440"/>
          <w:tab w:val="left" w:pos="1620"/>
        </w:tabs>
        <w:jc w:val="center"/>
        <w:rPr>
          <w:szCs w:val="26"/>
          <w:lang w:val="uk-UA"/>
        </w:rPr>
      </w:pPr>
    </w:p>
    <w:p w:rsidR="00E74C26" w:rsidRPr="00B26373" w:rsidRDefault="00E74C26" w:rsidP="00E74C26">
      <w:pPr>
        <w:tabs>
          <w:tab w:val="left" w:pos="720"/>
          <w:tab w:val="left" w:pos="1440"/>
          <w:tab w:val="left" w:pos="1620"/>
        </w:tabs>
        <w:jc w:val="center"/>
        <w:rPr>
          <w:szCs w:val="26"/>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268"/>
        <w:gridCol w:w="851"/>
        <w:gridCol w:w="850"/>
        <w:gridCol w:w="1559"/>
        <w:gridCol w:w="1276"/>
        <w:gridCol w:w="1418"/>
      </w:tblGrid>
      <w:tr w:rsidR="00E74C26" w:rsidRPr="00B26373" w:rsidTr="00173A27">
        <w:trPr>
          <w:cantSplit/>
          <w:trHeight w:val="640"/>
        </w:trPr>
        <w:tc>
          <w:tcPr>
            <w:tcW w:w="1276"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4253" w:type="dxa"/>
            <w:gridSpan w:val="3"/>
            <w:vMerge w:val="restart"/>
            <w:vAlign w:val="center"/>
          </w:tcPr>
          <w:p w:rsidR="00C44193" w:rsidRPr="00B26373" w:rsidRDefault="00C44193" w:rsidP="00C44193">
            <w:pPr>
              <w:jc w:val="center"/>
              <w:rPr>
                <w:sz w:val="28"/>
                <w:lang w:val="uk-UA"/>
              </w:rPr>
            </w:pPr>
            <w:r w:rsidRPr="00B26373">
              <w:rPr>
                <w:sz w:val="28"/>
                <w:lang w:val="uk-UA"/>
              </w:rPr>
              <w:t xml:space="preserve">НТУУ </w:t>
            </w:r>
            <w:r w:rsidR="006C18A1" w:rsidRPr="00B26373">
              <w:rPr>
                <w:sz w:val="28"/>
                <w:lang w:val="uk-UA"/>
              </w:rPr>
              <w:t xml:space="preserve">“КПІ” </w:t>
            </w:r>
            <w:r w:rsidRPr="00B26373">
              <w:rPr>
                <w:sz w:val="28"/>
                <w:lang w:val="uk-UA"/>
              </w:rPr>
              <w:t>ДПБ.19.</w:t>
            </w:r>
            <w:r w:rsidR="006C18A1" w:rsidRPr="00B26373">
              <w:rPr>
                <w:sz w:val="28"/>
                <w:lang w:val="uk-UA"/>
              </w:rPr>
              <w:t>6</w:t>
            </w:r>
            <w:r w:rsidRPr="00B26373">
              <w:rPr>
                <w:sz w:val="28"/>
                <w:lang w:val="uk-UA"/>
              </w:rPr>
              <w:t>.</w:t>
            </w:r>
            <w:r w:rsidR="006C18A1" w:rsidRPr="00B26373">
              <w:rPr>
                <w:sz w:val="28"/>
                <w:lang w:val="uk-UA"/>
              </w:rPr>
              <w:t>050601.</w:t>
            </w:r>
            <w:r w:rsidRPr="00B26373">
              <w:rPr>
                <w:sz w:val="28"/>
                <w:lang w:val="uk-UA"/>
              </w:rPr>
              <w:t>51276.ТЕЦ.ПЗ</w:t>
            </w:r>
          </w:p>
          <w:p w:rsidR="00E74C26" w:rsidRPr="00B26373" w:rsidRDefault="00E74C26" w:rsidP="00A338AD">
            <w:pPr>
              <w:tabs>
                <w:tab w:val="left" w:pos="720"/>
                <w:tab w:val="left" w:pos="1440"/>
                <w:tab w:val="left" w:pos="1620"/>
              </w:tabs>
              <w:jc w:val="center"/>
              <w:rPr>
                <w:szCs w:val="26"/>
                <w:lang w:val="uk-UA"/>
              </w:rPr>
            </w:pPr>
          </w:p>
        </w:tc>
      </w:tr>
      <w:tr w:rsidR="00E74C26" w:rsidRPr="00B26373" w:rsidTr="00173A27">
        <w:trPr>
          <w:cantSplit/>
        </w:trPr>
        <w:tc>
          <w:tcPr>
            <w:tcW w:w="1276" w:type="dxa"/>
          </w:tcPr>
          <w:p w:rsidR="00E74C26" w:rsidRPr="00B26373" w:rsidRDefault="00E74C26" w:rsidP="00E74C26">
            <w:pPr>
              <w:tabs>
                <w:tab w:val="left" w:pos="720"/>
                <w:tab w:val="left" w:pos="1440"/>
                <w:tab w:val="left" w:pos="1620"/>
              </w:tabs>
              <w:rPr>
                <w:szCs w:val="26"/>
                <w:lang w:val="uk-UA"/>
              </w:rPr>
            </w:pPr>
          </w:p>
        </w:tc>
        <w:tc>
          <w:tcPr>
            <w:tcW w:w="2268"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ПІБ</w:t>
            </w:r>
          </w:p>
        </w:tc>
        <w:tc>
          <w:tcPr>
            <w:tcW w:w="851"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Підп.</w:t>
            </w:r>
          </w:p>
        </w:tc>
        <w:tc>
          <w:tcPr>
            <w:tcW w:w="850"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Дата</w:t>
            </w:r>
          </w:p>
        </w:tc>
        <w:tc>
          <w:tcPr>
            <w:tcW w:w="4253" w:type="dxa"/>
            <w:gridSpan w:val="3"/>
            <w:vMerge/>
          </w:tcPr>
          <w:p w:rsidR="00E74C26" w:rsidRPr="00B26373" w:rsidRDefault="00E74C26" w:rsidP="00E74C26">
            <w:pPr>
              <w:tabs>
                <w:tab w:val="left" w:pos="720"/>
                <w:tab w:val="left" w:pos="1440"/>
                <w:tab w:val="left" w:pos="1620"/>
              </w:tabs>
              <w:jc w:val="center"/>
              <w:rPr>
                <w:szCs w:val="26"/>
                <w:lang w:val="uk-UA"/>
              </w:rPr>
            </w:pPr>
          </w:p>
        </w:tc>
      </w:tr>
      <w:tr w:rsidR="00E74C26" w:rsidRPr="00B26373" w:rsidTr="00173A27">
        <w:trPr>
          <w:cantSplit/>
        </w:trPr>
        <w:tc>
          <w:tcPr>
            <w:tcW w:w="1276" w:type="dxa"/>
          </w:tcPr>
          <w:p w:rsidR="00E74C26" w:rsidRPr="00B26373" w:rsidRDefault="00E74C26" w:rsidP="00E74C26">
            <w:pPr>
              <w:tabs>
                <w:tab w:val="left" w:pos="720"/>
                <w:tab w:val="left" w:pos="1440"/>
                <w:tab w:val="left" w:pos="1620"/>
              </w:tabs>
              <w:rPr>
                <w:szCs w:val="26"/>
                <w:lang w:val="uk-UA"/>
              </w:rPr>
            </w:pPr>
            <w:r w:rsidRPr="00B26373">
              <w:rPr>
                <w:szCs w:val="26"/>
                <w:lang w:val="uk-UA"/>
              </w:rPr>
              <w:t>Розробн.</w:t>
            </w:r>
          </w:p>
        </w:tc>
        <w:tc>
          <w:tcPr>
            <w:tcW w:w="2268" w:type="dxa"/>
          </w:tcPr>
          <w:p w:rsidR="00E74C26" w:rsidRPr="00B26373" w:rsidRDefault="00173A27" w:rsidP="00E565F1">
            <w:pPr>
              <w:tabs>
                <w:tab w:val="left" w:pos="720"/>
                <w:tab w:val="left" w:pos="1440"/>
                <w:tab w:val="left" w:pos="1620"/>
              </w:tabs>
              <w:rPr>
                <w:szCs w:val="26"/>
                <w:lang w:val="uk-UA"/>
              </w:rPr>
            </w:pPr>
            <w:r w:rsidRPr="00B26373">
              <w:rPr>
                <w:szCs w:val="26"/>
                <w:lang w:val="uk-UA"/>
              </w:rPr>
              <w:t>Волинець А.М</w:t>
            </w:r>
            <w:r w:rsidR="00A338AD" w:rsidRPr="00B26373">
              <w:rPr>
                <w:szCs w:val="26"/>
                <w:lang w:val="uk-UA"/>
              </w:rPr>
              <w:t>.</w:t>
            </w: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1559" w:type="dxa"/>
            <w:vMerge w:val="restart"/>
            <w:vAlign w:val="center"/>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 xml:space="preserve">Відомість </w:t>
            </w:r>
            <w:r w:rsidRPr="00B26373">
              <w:rPr>
                <w:szCs w:val="26"/>
                <w:lang w:val="uk-UA"/>
              </w:rPr>
              <w:br/>
              <w:t>д</w:t>
            </w:r>
            <w:r w:rsidRPr="00B26373">
              <w:rPr>
                <w:szCs w:val="26"/>
                <w:lang w:val="uk-UA"/>
              </w:rPr>
              <w:t>и</w:t>
            </w:r>
            <w:r w:rsidR="00173A27" w:rsidRPr="00B26373">
              <w:rPr>
                <w:szCs w:val="26"/>
                <w:lang w:val="uk-UA"/>
              </w:rPr>
              <w:t>пломног</w:t>
            </w:r>
            <w:r w:rsidRPr="00B26373">
              <w:rPr>
                <w:szCs w:val="26"/>
                <w:lang w:val="uk-UA"/>
              </w:rPr>
              <w:t>о проекту</w:t>
            </w:r>
          </w:p>
        </w:tc>
        <w:tc>
          <w:tcPr>
            <w:tcW w:w="1276"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Лист</w:t>
            </w:r>
          </w:p>
        </w:tc>
        <w:tc>
          <w:tcPr>
            <w:tcW w:w="1418"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Листів</w:t>
            </w:r>
          </w:p>
        </w:tc>
      </w:tr>
      <w:tr w:rsidR="00E74C26" w:rsidRPr="00B26373" w:rsidTr="00173A27">
        <w:trPr>
          <w:cantSplit/>
          <w:trHeight w:val="401"/>
        </w:trPr>
        <w:tc>
          <w:tcPr>
            <w:tcW w:w="1276" w:type="dxa"/>
          </w:tcPr>
          <w:p w:rsidR="00E74C26" w:rsidRPr="00B26373" w:rsidRDefault="00E74C26" w:rsidP="00E74C26">
            <w:pPr>
              <w:tabs>
                <w:tab w:val="left" w:pos="720"/>
                <w:tab w:val="left" w:pos="1440"/>
                <w:tab w:val="left" w:pos="1620"/>
              </w:tabs>
              <w:rPr>
                <w:szCs w:val="26"/>
                <w:lang w:val="uk-UA"/>
              </w:rPr>
            </w:pPr>
            <w:r w:rsidRPr="00B26373">
              <w:rPr>
                <w:szCs w:val="26"/>
                <w:lang w:val="uk-UA"/>
              </w:rPr>
              <w:t>Керівн.</w:t>
            </w:r>
          </w:p>
        </w:tc>
        <w:tc>
          <w:tcPr>
            <w:tcW w:w="2268" w:type="dxa"/>
          </w:tcPr>
          <w:p w:rsidR="00E74C26" w:rsidRPr="00B26373" w:rsidRDefault="00173A27" w:rsidP="00A338AD">
            <w:pPr>
              <w:tabs>
                <w:tab w:val="left" w:pos="720"/>
                <w:tab w:val="left" w:pos="1440"/>
                <w:tab w:val="left" w:pos="1620"/>
              </w:tabs>
              <w:rPr>
                <w:szCs w:val="26"/>
                <w:lang w:val="uk-UA"/>
              </w:rPr>
            </w:pPr>
            <w:r w:rsidRPr="00B26373">
              <w:rPr>
                <w:szCs w:val="26"/>
                <w:lang w:val="uk-UA"/>
              </w:rPr>
              <w:t>Черноусенко О.Ю</w:t>
            </w:r>
            <w:r w:rsidR="00A338AD" w:rsidRPr="00B26373">
              <w:rPr>
                <w:szCs w:val="26"/>
                <w:lang w:val="uk-UA"/>
              </w:rPr>
              <w:t>.</w:t>
            </w:r>
            <w:r w:rsidR="002422DA" w:rsidRPr="00B26373">
              <w:rPr>
                <w:szCs w:val="26"/>
                <w:lang w:val="uk-UA"/>
              </w:rPr>
              <w:t xml:space="preserve"> </w:t>
            </w: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1559" w:type="dxa"/>
            <w:vMerge/>
          </w:tcPr>
          <w:p w:rsidR="00E74C26" w:rsidRPr="00B26373" w:rsidRDefault="00E74C26" w:rsidP="00E74C26">
            <w:pPr>
              <w:tabs>
                <w:tab w:val="left" w:pos="720"/>
                <w:tab w:val="left" w:pos="1440"/>
                <w:tab w:val="left" w:pos="1620"/>
              </w:tabs>
              <w:jc w:val="center"/>
              <w:rPr>
                <w:szCs w:val="26"/>
                <w:lang w:val="uk-UA"/>
              </w:rPr>
            </w:pPr>
          </w:p>
        </w:tc>
        <w:tc>
          <w:tcPr>
            <w:tcW w:w="1276"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c>
          <w:tcPr>
            <w:tcW w:w="1418" w:type="dxa"/>
          </w:tcPr>
          <w:p w:rsidR="00E74C26" w:rsidRPr="00B26373" w:rsidRDefault="00E74C26" w:rsidP="00E74C26">
            <w:pPr>
              <w:tabs>
                <w:tab w:val="left" w:pos="720"/>
                <w:tab w:val="left" w:pos="1440"/>
                <w:tab w:val="left" w:pos="1620"/>
              </w:tabs>
              <w:jc w:val="center"/>
              <w:rPr>
                <w:szCs w:val="26"/>
                <w:lang w:val="uk-UA"/>
              </w:rPr>
            </w:pPr>
            <w:r w:rsidRPr="00B26373">
              <w:rPr>
                <w:szCs w:val="26"/>
                <w:lang w:val="uk-UA"/>
              </w:rPr>
              <w:t>1</w:t>
            </w:r>
          </w:p>
        </w:tc>
      </w:tr>
      <w:tr w:rsidR="00E74C26" w:rsidRPr="00B26373" w:rsidTr="00173A27">
        <w:trPr>
          <w:cantSplit/>
        </w:trPr>
        <w:tc>
          <w:tcPr>
            <w:tcW w:w="1276" w:type="dxa"/>
          </w:tcPr>
          <w:p w:rsidR="00E74C26" w:rsidRPr="00B26373" w:rsidRDefault="00E74C26" w:rsidP="00E74C26">
            <w:pPr>
              <w:tabs>
                <w:tab w:val="left" w:pos="720"/>
                <w:tab w:val="left" w:pos="1440"/>
                <w:tab w:val="left" w:pos="1620"/>
              </w:tabs>
              <w:rPr>
                <w:szCs w:val="26"/>
                <w:lang w:val="uk-UA"/>
              </w:rPr>
            </w:pPr>
            <w:r w:rsidRPr="00B26373">
              <w:rPr>
                <w:szCs w:val="26"/>
                <w:lang w:val="uk-UA"/>
              </w:rPr>
              <w:t>Консульт.</w:t>
            </w:r>
          </w:p>
        </w:tc>
        <w:tc>
          <w:tcPr>
            <w:tcW w:w="2268"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1559" w:type="dxa"/>
            <w:vMerge/>
          </w:tcPr>
          <w:p w:rsidR="00E74C26" w:rsidRPr="00B26373" w:rsidRDefault="00E74C26" w:rsidP="00E74C26">
            <w:pPr>
              <w:tabs>
                <w:tab w:val="left" w:pos="720"/>
                <w:tab w:val="left" w:pos="1440"/>
                <w:tab w:val="left" w:pos="1620"/>
              </w:tabs>
              <w:jc w:val="center"/>
              <w:rPr>
                <w:szCs w:val="26"/>
                <w:lang w:val="uk-UA"/>
              </w:rPr>
            </w:pPr>
          </w:p>
        </w:tc>
        <w:tc>
          <w:tcPr>
            <w:tcW w:w="2694" w:type="dxa"/>
            <w:gridSpan w:val="2"/>
            <w:vMerge w:val="restart"/>
          </w:tcPr>
          <w:p w:rsidR="00BD11B1" w:rsidRPr="00B26373" w:rsidRDefault="00BD11B1" w:rsidP="00E74C26">
            <w:pPr>
              <w:tabs>
                <w:tab w:val="left" w:pos="720"/>
                <w:tab w:val="left" w:pos="1440"/>
                <w:tab w:val="left" w:pos="1620"/>
              </w:tabs>
              <w:jc w:val="center"/>
              <w:rPr>
                <w:szCs w:val="26"/>
                <w:lang w:val="uk-UA"/>
              </w:rPr>
            </w:pPr>
            <w:r w:rsidRPr="00B26373">
              <w:rPr>
                <w:szCs w:val="26"/>
                <w:lang w:val="uk-UA"/>
              </w:rPr>
              <w:t>НТУУ «КПІ»</w:t>
            </w:r>
          </w:p>
          <w:p w:rsidR="00E74C26" w:rsidRPr="00B26373" w:rsidRDefault="00E74C26" w:rsidP="00E74C26">
            <w:pPr>
              <w:tabs>
                <w:tab w:val="left" w:pos="720"/>
                <w:tab w:val="left" w:pos="1440"/>
                <w:tab w:val="left" w:pos="1620"/>
              </w:tabs>
              <w:jc w:val="center"/>
              <w:rPr>
                <w:szCs w:val="26"/>
                <w:lang w:val="uk-UA"/>
              </w:rPr>
            </w:pPr>
            <w:r w:rsidRPr="00B26373">
              <w:rPr>
                <w:szCs w:val="26"/>
                <w:lang w:val="uk-UA"/>
              </w:rPr>
              <w:t xml:space="preserve">Каф. </w:t>
            </w:r>
            <w:r w:rsidR="00BD11B1" w:rsidRPr="00B26373">
              <w:rPr>
                <w:szCs w:val="26"/>
                <w:lang w:val="uk-UA"/>
              </w:rPr>
              <w:t>ТЕУ Т та АЕС</w:t>
            </w:r>
            <w:r w:rsidRPr="00B26373">
              <w:rPr>
                <w:szCs w:val="26"/>
                <w:lang w:val="uk-UA"/>
              </w:rPr>
              <w:br/>
              <w:t xml:space="preserve">Гр. </w:t>
            </w:r>
            <w:r w:rsidR="00173A27" w:rsidRPr="00B26373">
              <w:rPr>
                <w:u w:val="single"/>
                <w:lang w:val="uk-UA"/>
              </w:rPr>
              <w:t>ТС-5</w:t>
            </w:r>
            <w:r w:rsidR="00E565F1" w:rsidRPr="00B26373">
              <w:rPr>
                <w:u w:val="single"/>
                <w:lang w:val="uk-UA"/>
              </w:rPr>
              <w:t>1</w:t>
            </w:r>
          </w:p>
        </w:tc>
      </w:tr>
      <w:tr w:rsidR="00E74C26" w:rsidRPr="00B26373" w:rsidTr="00173A27">
        <w:trPr>
          <w:cantSplit/>
        </w:trPr>
        <w:tc>
          <w:tcPr>
            <w:tcW w:w="1276" w:type="dxa"/>
          </w:tcPr>
          <w:p w:rsidR="00E74C26" w:rsidRPr="00B26373" w:rsidRDefault="00E74C26" w:rsidP="00E74C26">
            <w:pPr>
              <w:tabs>
                <w:tab w:val="left" w:pos="720"/>
                <w:tab w:val="left" w:pos="1440"/>
                <w:tab w:val="left" w:pos="1620"/>
              </w:tabs>
              <w:rPr>
                <w:szCs w:val="26"/>
                <w:lang w:val="uk-UA"/>
              </w:rPr>
            </w:pPr>
            <w:r w:rsidRPr="00B26373">
              <w:rPr>
                <w:szCs w:val="26"/>
                <w:lang w:val="uk-UA"/>
              </w:rPr>
              <w:t>Н/контр.</w:t>
            </w:r>
          </w:p>
        </w:tc>
        <w:tc>
          <w:tcPr>
            <w:tcW w:w="2268"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1559" w:type="dxa"/>
            <w:vMerge/>
          </w:tcPr>
          <w:p w:rsidR="00E74C26" w:rsidRPr="00B26373" w:rsidRDefault="00E74C26" w:rsidP="00E74C26">
            <w:pPr>
              <w:tabs>
                <w:tab w:val="left" w:pos="720"/>
                <w:tab w:val="left" w:pos="1440"/>
                <w:tab w:val="left" w:pos="1620"/>
              </w:tabs>
              <w:jc w:val="center"/>
              <w:rPr>
                <w:szCs w:val="26"/>
                <w:lang w:val="uk-UA"/>
              </w:rPr>
            </w:pPr>
          </w:p>
        </w:tc>
        <w:tc>
          <w:tcPr>
            <w:tcW w:w="2694" w:type="dxa"/>
            <w:gridSpan w:val="2"/>
            <w:vMerge/>
          </w:tcPr>
          <w:p w:rsidR="00E74C26" w:rsidRPr="00B26373" w:rsidRDefault="00E74C26" w:rsidP="00E74C26">
            <w:pPr>
              <w:tabs>
                <w:tab w:val="left" w:pos="720"/>
                <w:tab w:val="left" w:pos="1440"/>
                <w:tab w:val="left" w:pos="1620"/>
              </w:tabs>
              <w:jc w:val="center"/>
              <w:rPr>
                <w:szCs w:val="26"/>
                <w:lang w:val="uk-UA"/>
              </w:rPr>
            </w:pPr>
          </w:p>
        </w:tc>
      </w:tr>
      <w:tr w:rsidR="00E74C26" w:rsidRPr="00B26373" w:rsidTr="00173A27">
        <w:trPr>
          <w:cantSplit/>
        </w:trPr>
        <w:tc>
          <w:tcPr>
            <w:tcW w:w="1276" w:type="dxa"/>
          </w:tcPr>
          <w:p w:rsidR="00E74C26" w:rsidRPr="00B26373" w:rsidRDefault="00E74C26" w:rsidP="00E74C26">
            <w:pPr>
              <w:tabs>
                <w:tab w:val="left" w:pos="720"/>
                <w:tab w:val="left" w:pos="1440"/>
                <w:tab w:val="left" w:pos="1620"/>
              </w:tabs>
              <w:rPr>
                <w:szCs w:val="26"/>
                <w:lang w:val="uk-UA"/>
              </w:rPr>
            </w:pPr>
            <w:r w:rsidRPr="00B26373">
              <w:rPr>
                <w:szCs w:val="26"/>
                <w:lang w:val="uk-UA"/>
              </w:rPr>
              <w:t>Зав.каф.</w:t>
            </w:r>
          </w:p>
        </w:tc>
        <w:tc>
          <w:tcPr>
            <w:tcW w:w="2268" w:type="dxa"/>
          </w:tcPr>
          <w:p w:rsidR="00E74C26" w:rsidRPr="00B26373" w:rsidRDefault="00E74C26" w:rsidP="00E74C26">
            <w:pPr>
              <w:tabs>
                <w:tab w:val="left" w:pos="720"/>
                <w:tab w:val="left" w:pos="1440"/>
                <w:tab w:val="left" w:pos="1620"/>
              </w:tabs>
              <w:jc w:val="center"/>
              <w:rPr>
                <w:szCs w:val="26"/>
                <w:lang w:val="uk-UA"/>
              </w:rPr>
            </w:pPr>
          </w:p>
        </w:tc>
        <w:tc>
          <w:tcPr>
            <w:tcW w:w="851" w:type="dxa"/>
          </w:tcPr>
          <w:p w:rsidR="00E74C26" w:rsidRPr="00B26373" w:rsidRDefault="00E74C26" w:rsidP="00E74C26">
            <w:pPr>
              <w:tabs>
                <w:tab w:val="left" w:pos="720"/>
                <w:tab w:val="left" w:pos="1440"/>
                <w:tab w:val="left" w:pos="1620"/>
              </w:tabs>
              <w:jc w:val="center"/>
              <w:rPr>
                <w:szCs w:val="26"/>
                <w:lang w:val="uk-UA"/>
              </w:rPr>
            </w:pPr>
          </w:p>
        </w:tc>
        <w:tc>
          <w:tcPr>
            <w:tcW w:w="850" w:type="dxa"/>
          </w:tcPr>
          <w:p w:rsidR="00E74C26" w:rsidRPr="00B26373" w:rsidRDefault="00E74C26" w:rsidP="00E74C26">
            <w:pPr>
              <w:tabs>
                <w:tab w:val="left" w:pos="720"/>
                <w:tab w:val="left" w:pos="1440"/>
                <w:tab w:val="left" w:pos="1620"/>
              </w:tabs>
              <w:jc w:val="center"/>
              <w:rPr>
                <w:szCs w:val="26"/>
                <w:lang w:val="uk-UA"/>
              </w:rPr>
            </w:pPr>
          </w:p>
        </w:tc>
        <w:tc>
          <w:tcPr>
            <w:tcW w:w="1559" w:type="dxa"/>
            <w:vMerge/>
          </w:tcPr>
          <w:p w:rsidR="00E74C26" w:rsidRPr="00B26373" w:rsidRDefault="00E74C26" w:rsidP="00E74C26">
            <w:pPr>
              <w:tabs>
                <w:tab w:val="left" w:pos="720"/>
                <w:tab w:val="left" w:pos="1440"/>
                <w:tab w:val="left" w:pos="1620"/>
              </w:tabs>
              <w:jc w:val="center"/>
              <w:rPr>
                <w:szCs w:val="26"/>
                <w:lang w:val="uk-UA"/>
              </w:rPr>
            </w:pPr>
          </w:p>
        </w:tc>
        <w:tc>
          <w:tcPr>
            <w:tcW w:w="2694" w:type="dxa"/>
            <w:gridSpan w:val="2"/>
            <w:vMerge/>
          </w:tcPr>
          <w:p w:rsidR="00E74C26" w:rsidRPr="00B26373" w:rsidRDefault="00E74C26" w:rsidP="00E74C26">
            <w:pPr>
              <w:tabs>
                <w:tab w:val="left" w:pos="720"/>
                <w:tab w:val="left" w:pos="1440"/>
                <w:tab w:val="left" w:pos="1620"/>
              </w:tabs>
              <w:jc w:val="center"/>
              <w:rPr>
                <w:szCs w:val="26"/>
                <w:lang w:val="uk-UA"/>
              </w:rPr>
            </w:pPr>
          </w:p>
        </w:tc>
      </w:tr>
    </w:tbl>
    <w:p w:rsidR="00E74C26" w:rsidRPr="00B26373" w:rsidRDefault="00E74C26" w:rsidP="00E74C26">
      <w:pPr>
        <w:tabs>
          <w:tab w:val="left" w:pos="720"/>
          <w:tab w:val="left" w:pos="1440"/>
          <w:tab w:val="left" w:pos="1620"/>
        </w:tabs>
        <w:ind w:left="5670"/>
        <w:rPr>
          <w:lang w:val="uk-UA"/>
        </w:rPr>
      </w:pPr>
    </w:p>
    <w:p w:rsidR="00B7597E" w:rsidRPr="00B26373" w:rsidRDefault="00B7597E" w:rsidP="00E74C26">
      <w:pPr>
        <w:tabs>
          <w:tab w:val="left" w:pos="720"/>
          <w:tab w:val="left" w:pos="1440"/>
          <w:tab w:val="left" w:pos="1620"/>
        </w:tabs>
        <w:ind w:left="5670"/>
        <w:rPr>
          <w:lang w:val="uk-UA"/>
        </w:rPr>
      </w:pPr>
    </w:p>
    <w:p w:rsidR="00B7597E" w:rsidRPr="00B26373" w:rsidRDefault="00B7597E" w:rsidP="00E74C26">
      <w:pPr>
        <w:tabs>
          <w:tab w:val="left" w:pos="720"/>
          <w:tab w:val="left" w:pos="1440"/>
          <w:tab w:val="left" w:pos="1620"/>
        </w:tabs>
        <w:ind w:left="5670"/>
        <w:rPr>
          <w:lang w:val="uk-UA"/>
        </w:rPr>
      </w:pPr>
    </w:p>
    <w:p w:rsidR="00A338AD" w:rsidRPr="00B26373" w:rsidRDefault="00A338AD" w:rsidP="00C44193">
      <w:pPr>
        <w:tabs>
          <w:tab w:val="left" w:pos="720"/>
          <w:tab w:val="left" w:pos="1440"/>
          <w:tab w:val="left" w:pos="1620"/>
        </w:tabs>
        <w:rPr>
          <w:lang w:val="uk-UA"/>
        </w:rPr>
      </w:pPr>
    </w:p>
    <w:p w:rsidR="004A63D4" w:rsidRPr="00B26373" w:rsidRDefault="004A63D4" w:rsidP="00C44193">
      <w:pPr>
        <w:tabs>
          <w:tab w:val="left" w:pos="720"/>
          <w:tab w:val="left" w:pos="1440"/>
          <w:tab w:val="left" w:pos="1620"/>
        </w:tabs>
        <w:rPr>
          <w:lang w:val="uk-UA"/>
        </w:rPr>
      </w:pPr>
    </w:p>
    <w:p w:rsidR="004A63D4" w:rsidRPr="00B26373" w:rsidRDefault="004A63D4" w:rsidP="00C44193">
      <w:pPr>
        <w:tabs>
          <w:tab w:val="left" w:pos="720"/>
          <w:tab w:val="left" w:pos="1440"/>
          <w:tab w:val="left" w:pos="1620"/>
        </w:tabs>
        <w:rPr>
          <w:lang w:val="uk-UA"/>
        </w:rPr>
      </w:pPr>
    </w:p>
    <w:p w:rsidR="004A63D4" w:rsidRPr="00B26373" w:rsidRDefault="004A63D4" w:rsidP="00C44193">
      <w:pPr>
        <w:tabs>
          <w:tab w:val="left" w:pos="720"/>
          <w:tab w:val="left" w:pos="1440"/>
          <w:tab w:val="left" w:pos="1620"/>
        </w:tabs>
        <w:rPr>
          <w:lang w:val="uk-UA"/>
        </w:rPr>
      </w:pPr>
    </w:p>
    <w:p w:rsidR="004A63D4" w:rsidRPr="00B26373" w:rsidRDefault="004A63D4" w:rsidP="00C44193">
      <w:pPr>
        <w:tabs>
          <w:tab w:val="left" w:pos="720"/>
          <w:tab w:val="left" w:pos="1440"/>
          <w:tab w:val="left" w:pos="1620"/>
        </w:tabs>
        <w:rPr>
          <w:lang w:val="uk-UA"/>
        </w:rPr>
      </w:pPr>
    </w:p>
    <w:p w:rsidR="00B7597E" w:rsidRPr="00B26373" w:rsidRDefault="00B7597E" w:rsidP="002422DA">
      <w:pPr>
        <w:tabs>
          <w:tab w:val="left" w:pos="720"/>
          <w:tab w:val="left" w:pos="1440"/>
          <w:tab w:val="left" w:pos="1620"/>
        </w:tabs>
        <w:rPr>
          <w:lang w:val="uk-UA"/>
        </w:rPr>
      </w:pPr>
    </w:p>
    <w:p w:rsidR="00B7597E" w:rsidRPr="00B26373" w:rsidRDefault="00173A27" w:rsidP="00B7597E">
      <w:pPr>
        <w:jc w:val="center"/>
        <w:rPr>
          <w:sz w:val="28"/>
          <w:lang w:val="uk-UA"/>
        </w:rPr>
      </w:pPr>
      <w:r w:rsidRPr="00B26373">
        <w:rPr>
          <w:sz w:val="28"/>
          <w:lang w:val="uk-UA"/>
        </w:rPr>
        <w:t>Київ - 2019</w:t>
      </w:r>
      <w:r w:rsidR="00B7597E" w:rsidRPr="00B26373">
        <w:rPr>
          <w:sz w:val="28"/>
          <w:lang w:val="uk-UA"/>
        </w:rPr>
        <w:t xml:space="preserve"> </w:t>
      </w:r>
    </w:p>
    <w:p w:rsidR="00E74C26" w:rsidRPr="00B26373" w:rsidRDefault="00E74C26" w:rsidP="00E74C26">
      <w:pPr>
        <w:tabs>
          <w:tab w:val="left" w:pos="720"/>
          <w:tab w:val="left" w:pos="1440"/>
          <w:tab w:val="left" w:pos="1620"/>
        </w:tabs>
        <w:ind w:left="5670"/>
        <w:rPr>
          <w:lang w:val="uk-UA"/>
        </w:rPr>
      </w:pPr>
      <w:r w:rsidRPr="00B26373">
        <w:rPr>
          <w:lang w:val="uk-UA"/>
        </w:rPr>
        <w:lastRenderedPageBreak/>
        <w:br w:type="page"/>
      </w: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pos="720"/>
          <w:tab w:val="left" w:pos="1440"/>
          <w:tab w:val="left" w:pos="1620"/>
        </w:tabs>
        <w:ind w:left="5670"/>
        <w:rPr>
          <w:lang w:val="uk-UA"/>
        </w:rPr>
      </w:pPr>
    </w:p>
    <w:p w:rsidR="00E74C26" w:rsidRPr="00B26373" w:rsidRDefault="00E74C26" w:rsidP="00E74C26">
      <w:pPr>
        <w:tabs>
          <w:tab w:val="left" w:leader="underscore" w:pos="9631"/>
        </w:tabs>
        <w:rPr>
          <w:b/>
          <w:bCs/>
          <w:caps/>
          <w:lang w:val="uk-UA"/>
        </w:rPr>
      </w:pPr>
    </w:p>
    <w:p w:rsidR="00E74C26" w:rsidRPr="00B26373" w:rsidRDefault="00E74C26" w:rsidP="00E74C26">
      <w:pPr>
        <w:tabs>
          <w:tab w:val="right" w:leader="underscore" w:pos="8903"/>
        </w:tabs>
        <w:jc w:val="center"/>
        <w:rPr>
          <w:b/>
          <w:sz w:val="40"/>
          <w:szCs w:val="40"/>
          <w:lang w:val="uk-UA"/>
        </w:rPr>
      </w:pPr>
    </w:p>
    <w:p w:rsidR="00E74C26" w:rsidRPr="00B26373" w:rsidRDefault="00E74C26" w:rsidP="00E74C26">
      <w:pPr>
        <w:tabs>
          <w:tab w:val="right" w:leader="underscore" w:pos="8903"/>
        </w:tabs>
        <w:jc w:val="center"/>
        <w:rPr>
          <w:b/>
          <w:sz w:val="36"/>
          <w:szCs w:val="36"/>
          <w:lang w:val="uk-UA"/>
        </w:rPr>
      </w:pPr>
      <w:r w:rsidRPr="00B26373">
        <w:rPr>
          <w:b/>
          <w:sz w:val="40"/>
          <w:szCs w:val="40"/>
          <w:lang w:val="uk-UA"/>
        </w:rPr>
        <w:t>Пояснювальна записка</w:t>
      </w:r>
      <w:r w:rsidRPr="00B26373">
        <w:rPr>
          <w:b/>
          <w:sz w:val="40"/>
          <w:szCs w:val="40"/>
          <w:lang w:val="uk-UA"/>
        </w:rPr>
        <w:br/>
      </w:r>
      <w:r w:rsidRPr="00B26373">
        <w:rPr>
          <w:b/>
          <w:sz w:val="36"/>
          <w:szCs w:val="36"/>
          <w:lang w:val="uk-UA"/>
        </w:rPr>
        <w:t>до дипломного проекту</w:t>
      </w:r>
    </w:p>
    <w:p w:rsidR="00E74C26" w:rsidRPr="00B26373" w:rsidRDefault="00E74C26" w:rsidP="00E74C26">
      <w:pPr>
        <w:tabs>
          <w:tab w:val="left" w:leader="underscore" w:pos="8903"/>
        </w:tabs>
        <w:spacing w:before="120"/>
        <w:rPr>
          <w:lang w:val="uk-UA"/>
        </w:rPr>
      </w:pPr>
    </w:p>
    <w:p w:rsidR="00E74C26" w:rsidRPr="00B26373" w:rsidRDefault="00E74C26" w:rsidP="00E74C26">
      <w:pPr>
        <w:tabs>
          <w:tab w:val="left" w:leader="underscore" w:pos="8903"/>
        </w:tabs>
        <w:spacing w:before="120"/>
        <w:rPr>
          <w:lang w:val="uk-UA"/>
        </w:rPr>
      </w:pPr>
    </w:p>
    <w:p w:rsidR="00E74C26" w:rsidRPr="00B26373" w:rsidRDefault="00E74C26" w:rsidP="00E74C26">
      <w:pPr>
        <w:tabs>
          <w:tab w:val="left" w:leader="underscore" w:pos="8903"/>
        </w:tabs>
        <w:spacing w:before="120"/>
        <w:rPr>
          <w:lang w:val="uk-UA"/>
        </w:rPr>
      </w:pPr>
      <w:r w:rsidRPr="00B26373">
        <w:rPr>
          <w:lang w:val="uk-UA"/>
        </w:rPr>
        <w:t>на тему:</w:t>
      </w:r>
      <w:r w:rsidR="00E565F1" w:rsidRPr="00B26373">
        <w:rPr>
          <w:sz w:val="28"/>
          <w:u w:val="single"/>
          <w:lang w:val="uk-UA"/>
        </w:rPr>
        <w:t xml:space="preserve">         «Опалювальна ТЕЦ для міста </w:t>
      </w:r>
      <w:r w:rsidR="00173A27" w:rsidRPr="00B26373">
        <w:rPr>
          <w:sz w:val="28"/>
          <w:u w:val="single"/>
          <w:lang w:val="uk-UA"/>
        </w:rPr>
        <w:t>Ізмаїл</w:t>
      </w:r>
      <w:r w:rsidR="00E565F1" w:rsidRPr="00B26373">
        <w:rPr>
          <w:sz w:val="28"/>
          <w:u w:val="single"/>
          <w:lang w:val="uk-UA"/>
        </w:rPr>
        <w:t xml:space="preserve">» </w:t>
      </w:r>
      <w:r w:rsidRPr="00B26373">
        <w:rPr>
          <w:lang w:val="uk-UA"/>
        </w:rPr>
        <w:tab/>
      </w:r>
    </w:p>
    <w:p w:rsidR="00E74C26" w:rsidRPr="00B26373" w:rsidRDefault="00E74C26" w:rsidP="00E74C26">
      <w:pPr>
        <w:tabs>
          <w:tab w:val="left" w:leader="underscore" w:pos="8903"/>
        </w:tabs>
        <w:rPr>
          <w:lang w:val="uk-UA"/>
        </w:rPr>
      </w:pPr>
      <w:r w:rsidRPr="00B26373">
        <w:rPr>
          <w:lang w:val="uk-UA"/>
        </w:rPr>
        <w:tab/>
      </w:r>
    </w:p>
    <w:p w:rsidR="00E74C26" w:rsidRPr="00B26373" w:rsidRDefault="00E74C26" w:rsidP="00E74C26">
      <w:pPr>
        <w:tabs>
          <w:tab w:val="left" w:leader="underscore" w:pos="8903"/>
        </w:tabs>
        <w:rPr>
          <w:lang w:val="uk-UA"/>
        </w:rPr>
      </w:pPr>
      <w:r w:rsidRPr="00B26373">
        <w:rPr>
          <w:lang w:val="uk-UA"/>
        </w:rPr>
        <w:tab/>
      </w:r>
    </w:p>
    <w:p w:rsidR="00E74C26" w:rsidRPr="00B26373" w:rsidRDefault="00E74C26" w:rsidP="00E74C26">
      <w:pPr>
        <w:spacing w:before="480"/>
        <w:jc w:val="center"/>
        <w:rPr>
          <w:lang w:val="uk-UA"/>
        </w:rPr>
      </w:pPr>
    </w:p>
    <w:p w:rsidR="00E74C26" w:rsidRPr="00B26373" w:rsidRDefault="00E74C26" w:rsidP="00E74C26">
      <w:pPr>
        <w:spacing w:before="480"/>
        <w:jc w:val="center"/>
        <w:rPr>
          <w:lang w:val="uk-UA"/>
        </w:rPr>
      </w:pPr>
    </w:p>
    <w:p w:rsidR="00E74C26" w:rsidRPr="00B26373" w:rsidRDefault="00E74C26" w:rsidP="00E74C26">
      <w:pPr>
        <w:spacing w:before="480"/>
        <w:jc w:val="center"/>
        <w:rPr>
          <w:lang w:val="uk-UA"/>
        </w:rPr>
      </w:pPr>
    </w:p>
    <w:p w:rsidR="00E74C26" w:rsidRPr="00B26373" w:rsidRDefault="00E74C26" w:rsidP="00E74C26">
      <w:pPr>
        <w:spacing w:before="480"/>
        <w:jc w:val="center"/>
        <w:rPr>
          <w:lang w:val="uk-UA"/>
        </w:rPr>
      </w:pPr>
    </w:p>
    <w:p w:rsidR="00E74C26" w:rsidRPr="00B26373" w:rsidRDefault="00E74C26" w:rsidP="00E74C26">
      <w:pPr>
        <w:spacing w:before="480"/>
        <w:jc w:val="center"/>
        <w:rPr>
          <w:lang w:val="uk-UA"/>
        </w:rPr>
      </w:pPr>
    </w:p>
    <w:p w:rsidR="00E74C26" w:rsidRPr="00B26373" w:rsidRDefault="00E74C26" w:rsidP="002B0E25">
      <w:pPr>
        <w:jc w:val="center"/>
        <w:rPr>
          <w:sz w:val="28"/>
          <w:lang w:val="uk-UA"/>
        </w:rPr>
      </w:pPr>
    </w:p>
    <w:p w:rsidR="00E74C26" w:rsidRPr="00B26373" w:rsidRDefault="00E74C26" w:rsidP="002B0E25">
      <w:pPr>
        <w:jc w:val="center"/>
        <w:rPr>
          <w:sz w:val="28"/>
          <w:lang w:val="uk-UA"/>
        </w:rPr>
      </w:pPr>
    </w:p>
    <w:p w:rsidR="00E74C26" w:rsidRPr="00B26373" w:rsidRDefault="00E74C26"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5355F4" w:rsidRPr="00B26373" w:rsidRDefault="005355F4" w:rsidP="002B0E25">
      <w:pPr>
        <w:jc w:val="center"/>
        <w:rPr>
          <w:lang w:val="uk-UA"/>
        </w:rPr>
      </w:pPr>
    </w:p>
    <w:p w:rsidR="009E34FF" w:rsidRPr="00B26373" w:rsidRDefault="005355F4" w:rsidP="002B0E25">
      <w:pPr>
        <w:jc w:val="center"/>
        <w:rPr>
          <w:sz w:val="28"/>
          <w:lang w:val="uk-UA"/>
        </w:rPr>
        <w:sectPr w:rsidR="009E34FF" w:rsidRPr="00B26373">
          <w:pgSz w:w="11906" w:h="16838"/>
          <w:pgMar w:top="709" w:right="850" w:bottom="709" w:left="1701" w:header="708" w:footer="708" w:gutter="0"/>
          <w:cols w:space="708"/>
          <w:docGrid w:linePitch="360"/>
        </w:sectPr>
      </w:pPr>
      <w:r w:rsidRPr="00B26373">
        <w:rPr>
          <w:sz w:val="28"/>
          <w:lang w:val="uk-UA"/>
        </w:rPr>
        <w:t>Київ - 201</w:t>
      </w:r>
      <w:r w:rsidR="00173A27" w:rsidRPr="00B26373">
        <w:rPr>
          <w:sz w:val="28"/>
          <w:lang w:val="uk-UA"/>
        </w:rPr>
        <w:t>9</w:t>
      </w:r>
      <w:r w:rsidR="009E34FF" w:rsidRPr="00B26373">
        <w:rPr>
          <w:sz w:val="28"/>
          <w:lang w:val="uk-UA"/>
        </w:rPr>
        <w:t xml:space="preserve"> </w:t>
      </w:r>
    </w:p>
    <w:p w:rsidR="009E34FF" w:rsidRPr="00B26373" w:rsidRDefault="009E34FF" w:rsidP="009E34FF">
      <w:pPr>
        <w:pStyle w:val="31"/>
        <w:tabs>
          <w:tab w:val="left" w:pos="720"/>
        </w:tabs>
        <w:ind w:left="539"/>
        <w:jc w:val="center"/>
        <w:rPr>
          <w:b/>
          <w:bCs/>
          <w:szCs w:val="28"/>
        </w:rPr>
      </w:pPr>
      <w:r w:rsidRPr="00B26373">
        <w:rPr>
          <w:b/>
          <w:bCs/>
          <w:szCs w:val="28"/>
        </w:rPr>
        <w:lastRenderedPageBreak/>
        <w:t xml:space="preserve">Національний технічний університет України </w:t>
      </w:r>
    </w:p>
    <w:p w:rsidR="009E34FF" w:rsidRPr="00B26373" w:rsidRDefault="009E34FF" w:rsidP="009E34FF">
      <w:pPr>
        <w:pStyle w:val="31"/>
        <w:tabs>
          <w:tab w:val="left" w:pos="720"/>
        </w:tabs>
        <w:ind w:left="539"/>
        <w:jc w:val="center"/>
        <w:rPr>
          <w:b/>
          <w:bCs/>
          <w:szCs w:val="28"/>
        </w:rPr>
      </w:pPr>
      <w:r w:rsidRPr="00B26373">
        <w:rPr>
          <w:b/>
          <w:bCs/>
          <w:szCs w:val="28"/>
        </w:rPr>
        <w:t>“Київський політехнічний інститут”</w:t>
      </w:r>
    </w:p>
    <w:p w:rsidR="009E34FF" w:rsidRPr="00B26373" w:rsidRDefault="009E34FF" w:rsidP="009E34FF">
      <w:pPr>
        <w:pStyle w:val="31"/>
        <w:tabs>
          <w:tab w:val="left" w:pos="720"/>
        </w:tabs>
        <w:ind w:left="539"/>
        <w:rPr>
          <w:b/>
          <w:bCs/>
          <w:szCs w:val="28"/>
        </w:rPr>
      </w:pPr>
    </w:p>
    <w:p w:rsidR="009E34FF" w:rsidRPr="00B26373" w:rsidRDefault="009E34FF" w:rsidP="009E34FF">
      <w:pPr>
        <w:rPr>
          <w:bCs/>
          <w:sz w:val="28"/>
          <w:lang w:val="uk-UA"/>
        </w:rPr>
      </w:pPr>
      <w:r w:rsidRPr="00B26373">
        <w:rPr>
          <w:sz w:val="28"/>
          <w:szCs w:val="28"/>
          <w:lang w:val="uk-UA"/>
        </w:rPr>
        <w:t xml:space="preserve">Факультет                                  </w:t>
      </w:r>
      <w:r w:rsidRPr="00B26373">
        <w:rPr>
          <w:sz w:val="28"/>
          <w:szCs w:val="28"/>
          <w:u w:val="single"/>
          <w:lang w:val="uk-UA"/>
        </w:rPr>
        <w:t>Теплоенергетичний</w:t>
      </w:r>
    </w:p>
    <w:p w:rsidR="009E34FF" w:rsidRPr="00B26373" w:rsidRDefault="009E34FF" w:rsidP="009E34FF">
      <w:pPr>
        <w:rPr>
          <w:sz w:val="28"/>
          <w:vertAlign w:val="superscript"/>
          <w:lang w:val="uk-UA"/>
        </w:rPr>
      </w:pPr>
      <w:r w:rsidRPr="00B26373">
        <w:rPr>
          <w:sz w:val="28"/>
          <w:vertAlign w:val="superscript"/>
          <w:lang w:val="uk-UA"/>
        </w:rPr>
        <w:t xml:space="preserve">                                                                                                (повна назва)</w:t>
      </w:r>
    </w:p>
    <w:p w:rsidR="009E34FF" w:rsidRPr="00B26373" w:rsidRDefault="009E34FF" w:rsidP="009E34FF">
      <w:pPr>
        <w:rPr>
          <w:sz w:val="28"/>
          <w:vertAlign w:val="superscript"/>
          <w:lang w:val="uk-UA"/>
        </w:rPr>
      </w:pPr>
      <w:r w:rsidRPr="00B26373">
        <w:rPr>
          <w:sz w:val="28"/>
          <w:szCs w:val="28"/>
          <w:lang w:val="uk-UA"/>
        </w:rPr>
        <w:t>Кафедра      «</w:t>
      </w:r>
      <w:r w:rsidRPr="00B26373">
        <w:rPr>
          <w:sz w:val="28"/>
          <w:szCs w:val="28"/>
          <w:u w:val="single"/>
          <w:lang w:val="uk-UA"/>
        </w:rPr>
        <w:t>Теплоенергетичних установок теплових та атомних електростанцій»</w:t>
      </w:r>
      <w:r w:rsidRPr="00B26373">
        <w:rPr>
          <w:sz w:val="28"/>
          <w:vertAlign w:val="superscript"/>
          <w:lang w:val="uk-UA"/>
        </w:rPr>
        <w:t xml:space="preserve">                                                                                                                                        </w:t>
      </w:r>
    </w:p>
    <w:p w:rsidR="009E34FF" w:rsidRPr="00B26373" w:rsidRDefault="009E34FF" w:rsidP="009E34FF">
      <w:pPr>
        <w:rPr>
          <w:sz w:val="28"/>
          <w:vertAlign w:val="superscript"/>
          <w:lang w:val="uk-UA"/>
        </w:rPr>
      </w:pPr>
      <w:r w:rsidRPr="00B26373">
        <w:rPr>
          <w:sz w:val="28"/>
          <w:vertAlign w:val="superscript"/>
          <w:lang w:val="uk-UA"/>
        </w:rPr>
        <w:t xml:space="preserve">                                                                                                 (повна назва)</w:t>
      </w:r>
    </w:p>
    <w:p w:rsidR="009E34FF" w:rsidRPr="00B26373" w:rsidRDefault="009E34FF" w:rsidP="009E34FF">
      <w:pPr>
        <w:rPr>
          <w:sz w:val="28"/>
          <w:u w:val="single"/>
          <w:lang w:val="uk-UA"/>
        </w:rPr>
      </w:pPr>
      <w:r w:rsidRPr="00B26373">
        <w:rPr>
          <w:sz w:val="28"/>
          <w:lang w:val="uk-UA"/>
        </w:rPr>
        <w:t>Рівень вищої освіти - перший  (бакалаврський)</w:t>
      </w:r>
    </w:p>
    <w:p w:rsidR="009E34FF" w:rsidRPr="00B26373" w:rsidRDefault="009E34FF" w:rsidP="009E34FF">
      <w:pPr>
        <w:rPr>
          <w:sz w:val="28"/>
          <w:vertAlign w:val="superscript"/>
          <w:lang w:val="uk-UA"/>
        </w:rPr>
      </w:pPr>
      <w:r w:rsidRPr="00B26373">
        <w:rPr>
          <w:sz w:val="28"/>
          <w:vertAlign w:val="superscript"/>
          <w:lang w:val="uk-UA"/>
        </w:rPr>
        <w:t xml:space="preserve"> </w:t>
      </w:r>
    </w:p>
    <w:p w:rsidR="009E34FF" w:rsidRPr="00B26373" w:rsidRDefault="009E34FF" w:rsidP="009E34FF">
      <w:pPr>
        <w:rPr>
          <w:sz w:val="28"/>
          <w:u w:val="single"/>
          <w:lang w:val="uk-UA"/>
        </w:rPr>
      </w:pPr>
      <w:r w:rsidRPr="00B26373">
        <w:rPr>
          <w:sz w:val="28"/>
          <w:lang w:val="uk-UA"/>
        </w:rPr>
        <w:t xml:space="preserve">Напрям підготовки       </w:t>
      </w:r>
      <w:r w:rsidRPr="00B26373">
        <w:rPr>
          <w:sz w:val="28"/>
          <w:u w:val="single"/>
          <w:lang w:val="uk-UA"/>
        </w:rPr>
        <w:t>144  «Теплоенергетика»</w:t>
      </w:r>
    </w:p>
    <w:p w:rsidR="009E34FF" w:rsidRPr="00B26373" w:rsidRDefault="009E34FF" w:rsidP="009E34FF">
      <w:pPr>
        <w:pStyle w:val="1"/>
        <w:rPr>
          <w:b w:val="0"/>
          <w:bCs w:val="0"/>
        </w:rPr>
      </w:pPr>
      <w:r w:rsidRPr="00B26373">
        <w:t xml:space="preserve">                                                                      </w:t>
      </w:r>
      <w:r w:rsidRPr="00B26373">
        <w:rPr>
          <w:b w:val="0"/>
          <w:bCs w:val="0"/>
          <w:sz w:val="16"/>
        </w:rPr>
        <w:t>(код і назва)</w:t>
      </w:r>
      <w:r w:rsidRPr="00B26373">
        <w:rPr>
          <w:b w:val="0"/>
          <w:bCs w:val="0"/>
        </w:rPr>
        <w:t xml:space="preserve">    </w:t>
      </w:r>
    </w:p>
    <w:p w:rsidR="009E34FF" w:rsidRPr="00B26373" w:rsidRDefault="009E34FF" w:rsidP="009E34FF">
      <w:pPr>
        <w:pStyle w:val="1"/>
        <w:rPr>
          <w:b w:val="0"/>
          <w:bCs w:val="0"/>
        </w:rPr>
      </w:pPr>
    </w:p>
    <w:p w:rsidR="009E34FF" w:rsidRPr="00B26373" w:rsidRDefault="009E34FF" w:rsidP="009E34FF">
      <w:pPr>
        <w:pStyle w:val="1"/>
        <w:rPr>
          <w:b w:val="0"/>
          <w:bCs w:val="0"/>
          <w:u w:val="single"/>
        </w:rPr>
      </w:pPr>
      <w:r w:rsidRPr="00B26373">
        <w:rPr>
          <w:b w:val="0"/>
          <w:bCs w:val="0"/>
        </w:rPr>
        <w:t xml:space="preserve"> Спеціальність                    </w:t>
      </w:r>
      <w:r w:rsidRPr="00B26373">
        <w:rPr>
          <w:b w:val="0"/>
          <w:bCs w:val="0"/>
          <w:u w:val="single"/>
        </w:rPr>
        <w:t>«Теплові електричні станції»</w:t>
      </w:r>
    </w:p>
    <w:p w:rsidR="009E34FF" w:rsidRPr="00B26373" w:rsidRDefault="009E34FF" w:rsidP="009E34FF">
      <w:pPr>
        <w:pStyle w:val="1"/>
        <w:rPr>
          <w:b w:val="0"/>
          <w:bCs w:val="0"/>
        </w:rPr>
      </w:pPr>
      <w:r w:rsidRPr="00B26373">
        <w:t xml:space="preserve">                                                                      </w:t>
      </w:r>
      <w:r w:rsidRPr="00B26373">
        <w:rPr>
          <w:b w:val="0"/>
          <w:bCs w:val="0"/>
          <w:sz w:val="16"/>
        </w:rPr>
        <w:t>(код і назва)</w:t>
      </w:r>
      <w:r w:rsidRPr="00B26373">
        <w:rPr>
          <w:b w:val="0"/>
          <w:bCs w:val="0"/>
        </w:rPr>
        <w:t xml:space="preserve">    </w:t>
      </w:r>
    </w:p>
    <w:p w:rsidR="009E34FF" w:rsidRPr="00B26373" w:rsidRDefault="009E34FF" w:rsidP="009E34FF">
      <w:pPr>
        <w:rPr>
          <w:lang w:val="uk-UA"/>
        </w:rPr>
      </w:pPr>
    </w:p>
    <w:p w:rsidR="009E34FF" w:rsidRPr="00B26373" w:rsidRDefault="009E34FF" w:rsidP="009E34FF">
      <w:pPr>
        <w:pStyle w:val="1"/>
        <w:rPr>
          <w:b w:val="0"/>
          <w:bCs w:val="0"/>
          <w:u w:val="single"/>
        </w:rPr>
      </w:pPr>
    </w:p>
    <w:p w:rsidR="009E34FF" w:rsidRPr="00B26373" w:rsidRDefault="009E34FF" w:rsidP="009E34FF">
      <w:pPr>
        <w:pStyle w:val="1"/>
        <w:rPr>
          <w:b w:val="0"/>
          <w:bCs w:val="0"/>
        </w:rPr>
      </w:pPr>
    </w:p>
    <w:p w:rsidR="009E34FF" w:rsidRPr="00B26373" w:rsidRDefault="009E34FF" w:rsidP="009E34FF">
      <w:pPr>
        <w:pStyle w:val="1"/>
        <w:rPr>
          <w:b w:val="0"/>
          <w:bCs w:val="0"/>
        </w:rPr>
      </w:pPr>
      <w:r w:rsidRPr="00B26373">
        <w:rPr>
          <w:b w:val="0"/>
          <w:bCs w:val="0"/>
        </w:rPr>
        <w:t xml:space="preserve"> </w:t>
      </w:r>
    </w:p>
    <w:p w:rsidR="009E34FF" w:rsidRPr="00B26373" w:rsidRDefault="009E34FF" w:rsidP="009E34FF">
      <w:pPr>
        <w:pStyle w:val="31"/>
        <w:tabs>
          <w:tab w:val="left" w:pos="720"/>
        </w:tabs>
        <w:ind w:left="1418"/>
        <w:rPr>
          <w:szCs w:val="28"/>
        </w:rPr>
      </w:pPr>
      <w:r w:rsidRPr="00B26373">
        <w:rPr>
          <w:szCs w:val="28"/>
        </w:rPr>
        <w:t xml:space="preserve">                                                                             </w:t>
      </w:r>
    </w:p>
    <w:p w:rsidR="009E34FF" w:rsidRPr="00B26373" w:rsidRDefault="009E34FF" w:rsidP="009E34FF">
      <w:pPr>
        <w:pStyle w:val="31"/>
        <w:tabs>
          <w:tab w:val="left" w:pos="720"/>
        </w:tabs>
        <w:ind w:left="1418"/>
        <w:rPr>
          <w:szCs w:val="28"/>
        </w:rPr>
      </w:pPr>
      <w:r w:rsidRPr="00B26373">
        <w:rPr>
          <w:szCs w:val="28"/>
        </w:rPr>
        <w:t xml:space="preserve">                                                                  ЗАТВЕРДЖУЮ</w:t>
      </w:r>
    </w:p>
    <w:p w:rsidR="009E34FF" w:rsidRPr="00B26373" w:rsidRDefault="009E34FF" w:rsidP="009E34FF">
      <w:pPr>
        <w:pStyle w:val="31"/>
        <w:tabs>
          <w:tab w:val="left" w:pos="720"/>
        </w:tabs>
        <w:ind w:left="1418"/>
        <w:rPr>
          <w:szCs w:val="28"/>
        </w:rPr>
      </w:pPr>
      <w:r w:rsidRPr="00B26373">
        <w:tab/>
      </w:r>
      <w:r w:rsidRPr="00B26373">
        <w:tab/>
      </w:r>
      <w:r w:rsidRPr="00B26373">
        <w:tab/>
      </w:r>
      <w:r w:rsidRPr="00B26373">
        <w:tab/>
      </w:r>
      <w:r w:rsidRPr="00B26373">
        <w:tab/>
      </w:r>
      <w:r w:rsidRPr="00B26373">
        <w:tab/>
        <w:t xml:space="preserve">         </w:t>
      </w:r>
      <w:r w:rsidRPr="00B26373">
        <w:tab/>
        <w:t xml:space="preserve">        </w:t>
      </w:r>
      <w:r w:rsidRPr="00B26373">
        <w:rPr>
          <w:szCs w:val="28"/>
        </w:rPr>
        <w:t>Завідувач кафедри</w:t>
      </w:r>
    </w:p>
    <w:p w:rsidR="009E34FF" w:rsidRPr="00B26373" w:rsidRDefault="009E34FF" w:rsidP="009E34FF">
      <w:pPr>
        <w:rPr>
          <w:sz w:val="28"/>
          <w:szCs w:val="28"/>
          <w:u w:val="single"/>
          <w:lang w:val="uk-UA"/>
        </w:rPr>
      </w:pPr>
      <w:r w:rsidRPr="00B26373">
        <w:rPr>
          <w:sz w:val="28"/>
          <w:szCs w:val="28"/>
          <w:lang w:val="uk-UA"/>
        </w:rPr>
        <w:tab/>
      </w:r>
      <w:r w:rsidRPr="00B26373">
        <w:rPr>
          <w:sz w:val="28"/>
          <w:szCs w:val="28"/>
          <w:lang w:val="uk-UA"/>
        </w:rPr>
        <w:tab/>
      </w:r>
      <w:r w:rsidRPr="00B26373">
        <w:rPr>
          <w:sz w:val="28"/>
          <w:szCs w:val="28"/>
          <w:lang w:val="uk-UA"/>
        </w:rPr>
        <w:tab/>
      </w:r>
      <w:r w:rsidRPr="00B26373">
        <w:rPr>
          <w:sz w:val="28"/>
          <w:szCs w:val="28"/>
          <w:lang w:val="uk-UA"/>
        </w:rPr>
        <w:tab/>
      </w:r>
      <w:r w:rsidRPr="00B26373">
        <w:rPr>
          <w:sz w:val="28"/>
          <w:szCs w:val="28"/>
          <w:lang w:val="uk-UA"/>
        </w:rPr>
        <w:tab/>
      </w:r>
      <w:r w:rsidRPr="00B26373">
        <w:rPr>
          <w:sz w:val="28"/>
          <w:szCs w:val="28"/>
          <w:lang w:val="uk-UA"/>
        </w:rPr>
        <w:tab/>
      </w:r>
      <w:r w:rsidRPr="00B26373">
        <w:rPr>
          <w:sz w:val="28"/>
          <w:szCs w:val="28"/>
          <w:lang w:val="uk-UA"/>
        </w:rPr>
        <w:tab/>
      </w:r>
      <w:r w:rsidRPr="00B26373">
        <w:rPr>
          <w:sz w:val="28"/>
          <w:szCs w:val="28"/>
          <w:lang w:val="uk-UA"/>
        </w:rPr>
        <w:tab/>
        <w:t xml:space="preserve">     </w:t>
      </w:r>
      <w:r w:rsidRPr="00B26373">
        <w:rPr>
          <w:bCs/>
          <w:sz w:val="28"/>
          <w:lang w:val="uk-UA"/>
        </w:rPr>
        <w:t xml:space="preserve">___________    </w:t>
      </w:r>
      <w:r w:rsidRPr="00B26373">
        <w:rPr>
          <w:sz w:val="28"/>
          <w:szCs w:val="28"/>
          <w:u w:val="single"/>
          <w:lang w:val="uk-UA"/>
        </w:rPr>
        <w:t xml:space="preserve">О.Ю. Черноусенко </w:t>
      </w:r>
    </w:p>
    <w:p w:rsidR="009E34FF" w:rsidRPr="00B26373" w:rsidRDefault="009E34FF" w:rsidP="009E34FF">
      <w:pPr>
        <w:rPr>
          <w:sz w:val="28"/>
          <w:vertAlign w:val="superscript"/>
          <w:lang w:val="uk-UA"/>
        </w:rPr>
      </w:pPr>
      <w:r w:rsidRPr="00B26373">
        <w:rPr>
          <w:bCs/>
          <w:sz w:val="28"/>
          <w:lang w:val="uk-UA"/>
        </w:rPr>
        <w:t xml:space="preserve">              </w:t>
      </w:r>
      <w:r w:rsidRPr="00B26373">
        <w:rPr>
          <w:sz w:val="28"/>
          <w:vertAlign w:val="superscript"/>
          <w:lang w:val="uk-UA"/>
        </w:rPr>
        <w:t xml:space="preserve">                                                                                                                         (підпис)                        (ініціали, прізвище)                                </w:t>
      </w:r>
    </w:p>
    <w:p w:rsidR="009E34FF" w:rsidRPr="00B26373" w:rsidRDefault="009E34FF" w:rsidP="009E34FF">
      <w:pPr>
        <w:pStyle w:val="31"/>
        <w:tabs>
          <w:tab w:val="left" w:pos="720"/>
          <w:tab w:val="left" w:pos="6525"/>
        </w:tabs>
        <w:ind w:left="1417"/>
        <w:rPr>
          <w:szCs w:val="28"/>
        </w:rPr>
      </w:pPr>
      <w:r w:rsidRPr="00B26373">
        <w:rPr>
          <w:szCs w:val="28"/>
          <w:vertAlign w:val="superscript"/>
        </w:rPr>
        <w:t xml:space="preserve"> </w:t>
      </w:r>
      <w:r w:rsidRPr="00B26373">
        <w:rPr>
          <w:szCs w:val="28"/>
        </w:rPr>
        <w:t xml:space="preserve">                                                                   “___”___________ </w:t>
      </w:r>
      <w:r w:rsidRPr="00B26373">
        <w:rPr>
          <w:szCs w:val="28"/>
          <w:u w:val="single"/>
        </w:rPr>
        <w:t>2019р</w:t>
      </w:r>
      <w:r w:rsidRPr="00B26373">
        <w:rPr>
          <w:szCs w:val="28"/>
        </w:rPr>
        <w:t>.</w:t>
      </w:r>
    </w:p>
    <w:p w:rsidR="009E34FF" w:rsidRPr="00B26373" w:rsidRDefault="009E34FF" w:rsidP="009E34FF">
      <w:pPr>
        <w:jc w:val="both"/>
        <w:rPr>
          <w:bCs/>
          <w:lang w:val="uk-UA"/>
        </w:rPr>
      </w:pPr>
    </w:p>
    <w:p w:rsidR="009E34FF" w:rsidRPr="00B26373" w:rsidRDefault="009E34FF" w:rsidP="009E34FF">
      <w:pPr>
        <w:jc w:val="both"/>
        <w:rPr>
          <w:bCs/>
          <w:lang w:val="uk-UA"/>
        </w:rPr>
      </w:pPr>
    </w:p>
    <w:p w:rsidR="009E34FF" w:rsidRPr="00B26373" w:rsidRDefault="009E34FF" w:rsidP="009E34FF">
      <w:pPr>
        <w:pStyle w:val="2"/>
        <w:rPr>
          <w:sz w:val="28"/>
          <w:szCs w:val="28"/>
        </w:rPr>
      </w:pPr>
      <w:r w:rsidRPr="00B26373">
        <w:rPr>
          <w:sz w:val="28"/>
          <w:szCs w:val="28"/>
        </w:rPr>
        <w:t>ЗАВДАННЯ</w:t>
      </w:r>
    </w:p>
    <w:p w:rsidR="009E34FF" w:rsidRPr="00B26373" w:rsidRDefault="009E34FF" w:rsidP="009E34FF">
      <w:pPr>
        <w:pStyle w:val="3"/>
        <w:spacing w:before="0" w:after="0"/>
        <w:jc w:val="center"/>
        <w:rPr>
          <w:rFonts w:ascii="Times New Roman" w:hAnsi="Times New Roman" w:cs="Times New Roman"/>
          <w:b w:val="0"/>
          <w:sz w:val="28"/>
          <w:szCs w:val="28"/>
          <w:lang w:val="uk-UA"/>
        </w:rPr>
      </w:pPr>
      <w:r w:rsidRPr="00B26373">
        <w:rPr>
          <w:rFonts w:ascii="Times New Roman" w:hAnsi="Times New Roman" w:cs="Times New Roman"/>
          <w:b w:val="0"/>
          <w:sz w:val="28"/>
          <w:szCs w:val="28"/>
          <w:lang w:val="uk-UA"/>
        </w:rPr>
        <w:t>на дипломний проект студенту</w:t>
      </w:r>
    </w:p>
    <w:p w:rsidR="009E34FF" w:rsidRPr="00B26373" w:rsidRDefault="009E34FF" w:rsidP="009E34FF">
      <w:pPr>
        <w:jc w:val="center"/>
        <w:rPr>
          <w:lang w:val="uk-UA"/>
        </w:rPr>
      </w:pPr>
    </w:p>
    <w:p w:rsidR="009E34FF" w:rsidRPr="00B26373" w:rsidRDefault="009E34FF" w:rsidP="009E34FF">
      <w:pPr>
        <w:rPr>
          <w:lang w:val="uk-UA"/>
        </w:rPr>
      </w:pPr>
      <w:r w:rsidRPr="00B26373">
        <w:rPr>
          <w:lang w:val="uk-UA"/>
        </w:rPr>
        <w:t>__________________________________</w:t>
      </w:r>
      <w:r w:rsidRPr="00B26373">
        <w:rPr>
          <w:sz w:val="28"/>
          <w:u w:val="single"/>
          <w:lang w:val="uk-UA"/>
        </w:rPr>
        <w:t xml:space="preserve"> Волинцю Андрію Михайловичу </w:t>
      </w:r>
      <w:r w:rsidRPr="00B26373">
        <w:rPr>
          <w:lang w:val="uk-UA"/>
        </w:rPr>
        <w:t>________________</w:t>
      </w:r>
    </w:p>
    <w:p w:rsidR="009E34FF" w:rsidRPr="00B26373" w:rsidRDefault="009E34FF" w:rsidP="009E34FF">
      <w:pPr>
        <w:jc w:val="center"/>
        <w:rPr>
          <w:sz w:val="16"/>
          <w:szCs w:val="16"/>
          <w:vertAlign w:val="superscript"/>
          <w:lang w:val="uk-UA"/>
        </w:rPr>
      </w:pPr>
      <w:r w:rsidRPr="00B26373">
        <w:rPr>
          <w:rStyle w:val="33"/>
          <w:b w:val="0"/>
          <w:sz w:val="16"/>
          <w:szCs w:val="16"/>
        </w:rPr>
        <w:t>(прізвище, ім’я,  по батькові)</w:t>
      </w:r>
    </w:p>
    <w:p w:rsidR="009E34FF" w:rsidRPr="00B26373" w:rsidRDefault="009E34FF" w:rsidP="009E34FF">
      <w:pPr>
        <w:jc w:val="both"/>
        <w:rPr>
          <w:sz w:val="28"/>
          <w:lang w:val="uk-UA"/>
        </w:rPr>
      </w:pPr>
      <w:r w:rsidRPr="00B26373">
        <w:rPr>
          <w:sz w:val="28"/>
          <w:lang w:val="uk-UA"/>
        </w:rPr>
        <w:t xml:space="preserve">1. Тема проекту  </w:t>
      </w:r>
      <w:r w:rsidRPr="00B26373">
        <w:rPr>
          <w:sz w:val="28"/>
          <w:u w:val="single"/>
          <w:lang w:val="uk-UA"/>
        </w:rPr>
        <w:t xml:space="preserve">       «Опалювальна ТЕЦ для міста Ізмаїл»                                                </w:t>
      </w:r>
    </w:p>
    <w:p w:rsidR="009E34FF" w:rsidRPr="00B26373" w:rsidRDefault="009E34FF" w:rsidP="009E34FF">
      <w:pPr>
        <w:pStyle w:val="a9"/>
        <w:rPr>
          <w:b/>
          <w:sz w:val="28"/>
          <w:lang w:val="uk-UA"/>
        </w:rPr>
      </w:pPr>
      <w:r w:rsidRPr="00B26373">
        <w:rPr>
          <w:b/>
          <w:sz w:val="28"/>
          <w:lang w:val="uk-UA"/>
        </w:rPr>
        <w:t>__________________________________________________________________________</w:t>
      </w:r>
    </w:p>
    <w:p w:rsidR="009E34FF" w:rsidRPr="00B26373" w:rsidRDefault="009E34FF" w:rsidP="009E34FF">
      <w:pPr>
        <w:pStyle w:val="a9"/>
        <w:rPr>
          <w:b/>
          <w:sz w:val="28"/>
          <w:lang w:val="uk-UA"/>
        </w:rPr>
      </w:pPr>
      <w:r w:rsidRPr="00B26373">
        <w:rPr>
          <w:b/>
          <w:sz w:val="28"/>
          <w:lang w:val="uk-UA"/>
        </w:rPr>
        <w:t>керівник проекту</w:t>
      </w:r>
      <w:r w:rsidRPr="00B26373">
        <w:rPr>
          <w:b/>
          <w:sz w:val="28"/>
          <w:u w:val="single"/>
          <w:lang w:val="uk-UA"/>
        </w:rPr>
        <w:t xml:space="preserve">          Проф., д.т.н. Черноусенко Ольга Юріївна, </w:t>
      </w:r>
    </w:p>
    <w:p w:rsidR="009E34FF" w:rsidRPr="00B26373" w:rsidRDefault="009E34FF" w:rsidP="009E34FF">
      <w:pPr>
        <w:jc w:val="center"/>
        <w:rPr>
          <w:sz w:val="16"/>
          <w:szCs w:val="16"/>
          <w:lang w:val="uk-UA"/>
        </w:rPr>
      </w:pPr>
      <w:r w:rsidRPr="00B26373">
        <w:rPr>
          <w:sz w:val="16"/>
          <w:szCs w:val="16"/>
          <w:lang w:val="uk-UA"/>
        </w:rPr>
        <w:t>( прізвище, ім’я, по батькові, науковий ступінь, вчене звання)</w:t>
      </w:r>
    </w:p>
    <w:p w:rsidR="009E34FF" w:rsidRPr="00B26373" w:rsidRDefault="009E34FF" w:rsidP="009E34FF">
      <w:pPr>
        <w:jc w:val="center"/>
        <w:rPr>
          <w:sz w:val="16"/>
          <w:szCs w:val="16"/>
          <w:lang w:val="uk-UA"/>
        </w:rPr>
      </w:pPr>
    </w:p>
    <w:p w:rsidR="009E34FF" w:rsidRPr="00B26373" w:rsidRDefault="009E34FF" w:rsidP="009E34FF">
      <w:pPr>
        <w:rPr>
          <w:sz w:val="28"/>
          <w:lang w:val="uk-UA"/>
        </w:rPr>
      </w:pPr>
      <w:r w:rsidRPr="00B26373">
        <w:rPr>
          <w:sz w:val="28"/>
          <w:lang w:val="uk-UA"/>
        </w:rPr>
        <w:t>затверджені наказом по університету від “_</w:t>
      </w:r>
      <w:r w:rsidRPr="00B26373">
        <w:rPr>
          <w:sz w:val="28"/>
          <w:u w:val="single"/>
          <w:lang w:val="uk-UA"/>
        </w:rPr>
        <w:t xml:space="preserve">  </w:t>
      </w:r>
      <w:r w:rsidRPr="00B26373">
        <w:rPr>
          <w:sz w:val="28"/>
          <w:lang w:val="uk-UA"/>
        </w:rPr>
        <w:t xml:space="preserve">”  </w:t>
      </w:r>
      <w:r w:rsidRPr="00B26373">
        <w:rPr>
          <w:sz w:val="28"/>
          <w:u w:val="single"/>
          <w:lang w:val="uk-UA"/>
        </w:rPr>
        <w:t xml:space="preserve">                        2019</w:t>
      </w:r>
      <w:r w:rsidRPr="00B26373">
        <w:rPr>
          <w:sz w:val="28"/>
          <w:lang w:val="uk-UA"/>
        </w:rPr>
        <w:t>_року №</w:t>
      </w:r>
      <w:r w:rsidRPr="00B26373">
        <w:rPr>
          <w:sz w:val="28"/>
          <w:u w:val="single"/>
          <w:lang w:val="uk-UA"/>
        </w:rPr>
        <w:t xml:space="preserve">             .</w:t>
      </w:r>
    </w:p>
    <w:p w:rsidR="009E34FF" w:rsidRPr="00B26373" w:rsidRDefault="009E34FF" w:rsidP="009E34FF">
      <w:pPr>
        <w:jc w:val="both"/>
        <w:rPr>
          <w:sz w:val="28"/>
          <w:lang w:val="uk-UA"/>
        </w:rPr>
      </w:pPr>
      <w:r w:rsidRPr="00B26373">
        <w:rPr>
          <w:sz w:val="28"/>
          <w:lang w:val="uk-UA"/>
        </w:rPr>
        <w:t>2. Термін подання студентом проекту __________________________________________</w:t>
      </w:r>
    </w:p>
    <w:p w:rsidR="009E34FF" w:rsidRPr="00B26373" w:rsidRDefault="009E34FF" w:rsidP="009E34FF">
      <w:pPr>
        <w:spacing w:line="276" w:lineRule="auto"/>
        <w:jc w:val="both"/>
        <w:rPr>
          <w:sz w:val="28"/>
          <w:u w:val="single"/>
          <w:lang w:val="uk-UA"/>
        </w:rPr>
      </w:pPr>
      <w:r w:rsidRPr="00B26373">
        <w:rPr>
          <w:sz w:val="28"/>
          <w:lang w:val="uk-UA"/>
        </w:rPr>
        <w:t xml:space="preserve">3. Вихідні дані до проекту       </w:t>
      </w:r>
      <w:r w:rsidRPr="00B26373">
        <w:rPr>
          <w:i/>
          <w:sz w:val="28"/>
          <w:u w:val="single"/>
          <w:lang w:val="uk-UA"/>
        </w:rPr>
        <w:t>місто Ізмаїл, із потребою у гарачій воді по графіку 150/70 С</w:t>
      </w:r>
      <w:r w:rsidRPr="00B26373">
        <w:rPr>
          <w:i/>
          <w:sz w:val="28"/>
          <w:u w:val="single"/>
          <w:vertAlign w:val="superscript"/>
          <w:lang w:val="uk-UA"/>
        </w:rPr>
        <w:t>0</w:t>
      </w:r>
      <w:r w:rsidRPr="00B26373">
        <w:rPr>
          <w:i/>
          <w:sz w:val="28"/>
          <w:u w:val="single"/>
          <w:lang w:val="uk-UA"/>
        </w:rPr>
        <w:t xml:space="preserve"> 1000 МВт; частка ГВП – 20%, вентиляції – 10%; Кількість годин використання втановленої електричної потужності – 5700 год/рік;                     Основне паливо – газ,  резервне – мазут.                         </w:t>
      </w:r>
      <w:r w:rsidRPr="00B26373">
        <w:rPr>
          <w:sz w:val="28"/>
          <w:u w:val="single"/>
          <w:lang w:val="uk-UA"/>
        </w:rPr>
        <w:t xml:space="preserve">                                                                                             </w:t>
      </w:r>
    </w:p>
    <w:p w:rsidR="009E34FF" w:rsidRPr="00B26373" w:rsidRDefault="009E34FF" w:rsidP="009E34FF">
      <w:pPr>
        <w:rPr>
          <w:sz w:val="28"/>
          <w:u w:val="single"/>
          <w:lang w:val="uk-UA"/>
        </w:rPr>
      </w:pPr>
      <w:r w:rsidRPr="00B26373">
        <w:rPr>
          <w:sz w:val="28"/>
          <w:lang w:val="uk-UA"/>
        </w:rPr>
        <w:t xml:space="preserve">4.Зміст пояснювальної записки  </w:t>
      </w:r>
      <w:r w:rsidRPr="00B26373">
        <w:rPr>
          <w:sz w:val="28"/>
          <w:u w:val="single"/>
          <w:lang w:val="uk-UA"/>
        </w:rPr>
        <w:t xml:space="preserve">  </w:t>
      </w:r>
      <w:r w:rsidRPr="00B26373">
        <w:rPr>
          <w:i/>
          <w:sz w:val="28"/>
          <w:u w:val="single"/>
          <w:lang w:val="uk-UA"/>
        </w:rPr>
        <w:t>Вступ, Техніко-економічне обґрунтування вибору основного обладнання ТЕЦ, Тепломеханічна частина, Охорона праці</w:t>
      </w:r>
      <w:r w:rsidRPr="00B26373">
        <w:rPr>
          <w:sz w:val="28"/>
          <w:u w:val="single"/>
          <w:lang w:val="uk-UA"/>
        </w:rPr>
        <w:t>.                                                                                                                                                                                                              </w:t>
      </w:r>
    </w:p>
    <w:p w:rsidR="009E34FF" w:rsidRPr="00B26373" w:rsidRDefault="009E34FF" w:rsidP="009E34FF">
      <w:pPr>
        <w:jc w:val="both"/>
        <w:rPr>
          <w:sz w:val="28"/>
          <w:lang w:val="uk-UA"/>
        </w:rPr>
      </w:pPr>
    </w:p>
    <w:p w:rsidR="009E34FF" w:rsidRPr="00B26373" w:rsidRDefault="009E34FF" w:rsidP="009E34FF">
      <w:pPr>
        <w:jc w:val="both"/>
        <w:rPr>
          <w:i/>
          <w:sz w:val="28"/>
          <w:u w:val="single"/>
          <w:lang w:val="uk-UA"/>
        </w:rPr>
      </w:pPr>
      <w:r w:rsidRPr="00B26373">
        <w:rPr>
          <w:sz w:val="28"/>
          <w:lang w:val="uk-UA"/>
        </w:rPr>
        <w:t>5. Перелік графічного матеріалу (і</w:t>
      </w:r>
      <w:r w:rsidRPr="00B26373">
        <w:rPr>
          <w:spacing w:val="-10"/>
          <w:sz w:val="28"/>
          <w:lang w:val="uk-UA"/>
        </w:rPr>
        <w:t>з зазначенням обов’язкових креслеників, плакатів, презентацій тощо</w:t>
      </w:r>
      <w:r w:rsidRPr="00B26373">
        <w:rPr>
          <w:sz w:val="28"/>
          <w:lang w:val="uk-UA"/>
        </w:rPr>
        <w:t xml:space="preserve">) </w:t>
      </w:r>
      <w:r w:rsidRPr="00B26373">
        <w:rPr>
          <w:sz w:val="28"/>
          <w:u w:val="single"/>
          <w:lang w:val="uk-UA"/>
        </w:rPr>
        <w:t xml:space="preserve">.   </w:t>
      </w:r>
      <w:r w:rsidRPr="00B26373">
        <w:rPr>
          <w:i/>
          <w:sz w:val="28"/>
          <w:u w:val="single"/>
          <w:lang w:val="uk-UA"/>
        </w:rPr>
        <w:t xml:space="preserve">Теплова схема турбіни Т-110/120-130-5М УТЗ;                                                </w:t>
      </w:r>
    </w:p>
    <w:p w:rsidR="009E34FF" w:rsidRPr="00B26373" w:rsidRDefault="009E34FF" w:rsidP="009E34FF">
      <w:pPr>
        <w:pStyle w:val="21"/>
        <w:rPr>
          <w:b/>
          <w:i/>
          <w:u w:val="single"/>
          <w:lang w:val="uk-UA"/>
        </w:rPr>
      </w:pPr>
      <w:r w:rsidRPr="00B26373">
        <w:rPr>
          <w:b/>
          <w:i/>
          <w:lang w:val="uk-UA"/>
        </w:rPr>
        <w:lastRenderedPageBreak/>
        <w:t>___</w:t>
      </w:r>
      <w:r w:rsidRPr="00B26373">
        <w:rPr>
          <w:b/>
          <w:i/>
          <w:u w:val="single"/>
          <w:lang w:val="uk-UA"/>
        </w:rPr>
        <w:t>Поперечний розріз головного корпусу;   Генеральний план ТЕЦ 330 МВт                 </w:t>
      </w:r>
    </w:p>
    <w:p w:rsidR="009E34FF" w:rsidRPr="00B26373" w:rsidRDefault="009E34FF" w:rsidP="009E34FF">
      <w:pPr>
        <w:pStyle w:val="21"/>
        <w:rPr>
          <w:b/>
          <w:u w:val="single"/>
          <w:lang w:val="uk-UA"/>
        </w:rPr>
      </w:pPr>
      <w:r w:rsidRPr="00B26373">
        <w:rPr>
          <w:b/>
          <w:u w:val="single"/>
          <w:lang w:val="uk-UA"/>
        </w:rPr>
        <w:t xml:space="preserve">                                                                                                                                                     </w:t>
      </w:r>
    </w:p>
    <w:p w:rsidR="009E34FF" w:rsidRPr="00B26373" w:rsidRDefault="009E34FF" w:rsidP="009E34FF">
      <w:pPr>
        <w:pStyle w:val="21"/>
        <w:rPr>
          <w:b/>
          <w:u w:val="single"/>
          <w:lang w:val="uk-UA"/>
        </w:rPr>
      </w:pPr>
      <w:r w:rsidRPr="00B26373">
        <w:rPr>
          <w:b/>
          <w:u w:val="single"/>
          <w:lang w:val="uk-UA"/>
        </w:rPr>
        <w:t xml:space="preserve">                                                                                                                                                    </w:t>
      </w:r>
    </w:p>
    <w:p w:rsidR="009E34FF" w:rsidRPr="00B26373" w:rsidRDefault="009E34FF" w:rsidP="009E34FF">
      <w:pPr>
        <w:pStyle w:val="21"/>
        <w:rPr>
          <w:b/>
          <w:lang w:val="uk-UA"/>
        </w:rPr>
      </w:pPr>
      <w:r w:rsidRPr="00B26373">
        <w:rPr>
          <w:b/>
          <w:lang w:val="uk-UA"/>
        </w:rPr>
        <w:t xml:space="preserve">6. Консультанти розділів проекту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4323"/>
        <w:gridCol w:w="1347"/>
        <w:gridCol w:w="1701"/>
      </w:tblGrid>
      <w:tr w:rsidR="009E34FF" w:rsidRPr="00B26373" w:rsidTr="00C36E1D">
        <w:tblPrEx>
          <w:tblCellMar>
            <w:top w:w="0" w:type="dxa"/>
            <w:bottom w:w="0" w:type="dxa"/>
          </w:tblCellMar>
        </w:tblPrEx>
        <w:trPr>
          <w:cantSplit/>
        </w:trPr>
        <w:tc>
          <w:tcPr>
            <w:tcW w:w="2977" w:type="dxa"/>
            <w:vMerge w:val="restart"/>
            <w:vAlign w:val="center"/>
          </w:tcPr>
          <w:p w:rsidR="009E34FF" w:rsidRPr="00B26373" w:rsidRDefault="009E34FF" w:rsidP="00C36E1D">
            <w:pPr>
              <w:jc w:val="center"/>
              <w:rPr>
                <w:lang w:val="uk-UA"/>
              </w:rPr>
            </w:pPr>
            <w:r w:rsidRPr="00B26373">
              <w:rPr>
                <w:lang w:val="uk-UA"/>
              </w:rPr>
              <w:t>Розділ</w:t>
            </w:r>
          </w:p>
        </w:tc>
        <w:tc>
          <w:tcPr>
            <w:tcW w:w="4323" w:type="dxa"/>
            <w:vMerge w:val="restart"/>
            <w:vAlign w:val="center"/>
          </w:tcPr>
          <w:p w:rsidR="009E34FF" w:rsidRPr="00B26373" w:rsidRDefault="009E34FF" w:rsidP="00C36E1D">
            <w:pPr>
              <w:jc w:val="center"/>
              <w:rPr>
                <w:lang w:val="uk-UA"/>
              </w:rPr>
            </w:pPr>
            <w:r w:rsidRPr="00B26373">
              <w:rPr>
                <w:lang w:val="uk-UA"/>
              </w:rPr>
              <w:t xml:space="preserve">Прізвище, ініціали та посада </w:t>
            </w:r>
          </w:p>
          <w:p w:rsidR="009E34FF" w:rsidRPr="00B26373" w:rsidRDefault="009E34FF" w:rsidP="00C36E1D">
            <w:pPr>
              <w:jc w:val="center"/>
              <w:rPr>
                <w:lang w:val="uk-UA"/>
              </w:rPr>
            </w:pPr>
            <w:r w:rsidRPr="00B26373">
              <w:rPr>
                <w:lang w:val="uk-UA"/>
              </w:rPr>
              <w:t>консультанта</w:t>
            </w:r>
          </w:p>
        </w:tc>
        <w:tc>
          <w:tcPr>
            <w:tcW w:w="3048" w:type="dxa"/>
            <w:gridSpan w:val="2"/>
          </w:tcPr>
          <w:p w:rsidR="009E34FF" w:rsidRPr="00B26373" w:rsidRDefault="009E34FF" w:rsidP="00C36E1D">
            <w:pPr>
              <w:jc w:val="center"/>
              <w:rPr>
                <w:lang w:val="uk-UA"/>
              </w:rPr>
            </w:pPr>
            <w:r w:rsidRPr="00B26373">
              <w:rPr>
                <w:lang w:val="uk-UA"/>
              </w:rPr>
              <w:t>Підпис, дата</w:t>
            </w:r>
          </w:p>
        </w:tc>
      </w:tr>
      <w:tr w:rsidR="009E34FF" w:rsidRPr="00B26373" w:rsidTr="00C36E1D">
        <w:tblPrEx>
          <w:tblCellMar>
            <w:top w:w="0" w:type="dxa"/>
            <w:bottom w:w="0" w:type="dxa"/>
          </w:tblCellMar>
        </w:tblPrEx>
        <w:trPr>
          <w:cantSplit/>
        </w:trPr>
        <w:tc>
          <w:tcPr>
            <w:tcW w:w="2977" w:type="dxa"/>
            <w:vMerge/>
          </w:tcPr>
          <w:p w:rsidR="009E34FF" w:rsidRPr="00B26373" w:rsidRDefault="009E34FF" w:rsidP="00C36E1D">
            <w:pPr>
              <w:jc w:val="center"/>
              <w:rPr>
                <w:sz w:val="28"/>
                <w:lang w:val="uk-UA"/>
              </w:rPr>
            </w:pPr>
          </w:p>
        </w:tc>
        <w:tc>
          <w:tcPr>
            <w:tcW w:w="4323" w:type="dxa"/>
            <w:vMerge/>
          </w:tcPr>
          <w:p w:rsidR="009E34FF" w:rsidRPr="00B26373" w:rsidRDefault="009E34FF" w:rsidP="00C36E1D">
            <w:pPr>
              <w:jc w:val="center"/>
              <w:rPr>
                <w:sz w:val="28"/>
                <w:lang w:val="uk-UA"/>
              </w:rPr>
            </w:pPr>
          </w:p>
        </w:tc>
        <w:tc>
          <w:tcPr>
            <w:tcW w:w="1347" w:type="dxa"/>
          </w:tcPr>
          <w:p w:rsidR="009E34FF" w:rsidRPr="00B26373" w:rsidRDefault="009E34FF" w:rsidP="00C36E1D">
            <w:pPr>
              <w:jc w:val="center"/>
              <w:rPr>
                <w:lang w:val="uk-UA"/>
              </w:rPr>
            </w:pPr>
            <w:r w:rsidRPr="00B26373">
              <w:rPr>
                <w:lang w:val="uk-UA"/>
              </w:rPr>
              <w:t>завдання видав</w:t>
            </w:r>
          </w:p>
        </w:tc>
        <w:tc>
          <w:tcPr>
            <w:tcW w:w="1701" w:type="dxa"/>
          </w:tcPr>
          <w:p w:rsidR="009E34FF" w:rsidRPr="00B26373" w:rsidRDefault="009E34FF" w:rsidP="00C36E1D">
            <w:pPr>
              <w:jc w:val="center"/>
              <w:rPr>
                <w:lang w:val="uk-UA"/>
              </w:rPr>
            </w:pPr>
            <w:r w:rsidRPr="00B26373">
              <w:rPr>
                <w:lang w:val="uk-UA"/>
              </w:rPr>
              <w:t>завдання</w:t>
            </w:r>
          </w:p>
          <w:p w:rsidR="009E34FF" w:rsidRPr="00B26373" w:rsidRDefault="009E34FF" w:rsidP="00C36E1D">
            <w:pPr>
              <w:jc w:val="center"/>
              <w:rPr>
                <w:lang w:val="uk-UA"/>
              </w:rPr>
            </w:pPr>
            <w:r w:rsidRPr="00B26373">
              <w:rPr>
                <w:lang w:val="uk-UA"/>
              </w:rPr>
              <w:t>прийняв</w:t>
            </w:r>
          </w:p>
        </w:tc>
      </w:tr>
      <w:tr w:rsidR="009E34FF" w:rsidRPr="00B26373" w:rsidTr="00C36E1D">
        <w:tblPrEx>
          <w:tblCellMar>
            <w:top w:w="0" w:type="dxa"/>
            <w:bottom w:w="0" w:type="dxa"/>
          </w:tblCellMar>
        </w:tblPrEx>
        <w:tc>
          <w:tcPr>
            <w:tcW w:w="2977" w:type="dxa"/>
          </w:tcPr>
          <w:p w:rsidR="009E34FF" w:rsidRPr="00B26373" w:rsidRDefault="009E34FF" w:rsidP="00C36E1D">
            <w:pPr>
              <w:rPr>
                <w:lang w:val="uk-UA"/>
              </w:rPr>
            </w:pPr>
            <w:r w:rsidRPr="00B26373">
              <w:rPr>
                <w:lang w:val="uk-UA"/>
              </w:rPr>
              <w:t>Техніко-економічне обґрунтування вибору основного обладнання ТЕЦ</w:t>
            </w:r>
          </w:p>
        </w:tc>
        <w:tc>
          <w:tcPr>
            <w:tcW w:w="4323" w:type="dxa"/>
            <w:vAlign w:val="center"/>
          </w:tcPr>
          <w:p w:rsidR="009E34FF" w:rsidRPr="00B26373" w:rsidRDefault="009E34FF" w:rsidP="00C36E1D">
            <w:pPr>
              <w:rPr>
                <w:lang w:val="uk-UA"/>
              </w:rPr>
            </w:pPr>
            <w:r w:rsidRPr="00B26373">
              <w:rPr>
                <w:lang w:val="uk-UA"/>
              </w:rPr>
              <w:t>Руденко О. І., доц.</w:t>
            </w:r>
          </w:p>
        </w:tc>
        <w:tc>
          <w:tcPr>
            <w:tcW w:w="1347" w:type="dxa"/>
          </w:tcPr>
          <w:p w:rsidR="009E34FF" w:rsidRPr="00B26373" w:rsidRDefault="009E34FF" w:rsidP="00C36E1D">
            <w:pPr>
              <w:jc w:val="center"/>
              <w:rPr>
                <w:b/>
                <w:sz w:val="28"/>
                <w:lang w:val="uk-UA"/>
              </w:rPr>
            </w:pPr>
          </w:p>
        </w:tc>
        <w:tc>
          <w:tcPr>
            <w:tcW w:w="1701"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2977" w:type="dxa"/>
          </w:tcPr>
          <w:p w:rsidR="009E34FF" w:rsidRPr="00B26373" w:rsidRDefault="009E34FF" w:rsidP="00C36E1D">
            <w:pPr>
              <w:rPr>
                <w:lang w:val="uk-UA"/>
              </w:rPr>
            </w:pPr>
            <w:r w:rsidRPr="00B26373">
              <w:rPr>
                <w:lang w:val="uk-UA"/>
              </w:rPr>
              <w:t>Охорона праці</w:t>
            </w:r>
          </w:p>
        </w:tc>
        <w:tc>
          <w:tcPr>
            <w:tcW w:w="4323" w:type="dxa"/>
            <w:vAlign w:val="center"/>
          </w:tcPr>
          <w:p w:rsidR="009E34FF" w:rsidRPr="00B26373" w:rsidRDefault="009E34FF" w:rsidP="00C36E1D">
            <w:pPr>
              <w:rPr>
                <w:lang w:val="uk-UA"/>
              </w:rPr>
            </w:pPr>
            <w:r w:rsidRPr="00B26373">
              <w:rPr>
                <w:lang w:val="uk-UA"/>
              </w:rPr>
              <w:t>Каштанов C. Ф., доц.</w:t>
            </w:r>
          </w:p>
        </w:tc>
        <w:tc>
          <w:tcPr>
            <w:tcW w:w="1347" w:type="dxa"/>
          </w:tcPr>
          <w:p w:rsidR="009E34FF" w:rsidRPr="00B26373" w:rsidRDefault="009E34FF" w:rsidP="00C36E1D">
            <w:pPr>
              <w:jc w:val="center"/>
              <w:rPr>
                <w:b/>
                <w:sz w:val="28"/>
                <w:lang w:val="uk-UA"/>
              </w:rPr>
            </w:pPr>
          </w:p>
        </w:tc>
        <w:tc>
          <w:tcPr>
            <w:tcW w:w="1701"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2977" w:type="dxa"/>
          </w:tcPr>
          <w:p w:rsidR="009E34FF" w:rsidRPr="00B26373" w:rsidRDefault="009E34FF" w:rsidP="00C36E1D">
            <w:pPr>
              <w:jc w:val="center"/>
              <w:rPr>
                <w:b/>
                <w:sz w:val="28"/>
                <w:lang w:val="uk-UA"/>
              </w:rPr>
            </w:pPr>
          </w:p>
        </w:tc>
        <w:tc>
          <w:tcPr>
            <w:tcW w:w="4323" w:type="dxa"/>
          </w:tcPr>
          <w:p w:rsidR="009E34FF" w:rsidRPr="00B26373" w:rsidRDefault="009E34FF" w:rsidP="00C36E1D">
            <w:pPr>
              <w:jc w:val="center"/>
              <w:rPr>
                <w:b/>
                <w:sz w:val="28"/>
                <w:lang w:val="uk-UA"/>
              </w:rPr>
            </w:pPr>
          </w:p>
        </w:tc>
        <w:tc>
          <w:tcPr>
            <w:tcW w:w="1347" w:type="dxa"/>
          </w:tcPr>
          <w:p w:rsidR="009E34FF" w:rsidRPr="00B26373" w:rsidRDefault="009E34FF" w:rsidP="00C36E1D">
            <w:pPr>
              <w:jc w:val="center"/>
              <w:rPr>
                <w:b/>
                <w:sz w:val="28"/>
                <w:lang w:val="uk-UA"/>
              </w:rPr>
            </w:pPr>
          </w:p>
        </w:tc>
        <w:tc>
          <w:tcPr>
            <w:tcW w:w="1701"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2977" w:type="dxa"/>
          </w:tcPr>
          <w:p w:rsidR="009E34FF" w:rsidRPr="00B26373" w:rsidRDefault="009E34FF" w:rsidP="00C36E1D">
            <w:pPr>
              <w:jc w:val="center"/>
              <w:rPr>
                <w:b/>
                <w:sz w:val="28"/>
                <w:lang w:val="uk-UA"/>
              </w:rPr>
            </w:pPr>
          </w:p>
        </w:tc>
        <w:tc>
          <w:tcPr>
            <w:tcW w:w="4323" w:type="dxa"/>
          </w:tcPr>
          <w:p w:rsidR="009E34FF" w:rsidRPr="00B26373" w:rsidRDefault="009E34FF" w:rsidP="00C36E1D">
            <w:pPr>
              <w:jc w:val="center"/>
              <w:rPr>
                <w:b/>
                <w:sz w:val="28"/>
                <w:lang w:val="uk-UA"/>
              </w:rPr>
            </w:pPr>
          </w:p>
        </w:tc>
        <w:tc>
          <w:tcPr>
            <w:tcW w:w="1347" w:type="dxa"/>
          </w:tcPr>
          <w:p w:rsidR="009E34FF" w:rsidRPr="00B26373" w:rsidRDefault="009E34FF" w:rsidP="00C36E1D">
            <w:pPr>
              <w:jc w:val="center"/>
              <w:rPr>
                <w:b/>
                <w:sz w:val="28"/>
                <w:lang w:val="uk-UA"/>
              </w:rPr>
            </w:pPr>
          </w:p>
        </w:tc>
        <w:tc>
          <w:tcPr>
            <w:tcW w:w="1701"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2977" w:type="dxa"/>
          </w:tcPr>
          <w:p w:rsidR="009E34FF" w:rsidRPr="00B26373" w:rsidRDefault="009E34FF" w:rsidP="00C36E1D">
            <w:pPr>
              <w:jc w:val="center"/>
              <w:rPr>
                <w:b/>
                <w:sz w:val="28"/>
                <w:lang w:val="uk-UA"/>
              </w:rPr>
            </w:pPr>
          </w:p>
        </w:tc>
        <w:tc>
          <w:tcPr>
            <w:tcW w:w="4323" w:type="dxa"/>
          </w:tcPr>
          <w:p w:rsidR="009E34FF" w:rsidRPr="00B26373" w:rsidRDefault="009E34FF" w:rsidP="00C36E1D">
            <w:pPr>
              <w:jc w:val="center"/>
              <w:rPr>
                <w:b/>
                <w:sz w:val="28"/>
                <w:lang w:val="uk-UA"/>
              </w:rPr>
            </w:pPr>
          </w:p>
        </w:tc>
        <w:tc>
          <w:tcPr>
            <w:tcW w:w="1347" w:type="dxa"/>
          </w:tcPr>
          <w:p w:rsidR="009E34FF" w:rsidRPr="00B26373" w:rsidRDefault="009E34FF" w:rsidP="00C36E1D">
            <w:pPr>
              <w:jc w:val="center"/>
              <w:rPr>
                <w:b/>
                <w:sz w:val="28"/>
                <w:lang w:val="uk-UA"/>
              </w:rPr>
            </w:pPr>
          </w:p>
        </w:tc>
        <w:tc>
          <w:tcPr>
            <w:tcW w:w="1701" w:type="dxa"/>
          </w:tcPr>
          <w:p w:rsidR="009E34FF" w:rsidRPr="00B26373" w:rsidRDefault="009E34FF" w:rsidP="00C36E1D">
            <w:pPr>
              <w:jc w:val="center"/>
              <w:rPr>
                <w:b/>
                <w:sz w:val="28"/>
                <w:lang w:val="uk-UA"/>
              </w:rPr>
            </w:pPr>
          </w:p>
        </w:tc>
      </w:tr>
    </w:tbl>
    <w:p w:rsidR="009E34FF" w:rsidRPr="00B26373" w:rsidRDefault="009E34FF" w:rsidP="009E34FF">
      <w:pPr>
        <w:jc w:val="center"/>
        <w:rPr>
          <w:b/>
          <w:sz w:val="28"/>
          <w:lang w:val="uk-UA"/>
        </w:rPr>
      </w:pPr>
    </w:p>
    <w:p w:rsidR="009E34FF" w:rsidRPr="00B26373" w:rsidRDefault="009E34FF" w:rsidP="009E34FF">
      <w:pPr>
        <w:jc w:val="both"/>
        <w:rPr>
          <w:b/>
          <w:sz w:val="28"/>
          <w:lang w:val="uk-UA"/>
        </w:rPr>
      </w:pPr>
      <w:r w:rsidRPr="00B26373">
        <w:rPr>
          <w:sz w:val="28"/>
          <w:lang w:val="uk-UA"/>
        </w:rPr>
        <w:t>7. Дата видачі завдання_________</w:t>
      </w:r>
      <w:r w:rsidRPr="00B26373">
        <w:rPr>
          <w:b/>
          <w:sz w:val="28"/>
          <w:lang w:val="uk-UA"/>
        </w:rPr>
        <w:t>__________________________________________</w:t>
      </w:r>
    </w:p>
    <w:p w:rsidR="009E34FF" w:rsidRPr="00B26373" w:rsidRDefault="009E34FF" w:rsidP="009E34FF">
      <w:pPr>
        <w:jc w:val="both"/>
        <w:rPr>
          <w:b/>
          <w:sz w:val="28"/>
          <w:vertAlign w:val="superscript"/>
          <w:lang w:val="uk-UA"/>
        </w:rPr>
      </w:pPr>
    </w:p>
    <w:p w:rsidR="009E34FF" w:rsidRPr="00B26373" w:rsidRDefault="009E34FF" w:rsidP="009E34FF">
      <w:pPr>
        <w:pStyle w:val="4"/>
        <w:rPr>
          <w:lang w:val="uk-UA"/>
        </w:rPr>
      </w:pPr>
      <w:r w:rsidRPr="00B26373">
        <w:rPr>
          <w:lang w:val="uk-UA"/>
        </w:rPr>
        <w:t>КАЛЕНДАРНИЙ ПЛАН</w:t>
      </w:r>
    </w:p>
    <w:p w:rsidR="009E34FF" w:rsidRPr="00B26373" w:rsidRDefault="009E34FF" w:rsidP="009E34FF">
      <w:pPr>
        <w:rPr>
          <w:b/>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521"/>
        <w:gridCol w:w="1984"/>
        <w:gridCol w:w="1276"/>
      </w:tblGrid>
      <w:tr w:rsidR="009E34FF" w:rsidRPr="00B26373" w:rsidTr="00C36E1D">
        <w:tblPrEx>
          <w:tblCellMar>
            <w:top w:w="0" w:type="dxa"/>
            <w:bottom w:w="0" w:type="dxa"/>
          </w:tblCellMar>
        </w:tblPrEx>
        <w:trPr>
          <w:cantSplit/>
          <w:trHeight w:val="460"/>
        </w:trPr>
        <w:tc>
          <w:tcPr>
            <w:tcW w:w="567" w:type="dxa"/>
          </w:tcPr>
          <w:p w:rsidR="009E34FF" w:rsidRPr="00B26373" w:rsidRDefault="009E34FF" w:rsidP="00C36E1D">
            <w:pPr>
              <w:jc w:val="center"/>
              <w:rPr>
                <w:lang w:val="uk-UA"/>
              </w:rPr>
            </w:pPr>
            <w:r w:rsidRPr="00B26373">
              <w:rPr>
                <w:lang w:val="uk-UA"/>
              </w:rPr>
              <w:t>№</w:t>
            </w:r>
          </w:p>
          <w:p w:rsidR="009E34FF" w:rsidRPr="00B26373" w:rsidRDefault="009E34FF" w:rsidP="00C36E1D">
            <w:pPr>
              <w:jc w:val="center"/>
              <w:rPr>
                <w:lang w:val="uk-UA"/>
              </w:rPr>
            </w:pPr>
            <w:r w:rsidRPr="00B26373">
              <w:rPr>
                <w:lang w:val="uk-UA"/>
              </w:rPr>
              <w:t>з/п</w:t>
            </w:r>
          </w:p>
        </w:tc>
        <w:tc>
          <w:tcPr>
            <w:tcW w:w="6521" w:type="dxa"/>
          </w:tcPr>
          <w:p w:rsidR="009E34FF" w:rsidRPr="00B26373" w:rsidRDefault="009E34FF" w:rsidP="00C36E1D">
            <w:pPr>
              <w:jc w:val="center"/>
              <w:rPr>
                <w:lang w:val="uk-UA"/>
              </w:rPr>
            </w:pPr>
            <w:r w:rsidRPr="00B26373">
              <w:rPr>
                <w:lang w:val="uk-UA"/>
              </w:rPr>
              <w:t xml:space="preserve">Назва етапів виконання дипломного </w:t>
            </w:r>
          </w:p>
          <w:p w:rsidR="009E34FF" w:rsidRPr="00B26373" w:rsidRDefault="009E34FF" w:rsidP="00C36E1D">
            <w:pPr>
              <w:jc w:val="center"/>
              <w:rPr>
                <w:lang w:val="uk-UA"/>
              </w:rPr>
            </w:pPr>
            <w:r w:rsidRPr="00B26373">
              <w:rPr>
                <w:lang w:val="uk-UA"/>
              </w:rPr>
              <w:t xml:space="preserve">проекту </w:t>
            </w:r>
          </w:p>
        </w:tc>
        <w:tc>
          <w:tcPr>
            <w:tcW w:w="1984" w:type="dxa"/>
          </w:tcPr>
          <w:p w:rsidR="009E34FF" w:rsidRPr="00B26373" w:rsidRDefault="009E34FF" w:rsidP="00C36E1D">
            <w:pPr>
              <w:rPr>
                <w:lang w:val="uk-UA"/>
              </w:rPr>
            </w:pPr>
            <w:r w:rsidRPr="00B26373">
              <w:rPr>
                <w:spacing w:val="-20"/>
                <w:lang w:val="uk-UA"/>
              </w:rPr>
              <w:t>Термін  виконання</w:t>
            </w:r>
            <w:r w:rsidRPr="00B26373">
              <w:rPr>
                <w:lang w:val="uk-UA"/>
              </w:rPr>
              <w:t xml:space="preserve"> етапів проекту</w:t>
            </w:r>
          </w:p>
          <w:p w:rsidR="009E34FF" w:rsidRPr="00B26373" w:rsidRDefault="009E34FF" w:rsidP="00C36E1D">
            <w:pPr>
              <w:rPr>
                <w:lang w:val="uk-UA"/>
              </w:rPr>
            </w:pPr>
            <w:r w:rsidRPr="00B26373">
              <w:rPr>
                <w:lang w:val="uk-UA"/>
              </w:rPr>
              <w:t xml:space="preserve"> </w:t>
            </w:r>
          </w:p>
        </w:tc>
        <w:tc>
          <w:tcPr>
            <w:tcW w:w="1276" w:type="dxa"/>
            <w:tcBorders>
              <w:bottom w:val="single" w:sz="4" w:space="0" w:color="auto"/>
            </w:tcBorders>
          </w:tcPr>
          <w:p w:rsidR="009E34FF" w:rsidRPr="00B26373" w:rsidRDefault="009E34FF" w:rsidP="00C36E1D">
            <w:pPr>
              <w:pStyle w:val="3"/>
              <w:rPr>
                <w:b w:val="0"/>
                <w:spacing w:val="-20"/>
                <w:lang w:val="uk-UA"/>
              </w:rPr>
            </w:pPr>
            <w:r w:rsidRPr="00B26373">
              <w:rPr>
                <w:b w:val="0"/>
                <w:spacing w:val="-20"/>
                <w:lang w:val="uk-UA"/>
              </w:rPr>
              <w:t>Примітка</w:t>
            </w: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lang w:val="uk-UA"/>
              </w:rPr>
            </w:pPr>
            <w:r w:rsidRPr="00B26373">
              <w:rPr>
                <w:lang w:val="uk-UA"/>
              </w:rPr>
              <w:t>1</w:t>
            </w:r>
          </w:p>
        </w:tc>
        <w:tc>
          <w:tcPr>
            <w:tcW w:w="6521" w:type="dxa"/>
          </w:tcPr>
          <w:p w:rsidR="009E34FF" w:rsidRPr="00B26373" w:rsidRDefault="009E34FF" w:rsidP="00C36E1D">
            <w:pPr>
              <w:rPr>
                <w:lang w:val="uk-UA"/>
              </w:rPr>
            </w:pPr>
            <w:r w:rsidRPr="00B26373">
              <w:rPr>
                <w:lang w:val="uk-UA"/>
              </w:rPr>
              <w:t>Вступ</w:t>
            </w: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lang w:val="uk-UA"/>
              </w:rPr>
            </w:pPr>
            <w:r w:rsidRPr="00B26373">
              <w:rPr>
                <w:lang w:val="uk-UA"/>
              </w:rPr>
              <w:t>2</w:t>
            </w:r>
          </w:p>
        </w:tc>
        <w:tc>
          <w:tcPr>
            <w:tcW w:w="6521" w:type="dxa"/>
          </w:tcPr>
          <w:p w:rsidR="009E34FF" w:rsidRPr="00B26373" w:rsidRDefault="009E34FF" w:rsidP="00C36E1D">
            <w:pPr>
              <w:rPr>
                <w:lang w:val="uk-UA"/>
              </w:rPr>
            </w:pPr>
            <w:r w:rsidRPr="00B26373">
              <w:rPr>
                <w:lang w:val="uk-UA"/>
              </w:rPr>
              <w:t>Техніко-економічне обґрунтування вибору основного обладнання ТЕЦ</w:t>
            </w: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lang w:val="uk-UA"/>
              </w:rPr>
            </w:pPr>
            <w:r w:rsidRPr="00B26373">
              <w:rPr>
                <w:lang w:val="uk-UA"/>
              </w:rPr>
              <w:t>3</w:t>
            </w:r>
          </w:p>
        </w:tc>
        <w:tc>
          <w:tcPr>
            <w:tcW w:w="6521" w:type="dxa"/>
          </w:tcPr>
          <w:p w:rsidR="009E34FF" w:rsidRPr="00B26373" w:rsidRDefault="009E34FF" w:rsidP="00C36E1D">
            <w:pPr>
              <w:rPr>
                <w:lang w:val="uk-UA"/>
              </w:rPr>
            </w:pPr>
            <w:r w:rsidRPr="00B26373">
              <w:rPr>
                <w:lang w:val="uk-UA"/>
              </w:rPr>
              <w:t>Тепломеханічна частина</w:t>
            </w: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lang w:val="uk-UA"/>
              </w:rPr>
            </w:pPr>
            <w:r w:rsidRPr="00B26373">
              <w:rPr>
                <w:lang w:val="uk-UA"/>
              </w:rPr>
              <w:t>4</w:t>
            </w:r>
          </w:p>
        </w:tc>
        <w:tc>
          <w:tcPr>
            <w:tcW w:w="6521" w:type="dxa"/>
          </w:tcPr>
          <w:p w:rsidR="009E34FF" w:rsidRPr="00B26373" w:rsidRDefault="009E34FF" w:rsidP="00C36E1D">
            <w:pPr>
              <w:rPr>
                <w:lang w:val="uk-UA"/>
              </w:rPr>
            </w:pPr>
            <w:r w:rsidRPr="00B26373">
              <w:rPr>
                <w:lang w:val="uk-UA"/>
              </w:rPr>
              <w:t>Охорона праці</w:t>
            </w: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b/>
                <w:sz w:val="28"/>
                <w:lang w:val="uk-UA"/>
              </w:rPr>
            </w:pPr>
          </w:p>
        </w:tc>
        <w:tc>
          <w:tcPr>
            <w:tcW w:w="6521" w:type="dxa"/>
          </w:tcPr>
          <w:p w:rsidR="009E34FF" w:rsidRPr="00B26373" w:rsidRDefault="009E34FF" w:rsidP="00C36E1D">
            <w:pPr>
              <w:jc w:val="center"/>
              <w:rPr>
                <w:b/>
                <w:sz w:val="28"/>
                <w:lang w:val="uk-UA"/>
              </w:rPr>
            </w:pP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b/>
                <w:sz w:val="28"/>
                <w:lang w:val="uk-UA"/>
              </w:rPr>
            </w:pPr>
          </w:p>
        </w:tc>
        <w:tc>
          <w:tcPr>
            <w:tcW w:w="6521" w:type="dxa"/>
          </w:tcPr>
          <w:p w:rsidR="009E34FF" w:rsidRPr="00B26373" w:rsidRDefault="009E34FF" w:rsidP="00C36E1D">
            <w:pPr>
              <w:jc w:val="center"/>
              <w:rPr>
                <w:b/>
                <w:sz w:val="28"/>
                <w:lang w:val="uk-UA"/>
              </w:rPr>
            </w:pP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b/>
                <w:sz w:val="28"/>
                <w:lang w:val="uk-UA"/>
              </w:rPr>
            </w:pPr>
          </w:p>
        </w:tc>
        <w:tc>
          <w:tcPr>
            <w:tcW w:w="6521" w:type="dxa"/>
          </w:tcPr>
          <w:p w:rsidR="009E34FF" w:rsidRPr="00B26373" w:rsidRDefault="009E34FF" w:rsidP="00C36E1D">
            <w:pPr>
              <w:jc w:val="center"/>
              <w:rPr>
                <w:b/>
                <w:sz w:val="28"/>
                <w:lang w:val="uk-UA"/>
              </w:rPr>
            </w:pP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b/>
                <w:sz w:val="28"/>
                <w:lang w:val="uk-UA"/>
              </w:rPr>
            </w:pPr>
          </w:p>
        </w:tc>
        <w:tc>
          <w:tcPr>
            <w:tcW w:w="6521" w:type="dxa"/>
          </w:tcPr>
          <w:p w:rsidR="009E34FF" w:rsidRPr="00B26373" w:rsidRDefault="009E34FF" w:rsidP="00C36E1D">
            <w:pPr>
              <w:jc w:val="center"/>
              <w:rPr>
                <w:b/>
                <w:sz w:val="28"/>
                <w:lang w:val="uk-UA"/>
              </w:rPr>
            </w:pP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r w:rsidR="009E34FF" w:rsidRPr="00B26373" w:rsidTr="00C36E1D">
        <w:tblPrEx>
          <w:tblCellMar>
            <w:top w:w="0" w:type="dxa"/>
            <w:bottom w:w="0" w:type="dxa"/>
          </w:tblCellMar>
        </w:tblPrEx>
        <w:tc>
          <w:tcPr>
            <w:tcW w:w="567" w:type="dxa"/>
          </w:tcPr>
          <w:p w:rsidR="009E34FF" w:rsidRPr="00B26373" w:rsidRDefault="009E34FF" w:rsidP="00C36E1D">
            <w:pPr>
              <w:jc w:val="center"/>
              <w:rPr>
                <w:b/>
                <w:sz w:val="28"/>
                <w:lang w:val="uk-UA"/>
              </w:rPr>
            </w:pPr>
          </w:p>
        </w:tc>
        <w:tc>
          <w:tcPr>
            <w:tcW w:w="6521" w:type="dxa"/>
          </w:tcPr>
          <w:p w:rsidR="009E34FF" w:rsidRPr="00B26373" w:rsidRDefault="009E34FF" w:rsidP="00C36E1D">
            <w:pPr>
              <w:jc w:val="center"/>
              <w:rPr>
                <w:b/>
                <w:sz w:val="28"/>
                <w:lang w:val="uk-UA"/>
              </w:rPr>
            </w:pPr>
          </w:p>
        </w:tc>
        <w:tc>
          <w:tcPr>
            <w:tcW w:w="1984" w:type="dxa"/>
          </w:tcPr>
          <w:p w:rsidR="009E34FF" w:rsidRPr="00B26373" w:rsidRDefault="009E34FF" w:rsidP="00C36E1D">
            <w:pPr>
              <w:jc w:val="center"/>
              <w:rPr>
                <w:b/>
                <w:sz w:val="28"/>
                <w:lang w:val="uk-UA"/>
              </w:rPr>
            </w:pPr>
          </w:p>
        </w:tc>
        <w:tc>
          <w:tcPr>
            <w:tcW w:w="1276" w:type="dxa"/>
          </w:tcPr>
          <w:p w:rsidR="009E34FF" w:rsidRPr="00B26373" w:rsidRDefault="009E34FF" w:rsidP="00C36E1D">
            <w:pPr>
              <w:jc w:val="center"/>
              <w:rPr>
                <w:b/>
                <w:sz w:val="28"/>
                <w:lang w:val="uk-UA"/>
              </w:rPr>
            </w:pPr>
          </w:p>
        </w:tc>
      </w:tr>
    </w:tbl>
    <w:p w:rsidR="009E34FF" w:rsidRPr="00B26373" w:rsidRDefault="009E34FF" w:rsidP="009E34FF">
      <w:pPr>
        <w:rPr>
          <w:b/>
          <w:lang w:val="uk-UA"/>
        </w:rPr>
      </w:pPr>
    </w:p>
    <w:p w:rsidR="009E34FF" w:rsidRPr="00B26373" w:rsidRDefault="009E34FF" w:rsidP="009E34FF">
      <w:pPr>
        <w:jc w:val="center"/>
        <w:rPr>
          <w:b/>
          <w:lang w:val="uk-UA"/>
        </w:rPr>
      </w:pPr>
    </w:p>
    <w:p w:rsidR="009E34FF" w:rsidRPr="00B26373" w:rsidRDefault="009E34FF" w:rsidP="009E34FF">
      <w:pPr>
        <w:jc w:val="both"/>
        <w:rPr>
          <w:b/>
          <w:lang w:val="uk-UA"/>
        </w:rPr>
      </w:pPr>
      <w:r w:rsidRPr="00B26373">
        <w:rPr>
          <w:b/>
          <w:lang w:val="uk-UA"/>
        </w:rPr>
        <w:t xml:space="preserve"> </w:t>
      </w:r>
      <w:r w:rsidRPr="00B26373">
        <w:rPr>
          <w:sz w:val="28"/>
          <w:szCs w:val="28"/>
          <w:lang w:val="uk-UA"/>
        </w:rPr>
        <w:t xml:space="preserve">Студент     </w:t>
      </w:r>
      <w:r w:rsidRPr="00B26373">
        <w:rPr>
          <w:b/>
          <w:lang w:val="uk-UA"/>
        </w:rPr>
        <w:t xml:space="preserve">                                      </w:t>
      </w:r>
      <w:r w:rsidRPr="00B26373">
        <w:rPr>
          <w:lang w:val="uk-UA"/>
        </w:rPr>
        <w:t>____</w:t>
      </w:r>
      <w:r w:rsidRPr="00B26373">
        <w:rPr>
          <w:b/>
          <w:lang w:val="uk-UA"/>
        </w:rPr>
        <w:t xml:space="preserve">____                                       </w:t>
      </w:r>
      <w:r w:rsidRPr="00B26373">
        <w:rPr>
          <w:sz w:val="28"/>
          <w:szCs w:val="28"/>
          <w:u w:val="single"/>
          <w:lang w:val="uk-UA"/>
        </w:rPr>
        <w:t>Волинець А. М.</w:t>
      </w:r>
    </w:p>
    <w:p w:rsidR="009E34FF" w:rsidRPr="00B26373" w:rsidRDefault="009E34FF" w:rsidP="009E34FF">
      <w:pPr>
        <w:jc w:val="both"/>
        <w:rPr>
          <w:lang w:val="uk-UA"/>
        </w:rPr>
      </w:pPr>
      <w:r w:rsidRPr="00B26373">
        <w:rPr>
          <w:bCs/>
          <w:lang w:val="uk-UA"/>
        </w:rPr>
        <w:t xml:space="preserve">                                                                  </w:t>
      </w:r>
      <w:r w:rsidRPr="00B26373">
        <w:rPr>
          <w:bCs/>
          <w:vertAlign w:val="superscript"/>
          <w:lang w:val="uk-UA"/>
        </w:rPr>
        <w:t>(підпис)                                                           (ініціали, прізвище)</w:t>
      </w:r>
    </w:p>
    <w:p w:rsidR="009E34FF" w:rsidRPr="00B26373" w:rsidRDefault="009E34FF" w:rsidP="009E34FF">
      <w:pPr>
        <w:jc w:val="both"/>
        <w:rPr>
          <w:b/>
          <w:lang w:val="uk-UA"/>
        </w:rPr>
      </w:pPr>
      <w:r w:rsidRPr="00B26373">
        <w:rPr>
          <w:sz w:val="28"/>
          <w:szCs w:val="28"/>
          <w:lang w:val="uk-UA"/>
        </w:rPr>
        <w:t>Керівник проекту</w:t>
      </w:r>
      <w:r w:rsidRPr="00B26373">
        <w:rPr>
          <w:b/>
          <w:lang w:val="uk-UA"/>
        </w:rPr>
        <w:t xml:space="preserve">                         __________                                    </w:t>
      </w:r>
      <w:r w:rsidRPr="00B26373">
        <w:rPr>
          <w:u w:val="single"/>
          <w:lang w:val="uk-UA"/>
        </w:rPr>
        <w:t xml:space="preserve"> </w:t>
      </w:r>
      <w:r w:rsidRPr="00B26373">
        <w:rPr>
          <w:sz w:val="28"/>
          <w:szCs w:val="28"/>
          <w:u w:val="single"/>
          <w:lang w:val="uk-UA"/>
        </w:rPr>
        <w:t>Черноусенко О. Ю</w:t>
      </w:r>
      <w:r w:rsidRPr="00B26373">
        <w:rPr>
          <w:u w:val="single"/>
          <w:lang w:val="uk-UA"/>
        </w:rPr>
        <w:t>.</w:t>
      </w:r>
    </w:p>
    <w:p w:rsidR="009E34FF" w:rsidRPr="00B26373" w:rsidRDefault="009E34FF" w:rsidP="009E34FF">
      <w:pPr>
        <w:jc w:val="both"/>
        <w:rPr>
          <w:bCs/>
          <w:vertAlign w:val="superscript"/>
          <w:lang w:val="uk-UA"/>
        </w:rPr>
      </w:pPr>
      <w:r w:rsidRPr="00B26373">
        <w:rPr>
          <w:bCs/>
          <w:lang w:val="uk-UA"/>
        </w:rPr>
        <w:t xml:space="preserve">                                                                  </w:t>
      </w:r>
      <w:r w:rsidRPr="00B26373">
        <w:rPr>
          <w:bCs/>
          <w:vertAlign w:val="superscript"/>
          <w:lang w:val="uk-UA"/>
        </w:rPr>
        <w:t>(підпис)                                                             (ініціали, прізвище)</w:t>
      </w:r>
    </w:p>
    <w:p w:rsidR="009E34FF" w:rsidRPr="00B26373" w:rsidRDefault="009E34FF" w:rsidP="009E34FF">
      <w:pPr>
        <w:jc w:val="both"/>
        <w:rPr>
          <w:bCs/>
          <w:vertAlign w:val="superscript"/>
          <w:lang w:val="uk-UA"/>
        </w:rPr>
      </w:pPr>
    </w:p>
    <w:p w:rsidR="009E34FF" w:rsidRPr="00B26373" w:rsidRDefault="009E34FF" w:rsidP="009E34FF">
      <w:pPr>
        <w:jc w:val="both"/>
        <w:rPr>
          <w:bCs/>
          <w:vertAlign w:val="superscript"/>
          <w:lang w:val="uk-UA"/>
        </w:rPr>
      </w:pPr>
    </w:p>
    <w:p w:rsidR="009E34FF" w:rsidRPr="00B26373" w:rsidRDefault="009E34FF" w:rsidP="009E34FF">
      <w:pPr>
        <w:jc w:val="both"/>
        <w:rPr>
          <w:bCs/>
          <w:vertAlign w:val="superscript"/>
          <w:lang w:val="uk-UA"/>
        </w:rPr>
      </w:pPr>
      <w:r w:rsidRPr="00B26373">
        <w:rPr>
          <w:bCs/>
          <w:vertAlign w:val="superscript"/>
          <w:lang w:val="uk-UA"/>
        </w:rPr>
        <w:t>_______________________________________________________.</w:t>
      </w:r>
    </w:p>
    <w:p w:rsidR="009E34FF" w:rsidRPr="00B26373" w:rsidRDefault="009E34FF" w:rsidP="009E34FF">
      <w:pPr>
        <w:jc w:val="both"/>
        <w:rPr>
          <w:sz w:val="22"/>
          <w:szCs w:val="22"/>
          <w:lang w:val="uk-UA"/>
        </w:rPr>
      </w:pPr>
      <w:r w:rsidRPr="00B26373">
        <w:rPr>
          <w:bCs/>
          <w:sz w:val="22"/>
          <w:szCs w:val="22"/>
          <w:vertAlign w:val="superscript"/>
          <w:lang w:val="uk-UA"/>
        </w:rPr>
        <w:t>Консультантом не може бути зазначено керівника дипломного проекту.</w:t>
      </w:r>
    </w:p>
    <w:p w:rsidR="009E34FF" w:rsidRPr="00B26373" w:rsidRDefault="009E34FF" w:rsidP="002B0E25">
      <w:pPr>
        <w:jc w:val="center"/>
        <w:rPr>
          <w:lang w:val="uk-UA"/>
        </w:rPr>
        <w:sectPr w:rsidR="009E34FF" w:rsidRPr="00B26373">
          <w:headerReference w:type="default" r:id="rId7"/>
          <w:pgSz w:w="11906" w:h="16838"/>
          <w:pgMar w:top="709" w:right="567" w:bottom="426" w:left="851" w:header="567" w:footer="567" w:gutter="0"/>
          <w:cols w:space="720"/>
          <w:titlePg/>
          <w:docGrid w:linePitch="272"/>
        </w:sectPr>
      </w:pPr>
    </w:p>
    <w:p w:rsidR="00B26373" w:rsidRPr="00B26373" w:rsidRDefault="00B26373" w:rsidP="00B26373">
      <w:pPr>
        <w:jc w:val="center"/>
        <w:rPr>
          <w:b/>
          <w:sz w:val="28"/>
          <w:szCs w:val="28"/>
          <w:lang w:val="uk-UA"/>
        </w:rPr>
      </w:pPr>
      <w:r w:rsidRPr="00B26373">
        <w:rPr>
          <w:noProof/>
          <w:lang w:val="uk-UA"/>
        </w:rPr>
        <w:lastRenderedPageBreak/>
        <w:pict>
          <v:group id="Группа 1" o:spid="_x0000_s1026" style="position:absolute;left:0;text-align:left;margin-left:58.05pt;margin-top:20.7pt;width:518.8pt;height:802.3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">
            <v:rect id="Rectangle 3" o:spid="_x0000_s1027"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4" o:spid="_x0000_s1028" style="position:absolute;visibility:visibl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5" o:spid="_x0000_s1029" style="position:absolute;visibility:visibl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6" o:spid="_x0000_s1030" style="position:absolute;visibility:visibl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7" o:spid="_x0000_s1031" style="position:absolute;visibility:visibl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8" o:spid="_x0000_s1032" style="position:absolute;visibility:visibl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9" o:spid="_x0000_s1033" style="position:absolute;visibility:visibl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0" o:spid="_x0000_s1034" style="position:absolute;visibility:visibl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1" o:spid="_x0000_s1035"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12" o:spid="_x0000_s1036"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13" o:spid="_x0000_s1037" style="position:absolute;visibility:visibl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dpMIAAADbAAAADwAAAGRycy9kb3ducmV2LnhtbERPS27CMBDdI/UO1lRiRxxYIEhxItSP&#10;VMSigvYAQzyNA/E4sl0InL6uVIndPL3vrKrBduJMPrSOFUyzHARx7XTLjYKvz7fJAkSIyBo7x6Tg&#10;SgGq8mG0wkK7C+/ovI+NSCEcClRgYuwLKUNtyGLIXE+cuG/nLcYEfSO1x0sKt52c5flcWmw5NRjs&#10;6dlQfdr/WAUbf9ieprfGyANv/Gv38bIM9qjU+HFYP4GINMS7+N/9rtP8Gfz9kg6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DdpMIAAADbAAAADwAAAAAAAAAAAAAA&#10;AAChAgAAZHJzL2Rvd25yZXYueG1sUEsFBgAAAAAEAAQA+QAAAJADAAAAAA==&#10;" strokeweight="1pt"/>
            <v:rect id="Rectangle 14" o:spid="_x0000_s1038" style="position:absolute;left:54;top:19660;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B26373" w:rsidRDefault="00B26373" w:rsidP="00B26373">
                    <w:pPr>
                      <w:jc w:val="center"/>
                      <w:rPr>
                        <w:rFonts w:ascii="Journal" w:hAnsi="Journal"/>
                      </w:rPr>
                    </w:pPr>
                    <w:r>
                      <w:rPr>
                        <w:rFonts w:ascii="Journal" w:hAnsi="Journal"/>
                        <w:sz w:val="18"/>
                      </w:rPr>
                      <w:t>Изм.</w:t>
                    </w:r>
                  </w:p>
                </w:txbxContent>
              </v:textbox>
            </v:rect>
            <v:rect id="Rectangle 15" o:spid="_x0000_s1039" style="position:absolute;left:1139;top:19660;width:1001;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B26373" w:rsidRDefault="00B26373" w:rsidP="00B26373">
                    <w:pPr>
                      <w:jc w:val="center"/>
                      <w:rPr>
                        <w:rFonts w:ascii="Journal" w:hAnsi="Journal"/>
                      </w:rPr>
                    </w:pPr>
                    <w:r>
                      <w:rPr>
                        <w:rFonts w:ascii="Journal" w:hAnsi="Journal"/>
                        <w:sz w:val="18"/>
                      </w:rPr>
                      <w:t>Лист</w:t>
                    </w:r>
                  </w:p>
                </w:txbxContent>
              </v:textbox>
            </v:rect>
            <v:rect id="Rectangle 16" o:spid="_x0000_s1040" style="position:absolute;left:2267;top:19660;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B26373" w:rsidRDefault="00B26373" w:rsidP="00B26373">
                    <w:pPr>
                      <w:jc w:val="center"/>
                      <w:rPr>
                        <w:rFonts w:ascii="Journal" w:hAnsi="Journal"/>
                      </w:rPr>
                    </w:pPr>
                    <w:r>
                      <w:rPr>
                        <w:rFonts w:ascii="Journal" w:hAnsi="Journal"/>
                        <w:sz w:val="18"/>
                      </w:rPr>
                      <w:t>№ докум.</w:t>
                    </w:r>
                  </w:p>
                </w:txbxContent>
              </v:textbox>
            </v:rect>
            <v:rect id="Rectangle 17" o:spid="_x0000_s1041" style="position:absolute;left:4983;top:19660;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B26373" w:rsidRDefault="00B26373" w:rsidP="00B26373">
                    <w:pPr>
                      <w:jc w:val="center"/>
                      <w:rPr>
                        <w:rFonts w:ascii="Journal" w:hAnsi="Journal"/>
                      </w:rPr>
                    </w:pPr>
                    <w:r>
                      <w:rPr>
                        <w:rFonts w:ascii="Journal" w:hAnsi="Journal"/>
                        <w:sz w:val="18"/>
                      </w:rPr>
                      <w:t>Подпись</w:t>
                    </w:r>
                  </w:p>
                </w:txbxContent>
              </v:textbox>
            </v:rect>
            <v:rect id="Rectangle 18" o:spid="_x0000_s1042" style="position:absolute;left:6604;top:19660;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B26373" w:rsidRDefault="00B26373" w:rsidP="00B26373">
                    <w:pPr>
                      <w:jc w:val="center"/>
                      <w:rPr>
                        <w:rFonts w:ascii="Journal" w:hAnsi="Journal"/>
                      </w:rPr>
                    </w:pPr>
                    <w:r>
                      <w:rPr>
                        <w:rFonts w:ascii="Journal" w:hAnsi="Journal"/>
                        <w:sz w:val="18"/>
                      </w:rPr>
                      <w:t>Дата</w:t>
                    </w:r>
                  </w:p>
                </w:txbxContent>
              </v:textbox>
            </v:rect>
            <v:rect id="Rectangle 19" o:spid="_x0000_s1043" style="position:absolute;left:18949;top:18977;width:1001;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B26373" w:rsidRDefault="00B26373" w:rsidP="00B26373">
                    <w:pPr>
                      <w:jc w:val="center"/>
                      <w:rPr>
                        <w:rFonts w:ascii="Journal" w:hAnsi="Journal"/>
                      </w:rPr>
                    </w:pPr>
                    <w:r>
                      <w:rPr>
                        <w:rFonts w:ascii="Journal" w:hAnsi="Journal"/>
                        <w:sz w:val="18"/>
                      </w:rPr>
                      <w:t>Лист</w:t>
                    </w:r>
                  </w:p>
                </w:txbxContent>
              </v:textbox>
            </v:rect>
            <v:rect id="Rectangle 20" o:spid="_x0000_s1044" style="position:absolute;left:18949;top:19435;width:1001;height: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B26373" w:rsidRDefault="00B26373" w:rsidP="00B26373">
                    <w:pPr>
                      <w:jc w:val="center"/>
                      <w:rPr>
                        <w:rFonts w:ascii="Journal" w:hAnsi="Journal"/>
                      </w:rPr>
                    </w:pPr>
                  </w:p>
                </w:txbxContent>
              </v:textbox>
            </v:rect>
            <v:rect id="Rectangle 21" o:spid="_x0000_s1045" style="position:absolute;left:7745;top:19221;width:11075;height: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B26373" w:rsidRPr="00ED0394" w:rsidRDefault="00B26373" w:rsidP="00B26373">
                    <w:pPr>
                      <w:jc w:val="center"/>
                      <w:rPr>
                        <w:sz w:val="28"/>
                      </w:rPr>
                    </w:pPr>
                    <w:r w:rsidRPr="00ED0394">
                      <w:rPr>
                        <w:sz w:val="28"/>
                      </w:rPr>
                      <w:t>НТУУ</w:t>
                    </w:r>
                    <w:r w:rsidRPr="00ED0394">
                      <w:rPr>
                        <w:sz w:val="28"/>
                        <w:lang w:val="en-US"/>
                      </w:rPr>
                      <w:t xml:space="preserve"> “</w:t>
                    </w:r>
                    <w:r w:rsidRPr="00ED0394">
                      <w:rPr>
                        <w:sz w:val="28"/>
                      </w:rPr>
                      <w:t>КПІ</w:t>
                    </w:r>
                    <w:r w:rsidRPr="00ED0394">
                      <w:rPr>
                        <w:sz w:val="28"/>
                        <w:lang w:val="en-US"/>
                      </w:rPr>
                      <w:t>”</w:t>
                    </w:r>
                    <w:r w:rsidRPr="00ED0394">
                      <w:rPr>
                        <w:sz w:val="28"/>
                      </w:rPr>
                      <w:t xml:space="preserve"> ДПБ.1</w:t>
                    </w:r>
                    <w:r w:rsidRPr="00ED0394">
                      <w:rPr>
                        <w:sz w:val="28"/>
                        <w:lang w:val="en-US"/>
                      </w:rPr>
                      <w:t>9</w:t>
                    </w:r>
                    <w:r w:rsidRPr="00ED0394">
                      <w:rPr>
                        <w:sz w:val="28"/>
                      </w:rPr>
                      <w:t>.6.050601.</w:t>
                    </w:r>
                    <w:r w:rsidRPr="00ED0394">
                      <w:rPr>
                        <w:sz w:val="28"/>
                        <w:lang w:val="en-US"/>
                      </w:rPr>
                      <w:t>51276</w:t>
                    </w:r>
                    <w:r w:rsidRPr="00ED0394">
                      <w:rPr>
                        <w:sz w:val="28"/>
                      </w:rPr>
                      <w:t>.ТЕЦ.ПЗ</w:t>
                    </w:r>
                  </w:p>
                  <w:p w:rsidR="00B26373" w:rsidRDefault="00B26373" w:rsidP="00B26373"/>
                </w:txbxContent>
              </v:textbox>
            </v:rect>
            <w10:wrap anchorx="page" anchory="page"/>
            <w10:anchorlock/>
          </v:group>
        </w:pict>
      </w:r>
      <w:r w:rsidRPr="00B26373">
        <w:rPr>
          <w:b/>
          <w:sz w:val="28"/>
          <w:szCs w:val="28"/>
          <w:lang w:val="uk-UA"/>
        </w:rPr>
        <w:t>АНОТАЦІЯ</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 xml:space="preserve">Для покриття потреб у гарячій воді було спроектовано теплоелектроцентраль потужністю 1000 МВт. </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Після проведення техніко-економічного розрахунку та здійснення порівняльного аналізу варіантів вибору основного обладнання ТЕЦ, було визначено найоптимальніший (з економічної точки зору) варіант. Цим варіантом виявилася установка парових турбін Т-110/120-130; а також було проведено екологічний розрахунок, вибір допоміжного обладнання та розрахунок теплової схеми.</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Проект має графічну частину, яка складається з трьох креслень:</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теплова схема ТЕЦ;</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компонування головного корпусу;</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генеральний план.</w:t>
      </w:r>
    </w:p>
    <w:p w:rsidR="00B26373" w:rsidRPr="00B26373" w:rsidRDefault="00B26373" w:rsidP="00B26373">
      <w:pPr>
        <w:spacing w:line="360" w:lineRule="auto"/>
        <w:jc w:val="center"/>
        <w:rPr>
          <w:b/>
          <w:sz w:val="28"/>
          <w:szCs w:val="28"/>
          <w:lang w:val="uk-UA"/>
        </w:rPr>
      </w:pPr>
      <w:r w:rsidRPr="00B26373">
        <w:rPr>
          <w:b/>
          <w:sz w:val="28"/>
          <w:szCs w:val="28"/>
          <w:lang w:val="uk-UA"/>
        </w:rPr>
        <w:t>SUMMARY</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To cover the needs in hot water was projected thermal power plant with capacity 1000 MW.</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After the execution of technically-economical calculation and comparative analysis of the options for selecting the main equipment of TPP, the most optimal (from economic standpoint) variant was determined. This selection is – installation steam turbines T-110/120-130. Also there was made ecological calculation, choice of the additional equipments and calculation of the thermal scheme.</w:t>
      </w:r>
    </w:p>
    <w:p w:rsidR="00B26373" w:rsidRPr="00B26373" w:rsidRDefault="00B26373" w:rsidP="00B26373">
      <w:pPr>
        <w:spacing w:line="360" w:lineRule="auto"/>
        <w:ind w:left="142" w:right="141" w:firstLine="567"/>
        <w:jc w:val="both"/>
        <w:rPr>
          <w:sz w:val="28"/>
          <w:szCs w:val="28"/>
          <w:lang w:val="uk-UA"/>
        </w:rPr>
      </w:pPr>
      <w:r w:rsidRPr="00B26373">
        <w:rPr>
          <w:sz w:val="28"/>
          <w:szCs w:val="28"/>
          <w:lang w:val="uk-UA"/>
        </w:rPr>
        <w:t>The project has the graphic part, which consist of the three drawings:</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the thermal scheme TPP;</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the arrangement of the main building;</w:t>
      </w:r>
    </w:p>
    <w:p w:rsidR="00B26373" w:rsidRPr="00B26373" w:rsidRDefault="00B26373" w:rsidP="00B26373">
      <w:pPr>
        <w:numPr>
          <w:ilvl w:val="0"/>
          <w:numId w:val="2"/>
        </w:numPr>
        <w:spacing w:line="360" w:lineRule="auto"/>
        <w:ind w:right="141"/>
        <w:jc w:val="both"/>
        <w:rPr>
          <w:sz w:val="28"/>
          <w:szCs w:val="28"/>
          <w:lang w:val="uk-UA"/>
        </w:rPr>
      </w:pPr>
      <w:r w:rsidRPr="00B26373">
        <w:rPr>
          <w:sz w:val="28"/>
          <w:szCs w:val="28"/>
          <w:lang w:val="uk-UA"/>
        </w:rPr>
        <w:t>the general plan of the TPP</w:t>
      </w:r>
    </w:p>
    <w:p w:rsidR="00B26373" w:rsidRPr="00B26373" w:rsidRDefault="00B26373" w:rsidP="00B26373">
      <w:pPr>
        <w:tabs>
          <w:tab w:val="left" w:pos="2880"/>
        </w:tabs>
        <w:rPr>
          <w:lang w:val="uk-UA"/>
        </w:rPr>
      </w:pPr>
    </w:p>
    <w:p w:rsidR="00B26373" w:rsidRPr="00B26373" w:rsidRDefault="00B26373" w:rsidP="002B0E25">
      <w:pPr>
        <w:jc w:val="center"/>
        <w:rPr>
          <w:lang w:val="uk-UA"/>
        </w:rPr>
        <w:sectPr w:rsidR="00B26373" w:rsidRPr="00B26373">
          <w:pgSz w:w="11906" w:h="16838"/>
          <w:pgMar w:top="1134" w:right="850" w:bottom="1134" w:left="1701" w:header="708" w:footer="708" w:gutter="0"/>
          <w:cols w:space="708"/>
          <w:docGrid w:linePitch="360"/>
        </w:sectPr>
      </w:pPr>
    </w:p>
    <w:p w:rsidR="00B26373" w:rsidRPr="00B26373" w:rsidRDefault="00B26373" w:rsidP="00B26373">
      <w:pPr>
        <w:spacing w:line="360" w:lineRule="auto"/>
        <w:rPr>
          <w:b/>
          <w:sz w:val="28"/>
          <w:lang w:val="uk-UA"/>
        </w:rPr>
      </w:pPr>
      <w:r w:rsidRPr="00B26373">
        <w:rPr>
          <w:b/>
          <w:sz w:val="28"/>
          <w:lang w:val="uk-UA"/>
        </w:rPr>
        <w:lastRenderedPageBreak/>
        <w:t>Зміст</w:t>
      </w:r>
    </w:p>
    <w:p w:rsidR="00B26373" w:rsidRPr="00B26373" w:rsidRDefault="00B26373" w:rsidP="00B26373">
      <w:pPr>
        <w:spacing w:line="360" w:lineRule="auto"/>
        <w:rPr>
          <w:sz w:val="28"/>
          <w:szCs w:val="28"/>
          <w:lang w:val="uk-UA"/>
        </w:rPr>
      </w:pPr>
      <w:r w:rsidRPr="00B26373">
        <w:rPr>
          <w:sz w:val="28"/>
          <w:szCs w:val="28"/>
          <w:lang w:val="uk-UA"/>
        </w:rPr>
        <w:t>Умовні скорочення прийняті в атестаційній роботі бакалавра</w:t>
      </w:r>
    </w:p>
    <w:p w:rsidR="00B26373" w:rsidRPr="00B26373" w:rsidRDefault="00B26373" w:rsidP="00B26373">
      <w:pPr>
        <w:spacing w:line="360" w:lineRule="auto"/>
        <w:rPr>
          <w:sz w:val="28"/>
          <w:lang w:val="uk-UA"/>
        </w:rPr>
      </w:pPr>
      <w:r w:rsidRPr="00B26373">
        <w:rPr>
          <w:sz w:val="28"/>
          <w:lang w:val="uk-UA"/>
        </w:rPr>
        <w:t>Вступ…………………………………………………………………………….…..10</w:t>
      </w:r>
    </w:p>
    <w:p w:rsidR="00B26373" w:rsidRPr="00B26373" w:rsidRDefault="00B26373" w:rsidP="00B26373">
      <w:pPr>
        <w:spacing w:line="360" w:lineRule="auto"/>
        <w:rPr>
          <w:sz w:val="28"/>
          <w:lang w:val="uk-UA"/>
        </w:rPr>
      </w:pPr>
      <w:r w:rsidRPr="00B26373">
        <w:rPr>
          <w:sz w:val="28"/>
          <w:lang w:val="uk-UA"/>
        </w:rPr>
        <w:t>1 Техніко-економічне обґрунтування вибору основного обладнання ТЕЦ…….11</w:t>
      </w:r>
    </w:p>
    <w:p w:rsidR="00B26373" w:rsidRPr="00B26373" w:rsidRDefault="00B26373" w:rsidP="00B26373">
      <w:pPr>
        <w:spacing w:line="360" w:lineRule="auto"/>
        <w:ind w:firstLine="284"/>
        <w:rPr>
          <w:sz w:val="28"/>
          <w:lang w:val="uk-UA"/>
        </w:rPr>
      </w:pPr>
      <w:r w:rsidRPr="00B26373">
        <w:rPr>
          <w:sz w:val="28"/>
          <w:lang w:val="uk-UA"/>
        </w:rPr>
        <w:t>1.1 Варіанти систем енергопостачання……………………………………........11</w:t>
      </w:r>
    </w:p>
    <w:p w:rsidR="00B26373" w:rsidRPr="00B26373" w:rsidRDefault="00B26373" w:rsidP="00B26373">
      <w:pPr>
        <w:spacing w:line="360" w:lineRule="auto"/>
        <w:ind w:left="705" w:hanging="138"/>
        <w:rPr>
          <w:sz w:val="28"/>
          <w:lang w:val="uk-UA"/>
        </w:rPr>
      </w:pPr>
      <w:r w:rsidRPr="00B26373">
        <w:rPr>
          <w:sz w:val="28"/>
          <w:lang w:val="uk-UA"/>
        </w:rPr>
        <w:t>1.1.1 Розрахунок теплових навантажень……………………………………..11</w:t>
      </w:r>
    </w:p>
    <w:p w:rsidR="00B26373" w:rsidRPr="00B26373" w:rsidRDefault="00B26373" w:rsidP="00B26373">
      <w:pPr>
        <w:spacing w:line="360" w:lineRule="auto"/>
        <w:ind w:left="705" w:hanging="138"/>
        <w:rPr>
          <w:sz w:val="28"/>
          <w:lang w:val="uk-UA"/>
        </w:rPr>
      </w:pPr>
      <w:r w:rsidRPr="00B26373">
        <w:rPr>
          <w:sz w:val="28"/>
          <w:lang w:val="uk-UA"/>
        </w:rPr>
        <w:t>1.1.2 Вибір першого варіанта ТЕЦ…………………………………………...13</w:t>
      </w:r>
    </w:p>
    <w:p w:rsidR="00B26373" w:rsidRPr="00B26373" w:rsidRDefault="00B26373" w:rsidP="00B26373">
      <w:pPr>
        <w:spacing w:line="360" w:lineRule="auto"/>
        <w:ind w:left="705" w:hanging="138"/>
        <w:rPr>
          <w:sz w:val="28"/>
          <w:lang w:val="uk-UA"/>
        </w:rPr>
      </w:pPr>
      <w:r w:rsidRPr="00B26373">
        <w:rPr>
          <w:sz w:val="28"/>
          <w:lang w:val="uk-UA"/>
        </w:rPr>
        <w:t>1.1.3. Вибір другого варіанту ТЕЦ…………………………………………...14</w:t>
      </w:r>
    </w:p>
    <w:p w:rsidR="00B26373" w:rsidRPr="00B26373" w:rsidRDefault="00B26373" w:rsidP="00B26373">
      <w:pPr>
        <w:spacing w:line="360" w:lineRule="auto"/>
        <w:ind w:left="705" w:hanging="138"/>
        <w:rPr>
          <w:sz w:val="28"/>
          <w:lang w:val="uk-UA"/>
        </w:rPr>
      </w:pPr>
      <w:r w:rsidRPr="00B26373">
        <w:rPr>
          <w:sz w:val="28"/>
          <w:lang w:val="uk-UA"/>
        </w:rPr>
        <w:t>1.1.4. Вибір третього варіанту. Котельня……………………………………15</w:t>
      </w:r>
    </w:p>
    <w:p w:rsidR="00B26373" w:rsidRPr="00B26373" w:rsidRDefault="00B26373" w:rsidP="00B26373">
      <w:pPr>
        <w:spacing w:line="360" w:lineRule="auto"/>
        <w:ind w:firstLine="284"/>
        <w:rPr>
          <w:sz w:val="28"/>
          <w:lang w:val="uk-UA"/>
        </w:rPr>
      </w:pPr>
      <w:r w:rsidRPr="00B26373">
        <w:rPr>
          <w:sz w:val="28"/>
          <w:lang w:val="uk-UA"/>
        </w:rPr>
        <w:t>1.2 Порівняння варіантів теплопостачання…………………………………….16</w:t>
      </w:r>
    </w:p>
    <w:p w:rsidR="00B26373" w:rsidRPr="00B26373" w:rsidRDefault="00B26373" w:rsidP="00B26373">
      <w:pPr>
        <w:spacing w:line="360" w:lineRule="auto"/>
        <w:ind w:firstLine="567"/>
        <w:rPr>
          <w:sz w:val="28"/>
          <w:lang w:val="uk-UA"/>
        </w:rPr>
      </w:pPr>
      <w:r w:rsidRPr="00B26373">
        <w:rPr>
          <w:sz w:val="28"/>
          <w:lang w:val="uk-UA"/>
        </w:rPr>
        <w:t>1.2.1 Витрати умовного та натурального палива…………………………....16</w:t>
      </w:r>
    </w:p>
    <w:p w:rsidR="00B26373" w:rsidRPr="00B26373" w:rsidRDefault="00B26373" w:rsidP="00B26373">
      <w:pPr>
        <w:spacing w:line="360" w:lineRule="auto"/>
        <w:ind w:firstLine="567"/>
        <w:rPr>
          <w:sz w:val="28"/>
          <w:lang w:val="uk-UA"/>
        </w:rPr>
      </w:pPr>
      <w:r w:rsidRPr="00B26373">
        <w:rPr>
          <w:sz w:val="28"/>
          <w:lang w:val="uk-UA"/>
        </w:rPr>
        <w:t>1.2.2 Витрата електроенергії на власні потреби…………………………….17</w:t>
      </w:r>
    </w:p>
    <w:p w:rsidR="00B26373" w:rsidRPr="00B26373" w:rsidRDefault="00B26373" w:rsidP="00B26373">
      <w:pPr>
        <w:spacing w:line="360" w:lineRule="auto"/>
        <w:ind w:firstLine="567"/>
        <w:rPr>
          <w:sz w:val="28"/>
          <w:lang w:val="uk-UA"/>
        </w:rPr>
      </w:pPr>
      <w:r w:rsidRPr="00B26373">
        <w:rPr>
          <w:sz w:val="28"/>
          <w:lang w:val="uk-UA"/>
        </w:rPr>
        <w:t>1.2.3 Визначення капіталовкладень………………………………………….19</w:t>
      </w:r>
    </w:p>
    <w:p w:rsidR="00B26373" w:rsidRPr="00B26373" w:rsidRDefault="00B26373" w:rsidP="00B26373">
      <w:pPr>
        <w:spacing w:line="360" w:lineRule="auto"/>
        <w:ind w:firstLine="567"/>
        <w:rPr>
          <w:sz w:val="28"/>
          <w:lang w:val="uk-UA"/>
        </w:rPr>
      </w:pPr>
      <w:r w:rsidRPr="00B26373">
        <w:rPr>
          <w:sz w:val="28"/>
          <w:lang w:val="uk-UA"/>
        </w:rPr>
        <w:t>1.2.4 Розрахунок питомих витрат палива……………………………………20</w:t>
      </w:r>
    </w:p>
    <w:p w:rsidR="00B26373" w:rsidRPr="00B26373" w:rsidRDefault="00B26373" w:rsidP="00B26373">
      <w:pPr>
        <w:spacing w:line="360" w:lineRule="auto"/>
        <w:ind w:firstLine="567"/>
        <w:rPr>
          <w:sz w:val="28"/>
          <w:lang w:val="uk-UA"/>
        </w:rPr>
      </w:pPr>
      <w:r w:rsidRPr="00B26373">
        <w:rPr>
          <w:sz w:val="28"/>
          <w:lang w:val="uk-UA"/>
        </w:rPr>
        <w:t>1.2.5 Чисельність експлуатаційного персоналу……………………………..22</w:t>
      </w:r>
    </w:p>
    <w:p w:rsidR="00B26373" w:rsidRPr="00B26373" w:rsidRDefault="00B26373" w:rsidP="00B26373">
      <w:pPr>
        <w:spacing w:line="360" w:lineRule="auto"/>
        <w:ind w:firstLine="567"/>
        <w:rPr>
          <w:sz w:val="28"/>
          <w:lang w:val="uk-UA"/>
        </w:rPr>
      </w:pPr>
      <w:r w:rsidRPr="00B26373">
        <w:rPr>
          <w:sz w:val="28"/>
          <w:lang w:val="uk-UA"/>
        </w:rPr>
        <w:t>1.2.6 Нарахування заробітної плати………………………………………….22</w:t>
      </w:r>
    </w:p>
    <w:p w:rsidR="00B26373" w:rsidRPr="00B26373" w:rsidRDefault="00B26373" w:rsidP="00B26373">
      <w:pPr>
        <w:spacing w:line="360" w:lineRule="auto"/>
        <w:ind w:firstLine="567"/>
        <w:rPr>
          <w:sz w:val="28"/>
          <w:lang w:val="uk-UA"/>
        </w:rPr>
      </w:pPr>
      <w:r w:rsidRPr="00B26373">
        <w:rPr>
          <w:sz w:val="28"/>
          <w:lang w:val="uk-UA"/>
        </w:rPr>
        <w:t>1.2.7 Амортизаційні відрахування…………………………………………...23</w:t>
      </w:r>
    </w:p>
    <w:p w:rsidR="00B26373" w:rsidRPr="00B26373" w:rsidRDefault="00B26373" w:rsidP="00B26373">
      <w:pPr>
        <w:spacing w:line="360" w:lineRule="auto"/>
        <w:ind w:firstLine="567"/>
        <w:rPr>
          <w:sz w:val="28"/>
          <w:lang w:val="uk-UA"/>
        </w:rPr>
      </w:pPr>
      <w:r w:rsidRPr="00B26373">
        <w:rPr>
          <w:sz w:val="28"/>
          <w:lang w:val="uk-UA"/>
        </w:rPr>
        <w:t>1.2.8 Загальностанційні та інші витрати…………………………………….23</w:t>
      </w:r>
    </w:p>
    <w:p w:rsidR="00B26373" w:rsidRPr="00B26373" w:rsidRDefault="00B26373" w:rsidP="00B26373">
      <w:pPr>
        <w:spacing w:line="360" w:lineRule="auto"/>
        <w:ind w:firstLine="567"/>
        <w:rPr>
          <w:sz w:val="28"/>
          <w:lang w:val="uk-UA"/>
        </w:rPr>
      </w:pPr>
      <w:r w:rsidRPr="00B26373">
        <w:rPr>
          <w:sz w:val="28"/>
          <w:lang w:val="uk-UA"/>
        </w:rPr>
        <w:t>1.2.9 Вартість палива………………………………………………….............24</w:t>
      </w:r>
    </w:p>
    <w:p w:rsidR="00B26373" w:rsidRPr="00B26373" w:rsidRDefault="00B26373" w:rsidP="00B26373">
      <w:pPr>
        <w:spacing w:line="360" w:lineRule="auto"/>
        <w:ind w:firstLine="567"/>
        <w:rPr>
          <w:sz w:val="28"/>
          <w:lang w:val="uk-UA"/>
        </w:rPr>
      </w:pPr>
      <w:r w:rsidRPr="00B26373">
        <w:rPr>
          <w:sz w:val="28"/>
          <w:lang w:val="uk-UA"/>
        </w:rPr>
        <w:t>1.2.10 Вартість замикаючої електроенергії………………………….............24</w:t>
      </w:r>
    </w:p>
    <w:p w:rsidR="00B26373" w:rsidRPr="00B26373" w:rsidRDefault="00B26373" w:rsidP="00B26373">
      <w:pPr>
        <w:spacing w:line="360" w:lineRule="auto"/>
        <w:ind w:firstLine="567"/>
        <w:rPr>
          <w:sz w:val="28"/>
          <w:lang w:val="uk-UA"/>
        </w:rPr>
      </w:pPr>
      <w:r w:rsidRPr="00B26373">
        <w:rPr>
          <w:sz w:val="28"/>
          <w:lang w:val="uk-UA"/>
        </w:rPr>
        <w:t>1.2.11 Сумарні річні умовно–постійні витрати……………………………..24</w:t>
      </w:r>
    </w:p>
    <w:p w:rsidR="00B26373" w:rsidRPr="00B26373" w:rsidRDefault="00B26373" w:rsidP="00B26373">
      <w:pPr>
        <w:spacing w:line="360" w:lineRule="auto"/>
        <w:ind w:firstLine="567"/>
        <w:rPr>
          <w:sz w:val="28"/>
          <w:lang w:val="uk-UA"/>
        </w:rPr>
      </w:pPr>
      <w:r w:rsidRPr="00B26373">
        <w:rPr>
          <w:sz w:val="28"/>
          <w:lang w:val="uk-UA"/>
        </w:rPr>
        <w:t>1.2.12 Приведені витрати……………………………………………………..25</w:t>
      </w:r>
    </w:p>
    <w:p w:rsidR="00B26373" w:rsidRPr="00B26373" w:rsidRDefault="00B26373" w:rsidP="00B26373">
      <w:pPr>
        <w:spacing w:line="360" w:lineRule="auto"/>
        <w:ind w:firstLine="284"/>
        <w:rPr>
          <w:sz w:val="28"/>
          <w:lang w:val="uk-UA"/>
        </w:rPr>
      </w:pPr>
      <w:r w:rsidRPr="00B26373">
        <w:rPr>
          <w:sz w:val="28"/>
          <w:lang w:val="uk-UA"/>
        </w:rPr>
        <w:t>1.3 Калькуляція собівартості електроенергії та тепла на ТЕЦ………………..27</w:t>
      </w:r>
    </w:p>
    <w:p w:rsidR="00B26373" w:rsidRPr="00B26373" w:rsidRDefault="00B26373" w:rsidP="00B26373">
      <w:pPr>
        <w:spacing w:line="360" w:lineRule="auto"/>
        <w:ind w:firstLine="567"/>
        <w:rPr>
          <w:sz w:val="28"/>
          <w:lang w:val="uk-UA"/>
        </w:rPr>
      </w:pPr>
      <w:r w:rsidRPr="00B26373">
        <w:rPr>
          <w:sz w:val="28"/>
          <w:lang w:val="uk-UA"/>
        </w:rPr>
        <w:t>1.3.1 Розрахунок річних витрат на експлуатацію ТЕЦ……………………..28</w:t>
      </w:r>
    </w:p>
    <w:p w:rsidR="00B26373" w:rsidRPr="00B26373" w:rsidRDefault="00B26373" w:rsidP="00B26373">
      <w:pPr>
        <w:spacing w:line="360" w:lineRule="auto"/>
        <w:ind w:firstLine="851"/>
        <w:rPr>
          <w:sz w:val="28"/>
          <w:lang w:val="uk-UA"/>
        </w:rPr>
      </w:pPr>
      <w:r w:rsidRPr="00B26373">
        <w:rPr>
          <w:sz w:val="28"/>
          <w:lang w:val="uk-UA"/>
        </w:rPr>
        <w:t>1.3.1.1  Вартість палива…………………………………………………….28</w:t>
      </w:r>
    </w:p>
    <w:p w:rsidR="00B26373" w:rsidRPr="00B26373" w:rsidRDefault="00B26373" w:rsidP="00B26373">
      <w:pPr>
        <w:spacing w:line="360" w:lineRule="auto"/>
        <w:ind w:left="1134"/>
        <w:rPr>
          <w:sz w:val="28"/>
          <w:lang w:val="uk-UA"/>
        </w:rPr>
      </w:pPr>
      <w:r w:rsidRPr="00B26373">
        <w:rPr>
          <w:sz w:val="28"/>
          <w:lang w:val="uk-UA"/>
        </w:rPr>
        <w:t>1.3.1.1.1 Витрати натурального палива, яке спалюється                  енергетичними котлами…………………………………………………28</w:t>
      </w:r>
    </w:p>
    <w:p w:rsidR="00B26373" w:rsidRPr="00B26373" w:rsidRDefault="00B26373" w:rsidP="00B26373">
      <w:pPr>
        <w:spacing w:line="360" w:lineRule="auto"/>
        <w:ind w:left="1134"/>
        <w:rPr>
          <w:sz w:val="28"/>
          <w:lang w:val="uk-UA"/>
        </w:rPr>
      </w:pPr>
      <w:r w:rsidRPr="00B26373">
        <w:rPr>
          <w:sz w:val="28"/>
          <w:lang w:val="uk-UA"/>
        </w:rPr>
        <w:t>1.3.1.1.2 Витрати натурального палива, яке спалюється водонагрівальними котлами………………………………………….....28</w:t>
      </w:r>
    </w:p>
    <w:p w:rsidR="00B26373" w:rsidRPr="00B26373" w:rsidRDefault="00B26373" w:rsidP="00B26373">
      <w:pPr>
        <w:spacing w:line="360" w:lineRule="auto"/>
        <w:ind w:left="1134" w:hanging="567"/>
        <w:rPr>
          <w:sz w:val="28"/>
          <w:lang w:val="uk-UA"/>
        </w:rPr>
      </w:pPr>
      <w:r w:rsidRPr="00B26373">
        <w:rPr>
          <w:sz w:val="28"/>
          <w:lang w:val="uk-UA"/>
        </w:rPr>
        <w:lastRenderedPageBreak/>
        <w:t>1.3.2 Розподіл витрат палива та електроенергії на власні потреби поміж електроенергією та теплом……………………………...........................28</w:t>
      </w:r>
    </w:p>
    <w:p w:rsidR="00B26373" w:rsidRPr="00B26373" w:rsidRDefault="00B26373" w:rsidP="00B26373">
      <w:pPr>
        <w:spacing w:line="360" w:lineRule="auto"/>
        <w:ind w:left="1134" w:hanging="283"/>
        <w:rPr>
          <w:sz w:val="28"/>
          <w:lang w:val="uk-UA"/>
        </w:rPr>
      </w:pPr>
      <w:r w:rsidRPr="00B26373">
        <w:rPr>
          <w:sz w:val="28"/>
          <w:lang w:val="uk-UA"/>
        </w:rPr>
        <w:t>1.3.2.1   Витрати палива енергетичними котлами при роздільному виробітку електроенергії та тепла……………………………………...28</w:t>
      </w:r>
    </w:p>
    <w:p w:rsidR="00B26373" w:rsidRPr="00B26373" w:rsidRDefault="00B26373" w:rsidP="00B26373">
      <w:pPr>
        <w:spacing w:line="360" w:lineRule="auto"/>
        <w:ind w:left="1134" w:hanging="283"/>
        <w:rPr>
          <w:sz w:val="28"/>
          <w:lang w:val="uk-UA"/>
        </w:rPr>
      </w:pPr>
      <w:r w:rsidRPr="00B26373">
        <w:rPr>
          <w:sz w:val="28"/>
          <w:lang w:val="uk-UA"/>
        </w:rPr>
        <w:t>1.3.2.2  Економія палива за рахунок комбінованого виробітку електроенергії та тепла………………………………………………….29</w:t>
      </w:r>
    </w:p>
    <w:p w:rsidR="00B26373" w:rsidRPr="00B26373" w:rsidRDefault="00B26373" w:rsidP="00B26373">
      <w:pPr>
        <w:spacing w:line="360" w:lineRule="auto"/>
        <w:ind w:left="1134" w:hanging="283"/>
        <w:rPr>
          <w:sz w:val="28"/>
          <w:lang w:val="uk-UA"/>
        </w:rPr>
      </w:pPr>
      <w:r w:rsidRPr="00B26373">
        <w:rPr>
          <w:sz w:val="28"/>
          <w:lang w:val="uk-UA"/>
        </w:rPr>
        <w:t>1.3.2.3  Витрати палива ( без урахування електроенергії на власні потреби), які відносяться на виробіток:…………………………………………...29</w:t>
      </w:r>
    </w:p>
    <w:p w:rsidR="00B26373" w:rsidRPr="00B26373" w:rsidRDefault="00B26373" w:rsidP="00B26373">
      <w:pPr>
        <w:spacing w:line="360" w:lineRule="auto"/>
        <w:ind w:left="1134" w:hanging="283"/>
        <w:rPr>
          <w:sz w:val="28"/>
          <w:lang w:val="uk-UA"/>
        </w:rPr>
      </w:pPr>
      <w:r w:rsidRPr="00B26373">
        <w:rPr>
          <w:sz w:val="28"/>
          <w:lang w:val="uk-UA"/>
        </w:rPr>
        <w:t>1.3.2.4  Розподіл електроенергії на власні потреби поміж електроенергією та теплом:………………………………………………………………...29</w:t>
      </w:r>
    </w:p>
    <w:p w:rsidR="00B26373" w:rsidRPr="00B26373" w:rsidRDefault="00B26373" w:rsidP="00B26373">
      <w:pPr>
        <w:spacing w:line="360" w:lineRule="auto"/>
        <w:ind w:left="1134" w:hanging="850"/>
        <w:rPr>
          <w:sz w:val="28"/>
          <w:lang w:val="uk-UA"/>
        </w:rPr>
      </w:pPr>
      <w:r w:rsidRPr="00B26373">
        <w:rPr>
          <w:sz w:val="28"/>
          <w:lang w:val="uk-UA"/>
        </w:rPr>
        <w:t>1.4 Освоєння капіталовкладень та термін будівництва ТЕЦ…………………30</w:t>
      </w:r>
    </w:p>
    <w:p w:rsidR="00B26373" w:rsidRPr="00B26373" w:rsidRDefault="00B26373" w:rsidP="00B26373">
      <w:pPr>
        <w:spacing w:line="360" w:lineRule="auto"/>
        <w:ind w:left="1134" w:hanging="567"/>
        <w:rPr>
          <w:sz w:val="28"/>
          <w:lang w:val="uk-UA"/>
        </w:rPr>
      </w:pPr>
      <w:r w:rsidRPr="00B26373">
        <w:rPr>
          <w:sz w:val="28"/>
          <w:lang w:val="uk-UA"/>
        </w:rPr>
        <w:t>1.4.1 Розрахунок капіталовкладень у будівництво станції………………...31</w:t>
      </w:r>
    </w:p>
    <w:p w:rsidR="00B26373" w:rsidRPr="00B26373" w:rsidRDefault="00B26373" w:rsidP="00B26373">
      <w:pPr>
        <w:spacing w:line="360" w:lineRule="auto"/>
        <w:ind w:left="1134" w:hanging="1134"/>
        <w:rPr>
          <w:sz w:val="28"/>
          <w:lang w:val="uk-UA"/>
        </w:rPr>
      </w:pPr>
      <w:r w:rsidRPr="00B26373">
        <w:rPr>
          <w:sz w:val="28"/>
          <w:lang w:val="uk-UA"/>
        </w:rPr>
        <w:t>2 Тепломеханічна частина…………………………………………………………33</w:t>
      </w:r>
    </w:p>
    <w:p w:rsidR="00B26373" w:rsidRPr="00B26373" w:rsidRDefault="00B26373" w:rsidP="00B26373">
      <w:pPr>
        <w:spacing w:line="360" w:lineRule="auto"/>
        <w:ind w:left="1134" w:hanging="850"/>
        <w:rPr>
          <w:sz w:val="28"/>
          <w:lang w:val="uk-UA"/>
        </w:rPr>
      </w:pPr>
      <w:r w:rsidRPr="00B26373">
        <w:rPr>
          <w:sz w:val="28"/>
          <w:lang w:val="uk-UA"/>
        </w:rPr>
        <w:t>2.1  Загальна характеристика ТЕЦ……………………………………………...33</w:t>
      </w:r>
    </w:p>
    <w:p w:rsidR="00B26373" w:rsidRPr="00B26373" w:rsidRDefault="00B26373" w:rsidP="00B26373">
      <w:pPr>
        <w:spacing w:line="360" w:lineRule="auto"/>
        <w:ind w:left="1134" w:hanging="850"/>
        <w:rPr>
          <w:sz w:val="28"/>
          <w:lang w:val="uk-UA"/>
        </w:rPr>
      </w:pPr>
      <w:r w:rsidRPr="00B26373">
        <w:rPr>
          <w:sz w:val="28"/>
          <w:lang w:val="uk-UA"/>
        </w:rPr>
        <w:t>2.2 Вибір основного устаткування...……………………………………………34</w:t>
      </w:r>
    </w:p>
    <w:p w:rsidR="00B26373" w:rsidRPr="00B26373" w:rsidRDefault="00B26373" w:rsidP="00B26373">
      <w:pPr>
        <w:spacing w:line="360" w:lineRule="auto"/>
        <w:ind w:left="1134" w:hanging="567"/>
        <w:rPr>
          <w:sz w:val="28"/>
          <w:lang w:val="uk-UA"/>
        </w:rPr>
      </w:pPr>
      <w:r w:rsidRPr="00B26373">
        <w:rPr>
          <w:sz w:val="28"/>
          <w:lang w:val="uk-UA"/>
        </w:rPr>
        <w:t>2.2.1 Турбоагрегат Т-110/120-130 УТЗ……………………………………....34</w:t>
      </w:r>
    </w:p>
    <w:p w:rsidR="00B26373" w:rsidRPr="00B26373" w:rsidRDefault="00B26373" w:rsidP="00B26373">
      <w:pPr>
        <w:spacing w:line="360" w:lineRule="auto"/>
        <w:ind w:left="1134" w:hanging="567"/>
        <w:rPr>
          <w:sz w:val="28"/>
          <w:lang w:val="uk-UA"/>
        </w:rPr>
      </w:pPr>
      <w:r w:rsidRPr="00B26373">
        <w:rPr>
          <w:sz w:val="28"/>
          <w:lang w:val="uk-UA"/>
        </w:rPr>
        <w:t>2.2.2  Котлоагрегати…………………………………………………………..36</w:t>
      </w:r>
    </w:p>
    <w:p w:rsidR="00B26373" w:rsidRPr="00B26373" w:rsidRDefault="00B26373" w:rsidP="00B26373">
      <w:pPr>
        <w:spacing w:line="360" w:lineRule="auto"/>
        <w:ind w:left="1134" w:hanging="850"/>
        <w:rPr>
          <w:sz w:val="28"/>
          <w:lang w:val="uk-UA"/>
        </w:rPr>
      </w:pPr>
      <w:r w:rsidRPr="00B26373">
        <w:rPr>
          <w:sz w:val="28"/>
          <w:lang w:val="uk-UA"/>
        </w:rPr>
        <w:t>2.3. Вибір допоміжного обладнання……………………………………………42</w:t>
      </w:r>
    </w:p>
    <w:p w:rsidR="00B26373" w:rsidRPr="00B26373" w:rsidRDefault="00B26373" w:rsidP="00B26373">
      <w:pPr>
        <w:spacing w:line="360" w:lineRule="auto"/>
        <w:ind w:left="1134" w:hanging="567"/>
        <w:rPr>
          <w:sz w:val="28"/>
          <w:lang w:val="uk-UA"/>
        </w:rPr>
      </w:pPr>
      <w:r w:rsidRPr="00B26373">
        <w:rPr>
          <w:sz w:val="28"/>
          <w:lang w:val="uk-UA"/>
        </w:rPr>
        <w:t>2.3.1 Турбінне відділення…………………………………………………….42</w:t>
      </w:r>
    </w:p>
    <w:p w:rsidR="00B26373" w:rsidRPr="00B26373" w:rsidRDefault="00B26373" w:rsidP="00B26373">
      <w:pPr>
        <w:spacing w:line="360" w:lineRule="auto"/>
        <w:ind w:left="1134" w:hanging="567"/>
        <w:rPr>
          <w:sz w:val="28"/>
          <w:lang w:val="uk-UA"/>
        </w:rPr>
      </w:pPr>
      <w:r w:rsidRPr="00B26373">
        <w:rPr>
          <w:sz w:val="28"/>
          <w:lang w:val="uk-UA"/>
        </w:rPr>
        <w:t>2.3.2 Котельне відділення…………………………………………………….57</w:t>
      </w:r>
    </w:p>
    <w:p w:rsidR="00B26373" w:rsidRPr="00B26373" w:rsidRDefault="00B26373" w:rsidP="00B26373">
      <w:pPr>
        <w:spacing w:line="360" w:lineRule="auto"/>
        <w:ind w:left="1134" w:hanging="850"/>
        <w:rPr>
          <w:sz w:val="28"/>
          <w:lang w:val="uk-UA"/>
        </w:rPr>
      </w:pPr>
      <w:r w:rsidRPr="00B26373">
        <w:rPr>
          <w:sz w:val="28"/>
          <w:lang w:val="uk-UA"/>
        </w:rPr>
        <w:t>2.4 Розрахунок теплової схеми ТЕЦ………………………………………........59</w:t>
      </w:r>
    </w:p>
    <w:p w:rsidR="00B26373" w:rsidRPr="00B26373" w:rsidRDefault="00B26373" w:rsidP="00B26373">
      <w:pPr>
        <w:spacing w:line="360" w:lineRule="auto"/>
        <w:ind w:left="1134" w:hanging="850"/>
        <w:rPr>
          <w:sz w:val="28"/>
          <w:lang w:val="uk-UA"/>
        </w:rPr>
      </w:pPr>
      <w:r w:rsidRPr="00B26373">
        <w:rPr>
          <w:sz w:val="28"/>
          <w:lang w:val="uk-UA"/>
        </w:rPr>
        <w:t>2.5 Компонування головного корпусу………………………………………….71</w:t>
      </w:r>
    </w:p>
    <w:p w:rsidR="00B26373" w:rsidRPr="00B26373" w:rsidRDefault="00B26373" w:rsidP="00B26373">
      <w:pPr>
        <w:spacing w:line="360" w:lineRule="auto"/>
        <w:ind w:left="1134" w:hanging="567"/>
        <w:rPr>
          <w:sz w:val="28"/>
          <w:lang w:val="uk-UA"/>
        </w:rPr>
      </w:pPr>
      <w:r w:rsidRPr="00B26373">
        <w:rPr>
          <w:sz w:val="28"/>
          <w:lang w:val="uk-UA"/>
        </w:rPr>
        <w:t>2.5.1 Компонування котельного відділення…………………………………72</w:t>
      </w:r>
    </w:p>
    <w:p w:rsidR="00B26373" w:rsidRPr="00B26373" w:rsidRDefault="00B26373" w:rsidP="00B26373">
      <w:pPr>
        <w:spacing w:line="360" w:lineRule="auto"/>
        <w:ind w:left="1134" w:hanging="567"/>
        <w:rPr>
          <w:sz w:val="28"/>
          <w:lang w:val="uk-UA"/>
        </w:rPr>
      </w:pPr>
      <w:r w:rsidRPr="00B26373">
        <w:rPr>
          <w:sz w:val="28"/>
          <w:lang w:val="uk-UA"/>
        </w:rPr>
        <w:t>2.5.2</w:t>
      </w:r>
      <w:r w:rsidRPr="00B26373">
        <w:rPr>
          <w:sz w:val="28"/>
          <w:lang w:val="uk-UA"/>
        </w:rPr>
        <w:tab/>
        <w:t xml:space="preserve"> Компонування турбінного відділення……..………………………….73</w:t>
      </w:r>
    </w:p>
    <w:p w:rsidR="00B26373" w:rsidRPr="00B26373" w:rsidRDefault="00B26373" w:rsidP="00B26373">
      <w:pPr>
        <w:spacing w:line="360" w:lineRule="auto"/>
        <w:ind w:firstLine="284"/>
        <w:rPr>
          <w:sz w:val="28"/>
          <w:lang w:val="uk-UA"/>
        </w:rPr>
      </w:pPr>
      <w:r w:rsidRPr="00B26373">
        <w:rPr>
          <w:sz w:val="28"/>
          <w:lang w:val="uk-UA"/>
        </w:rPr>
        <w:t>2.6 Допоміжне господарство ТЕЦ……………………………………………...74</w:t>
      </w:r>
    </w:p>
    <w:p w:rsidR="00B26373" w:rsidRPr="00B26373" w:rsidRDefault="00B26373" w:rsidP="00B26373">
      <w:pPr>
        <w:spacing w:line="360" w:lineRule="auto"/>
        <w:ind w:firstLine="567"/>
        <w:rPr>
          <w:sz w:val="28"/>
          <w:lang w:val="uk-UA"/>
        </w:rPr>
      </w:pPr>
      <w:r w:rsidRPr="00B26373">
        <w:rPr>
          <w:sz w:val="28"/>
          <w:lang w:val="uk-UA"/>
        </w:rPr>
        <w:t>2.6.1 Паливне господарство…………………………………………………..74</w:t>
      </w:r>
    </w:p>
    <w:p w:rsidR="00B26373" w:rsidRPr="00B26373" w:rsidRDefault="00B26373" w:rsidP="00B26373">
      <w:pPr>
        <w:spacing w:line="360" w:lineRule="auto"/>
        <w:ind w:firstLine="851"/>
        <w:rPr>
          <w:sz w:val="28"/>
          <w:lang w:val="uk-UA"/>
        </w:rPr>
      </w:pPr>
      <w:r w:rsidRPr="00B26373">
        <w:rPr>
          <w:sz w:val="28"/>
          <w:lang w:val="uk-UA"/>
        </w:rPr>
        <w:t>2.6.1.1 Газове господарство………………………………………………..74</w:t>
      </w:r>
    </w:p>
    <w:p w:rsidR="00B26373" w:rsidRPr="00B26373" w:rsidRDefault="00B26373" w:rsidP="00B26373">
      <w:pPr>
        <w:spacing w:line="360" w:lineRule="auto"/>
        <w:ind w:firstLine="851"/>
        <w:rPr>
          <w:sz w:val="28"/>
          <w:lang w:val="uk-UA"/>
        </w:rPr>
      </w:pPr>
      <w:r w:rsidRPr="00B26373">
        <w:rPr>
          <w:sz w:val="28"/>
          <w:lang w:val="uk-UA"/>
        </w:rPr>
        <w:t>2.6.1.2 Мазутне господарство……………………………………………...75</w:t>
      </w:r>
    </w:p>
    <w:p w:rsidR="00B26373" w:rsidRPr="00B26373" w:rsidRDefault="00B26373" w:rsidP="00B26373">
      <w:pPr>
        <w:spacing w:line="360" w:lineRule="auto"/>
        <w:ind w:firstLine="567"/>
        <w:rPr>
          <w:sz w:val="28"/>
          <w:lang w:val="uk-UA"/>
        </w:rPr>
      </w:pPr>
      <w:r w:rsidRPr="00B26373">
        <w:rPr>
          <w:sz w:val="28"/>
          <w:lang w:val="uk-UA"/>
        </w:rPr>
        <w:t>2.6.2 Система  технічного  водопостачання…………………………………77</w:t>
      </w:r>
    </w:p>
    <w:p w:rsidR="00B26373" w:rsidRPr="00B26373" w:rsidRDefault="00B26373" w:rsidP="00B26373">
      <w:pPr>
        <w:spacing w:line="360" w:lineRule="auto"/>
        <w:ind w:firstLine="851"/>
        <w:rPr>
          <w:sz w:val="28"/>
          <w:lang w:val="uk-UA"/>
        </w:rPr>
      </w:pPr>
      <w:r w:rsidRPr="00B26373">
        <w:rPr>
          <w:sz w:val="28"/>
          <w:lang w:val="uk-UA"/>
        </w:rPr>
        <w:t>2.6.2.1   Споживання  технічної  води…………………………………….77</w:t>
      </w:r>
    </w:p>
    <w:p w:rsidR="00B26373" w:rsidRPr="00B26373" w:rsidRDefault="00B26373" w:rsidP="00B26373">
      <w:pPr>
        <w:spacing w:line="360" w:lineRule="auto"/>
        <w:ind w:firstLine="851"/>
        <w:rPr>
          <w:sz w:val="28"/>
          <w:lang w:val="uk-UA"/>
        </w:rPr>
      </w:pPr>
      <w:r w:rsidRPr="00B26373">
        <w:rPr>
          <w:sz w:val="28"/>
          <w:lang w:val="uk-UA"/>
        </w:rPr>
        <w:lastRenderedPageBreak/>
        <w:t>2.6.2.2  Оборотна система  водопостачання   з  градирнями…………….80</w:t>
      </w:r>
    </w:p>
    <w:p w:rsidR="00B26373" w:rsidRPr="00B26373" w:rsidRDefault="00B26373" w:rsidP="00B26373">
      <w:pPr>
        <w:spacing w:line="360" w:lineRule="auto"/>
        <w:ind w:firstLine="567"/>
        <w:rPr>
          <w:sz w:val="28"/>
          <w:lang w:val="uk-UA"/>
        </w:rPr>
      </w:pPr>
      <w:r w:rsidRPr="00B26373">
        <w:rPr>
          <w:sz w:val="28"/>
          <w:lang w:val="uk-UA"/>
        </w:rPr>
        <w:t>2.6.3 Хімічна підготовка води………………………………………………..82</w:t>
      </w:r>
    </w:p>
    <w:p w:rsidR="00B26373" w:rsidRPr="00B26373" w:rsidRDefault="00B26373" w:rsidP="00B26373">
      <w:pPr>
        <w:spacing w:line="360" w:lineRule="auto"/>
        <w:ind w:firstLine="851"/>
        <w:rPr>
          <w:sz w:val="28"/>
          <w:lang w:val="uk-UA"/>
        </w:rPr>
      </w:pPr>
      <w:r w:rsidRPr="00B26373">
        <w:rPr>
          <w:sz w:val="28"/>
          <w:lang w:val="uk-UA"/>
        </w:rPr>
        <w:t>2.6.3.1 Організація  водно-хімічного  режиму  електростанції………….82</w:t>
      </w:r>
    </w:p>
    <w:p w:rsidR="00B26373" w:rsidRPr="00B26373" w:rsidRDefault="00B26373" w:rsidP="00B26373">
      <w:pPr>
        <w:spacing w:line="360" w:lineRule="auto"/>
        <w:ind w:firstLine="851"/>
        <w:rPr>
          <w:sz w:val="28"/>
          <w:lang w:val="uk-UA"/>
        </w:rPr>
      </w:pPr>
      <w:r w:rsidRPr="00B26373">
        <w:rPr>
          <w:sz w:val="28"/>
          <w:lang w:val="uk-UA"/>
        </w:rPr>
        <w:t>2.6.3.2 Методи  хімводопідготовки………………………………………..84</w:t>
      </w:r>
    </w:p>
    <w:p w:rsidR="00B26373" w:rsidRPr="00B26373" w:rsidRDefault="00B26373" w:rsidP="00B26373">
      <w:pPr>
        <w:spacing w:line="360" w:lineRule="auto"/>
        <w:ind w:left="1134" w:hanging="850"/>
        <w:rPr>
          <w:sz w:val="28"/>
          <w:lang w:val="uk-UA"/>
        </w:rPr>
      </w:pPr>
      <w:r w:rsidRPr="00B26373">
        <w:rPr>
          <w:sz w:val="28"/>
          <w:lang w:val="uk-UA"/>
        </w:rPr>
        <w:t>2.7 Охорона  навколишнього середовища від  викидів електростанції……....85</w:t>
      </w:r>
    </w:p>
    <w:p w:rsidR="00B26373" w:rsidRPr="00B26373" w:rsidRDefault="00B26373" w:rsidP="00B26373">
      <w:pPr>
        <w:spacing w:line="360" w:lineRule="auto"/>
        <w:ind w:firstLine="567"/>
        <w:rPr>
          <w:sz w:val="28"/>
          <w:lang w:val="uk-UA"/>
        </w:rPr>
      </w:pPr>
      <w:r w:rsidRPr="00B26373">
        <w:rPr>
          <w:sz w:val="28"/>
          <w:lang w:val="uk-UA"/>
        </w:rPr>
        <w:t>2.7.1 Розрахунок концентрації оксидів азоту………………………………..86</w:t>
      </w:r>
    </w:p>
    <w:p w:rsidR="00B26373" w:rsidRPr="00B26373" w:rsidRDefault="00B26373" w:rsidP="00B26373">
      <w:pPr>
        <w:spacing w:line="360" w:lineRule="auto"/>
        <w:ind w:firstLine="567"/>
        <w:rPr>
          <w:sz w:val="28"/>
          <w:lang w:val="uk-UA"/>
        </w:rPr>
      </w:pPr>
      <w:r w:rsidRPr="00B26373">
        <w:rPr>
          <w:sz w:val="28"/>
          <w:lang w:val="uk-UA"/>
        </w:rPr>
        <w:t>2.7.2 Вибір кількості  і  розрахунок висоти димарів………………………..87</w:t>
      </w:r>
    </w:p>
    <w:p w:rsidR="00B26373" w:rsidRPr="00B26373" w:rsidRDefault="00B26373" w:rsidP="00B26373">
      <w:pPr>
        <w:spacing w:line="360" w:lineRule="auto"/>
        <w:ind w:firstLine="284"/>
        <w:rPr>
          <w:sz w:val="28"/>
          <w:lang w:val="uk-UA"/>
        </w:rPr>
      </w:pPr>
      <w:r w:rsidRPr="00B26373">
        <w:rPr>
          <w:sz w:val="28"/>
          <w:lang w:val="uk-UA"/>
        </w:rPr>
        <w:t>2.8  Генеральний  план  ТЕЦ……………………………………………………90</w:t>
      </w:r>
    </w:p>
    <w:p w:rsidR="00B26373" w:rsidRPr="00B26373" w:rsidRDefault="00B26373" w:rsidP="00B26373">
      <w:pPr>
        <w:spacing w:line="360" w:lineRule="auto"/>
        <w:ind w:firstLine="567"/>
        <w:rPr>
          <w:sz w:val="28"/>
          <w:lang w:val="uk-UA"/>
        </w:rPr>
      </w:pPr>
      <w:r w:rsidRPr="00B26373">
        <w:rPr>
          <w:sz w:val="28"/>
          <w:lang w:val="uk-UA"/>
        </w:rPr>
        <w:t>2.8.1  Вибір  будівельного  майданчика  ТЕЦ……………………………....90</w:t>
      </w:r>
    </w:p>
    <w:p w:rsidR="00B26373" w:rsidRPr="00B26373" w:rsidRDefault="00B26373" w:rsidP="00B26373">
      <w:pPr>
        <w:spacing w:line="360" w:lineRule="auto"/>
        <w:ind w:firstLine="567"/>
        <w:rPr>
          <w:sz w:val="28"/>
          <w:lang w:val="uk-UA"/>
        </w:rPr>
      </w:pPr>
      <w:r w:rsidRPr="00B26373">
        <w:rPr>
          <w:sz w:val="28"/>
          <w:lang w:val="uk-UA"/>
        </w:rPr>
        <w:t>2.8.2  Генеральний  план  ТЕЦ……………………………………………….92</w:t>
      </w:r>
    </w:p>
    <w:p w:rsidR="00B26373" w:rsidRPr="00B26373" w:rsidRDefault="00B26373" w:rsidP="00B26373">
      <w:pPr>
        <w:spacing w:line="360" w:lineRule="auto"/>
        <w:rPr>
          <w:sz w:val="28"/>
          <w:lang w:val="uk-UA"/>
        </w:rPr>
      </w:pPr>
      <w:r w:rsidRPr="00B26373">
        <w:rPr>
          <w:sz w:val="28"/>
          <w:lang w:val="uk-UA"/>
        </w:rPr>
        <w:t>3 Охорона праці………………………………………………………………….....95</w:t>
      </w:r>
    </w:p>
    <w:p w:rsidR="00B26373" w:rsidRPr="00B26373" w:rsidRDefault="00B26373" w:rsidP="00B26373">
      <w:pPr>
        <w:spacing w:line="360" w:lineRule="auto"/>
        <w:ind w:left="284"/>
        <w:rPr>
          <w:sz w:val="28"/>
          <w:lang w:val="uk-UA"/>
        </w:rPr>
      </w:pPr>
      <w:r w:rsidRPr="00B26373">
        <w:rPr>
          <w:sz w:val="28"/>
          <w:lang w:val="uk-UA"/>
        </w:rPr>
        <w:t xml:space="preserve">3.1 </w:t>
      </w:r>
      <w:r w:rsidRPr="00B26373">
        <w:rPr>
          <w:sz w:val="28"/>
          <w:szCs w:val="28"/>
          <w:lang w:val="uk-UA"/>
        </w:rPr>
        <w:t>Технічні рішення та організаційні заходи з безпеки експлуатації спроектованого обладнання</w:t>
      </w:r>
      <w:r w:rsidRPr="00B26373">
        <w:rPr>
          <w:sz w:val="28"/>
          <w:lang w:val="uk-UA"/>
        </w:rPr>
        <w:t xml:space="preserve"> …….……………………..…………………….....96</w:t>
      </w:r>
    </w:p>
    <w:p w:rsidR="00B26373" w:rsidRPr="00B26373" w:rsidRDefault="00B26373" w:rsidP="00B26373">
      <w:pPr>
        <w:spacing w:line="360" w:lineRule="auto"/>
        <w:ind w:firstLine="567"/>
        <w:rPr>
          <w:sz w:val="28"/>
          <w:lang w:val="uk-UA"/>
        </w:rPr>
      </w:pPr>
      <w:r w:rsidRPr="00B26373">
        <w:rPr>
          <w:sz w:val="28"/>
          <w:lang w:val="uk-UA"/>
        </w:rPr>
        <w:t>3.1.1Електробезпека………………………………………………..………....99</w:t>
      </w:r>
    </w:p>
    <w:p w:rsidR="00B26373" w:rsidRPr="00B26373" w:rsidRDefault="00B26373" w:rsidP="00B26373">
      <w:pPr>
        <w:spacing w:line="360" w:lineRule="auto"/>
        <w:ind w:left="284"/>
        <w:rPr>
          <w:sz w:val="28"/>
          <w:lang w:val="uk-UA"/>
        </w:rPr>
      </w:pPr>
      <w:r w:rsidRPr="00B26373">
        <w:rPr>
          <w:sz w:val="28"/>
          <w:lang w:val="uk-UA"/>
        </w:rPr>
        <w:t xml:space="preserve">3.2 </w:t>
      </w:r>
      <w:r w:rsidRPr="00B26373">
        <w:rPr>
          <w:bCs/>
          <w:sz w:val="28"/>
          <w:szCs w:val="28"/>
          <w:lang w:val="uk-UA"/>
        </w:rPr>
        <w:t>Технічні рішення та організаційні заходи з гігієни праці та виробничої санітарії</w:t>
      </w:r>
      <w:r w:rsidRPr="00B26373">
        <w:rPr>
          <w:sz w:val="28"/>
          <w:szCs w:val="28"/>
          <w:lang w:val="uk-UA"/>
        </w:rPr>
        <w:t xml:space="preserve"> </w:t>
      </w:r>
      <w:r w:rsidRPr="00B26373">
        <w:rPr>
          <w:sz w:val="28"/>
          <w:lang w:val="uk-UA"/>
        </w:rPr>
        <w:t>……………………………………………………………….………...101</w:t>
      </w:r>
    </w:p>
    <w:p w:rsidR="00B26373" w:rsidRPr="00B26373" w:rsidRDefault="00B26373" w:rsidP="00B26373">
      <w:pPr>
        <w:spacing w:line="360" w:lineRule="auto"/>
        <w:ind w:firstLine="567"/>
        <w:rPr>
          <w:sz w:val="28"/>
          <w:lang w:val="uk-UA"/>
        </w:rPr>
      </w:pPr>
      <w:r w:rsidRPr="00B26373">
        <w:rPr>
          <w:sz w:val="28"/>
          <w:lang w:val="uk-UA"/>
        </w:rPr>
        <w:t>3.2.1 Мікроклімат робочої зони …………………………………………….101</w:t>
      </w:r>
    </w:p>
    <w:p w:rsidR="00B26373" w:rsidRPr="00B26373" w:rsidRDefault="00B26373" w:rsidP="00B26373">
      <w:pPr>
        <w:spacing w:line="360" w:lineRule="auto"/>
        <w:ind w:firstLine="567"/>
        <w:rPr>
          <w:sz w:val="28"/>
          <w:lang w:val="uk-UA"/>
        </w:rPr>
      </w:pPr>
      <w:r w:rsidRPr="00B26373">
        <w:rPr>
          <w:sz w:val="28"/>
          <w:lang w:val="uk-UA"/>
        </w:rPr>
        <w:t>3.2.2 Склад повітря робочої зони…………………………………………...102</w:t>
      </w:r>
    </w:p>
    <w:p w:rsidR="00B26373" w:rsidRPr="00B26373" w:rsidRDefault="00B26373" w:rsidP="00B26373">
      <w:pPr>
        <w:spacing w:line="360" w:lineRule="auto"/>
        <w:ind w:firstLine="567"/>
        <w:rPr>
          <w:sz w:val="28"/>
          <w:lang w:val="uk-UA"/>
        </w:rPr>
      </w:pPr>
      <w:r w:rsidRPr="00B26373">
        <w:rPr>
          <w:sz w:val="28"/>
          <w:lang w:val="uk-UA"/>
        </w:rPr>
        <w:t>3.2.3 Виробниче освітлення…………………………………………………103</w:t>
      </w:r>
    </w:p>
    <w:p w:rsidR="00B26373" w:rsidRPr="00B26373" w:rsidRDefault="00B26373" w:rsidP="00B26373">
      <w:pPr>
        <w:spacing w:line="360" w:lineRule="auto"/>
        <w:ind w:firstLine="567"/>
        <w:rPr>
          <w:sz w:val="28"/>
          <w:lang w:val="uk-UA"/>
        </w:rPr>
      </w:pPr>
      <w:r w:rsidRPr="00B26373">
        <w:rPr>
          <w:sz w:val="28"/>
          <w:lang w:val="uk-UA"/>
        </w:rPr>
        <w:t>3.2.4 Виробничий шум………………………………………………………104</w:t>
      </w:r>
    </w:p>
    <w:p w:rsidR="00B26373" w:rsidRPr="00B26373" w:rsidRDefault="00B26373" w:rsidP="00B26373">
      <w:pPr>
        <w:spacing w:line="360" w:lineRule="auto"/>
        <w:ind w:firstLine="567"/>
        <w:rPr>
          <w:sz w:val="28"/>
          <w:lang w:val="uk-UA"/>
        </w:rPr>
      </w:pPr>
      <w:r w:rsidRPr="00B26373">
        <w:rPr>
          <w:sz w:val="28"/>
          <w:lang w:val="uk-UA"/>
        </w:rPr>
        <w:t>3.2.5 Виробничі вібрації…………………………………..…………………107</w:t>
      </w:r>
    </w:p>
    <w:p w:rsidR="00B26373" w:rsidRPr="00B26373" w:rsidRDefault="00B26373" w:rsidP="00B26373">
      <w:pPr>
        <w:spacing w:line="360" w:lineRule="auto"/>
        <w:ind w:firstLine="567"/>
        <w:rPr>
          <w:sz w:val="28"/>
          <w:lang w:val="uk-UA"/>
        </w:rPr>
      </w:pPr>
      <w:r w:rsidRPr="00B26373">
        <w:rPr>
          <w:sz w:val="28"/>
          <w:lang w:val="uk-UA"/>
        </w:rPr>
        <w:t>3.2.6 Виробничі випромінювання…………………………………………..108</w:t>
      </w:r>
    </w:p>
    <w:p w:rsidR="00B26373" w:rsidRPr="00B26373" w:rsidRDefault="00B26373" w:rsidP="00B26373">
      <w:pPr>
        <w:spacing w:line="360" w:lineRule="auto"/>
        <w:ind w:firstLine="284"/>
        <w:rPr>
          <w:sz w:val="28"/>
          <w:lang w:val="uk-UA"/>
        </w:rPr>
      </w:pPr>
      <w:r w:rsidRPr="00B26373">
        <w:rPr>
          <w:sz w:val="28"/>
          <w:lang w:val="uk-UA"/>
        </w:rPr>
        <w:t>3.4 Пожежна безпека та профілактика...……………………………………...109</w:t>
      </w:r>
    </w:p>
    <w:p w:rsidR="00B26373" w:rsidRPr="00B26373" w:rsidRDefault="00B26373" w:rsidP="00B26373">
      <w:pPr>
        <w:spacing w:line="360" w:lineRule="auto"/>
        <w:rPr>
          <w:sz w:val="28"/>
          <w:lang w:val="uk-UA"/>
        </w:rPr>
      </w:pPr>
      <w:r w:rsidRPr="00B26373">
        <w:rPr>
          <w:sz w:val="28"/>
          <w:lang w:val="uk-UA"/>
        </w:rPr>
        <w:t>Висновок………………………………………………………………………...…113</w:t>
      </w:r>
    </w:p>
    <w:p w:rsidR="00B26373" w:rsidRPr="00B26373" w:rsidRDefault="00B26373" w:rsidP="00B26373">
      <w:pPr>
        <w:spacing w:line="360" w:lineRule="auto"/>
        <w:rPr>
          <w:sz w:val="28"/>
          <w:lang w:val="uk-UA"/>
        </w:rPr>
      </w:pPr>
      <w:r w:rsidRPr="00B26373">
        <w:rPr>
          <w:sz w:val="28"/>
          <w:lang w:val="uk-UA"/>
        </w:rPr>
        <w:t>Список використаної літератури………………………………………………....115</w:t>
      </w:r>
    </w:p>
    <w:p w:rsidR="00B26373" w:rsidRPr="00B26373" w:rsidRDefault="00B26373" w:rsidP="00B26373">
      <w:pPr>
        <w:spacing w:line="360" w:lineRule="auto"/>
        <w:rPr>
          <w:sz w:val="28"/>
          <w:lang w:val="uk-UA"/>
        </w:rPr>
      </w:pPr>
      <w:r w:rsidRPr="00B26373">
        <w:rPr>
          <w:sz w:val="28"/>
          <w:lang w:val="uk-UA"/>
        </w:rPr>
        <w:t>Додаток А</w:t>
      </w:r>
    </w:p>
    <w:p w:rsidR="00B26373" w:rsidRPr="00B26373" w:rsidRDefault="00B26373" w:rsidP="00B26373">
      <w:pPr>
        <w:spacing w:line="360" w:lineRule="auto"/>
        <w:rPr>
          <w:sz w:val="28"/>
          <w:lang w:val="uk-UA"/>
        </w:rPr>
      </w:pPr>
      <w:r w:rsidRPr="00B26373">
        <w:rPr>
          <w:sz w:val="28"/>
          <w:lang w:val="uk-UA"/>
        </w:rPr>
        <w:t>Додаток Б</w:t>
      </w:r>
    </w:p>
    <w:p w:rsidR="00B26373" w:rsidRPr="00B26373" w:rsidRDefault="00B26373" w:rsidP="00B26373">
      <w:pPr>
        <w:spacing w:after="160" w:line="360" w:lineRule="auto"/>
        <w:ind w:firstLine="709"/>
        <w:rPr>
          <w:sz w:val="32"/>
          <w:szCs w:val="32"/>
          <w:lang w:val="uk-UA"/>
        </w:rPr>
      </w:pPr>
      <w:r w:rsidRPr="00B26373">
        <w:rPr>
          <w:sz w:val="32"/>
          <w:szCs w:val="32"/>
          <w:lang w:val="uk-UA"/>
        </w:rPr>
        <w:br w:type="page"/>
      </w:r>
      <w:r w:rsidRPr="00B26373">
        <w:rPr>
          <w:sz w:val="32"/>
          <w:szCs w:val="32"/>
          <w:lang w:val="uk-UA"/>
        </w:rPr>
        <w:lastRenderedPageBreak/>
        <w:t>Умовні скорочення прийняті в атестаційній роботі бакалавра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БРОУ – швидкодіюча редукційно-охолоджувальна установка;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РОУ– редукційно-охолоджувальна установка;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ВМП –  верхній мережний підігрівач;</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ГВП – гаряче водопостачання ;</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ГРП – газорозподільний пункт;</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ГРС – газорозподільна станція;</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ККД – коефіцієнт корисної дії;</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МП – мережевий підігрівач;</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НМП – нижній мережевий підігрівач;</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ОБП – охолоджувач безперервної продувки;</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ОД – охолоджувач дренажу;</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ОП – охолоджувач пари;</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 xml:space="preserve">ОУ – охолоджувач ущільнень; </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 xml:space="preserve">ОЕ – охолоджувач ежектора;     </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 xml:space="preserve">ПВТ – підігрівач високого тиску; </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ПВК – піковий водогрійний котел;</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ПВП – пароводяний підігрівач;</w:t>
      </w:r>
    </w:p>
    <w:p w:rsidR="00B26373" w:rsidRPr="00B26373" w:rsidRDefault="00B26373" w:rsidP="00B26373">
      <w:pPr>
        <w:spacing w:line="360" w:lineRule="auto"/>
        <w:ind w:firstLine="709"/>
        <w:rPr>
          <w:sz w:val="28"/>
          <w:lang w:val="uk-UA"/>
        </w:rPr>
      </w:pPr>
      <w:r w:rsidRPr="00B26373">
        <w:rPr>
          <w:sz w:val="28"/>
          <w:lang w:val="uk-UA"/>
        </w:rPr>
        <w:t>ПК – паровий котел;</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ПНТ – підігрівач низького тиску;</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ПС – підігрівач сальниковий;</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ПТС – принципова теплова схема;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ПТУ – паротурбінна установка;</w:t>
      </w:r>
    </w:p>
    <w:p w:rsidR="00B26373" w:rsidRPr="00B26373" w:rsidRDefault="00B26373" w:rsidP="00B26373">
      <w:pPr>
        <w:spacing w:line="360" w:lineRule="auto"/>
        <w:ind w:firstLine="709"/>
        <w:rPr>
          <w:rFonts w:ascii="Times New Roman CYR" w:hAnsi="Times New Roman CYR"/>
          <w:color w:val="FF9900"/>
          <w:sz w:val="28"/>
          <w:lang w:val="uk-UA"/>
        </w:rPr>
      </w:pPr>
      <w:r w:rsidRPr="00B26373">
        <w:rPr>
          <w:rFonts w:ascii="Times New Roman CYR" w:hAnsi="Times New Roman CYR"/>
          <w:color w:val="000000"/>
          <w:sz w:val="28"/>
          <w:lang w:val="uk-UA"/>
        </w:rPr>
        <w:t>РУ – редукційний пристрій;</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ТМ – теплова мережа;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ТЕЦ – теплоелектроцентраль;</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ХВО – хімводоочистка;</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ЦВТ – циліндр високого тиску;</w:t>
      </w:r>
    </w:p>
    <w:p w:rsidR="00B26373" w:rsidRPr="00B26373" w:rsidRDefault="00B26373" w:rsidP="00B26373">
      <w:pPr>
        <w:spacing w:line="360" w:lineRule="auto"/>
        <w:ind w:firstLine="709"/>
        <w:rPr>
          <w:rFonts w:ascii="Times New Roman CYR" w:hAnsi="Times New Roman CYR"/>
          <w:color w:val="000000"/>
          <w:sz w:val="28"/>
          <w:lang w:val="uk-UA"/>
        </w:rPr>
      </w:pPr>
      <w:r w:rsidRPr="00B26373">
        <w:rPr>
          <w:rFonts w:ascii="Times New Roman CYR" w:hAnsi="Times New Roman CYR"/>
          <w:color w:val="000000"/>
          <w:sz w:val="28"/>
          <w:lang w:val="uk-UA"/>
        </w:rPr>
        <w:t>ЦНТ – циліндр низького тиску.</w:t>
      </w:r>
    </w:p>
    <w:p w:rsidR="00B26373" w:rsidRPr="00B26373" w:rsidRDefault="00B26373" w:rsidP="00B26373">
      <w:pPr>
        <w:spacing w:line="360" w:lineRule="auto"/>
        <w:ind w:firstLine="709"/>
        <w:jc w:val="center"/>
        <w:rPr>
          <w:rFonts w:ascii="Times New Roman CYR" w:hAnsi="Times New Roman CYR"/>
          <w:color w:val="000000"/>
          <w:sz w:val="28"/>
          <w:lang w:val="uk-UA"/>
        </w:rPr>
      </w:pPr>
      <w:r w:rsidRPr="00B26373">
        <w:rPr>
          <w:sz w:val="28"/>
          <w:szCs w:val="28"/>
          <w:lang w:val="uk-UA"/>
        </w:rPr>
        <w:br w:type="page"/>
      </w:r>
      <w:r w:rsidRPr="00B26373">
        <w:rPr>
          <w:sz w:val="28"/>
          <w:szCs w:val="28"/>
          <w:lang w:val="uk-UA"/>
        </w:rPr>
        <w:lastRenderedPageBreak/>
        <w:t>ВСТУП</w:t>
      </w:r>
    </w:p>
    <w:p w:rsidR="00B26373" w:rsidRPr="00B26373" w:rsidRDefault="00B26373" w:rsidP="00B26373">
      <w:pPr>
        <w:spacing w:line="360" w:lineRule="auto"/>
        <w:ind w:firstLine="709"/>
        <w:jc w:val="both"/>
        <w:rPr>
          <w:sz w:val="28"/>
          <w:szCs w:val="28"/>
          <w:lang w:val="uk-UA"/>
        </w:rPr>
      </w:pPr>
      <w:r w:rsidRPr="00B26373">
        <w:rPr>
          <w:sz w:val="28"/>
          <w:szCs w:val="28"/>
          <w:lang w:val="uk-UA"/>
        </w:rPr>
        <w:t>У більшості провідних країн світу з точки зору енергетики на потребу електроенергії та тепла низького та середнього потенціалу затрачується більша частина здобутих паливо-енергетичних ресурсів.</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Якщо теплова потреба може бути забезпечена теплоносієм з температурою до </w:t>
      </w:r>
      <w:r w:rsidRPr="00B26373">
        <w:rPr>
          <w:position w:val="-6"/>
          <w:sz w:val="28"/>
          <w:szCs w:val="28"/>
          <w:lang w:val="uk-UA"/>
        </w:rPr>
        <w:object w:dxaOrig="63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5.75pt" o:ole="">
            <v:imagedata r:id="rId8" o:title=""/>
          </v:shape>
          <o:OLEObject Type="Embed" ProgID="Equation.DSMT4" ShapeID="_x0000_i1025" DrawAspect="Content" ObjectID="_1629489557" r:id="rId9"/>
        </w:object>
      </w:r>
      <w:r w:rsidRPr="00B26373">
        <w:rPr>
          <w:sz w:val="28"/>
          <w:szCs w:val="28"/>
          <w:lang w:val="uk-UA"/>
        </w:rPr>
        <w:t xml:space="preserve">, то вона вважається низькопотенційною. Середньопотенційна теплова потреба може забезпечуватись теплоносієм з температурою від </w:t>
      </w:r>
      <w:r w:rsidRPr="00B26373">
        <w:rPr>
          <w:position w:val="-6"/>
          <w:sz w:val="28"/>
          <w:szCs w:val="28"/>
          <w:lang w:val="uk-UA"/>
        </w:rPr>
        <w:object w:dxaOrig="660" w:dyaOrig="320">
          <v:shape id="_x0000_i1026" type="#_x0000_t75" style="width:33pt;height:15.75pt" o:ole="" fillcolor="window">
            <v:imagedata r:id="rId10" o:title=""/>
          </v:shape>
          <o:OLEObject Type="Embed" ProgID="Equation.3" ShapeID="_x0000_i1026" DrawAspect="Content" ObjectID="_1629489558" r:id="rId11"/>
        </w:object>
      </w:r>
      <w:r w:rsidRPr="00B26373">
        <w:rPr>
          <w:sz w:val="28"/>
          <w:szCs w:val="28"/>
          <w:lang w:val="uk-UA"/>
        </w:rPr>
        <w:t xml:space="preserve"> до </w:t>
      </w:r>
      <w:r w:rsidRPr="00B26373">
        <w:rPr>
          <w:position w:val="-6"/>
          <w:sz w:val="28"/>
          <w:szCs w:val="28"/>
          <w:lang w:val="uk-UA"/>
        </w:rPr>
        <w:object w:dxaOrig="680" w:dyaOrig="320">
          <v:shape id="_x0000_i1027" type="#_x0000_t75" style="width:33.75pt;height:15.75pt" o:ole="" fillcolor="window">
            <v:imagedata r:id="rId12" o:title=""/>
          </v:shape>
          <o:OLEObject Type="Embed" ProgID="Equation.3" ShapeID="_x0000_i1027" DrawAspect="Content" ObjectID="_1629489559" r:id="rId13"/>
        </w:object>
      </w:r>
      <w:r w:rsidRPr="00B26373">
        <w:rPr>
          <w:sz w:val="28"/>
          <w:szCs w:val="28"/>
          <w:lang w:val="uk-UA"/>
        </w:rPr>
        <w:t>.</w:t>
      </w:r>
    </w:p>
    <w:p w:rsidR="00B26373" w:rsidRPr="00B26373" w:rsidRDefault="00B26373" w:rsidP="00B26373">
      <w:pPr>
        <w:spacing w:line="360" w:lineRule="auto"/>
        <w:ind w:firstLine="709"/>
        <w:jc w:val="both"/>
        <w:rPr>
          <w:sz w:val="28"/>
          <w:szCs w:val="28"/>
          <w:lang w:val="uk-UA"/>
        </w:rPr>
      </w:pPr>
      <w:r w:rsidRPr="00B26373">
        <w:rPr>
          <w:sz w:val="28"/>
          <w:szCs w:val="28"/>
          <w:lang w:val="uk-UA"/>
        </w:rPr>
        <w:t>Теплофікація є дійсним методом централізованого теплопостачання та шляхом до зниження питомої витрати палива на виробіток електроенергії, що підтверджено розрахунками, результати яких подані в даному проекті. Теплофікація передбачає централізоване теплопостачання комбінованого, тобто спільного виробітку тепла та електроенергії.</w:t>
      </w:r>
    </w:p>
    <w:p w:rsidR="00B26373" w:rsidRPr="00B26373" w:rsidRDefault="00B26373" w:rsidP="00B26373">
      <w:pPr>
        <w:spacing w:line="360" w:lineRule="auto"/>
        <w:ind w:firstLine="709"/>
        <w:jc w:val="both"/>
        <w:rPr>
          <w:sz w:val="28"/>
          <w:szCs w:val="28"/>
          <w:lang w:val="uk-UA"/>
        </w:rPr>
      </w:pPr>
      <w:r w:rsidRPr="00B26373">
        <w:rPr>
          <w:sz w:val="28"/>
          <w:szCs w:val="28"/>
          <w:lang w:val="uk-UA"/>
        </w:rPr>
        <w:t>Незадовго до початку Другої світової війни та після війни в усьому світі почали приділяти значну увагу теплофікації. Для економічного виправдання теплофікації необхідно визначити ступінь концентрації теплового навантаження, який дозволяє будувати ТЕЦ підвищеної електричної потужності.</w:t>
      </w:r>
    </w:p>
    <w:p w:rsidR="00B26373" w:rsidRPr="00B26373" w:rsidRDefault="00B26373" w:rsidP="00B26373">
      <w:pPr>
        <w:spacing w:line="360" w:lineRule="auto"/>
        <w:ind w:firstLine="709"/>
        <w:jc w:val="both"/>
        <w:rPr>
          <w:sz w:val="28"/>
          <w:szCs w:val="28"/>
          <w:lang w:val="uk-UA"/>
        </w:rPr>
      </w:pPr>
      <w:r w:rsidRPr="00B26373">
        <w:rPr>
          <w:sz w:val="28"/>
          <w:szCs w:val="28"/>
          <w:lang w:val="uk-UA"/>
        </w:rPr>
        <w:t>Суттєвий ріст міст з погодинною витратою тепла більше 6000 ГДж створював сприятливі умови для розвитку централізованого теплопостачання та теплофікації. Головним джерелом теплопостачання були ТЕЦ (до 40% річного постачання тепла). Друге місце займали великі котельні –частка в річному постачанні тепла підвищилась з 34до 39 %.</w:t>
      </w:r>
    </w:p>
    <w:p w:rsidR="00B26373" w:rsidRPr="00B26373" w:rsidRDefault="00B26373" w:rsidP="00B26373">
      <w:pPr>
        <w:spacing w:line="360" w:lineRule="auto"/>
        <w:ind w:firstLine="709"/>
        <w:jc w:val="both"/>
        <w:rPr>
          <w:sz w:val="28"/>
          <w:szCs w:val="28"/>
          <w:lang w:val="uk-UA"/>
        </w:rPr>
      </w:pPr>
      <w:r w:rsidRPr="00B26373">
        <w:rPr>
          <w:sz w:val="28"/>
          <w:szCs w:val="28"/>
          <w:lang w:val="uk-UA"/>
        </w:rPr>
        <w:t>Крім того в потужних котельнях ТЕЦ чи великих районних котельнях можливо радикально використати сучасні методи газо- та золоочистки, які за економічними та технічними умовами важко використовувати в малих котельнях.</w:t>
      </w:r>
    </w:p>
    <w:p w:rsidR="00B26373" w:rsidRPr="00B26373" w:rsidRDefault="00B26373" w:rsidP="00B26373">
      <w:pPr>
        <w:spacing w:line="360" w:lineRule="auto"/>
        <w:ind w:firstLine="709"/>
        <w:jc w:val="both"/>
        <w:rPr>
          <w:sz w:val="28"/>
          <w:szCs w:val="28"/>
          <w:lang w:val="uk-UA"/>
        </w:rPr>
      </w:pPr>
      <w:r w:rsidRPr="00B26373">
        <w:rPr>
          <w:sz w:val="28"/>
          <w:szCs w:val="28"/>
          <w:lang w:val="uk-UA"/>
        </w:rPr>
        <w:t>Більшість станцій були побудовані в 60-70 роках та відробили свій ресурс на 80%. Оскільки не має коштів на заміну застарілого обладнання, йде модернізація та реконструювання з метою подовження строку його служби на 20 років, підвищити ККД та поліпшити економічні показники.</w:t>
      </w:r>
    </w:p>
    <w:p w:rsidR="00B26373" w:rsidRPr="00B26373" w:rsidRDefault="00B26373" w:rsidP="00B26373">
      <w:pPr>
        <w:spacing w:line="360" w:lineRule="auto"/>
        <w:ind w:firstLine="709"/>
        <w:jc w:val="both"/>
        <w:rPr>
          <w:sz w:val="28"/>
          <w:szCs w:val="28"/>
          <w:lang w:val="uk-UA"/>
        </w:rPr>
      </w:pPr>
      <w:r w:rsidRPr="00B26373">
        <w:rPr>
          <w:sz w:val="28"/>
          <w:szCs w:val="28"/>
          <w:lang w:val="uk-UA"/>
        </w:rPr>
        <w:tab/>
        <w:t xml:space="preserve"> </w:t>
      </w:r>
    </w:p>
    <w:p w:rsidR="00B26373" w:rsidRPr="00C11C22" w:rsidRDefault="00B26373" w:rsidP="00B26373">
      <w:pPr>
        <w:pStyle w:val="ab"/>
        <w:spacing w:line="360" w:lineRule="auto"/>
        <w:ind w:left="0"/>
        <w:jc w:val="center"/>
        <w:rPr>
          <w:sz w:val="28"/>
          <w:szCs w:val="28"/>
          <w:lang w:val="uk-UA"/>
        </w:rPr>
      </w:pPr>
      <w:r w:rsidRPr="00B26373">
        <w:rPr>
          <w:szCs w:val="28"/>
          <w:lang w:val="uk-UA"/>
        </w:rPr>
        <w:br w:type="page"/>
      </w:r>
      <w:r w:rsidRPr="00B26373">
        <w:rPr>
          <w:szCs w:val="28"/>
          <w:lang w:val="uk-UA"/>
        </w:rPr>
        <w:lastRenderedPageBreak/>
        <w:t xml:space="preserve">1. </w:t>
      </w:r>
      <w:r w:rsidRPr="00C11C22">
        <w:rPr>
          <w:sz w:val="28"/>
          <w:szCs w:val="28"/>
          <w:lang w:val="uk-UA"/>
        </w:rPr>
        <w:t>ТЕХНІКО-ЕКОНОМІЧНЕ ОБҐРУНТУВАННЯ ВИБОРУ ОСНОВНОГО УСТАТКУВАННЯ ТЕЦ</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Енергетика відіграє провідну роль у сучасному господарстві, тому вибір найоптимальнішого варіанту проекту електричної станції має важливе значення для економіки держави.</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 xml:space="preserve">Електричні станції характеризуються значними капіталовкладеннями, тривалим терміном будівництва та довгим періодом служби. Від установ вимагається забезпечення високої надійності та економічності роботи, дотримання безпеки праці і надвисокого рівня продуктивності.  </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Нижче розраховуються два варіанти ТЕЦ, що проектуються, і котельні та вибір найоптимальнішого з них.</w:t>
      </w:r>
    </w:p>
    <w:p w:rsidR="00B26373" w:rsidRPr="00C11C22" w:rsidRDefault="00B26373" w:rsidP="00B26373">
      <w:pPr>
        <w:spacing w:line="360" w:lineRule="auto"/>
        <w:jc w:val="both"/>
        <w:rPr>
          <w:sz w:val="28"/>
          <w:szCs w:val="28"/>
          <w:lang w:val="uk-UA"/>
        </w:rPr>
      </w:pPr>
      <w:r w:rsidRPr="00C11C22">
        <w:rPr>
          <w:iCs/>
          <w:sz w:val="28"/>
          <w:szCs w:val="28"/>
          <w:lang w:val="uk-UA"/>
        </w:rPr>
        <w:t xml:space="preserve"> </w:t>
      </w:r>
      <w:r w:rsidRPr="00C11C22">
        <w:rPr>
          <w:sz w:val="28"/>
          <w:szCs w:val="28"/>
          <w:lang w:val="uk-UA"/>
        </w:rPr>
        <w:t xml:space="preserve">           </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1.1 Варіанти систем енергопостачання</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1.1.1 Розрахунок теплових навантажень</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Електрична станція має покривати всі потреби в навантаженню в гарячій воді. Саме цим потрібно керуватися під час вибору найкращого варіанту енергопостачання.</w:t>
      </w:r>
    </w:p>
    <w:p w:rsidR="00B26373" w:rsidRPr="00B26373" w:rsidRDefault="00B26373" w:rsidP="00B26373">
      <w:pPr>
        <w:pStyle w:val="23"/>
        <w:spacing w:line="360" w:lineRule="auto"/>
        <w:ind w:left="0" w:firstLine="709"/>
        <w:jc w:val="both"/>
        <w:rPr>
          <w:szCs w:val="28"/>
          <w:lang w:val="uk-UA"/>
        </w:rPr>
      </w:pPr>
      <w:r w:rsidRPr="00B26373">
        <w:rPr>
          <w:lang w:val="uk-UA"/>
        </w:rPr>
        <w:t xml:space="preserve">Таблиця 1.1 </w:t>
      </w:r>
      <w:r w:rsidRPr="00B26373">
        <w:rPr>
          <w:i/>
          <w:szCs w:val="28"/>
          <w:lang w:val="uk-UA"/>
        </w:rPr>
        <w:t>–</w:t>
      </w:r>
      <w:r w:rsidRPr="00B26373">
        <w:rPr>
          <w:lang w:val="uk-UA"/>
        </w:rPr>
        <w:t xml:space="preserve"> Кліматологічні дані міста Ізмаїл.</w:t>
      </w:r>
    </w:p>
    <w:tbl>
      <w:tblPr>
        <w:tblpPr w:leftFromText="180" w:rightFromText="180" w:vertAnchor="text" w:horzAnchor="margin" w:tblpXSpec="center" w:tblpY="-7"/>
        <w:tblW w:w="8897" w:type="dxa"/>
        <w:tblLayout w:type="fixed"/>
        <w:tblLook w:val="0000"/>
      </w:tblPr>
      <w:tblGrid>
        <w:gridCol w:w="878"/>
        <w:gridCol w:w="1024"/>
        <w:gridCol w:w="1856"/>
        <w:gridCol w:w="562"/>
        <w:gridCol w:w="656"/>
        <w:gridCol w:w="604"/>
        <w:gridCol w:w="765"/>
        <w:gridCol w:w="851"/>
        <w:gridCol w:w="850"/>
        <w:gridCol w:w="851"/>
      </w:tblGrid>
      <w:tr w:rsidR="00B26373" w:rsidRPr="00B26373" w:rsidTr="00C36E1D">
        <w:trPr>
          <w:trHeight w:val="829"/>
        </w:trPr>
        <w:tc>
          <w:tcPr>
            <w:tcW w:w="3758"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Температура зовнішнього повітря,˚C</w:t>
            </w:r>
          </w:p>
        </w:tc>
        <w:tc>
          <w:tcPr>
            <w:tcW w:w="5139" w:type="dxa"/>
            <w:gridSpan w:val="7"/>
            <w:tcBorders>
              <w:top w:val="single" w:sz="8" w:space="0" w:color="auto"/>
              <w:left w:val="nil"/>
              <w:bottom w:val="single" w:sz="4" w:space="0" w:color="auto"/>
              <w:right w:val="single" w:sz="8" w:space="0" w:color="000000"/>
            </w:tcBorders>
            <w:shd w:val="clear" w:color="auto" w:fill="auto"/>
            <w:vAlign w:val="center"/>
          </w:tcPr>
          <w:p w:rsidR="00B26373" w:rsidRPr="00B26373" w:rsidRDefault="00B26373" w:rsidP="00C36E1D">
            <w:pPr>
              <w:jc w:val="center"/>
              <w:rPr>
                <w:i/>
                <w:lang w:val="uk-UA" w:eastAsia="uk-UA"/>
              </w:rPr>
            </w:pPr>
            <w:r w:rsidRPr="00B26373">
              <w:rPr>
                <w:lang w:val="uk-UA" w:eastAsia="uk-UA"/>
              </w:rPr>
              <w:t>Число годин опалювального періоду з температурою зовнішнього повітря (˚C)</w:t>
            </w:r>
          </w:p>
        </w:tc>
      </w:tr>
      <w:tr w:rsidR="00B26373" w:rsidRPr="00B26373" w:rsidTr="00C36E1D">
        <w:trPr>
          <w:cantSplit/>
          <w:trHeight w:val="1973"/>
        </w:trPr>
        <w:tc>
          <w:tcPr>
            <w:tcW w:w="878" w:type="dxa"/>
            <w:tcBorders>
              <w:top w:val="nil"/>
              <w:left w:val="single" w:sz="4" w:space="0" w:color="auto"/>
              <w:bottom w:val="single" w:sz="4" w:space="0" w:color="auto"/>
              <w:right w:val="single" w:sz="4" w:space="0" w:color="auto"/>
            </w:tcBorders>
            <w:shd w:val="clear" w:color="auto" w:fill="auto"/>
            <w:textDirection w:val="btLr"/>
            <w:vAlign w:val="center"/>
          </w:tcPr>
          <w:p w:rsidR="00B26373" w:rsidRPr="00B26373" w:rsidRDefault="00B26373" w:rsidP="00C36E1D">
            <w:pPr>
              <w:ind w:left="113" w:right="113"/>
              <w:jc w:val="center"/>
              <w:rPr>
                <w:i/>
                <w:lang w:val="uk-UA" w:eastAsia="uk-UA"/>
              </w:rPr>
            </w:pPr>
            <w:r w:rsidRPr="00B26373">
              <w:rPr>
                <w:lang w:val="uk-UA" w:eastAsia="uk-UA"/>
              </w:rPr>
              <w:t xml:space="preserve">Розрахункова на опалення </w:t>
            </w:r>
          </w:p>
        </w:tc>
        <w:tc>
          <w:tcPr>
            <w:tcW w:w="1024" w:type="dxa"/>
            <w:tcBorders>
              <w:top w:val="nil"/>
              <w:left w:val="nil"/>
              <w:bottom w:val="single" w:sz="4" w:space="0" w:color="auto"/>
              <w:right w:val="single" w:sz="4" w:space="0" w:color="auto"/>
            </w:tcBorders>
            <w:shd w:val="clear" w:color="auto" w:fill="auto"/>
            <w:textDirection w:val="btLr"/>
            <w:vAlign w:val="center"/>
          </w:tcPr>
          <w:p w:rsidR="00B26373" w:rsidRPr="00B26373" w:rsidRDefault="00B26373" w:rsidP="00C36E1D">
            <w:pPr>
              <w:ind w:left="113" w:right="113"/>
              <w:jc w:val="center"/>
              <w:rPr>
                <w:i/>
                <w:lang w:val="uk-UA" w:eastAsia="uk-UA"/>
              </w:rPr>
            </w:pPr>
            <w:r w:rsidRPr="00B26373">
              <w:rPr>
                <w:lang w:val="uk-UA" w:eastAsia="uk-UA"/>
              </w:rPr>
              <w:t>Розрахункова для вентиляції</w:t>
            </w:r>
          </w:p>
        </w:tc>
        <w:tc>
          <w:tcPr>
            <w:tcW w:w="1856" w:type="dxa"/>
            <w:tcBorders>
              <w:top w:val="nil"/>
              <w:left w:val="nil"/>
              <w:bottom w:val="single" w:sz="4" w:space="0" w:color="auto"/>
              <w:right w:val="single" w:sz="4" w:space="0" w:color="auto"/>
            </w:tcBorders>
            <w:shd w:val="clear" w:color="auto" w:fill="auto"/>
            <w:textDirection w:val="btLr"/>
            <w:vAlign w:val="center"/>
          </w:tcPr>
          <w:p w:rsidR="00B26373" w:rsidRPr="00B26373" w:rsidRDefault="00B26373" w:rsidP="00C36E1D">
            <w:pPr>
              <w:ind w:left="113" w:right="113"/>
              <w:jc w:val="center"/>
              <w:rPr>
                <w:i/>
                <w:lang w:val="uk-UA" w:eastAsia="uk-UA"/>
              </w:rPr>
            </w:pPr>
            <w:r w:rsidRPr="00B26373">
              <w:rPr>
                <w:lang w:val="uk-UA" w:eastAsia="uk-UA"/>
              </w:rPr>
              <w:t>Середня за опалювальний період</w:t>
            </w:r>
          </w:p>
        </w:tc>
        <w:tc>
          <w:tcPr>
            <w:tcW w:w="562"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-25</w:t>
            </w:r>
          </w:p>
        </w:tc>
        <w:tc>
          <w:tcPr>
            <w:tcW w:w="656"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-20</w:t>
            </w:r>
          </w:p>
        </w:tc>
        <w:tc>
          <w:tcPr>
            <w:tcW w:w="604"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-15</w:t>
            </w:r>
          </w:p>
        </w:tc>
        <w:tc>
          <w:tcPr>
            <w:tcW w:w="765"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-10</w:t>
            </w:r>
          </w:p>
        </w:tc>
        <w:tc>
          <w:tcPr>
            <w:tcW w:w="851"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-5</w:t>
            </w:r>
          </w:p>
        </w:tc>
        <w:tc>
          <w:tcPr>
            <w:tcW w:w="850" w:type="dxa"/>
            <w:tcBorders>
              <w:top w:val="nil"/>
              <w:left w:val="nil"/>
              <w:bottom w:val="single" w:sz="4"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0</w:t>
            </w:r>
          </w:p>
        </w:tc>
        <w:tc>
          <w:tcPr>
            <w:tcW w:w="851" w:type="dxa"/>
            <w:tcBorders>
              <w:top w:val="nil"/>
              <w:left w:val="nil"/>
              <w:bottom w:val="single" w:sz="4" w:space="0" w:color="auto"/>
              <w:right w:val="single" w:sz="8"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8</w:t>
            </w:r>
          </w:p>
        </w:tc>
      </w:tr>
      <w:tr w:rsidR="00B26373" w:rsidRPr="00B26373" w:rsidTr="00C36E1D">
        <w:trPr>
          <w:trHeight w:val="470"/>
        </w:trPr>
        <w:tc>
          <w:tcPr>
            <w:tcW w:w="878" w:type="dxa"/>
            <w:tcBorders>
              <w:top w:val="nil"/>
              <w:left w:val="single" w:sz="4" w:space="0" w:color="auto"/>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-15</w:t>
            </w:r>
          </w:p>
        </w:tc>
        <w:tc>
          <w:tcPr>
            <w:tcW w:w="1024"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-2</w:t>
            </w:r>
          </w:p>
        </w:tc>
        <w:tc>
          <w:tcPr>
            <w:tcW w:w="1856"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1,9</w:t>
            </w:r>
          </w:p>
        </w:tc>
        <w:tc>
          <w:tcPr>
            <w:tcW w:w="562"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w:t>
            </w:r>
          </w:p>
        </w:tc>
        <w:tc>
          <w:tcPr>
            <w:tcW w:w="656"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3</w:t>
            </w:r>
          </w:p>
        </w:tc>
        <w:tc>
          <w:tcPr>
            <w:tcW w:w="604"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17</w:t>
            </w:r>
          </w:p>
        </w:tc>
        <w:tc>
          <w:tcPr>
            <w:tcW w:w="765"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104</w:t>
            </w:r>
          </w:p>
        </w:tc>
        <w:tc>
          <w:tcPr>
            <w:tcW w:w="851"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362</w:t>
            </w:r>
          </w:p>
        </w:tc>
        <w:tc>
          <w:tcPr>
            <w:tcW w:w="850" w:type="dxa"/>
            <w:tcBorders>
              <w:top w:val="nil"/>
              <w:left w:val="nil"/>
              <w:bottom w:val="single" w:sz="8" w:space="0" w:color="auto"/>
              <w:right w:val="single" w:sz="4"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1296</w:t>
            </w:r>
          </w:p>
        </w:tc>
        <w:tc>
          <w:tcPr>
            <w:tcW w:w="851"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eastAsia="uk-UA"/>
              </w:rPr>
            </w:pPr>
            <w:r w:rsidRPr="00B26373">
              <w:rPr>
                <w:lang w:val="uk-UA" w:eastAsia="uk-UA"/>
              </w:rPr>
              <w:t>3672</w:t>
            </w:r>
          </w:p>
        </w:tc>
      </w:tr>
    </w:tbl>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Розрахуємо теплові навантаження на опалення, гаряче водопостачання та вентиляцію. Теплове навантаження на вентиляцію:</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lastRenderedPageBreak/>
        <w:t>Q</w:t>
      </w:r>
      <w:r w:rsidRPr="00C11C22">
        <w:rPr>
          <w:sz w:val="28"/>
          <w:szCs w:val="28"/>
          <w:vertAlign w:val="subscript"/>
          <w:lang w:val="uk-UA"/>
        </w:rPr>
        <w:t>в</w:t>
      </w:r>
      <w:r w:rsidRPr="00C11C22">
        <w:rPr>
          <w:sz w:val="28"/>
          <w:szCs w:val="28"/>
          <w:lang w:val="uk-UA"/>
        </w:rPr>
        <w:t>=</w:t>
      </w:r>
      <w:r w:rsidRPr="00C11C22">
        <w:rPr>
          <w:sz w:val="28"/>
          <w:szCs w:val="28"/>
          <w:lang w:val="uk-UA"/>
        </w:rPr>
        <w:sym w:font="Symbol" w:char="F067"/>
      </w:r>
      <w:r w:rsidRPr="00C11C22">
        <w:rPr>
          <w:sz w:val="28"/>
          <w:szCs w:val="28"/>
          <w:vertAlign w:val="subscript"/>
          <w:lang w:val="uk-UA"/>
        </w:rPr>
        <w:t>в</w:t>
      </w:r>
      <w:r w:rsidRPr="00C11C22">
        <w:rPr>
          <w:sz w:val="28"/>
          <w:szCs w:val="28"/>
          <w:lang w:val="uk-UA"/>
        </w:rPr>
        <w:t xml:space="preserve"> Q</w:t>
      </w:r>
      <w:r w:rsidRPr="00C11C22">
        <w:rPr>
          <w:sz w:val="28"/>
          <w:szCs w:val="28"/>
          <w:vertAlign w:val="subscript"/>
          <w:lang w:val="uk-UA"/>
        </w:rPr>
        <w:t>max</w:t>
      </w:r>
      <w:r w:rsidRPr="00C11C22">
        <w:rPr>
          <w:sz w:val="28"/>
          <w:szCs w:val="28"/>
          <w:lang w:val="uk-UA"/>
        </w:rPr>
        <w:t xml:space="preserve"> ,</w:t>
      </w:r>
      <w:r w:rsidRPr="00C11C22">
        <w:rPr>
          <w:sz w:val="28"/>
          <w:szCs w:val="28"/>
          <w:lang w:val="uk-UA"/>
        </w:rPr>
        <w:tab/>
      </w:r>
      <w:r w:rsidRPr="00C11C22">
        <w:rPr>
          <w:sz w:val="28"/>
          <w:szCs w:val="28"/>
          <w:lang w:val="uk-UA"/>
        </w:rPr>
        <w:tab/>
      </w:r>
      <w:r w:rsidRPr="00C11C22">
        <w:rPr>
          <w:sz w:val="28"/>
          <w:szCs w:val="28"/>
          <w:lang w:val="uk-UA"/>
        </w:rPr>
        <w:tab/>
        <w:t xml:space="preserve"> </w:t>
      </w:r>
      <w:r w:rsidRPr="00C11C22">
        <w:rPr>
          <w:sz w:val="28"/>
          <w:szCs w:val="28"/>
          <w:lang w:val="uk-UA"/>
        </w:rPr>
        <w:tab/>
      </w:r>
      <w:r w:rsidRPr="00C11C22">
        <w:rPr>
          <w:sz w:val="28"/>
          <w:szCs w:val="28"/>
          <w:lang w:val="uk-UA"/>
        </w:rPr>
        <w:tab/>
        <w:t xml:space="preserve">                                                      (1.1)</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Q</w:t>
      </w:r>
      <w:r w:rsidRPr="00C11C22">
        <w:rPr>
          <w:sz w:val="28"/>
          <w:szCs w:val="28"/>
          <w:vertAlign w:val="subscript"/>
          <w:lang w:val="uk-UA"/>
        </w:rPr>
        <w:t xml:space="preserve">max </w:t>
      </w:r>
      <w:r w:rsidRPr="00C11C22">
        <w:rPr>
          <w:sz w:val="28"/>
          <w:szCs w:val="28"/>
          <w:lang w:val="uk-UA"/>
        </w:rPr>
        <w:t>– максимальне теплове навантаження в гарячій воді, МВт,</w:t>
      </w:r>
    </w:p>
    <w:p w:rsidR="00B26373" w:rsidRPr="00C11C22" w:rsidRDefault="00B26373" w:rsidP="00B26373">
      <w:pPr>
        <w:pStyle w:val="23"/>
        <w:tabs>
          <w:tab w:val="left" w:pos="426"/>
        </w:tabs>
        <w:spacing w:line="360" w:lineRule="auto"/>
        <w:ind w:left="0"/>
        <w:jc w:val="both"/>
        <w:rPr>
          <w:sz w:val="28"/>
          <w:szCs w:val="28"/>
          <w:lang w:val="uk-UA"/>
        </w:rPr>
      </w:pPr>
      <w:r w:rsidRPr="00C11C22">
        <w:rPr>
          <w:sz w:val="28"/>
          <w:szCs w:val="28"/>
          <w:lang w:val="uk-UA"/>
        </w:rPr>
        <w:sym w:font="Symbol" w:char="F067"/>
      </w:r>
      <w:r w:rsidRPr="00C11C22">
        <w:rPr>
          <w:sz w:val="28"/>
          <w:szCs w:val="28"/>
          <w:vertAlign w:val="subscript"/>
          <w:lang w:val="uk-UA"/>
        </w:rPr>
        <w:t xml:space="preserve">в </w:t>
      </w:r>
      <w:r w:rsidRPr="00C11C22">
        <w:rPr>
          <w:sz w:val="28"/>
          <w:szCs w:val="28"/>
          <w:lang w:val="uk-UA"/>
        </w:rPr>
        <w:t>– частка вентиляції.</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Q</w:t>
      </w:r>
      <w:r w:rsidRPr="00C11C22">
        <w:rPr>
          <w:sz w:val="28"/>
          <w:szCs w:val="28"/>
          <w:vertAlign w:val="subscript"/>
          <w:lang w:val="uk-UA"/>
        </w:rPr>
        <w:t>в</w:t>
      </w:r>
      <w:r w:rsidRPr="00C11C22">
        <w:rPr>
          <w:sz w:val="28"/>
          <w:szCs w:val="28"/>
          <w:lang w:val="uk-UA"/>
        </w:rPr>
        <w:t>=0,1</w:t>
      </w:r>
      <w:r w:rsidRPr="00C11C22">
        <w:rPr>
          <w:sz w:val="28"/>
          <w:szCs w:val="28"/>
          <w:vertAlign w:val="superscript"/>
          <w:lang w:val="uk-UA"/>
        </w:rPr>
        <w:t>.</w:t>
      </w:r>
      <w:r w:rsidRPr="00C11C22">
        <w:rPr>
          <w:sz w:val="28"/>
          <w:szCs w:val="28"/>
          <w:lang w:val="uk-UA"/>
        </w:rPr>
        <w:t>1000= 100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За формулою визначимо розрахункове теплове навантаження на гаряче водопостачання в опалювальний період:</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Q</w:t>
      </w:r>
      <w:r w:rsidRPr="00C11C22">
        <w:rPr>
          <w:sz w:val="28"/>
          <w:szCs w:val="28"/>
          <w:vertAlign w:val="subscript"/>
          <w:lang w:val="uk-UA"/>
        </w:rPr>
        <w:t>гвп</w:t>
      </w:r>
      <w:r w:rsidRPr="00C11C22">
        <w:rPr>
          <w:sz w:val="28"/>
          <w:szCs w:val="28"/>
          <w:lang w:val="uk-UA"/>
        </w:rPr>
        <w:t>=</w:t>
      </w:r>
      <w:r w:rsidRPr="00C11C22">
        <w:rPr>
          <w:sz w:val="28"/>
          <w:szCs w:val="28"/>
          <w:lang w:val="uk-UA"/>
        </w:rPr>
        <w:sym w:font="Symbol" w:char="F067"/>
      </w:r>
      <w:r w:rsidRPr="00C11C22">
        <w:rPr>
          <w:sz w:val="28"/>
          <w:szCs w:val="28"/>
          <w:vertAlign w:val="subscript"/>
          <w:lang w:val="uk-UA"/>
        </w:rPr>
        <w:t>гвп</w:t>
      </w:r>
      <w:r w:rsidRPr="00C11C22">
        <w:rPr>
          <w:sz w:val="28"/>
          <w:szCs w:val="28"/>
          <w:lang w:val="uk-UA"/>
        </w:rPr>
        <w:t xml:space="preserve"> Q</w:t>
      </w:r>
      <w:r w:rsidRPr="00C11C22">
        <w:rPr>
          <w:sz w:val="28"/>
          <w:szCs w:val="28"/>
          <w:vertAlign w:val="subscript"/>
          <w:lang w:val="uk-UA"/>
        </w:rPr>
        <w:t>max</w:t>
      </w:r>
      <w:r w:rsidRPr="00C11C22">
        <w:rPr>
          <w:sz w:val="28"/>
          <w:szCs w:val="28"/>
          <w:lang w:val="uk-UA"/>
        </w:rPr>
        <w:t xml:space="preserve"> ,</w:t>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t xml:space="preserve">                                                      (1.2)</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Q</w:t>
      </w:r>
      <w:r w:rsidRPr="00C11C22">
        <w:rPr>
          <w:sz w:val="28"/>
          <w:szCs w:val="28"/>
          <w:vertAlign w:val="subscript"/>
          <w:lang w:val="uk-UA"/>
        </w:rPr>
        <w:t xml:space="preserve">max </w:t>
      </w:r>
      <w:r w:rsidRPr="00C11C22">
        <w:rPr>
          <w:sz w:val="28"/>
          <w:szCs w:val="28"/>
          <w:lang w:val="uk-UA"/>
        </w:rPr>
        <w:t>– максимальне теплове навантаження в гарячій воді, МВт,</w:t>
      </w:r>
    </w:p>
    <w:p w:rsidR="00B26373" w:rsidRPr="00C11C22" w:rsidRDefault="00B26373" w:rsidP="00B26373">
      <w:pPr>
        <w:pStyle w:val="23"/>
        <w:tabs>
          <w:tab w:val="left" w:pos="426"/>
          <w:tab w:val="left" w:pos="1291"/>
        </w:tabs>
        <w:spacing w:line="360" w:lineRule="auto"/>
        <w:ind w:left="0" w:firstLine="709"/>
        <w:jc w:val="both"/>
        <w:rPr>
          <w:sz w:val="28"/>
          <w:szCs w:val="28"/>
          <w:lang w:val="uk-UA"/>
        </w:rPr>
      </w:pPr>
      <w:r w:rsidRPr="00C11C22">
        <w:rPr>
          <w:sz w:val="28"/>
          <w:szCs w:val="28"/>
          <w:lang w:val="uk-UA"/>
        </w:rPr>
        <w:sym w:font="Symbol" w:char="F067"/>
      </w:r>
      <w:r w:rsidRPr="00C11C22">
        <w:rPr>
          <w:sz w:val="28"/>
          <w:szCs w:val="28"/>
          <w:vertAlign w:val="subscript"/>
          <w:lang w:val="uk-UA"/>
        </w:rPr>
        <w:t xml:space="preserve">гвп </w:t>
      </w:r>
      <w:r w:rsidRPr="00C11C22">
        <w:rPr>
          <w:sz w:val="28"/>
          <w:szCs w:val="28"/>
          <w:lang w:val="uk-UA"/>
        </w:rPr>
        <w:t>– частка гарячого водопостачання.</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Q</w:t>
      </w:r>
      <w:r w:rsidRPr="00C11C22">
        <w:rPr>
          <w:sz w:val="28"/>
          <w:szCs w:val="28"/>
          <w:vertAlign w:val="subscript"/>
          <w:lang w:val="uk-UA"/>
        </w:rPr>
        <w:t>гвп</w:t>
      </w:r>
      <w:r w:rsidRPr="00C11C22">
        <w:rPr>
          <w:sz w:val="28"/>
          <w:szCs w:val="28"/>
          <w:lang w:val="uk-UA"/>
        </w:rPr>
        <w:t>=0,2</w:t>
      </w:r>
      <w:r w:rsidRPr="00C11C22">
        <w:rPr>
          <w:sz w:val="28"/>
          <w:szCs w:val="28"/>
          <w:vertAlign w:val="superscript"/>
          <w:lang w:val="uk-UA"/>
        </w:rPr>
        <w:t>.</w:t>
      </w:r>
      <w:r w:rsidRPr="00C11C22">
        <w:rPr>
          <w:sz w:val="28"/>
          <w:szCs w:val="28"/>
          <w:lang w:val="uk-UA"/>
        </w:rPr>
        <w:t xml:space="preserve">1000=200МВт,                              </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 xml:space="preserve">Для літнього періоду навантаження гарячого водопостачання обчислюється наступним чином: </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w:t>
      </w:r>
      <w:r w:rsidRPr="00C11C22">
        <w:rPr>
          <w:position w:val="-12"/>
          <w:sz w:val="28"/>
          <w:szCs w:val="28"/>
          <w:lang w:val="uk-UA"/>
        </w:rPr>
        <w:object w:dxaOrig="520" w:dyaOrig="380">
          <v:shape id="_x0000_i1028" type="#_x0000_t75" style="width:26.25pt;height:17.25pt" o:ole="">
            <v:imagedata r:id="rId14" o:title=""/>
          </v:shape>
          <o:OLEObject Type="Embed" ProgID="Equation.DSMT4" ShapeID="_x0000_i1028" DrawAspect="Content" ObjectID="_1629489560" r:id="rId15"/>
        </w:object>
      </w:r>
      <w:r w:rsidRPr="00C11C22">
        <w:rPr>
          <w:sz w:val="28"/>
          <w:szCs w:val="28"/>
          <w:lang w:val="uk-UA"/>
        </w:rPr>
        <w:t>=0,7∙Q</w:t>
      </w:r>
      <w:r w:rsidRPr="00C11C22">
        <w:rPr>
          <w:sz w:val="28"/>
          <w:szCs w:val="28"/>
          <w:vertAlign w:val="subscript"/>
          <w:lang w:val="uk-UA"/>
        </w:rPr>
        <w:t xml:space="preserve">ГВП                                                                                                                                                   </w:t>
      </w:r>
      <w:r w:rsidRPr="00C11C22">
        <w:rPr>
          <w:sz w:val="28"/>
          <w:szCs w:val="28"/>
          <w:lang w:val="uk-UA"/>
        </w:rPr>
        <w:t>(1.3)</w:t>
      </w:r>
    </w:p>
    <w:p w:rsidR="00B26373" w:rsidRPr="00C11C22" w:rsidRDefault="00B26373" w:rsidP="00B26373">
      <w:pPr>
        <w:pStyle w:val="23"/>
        <w:spacing w:line="360" w:lineRule="auto"/>
        <w:ind w:left="0"/>
        <w:rPr>
          <w:sz w:val="28"/>
          <w:szCs w:val="28"/>
          <w:vertAlign w:val="subscript"/>
          <w:lang w:val="uk-UA"/>
        </w:rPr>
      </w:pPr>
      <w:r w:rsidRPr="00C11C22">
        <w:rPr>
          <w:sz w:val="28"/>
          <w:szCs w:val="28"/>
          <w:lang w:val="uk-UA"/>
        </w:rPr>
        <w:t xml:space="preserve">          </w:t>
      </w:r>
      <w:r w:rsidRPr="00C11C22">
        <w:rPr>
          <w:position w:val="-12"/>
          <w:sz w:val="28"/>
          <w:szCs w:val="28"/>
          <w:lang w:val="uk-UA"/>
        </w:rPr>
        <w:object w:dxaOrig="520" w:dyaOrig="380">
          <v:shape id="_x0000_i1029" type="#_x0000_t75" style="width:26.25pt;height:18.75pt" o:ole="">
            <v:imagedata r:id="rId14" o:title=""/>
          </v:shape>
          <o:OLEObject Type="Embed" ProgID="Equation.DSMT4" ShapeID="_x0000_i1029" DrawAspect="Content" ObjectID="_1629489561" r:id="rId16"/>
        </w:object>
      </w:r>
      <w:r w:rsidRPr="00C11C22">
        <w:rPr>
          <w:sz w:val="28"/>
          <w:szCs w:val="28"/>
          <w:lang w:val="uk-UA"/>
        </w:rPr>
        <w:t>=0,7∙200 = 140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Розрахункове теплове навантаження на опалення:</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Q</w:t>
      </w:r>
      <w:r w:rsidRPr="00C11C22">
        <w:rPr>
          <w:sz w:val="28"/>
          <w:szCs w:val="28"/>
          <w:vertAlign w:val="subscript"/>
          <w:lang w:val="uk-UA"/>
        </w:rPr>
        <w:t>роз.оп</w:t>
      </w:r>
      <w:r w:rsidRPr="00C11C22">
        <w:rPr>
          <w:sz w:val="28"/>
          <w:szCs w:val="28"/>
          <w:lang w:val="uk-UA"/>
        </w:rPr>
        <w:t>= Q</w:t>
      </w:r>
      <w:r w:rsidRPr="00C11C22">
        <w:rPr>
          <w:sz w:val="28"/>
          <w:szCs w:val="28"/>
          <w:vertAlign w:val="subscript"/>
          <w:lang w:val="uk-UA"/>
        </w:rPr>
        <w:t xml:space="preserve">max </w:t>
      </w:r>
      <w:r w:rsidRPr="00C11C22">
        <w:rPr>
          <w:sz w:val="28"/>
          <w:szCs w:val="28"/>
          <w:lang w:val="uk-UA"/>
        </w:rPr>
        <w:t>- Q</w:t>
      </w:r>
      <w:r w:rsidRPr="00C11C22">
        <w:rPr>
          <w:sz w:val="28"/>
          <w:szCs w:val="28"/>
          <w:vertAlign w:val="subscript"/>
          <w:lang w:val="uk-UA"/>
        </w:rPr>
        <w:t xml:space="preserve">в </w:t>
      </w:r>
      <w:r w:rsidRPr="00C11C22">
        <w:rPr>
          <w:sz w:val="28"/>
          <w:szCs w:val="28"/>
          <w:lang w:val="uk-UA"/>
        </w:rPr>
        <w:t>- Q</w:t>
      </w:r>
      <w:r w:rsidRPr="00C11C22">
        <w:rPr>
          <w:sz w:val="28"/>
          <w:szCs w:val="28"/>
          <w:vertAlign w:val="subscript"/>
          <w:lang w:val="uk-UA"/>
        </w:rPr>
        <w:t>гвп</w:t>
      </w:r>
      <w:r w:rsidRPr="00C11C22">
        <w:rPr>
          <w:sz w:val="28"/>
          <w:szCs w:val="28"/>
          <w:lang w:val="uk-UA"/>
        </w:rPr>
        <w:t>,</w:t>
      </w:r>
      <w:r w:rsidRPr="00C11C22">
        <w:rPr>
          <w:sz w:val="28"/>
          <w:szCs w:val="28"/>
          <w:lang w:val="uk-UA"/>
        </w:rPr>
        <w:tab/>
        <w:t xml:space="preserve">   </w:t>
      </w:r>
      <w:r w:rsidRPr="00C11C22">
        <w:rPr>
          <w:sz w:val="28"/>
          <w:szCs w:val="28"/>
          <w:lang w:val="uk-UA"/>
        </w:rPr>
        <w:tab/>
      </w:r>
      <w:r w:rsidRPr="00C11C22">
        <w:rPr>
          <w:sz w:val="28"/>
          <w:szCs w:val="28"/>
          <w:lang w:val="uk-UA"/>
        </w:rPr>
        <w:tab/>
        <w:t xml:space="preserve">                                           </w:t>
      </w:r>
      <w:r w:rsidRPr="00C11C22">
        <w:rPr>
          <w:sz w:val="28"/>
          <w:szCs w:val="28"/>
          <w:lang w:val="uk-UA"/>
        </w:rPr>
        <w:tab/>
        <w:t xml:space="preserve">      (1.4)</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Q</w:t>
      </w:r>
      <w:r w:rsidRPr="00C11C22">
        <w:rPr>
          <w:sz w:val="28"/>
          <w:szCs w:val="28"/>
          <w:vertAlign w:val="subscript"/>
          <w:lang w:val="uk-UA"/>
        </w:rPr>
        <w:t xml:space="preserve">max </w:t>
      </w:r>
      <w:r w:rsidRPr="00C11C22">
        <w:rPr>
          <w:sz w:val="28"/>
          <w:szCs w:val="28"/>
          <w:lang w:val="uk-UA"/>
        </w:rPr>
        <w:t>– максимальне теплове навантаження в гарячій воді, МВт,</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ab/>
        <w:t>Q</w:t>
      </w:r>
      <w:r w:rsidRPr="00C11C22">
        <w:rPr>
          <w:sz w:val="28"/>
          <w:szCs w:val="28"/>
          <w:vertAlign w:val="subscript"/>
          <w:lang w:val="uk-UA"/>
        </w:rPr>
        <w:t xml:space="preserve">в </w:t>
      </w:r>
      <w:r w:rsidRPr="00C11C22">
        <w:rPr>
          <w:sz w:val="28"/>
          <w:szCs w:val="28"/>
          <w:lang w:val="uk-UA"/>
        </w:rPr>
        <w:t>– розрахункове теплове навантаження на вентиляцію, МВт,</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ab/>
        <w:t>Q</w:t>
      </w:r>
      <w:r w:rsidRPr="00C11C22">
        <w:rPr>
          <w:sz w:val="28"/>
          <w:szCs w:val="28"/>
          <w:vertAlign w:val="subscript"/>
          <w:lang w:val="uk-UA"/>
        </w:rPr>
        <w:t xml:space="preserve">гвп </w:t>
      </w:r>
      <w:r w:rsidRPr="00C11C22">
        <w:rPr>
          <w:sz w:val="28"/>
          <w:szCs w:val="28"/>
          <w:lang w:val="uk-UA"/>
        </w:rPr>
        <w:t>– розрахункове теплове навантаження на гаряче водопостачання в опалювальний період, МВт.</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Q</w:t>
      </w:r>
      <w:r w:rsidRPr="00C11C22">
        <w:rPr>
          <w:sz w:val="28"/>
          <w:szCs w:val="28"/>
          <w:vertAlign w:val="subscript"/>
          <w:lang w:val="uk-UA"/>
        </w:rPr>
        <w:t>роз.оп</w:t>
      </w:r>
      <w:r w:rsidRPr="00C11C22">
        <w:rPr>
          <w:sz w:val="28"/>
          <w:szCs w:val="28"/>
          <w:lang w:val="uk-UA"/>
        </w:rPr>
        <w:t>=1000 – 100– 200= 700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Теплове навантаження, що припадає на відбори турбін:</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Q</w:t>
      </w:r>
      <w:r w:rsidRPr="00C11C22">
        <w:rPr>
          <w:sz w:val="28"/>
          <w:szCs w:val="28"/>
          <w:vertAlign w:val="subscript"/>
          <w:lang w:val="uk-UA"/>
        </w:rPr>
        <w:t>отб</w:t>
      </w:r>
      <w:r w:rsidRPr="00C11C22">
        <w:rPr>
          <w:sz w:val="28"/>
          <w:szCs w:val="28"/>
          <w:lang w:val="uk-UA"/>
        </w:rPr>
        <w:t>= Q</w:t>
      </w:r>
      <w:r w:rsidRPr="00C11C22">
        <w:rPr>
          <w:sz w:val="28"/>
          <w:szCs w:val="28"/>
          <w:vertAlign w:val="subscript"/>
          <w:lang w:val="uk-UA"/>
        </w:rPr>
        <w:t xml:space="preserve">гвп </w:t>
      </w:r>
      <w:r w:rsidRPr="00C11C22">
        <w:rPr>
          <w:sz w:val="28"/>
          <w:szCs w:val="28"/>
          <w:lang w:val="uk-UA"/>
        </w:rPr>
        <w:t xml:space="preserve">+ 0,5 </w:t>
      </w:r>
      <w:r w:rsidRPr="00C11C22">
        <w:rPr>
          <w:sz w:val="28"/>
          <w:szCs w:val="28"/>
          <w:vertAlign w:val="superscript"/>
          <w:lang w:val="uk-UA"/>
        </w:rPr>
        <w:t>.</w:t>
      </w:r>
      <w:r w:rsidRPr="00C11C22">
        <w:rPr>
          <w:sz w:val="28"/>
          <w:szCs w:val="28"/>
          <w:lang w:val="uk-UA"/>
        </w:rPr>
        <w:t xml:space="preserve"> (Q</w:t>
      </w:r>
      <w:r w:rsidRPr="00C11C22">
        <w:rPr>
          <w:sz w:val="28"/>
          <w:szCs w:val="28"/>
          <w:vertAlign w:val="subscript"/>
          <w:lang w:val="uk-UA"/>
        </w:rPr>
        <w:t xml:space="preserve">роз.оп </w:t>
      </w:r>
      <w:r w:rsidRPr="00C11C22">
        <w:rPr>
          <w:sz w:val="28"/>
          <w:szCs w:val="28"/>
          <w:lang w:val="uk-UA"/>
        </w:rPr>
        <w:t>+ Q</w:t>
      </w:r>
      <w:r w:rsidRPr="00C11C22">
        <w:rPr>
          <w:sz w:val="28"/>
          <w:szCs w:val="28"/>
          <w:vertAlign w:val="subscript"/>
          <w:lang w:val="uk-UA"/>
        </w:rPr>
        <w:t>в</w:t>
      </w:r>
      <w:r w:rsidRPr="00C11C22">
        <w:rPr>
          <w:sz w:val="28"/>
          <w:szCs w:val="28"/>
          <w:lang w:val="uk-UA"/>
        </w:rPr>
        <w:t>),</w:t>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t xml:space="preserve">                                  (1.5)</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lastRenderedPageBreak/>
        <w:t>де</w:t>
      </w:r>
      <w:r w:rsidRPr="00C11C22">
        <w:rPr>
          <w:sz w:val="28"/>
          <w:szCs w:val="28"/>
          <w:lang w:val="uk-UA"/>
        </w:rPr>
        <w:tab/>
        <w:t>Q</w:t>
      </w:r>
      <w:r w:rsidRPr="00C11C22">
        <w:rPr>
          <w:sz w:val="28"/>
          <w:szCs w:val="28"/>
          <w:vertAlign w:val="subscript"/>
          <w:lang w:val="uk-UA"/>
        </w:rPr>
        <w:t xml:space="preserve">гвп </w:t>
      </w:r>
      <w:r w:rsidRPr="00C11C22">
        <w:rPr>
          <w:sz w:val="28"/>
          <w:szCs w:val="28"/>
          <w:lang w:val="uk-UA"/>
        </w:rPr>
        <w:t>– розрахункове теплове навантаження на гаряче водопостачання в опалювальний період,</w:t>
      </w:r>
      <w:r w:rsidRPr="00C11C22">
        <w:rPr>
          <w:sz w:val="28"/>
          <w:szCs w:val="28"/>
          <w:lang w:val="uk-UA"/>
        </w:rPr>
        <w:tab/>
        <w:t>МВт.</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ab/>
        <w:t>Q</w:t>
      </w:r>
      <w:r w:rsidRPr="00C11C22">
        <w:rPr>
          <w:sz w:val="28"/>
          <w:szCs w:val="28"/>
          <w:vertAlign w:val="subscript"/>
          <w:lang w:val="uk-UA"/>
        </w:rPr>
        <w:t>роз.оп</w:t>
      </w:r>
      <w:r w:rsidRPr="00C11C22">
        <w:rPr>
          <w:sz w:val="28"/>
          <w:szCs w:val="28"/>
          <w:lang w:val="uk-UA"/>
        </w:rPr>
        <w:t xml:space="preserve"> – розрахункове теплове навантаження на опалення, МВт,</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ab/>
        <w:t>Q</w:t>
      </w:r>
      <w:r w:rsidRPr="00C11C22">
        <w:rPr>
          <w:sz w:val="28"/>
          <w:szCs w:val="28"/>
          <w:vertAlign w:val="subscript"/>
          <w:lang w:val="uk-UA"/>
        </w:rPr>
        <w:t xml:space="preserve">в </w:t>
      </w:r>
      <w:r w:rsidRPr="00C11C22">
        <w:rPr>
          <w:sz w:val="28"/>
          <w:szCs w:val="28"/>
          <w:lang w:val="uk-UA"/>
        </w:rPr>
        <w:t>– розрахункове теплове навантаження на вентиляцію, МВт.</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Q</w:t>
      </w:r>
      <w:r w:rsidRPr="00C11C22">
        <w:rPr>
          <w:sz w:val="28"/>
          <w:szCs w:val="28"/>
          <w:vertAlign w:val="subscript"/>
          <w:lang w:val="uk-UA"/>
        </w:rPr>
        <w:t>відб</w:t>
      </w:r>
      <w:r w:rsidRPr="00C11C22">
        <w:rPr>
          <w:sz w:val="28"/>
          <w:szCs w:val="28"/>
          <w:lang w:val="uk-UA"/>
        </w:rPr>
        <w:t xml:space="preserve">=200+0,5 </w:t>
      </w:r>
      <w:r w:rsidRPr="00C11C22">
        <w:rPr>
          <w:sz w:val="28"/>
          <w:szCs w:val="28"/>
          <w:vertAlign w:val="superscript"/>
          <w:lang w:val="uk-UA"/>
        </w:rPr>
        <w:t>.</w:t>
      </w:r>
      <w:r w:rsidRPr="00C11C22">
        <w:rPr>
          <w:sz w:val="28"/>
          <w:szCs w:val="28"/>
          <w:lang w:val="uk-UA"/>
        </w:rPr>
        <w:t xml:space="preserve"> (700+100)=600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1.1.2. Вибір першого варіанту ТЕЦ</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Щоб покрити необхідне навантаження в гарячій воді вибираємо 2   турбіни Т-175/210-130.</w:t>
      </w:r>
    </w:p>
    <w:p w:rsidR="00B26373" w:rsidRPr="00B26373" w:rsidRDefault="00B26373" w:rsidP="00B26373">
      <w:pPr>
        <w:pStyle w:val="23"/>
        <w:spacing w:line="360" w:lineRule="auto"/>
        <w:ind w:left="0" w:firstLine="709"/>
        <w:rPr>
          <w:szCs w:val="28"/>
          <w:lang w:val="uk-UA"/>
        </w:rPr>
      </w:pPr>
      <w:r w:rsidRPr="00B26373">
        <w:rPr>
          <w:szCs w:val="28"/>
          <w:lang w:val="uk-UA"/>
        </w:rPr>
        <w:t xml:space="preserve">Таблиця 1.2 </w:t>
      </w:r>
      <w:r w:rsidRPr="00B26373">
        <w:rPr>
          <w:i/>
          <w:szCs w:val="28"/>
          <w:lang w:val="uk-UA"/>
        </w:rPr>
        <w:t>–</w:t>
      </w:r>
      <w:r w:rsidRPr="00B26373">
        <w:rPr>
          <w:szCs w:val="28"/>
          <w:lang w:val="uk-UA"/>
        </w:rPr>
        <w:t xml:space="preserve"> Характеристики турбіни Т-175/210-130 .</w:t>
      </w:r>
    </w:p>
    <w:tbl>
      <w:tblPr>
        <w:tblpPr w:leftFromText="180" w:rightFromText="180" w:vertAnchor="text" w:horzAnchor="margin" w:tblpY="3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8"/>
        <w:gridCol w:w="1245"/>
        <w:gridCol w:w="1219"/>
        <w:gridCol w:w="1134"/>
        <w:gridCol w:w="1418"/>
        <w:gridCol w:w="1134"/>
        <w:gridCol w:w="1275"/>
        <w:gridCol w:w="1276"/>
      </w:tblGrid>
      <w:tr w:rsidR="00B26373" w:rsidRPr="00B26373" w:rsidTr="00C36E1D">
        <w:trPr>
          <w:trHeight w:val="2265"/>
        </w:trPr>
        <w:tc>
          <w:tcPr>
            <w:tcW w:w="1188" w:type="dxa"/>
            <w:vMerge w:val="restart"/>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Тип турбіни</w:t>
            </w:r>
          </w:p>
        </w:tc>
        <w:tc>
          <w:tcPr>
            <w:tcW w:w="2464" w:type="dxa"/>
            <w:gridSpan w:val="2"/>
            <w:shd w:val="clear" w:color="auto" w:fill="auto"/>
            <w:vAlign w:val="center"/>
          </w:tcPr>
          <w:p w:rsidR="00B26373" w:rsidRPr="00B26373" w:rsidRDefault="00B26373" w:rsidP="00C11C22">
            <w:pPr>
              <w:pStyle w:val="23"/>
              <w:spacing w:after="0" w:line="240" w:lineRule="auto"/>
              <w:ind w:left="0"/>
              <w:jc w:val="center"/>
              <w:rPr>
                <w:u w:val="double"/>
                <w:lang w:val="uk-UA"/>
              </w:rPr>
            </w:pPr>
            <w:r w:rsidRPr="00B26373">
              <w:rPr>
                <w:lang w:val="uk-UA"/>
              </w:rPr>
              <w:t xml:space="preserve">Відбори </w:t>
            </w:r>
            <w:r w:rsidRPr="00B26373">
              <w:rPr>
                <w:i/>
                <w:lang w:val="uk-UA"/>
              </w:rPr>
              <w:t>D</w:t>
            </w:r>
            <w:r w:rsidRPr="00B26373">
              <w:rPr>
                <w:i/>
                <w:vertAlign w:val="subscript"/>
                <w:lang w:val="uk-UA"/>
              </w:rPr>
              <w:t xml:space="preserve">ном </w:t>
            </w:r>
            <w:r w:rsidRPr="00B26373">
              <w:rPr>
                <w:i/>
                <w:lang w:val="uk-UA"/>
              </w:rPr>
              <w:t>/D</w:t>
            </w:r>
            <w:r w:rsidRPr="00B26373">
              <w:rPr>
                <w:i/>
                <w:vertAlign w:val="subscript"/>
                <w:lang w:val="uk-UA"/>
              </w:rPr>
              <w:t xml:space="preserve">maх </w:t>
            </w:r>
            <w:r w:rsidRPr="00B26373">
              <w:rPr>
                <w:lang w:val="uk-UA"/>
              </w:rPr>
              <w:t>, т/год</w:t>
            </w:r>
          </w:p>
        </w:tc>
        <w:tc>
          <w:tcPr>
            <w:tcW w:w="1134" w:type="dxa"/>
            <w:vMerge w:val="restart"/>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Мах витрата пари на турбіну, т/год</w:t>
            </w:r>
          </w:p>
        </w:tc>
        <w:tc>
          <w:tcPr>
            <w:tcW w:w="2552" w:type="dxa"/>
            <w:gridSpan w:val="2"/>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 xml:space="preserve">Питомий виробіток електроен-ї на тепловому споживанні, </w:t>
            </w:r>
            <w:r w:rsidRPr="00B26373">
              <w:rPr>
                <w:i/>
                <w:lang w:val="uk-UA"/>
              </w:rPr>
              <w:t>w</w:t>
            </w:r>
            <w:r w:rsidRPr="00B26373">
              <w:rPr>
                <w:i/>
                <w:vertAlign w:val="subscript"/>
                <w:lang w:val="uk-UA"/>
              </w:rPr>
              <w:t>тф.</w:t>
            </w:r>
            <w:r w:rsidRPr="00B26373">
              <w:rPr>
                <w:lang w:val="uk-UA"/>
              </w:rPr>
              <w:t>, кВт</w:t>
            </w:r>
            <w:r w:rsidRPr="00B26373">
              <w:rPr>
                <w:rFonts w:ascii="Cambria Math" w:hAnsi="Cambria Math" w:cs="Cambria Math"/>
                <w:lang w:val="uk-UA"/>
              </w:rPr>
              <w:t>⋅</w:t>
            </w:r>
            <w:r w:rsidRPr="00B26373">
              <w:rPr>
                <w:lang w:val="uk-UA"/>
              </w:rPr>
              <w:t>год/ГДж</w:t>
            </w:r>
          </w:p>
        </w:tc>
        <w:tc>
          <w:tcPr>
            <w:tcW w:w="2551" w:type="dxa"/>
            <w:gridSpan w:val="2"/>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 xml:space="preserve">Питомі витрати </w:t>
            </w:r>
            <w:r w:rsidRPr="00B26373">
              <w:rPr>
                <w:i/>
                <w:lang w:val="uk-UA"/>
              </w:rPr>
              <w:t>q</w:t>
            </w:r>
            <w:r w:rsidRPr="00B26373">
              <w:rPr>
                <w:lang w:val="uk-UA"/>
              </w:rPr>
              <w:t>, кДж/(кВт</w:t>
            </w:r>
            <w:r w:rsidRPr="00B26373">
              <w:rPr>
                <w:rFonts w:ascii="Cambria Math" w:hAnsi="Cambria Math" w:cs="Cambria Math"/>
                <w:lang w:val="uk-UA"/>
              </w:rPr>
              <w:t>⋅</w:t>
            </w:r>
            <w:r w:rsidRPr="00B26373">
              <w:rPr>
                <w:lang w:val="uk-UA"/>
              </w:rPr>
              <w:t>год)</w:t>
            </w:r>
          </w:p>
        </w:tc>
      </w:tr>
      <w:tr w:rsidR="00B26373" w:rsidRPr="00B26373" w:rsidTr="00C36E1D">
        <w:trPr>
          <w:trHeight w:val="1580"/>
        </w:trPr>
        <w:tc>
          <w:tcPr>
            <w:tcW w:w="1188" w:type="dxa"/>
            <w:vMerge/>
            <w:shd w:val="clear" w:color="auto" w:fill="auto"/>
            <w:vAlign w:val="center"/>
          </w:tcPr>
          <w:p w:rsidR="00B26373" w:rsidRPr="00B26373" w:rsidRDefault="00B26373" w:rsidP="00C11C22">
            <w:pPr>
              <w:pStyle w:val="23"/>
              <w:spacing w:after="0" w:line="240" w:lineRule="auto"/>
              <w:ind w:left="0"/>
              <w:jc w:val="center"/>
              <w:rPr>
                <w:lang w:val="uk-UA"/>
              </w:rPr>
            </w:pPr>
          </w:p>
        </w:tc>
        <w:tc>
          <w:tcPr>
            <w:tcW w:w="1245" w:type="dxa"/>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вироб-ничий</w:t>
            </w:r>
          </w:p>
        </w:tc>
        <w:tc>
          <w:tcPr>
            <w:tcW w:w="1219" w:type="dxa"/>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опалю-вальний</w:t>
            </w:r>
          </w:p>
        </w:tc>
        <w:tc>
          <w:tcPr>
            <w:tcW w:w="1134" w:type="dxa"/>
            <w:vMerge/>
            <w:shd w:val="clear" w:color="auto" w:fill="auto"/>
            <w:vAlign w:val="center"/>
          </w:tcPr>
          <w:p w:rsidR="00B26373" w:rsidRPr="00B26373" w:rsidRDefault="00B26373" w:rsidP="00C11C22">
            <w:pPr>
              <w:pStyle w:val="23"/>
              <w:spacing w:after="0" w:line="240" w:lineRule="auto"/>
              <w:ind w:left="0"/>
              <w:jc w:val="center"/>
              <w:rPr>
                <w:lang w:val="uk-UA"/>
              </w:rPr>
            </w:pPr>
          </w:p>
        </w:tc>
        <w:tc>
          <w:tcPr>
            <w:tcW w:w="1418" w:type="dxa"/>
            <w:shd w:val="clear" w:color="auto" w:fill="auto"/>
            <w:vAlign w:val="center"/>
          </w:tcPr>
          <w:p w:rsidR="00B26373" w:rsidRPr="00B26373" w:rsidRDefault="00B26373" w:rsidP="00C11C22">
            <w:pPr>
              <w:pStyle w:val="23"/>
              <w:spacing w:after="0" w:line="240" w:lineRule="auto"/>
              <w:ind w:left="0"/>
              <w:jc w:val="center"/>
              <w:rPr>
                <w:i/>
                <w:vertAlign w:val="subscript"/>
                <w:lang w:val="uk-UA"/>
              </w:rPr>
            </w:pPr>
            <w:r w:rsidRPr="00B26373">
              <w:rPr>
                <w:lang w:val="uk-UA"/>
              </w:rPr>
              <w:t xml:space="preserve">Виробни-чий, </w:t>
            </w:r>
            <m:oMath>
              <m:sSubSup>
                <m:sSubSupPr>
                  <m:ctrlPr>
                    <w:rPr>
                      <w:rFonts w:ascii="Cambria Math" w:hAnsi="Cambria Math"/>
                    </w:rPr>
                  </m:ctrlPr>
                </m:sSubSupPr>
                <m:e>
                  <m:r>
                    <w:rPr>
                      <w:rFonts w:ascii="Cambria Math" w:hAnsi="Cambria Math"/>
                      <w:lang w:val="en-US"/>
                    </w:rPr>
                    <m:t>w</m:t>
                  </m:r>
                </m:e>
                <m:sub>
                  <m:r>
                    <w:rPr>
                      <w:rFonts w:ascii="Cambria Math" w:hAnsi="Cambria Math"/>
                    </w:rPr>
                    <m:t>тф</m:t>
                  </m:r>
                </m:sub>
                <m:sup>
                  <m:r>
                    <w:rPr>
                      <w:rFonts w:ascii="Cambria Math" w:hAnsi="Cambria Math"/>
                    </w:rPr>
                    <m:t>вир</m:t>
                  </m:r>
                </m:sup>
              </m:sSubSup>
            </m:oMath>
          </w:p>
        </w:tc>
        <w:tc>
          <w:tcPr>
            <w:tcW w:w="1134" w:type="dxa"/>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Опа-люва-льний,</w:t>
            </w:r>
            <m:oMath>
              <m:r>
                <w:rPr>
                  <w:rFonts w:ascii="Cambria Math" w:hAnsi="Cambria Math"/>
                </w:rPr>
                <m:t xml:space="preserve"> </m:t>
              </m:r>
              <m:sSubSup>
                <m:sSubSupPr>
                  <m:ctrlPr>
                    <w:rPr>
                      <w:rFonts w:ascii="Cambria Math" w:hAnsi="Cambria Math"/>
                    </w:rPr>
                  </m:ctrlPr>
                </m:sSubSupPr>
                <m:e>
                  <m:r>
                    <w:rPr>
                      <w:rFonts w:ascii="Cambria Math" w:hAnsi="Cambria Math"/>
                      <w:lang w:val="en-US"/>
                    </w:rPr>
                    <m:t>w</m:t>
                  </m:r>
                </m:e>
                <m:sub>
                  <m:r>
                    <w:rPr>
                      <w:rFonts w:ascii="Cambria Math" w:hAnsi="Cambria Math"/>
                    </w:rPr>
                    <m:t>тф</m:t>
                  </m:r>
                </m:sub>
                <m:sup>
                  <m:r>
                    <w:rPr>
                      <w:rFonts w:ascii="Cambria Math" w:hAnsi="Cambria Math"/>
                    </w:rPr>
                    <m:t>оп.</m:t>
                  </m:r>
                </m:sup>
              </m:sSubSup>
            </m:oMath>
          </w:p>
        </w:tc>
        <w:tc>
          <w:tcPr>
            <w:tcW w:w="1275" w:type="dxa"/>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Тепло-фіка-ційні</w:t>
            </w:r>
          </w:p>
          <w:p w:rsidR="00B26373" w:rsidRPr="00B26373" w:rsidRDefault="00B26373" w:rsidP="00C11C22">
            <w:pPr>
              <w:pStyle w:val="23"/>
              <w:spacing w:after="0" w:line="240" w:lineRule="auto"/>
              <w:ind w:left="0"/>
              <w:jc w:val="center"/>
              <w:rPr>
                <w:i/>
                <w:vertAlign w:val="subscript"/>
                <w:lang w:val="uk-UA"/>
              </w:rPr>
            </w:pPr>
            <w:r w:rsidRPr="00B26373">
              <w:rPr>
                <w:i/>
                <w:lang w:val="uk-UA"/>
              </w:rPr>
              <w:t>q</w:t>
            </w:r>
            <w:r w:rsidRPr="00B26373">
              <w:rPr>
                <w:i/>
                <w:vertAlign w:val="subscript"/>
                <w:lang w:val="uk-UA"/>
              </w:rPr>
              <w:t>тф</w:t>
            </w:r>
          </w:p>
        </w:tc>
        <w:tc>
          <w:tcPr>
            <w:tcW w:w="1276" w:type="dxa"/>
            <w:shd w:val="clear" w:color="auto" w:fill="auto"/>
            <w:vAlign w:val="center"/>
          </w:tcPr>
          <w:p w:rsidR="00B26373" w:rsidRPr="00B26373" w:rsidRDefault="00B26373" w:rsidP="00C11C22">
            <w:pPr>
              <w:pStyle w:val="23"/>
              <w:spacing w:after="0" w:line="240" w:lineRule="auto"/>
              <w:ind w:left="0"/>
              <w:rPr>
                <w:lang w:val="uk-UA"/>
              </w:rPr>
            </w:pPr>
            <w:r w:rsidRPr="00B26373">
              <w:rPr>
                <w:lang w:val="uk-UA"/>
              </w:rPr>
              <w:t xml:space="preserve">Конден-саційні </w:t>
            </w:r>
            <w:r w:rsidRPr="00B26373">
              <w:rPr>
                <w:i/>
                <w:lang w:val="uk-UA"/>
              </w:rPr>
              <w:t>q</w:t>
            </w:r>
            <w:r w:rsidRPr="00B26373">
              <w:rPr>
                <w:i/>
                <w:vertAlign w:val="subscript"/>
                <w:lang w:val="uk-UA"/>
              </w:rPr>
              <w:t>к.</w:t>
            </w:r>
          </w:p>
        </w:tc>
      </w:tr>
      <w:tr w:rsidR="00B26373" w:rsidRPr="00B26373" w:rsidTr="00C36E1D">
        <w:trPr>
          <w:trHeight w:val="1242"/>
        </w:trPr>
        <w:tc>
          <w:tcPr>
            <w:tcW w:w="1188" w:type="dxa"/>
            <w:shd w:val="clear" w:color="auto" w:fill="auto"/>
            <w:vAlign w:val="center"/>
          </w:tcPr>
          <w:p w:rsidR="00B26373" w:rsidRPr="00B26373" w:rsidRDefault="00B26373" w:rsidP="00C36E1D">
            <w:pPr>
              <w:pStyle w:val="23"/>
              <w:spacing w:line="360" w:lineRule="auto"/>
              <w:ind w:left="0"/>
              <w:jc w:val="center"/>
              <w:rPr>
                <w:lang w:val="uk-UA"/>
              </w:rPr>
            </w:pPr>
            <w:r w:rsidRPr="00B26373">
              <w:rPr>
                <w:szCs w:val="28"/>
                <w:lang w:val="uk-UA"/>
              </w:rPr>
              <w:t>Т-175/210-130</w:t>
            </w:r>
          </w:p>
        </w:tc>
        <w:tc>
          <w:tcPr>
            <w:tcW w:w="1245"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w:t>
            </w:r>
          </w:p>
        </w:tc>
        <w:tc>
          <w:tcPr>
            <w:tcW w:w="1219"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314 МВт</w:t>
            </w:r>
          </w:p>
        </w:tc>
        <w:tc>
          <w:tcPr>
            <w:tcW w:w="1134"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760</w:t>
            </w:r>
          </w:p>
        </w:tc>
        <w:tc>
          <w:tcPr>
            <w:tcW w:w="1418"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w:t>
            </w:r>
          </w:p>
        </w:tc>
        <w:tc>
          <w:tcPr>
            <w:tcW w:w="1134"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131,5</w:t>
            </w:r>
          </w:p>
        </w:tc>
        <w:tc>
          <w:tcPr>
            <w:tcW w:w="1275"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3810</w:t>
            </w:r>
          </w:p>
        </w:tc>
        <w:tc>
          <w:tcPr>
            <w:tcW w:w="1276"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8818</w:t>
            </w:r>
          </w:p>
        </w:tc>
      </w:tr>
    </w:tbl>
    <w:p w:rsidR="00B26373" w:rsidRPr="00B26373" w:rsidRDefault="00B26373" w:rsidP="00B26373">
      <w:pPr>
        <w:pStyle w:val="23"/>
        <w:spacing w:line="360" w:lineRule="auto"/>
        <w:ind w:left="0"/>
        <w:jc w:val="both"/>
        <w:rPr>
          <w:szCs w:val="28"/>
          <w:lang w:val="uk-UA"/>
        </w:rPr>
      </w:pPr>
    </w:p>
    <w:p w:rsidR="00B26373" w:rsidRPr="00C11C22" w:rsidRDefault="00B26373" w:rsidP="00B26373">
      <w:pPr>
        <w:pStyle w:val="23"/>
        <w:spacing w:line="360" w:lineRule="auto"/>
        <w:ind w:left="0"/>
        <w:jc w:val="both"/>
        <w:rPr>
          <w:sz w:val="28"/>
          <w:szCs w:val="28"/>
          <w:lang w:val="uk-UA"/>
        </w:rPr>
      </w:pPr>
      <w:r w:rsidRPr="00C11C22">
        <w:rPr>
          <w:sz w:val="28"/>
          <w:szCs w:val="28"/>
          <w:lang w:val="uk-UA"/>
        </w:rPr>
        <w:t>Коефіцієнт теплофікації знаходимо за формулою:</w:t>
      </w:r>
    </w:p>
    <w:p w:rsidR="00B26373" w:rsidRPr="00C11C22" w:rsidRDefault="00B26373" w:rsidP="00B26373">
      <w:pPr>
        <w:pStyle w:val="23"/>
        <w:spacing w:line="360" w:lineRule="auto"/>
        <w:ind w:left="0"/>
        <w:jc w:val="both"/>
        <w:rPr>
          <w:position w:val="-30"/>
          <w:sz w:val="28"/>
          <w:szCs w:val="28"/>
          <w:lang w:val="uk-UA"/>
        </w:rPr>
      </w:pPr>
      <w:r w:rsidRPr="00C11C22">
        <w:rPr>
          <w:sz w:val="28"/>
          <w:szCs w:val="28"/>
          <w:lang w:val="uk-UA"/>
        </w:rPr>
        <w:t xml:space="preserve">         </w:t>
      </w:r>
      <w:r w:rsidRPr="00C11C22">
        <w:rPr>
          <w:position w:val="-30"/>
          <w:sz w:val="28"/>
          <w:szCs w:val="28"/>
          <w:lang w:val="uk-UA"/>
        </w:rPr>
        <w:object w:dxaOrig="1340" w:dyaOrig="680">
          <v:shape id="_x0000_i1030" type="#_x0000_t75" style="width:79.5pt;height:42pt" o:ole="">
            <v:imagedata r:id="rId17" o:title=""/>
          </v:shape>
          <o:OLEObject Type="Embed" ProgID="Equation.3" ShapeID="_x0000_i1030" DrawAspect="Content" ObjectID="_1629489562" r:id="rId18"/>
        </w:object>
      </w:r>
      <w:r w:rsidRPr="00C11C22">
        <w:rPr>
          <w:sz w:val="28"/>
          <w:szCs w:val="28"/>
          <w:lang w:val="uk-UA"/>
        </w:rPr>
        <w:t xml:space="preserve">                                                                                             (1.6)</w:t>
      </w:r>
      <w:r w:rsidRPr="00C11C22">
        <w:rPr>
          <w:position w:val="-30"/>
          <w:sz w:val="28"/>
          <w:szCs w:val="28"/>
          <w:lang w:val="uk-UA"/>
        </w:rPr>
        <w:t xml:space="preserve"> </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Q</w:t>
      </w:r>
      <w:r w:rsidRPr="00C11C22">
        <w:rPr>
          <w:sz w:val="28"/>
          <w:szCs w:val="28"/>
          <w:vertAlign w:val="subscript"/>
          <w:lang w:val="uk-UA"/>
        </w:rPr>
        <w:t xml:space="preserve">відб </w:t>
      </w:r>
      <w:r w:rsidRPr="00C11C22">
        <w:rPr>
          <w:sz w:val="28"/>
          <w:szCs w:val="28"/>
          <w:lang w:val="uk-UA"/>
        </w:rPr>
        <w:t>– загальна  кількість тепла, що забезпечують теплофікаційні відбори турбін</w:t>
      </w:r>
      <w:r w:rsidRPr="00C11C22">
        <w:rPr>
          <w:sz w:val="28"/>
          <w:szCs w:val="28"/>
          <w:vertAlign w:val="subscript"/>
          <w:lang w:val="uk-UA"/>
        </w:rPr>
        <w:t xml:space="preserve"> ,</w:t>
      </w:r>
      <w:r w:rsidRPr="00C11C22">
        <w:rPr>
          <w:sz w:val="28"/>
          <w:szCs w:val="28"/>
          <w:lang w:val="uk-UA"/>
        </w:rPr>
        <w:t xml:space="preserve"> МВт</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w:t>
      </w:r>
      <w:r w:rsidRPr="00C11C22">
        <w:rPr>
          <w:sz w:val="28"/>
          <w:szCs w:val="28"/>
          <w:lang w:val="uk-UA"/>
        </w:rPr>
        <w:tab/>
        <w:t>Q</w:t>
      </w:r>
      <w:r w:rsidRPr="00C11C22">
        <w:rPr>
          <w:sz w:val="28"/>
          <w:szCs w:val="28"/>
          <w:vertAlign w:val="subscript"/>
          <w:lang w:val="uk-UA"/>
        </w:rPr>
        <w:t xml:space="preserve">max </w:t>
      </w:r>
      <w:r w:rsidRPr="00C11C22">
        <w:rPr>
          <w:sz w:val="28"/>
          <w:szCs w:val="28"/>
          <w:lang w:val="uk-UA"/>
        </w:rPr>
        <w:t>– максимальне теплове навантаження у гарячій воді, МВт.</w:t>
      </w:r>
    </w:p>
    <w:p w:rsidR="00B26373" w:rsidRPr="00C11C22" w:rsidRDefault="00B26373" w:rsidP="00B26373">
      <w:pPr>
        <w:pStyle w:val="23"/>
        <w:spacing w:line="360" w:lineRule="auto"/>
        <w:ind w:left="0"/>
        <w:rPr>
          <w:sz w:val="28"/>
          <w:szCs w:val="28"/>
          <w:lang w:val="uk-UA"/>
        </w:rPr>
      </w:pPr>
      <w:r w:rsidRPr="00C11C22">
        <w:rPr>
          <w:sz w:val="28"/>
          <w:szCs w:val="28"/>
          <w:lang w:val="uk-UA"/>
        </w:rPr>
        <w:lastRenderedPageBreak/>
        <w:t xml:space="preserve">          </w:t>
      </w:r>
      <w:r w:rsidRPr="00C11C22">
        <w:rPr>
          <w:position w:val="-24"/>
          <w:sz w:val="28"/>
          <w:szCs w:val="28"/>
          <w:lang w:val="uk-UA"/>
        </w:rPr>
        <w:object w:dxaOrig="2180" w:dyaOrig="620">
          <v:shape id="_x0000_i1031" type="#_x0000_t75" style="width:122.25pt;height:34.5pt" o:ole="">
            <v:imagedata r:id="rId19" o:title=""/>
          </v:shape>
          <o:OLEObject Type="Embed" ProgID="Equation.DSMT4" ShapeID="_x0000_i1031" DrawAspect="Content" ObjectID="_1629489563" r:id="rId20"/>
        </w:objec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Згідно з варіантом всі турбіни розраховані на споживання 1520 т/год пари. Щоб забезпечити їх цією кількістю пари рекомендовано взяти 5 котлів Е-320-140 ГМ з паропродуктивністю по 320 т/год кожний. Тоді:</w:t>
      </w:r>
    </w:p>
    <w:p w:rsidR="00B26373" w:rsidRPr="00C11C22" w:rsidRDefault="00B26373" w:rsidP="00B26373">
      <w:pPr>
        <w:pStyle w:val="23"/>
        <w:numPr>
          <w:ilvl w:val="0"/>
          <w:numId w:val="33"/>
        </w:numPr>
        <w:spacing w:after="0" w:line="360" w:lineRule="auto"/>
        <w:ind w:left="0" w:firstLine="709"/>
        <w:jc w:val="both"/>
        <w:rPr>
          <w:sz w:val="28"/>
          <w:szCs w:val="28"/>
          <w:lang w:val="uk-UA"/>
        </w:rPr>
      </w:pPr>
      <w:r w:rsidRPr="00C11C22">
        <w:rPr>
          <w:sz w:val="28"/>
          <w:szCs w:val="28"/>
          <w:lang w:val="uk-UA"/>
        </w:rPr>
        <w:t>генерація пари 5*320 = 1600 т/год.</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Пікова частина навантаження у гарячій воді покривається використанням пікових водонагрівальних котлів. Доля пікового навантаження становить:</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Q</w:t>
      </w:r>
      <w:r w:rsidRPr="00C11C22">
        <w:rPr>
          <w:sz w:val="28"/>
          <w:szCs w:val="28"/>
          <w:vertAlign w:val="subscript"/>
          <w:lang w:val="uk-UA"/>
        </w:rPr>
        <w:t>пік</w:t>
      </w:r>
      <w:r w:rsidRPr="00C11C22">
        <w:rPr>
          <w:sz w:val="28"/>
          <w:szCs w:val="28"/>
          <w:lang w:val="uk-UA"/>
        </w:rPr>
        <w:t xml:space="preserve"> = Q</w:t>
      </w:r>
      <w:r w:rsidRPr="00C11C22">
        <w:rPr>
          <w:sz w:val="28"/>
          <w:szCs w:val="28"/>
          <w:vertAlign w:val="subscript"/>
          <w:lang w:val="uk-UA"/>
        </w:rPr>
        <w:t>max</w:t>
      </w:r>
      <w:r w:rsidRPr="00C11C22">
        <w:rPr>
          <w:sz w:val="28"/>
          <w:szCs w:val="28"/>
          <w:lang w:val="uk-UA"/>
        </w:rPr>
        <w:t xml:space="preserve"> - Q</w:t>
      </w:r>
      <w:r w:rsidRPr="00C11C22">
        <w:rPr>
          <w:sz w:val="28"/>
          <w:szCs w:val="28"/>
          <w:vertAlign w:val="subscript"/>
          <w:lang w:val="uk-UA"/>
        </w:rPr>
        <w:t>відб</w:t>
      </w:r>
      <w:r w:rsidRPr="00C11C22">
        <w:rPr>
          <w:sz w:val="28"/>
          <w:szCs w:val="28"/>
          <w:vertAlign w:val="subscript"/>
          <w:lang w:val="uk-UA"/>
        </w:rPr>
        <w:tab/>
      </w:r>
      <w:r w:rsidRPr="00C11C22">
        <w:rPr>
          <w:sz w:val="28"/>
          <w:szCs w:val="28"/>
          <w:vertAlign w:val="subscript"/>
          <w:lang w:val="uk-UA"/>
        </w:rPr>
        <w:tab/>
      </w:r>
      <w:r w:rsidRPr="00C11C22">
        <w:rPr>
          <w:sz w:val="28"/>
          <w:szCs w:val="28"/>
          <w:vertAlign w:val="subscript"/>
          <w:lang w:val="uk-UA"/>
        </w:rPr>
        <w:tab/>
        <w:t xml:space="preserve">          </w:t>
      </w:r>
      <w:r w:rsidRPr="00C11C22">
        <w:rPr>
          <w:sz w:val="28"/>
          <w:szCs w:val="28"/>
          <w:vertAlign w:val="subscript"/>
          <w:lang w:val="uk-UA"/>
        </w:rPr>
        <w:tab/>
      </w:r>
      <w:r w:rsidRPr="00C11C22">
        <w:rPr>
          <w:sz w:val="28"/>
          <w:szCs w:val="28"/>
          <w:vertAlign w:val="subscript"/>
          <w:lang w:val="uk-UA"/>
        </w:rPr>
        <w:tab/>
        <w:t xml:space="preserve">                                                                         </w:t>
      </w:r>
      <w:r w:rsidRPr="00C11C22">
        <w:rPr>
          <w:sz w:val="28"/>
          <w:szCs w:val="28"/>
          <w:lang w:val="uk-UA"/>
        </w:rPr>
        <w:t>(1.7)</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Тобто,</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Q</w:t>
      </w:r>
      <w:r w:rsidRPr="00C11C22">
        <w:rPr>
          <w:sz w:val="28"/>
          <w:szCs w:val="28"/>
          <w:vertAlign w:val="subscript"/>
          <w:lang w:val="uk-UA"/>
        </w:rPr>
        <w:t>пік</w:t>
      </w:r>
      <w:r w:rsidRPr="00C11C22">
        <w:rPr>
          <w:sz w:val="28"/>
          <w:szCs w:val="28"/>
          <w:lang w:val="uk-UA"/>
        </w:rPr>
        <w:t xml:space="preserve"> = 1000 -2*314 = 372 МВт </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Для забезпечення такого навантаження необхідно встановити 4 котли типу КВГМ-100,  потужністю по 116 МВт. Тоді їхня загальна потужність становитиме: 4</w:t>
      </w:r>
      <w:r w:rsidRPr="00C11C22">
        <w:rPr>
          <w:rFonts w:ascii="Calibri" w:hAnsi="Calibri"/>
          <w:sz w:val="28"/>
          <w:szCs w:val="28"/>
          <w:lang w:val="uk-UA"/>
        </w:rPr>
        <w:t>·</w:t>
      </w:r>
      <w:r w:rsidRPr="00C11C22">
        <w:rPr>
          <w:sz w:val="28"/>
          <w:szCs w:val="28"/>
          <w:lang w:val="uk-UA"/>
        </w:rPr>
        <w:t>116=464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1.1.3. Вибір другого варіанту ТЕЦ</w:t>
      </w:r>
    </w:p>
    <w:p w:rsidR="00B26373" w:rsidRPr="00C11C22" w:rsidRDefault="00B26373" w:rsidP="00B26373">
      <w:pPr>
        <w:pStyle w:val="23"/>
        <w:spacing w:line="360" w:lineRule="auto"/>
        <w:ind w:left="0" w:firstLine="709"/>
        <w:jc w:val="both"/>
        <w:rPr>
          <w:sz w:val="28"/>
          <w:szCs w:val="28"/>
          <w:lang w:val="uk-UA"/>
        </w:rPr>
      </w:pPr>
      <w:r w:rsidRPr="00C11C22">
        <w:rPr>
          <w:iCs/>
          <w:sz w:val="28"/>
          <w:szCs w:val="28"/>
          <w:lang w:val="uk-UA"/>
        </w:rPr>
        <w:t>Аналогічно першому варіанту проведемо другий розрахунок. Для покриття необхідного навантаження в гарячій воді вибираємо 3</w:t>
      </w:r>
      <w:r w:rsidRPr="00C11C22">
        <w:rPr>
          <w:sz w:val="28"/>
          <w:szCs w:val="28"/>
          <w:lang w:val="uk-UA"/>
        </w:rPr>
        <w:t xml:space="preserve"> турбіни Т-110/120-130.</w:t>
      </w:r>
    </w:p>
    <w:p w:rsidR="00B26373" w:rsidRPr="00B26373" w:rsidRDefault="00B26373" w:rsidP="00B26373">
      <w:pPr>
        <w:pStyle w:val="23"/>
        <w:spacing w:line="360" w:lineRule="auto"/>
        <w:ind w:left="0"/>
        <w:jc w:val="both"/>
        <w:rPr>
          <w:szCs w:val="28"/>
          <w:lang w:val="uk-UA"/>
        </w:rPr>
      </w:pPr>
      <w:r w:rsidRPr="00B26373">
        <w:rPr>
          <w:szCs w:val="28"/>
          <w:lang w:val="uk-UA"/>
        </w:rPr>
        <w:t>Таблиця 1.3</w:t>
      </w:r>
      <w:r w:rsidRPr="00B26373">
        <w:rPr>
          <w:i/>
          <w:szCs w:val="28"/>
          <w:lang w:val="uk-UA"/>
        </w:rPr>
        <w:t xml:space="preserve"> –</w:t>
      </w:r>
      <w:r w:rsidRPr="00B26373">
        <w:rPr>
          <w:szCs w:val="28"/>
          <w:lang w:val="uk-UA"/>
        </w:rPr>
        <w:t xml:space="preserve"> Характеристики турбіни Т-110/120-130.</w:t>
      </w:r>
    </w:p>
    <w:tbl>
      <w:tblPr>
        <w:tblW w:w="10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1049"/>
        <w:gridCol w:w="1361"/>
        <w:gridCol w:w="1790"/>
        <w:gridCol w:w="960"/>
        <w:gridCol w:w="959"/>
        <w:gridCol w:w="1096"/>
        <w:gridCol w:w="1096"/>
      </w:tblGrid>
      <w:tr w:rsidR="00B26373" w:rsidRPr="00B26373" w:rsidTr="00C36E1D">
        <w:trPr>
          <w:trHeight w:val="2140"/>
        </w:trPr>
        <w:tc>
          <w:tcPr>
            <w:tcW w:w="1702" w:type="dxa"/>
            <w:vMerge w:val="restart"/>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Тип турбіни</w:t>
            </w:r>
          </w:p>
        </w:tc>
        <w:tc>
          <w:tcPr>
            <w:tcW w:w="2410" w:type="dxa"/>
            <w:gridSpan w:val="2"/>
            <w:shd w:val="clear" w:color="auto" w:fill="auto"/>
            <w:vAlign w:val="center"/>
          </w:tcPr>
          <w:p w:rsidR="00B26373" w:rsidRPr="00B26373" w:rsidRDefault="00B26373" w:rsidP="00C11C22">
            <w:pPr>
              <w:pStyle w:val="23"/>
              <w:spacing w:after="0" w:line="240" w:lineRule="auto"/>
              <w:ind w:left="0"/>
              <w:jc w:val="center"/>
              <w:rPr>
                <w:u w:val="double"/>
                <w:lang w:val="uk-UA"/>
              </w:rPr>
            </w:pPr>
            <w:r w:rsidRPr="00B26373">
              <w:rPr>
                <w:lang w:val="uk-UA"/>
              </w:rPr>
              <w:t xml:space="preserve">Відбори </w:t>
            </w:r>
            <w:r w:rsidRPr="00B26373">
              <w:rPr>
                <w:i/>
                <w:lang w:val="uk-UA"/>
              </w:rPr>
              <w:t>D</w:t>
            </w:r>
            <w:r w:rsidRPr="00B26373">
              <w:rPr>
                <w:i/>
                <w:vertAlign w:val="subscript"/>
                <w:lang w:val="uk-UA"/>
              </w:rPr>
              <w:t xml:space="preserve">ном </w:t>
            </w:r>
            <w:r w:rsidRPr="00B26373">
              <w:rPr>
                <w:i/>
                <w:lang w:val="uk-UA"/>
              </w:rPr>
              <w:t>/D</w:t>
            </w:r>
            <w:r w:rsidRPr="00B26373">
              <w:rPr>
                <w:i/>
                <w:vertAlign w:val="subscript"/>
                <w:lang w:val="uk-UA"/>
              </w:rPr>
              <w:t xml:space="preserve">maх </w:t>
            </w:r>
            <w:r w:rsidRPr="00B26373">
              <w:rPr>
                <w:lang w:val="uk-UA"/>
              </w:rPr>
              <w:t>, т/год</w:t>
            </w:r>
          </w:p>
        </w:tc>
        <w:tc>
          <w:tcPr>
            <w:tcW w:w="1790" w:type="dxa"/>
            <w:vMerge w:val="restart"/>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Мах витрата пари на турбіну, т/год</w:t>
            </w:r>
          </w:p>
        </w:tc>
        <w:tc>
          <w:tcPr>
            <w:tcW w:w="1919" w:type="dxa"/>
            <w:gridSpan w:val="2"/>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 xml:space="preserve">Питомий виробіток електроенергії на тепловому споживанні, </w:t>
            </w:r>
            <w:r w:rsidRPr="00B26373">
              <w:rPr>
                <w:i/>
                <w:lang w:val="uk-UA"/>
              </w:rPr>
              <w:t>w</w:t>
            </w:r>
            <w:r w:rsidRPr="00B26373">
              <w:rPr>
                <w:i/>
                <w:vertAlign w:val="subscript"/>
                <w:lang w:val="uk-UA"/>
              </w:rPr>
              <w:t>тф.</w:t>
            </w:r>
            <w:r w:rsidRPr="00B26373">
              <w:rPr>
                <w:lang w:val="uk-UA"/>
              </w:rPr>
              <w:t>, кВт</w:t>
            </w:r>
            <w:r w:rsidRPr="00B26373">
              <w:rPr>
                <w:rFonts w:ascii="Cambria Math" w:hAnsi="Cambria Math" w:cs="Cambria Math"/>
                <w:lang w:val="uk-UA"/>
              </w:rPr>
              <w:t>⋅</w:t>
            </w:r>
            <w:r w:rsidRPr="00B26373">
              <w:rPr>
                <w:lang w:val="uk-UA"/>
              </w:rPr>
              <w:t>год/ГДж</w:t>
            </w:r>
          </w:p>
        </w:tc>
        <w:tc>
          <w:tcPr>
            <w:tcW w:w="2192" w:type="dxa"/>
            <w:gridSpan w:val="2"/>
            <w:shd w:val="clear" w:color="auto" w:fill="auto"/>
            <w:vAlign w:val="center"/>
          </w:tcPr>
          <w:p w:rsidR="00B26373" w:rsidRPr="00B26373" w:rsidRDefault="00B26373" w:rsidP="00C11C22">
            <w:pPr>
              <w:pStyle w:val="23"/>
              <w:spacing w:after="0" w:line="240" w:lineRule="auto"/>
              <w:ind w:left="0"/>
              <w:jc w:val="center"/>
              <w:rPr>
                <w:lang w:val="uk-UA"/>
              </w:rPr>
            </w:pPr>
            <w:r w:rsidRPr="00B26373">
              <w:rPr>
                <w:lang w:val="uk-UA"/>
              </w:rPr>
              <w:t xml:space="preserve">Питомі витрати </w:t>
            </w:r>
            <w:r w:rsidRPr="00B26373">
              <w:rPr>
                <w:i/>
                <w:lang w:val="uk-UA"/>
              </w:rPr>
              <w:t>q</w:t>
            </w:r>
            <w:r w:rsidRPr="00B26373">
              <w:rPr>
                <w:lang w:val="uk-UA"/>
              </w:rPr>
              <w:t>, кДж/(кВт</w:t>
            </w:r>
            <w:r w:rsidRPr="00B26373">
              <w:rPr>
                <w:rFonts w:ascii="Cambria Math" w:hAnsi="Cambria Math" w:cs="Cambria Math"/>
                <w:lang w:val="uk-UA"/>
              </w:rPr>
              <w:t>⋅</w:t>
            </w:r>
            <w:r w:rsidRPr="00B26373">
              <w:rPr>
                <w:lang w:val="uk-UA"/>
              </w:rPr>
              <w:t>год)</w:t>
            </w:r>
          </w:p>
        </w:tc>
      </w:tr>
      <w:tr w:rsidR="00B26373" w:rsidRPr="00B26373" w:rsidTr="00C36E1D">
        <w:trPr>
          <w:trHeight w:val="1893"/>
        </w:trPr>
        <w:tc>
          <w:tcPr>
            <w:tcW w:w="1702" w:type="dxa"/>
            <w:vMerge/>
            <w:shd w:val="clear" w:color="auto" w:fill="auto"/>
            <w:vAlign w:val="center"/>
          </w:tcPr>
          <w:p w:rsidR="00B26373" w:rsidRPr="00B26373" w:rsidRDefault="00B26373" w:rsidP="00C36E1D">
            <w:pPr>
              <w:pStyle w:val="23"/>
              <w:spacing w:line="360" w:lineRule="auto"/>
              <w:ind w:left="0"/>
              <w:jc w:val="center"/>
              <w:rPr>
                <w:lang w:val="uk-UA"/>
              </w:rPr>
            </w:pPr>
          </w:p>
        </w:tc>
        <w:tc>
          <w:tcPr>
            <w:tcW w:w="1049"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вироб-ничий</w:t>
            </w:r>
          </w:p>
        </w:tc>
        <w:tc>
          <w:tcPr>
            <w:tcW w:w="1361"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опалю-вальний</w:t>
            </w:r>
          </w:p>
        </w:tc>
        <w:tc>
          <w:tcPr>
            <w:tcW w:w="1790" w:type="dxa"/>
            <w:vMerge/>
            <w:shd w:val="clear" w:color="auto" w:fill="auto"/>
            <w:vAlign w:val="center"/>
          </w:tcPr>
          <w:p w:rsidR="00B26373" w:rsidRPr="00B26373" w:rsidRDefault="00B26373" w:rsidP="00C36E1D">
            <w:pPr>
              <w:pStyle w:val="23"/>
              <w:spacing w:line="360" w:lineRule="auto"/>
              <w:ind w:left="0"/>
              <w:jc w:val="center"/>
              <w:rPr>
                <w:lang w:val="uk-UA"/>
              </w:rPr>
            </w:pPr>
          </w:p>
        </w:tc>
        <w:tc>
          <w:tcPr>
            <w:tcW w:w="960" w:type="dxa"/>
            <w:shd w:val="clear" w:color="auto" w:fill="auto"/>
            <w:vAlign w:val="center"/>
          </w:tcPr>
          <w:p w:rsidR="00B26373" w:rsidRPr="00B26373" w:rsidRDefault="00B26373" w:rsidP="00C36E1D">
            <w:pPr>
              <w:pStyle w:val="23"/>
              <w:spacing w:line="360" w:lineRule="auto"/>
              <w:ind w:left="0"/>
              <w:jc w:val="center"/>
              <w:rPr>
                <w:i/>
                <w:vertAlign w:val="subscript"/>
                <w:lang w:val="uk-UA"/>
              </w:rPr>
            </w:pPr>
            <w:r w:rsidRPr="00B26373">
              <w:rPr>
                <w:lang w:val="uk-UA"/>
              </w:rPr>
              <w:t xml:space="preserve">вироб. відбір, </w:t>
            </w:r>
            <m:oMath>
              <m:sSubSup>
                <m:sSubSupPr>
                  <m:ctrlPr>
                    <w:rPr>
                      <w:rFonts w:ascii="Cambria Math" w:hAnsi="Cambria Math"/>
                    </w:rPr>
                  </m:ctrlPr>
                </m:sSubSupPr>
                <m:e>
                  <m:r>
                    <w:rPr>
                      <w:rFonts w:ascii="Cambria Math" w:hAnsi="Cambria Math"/>
                      <w:lang w:val="en-US"/>
                    </w:rPr>
                    <m:t>w</m:t>
                  </m:r>
                </m:e>
                <m:sub>
                  <m:r>
                    <w:rPr>
                      <w:rFonts w:ascii="Cambria Math" w:hAnsi="Cambria Math"/>
                    </w:rPr>
                    <m:t>тф</m:t>
                  </m:r>
                </m:sub>
                <m:sup>
                  <m:r>
                    <w:rPr>
                      <w:rFonts w:ascii="Cambria Math" w:hAnsi="Cambria Math"/>
                    </w:rPr>
                    <m:t>вир</m:t>
                  </m:r>
                </m:sup>
              </m:sSubSup>
            </m:oMath>
          </w:p>
        </w:tc>
        <w:tc>
          <w:tcPr>
            <w:tcW w:w="959"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оплюввідбір,</w:t>
            </w:r>
            <m:oMath>
              <m:r>
                <w:rPr>
                  <w:rFonts w:ascii="Cambria Math" w:hAnsi="Cambria Math"/>
                </w:rPr>
                <m:t xml:space="preserve"> </m:t>
              </m:r>
              <m:sSubSup>
                <m:sSubSupPr>
                  <m:ctrlPr>
                    <w:rPr>
                      <w:rFonts w:ascii="Cambria Math" w:hAnsi="Cambria Math"/>
                    </w:rPr>
                  </m:ctrlPr>
                </m:sSubSupPr>
                <m:e>
                  <m:r>
                    <w:rPr>
                      <w:rFonts w:ascii="Cambria Math" w:hAnsi="Cambria Math"/>
                      <w:lang w:val="en-US"/>
                    </w:rPr>
                    <m:t>w</m:t>
                  </m:r>
                </m:e>
                <m:sub>
                  <m:r>
                    <w:rPr>
                      <w:rFonts w:ascii="Cambria Math" w:hAnsi="Cambria Math"/>
                    </w:rPr>
                    <m:t>тф</m:t>
                  </m:r>
                </m:sub>
                <m:sup>
                  <m:r>
                    <w:rPr>
                      <w:rFonts w:ascii="Cambria Math" w:hAnsi="Cambria Math"/>
                    </w:rPr>
                    <m:t>оп.</m:t>
                  </m:r>
                </m:sup>
              </m:sSubSup>
            </m:oMath>
          </w:p>
        </w:tc>
        <w:tc>
          <w:tcPr>
            <w:tcW w:w="1096"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теплоф.</w:t>
            </w:r>
          </w:p>
          <w:p w:rsidR="00B26373" w:rsidRPr="00B26373" w:rsidRDefault="00B26373" w:rsidP="00C36E1D">
            <w:pPr>
              <w:pStyle w:val="23"/>
              <w:spacing w:line="360" w:lineRule="auto"/>
              <w:ind w:left="0"/>
              <w:jc w:val="center"/>
              <w:rPr>
                <w:lang w:val="uk-UA"/>
              </w:rPr>
            </w:pPr>
            <w:r w:rsidRPr="00B26373">
              <w:rPr>
                <w:lang w:val="uk-UA"/>
              </w:rPr>
              <w:t>вироб.,</w:t>
            </w:r>
          </w:p>
          <w:p w:rsidR="00B26373" w:rsidRPr="00B26373" w:rsidRDefault="00B26373" w:rsidP="00C36E1D">
            <w:pPr>
              <w:pStyle w:val="23"/>
              <w:spacing w:line="360" w:lineRule="auto"/>
              <w:ind w:left="0"/>
              <w:jc w:val="center"/>
              <w:rPr>
                <w:i/>
                <w:vertAlign w:val="subscript"/>
                <w:lang w:val="uk-UA"/>
              </w:rPr>
            </w:pPr>
            <w:r w:rsidRPr="00B26373">
              <w:rPr>
                <w:i/>
                <w:lang w:val="uk-UA"/>
              </w:rPr>
              <w:t>q</w:t>
            </w:r>
            <w:r w:rsidRPr="00B26373">
              <w:rPr>
                <w:i/>
                <w:vertAlign w:val="subscript"/>
                <w:lang w:val="uk-UA"/>
              </w:rPr>
              <w:t>тф</w:t>
            </w:r>
          </w:p>
        </w:tc>
        <w:tc>
          <w:tcPr>
            <w:tcW w:w="1096" w:type="dxa"/>
            <w:shd w:val="clear" w:color="auto" w:fill="auto"/>
            <w:vAlign w:val="center"/>
          </w:tcPr>
          <w:p w:rsidR="00B26373" w:rsidRPr="00B26373" w:rsidRDefault="00B26373" w:rsidP="00C36E1D">
            <w:pPr>
              <w:pStyle w:val="23"/>
              <w:spacing w:line="360" w:lineRule="auto"/>
              <w:ind w:left="0"/>
              <w:rPr>
                <w:lang w:val="uk-UA"/>
              </w:rPr>
            </w:pPr>
            <w:r w:rsidRPr="00B26373">
              <w:rPr>
                <w:lang w:val="uk-UA"/>
              </w:rPr>
              <w:t xml:space="preserve">конд. вироб., </w:t>
            </w:r>
            <w:r w:rsidRPr="00B26373">
              <w:rPr>
                <w:i/>
                <w:lang w:val="uk-UA"/>
              </w:rPr>
              <w:t>q</w:t>
            </w:r>
            <w:r w:rsidRPr="00B26373">
              <w:rPr>
                <w:i/>
                <w:vertAlign w:val="subscript"/>
                <w:lang w:val="uk-UA"/>
              </w:rPr>
              <w:t>к.</w:t>
            </w:r>
          </w:p>
        </w:tc>
      </w:tr>
      <w:tr w:rsidR="00B26373" w:rsidRPr="00B26373" w:rsidTr="00C36E1D">
        <w:trPr>
          <w:trHeight w:val="684"/>
        </w:trPr>
        <w:tc>
          <w:tcPr>
            <w:tcW w:w="1702"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Т-110/120-130</w:t>
            </w:r>
          </w:p>
        </w:tc>
        <w:tc>
          <w:tcPr>
            <w:tcW w:w="1049"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w:t>
            </w:r>
          </w:p>
        </w:tc>
        <w:tc>
          <w:tcPr>
            <w:tcW w:w="1361"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206 МВт</w:t>
            </w:r>
          </w:p>
        </w:tc>
        <w:tc>
          <w:tcPr>
            <w:tcW w:w="1790"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470</w:t>
            </w:r>
          </w:p>
        </w:tc>
        <w:tc>
          <w:tcPr>
            <w:tcW w:w="960"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w:t>
            </w:r>
          </w:p>
        </w:tc>
        <w:tc>
          <w:tcPr>
            <w:tcW w:w="959"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129</w:t>
            </w:r>
          </w:p>
        </w:tc>
        <w:tc>
          <w:tcPr>
            <w:tcW w:w="1096"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3894</w:t>
            </w:r>
          </w:p>
        </w:tc>
        <w:tc>
          <w:tcPr>
            <w:tcW w:w="1096" w:type="dxa"/>
            <w:shd w:val="clear" w:color="auto" w:fill="auto"/>
            <w:vAlign w:val="center"/>
          </w:tcPr>
          <w:p w:rsidR="00B26373" w:rsidRPr="00B26373" w:rsidRDefault="00B26373" w:rsidP="00C36E1D">
            <w:pPr>
              <w:pStyle w:val="23"/>
              <w:spacing w:line="360" w:lineRule="auto"/>
              <w:ind w:left="0"/>
              <w:jc w:val="center"/>
              <w:rPr>
                <w:lang w:val="uk-UA"/>
              </w:rPr>
            </w:pPr>
            <w:r w:rsidRPr="00B26373">
              <w:rPr>
                <w:lang w:val="uk-UA"/>
              </w:rPr>
              <w:t>9211</w:t>
            </w:r>
          </w:p>
        </w:tc>
      </w:tr>
    </w:tbl>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lastRenderedPageBreak/>
        <w:t>Турбіна Т-110/120-130 на теплофікацію віддає Q</w:t>
      </w:r>
      <w:r w:rsidRPr="00C11C22">
        <w:rPr>
          <w:sz w:val="28"/>
          <w:szCs w:val="28"/>
          <w:vertAlign w:val="superscript"/>
          <w:lang w:val="uk-UA"/>
        </w:rPr>
        <w:t>Т</w:t>
      </w:r>
      <w:r w:rsidRPr="00C11C22">
        <w:rPr>
          <w:sz w:val="28"/>
          <w:szCs w:val="28"/>
          <w:vertAlign w:val="subscript"/>
          <w:lang w:val="uk-UA"/>
        </w:rPr>
        <w:t xml:space="preserve">оп </w:t>
      </w:r>
      <w:r w:rsidRPr="00C11C22">
        <w:rPr>
          <w:sz w:val="28"/>
          <w:szCs w:val="28"/>
          <w:lang w:val="uk-UA"/>
        </w:rPr>
        <w:t>= 206 МВт, при цьому коефіцієнт теплофікації за формулою (1.6) становить:</w:t>
      </w:r>
    </w:p>
    <w:p w:rsidR="00B26373" w:rsidRPr="00C11C22" w:rsidRDefault="00B26373" w:rsidP="00B26373">
      <w:pPr>
        <w:pStyle w:val="23"/>
        <w:spacing w:line="360" w:lineRule="auto"/>
        <w:ind w:left="0"/>
        <w:rPr>
          <w:sz w:val="28"/>
          <w:szCs w:val="28"/>
          <w:lang w:val="uk-UA"/>
        </w:rPr>
      </w:pPr>
      <w:r w:rsidRPr="00C11C22">
        <w:rPr>
          <w:sz w:val="28"/>
          <w:szCs w:val="28"/>
          <w:lang w:val="uk-UA"/>
        </w:rPr>
        <w:t xml:space="preserve">          </w:t>
      </w:r>
      <w:r w:rsidRPr="00C11C22">
        <w:rPr>
          <w:position w:val="-24"/>
          <w:sz w:val="28"/>
          <w:szCs w:val="28"/>
          <w:lang w:val="uk-UA"/>
        </w:rPr>
        <w:object w:dxaOrig="2040" w:dyaOrig="620">
          <v:shape id="_x0000_i1032" type="#_x0000_t75" style="width:114.75pt;height:34.5pt" o:ole="">
            <v:imagedata r:id="rId21" o:title=""/>
          </v:shape>
          <o:OLEObject Type="Embed" ProgID="Equation.DSMT4" ShapeID="_x0000_i1032" DrawAspect="Content" ObjectID="_1629489564" r:id="rId22"/>
        </w:objec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Згідно з варіантом всі турбіни розраховані на споживання 1410 т/год пари. Щоб забезпечити їх цією кількістю пари рекомендовано взяти 3 котли  типу Е-500-140 ГМ з паропродуктивністю по 500 т/год кожний. Тоді:</w:t>
      </w:r>
    </w:p>
    <w:p w:rsidR="00B26373" w:rsidRPr="00C11C22" w:rsidRDefault="00B26373" w:rsidP="00B26373">
      <w:pPr>
        <w:pStyle w:val="23"/>
        <w:numPr>
          <w:ilvl w:val="0"/>
          <w:numId w:val="33"/>
        </w:numPr>
        <w:spacing w:after="0" w:line="360" w:lineRule="auto"/>
        <w:ind w:firstLine="0"/>
        <w:jc w:val="both"/>
        <w:rPr>
          <w:sz w:val="28"/>
          <w:szCs w:val="28"/>
          <w:lang w:val="uk-UA"/>
        </w:rPr>
      </w:pPr>
      <w:r w:rsidRPr="00C11C22">
        <w:rPr>
          <w:sz w:val="28"/>
          <w:szCs w:val="28"/>
          <w:lang w:val="uk-UA"/>
        </w:rPr>
        <w:t>генерація пари 3·500 = 1500 т/год.</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Пікова частина навантаження у гарячій воді покривається використанням пікових водонагрівальних котлів. Доля пікового навантаження згідно формули (1.7) становить:</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Q</w:t>
      </w:r>
      <w:r w:rsidRPr="00C11C22">
        <w:rPr>
          <w:sz w:val="28"/>
          <w:szCs w:val="28"/>
          <w:vertAlign w:val="subscript"/>
          <w:lang w:val="uk-UA"/>
        </w:rPr>
        <w:t>пік</w:t>
      </w:r>
      <w:r w:rsidRPr="00C11C22">
        <w:rPr>
          <w:sz w:val="28"/>
          <w:szCs w:val="28"/>
          <w:lang w:val="uk-UA"/>
        </w:rPr>
        <w:t xml:space="preserve"> = 1000 –  3</w:t>
      </w:r>
      <w:r w:rsidRPr="00C11C22">
        <w:rPr>
          <w:sz w:val="28"/>
          <w:szCs w:val="28"/>
          <w:vertAlign w:val="superscript"/>
          <w:lang w:val="uk-UA"/>
        </w:rPr>
        <w:t>.</w:t>
      </w:r>
      <w:r w:rsidRPr="00C11C22">
        <w:rPr>
          <w:sz w:val="28"/>
          <w:szCs w:val="28"/>
          <w:lang w:val="uk-UA"/>
        </w:rPr>
        <w:t xml:space="preserve">206 = 382 МВт </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Щоб забезпечити таке навантаження потрібно встановити 2 котла типу КВГМ-180 з потужністю по 209 МВт кожен, тоді 2</w:t>
      </w:r>
      <w:r w:rsidRPr="00C11C22">
        <w:rPr>
          <w:rFonts w:ascii="Calibri" w:hAnsi="Calibri"/>
          <w:sz w:val="28"/>
          <w:szCs w:val="28"/>
          <w:lang w:val="uk-UA"/>
        </w:rPr>
        <w:t>·</w:t>
      </w:r>
      <w:r w:rsidRPr="00C11C22">
        <w:rPr>
          <w:sz w:val="28"/>
          <w:szCs w:val="28"/>
          <w:lang w:val="uk-UA"/>
        </w:rPr>
        <w:t>209=418 МВт.</w:t>
      </w: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1.1.4. Вибір третього варіанту. Котельня</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За нижче приведеними формулами визначимо кількість водонагрівальних котлів для опалювальної котельні. Для забезпечення навантаження (Q</w:t>
      </w:r>
      <w:r w:rsidRPr="00C11C22">
        <w:rPr>
          <w:sz w:val="28"/>
          <w:szCs w:val="28"/>
          <w:vertAlign w:val="subscript"/>
          <w:lang w:val="uk-UA"/>
        </w:rPr>
        <w:t>max</w:t>
      </w:r>
      <w:r w:rsidRPr="00C11C22">
        <w:rPr>
          <w:sz w:val="28"/>
          <w:szCs w:val="28"/>
          <w:lang w:val="uk-UA"/>
        </w:rPr>
        <w:t>= 1000 МВт за завданням) вибираємо водонагрівальні котли з паропродуктивністю по 209 МВт кожний.</w:t>
      </w:r>
    </w:p>
    <w:p w:rsidR="00B26373" w:rsidRPr="00C11C22" w:rsidRDefault="00B26373" w:rsidP="00B26373">
      <w:pPr>
        <w:pStyle w:val="23"/>
        <w:ind w:left="0" w:firstLine="709"/>
        <w:jc w:val="both"/>
        <w:rPr>
          <w:sz w:val="28"/>
          <w:szCs w:val="28"/>
          <w:lang w:val="uk-UA"/>
        </w:rPr>
      </w:pPr>
      <w:r w:rsidRPr="00C11C22">
        <w:rPr>
          <w:sz w:val="28"/>
          <w:szCs w:val="28"/>
          <w:lang w:val="uk-UA"/>
        </w:rPr>
        <w:t>За формулою обчислюємо кількість водонагрівальних котлів:</w:t>
      </w:r>
    </w:p>
    <w:p w:rsidR="00B26373" w:rsidRPr="00C11C22" w:rsidRDefault="00B26373" w:rsidP="00B26373">
      <w:pPr>
        <w:pStyle w:val="23"/>
        <w:ind w:left="0" w:right="-1"/>
        <w:rPr>
          <w:sz w:val="28"/>
          <w:szCs w:val="28"/>
          <w:lang w:val="uk-UA"/>
        </w:rPr>
      </w:pPr>
      <w:r w:rsidRPr="00C11C22">
        <w:rPr>
          <w:sz w:val="28"/>
          <w:szCs w:val="28"/>
          <w:lang w:val="uk-UA"/>
        </w:rPr>
        <w:t xml:space="preserve">          n</w:t>
      </w:r>
      <w:r w:rsidRPr="00C11C22">
        <w:rPr>
          <w:sz w:val="28"/>
          <w:szCs w:val="28"/>
          <w:vertAlign w:val="subscript"/>
          <w:lang w:val="uk-UA"/>
        </w:rPr>
        <w:t>вк</w:t>
      </w:r>
      <w:r w:rsidRPr="00C11C22">
        <w:rPr>
          <w:sz w:val="28"/>
          <w:szCs w:val="28"/>
          <w:lang w:val="uk-UA"/>
        </w:rPr>
        <w:t xml:space="preserve"> = </w:t>
      </w:r>
      <w:r w:rsidRPr="00C11C22">
        <w:rPr>
          <w:position w:val="-30"/>
          <w:sz w:val="28"/>
          <w:szCs w:val="28"/>
          <w:lang w:val="uk-UA"/>
        </w:rPr>
        <w:object w:dxaOrig="639" w:dyaOrig="680">
          <v:shape id="_x0000_i1033" type="#_x0000_t75" style="width:39pt;height:34.5pt" o:ole="">
            <v:imagedata r:id="rId23" o:title=""/>
          </v:shape>
          <o:OLEObject Type="Embed" ProgID="Equation.3" ShapeID="_x0000_i1033" DrawAspect="Content" ObjectID="_1629489565" r:id="rId24"/>
        </w:object>
      </w:r>
      <w:r w:rsidRPr="00C11C22">
        <w:rPr>
          <w:sz w:val="28"/>
          <w:szCs w:val="28"/>
          <w:lang w:val="uk-UA"/>
        </w:rPr>
        <w:t xml:space="preserve">                                                                                                  (1.8)</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Q</w:t>
      </w:r>
      <w:r w:rsidRPr="00C11C22">
        <w:rPr>
          <w:sz w:val="28"/>
          <w:szCs w:val="28"/>
          <w:vertAlign w:val="subscript"/>
          <w:lang w:val="uk-UA"/>
        </w:rPr>
        <w:t xml:space="preserve">max </w:t>
      </w:r>
      <w:r w:rsidRPr="00C11C22">
        <w:rPr>
          <w:sz w:val="28"/>
          <w:szCs w:val="28"/>
          <w:lang w:val="uk-UA"/>
        </w:rPr>
        <w:t>– максимальне теплове навантаження, МВт</w:t>
      </w:r>
    </w:p>
    <w:p w:rsidR="00B26373" w:rsidRPr="00C11C22" w:rsidRDefault="00B26373" w:rsidP="00B26373">
      <w:pPr>
        <w:pStyle w:val="23"/>
        <w:spacing w:line="360" w:lineRule="auto"/>
        <w:ind w:left="0" w:right="-1"/>
        <w:jc w:val="both"/>
        <w:rPr>
          <w:sz w:val="28"/>
          <w:szCs w:val="28"/>
          <w:lang w:val="uk-UA"/>
        </w:rPr>
      </w:pPr>
      <w:r w:rsidRPr="00C11C22">
        <w:rPr>
          <w:sz w:val="28"/>
          <w:szCs w:val="28"/>
          <w:lang w:val="uk-UA"/>
        </w:rPr>
        <w:tab/>
        <w:t>Q</w:t>
      </w:r>
      <w:r w:rsidRPr="00C11C22">
        <w:rPr>
          <w:sz w:val="28"/>
          <w:szCs w:val="28"/>
          <w:vertAlign w:val="subscript"/>
          <w:lang w:val="uk-UA"/>
        </w:rPr>
        <w:t>кот</w:t>
      </w:r>
      <w:r w:rsidRPr="00C11C22">
        <w:rPr>
          <w:sz w:val="28"/>
          <w:szCs w:val="28"/>
          <w:lang w:val="uk-UA"/>
        </w:rPr>
        <w:t xml:space="preserve"> – навантаження водонагрівального котла (Q</w:t>
      </w:r>
      <w:r w:rsidRPr="00C11C22">
        <w:rPr>
          <w:sz w:val="28"/>
          <w:szCs w:val="28"/>
          <w:vertAlign w:val="subscript"/>
          <w:lang w:val="uk-UA"/>
        </w:rPr>
        <w:t xml:space="preserve">кот </w:t>
      </w:r>
      <w:r w:rsidRPr="00C11C22">
        <w:rPr>
          <w:sz w:val="28"/>
          <w:szCs w:val="28"/>
          <w:lang w:val="uk-UA"/>
        </w:rPr>
        <w:t>= 209 МВт), МВт.</w:t>
      </w:r>
    </w:p>
    <w:p w:rsidR="00B26373" w:rsidRPr="00C11C22" w:rsidRDefault="00B26373" w:rsidP="00B26373">
      <w:pPr>
        <w:pStyle w:val="23"/>
        <w:spacing w:line="360" w:lineRule="auto"/>
        <w:ind w:left="0" w:right="-1"/>
        <w:jc w:val="both"/>
        <w:rPr>
          <w:sz w:val="28"/>
          <w:szCs w:val="28"/>
          <w:lang w:val="uk-UA"/>
        </w:rPr>
      </w:pPr>
      <w:r w:rsidRPr="00C11C22">
        <w:rPr>
          <w:sz w:val="28"/>
          <w:szCs w:val="28"/>
          <w:lang w:val="uk-UA"/>
        </w:rPr>
        <w:t>Тоді:  n</w:t>
      </w:r>
      <w:r w:rsidRPr="00C11C22">
        <w:rPr>
          <w:sz w:val="28"/>
          <w:szCs w:val="28"/>
          <w:vertAlign w:val="subscript"/>
          <w:lang w:val="uk-UA"/>
        </w:rPr>
        <w:t>вк</w:t>
      </w:r>
      <w:r w:rsidRPr="00C11C22">
        <w:rPr>
          <w:sz w:val="28"/>
          <w:szCs w:val="28"/>
          <w:lang w:val="uk-UA"/>
        </w:rPr>
        <w:t xml:space="preserve"> = 1000/209 = 4,78</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lastRenderedPageBreak/>
        <w:t>Після округлення отримуємо n</w:t>
      </w:r>
      <w:r w:rsidRPr="00C11C22">
        <w:rPr>
          <w:sz w:val="28"/>
          <w:szCs w:val="28"/>
          <w:vertAlign w:val="subscript"/>
          <w:lang w:val="uk-UA"/>
        </w:rPr>
        <w:t xml:space="preserve">вк </w:t>
      </w:r>
      <w:r w:rsidRPr="00C11C22">
        <w:rPr>
          <w:sz w:val="28"/>
          <w:szCs w:val="28"/>
          <w:lang w:val="uk-UA"/>
        </w:rPr>
        <w:t>= 5. Отже для котельні достатньо 5 водонагрівальних котла.</w:t>
      </w:r>
    </w:p>
    <w:p w:rsidR="00B26373" w:rsidRPr="00C11C22" w:rsidRDefault="00B26373" w:rsidP="00B26373">
      <w:pPr>
        <w:pStyle w:val="23"/>
        <w:spacing w:line="360" w:lineRule="auto"/>
        <w:ind w:left="0" w:firstLine="709"/>
        <w:jc w:val="both"/>
        <w:rPr>
          <w:sz w:val="28"/>
          <w:szCs w:val="28"/>
          <w:lang w:val="uk-UA"/>
        </w:rPr>
      </w:pPr>
    </w:p>
    <w:p w:rsidR="00B26373" w:rsidRPr="00C11C22" w:rsidRDefault="00B26373" w:rsidP="00B26373">
      <w:pPr>
        <w:pStyle w:val="23"/>
        <w:spacing w:line="360" w:lineRule="auto"/>
        <w:ind w:left="0" w:firstLine="709"/>
        <w:rPr>
          <w:sz w:val="28"/>
          <w:szCs w:val="28"/>
          <w:lang w:val="uk-UA"/>
        </w:rPr>
      </w:pPr>
      <w:r w:rsidRPr="00C11C22">
        <w:rPr>
          <w:sz w:val="28"/>
          <w:szCs w:val="28"/>
          <w:lang w:val="uk-UA"/>
        </w:rPr>
        <w:t>1.2 Порівняння варіантів теплопостачання</w:t>
      </w:r>
    </w:p>
    <w:p w:rsidR="00B26373" w:rsidRPr="00B26373" w:rsidRDefault="00B26373" w:rsidP="00B26373">
      <w:pPr>
        <w:spacing w:line="360" w:lineRule="auto"/>
        <w:ind w:firstLine="709"/>
        <w:rPr>
          <w:i/>
          <w:iCs/>
          <w:sz w:val="28"/>
          <w:szCs w:val="28"/>
          <w:lang w:val="uk-UA"/>
        </w:rPr>
      </w:pPr>
      <w:r w:rsidRPr="00B26373">
        <w:rPr>
          <w:iCs/>
          <w:sz w:val="28"/>
          <w:szCs w:val="28"/>
          <w:lang w:val="uk-UA"/>
        </w:rPr>
        <w:t>1.2.1 Витрати умовного та натурального палива</w:t>
      </w:r>
    </w:p>
    <w:p w:rsidR="00B26373" w:rsidRPr="00B26373" w:rsidRDefault="00B26373" w:rsidP="00B26373">
      <w:pPr>
        <w:spacing w:line="360" w:lineRule="auto"/>
        <w:ind w:firstLine="709"/>
        <w:rPr>
          <w:i/>
          <w:iCs/>
          <w:sz w:val="28"/>
          <w:szCs w:val="28"/>
          <w:lang w:val="uk-UA"/>
        </w:rPr>
      </w:pPr>
      <w:r w:rsidRPr="00B26373">
        <w:rPr>
          <w:iCs/>
          <w:sz w:val="28"/>
          <w:szCs w:val="28"/>
          <w:lang w:val="uk-UA"/>
        </w:rPr>
        <w:t>В результаті розрахунку на ЕОМ річного графіку теплових навантажень були отримані значення річних витрат умовного палива водонагрівальних та енергетичних котлів для двох варіантів ТЕЦ, що порівнюються.</w:t>
      </w:r>
    </w:p>
    <w:p w:rsidR="00B26373" w:rsidRPr="00B26373" w:rsidRDefault="00B26373" w:rsidP="00B26373">
      <w:pPr>
        <w:spacing w:line="360" w:lineRule="auto"/>
        <w:rPr>
          <w:i/>
          <w:iCs/>
          <w:sz w:val="28"/>
          <w:szCs w:val="28"/>
          <w:lang w:val="uk-UA"/>
        </w:rPr>
      </w:pPr>
      <w:r w:rsidRPr="00B26373">
        <w:rPr>
          <w:iCs/>
          <w:sz w:val="28"/>
          <w:szCs w:val="28"/>
          <w:lang w:val="uk-UA"/>
        </w:rPr>
        <w:t>Тобто:      B</w:t>
      </w:r>
      <w:r w:rsidRPr="00B26373">
        <w:rPr>
          <w:iCs/>
          <w:sz w:val="28"/>
          <w:szCs w:val="28"/>
          <w:vertAlign w:val="subscript"/>
          <w:lang w:val="uk-UA"/>
        </w:rPr>
        <w:t>ум</w:t>
      </w:r>
      <w:r w:rsidRPr="00B26373">
        <w:rPr>
          <w:iCs/>
          <w:sz w:val="28"/>
          <w:szCs w:val="28"/>
          <w:vertAlign w:val="superscript"/>
          <w:lang w:val="uk-UA"/>
        </w:rPr>
        <w:t>I</w:t>
      </w:r>
      <w:r w:rsidRPr="00B26373">
        <w:rPr>
          <w:iCs/>
          <w:sz w:val="28"/>
          <w:szCs w:val="28"/>
          <w:lang w:val="uk-UA"/>
        </w:rPr>
        <w:t>=946,06 тис. т.у.п. /рік,</w:t>
      </w:r>
    </w:p>
    <w:p w:rsidR="00B26373" w:rsidRPr="00B26373" w:rsidRDefault="00B26373" w:rsidP="00B26373">
      <w:pPr>
        <w:spacing w:line="360" w:lineRule="auto"/>
        <w:rPr>
          <w:i/>
          <w:iCs/>
          <w:sz w:val="28"/>
          <w:szCs w:val="28"/>
          <w:lang w:val="uk-UA"/>
        </w:rPr>
      </w:pPr>
      <w:r w:rsidRPr="00B26373">
        <w:rPr>
          <w:iCs/>
          <w:sz w:val="28"/>
          <w:szCs w:val="28"/>
          <w:lang w:val="uk-UA"/>
        </w:rPr>
        <w:t xml:space="preserve">                 B</w:t>
      </w:r>
      <w:r w:rsidRPr="00B26373">
        <w:rPr>
          <w:iCs/>
          <w:sz w:val="28"/>
          <w:szCs w:val="28"/>
          <w:vertAlign w:val="subscript"/>
          <w:lang w:val="uk-UA"/>
        </w:rPr>
        <w:t>ум</w:t>
      </w:r>
      <w:r w:rsidRPr="00B26373">
        <w:rPr>
          <w:iCs/>
          <w:sz w:val="28"/>
          <w:szCs w:val="28"/>
          <w:vertAlign w:val="superscript"/>
          <w:lang w:val="uk-UA"/>
        </w:rPr>
        <w:t>II</w:t>
      </w:r>
      <w:r w:rsidRPr="00B26373">
        <w:rPr>
          <w:iCs/>
          <w:sz w:val="28"/>
          <w:szCs w:val="28"/>
          <w:lang w:val="uk-UA"/>
        </w:rPr>
        <w:t>=942,69 тис. т.у.п. /рік.</w:t>
      </w:r>
    </w:p>
    <w:p w:rsidR="00B26373" w:rsidRPr="00B26373" w:rsidRDefault="00B26373" w:rsidP="00B26373">
      <w:pPr>
        <w:spacing w:line="360" w:lineRule="auto"/>
        <w:ind w:firstLine="709"/>
        <w:rPr>
          <w:i/>
          <w:iCs/>
          <w:sz w:val="28"/>
          <w:szCs w:val="28"/>
          <w:lang w:val="uk-UA"/>
        </w:rPr>
      </w:pPr>
      <w:r w:rsidRPr="00B26373">
        <w:rPr>
          <w:iCs/>
          <w:sz w:val="28"/>
          <w:szCs w:val="28"/>
          <w:lang w:val="uk-UA"/>
        </w:rPr>
        <w:t xml:space="preserve">За формулою визначимо річні витрати умовного палива в районній котельні: </w:t>
      </w:r>
    </w:p>
    <w:p w:rsidR="00B26373" w:rsidRPr="00B26373" w:rsidRDefault="00B26373" w:rsidP="00B26373">
      <w:pPr>
        <w:spacing w:line="360" w:lineRule="auto"/>
        <w:rPr>
          <w:i/>
          <w:iCs/>
          <w:sz w:val="28"/>
          <w:szCs w:val="28"/>
          <w:lang w:val="uk-UA"/>
        </w:rPr>
      </w:pPr>
      <w:r w:rsidRPr="00B26373">
        <w:rPr>
          <w:iCs/>
          <w:sz w:val="28"/>
          <w:szCs w:val="28"/>
          <w:lang w:val="uk-UA"/>
        </w:rPr>
        <w:t xml:space="preserve">          B</w:t>
      </w:r>
      <w:r w:rsidRPr="00B26373">
        <w:rPr>
          <w:iCs/>
          <w:sz w:val="28"/>
          <w:szCs w:val="28"/>
          <w:vertAlign w:val="subscript"/>
          <w:lang w:val="uk-UA"/>
        </w:rPr>
        <w:t>вк</w:t>
      </w:r>
      <w:r w:rsidRPr="00B26373">
        <w:rPr>
          <w:iCs/>
          <w:sz w:val="28"/>
          <w:szCs w:val="28"/>
          <w:lang w:val="uk-UA"/>
        </w:rPr>
        <w:t>=Q</w:t>
      </w:r>
      <w:r w:rsidRPr="00B26373">
        <w:rPr>
          <w:iCs/>
          <w:sz w:val="28"/>
          <w:szCs w:val="28"/>
          <w:vertAlign w:val="subscript"/>
          <w:lang w:val="uk-UA"/>
        </w:rPr>
        <w:t>в</w:t>
      </w:r>
      <w:r w:rsidRPr="00B26373">
        <w:rPr>
          <w:iCs/>
          <w:sz w:val="28"/>
          <w:szCs w:val="28"/>
          <w:vertAlign w:val="superscript"/>
          <w:lang w:val="uk-UA"/>
        </w:rPr>
        <w:t>річ</w:t>
      </w:r>
      <w:r w:rsidRPr="00B26373">
        <w:rPr>
          <w:iCs/>
          <w:sz w:val="28"/>
          <w:szCs w:val="28"/>
          <w:lang w:val="uk-UA"/>
        </w:rPr>
        <w:t>∙(1+а/100)1,0526/29309∙η</w:t>
      </w:r>
      <w:r w:rsidRPr="00B26373">
        <w:rPr>
          <w:iCs/>
          <w:sz w:val="28"/>
          <w:szCs w:val="28"/>
          <w:vertAlign w:val="subscript"/>
          <w:lang w:val="uk-UA"/>
        </w:rPr>
        <w:t>КА</w:t>
      </w:r>
      <w:r w:rsidRPr="00B26373">
        <w:rPr>
          <w:iCs/>
          <w:sz w:val="28"/>
          <w:szCs w:val="28"/>
          <w:lang w:val="uk-UA"/>
        </w:rPr>
        <w:t>∙η</w:t>
      </w:r>
      <w:r w:rsidRPr="00B26373">
        <w:rPr>
          <w:iCs/>
          <w:sz w:val="28"/>
          <w:szCs w:val="28"/>
          <w:vertAlign w:val="subscript"/>
          <w:lang w:val="uk-UA"/>
        </w:rPr>
        <w:t xml:space="preserve">ТП                                                    </w:t>
      </w:r>
      <w:r w:rsidRPr="00B26373">
        <w:rPr>
          <w:iCs/>
          <w:sz w:val="28"/>
          <w:szCs w:val="28"/>
          <w:lang w:val="uk-UA"/>
        </w:rPr>
        <w:t xml:space="preserve">                  (1.9)</w:t>
      </w:r>
    </w:p>
    <w:p w:rsidR="00B26373" w:rsidRPr="00B26373" w:rsidRDefault="00B26373" w:rsidP="00B26373">
      <w:pPr>
        <w:tabs>
          <w:tab w:val="left" w:pos="2130"/>
        </w:tabs>
        <w:spacing w:line="360" w:lineRule="auto"/>
        <w:ind w:firstLine="709"/>
        <w:rPr>
          <w:i/>
          <w:sz w:val="28"/>
          <w:szCs w:val="28"/>
          <w:lang w:val="uk-UA"/>
        </w:rPr>
      </w:pPr>
      <w:r w:rsidRPr="00B26373">
        <w:rPr>
          <w:sz w:val="28"/>
          <w:szCs w:val="28"/>
          <w:lang w:val="uk-UA"/>
        </w:rPr>
        <w:t xml:space="preserve">де </w:t>
      </w:r>
      <w:r w:rsidRPr="00B26373">
        <w:rPr>
          <w:iCs/>
          <w:sz w:val="28"/>
          <w:szCs w:val="28"/>
          <w:lang w:val="uk-UA"/>
        </w:rPr>
        <w:t>Q</w:t>
      </w:r>
      <w:r w:rsidRPr="00B26373">
        <w:rPr>
          <w:iCs/>
          <w:sz w:val="28"/>
          <w:szCs w:val="28"/>
          <w:vertAlign w:val="subscript"/>
          <w:lang w:val="uk-UA"/>
        </w:rPr>
        <w:t>в</w:t>
      </w:r>
      <w:r w:rsidRPr="00B26373">
        <w:rPr>
          <w:iCs/>
          <w:sz w:val="28"/>
          <w:szCs w:val="28"/>
          <w:vertAlign w:val="superscript"/>
          <w:lang w:val="uk-UA"/>
        </w:rPr>
        <w:t>річ</w:t>
      </w:r>
      <w:r w:rsidRPr="00B26373">
        <w:rPr>
          <w:iCs/>
          <w:sz w:val="28"/>
          <w:szCs w:val="28"/>
          <w:lang w:val="uk-UA"/>
        </w:rPr>
        <w:t xml:space="preserve"> – відпуск тепла у гарячій воді, тис. ГДж,</w:t>
      </w:r>
    </w:p>
    <w:p w:rsidR="00B26373" w:rsidRPr="00B26373" w:rsidRDefault="00B26373" w:rsidP="00B26373">
      <w:pPr>
        <w:spacing w:line="360" w:lineRule="auto"/>
        <w:rPr>
          <w:i/>
          <w:sz w:val="28"/>
          <w:szCs w:val="28"/>
          <w:lang w:val="uk-UA"/>
        </w:rPr>
      </w:pPr>
      <w:r w:rsidRPr="00B26373">
        <w:rPr>
          <w:sz w:val="28"/>
          <w:szCs w:val="28"/>
          <w:lang w:val="uk-UA"/>
        </w:rPr>
        <w:t xml:space="preserve">          η</w:t>
      </w:r>
      <w:r w:rsidRPr="00B26373">
        <w:rPr>
          <w:sz w:val="28"/>
          <w:szCs w:val="28"/>
          <w:vertAlign w:val="subscript"/>
          <w:lang w:val="uk-UA"/>
        </w:rPr>
        <w:t>ка</w:t>
      </w:r>
      <w:r w:rsidRPr="00B26373">
        <w:rPr>
          <w:sz w:val="28"/>
          <w:szCs w:val="28"/>
          <w:lang w:val="uk-UA"/>
        </w:rPr>
        <w:t xml:space="preserve"> – ККД котлоагрегату , (приймаємо η</w:t>
      </w:r>
      <w:r w:rsidRPr="00B26373">
        <w:rPr>
          <w:sz w:val="28"/>
          <w:szCs w:val="28"/>
          <w:vertAlign w:val="subscript"/>
          <w:lang w:val="uk-UA"/>
        </w:rPr>
        <w:t xml:space="preserve">ка </w:t>
      </w:r>
      <w:r w:rsidRPr="00B26373">
        <w:rPr>
          <w:sz w:val="28"/>
          <w:szCs w:val="28"/>
          <w:lang w:val="uk-UA"/>
        </w:rPr>
        <w:t>= 0,91 ),</w:t>
      </w:r>
    </w:p>
    <w:p w:rsidR="00B26373" w:rsidRPr="00B26373" w:rsidRDefault="00B26373" w:rsidP="00B26373">
      <w:pPr>
        <w:spacing w:line="360" w:lineRule="auto"/>
        <w:rPr>
          <w:i/>
          <w:sz w:val="28"/>
          <w:szCs w:val="28"/>
          <w:lang w:val="uk-UA"/>
        </w:rPr>
      </w:pPr>
      <w:r w:rsidRPr="00B26373">
        <w:rPr>
          <w:sz w:val="28"/>
          <w:szCs w:val="28"/>
          <w:lang w:val="uk-UA"/>
        </w:rPr>
        <w:t xml:space="preserve">          η</w:t>
      </w:r>
      <w:r w:rsidRPr="00B26373">
        <w:rPr>
          <w:sz w:val="28"/>
          <w:szCs w:val="28"/>
          <w:vertAlign w:val="subscript"/>
          <w:lang w:val="uk-UA"/>
        </w:rPr>
        <w:t>тп</w:t>
      </w:r>
      <w:r w:rsidRPr="00B26373">
        <w:rPr>
          <w:sz w:val="28"/>
          <w:szCs w:val="28"/>
          <w:lang w:val="uk-UA"/>
        </w:rPr>
        <w:t xml:space="preserve"> – ККД теплового потоку , (приймаємо η</w:t>
      </w:r>
      <w:r w:rsidRPr="00B26373">
        <w:rPr>
          <w:sz w:val="28"/>
          <w:szCs w:val="28"/>
          <w:vertAlign w:val="subscript"/>
          <w:lang w:val="uk-UA"/>
        </w:rPr>
        <w:t>тп</w:t>
      </w:r>
      <w:r w:rsidRPr="00B26373">
        <w:rPr>
          <w:sz w:val="28"/>
          <w:szCs w:val="28"/>
          <w:lang w:val="uk-UA"/>
        </w:rPr>
        <w:t xml:space="preserve"> = 0,99 ) ;</w:t>
      </w:r>
    </w:p>
    <w:p w:rsidR="00B26373" w:rsidRPr="00B26373" w:rsidRDefault="00B26373" w:rsidP="00B26373">
      <w:pPr>
        <w:spacing w:line="360" w:lineRule="auto"/>
        <w:ind w:left="426"/>
        <w:rPr>
          <w:i/>
          <w:iCs/>
          <w:sz w:val="28"/>
          <w:szCs w:val="28"/>
          <w:lang w:val="uk-UA"/>
        </w:rPr>
      </w:pPr>
      <w:r w:rsidRPr="00B26373">
        <w:rPr>
          <w:iCs/>
          <w:sz w:val="28"/>
          <w:szCs w:val="28"/>
          <w:lang w:val="uk-UA"/>
        </w:rPr>
        <w:t xml:space="preserve">    B</w:t>
      </w:r>
      <w:r w:rsidRPr="00B26373">
        <w:rPr>
          <w:iCs/>
          <w:sz w:val="28"/>
          <w:szCs w:val="28"/>
          <w:vertAlign w:val="subscript"/>
          <w:lang w:val="uk-UA"/>
        </w:rPr>
        <w:t>вк</w:t>
      </w:r>
      <w:r w:rsidRPr="00B26373">
        <w:rPr>
          <w:iCs/>
          <w:sz w:val="28"/>
          <w:szCs w:val="28"/>
          <w:lang w:val="uk-UA"/>
        </w:rPr>
        <w:t>=10186,25∙1,0526/29309∙0,91∙0,99 = 406,07тис. т.у.п./рік</w:t>
      </w:r>
    </w:p>
    <w:p w:rsidR="00B26373" w:rsidRPr="00B26373" w:rsidRDefault="00B26373" w:rsidP="00B26373">
      <w:pPr>
        <w:spacing w:line="360" w:lineRule="auto"/>
        <w:ind w:firstLine="720"/>
        <w:jc w:val="both"/>
        <w:rPr>
          <w:i/>
          <w:sz w:val="28"/>
          <w:szCs w:val="28"/>
          <w:lang w:val="uk-UA"/>
        </w:rPr>
      </w:pPr>
      <w:r w:rsidRPr="00B26373">
        <w:rPr>
          <w:sz w:val="28"/>
          <w:szCs w:val="28"/>
          <w:lang w:val="uk-UA"/>
        </w:rPr>
        <w:t>Таблиця 1.4 – Характеристики палива[1].</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9"/>
        <w:gridCol w:w="3565"/>
        <w:gridCol w:w="3614"/>
      </w:tblGrid>
      <w:tr w:rsidR="00B26373" w:rsidRPr="00B26373" w:rsidTr="00C36E1D">
        <w:trPr>
          <w:trHeight w:val="585"/>
        </w:trPr>
        <w:tc>
          <w:tcPr>
            <w:tcW w:w="2219" w:type="dxa"/>
          </w:tcPr>
          <w:p w:rsidR="00B26373" w:rsidRPr="00B26373" w:rsidRDefault="00B26373" w:rsidP="00C36E1D">
            <w:pPr>
              <w:spacing w:line="360" w:lineRule="auto"/>
              <w:ind w:left="-65"/>
              <w:jc w:val="center"/>
              <w:rPr>
                <w:i/>
                <w:sz w:val="28"/>
                <w:lang w:val="uk-UA"/>
              </w:rPr>
            </w:pPr>
            <w:r w:rsidRPr="00B26373">
              <w:rPr>
                <w:sz w:val="28"/>
                <w:lang w:val="uk-UA"/>
              </w:rPr>
              <w:t>Вид палива</w:t>
            </w:r>
          </w:p>
        </w:tc>
        <w:tc>
          <w:tcPr>
            <w:tcW w:w="3565" w:type="dxa"/>
          </w:tcPr>
          <w:p w:rsidR="00B26373" w:rsidRPr="00B26373" w:rsidRDefault="00B26373" w:rsidP="00C36E1D">
            <w:pPr>
              <w:rPr>
                <w:i/>
                <w:sz w:val="28"/>
                <w:lang w:val="uk-UA"/>
              </w:rPr>
            </w:pPr>
          </w:p>
          <w:p w:rsidR="00B26373" w:rsidRPr="00B26373" w:rsidRDefault="00B26373" w:rsidP="00C36E1D">
            <w:pPr>
              <w:spacing w:line="360" w:lineRule="auto"/>
              <w:jc w:val="center"/>
              <w:rPr>
                <w:i/>
                <w:sz w:val="28"/>
                <w:vertAlign w:val="superscript"/>
                <w:lang w:val="uk-UA"/>
              </w:rPr>
            </w:pPr>
            <w:r w:rsidRPr="00B26373">
              <w:rPr>
                <w:sz w:val="28"/>
                <w:lang w:val="uk-UA"/>
              </w:rPr>
              <w:t>Вартість 1т умовного палива, у.о./1000м</w:t>
            </w:r>
            <w:r w:rsidRPr="00B26373">
              <w:rPr>
                <w:sz w:val="28"/>
                <w:vertAlign w:val="superscript"/>
                <w:lang w:val="uk-UA"/>
              </w:rPr>
              <w:t>3</w:t>
            </w:r>
          </w:p>
        </w:tc>
        <w:tc>
          <w:tcPr>
            <w:tcW w:w="3614" w:type="dxa"/>
          </w:tcPr>
          <w:p w:rsidR="00B26373" w:rsidRPr="00B26373" w:rsidRDefault="00B26373" w:rsidP="00C36E1D">
            <w:pPr>
              <w:rPr>
                <w:i/>
                <w:sz w:val="28"/>
                <w:lang w:val="uk-UA"/>
              </w:rPr>
            </w:pPr>
          </w:p>
          <w:p w:rsidR="00B26373" w:rsidRPr="00B26373" w:rsidRDefault="00B26373" w:rsidP="00C36E1D">
            <w:pPr>
              <w:spacing w:line="360" w:lineRule="auto"/>
              <w:jc w:val="center"/>
              <w:rPr>
                <w:i/>
                <w:sz w:val="28"/>
                <w:lang w:val="uk-UA"/>
              </w:rPr>
            </w:pPr>
            <w:r w:rsidRPr="00B26373">
              <w:rPr>
                <w:sz w:val="28"/>
                <w:lang w:val="uk-UA"/>
              </w:rPr>
              <w:t>Теплотворна здатність, (Q</w:t>
            </w:r>
            <w:r w:rsidRPr="00B26373">
              <w:rPr>
                <w:sz w:val="28"/>
                <w:vertAlign w:val="subscript"/>
                <w:lang w:val="uk-UA"/>
              </w:rPr>
              <w:t>н</w:t>
            </w:r>
            <w:r w:rsidRPr="00B26373">
              <w:rPr>
                <w:sz w:val="28"/>
                <w:lang w:val="uk-UA"/>
              </w:rPr>
              <w:t>)</w:t>
            </w:r>
            <w:r w:rsidRPr="00B26373">
              <w:rPr>
                <w:sz w:val="28"/>
                <w:vertAlign w:val="superscript"/>
                <w:lang w:val="uk-UA"/>
              </w:rPr>
              <w:t>р</w:t>
            </w:r>
            <w:r w:rsidRPr="00B26373">
              <w:rPr>
                <w:sz w:val="28"/>
                <w:lang w:val="uk-UA"/>
              </w:rPr>
              <w:t xml:space="preserve"> , кДж/ м</w:t>
            </w:r>
            <w:r w:rsidRPr="00B26373">
              <w:rPr>
                <w:sz w:val="28"/>
                <w:vertAlign w:val="superscript"/>
                <w:lang w:val="uk-UA"/>
              </w:rPr>
              <w:t>3</w:t>
            </w:r>
          </w:p>
        </w:tc>
      </w:tr>
      <w:tr w:rsidR="00B26373" w:rsidRPr="00B26373" w:rsidTr="00C36E1D">
        <w:trPr>
          <w:trHeight w:val="210"/>
        </w:trPr>
        <w:tc>
          <w:tcPr>
            <w:tcW w:w="2219" w:type="dxa"/>
          </w:tcPr>
          <w:p w:rsidR="00B26373" w:rsidRPr="00B26373" w:rsidRDefault="00B26373" w:rsidP="00C36E1D">
            <w:pPr>
              <w:spacing w:line="360" w:lineRule="auto"/>
              <w:ind w:left="-65"/>
              <w:jc w:val="center"/>
              <w:rPr>
                <w:i/>
                <w:sz w:val="28"/>
                <w:lang w:val="uk-UA"/>
              </w:rPr>
            </w:pPr>
            <w:r w:rsidRPr="00B26373">
              <w:rPr>
                <w:sz w:val="28"/>
                <w:lang w:val="uk-UA"/>
              </w:rPr>
              <w:t>Газ</w:t>
            </w:r>
          </w:p>
        </w:tc>
        <w:tc>
          <w:tcPr>
            <w:tcW w:w="3565" w:type="dxa"/>
          </w:tcPr>
          <w:p w:rsidR="00B26373" w:rsidRPr="00B26373" w:rsidRDefault="00B26373" w:rsidP="00C36E1D">
            <w:pPr>
              <w:spacing w:line="360" w:lineRule="auto"/>
              <w:jc w:val="center"/>
              <w:rPr>
                <w:i/>
                <w:sz w:val="28"/>
                <w:lang w:val="uk-UA"/>
              </w:rPr>
            </w:pPr>
            <w:r w:rsidRPr="00B26373">
              <w:rPr>
                <w:sz w:val="28"/>
                <w:lang w:val="uk-UA"/>
              </w:rPr>
              <w:t>260</w:t>
            </w:r>
          </w:p>
        </w:tc>
        <w:tc>
          <w:tcPr>
            <w:tcW w:w="3614" w:type="dxa"/>
          </w:tcPr>
          <w:p w:rsidR="00B26373" w:rsidRPr="00B26373" w:rsidRDefault="00B26373" w:rsidP="00C36E1D">
            <w:pPr>
              <w:spacing w:line="360" w:lineRule="auto"/>
              <w:jc w:val="center"/>
              <w:rPr>
                <w:i/>
                <w:sz w:val="28"/>
                <w:lang w:val="uk-UA"/>
              </w:rPr>
            </w:pPr>
            <w:r w:rsidRPr="00B26373">
              <w:rPr>
                <w:sz w:val="28"/>
                <w:lang w:val="uk-UA"/>
              </w:rPr>
              <w:t>34330</w:t>
            </w:r>
          </w:p>
        </w:tc>
      </w:tr>
    </w:tbl>
    <w:p w:rsidR="00B26373" w:rsidRPr="00B26373" w:rsidRDefault="00B26373" w:rsidP="00B26373">
      <w:pPr>
        <w:spacing w:line="360" w:lineRule="auto"/>
        <w:jc w:val="center"/>
        <w:rPr>
          <w:i/>
          <w:iCs/>
          <w:sz w:val="28"/>
          <w:szCs w:val="28"/>
          <w:vertAlign w:val="subscript"/>
          <w:lang w:val="uk-UA"/>
        </w:rPr>
      </w:pP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Річні витрати натурального палива визначаються за формулою:</w:t>
      </w:r>
    </w:p>
    <w:p w:rsidR="00B26373" w:rsidRPr="00B26373" w:rsidRDefault="00B26373" w:rsidP="00B26373">
      <w:pPr>
        <w:spacing w:line="360" w:lineRule="auto"/>
        <w:jc w:val="both"/>
        <w:rPr>
          <w:i/>
          <w:sz w:val="28"/>
          <w:lang w:val="uk-UA"/>
        </w:rPr>
      </w:pPr>
      <w:r w:rsidRPr="00B26373">
        <w:rPr>
          <w:sz w:val="28"/>
          <w:lang w:val="uk-UA"/>
        </w:rPr>
        <w:t xml:space="preserve">          В</w:t>
      </w:r>
      <w:r w:rsidRPr="00B26373">
        <w:rPr>
          <w:sz w:val="28"/>
          <w:vertAlign w:val="subscript"/>
          <w:lang w:val="uk-UA"/>
        </w:rPr>
        <w:t>нат</w:t>
      </w:r>
      <w:r w:rsidRPr="00B26373">
        <w:rPr>
          <w:sz w:val="28"/>
          <w:lang w:val="uk-UA"/>
        </w:rPr>
        <w:t>= В</w:t>
      </w:r>
      <w:r w:rsidRPr="00B26373">
        <w:rPr>
          <w:sz w:val="28"/>
          <w:vertAlign w:val="subscript"/>
          <w:lang w:val="uk-UA"/>
        </w:rPr>
        <w:t>ум</w:t>
      </w:r>
      <w:r w:rsidRPr="00B26373">
        <w:rPr>
          <w:sz w:val="28"/>
          <w:lang w:val="uk-UA"/>
        </w:rPr>
        <w:t>∙(29309/(Q</w:t>
      </w:r>
      <w:r w:rsidRPr="00B26373">
        <w:rPr>
          <w:sz w:val="28"/>
          <w:vertAlign w:val="subscript"/>
          <w:lang w:val="uk-UA"/>
        </w:rPr>
        <w:t>н</w:t>
      </w:r>
      <w:r w:rsidRPr="00B26373">
        <w:rPr>
          <w:sz w:val="28"/>
          <w:vertAlign w:val="superscript"/>
          <w:lang w:val="uk-UA"/>
        </w:rPr>
        <w:t>р</w:t>
      </w:r>
      <w:r w:rsidRPr="00B26373">
        <w:rPr>
          <w:sz w:val="28"/>
          <w:lang w:val="uk-UA"/>
        </w:rPr>
        <w:t>))                                                                         (1.10)</w:t>
      </w:r>
    </w:p>
    <w:p w:rsidR="00B26373" w:rsidRPr="00B26373" w:rsidRDefault="00B26373" w:rsidP="00B26373">
      <w:pPr>
        <w:spacing w:line="360" w:lineRule="auto"/>
        <w:ind w:firstLine="720"/>
        <w:jc w:val="both"/>
        <w:rPr>
          <w:i/>
          <w:sz w:val="28"/>
          <w:lang w:val="uk-UA"/>
        </w:rPr>
      </w:pPr>
      <w:r w:rsidRPr="00B26373">
        <w:rPr>
          <w:sz w:val="28"/>
          <w:lang w:val="uk-UA"/>
        </w:rPr>
        <w:t>де (Q</w:t>
      </w:r>
      <w:r w:rsidRPr="00B26373">
        <w:rPr>
          <w:sz w:val="28"/>
          <w:vertAlign w:val="subscript"/>
          <w:lang w:val="uk-UA"/>
        </w:rPr>
        <w:t>н</w:t>
      </w:r>
      <w:r w:rsidRPr="00B26373">
        <w:rPr>
          <w:sz w:val="28"/>
          <w:lang w:val="uk-UA"/>
        </w:rPr>
        <w:t>)</w:t>
      </w:r>
      <w:r w:rsidRPr="00B26373">
        <w:rPr>
          <w:sz w:val="28"/>
          <w:vertAlign w:val="superscript"/>
          <w:lang w:val="uk-UA"/>
        </w:rPr>
        <w:t>р</w:t>
      </w:r>
      <w:r w:rsidRPr="00B26373">
        <w:rPr>
          <w:sz w:val="28"/>
          <w:lang w:val="uk-UA"/>
        </w:rPr>
        <w:t xml:space="preserve"> - теплотворна здатність палива , кДж/кг ;</w:t>
      </w:r>
    </w:p>
    <w:p w:rsidR="00B26373" w:rsidRPr="00B26373" w:rsidRDefault="00B26373" w:rsidP="00B26373">
      <w:pPr>
        <w:spacing w:line="360" w:lineRule="auto"/>
        <w:ind w:firstLine="720"/>
        <w:jc w:val="both"/>
        <w:rPr>
          <w:i/>
          <w:sz w:val="28"/>
          <w:lang w:val="uk-UA"/>
        </w:rPr>
      </w:pPr>
      <w:r w:rsidRPr="00B26373">
        <w:rPr>
          <w:sz w:val="28"/>
          <w:lang w:val="uk-UA"/>
        </w:rPr>
        <w:t>В</w:t>
      </w:r>
      <w:r w:rsidRPr="00B26373">
        <w:rPr>
          <w:sz w:val="28"/>
          <w:vertAlign w:val="subscript"/>
          <w:lang w:val="uk-UA"/>
        </w:rPr>
        <w:t>ум</w:t>
      </w:r>
      <w:r w:rsidRPr="00B26373">
        <w:rPr>
          <w:sz w:val="28"/>
          <w:lang w:val="uk-UA"/>
        </w:rPr>
        <w:t xml:space="preserve"> – витрата умовного палива енергетичними котлами на ТЕЦ та водонагрівальними котлами в котельні , тис. т.у.п. / рік;</w:t>
      </w:r>
    </w:p>
    <w:p w:rsidR="00B26373" w:rsidRPr="00B26373" w:rsidRDefault="00B26373" w:rsidP="00B26373">
      <w:pPr>
        <w:spacing w:line="360" w:lineRule="auto"/>
        <w:ind w:firstLine="720"/>
        <w:jc w:val="both"/>
        <w:rPr>
          <w:i/>
          <w:sz w:val="28"/>
          <w:lang w:val="uk-UA"/>
        </w:rPr>
      </w:pPr>
      <w:r w:rsidRPr="00B26373">
        <w:rPr>
          <w:sz w:val="28"/>
          <w:lang w:val="uk-UA"/>
        </w:rPr>
        <w:t>29309 – нижча робоча теплота згорання умовного палива, кДж/кг</w:t>
      </w:r>
    </w:p>
    <w:p w:rsidR="00B26373" w:rsidRPr="00B26373" w:rsidRDefault="00B26373" w:rsidP="00B26373">
      <w:pPr>
        <w:spacing w:line="360" w:lineRule="auto"/>
        <w:ind w:firstLine="709"/>
        <w:rPr>
          <w:i/>
          <w:sz w:val="28"/>
          <w:szCs w:val="28"/>
          <w:lang w:val="uk-UA"/>
        </w:rPr>
      </w:pPr>
      <w:r w:rsidRPr="00B26373">
        <w:rPr>
          <w:sz w:val="28"/>
          <w:szCs w:val="28"/>
          <w:lang w:val="uk-UA"/>
        </w:rPr>
        <w:lastRenderedPageBreak/>
        <w:t xml:space="preserve">ТЕЦ-1: </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а) енергетичні котли:  </w:t>
      </w:r>
      <w:r w:rsidRPr="00B26373">
        <w:rPr>
          <w:position w:val="-24"/>
          <w:sz w:val="28"/>
          <w:szCs w:val="28"/>
          <w:lang w:val="uk-UA"/>
        </w:rPr>
        <w:object w:dxaOrig="3220" w:dyaOrig="620">
          <v:shape id="_x0000_i1034" type="#_x0000_t75" style="width:162pt;height:30pt" o:ole="">
            <v:imagedata r:id="rId25" o:title=""/>
          </v:shape>
          <o:OLEObject Type="Embed" ProgID="Equation.DSMT4" ShapeID="_x0000_i1034" DrawAspect="Content" ObjectID="_1629489566" r:id="rId26"/>
        </w:object>
      </w:r>
      <w:r w:rsidRPr="00B26373">
        <w:rPr>
          <w:sz w:val="28"/>
          <w:szCs w:val="28"/>
          <w:lang w:val="uk-UA"/>
        </w:rPr>
        <w:t xml:space="preserve"> тис. т.н.п./рік;</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б) водонагрівальні котли: </w:t>
      </w:r>
      <w:r w:rsidRPr="00B26373">
        <w:rPr>
          <w:position w:val="-24"/>
          <w:sz w:val="28"/>
          <w:szCs w:val="28"/>
          <w:lang w:val="uk-UA"/>
        </w:rPr>
        <w:object w:dxaOrig="2920" w:dyaOrig="620">
          <v:shape id="_x0000_i1035" type="#_x0000_t75" style="width:145.5pt;height:30pt" o:ole="">
            <v:imagedata r:id="rId27" o:title=""/>
          </v:shape>
          <o:OLEObject Type="Embed" ProgID="Equation.DSMT4" ShapeID="_x0000_i1035" DrawAspect="Content" ObjectID="_1629489567" r:id="rId28"/>
        </w:object>
      </w:r>
      <w:r w:rsidRPr="00B26373">
        <w:rPr>
          <w:sz w:val="28"/>
          <w:szCs w:val="28"/>
          <w:lang w:val="uk-UA"/>
        </w:rPr>
        <w:t xml:space="preserve"> тис. т.н.п./рік.</w:t>
      </w:r>
    </w:p>
    <w:p w:rsidR="00B26373" w:rsidRPr="00B26373" w:rsidRDefault="00B26373" w:rsidP="00B26373">
      <w:pPr>
        <w:spacing w:line="360" w:lineRule="auto"/>
        <w:ind w:firstLine="709"/>
        <w:rPr>
          <w:i/>
          <w:sz w:val="28"/>
          <w:szCs w:val="28"/>
          <w:lang w:val="uk-UA"/>
        </w:rPr>
      </w:pPr>
      <w:r w:rsidRPr="00B26373">
        <w:rPr>
          <w:sz w:val="28"/>
          <w:szCs w:val="28"/>
          <w:lang w:val="uk-UA"/>
        </w:rPr>
        <w:t xml:space="preserve">Разом:  </w:t>
      </w:r>
      <w:r w:rsidRPr="00B26373">
        <w:rPr>
          <w:position w:val="-10"/>
          <w:sz w:val="28"/>
          <w:szCs w:val="28"/>
          <w:lang w:val="uk-UA"/>
        </w:rPr>
        <w:object w:dxaOrig="2720" w:dyaOrig="320">
          <v:shape id="_x0000_i1036" type="#_x0000_t75" style="width:135.75pt;height:15.75pt" o:ole="">
            <v:imagedata r:id="rId29" o:title=""/>
          </v:shape>
          <o:OLEObject Type="Embed" ProgID="Equation.DSMT4" ShapeID="_x0000_i1036" DrawAspect="Content" ObjectID="_1629489568" r:id="rId30"/>
        </w:object>
      </w:r>
      <w:r w:rsidRPr="00B26373">
        <w:rPr>
          <w:sz w:val="28"/>
          <w:szCs w:val="28"/>
          <w:lang w:val="uk-UA"/>
        </w:rPr>
        <w:t xml:space="preserve"> тис. т.н.п./рік.</w:t>
      </w:r>
    </w:p>
    <w:p w:rsidR="00B26373" w:rsidRPr="00B26373" w:rsidRDefault="00B26373" w:rsidP="00B26373">
      <w:pPr>
        <w:ind w:firstLine="709"/>
        <w:rPr>
          <w:i/>
          <w:sz w:val="28"/>
          <w:szCs w:val="28"/>
          <w:lang w:val="uk-UA"/>
        </w:rPr>
      </w:pPr>
      <w:r w:rsidRPr="00B26373">
        <w:rPr>
          <w:sz w:val="28"/>
          <w:szCs w:val="28"/>
          <w:lang w:val="uk-UA"/>
        </w:rPr>
        <w:t xml:space="preserve">ТЕЦ-2: </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а) енергетичні котли:  </w:t>
      </w:r>
      <w:r w:rsidRPr="00B26373">
        <w:rPr>
          <w:position w:val="-24"/>
          <w:sz w:val="28"/>
          <w:szCs w:val="28"/>
          <w:lang w:val="uk-UA"/>
        </w:rPr>
        <w:object w:dxaOrig="3200" w:dyaOrig="620">
          <v:shape id="_x0000_i1037" type="#_x0000_t75" style="width:160.5pt;height:30pt" o:ole="">
            <v:imagedata r:id="rId31" o:title=""/>
          </v:shape>
          <o:OLEObject Type="Embed" ProgID="Equation.DSMT4" ShapeID="_x0000_i1037" DrawAspect="Content" ObjectID="_1629489569" r:id="rId32"/>
        </w:object>
      </w:r>
      <w:r w:rsidRPr="00B26373">
        <w:rPr>
          <w:sz w:val="28"/>
          <w:szCs w:val="28"/>
          <w:lang w:val="uk-UA"/>
        </w:rPr>
        <w:t>тис. т.н.п./рік;</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б) водонагрівальні котли: </w:t>
      </w:r>
      <w:r w:rsidRPr="00B26373">
        <w:rPr>
          <w:position w:val="-24"/>
          <w:sz w:val="28"/>
          <w:szCs w:val="28"/>
          <w:lang w:val="uk-UA"/>
        </w:rPr>
        <w:object w:dxaOrig="2820" w:dyaOrig="620">
          <v:shape id="_x0000_i1038" type="#_x0000_t75" style="width:141.75pt;height:30pt" o:ole="">
            <v:imagedata r:id="rId33" o:title=""/>
          </v:shape>
          <o:OLEObject Type="Embed" ProgID="Equation.DSMT4" ShapeID="_x0000_i1038" DrawAspect="Content" ObjectID="_1629489570" r:id="rId34"/>
        </w:object>
      </w:r>
      <w:r w:rsidRPr="00B26373">
        <w:rPr>
          <w:sz w:val="28"/>
          <w:szCs w:val="28"/>
          <w:lang w:val="uk-UA"/>
        </w:rPr>
        <w:t>тис. т.н.п./рік.</w:t>
      </w:r>
    </w:p>
    <w:p w:rsidR="00B26373" w:rsidRPr="00B26373" w:rsidRDefault="00B26373" w:rsidP="00B26373">
      <w:pPr>
        <w:spacing w:line="360" w:lineRule="auto"/>
        <w:ind w:firstLine="709"/>
        <w:rPr>
          <w:i/>
          <w:sz w:val="28"/>
          <w:szCs w:val="28"/>
          <w:lang w:val="uk-UA"/>
        </w:rPr>
      </w:pPr>
      <w:r w:rsidRPr="00B26373">
        <w:rPr>
          <w:sz w:val="28"/>
          <w:szCs w:val="28"/>
          <w:lang w:val="uk-UA"/>
        </w:rPr>
        <w:t xml:space="preserve">Разом:    </w:t>
      </w:r>
      <w:r w:rsidRPr="00B26373">
        <w:rPr>
          <w:position w:val="-10"/>
          <w:sz w:val="28"/>
          <w:szCs w:val="28"/>
          <w:lang w:val="uk-UA"/>
        </w:rPr>
        <w:object w:dxaOrig="2520" w:dyaOrig="320">
          <v:shape id="_x0000_i1039" type="#_x0000_t75" style="width:126.75pt;height:15.75pt" o:ole="">
            <v:imagedata r:id="rId35" o:title=""/>
          </v:shape>
          <o:OLEObject Type="Embed" ProgID="Equation.DSMT4" ShapeID="_x0000_i1039" DrawAspect="Content" ObjectID="_1629489571" r:id="rId36"/>
        </w:object>
      </w:r>
      <w:r w:rsidRPr="00B26373">
        <w:rPr>
          <w:sz w:val="28"/>
          <w:szCs w:val="28"/>
          <w:lang w:val="uk-UA"/>
        </w:rPr>
        <w:t>тис. т.н.п./рік.</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Витрати натурального палива для котельні: </w:t>
      </w:r>
    </w:p>
    <w:p w:rsidR="00B26373" w:rsidRPr="00B26373" w:rsidRDefault="00B26373" w:rsidP="00B26373">
      <w:pPr>
        <w:spacing w:line="360" w:lineRule="auto"/>
        <w:ind w:right="-85"/>
        <w:rPr>
          <w:i/>
          <w:sz w:val="28"/>
          <w:lang w:val="uk-UA"/>
        </w:rPr>
      </w:pPr>
      <w:r w:rsidRPr="00B26373">
        <w:rPr>
          <w:sz w:val="28"/>
          <w:szCs w:val="28"/>
          <w:lang w:val="uk-UA"/>
        </w:rPr>
        <w:t xml:space="preserve">          </w:t>
      </w:r>
      <w:r w:rsidRPr="00B26373">
        <w:rPr>
          <w:position w:val="-24"/>
          <w:sz w:val="28"/>
          <w:szCs w:val="28"/>
          <w:lang w:val="uk-UA"/>
        </w:rPr>
        <w:object w:dxaOrig="3240" w:dyaOrig="620">
          <v:shape id="_x0000_i1040" type="#_x0000_t75" style="width:162pt;height:30pt" o:ole="">
            <v:imagedata r:id="rId37" o:title=""/>
          </v:shape>
          <o:OLEObject Type="Embed" ProgID="Equation.DSMT4" ShapeID="_x0000_i1040" DrawAspect="Content" ObjectID="_1629489572" r:id="rId38"/>
        </w:object>
      </w:r>
      <w:r w:rsidRPr="00B26373">
        <w:rPr>
          <w:sz w:val="28"/>
          <w:szCs w:val="28"/>
          <w:lang w:val="uk-UA"/>
        </w:rPr>
        <w:t>тис. т.н.п./рік</w:t>
      </w:r>
    </w:p>
    <w:p w:rsidR="00B26373" w:rsidRPr="00B26373" w:rsidRDefault="00B26373" w:rsidP="00B26373">
      <w:pPr>
        <w:tabs>
          <w:tab w:val="left" w:pos="1276"/>
        </w:tabs>
        <w:spacing w:line="360" w:lineRule="auto"/>
        <w:ind w:firstLine="709"/>
        <w:rPr>
          <w:i/>
          <w:iCs/>
          <w:sz w:val="28"/>
          <w:szCs w:val="28"/>
          <w:lang w:val="uk-UA"/>
        </w:rPr>
      </w:pPr>
      <w:r w:rsidRPr="00B26373">
        <w:rPr>
          <w:iCs/>
          <w:sz w:val="28"/>
          <w:szCs w:val="28"/>
          <w:lang w:val="uk-UA"/>
        </w:rPr>
        <w:t>1.2.2 Витрата електроенергії на власні потреби</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 xml:space="preserve">Тяго-дуттєве обладнання: </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w:t>
      </w:r>
      <w:r w:rsidRPr="00B26373">
        <w:rPr>
          <w:iCs/>
          <w:sz w:val="28"/>
          <w:szCs w:val="28"/>
          <w:vertAlign w:val="subscript"/>
          <w:lang w:val="uk-UA"/>
        </w:rPr>
        <w:t xml:space="preserve">ТД </w:t>
      </w:r>
      <w:r w:rsidRPr="00B26373">
        <w:rPr>
          <w:iCs/>
          <w:sz w:val="28"/>
          <w:szCs w:val="28"/>
          <w:lang w:val="uk-UA"/>
        </w:rPr>
        <w:t>= w</w:t>
      </w:r>
      <w:r w:rsidRPr="00B26373">
        <w:rPr>
          <w:iCs/>
          <w:sz w:val="28"/>
          <w:szCs w:val="28"/>
          <w:vertAlign w:val="subscript"/>
          <w:lang w:val="uk-UA"/>
        </w:rPr>
        <w:t xml:space="preserve">тд </w:t>
      </w:r>
      <w:r w:rsidRPr="00B26373">
        <w:rPr>
          <w:iCs/>
          <w:sz w:val="28"/>
          <w:szCs w:val="28"/>
          <w:lang w:val="uk-UA"/>
        </w:rPr>
        <w:t>· Q</w:t>
      </w:r>
      <w:r w:rsidRPr="00B26373">
        <w:rPr>
          <w:iCs/>
          <w:sz w:val="28"/>
          <w:szCs w:val="28"/>
          <w:vertAlign w:val="subscript"/>
          <w:lang w:val="uk-UA"/>
        </w:rPr>
        <w:t>ен.к.</w:t>
      </w:r>
      <w:r w:rsidRPr="00B26373">
        <w:rPr>
          <w:iCs/>
          <w:sz w:val="28"/>
          <w:szCs w:val="28"/>
          <w:lang w:val="uk-UA"/>
        </w:rPr>
        <w:t>/2,59,</w:t>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t xml:space="preserve">                                           (1.11)</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де   w</w:t>
      </w:r>
      <w:r w:rsidRPr="00B26373">
        <w:rPr>
          <w:iCs/>
          <w:sz w:val="28"/>
          <w:szCs w:val="28"/>
          <w:vertAlign w:val="subscript"/>
          <w:lang w:val="uk-UA"/>
        </w:rPr>
        <w:t>тд</w:t>
      </w:r>
      <w:r w:rsidRPr="00B26373">
        <w:rPr>
          <w:iCs/>
          <w:sz w:val="28"/>
          <w:szCs w:val="28"/>
          <w:lang w:val="uk-UA"/>
        </w:rPr>
        <w:t xml:space="preserve">  – питома витрата електроенергії на вироблення 1 тони пари енергетичними котлами, кВт∙год/т;</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Q</w:t>
      </w:r>
      <w:r w:rsidRPr="00B26373">
        <w:rPr>
          <w:iCs/>
          <w:sz w:val="28"/>
          <w:szCs w:val="28"/>
          <w:vertAlign w:val="subscript"/>
          <w:lang w:val="uk-UA"/>
        </w:rPr>
        <w:t>ен.к.</w:t>
      </w:r>
      <w:r w:rsidRPr="00B26373">
        <w:rPr>
          <w:iCs/>
          <w:sz w:val="28"/>
          <w:szCs w:val="28"/>
          <w:lang w:val="uk-UA"/>
        </w:rPr>
        <w:t xml:space="preserve"> – річний виробіток тепла енергетичними котлами, тис. ГДж;</w:t>
      </w:r>
    </w:p>
    <w:p w:rsidR="00B26373" w:rsidRPr="00B26373" w:rsidRDefault="00B26373" w:rsidP="00B26373">
      <w:pPr>
        <w:spacing w:line="360" w:lineRule="auto"/>
        <w:ind w:firstLine="709"/>
        <w:jc w:val="both"/>
        <w:rPr>
          <w:rFonts w:ascii="Arial CYR" w:hAnsi="Arial CYR"/>
          <w:i/>
          <w:lang w:val="uk-UA" w:eastAsia="uk-UA"/>
        </w:rPr>
      </w:pPr>
      <w:r w:rsidRPr="00B26373">
        <w:rPr>
          <w:iCs/>
          <w:sz w:val="28"/>
          <w:szCs w:val="28"/>
          <w:lang w:val="uk-UA"/>
        </w:rPr>
        <w:t>w</w:t>
      </w:r>
      <w:r w:rsidRPr="00B26373">
        <w:rPr>
          <w:iCs/>
          <w:sz w:val="28"/>
          <w:szCs w:val="28"/>
          <w:vertAlign w:val="superscript"/>
          <w:lang w:val="uk-UA"/>
        </w:rPr>
        <w:t>I</w:t>
      </w:r>
      <w:r w:rsidRPr="00B26373">
        <w:rPr>
          <w:iCs/>
          <w:sz w:val="28"/>
          <w:szCs w:val="28"/>
          <w:vertAlign w:val="subscript"/>
          <w:lang w:val="uk-UA"/>
        </w:rPr>
        <w:t xml:space="preserve">ТД </w:t>
      </w:r>
      <w:r w:rsidRPr="00B26373">
        <w:rPr>
          <w:iCs/>
          <w:sz w:val="28"/>
          <w:szCs w:val="28"/>
          <w:lang w:val="uk-UA"/>
        </w:rPr>
        <w:t>= 3,5· 23790,5/2,59= 32,149</w:t>
      </w:r>
      <w:r w:rsidRPr="00B26373">
        <w:rPr>
          <w:rFonts w:ascii="Calibri" w:hAnsi="Calibri"/>
          <w:lang w:val="uk-UA" w:eastAsia="uk-UA"/>
        </w:rPr>
        <w:t xml:space="preserve"> </w:t>
      </w:r>
      <w:r w:rsidRPr="00B26373">
        <w:rPr>
          <w:bCs/>
          <w:iCs/>
          <w:sz w:val="28"/>
          <w:szCs w:val="28"/>
          <w:lang w:val="uk-UA"/>
        </w:rPr>
        <w:t xml:space="preserve"> млн. кВт·год,</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II</w:t>
      </w:r>
      <w:r w:rsidRPr="00B26373">
        <w:rPr>
          <w:iCs/>
          <w:sz w:val="28"/>
          <w:szCs w:val="28"/>
          <w:vertAlign w:val="subscript"/>
          <w:lang w:val="uk-UA"/>
        </w:rPr>
        <w:t xml:space="preserve">ТД </w:t>
      </w:r>
      <w:r w:rsidRPr="00B26373">
        <w:rPr>
          <w:iCs/>
          <w:sz w:val="28"/>
          <w:szCs w:val="28"/>
          <w:lang w:val="uk-UA"/>
        </w:rPr>
        <w:t>= w</w:t>
      </w:r>
      <w:r w:rsidRPr="00B26373">
        <w:rPr>
          <w:iCs/>
          <w:sz w:val="28"/>
          <w:szCs w:val="28"/>
          <w:vertAlign w:val="subscript"/>
          <w:lang w:val="uk-UA"/>
        </w:rPr>
        <w:t xml:space="preserve">тд </w:t>
      </w:r>
      <w:r w:rsidRPr="00B26373">
        <w:rPr>
          <w:iCs/>
          <w:sz w:val="28"/>
          <w:szCs w:val="28"/>
          <w:lang w:val="uk-UA"/>
        </w:rPr>
        <w:t>· Q</w:t>
      </w:r>
      <w:r w:rsidRPr="00B26373">
        <w:rPr>
          <w:iCs/>
          <w:sz w:val="28"/>
          <w:szCs w:val="28"/>
          <w:vertAlign w:val="subscript"/>
          <w:lang w:val="uk-UA"/>
        </w:rPr>
        <w:t>ен.к.</w:t>
      </w:r>
      <w:r w:rsidRPr="00B26373">
        <w:rPr>
          <w:iCs/>
          <w:sz w:val="28"/>
          <w:szCs w:val="28"/>
          <w:lang w:val="uk-UA"/>
        </w:rPr>
        <w:t>/2,59,</w:t>
      </w:r>
      <w:r w:rsidRPr="00B26373">
        <w:rPr>
          <w:iCs/>
          <w:sz w:val="28"/>
          <w:szCs w:val="28"/>
          <w:lang w:val="uk-UA"/>
        </w:rPr>
        <w:tab/>
      </w:r>
      <w:r w:rsidRPr="00B26373">
        <w:rPr>
          <w:iCs/>
          <w:sz w:val="28"/>
          <w:szCs w:val="28"/>
          <w:lang w:val="uk-UA"/>
        </w:rPr>
        <w:tab/>
      </w:r>
      <w:r w:rsidRPr="00B26373">
        <w:rPr>
          <w:iCs/>
          <w:sz w:val="28"/>
          <w:szCs w:val="28"/>
          <w:lang w:val="uk-UA"/>
        </w:rPr>
        <w:tab/>
        <w:t xml:space="preserve">                      </w:t>
      </w:r>
      <w:r w:rsidRPr="00B26373">
        <w:rPr>
          <w:iCs/>
          <w:sz w:val="28"/>
          <w:szCs w:val="28"/>
          <w:lang w:val="uk-UA"/>
        </w:rPr>
        <w:tab/>
        <w:t xml:space="preserve">                        (1.12)</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II</w:t>
      </w:r>
      <w:r w:rsidRPr="00B26373">
        <w:rPr>
          <w:iCs/>
          <w:sz w:val="28"/>
          <w:szCs w:val="28"/>
          <w:vertAlign w:val="subscript"/>
          <w:lang w:val="uk-UA"/>
        </w:rPr>
        <w:t xml:space="preserve">ТД </w:t>
      </w:r>
      <w:r w:rsidRPr="00B26373">
        <w:rPr>
          <w:iCs/>
          <w:sz w:val="28"/>
          <w:szCs w:val="28"/>
          <w:lang w:val="uk-UA"/>
        </w:rPr>
        <w:t>=3,5·</w:t>
      </w:r>
      <w:r w:rsidRPr="00B26373">
        <w:rPr>
          <w:sz w:val="28"/>
          <w:szCs w:val="28"/>
          <w:lang w:val="uk-UA" w:eastAsia="uk-UA"/>
        </w:rPr>
        <w:t>23705,6</w:t>
      </w:r>
      <w:r w:rsidRPr="00B26373">
        <w:rPr>
          <w:iCs/>
          <w:sz w:val="28"/>
          <w:szCs w:val="28"/>
          <w:lang w:val="uk-UA"/>
        </w:rPr>
        <w:t>/2,59 = 32,034</w:t>
      </w:r>
      <w:r w:rsidRPr="00B26373">
        <w:rPr>
          <w:bCs/>
          <w:iCs/>
          <w:sz w:val="28"/>
          <w:szCs w:val="28"/>
          <w:lang w:val="uk-UA"/>
        </w:rPr>
        <w:t xml:space="preserve"> млн. кВт·год</w:t>
      </w:r>
      <w:r w:rsidRPr="00B26373">
        <w:rPr>
          <w:iCs/>
          <w:sz w:val="28"/>
          <w:szCs w:val="28"/>
          <w:lang w:val="uk-UA"/>
        </w:rPr>
        <w:t>,</w:t>
      </w:r>
    </w:p>
    <w:p w:rsidR="00B26373" w:rsidRPr="00B26373" w:rsidRDefault="00B26373" w:rsidP="00B26373">
      <w:pPr>
        <w:spacing w:line="360" w:lineRule="auto"/>
        <w:ind w:firstLine="709"/>
        <w:jc w:val="both"/>
        <w:rPr>
          <w:bCs/>
          <w:i/>
          <w:iCs/>
          <w:sz w:val="28"/>
          <w:szCs w:val="28"/>
          <w:lang w:val="uk-UA"/>
        </w:rPr>
      </w:pPr>
      <w:r w:rsidRPr="00B26373">
        <w:rPr>
          <w:iCs/>
          <w:sz w:val="28"/>
          <w:szCs w:val="28"/>
          <w:lang w:val="uk-UA"/>
        </w:rPr>
        <w:t>w</w:t>
      </w:r>
      <w:r w:rsidRPr="00B26373">
        <w:rPr>
          <w:iCs/>
          <w:sz w:val="28"/>
          <w:szCs w:val="28"/>
          <w:vertAlign w:val="superscript"/>
          <w:lang w:val="uk-UA"/>
        </w:rPr>
        <w:t>III</w:t>
      </w:r>
      <w:r w:rsidRPr="00B26373">
        <w:rPr>
          <w:iCs/>
          <w:sz w:val="28"/>
          <w:szCs w:val="28"/>
          <w:vertAlign w:val="subscript"/>
          <w:lang w:val="uk-UA"/>
        </w:rPr>
        <w:t>ТД</w:t>
      </w:r>
      <w:r w:rsidRPr="00B26373">
        <w:rPr>
          <w:iCs/>
          <w:sz w:val="28"/>
          <w:szCs w:val="28"/>
          <w:lang w:val="uk-UA"/>
        </w:rPr>
        <w:t>= 3,5·</w:t>
      </w:r>
      <w:r w:rsidRPr="00B26373">
        <w:rPr>
          <w:sz w:val="28"/>
          <w:szCs w:val="28"/>
          <w:lang w:val="uk-UA" w:eastAsia="uk-UA"/>
        </w:rPr>
        <w:t>10186,246</w:t>
      </w:r>
      <w:r w:rsidRPr="00B26373">
        <w:rPr>
          <w:iCs/>
          <w:sz w:val="28"/>
          <w:szCs w:val="28"/>
          <w:lang w:val="uk-UA"/>
        </w:rPr>
        <w:t xml:space="preserve">/2,59 = 13,765 </w:t>
      </w:r>
      <w:r w:rsidRPr="00B26373">
        <w:rPr>
          <w:bCs/>
          <w:iCs/>
          <w:sz w:val="28"/>
          <w:szCs w:val="28"/>
          <w:lang w:val="uk-UA"/>
        </w:rPr>
        <w:t>млн. кВт·год</w:t>
      </w:r>
      <w:r w:rsidRPr="00B26373">
        <w:rPr>
          <w:iCs/>
          <w:sz w:val="28"/>
          <w:szCs w:val="28"/>
          <w:lang w:val="uk-UA"/>
        </w:rPr>
        <w:t>.</w:t>
      </w:r>
    </w:p>
    <w:p w:rsidR="00B26373" w:rsidRPr="00B26373" w:rsidRDefault="00B26373" w:rsidP="00B26373">
      <w:pPr>
        <w:tabs>
          <w:tab w:val="left" w:pos="1276"/>
        </w:tabs>
        <w:spacing w:line="360" w:lineRule="auto"/>
        <w:ind w:firstLine="709"/>
        <w:jc w:val="both"/>
        <w:rPr>
          <w:i/>
          <w:sz w:val="28"/>
          <w:szCs w:val="28"/>
          <w:lang w:val="uk-UA"/>
        </w:rPr>
      </w:pPr>
      <w:r w:rsidRPr="00B26373">
        <w:rPr>
          <w:sz w:val="28"/>
          <w:szCs w:val="28"/>
          <w:lang w:val="uk-UA"/>
        </w:rPr>
        <w:t>Живильні електронасоси:</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 xml:space="preserve">жн </w:t>
      </w:r>
      <w:r w:rsidRPr="00B26373">
        <w:rPr>
          <w:iCs/>
          <w:sz w:val="28"/>
          <w:szCs w:val="28"/>
          <w:lang w:val="uk-UA"/>
        </w:rPr>
        <w:t>= w</w:t>
      </w:r>
      <w:r w:rsidRPr="00B26373">
        <w:rPr>
          <w:iCs/>
          <w:sz w:val="28"/>
          <w:szCs w:val="28"/>
          <w:vertAlign w:val="subscript"/>
          <w:lang w:val="uk-UA"/>
        </w:rPr>
        <w:t>жн</w:t>
      </w:r>
      <w:r w:rsidRPr="00B26373">
        <w:rPr>
          <w:iCs/>
          <w:sz w:val="28"/>
          <w:szCs w:val="28"/>
          <w:lang w:val="uk-UA"/>
        </w:rPr>
        <w:t xml:space="preserve"> · Q</w:t>
      </w:r>
      <w:r w:rsidRPr="00B26373">
        <w:rPr>
          <w:iCs/>
          <w:sz w:val="28"/>
          <w:szCs w:val="28"/>
          <w:vertAlign w:val="subscript"/>
          <w:lang w:val="uk-UA"/>
        </w:rPr>
        <w:t>ен.к</w:t>
      </w:r>
      <w:r w:rsidRPr="00B26373">
        <w:rPr>
          <w:iCs/>
          <w:sz w:val="28"/>
          <w:szCs w:val="28"/>
          <w:lang w:val="uk-UA"/>
        </w:rPr>
        <w:t xml:space="preserve"> /2,59,</w:t>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t xml:space="preserve">                                 (1.13)</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де   w</w:t>
      </w:r>
      <w:r w:rsidRPr="00B26373">
        <w:rPr>
          <w:iCs/>
          <w:sz w:val="28"/>
          <w:szCs w:val="28"/>
          <w:vertAlign w:val="subscript"/>
          <w:lang w:val="uk-UA"/>
        </w:rPr>
        <w:t xml:space="preserve">жн </w:t>
      </w:r>
      <w:r w:rsidRPr="00B26373">
        <w:rPr>
          <w:iCs/>
          <w:sz w:val="28"/>
          <w:szCs w:val="28"/>
          <w:lang w:val="uk-UA"/>
        </w:rPr>
        <w:t xml:space="preserve"> –   </w:t>
      </w:r>
      <w:r w:rsidRPr="00B26373">
        <w:rPr>
          <w:iCs/>
          <w:sz w:val="28"/>
          <w:szCs w:val="28"/>
          <w:vertAlign w:val="subscript"/>
          <w:lang w:val="uk-UA"/>
        </w:rPr>
        <w:t xml:space="preserve"> </w:t>
      </w:r>
      <w:r w:rsidRPr="00B26373">
        <w:rPr>
          <w:iCs/>
          <w:sz w:val="28"/>
          <w:szCs w:val="28"/>
          <w:lang w:val="uk-UA"/>
        </w:rPr>
        <w:t>питома витрата електроенергії на виробіток 1 тони живильної води, кВт·год/ т [1],</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w:t>
      </w:r>
      <w:r w:rsidRPr="00B26373">
        <w:rPr>
          <w:iCs/>
          <w:sz w:val="28"/>
          <w:szCs w:val="28"/>
          <w:vertAlign w:val="subscript"/>
          <w:lang w:val="uk-UA"/>
        </w:rPr>
        <w:t xml:space="preserve">жн </w:t>
      </w:r>
      <w:r w:rsidRPr="00B26373">
        <w:rPr>
          <w:iCs/>
          <w:sz w:val="28"/>
          <w:szCs w:val="28"/>
          <w:lang w:val="uk-UA"/>
        </w:rPr>
        <w:t>= 0 млн кВт·год.</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II</w:t>
      </w:r>
      <w:r w:rsidRPr="00B26373">
        <w:rPr>
          <w:iCs/>
          <w:sz w:val="28"/>
          <w:szCs w:val="28"/>
          <w:vertAlign w:val="subscript"/>
          <w:lang w:val="uk-UA"/>
        </w:rPr>
        <w:t xml:space="preserve">жн </w:t>
      </w:r>
      <w:r w:rsidRPr="00B26373">
        <w:rPr>
          <w:iCs/>
          <w:sz w:val="28"/>
          <w:szCs w:val="28"/>
          <w:lang w:val="uk-UA"/>
        </w:rPr>
        <w:t>= 0 млн кВт·год.</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III</w:t>
      </w:r>
      <w:r w:rsidRPr="00B26373">
        <w:rPr>
          <w:iCs/>
          <w:sz w:val="28"/>
          <w:szCs w:val="28"/>
          <w:vertAlign w:val="subscript"/>
          <w:lang w:val="uk-UA"/>
        </w:rPr>
        <w:t xml:space="preserve">жн= </w:t>
      </w:r>
      <w:r w:rsidRPr="00B26373">
        <w:rPr>
          <w:iCs/>
          <w:sz w:val="28"/>
          <w:szCs w:val="28"/>
          <w:lang w:val="uk-UA"/>
        </w:rPr>
        <w:t>0,75·</w:t>
      </w:r>
      <w:r w:rsidRPr="00B26373">
        <w:rPr>
          <w:sz w:val="28"/>
          <w:szCs w:val="28"/>
          <w:lang w:val="uk-UA" w:eastAsia="uk-UA"/>
        </w:rPr>
        <w:t>10186,246</w:t>
      </w:r>
      <w:r w:rsidRPr="00B26373">
        <w:rPr>
          <w:iCs/>
          <w:sz w:val="28"/>
          <w:szCs w:val="28"/>
          <w:lang w:val="uk-UA"/>
        </w:rPr>
        <w:t xml:space="preserve">/2,59= 2,949 </w:t>
      </w:r>
      <w:r w:rsidRPr="00B26373">
        <w:rPr>
          <w:bCs/>
          <w:iCs/>
          <w:sz w:val="28"/>
          <w:szCs w:val="28"/>
          <w:lang w:val="uk-UA"/>
        </w:rPr>
        <w:t>млн. кВт·год</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lastRenderedPageBreak/>
        <w:t>Циркуляційні насоси:</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 xml:space="preserve">цн </w:t>
      </w:r>
      <w:r w:rsidRPr="00B26373">
        <w:rPr>
          <w:iCs/>
          <w:sz w:val="28"/>
          <w:szCs w:val="28"/>
          <w:lang w:val="uk-UA"/>
        </w:rPr>
        <w:t>=w</w:t>
      </w:r>
      <w:r w:rsidRPr="00B26373">
        <w:rPr>
          <w:iCs/>
          <w:sz w:val="28"/>
          <w:szCs w:val="28"/>
          <w:vertAlign w:val="subscript"/>
          <w:lang w:val="uk-UA"/>
        </w:rPr>
        <w:t>цн</w:t>
      </w:r>
      <w:r w:rsidRPr="00B26373">
        <w:rPr>
          <w:iCs/>
          <w:sz w:val="28"/>
          <w:szCs w:val="28"/>
          <w:lang w:val="uk-UA"/>
        </w:rPr>
        <w:t xml:space="preserve"> ·W</w:t>
      </w:r>
      <w:r w:rsidRPr="00B26373">
        <w:rPr>
          <w:iCs/>
          <w:sz w:val="28"/>
          <w:szCs w:val="28"/>
          <w:vertAlign w:val="subscript"/>
          <w:lang w:val="uk-UA"/>
        </w:rPr>
        <w:t>виp.</w:t>
      </w:r>
      <w:r w:rsidRPr="00B26373">
        <w:rPr>
          <w:iCs/>
          <w:sz w:val="28"/>
          <w:szCs w:val="28"/>
          <w:lang w:val="uk-UA"/>
        </w:rPr>
        <w:t>/100,</w:t>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t xml:space="preserve">                                          (1.14)</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де W</w:t>
      </w:r>
      <w:r w:rsidRPr="00B26373">
        <w:rPr>
          <w:iCs/>
          <w:sz w:val="28"/>
          <w:szCs w:val="28"/>
          <w:vertAlign w:val="subscript"/>
          <w:lang w:val="uk-UA"/>
        </w:rPr>
        <w:t>цн</w:t>
      </w:r>
      <w:r w:rsidRPr="00B26373">
        <w:rPr>
          <w:iCs/>
          <w:sz w:val="28"/>
          <w:szCs w:val="28"/>
          <w:lang w:val="uk-UA"/>
        </w:rPr>
        <w:t xml:space="preserve"> – електроенергія, що витрачається циркуляційними насосами, </w:t>
      </w:r>
    </w:p>
    <w:p w:rsidR="00B26373" w:rsidRPr="00B26373" w:rsidRDefault="00B26373" w:rsidP="00B26373">
      <w:pPr>
        <w:pStyle w:val="a4"/>
        <w:tabs>
          <w:tab w:val="left" w:pos="1276"/>
        </w:tabs>
        <w:spacing w:line="360" w:lineRule="auto"/>
        <w:jc w:val="both"/>
        <w:rPr>
          <w:i/>
          <w:iCs/>
          <w:sz w:val="28"/>
          <w:szCs w:val="28"/>
          <w:lang w:val="uk-UA"/>
        </w:rPr>
      </w:pPr>
      <w:r w:rsidRPr="00B26373">
        <w:rPr>
          <w:iCs/>
          <w:sz w:val="28"/>
          <w:szCs w:val="28"/>
          <w:lang w:val="uk-UA"/>
        </w:rPr>
        <w:t>млн. кВт·год,</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цн</w:t>
      </w:r>
      <w:r w:rsidRPr="00B26373">
        <w:rPr>
          <w:iCs/>
          <w:sz w:val="28"/>
          <w:szCs w:val="28"/>
          <w:lang w:val="uk-UA"/>
        </w:rPr>
        <w:t xml:space="preserve"> – відсоток витрати електроенергії, що витрачається ЦН (для 1-го і 2-го варіантів 0,65%; для 3-го –  0), %</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виp</w:t>
      </w:r>
      <w:r w:rsidRPr="00B26373">
        <w:rPr>
          <w:iCs/>
          <w:sz w:val="28"/>
          <w:szCs w:val="28"/>
          <w:lang w:val="uk-UA"/>
        </w:rPr>
        <w:t xml:space="preserve"> – річний виробіток електроенергії, млн. кВт ·год.</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цн</w:t>
      </w:r>
      <w:r w:rsidRPr="00B26373">
        <w:rPr>
          <w:iCs/>
          <w:sz w:val="28"/>
          <w:szCs w:val="28"/>
          <w:vertAlign w:val="superscript"/>
          <w:lang w:val="uk-UA"/>
        </w:rPr>
        <w:t>І</w:t>
      </w:r>
      <w:r w:rsidRPr="00B26373">
        <w:rPr>
          <w:iCs/>
          <w:sz w:val="28"/>
          <w:szCs w:val="28"/>
          <w:lang w:val="uk-UA"/>
        </w:rPr>
        <w:t xml:space="preserve"> =0,</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цн</w:t>
      </w:r>
      <w:r w:rsidRPr="00B26373">
        <w:rPr>
          <w:iCs/>
          <w:sz w:val="28"/>
          <w:szCs w:val="28"/>
          <w:vertAlign w:val="superscript"/>
          <w:lang w:val="uk-UA"/>
        </w:rPr>
        <w:t xml:space="preserve">II </w:t>
      </w:r>
      <w:r w:rsidRPr="00B26373">
        <w:rPr>
          <w:iCs/>
          <w:sz w:val="28"/>
          <w:szCs w:val="28"/>
          <w:lang w:val="uk-UA"/>
        </w:rPr>
        <w:t>= 0,</w:t>
      </w:r>
    </w:p>
    <w:p w:rsidR="00B26373" w:rsidRPr="00B26373" w:rsidRDefault="00B26373" w:rsidP="00B26373">
      <w:pPr>
        <w:tabs>
          <w:tab w:val="left" w:pos="1276"/>
        </w:tabs>
        <w:spacing w:line="360" w:lineRule="auto"/>
        <w:ind w:firstLine="709"/>
        <w:jc w:val="both"/>
        <w:rPr>
          <w:bCs/>
          <w:i/>
          <w:iCs/>
          <w:sz w:val="28"/>
          <w:szCs w:val="28"/>
          <w:lang w:val="uk-UA"/>
        </w:rPr>
      </w:pPr>
      <w:r w:rsidRPr="00B26373">
        <w:rPr>
          <w:iCs/>
          <w:sz w:val="28"/>
          <w:szCs w:val="28"/>
          <w:lang w:val="uk-UA"/>
        </w:rPr>
        <w:t>W</w:t>
      </w:r>
      <w:r w:rsidRPr="00B26373">
        <w:rPr>
          <w:iCs/>
          <w:sz w:val="28"/>
          <w:szCs w:val="28"/>
          <w:vertAlign w:val="subscript"/>
          <w:lang w:val="uk-UA"/>
        </w:rPr>
        <w:t>цн</w:t>
      </w:r>
      <w:r w:rsidRPr="00B26373">
        <w:rPr>
          <w:iCs/>
          <w:sz w:val="28"/>
          <w:szCs w:val="28"/>
          <w:vertAlign w:val="superscript"/>
          <w:lang w:val="uk-UA"/>
        </w:rPr>
        <w:t>III</w:t>
      </w:r>
      <w:r w:rsidRPr="00B26373">
        <w:rPr>
          <w:iCs/>
          <w:sz w:val="28"/>
          <w:szCs w:val="28"/>
          <w:lang w:val="uk-UA"/>
        </w:rPr>
        <w:t>=</w:t>
      </w:r>
      <w:r w:rsidRPr="00B26373">
        <w:rPr>
          <w:bCs/>
          <w:iCs/>
          <w:sz w:val="28"/>
          <w:szCs w:val="28"/>
          <w:lang w:val="uk-UA"/>
        </w:rPr>
        <w:t>0.</w:t>
      </w:r>
    </w:p>
    <w:p w:rsidR="00B26373" w:rsidRPr="00B26373" w:rsidRDefault="00B26373" w:rsidP="00B26373">
      <w:pPr>
        <w:tabs>
          <w:tab w:val="left" w:pos="1276"/>
        </w:tabs>
        <w:spacing w:line="360" w:lineRule="auto"/>
        <w:ind w:firstLine="709"/>
        <w:jc w:val="both"/>
        <w:rPr>
          <w:b/>
          <w:i/>
          <w:iCs/>
          <w:sz w:val="28"/>
          <w:szCs w:val="28"/>
          <w:lang w:val="uk-UA"/>
        </w:rPr>
      </w:pPr>
      <w:r w:rsidRPr="00B26373">
        <w:rPr>
          <w:iCs/>
          <w:sz w:val="28"/>
          <w:szCs w:val="28"/>
          <w:lang w:val="uk-UA"/>
        </w:rPr>
        <w:t>Мережні насоси.</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 xml:space="preserve">мн </w:t>
      </w:r>
      <w:r w:rsidRPr="00B26373">
        <w:rPr>
          <w:iCs/>
          <w:sz w:val="28"/>
          <w:szCs w:val="28"/>
          <w:lang w:val="uk-UA"/>
        </w:rPr>
        <w:t>= w</w:t>
      </w:r>
      <w:r w:rsidRPr="00B26373">
        <w:rPr>
          <w:iCs/>
          <w:sz w:val="28"/>
          <w:szCs w:val="28"/>
          <w:vertAlign w:val="subscript"/>
          <w:lang w:val="uk-UA"/>
        </w:rPr>
        <w:t xml:space="preserve">мн </w:t>
      </w:r>
      <w:r w:rsidRPr="00B26373">
        <w:rPr>
          <w:iCs/>
          <w:sz w:val="28"/>
          <w:szCs w:val="28"/>
          <w:lang w:val="uk-UA"/>
        </w:rPr>
        <w:t>· Q</w:t>
      </w:r>
      <w:r w:rsidRPr="00B26373">
        <w:rPr>
          <w:iCs/>
          <w:sz w:val="28"/>
          <w:szCs w:val="28"/>
          <w:vertAlign w:val="subscript"/>
          <w:lang w:val="uk-UA"/>
        </w:rPr>
        <w:t>гв</w:t>
      </w:r>
      <w:r w:rsidRPr="00B26373">
        <w:rPr>
          <w:iCs/>
          <w:sz w:val="28"/>
          <w:szCs w:val="28"/>
          <w:lang w:val="uk-UA"/>
        </w:rPr>
        <w:t>,</w:t>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t xml:space="preserve">                                         (1.15)</w:t>
      </w:r>
    </w:p>
    <w:p w:rsidR="00B26373" w:rsidRPr="00B26373" w:rsidRDefault="00B26373" w:rsidP="00B26373">
      <w:pPr>
        <w:pStyle w:val="a4"/>
        <w:tabs>
          <w:tab w:val="left" w:pos="-1560"/>
        </w:tabs>
        <w:spacing w:line="360" w:lineRule="auto"/>
        <w:ind w:firstLine="709"/>
        <w:jc w:val="both"/>
        <w:rPr>
          <w:i/>
          <w:iCs/>
          <w:sz w:val="28"/>
          <w:szCs w:val="28"/>
          <w:lang w:val="uk-UA"/>
        </w:rPr>
      </w:pPr>
      <w:r w:rsidRPr="00B26373">
        <w:rPr>
          <w:iCs/>
          <w:sz w:val="28"/>
          <w:szCs w:val="28"/>
          <w:lang w:val="uk-UA"/>
        </w:rPr>
        <w:t>де  W</w:t>
      </w:r>
      <w:r w:rsidRPr="00B26373">
        <w:rPr>
          <w:iCs/>
          <w:sz w:val="28"/>
          <w:szCs w:val="28"/>
          <w:vertAlign w:val="subscript"/>
          <w:lang w:val="uk-UA"/>
        </w:rPr>
        <w:t xml:space="preserve">мн </w:t>
      </w:r>
      <w:r w:rsidRPr="00B26373">
        <w:rPr>
          <w:iCs/>
          <w:sz w:val="28"/>
          <w:szCs w:val="28"/>
          <w:lang w:val="uk-UA"/>
        </w:rPr>
        <w:t xml:space="preserve"> – електроенергія, що витрачається мережними насосами, млн. кВт год,</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мн</w:t>
      </w:r>
      <w:r w:rsidRPr="00B26373">
        <w:rPr>
          <w:iCs/>
          <w:sz w:val="28"/>
          <w:szCs w:val="28"/>
          <w:lang w:val="uk-UA"/>
        </w:rPr>
        <w:t xml:space="preserve"> – питома витрата електроенергії на 1 ГДж тепла, яке відпущене з  </w:t>
      </w:r>
    </w:p>
    <w:p w:rsidR="00B26373" w:rsidRPr="00B26373" w:rsidRDefault="00B26373" w:rsidP="00B26373">
      <w:pPr>
        <w:pStyle w:val="a4"/>
        <w:tabs>
          <w:tab w:val="left" w:pos="1276"/>
        </w:tabs>
        <w:spacing w:line="360" w:lineRule="auto"/>
        <w:jc w:val="both"/>
        <w:rPr>
          <w:i/>
          <w:iCs/>
          <w:sz w:val="28"/>
          <w:szCs w:val="28"/>
          <w:lang w:val="uk-UA"/>
        </w:rPr>
      </w:pPr>
      <w:r w:rsidRPr="00B26373">
        <w:rPr>
          <w:iCs/>
          <w:sz w:val="28"/>
          <w:szCs w:val="28"/>
          <w:lang w:val="uk-UA"/>
        </w:rPr>
        <w:t>гарячою водою (для всіх варіантів = 3</w:t>
      </w:r>
      <w:r w:rsidRPr="00B26373">
        <w:rPr>
          <w:rFonts w:ascii="Times New Roman CYR" w:hAnsi="Times New Roman CYR"/>
          <w:sz w:val="28"/>
          <w:lang w:val="uk-UA"/>
        </w:rPr>
        <w:t xml:space="preserve"> кВт</w:t>
      </w:r>
      <w:r w:rsidRPr="00B26373">
        <w:rPr>
          <w:rFonts w:ascii="Times New Roman CYR" w:hAnsi="Times New Roman CYR" w:cs="Times New Roman CYR"/>
          <w:sz w:val="28"/>
          <w:lang w:val="uk-UA"/>
        </w:rPr>
        <w:t>∙</w:t>
      </w:r>
      <w:r w:rsidRPr="00B26373">
        <w:rPr>
          <w:rFonts w:ascii="Times New Roman CYR" w:hAnsi="Times New Roman CYR"/>
          <w:sz w:val="28"/>
          <w:lang w:val="uk-UA"/>
        </w:rPr>
        <w:t>год/ГДж</w:t>
      </w:r>
      <w:r w:rsidRPr="00B26373">
        <w:rPr>
          <w:iCs/>
          <w:sz w:val="28"/>
          <w:szCs w:val="28"/>
          <w:lang w:val="uk-UA"/>
        </w:rPr>
        <w:t>),</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Q</w:t>
      </w:r>
      <w:r w:rsidRPr="00B26373">
        <w:rPr>
          <w:iCs/>
          <w:sz w:val="28"/>
          <w:szCs w:val="28"/>
          <w:vertAlign w:val="subscript"/>
          <w:lang w:val="uk-UA"/>
        </w:rPr>
        <w:t>гв</w:t>
      </w:r>
      <w:r w:rsidRPr="00B26373">
        <w:rPr>
          <w:iCs/>
          <w:sz w:val="28"/>
          <w:szCs w:val="28"/>
          <w:lang w:val="uk-UA"/>
        </w:rPr>
        <w:t xml:space="preserve"> – річний виробіток тепла в гарячій воді, млн. ГДж.</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perscript"/>
          <w:lang w:val="uk-UA"/>
        </w:rPr>
        <w:t>I</w:t>
      </w:r>
      <w:r w:rsidRPr="00B26373">
        <w:rPr>
          <w:iCs/>
          <w:sz w:val="28"/>
          <w:szCs w:val="28"/>
          <w:vertAlign w:val="subscript"/>
          <w:lang w:val="uk-UA"/>
        </w:rPr>
        <w:t>мн</w:t>
      </w:r>
      <w:r w:rsidRPr="00B26373">
        <w:rPr>
          <w:iCs/>
          <w:sz w:val="28"/>
          <w:szCs w:val="28"/>
          <w:lang w:val="uk-UA"/>
        </w:rPr>
        <w:t xml:space="preserve"> = W</w:t>
      </w:r>
      <w:r w:rsidRPr="00B26373">
        <w:rPr>
          <w:iCs/>
          <w:sz w:val="28"/>
          <w:szCs w:val="28"/>
          <w:vertAlign w:val="superscript"/>
          <w:lang w:val="uk-UA"/>
        </w:rPr>
        <w:t>II</w:t>
      </w:r>
      <w:r w:rsidRPr="00B26373">
        <w:rPr>
          <w:iCs/>
          <w:sz w:val="28"/>
          <w:szCs w:val="28"/>
          <w:vertAlign w:val="subscript"/>
          <w:lang w:val="uk-UA"/>
        </w:rPr>
        <w:t>мн</w:t>
      </w:r>
      <w:r w:rsidRPr="00B26373">
        <w:rPr>
          <w:iCs/>
          <w:sz w:val="28"/>
          <w:szCs w:val="28"/>
          <w:lang w:val="uk-UA"/>
        </w:rPr>
        <w:t xml:space="preserve"> = W</w:t>
      </w:r>
      <w:r w:rsidRPr="00B26373">
        <w:rPr>
          <w:iCs/>
          <w:sz w:val="28"/>
          <w:szCs w:val="28"/>
          <w:vertAlign w:val="superscript"/>
          <w:lang w:val="uk-UA"/>
        </w:rPr>
        <w:t>III</w:t>
      </w:r>
      <w:r w:rsidRPr="00B26373">
        <w:rPr>
          <w:iCs/>
          <w:sz w:val="28"/>
          <w:szCs w:val="28"/>
          <w:lang w:val="uk-UA"/>
        </w:rPr>
        <w:t xml:space="preserve"> </w:t>
      </w:r>
      <w:r w:rsidRPr="00B26373">
        <w:rPr>
          <w:iCs/>
          <w:sz w:val="28"/>
          <w:szCs w:val="28"/>
          <w:vertAlign w:val="subscript"/>
          <w:lang w:val="uk-UA"/>
        </w:rPr>
        <w:t xml:space="preserve">мн </w:t>
      </w:r>
      <w:r w:rsidRPr="00B26373">
        <w:rPr>
          <w:iCs/>
          <w:sz w:val="28"/>
          <w:szCs w:val="28"/>
          <w:lang w:val="uk-UA"/>
        </w:rPr>
        <w:t>= 0.</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Інші споживачі</w:t>
      </w:r>
      <w:r w:rsidRPr="00B26373">
        <w:rPr>
          <w:b/>
          <w:iCs/>
          <w:sz w:val="28"/>
          <w:szCs w:val="28"/>
          <w:lang w:val="uk-UA"/>
        </w:rPr>
        <w:t>:</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 xml:space="preserve">ін </w:t>
      </w:r>
      <w:r w:rsidRPr="00B26373">
        <w:rPr>
          <w:iCs/>
          <w:sz w:val="28"/>
          <w:szCs w:val="28"/>
          <w:lang w:val="uk-UA"/>
        </w:rPr>
        <w:t>= w</w:t>
      </w:r>
      <w:r w:rsidRPr="00B26373">
        <w:rPr>
          <w:iCs/>
          <w:sz w:val="28"/>
          <w:szCs w:val="28"/>
          <w:vertAlign w:val="subscript"/>
          <w:lang w:val="uk-UA"/>
        </w:rPr>
        <w:t xml:space="preserve">ін </w:t>
      </w:r>
      <w:r w:rsidRPr="00B26373">
        <w:rPr>
          <w:iCs/>
          <w:sz w:val="28"/>
          <w:szCs w:val="28"/>
          <w:lang w:val="uk-UA"/>
        </w:rPr>
        <w:t>· W</w:t>
      </w:r>
      <w:r w:rsidRPr="00B26373">
        <w:rPr>
          <w:iCs/>
          <w:sz w:val="28"/>
          <w:szCs w:val="28"/>
          <w:vertAlign w:val="subscript"/>
          <w:lang w:val="uk-UA"/>
        </w:rPr>
        <w:t>виp.</w:t>
      </w:r>
      <w:r w:rsidRPr="00B26373">
        <w:rPr>
          <w:iCs/>
          <w:sz w:val="28"/>
          <w:szCs w:val="28"/>
          <w:lang w:val="uk-UA"/>
        </w:rPr>
        <w:t>/100,</w:t>
      </w:r>
      <w:r w:rsidRPr="00B26373">
        <w:rPr>
          <w:iCs/>
          <w:sz w:val="28"/>
          <w:szCs w:val="28"/>
          <w:lang w:val="uk-UA"/>
        </w:rPr>
        <w:tab/>
      </w:r>
      <w:r w:rsidRPr="00B26373">
        <w:rPr>
          <w:iCs/>
          <w:sz w:val="28"/>
          <w:szCs w:val="28"/>
          <w:lang w:val="uk-UA"/>
        </w:rPr>
        <w:tab/>
      </w:r>
      <w:r w:rsidRPr="00B26373">
        <w:rPr>
          <w:iCs/>
          <w:sz w:val="28"/>
          <w:szCs w:val="28"/>
          <w:lang w:val="uk-UA"/>
        </w:rPr>
        <w:tab/>
        <w:t xml:space="preserve">                                         </w:t>
      </w:r>
      <w:r w:rsidRPr="00B26373">
        <w:rPr>
          <w:iCs/>
          <w:sz w:val="28"/>
          <w:szCs w:val="28"/>
          <w:lang w:val="uk-UA"/>
        </w:rPr>
        <w:tab/>
        <w:t xml:space="preserve">    (1.16)</w:t>
      </w:r>
    </w:p>
    <w:p w:rsidR="00B26373" w:rsidRPr="00B26373" w:rsidRDefault="00B26373" w:rsidP="00B26373">
      <w:pPr>
        <w:pStyle w:val="a4"/>
        <w:tabs>
          <w:tab w:val="left" w:pos="1276"/>
        </w:tabs>
        <w:spacing w:line="360" w:lineRule="auto"/>
        <w:jc w:val="both"/>
        <w:rPr>
          <w:i/>
          <w:iCs/>
          <w:sz w:val="28"/>
          <w:szCs w:val="28"/>
          <w:lang w:val="uk-UA"/>
        </w:rPr>
      </w:pPr>
      <w:r w:rsidRPr="00B26373">
        <w:rPr>
          <w:iCs/>
          <w:sz w:val="28"/>
          <w:szCs w:val="28"/>
          <w:lang w:val="uk-UA"/>
        </w:rPr>
        <w:t xml:space="preserve"> де W</w:t>
      </w:r>
      <w:r w:rsidRPr="00B26373">
        <w:rPr>
          <w:iCs/>
          <w:sz w:val="28"/>
          <w:szCs w:val="28"/>
          <w:vertAlign w:val="subscript"/>
          <w:lang w:val="uk-UA"/>
        </w:rPr>
        <w:t xml:space="preserve">ін </w:t>
      </w:r>
      <w:r w:rsidRPr="00B26373">
        <w:rPr>
          <w:iCs/>
          <w:sz w:val="28"/>
          <w:szCs w:val="28"/>
          <w:lang w:val="uk-UA"/>
        </w:rPr>
        <w:t>– електроенергія, що витрачається на інші власні потреби, млн кВт·год,</w:t>
      </w:r>
    </w:p>
    <w:p w:rsidR="00B26373" w:rsidRPr="00B26373" w:rsidRDefault="00B26373" w:rsidP="00B26373">
      <w:pPr>
        <w:pStyle w:val="a4"/>
        <w:tabs>
          <w:tab w:val="left" w:pos="1276"/>
        </w:tabs>
        <w:spacing w:line="360" w:lineRule="auto"/>
        <w:ind w:firstLine="709"/>
        <w:jc w:val="both"/>
        <w:rPr>
          <w:i/>
          <w:iCs/>
          <w:sz w:val="28"/>
          <w:szCs w:val="28"/>
          <w:lang w:val="uk-UA"/>
        </w:rPr>
      </w:pPr>
      <w:r w:rsidRPr="00B26373">
        <w:rPr>
          <w:iCs/>
          <w:sz w:val="28"/>
          <w:szCs w:val="28"/>
          <w:lang w:val="uk-UA"/>
        </w:rPr>
        <w:t xml:space="preserve"> w</w:t>
      </w:r>
      <w:r w:rsidRPr="00B26373">
        <w:rPr>
          <w:iCs/>
          <w:sz w:val="28"/>
          <w:szCs w:val="28"/>
          <w:vertAlign w:val="subscript"/>
          <w:lang w:val="uk-UA"/>
        </w:rPr>
        <w:t>ін</w:t>
      </w:r>
      <w:r w:rsidRPr="00B26373">
        <w:rPr>
          <w:iCs/>
          <w:sz w:val="28"/>
          <w:szCs w:val="28"/>
          <w:lang w:val="uk-UA"/>
        </w:rPr>
        <w:t xml:space="preserve"> – відсоток витрати електроенергії на інші власні потреби  (для 1-го і 2-го варіантів 0,7%, для третього варіанту 0,1%);</w:t>
      </w:r>
    </w:p>
    <w:p w:rsidR="00B26373" w:rsidRPr="00B26373" w:rsidRDefault="00B26373" w:rsidP="00B26373">
      <w:pPr>
        <w:pStyle w:val="a4"/>
        <w:tabs>
          <w:tab w:val="left" w:pos="-851"/>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виp</w:t>
      </w:r>
      <w:r w:rsidRPr="00B26373">
        <w:rPr>
          <w:iCs/>
          <w:sz w:val="28"/>
          <w:szCs w:val="28"/>
          <w:lang w:val="uk-UA"/>
        </w:rPr>
        <w:t xml:space="preserve"> – річний виробіток електроенергії, млн. кВт ·год.</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ін</w:t>
      </w:r>
      <w:r w:rsidRPr="00B26373">
        <w:rPr>
          <w:iCs/>
          <w:sz w:val="28"/>
          <w:szCs w:val="28"/>
          <w:vertAlign w:val="superscript"/>
          <w:lang w:val="uk-UA"/>
        </w:rPr>
        <w:t>I</w:t>
      </w:r>
      <w:r w:rsidRPr="00B26373">
        <w:rPr>
          <w:iCs/>
          <w:sz w:val="28"/>
          <w:szCs w:val="28"/>
          <w:lang w:val="uk-UA"/>
        </w:rPr>
        <w:t>=0,7·</w:t>
      </w:r>
      <w:r w:rsidRPr="00B26373">
        <w:rPr>
          <w:sz w:val="28"/>
          <w:szCs w:val="28"/>
          <w:lang w:val="uk-UA" w:eastAsia="uk-UA"/>
        </w:rPr>
        <w:t>1995</w:t>
      </w:r>
      <w:r w:rsidRPr="00B26373">
        <w:rPr>
          <w:iCs/>
          <w:sz w:val="28"/>
          <w:szCs w:val="28"/>
          <w:lang w:val="uk-UA"/>
        </w:rPr>
        <w:t>/100 =13,965 млн. кВт ·год,</w:t>
      </w:r>
    </w:p>
    <w:p w:rsidR="00B26373" w:rsidRPr="00B26373" w:rsidRDefault="00B26373" w:rsidP="00B26373">
      <w:pPr>
        <w:tabs>
          <w:tab w:val="left" w:pos="-1985"/>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ін</w:t>
      </w:r>
      <w:r w:rsidRPr="00B26373">
        <w:rPr>
          <w:iCs/>
          <w:sz w:val="28"/>
          <w:szCs w:val="28"/>
          <w:vertAlign w:val="superscript"/>
          <w:lang w:val="uk-UA"/>
        </w:rPr>
        <w:t>II</w:t>
      </w:r>
      <w:r w:rsidRPr="00B26373">
        <w:rPr>
          <w:iCs/>
          <w:sz w:val="28"/>
          <w:szCs w:val="28"/>
          <w:lang w:val="uk-UA"/>
        </w:rPr>
        <w:t>=0,7·</w:t>
      </w:r>
      <w:r w:rsidRPr="00B26373">
        <w:rPr>
          <w:sz w:val="28"/>
          <w:szCs w:val="28"/>
          <w:lang w:val="uk-UA" w:eastAsia="uk-UA"/>
        </w:rPr>
        <w:t>1881</w:t>
      </w:r>
      <w:r w:rsidRPr="00B26373">
        <w:rPr>
          <w:iCs/>
          <w:sz w:val="28"/>
          <w:szCs w:val="28"/>
          <w:lang w:val="uk-UA"/>
        </w:rPr>
        <w:t>/100 =</w:t>
      </w:r>
      <w:r w:rsidRPr="00B26373">
        <w:rPr>
          <w:bCs/>
          <w:iCs/>
          <w:sz w:val="28"/>
          <w:szCs w:val="28"/>
          <w:lang w:val="uk-UA"/>
        </w:rPr>
        <w:t>13,167</w:t>
      </w:r>
      <w:r w:rsidRPr="00B26373">
        <w:rPr>
          <w:iCs/>
          <w:sz w:val="28"/>
          <w:szCs w:val="28"/>
          <w:lang w:val="uk-UA"/>
        </w:rPr>
        <w:t xml:space="preserve"> млн. кВт ·год,</w:t>
      </w:r>
    </w:p>
    <w:p w:rsidR="00B26373" w:rsidRPr="00B26373" w:rsidRDefault="00B26373" w:rsidP="00B26373">
      <w:pPr>
        <w:spacing w:line="360" w:lineRule="auto"/>
        <w:ind w:firstLine="709"/>
        <w:jc w:val="both"/>
        <w:rPr>
          <w:i/>
          <w:sz w:val="28"/>
          <w:szCs w:val="28"/>
          <w:lang w:val="uk-UA"/>
        </w:rPr>
      </w:pPr>
      <w:r w:rsidRPr="00B26373">
        <w:rPr>
          <w:iCs/>
          <w:sz w:val="28"/>
          <w:szCs w:val="28"/>
          <w:lang w:val="uk-UA"/>
        </w:rPr>
        <w:t>W</w:t>
      </w:r>
      <w:r w:rsidRPr="00B26373">
        <w:rPr>
          <w:iCs/>
          <w:sz w:val="28"/>
          <w:szCs w:val="28"/>
          <w:vertAlign w:val="subscript"/>
          <w:lang w:val="uk-UA"/>
        </w:rPr>
        <w:t>iн</w:t>
      </w:r>
      <w:r w:rsidRPr="00B26373">
        <w:rPr>
          <w:iCs/>
          <w:sz w:val="28"/>
          <w:szCs w:val="28"/>
          <w:vertAlign w:val="superscript"/>
          <w:lang w:val="uk-UA"/>
        </w:rPr>
        <w:t>ІІІ</w:t>
      </w:r>
      <w:r w:rsidRPr="00B26373">
        <w:rPr>
          <w:iCs/>
          <w:sz w:val="28"/>
          <w:szCs w:val="28"/>
          <w:lang w:val="uk-UA"/>
        </w:rPr>
        <w:t xml:space="preserve">=0,1·(16,714) =1,6714 </w:t>
      </w:r>
      <w:r w:rsidRPr="00B26373">
        <w:rPr>
          <w:sz w:val="28"/>
          <w:szCs w:val="28"/>
          <w:lang w:val="uk-UA"/>
        </w:rPr>
        <w:t xml:space="preserve">млн. кВт·год. </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Підсумовуємо по варіантах витрати електроенергії на власні потреби:</w:t>
      </w:r>
    </w:p>
    <w:p w:rsidR="00B26373" w:rsidRPr="00B26373" w:rsidRDefault="00B26373" w:rsidP="00B26373">
      <w:pPr>
        <w:tabs>
          <w:tab w:val="left" w:pos="1276"/>
        </w:tabs>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 xml:space="preserve">вп </w:t>
      </w:r>
      <w:r w:rsidRPr="00B26373">
        <w:rPr>
          <w:iCs/>
          <w:sz w:val="28"/>
          <w:szCs w:val="28"/>
          <w:lang w:val="uk-UA"/>
        </w:rPr>
        <w:t xml:space="preserve">= </w:t>
      </w:r>
      <w:r w:rsidRPr="00B26373">
        <w:rPr>
          <w:iCs/>
          <w:sz w:val="28"/>
          <w:szCs w:val="28"/>
          <w:lang w:val="uk-UA"/>
        </w:rPr>
        <w:sym w:font="Symbol" w:char="F053"/>
      </w:r>
      <w:r w:rsidRPr="00B26373">
        <w:rPr>
          <w:iCs/>
          <w:sz w:val="28"/>
          <w:szCs w:val="28"/>
          <w:lang w:val="uk-UA"/>
        </w:rPr>
        <w:t xml:space="preserve"> (w</w:t>
      </w:r>
      <w:r w:rsidRPr="00B26373">
        <w:rPr>
          <w:iCs/>
          <w:sz w:val="28"/>
          <w:szCs w:val="28"/>
          <w:vertAlign w:val="subscript"/>
          <w:lang w:val="uk-UA"/>
        </w:rPr>
        <w:t>вп</w:t>
      </w:r>
      <w:r w:rsidRPr="00B26373">
        <w:rPr>
          <w:iCs/>
          <w:sz w:val="28"/>
          <w:szCs w:val="28"/>
          <w:lang w:val="uk-UA"/>
        </w:rPr>
        <w:t>)</w:t>
      </w:r>
      <w:r w:rsidRPr="00B26373">
        <w:rPr>
          <w:iCs/>
          <w:sz w:val="28"/>
          <w:szCs w:val="28"/>
          <w:vertAlign w:val="subscript"/>
          <w:lang w:val="uk-UA"/>
        </w:rPr>
        <w:t>i</w:t>
      </w:r>
      <w:r w:rsidRPr="00B26373">
        <w:rPr>
          <w:iCs/>
          <w:sz w:val="28"/>
          <w:szCs w:val="28"/>
          <w:lang w:val="uk-UA"/>
        </w:rPr>
        <w:t>,</w:t>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r>
      <w:r w:rsidRPr="00B26373">
        <w:rPr>
          <w:iCs/>
          <w:sz w:val="28"/>
          <w:szCs w:val="28"/>
          <w:lang w:val="uk-UA"/>
        </w:rPr>
        <w:tab/>
        <w:t xml:space="preserve">                                          (1.17)</w:t>
      </w:r>
    </w:p>
    <w:p w:rsidR="00B26373" w:rsidRPr="00B26373" w:rsidRDefault="00B26373" w:rsidP="00B26373">
      <w:pPr>
        <w:tabs>
          <w:tab w:val="left" w:pos="1276"/>
        </w:tabs>
        <w:spacing w:line="360" w:lineRule="auto"/>
        <w:ind w:firstLine="709"/>
        <w:jc w:val="both"/>
        <w:rPr>
          <w:iCs/>
          <w:sz w:val="28"/>
          <w:szCs w:val="28"/>
          <w:lang w:val="uk-UA"/>
        </w:rPr>
      </w:pPr>
    </w:p>
    <w:p w:rsidR="00B26373" w:rsidRPr="00B26373" w:rsidRDefault="00B26373" w:rsidP="00B26373">
      <w:pPr>
        <w:tabs>
          <w:tab w:val="left" w:pos="1276"/>
        </w:tabs>
        <w:spacing w:line="360" w:lineRule="auto"/>
        <w:ind w:firstLine="709"/>
        <w:jc w:val="both"/>
        <w:rPr>
          <w:iCs/>
          <w:sz w:val="28"/>
          <w:szCs w:val="28"/>
          <w:lang w:val="uk-UA"/>
        </w:rPr>
      </w:pPr>
      <w:r w:rsidRPr="00B26373">
        <w:rPr>
          <w:iCs/>
          <w:sz w:val="28"/>
          <w:szCs w:val="28"/>
          <w:lang w:val="uk-UA"/>
        </w:rPr>
        <w:lastRenderedPageBreak/>
        <w:t xml:space="preserve">Таблиця 1.5 </w:t>
      </w:r>
      <w:r w:rsidRPr="00B26373">
        <w:rPr>
          <w:sz w:val="28"/>
          <w:szCs w:val="28"/>
          <w:lang w:val="uk-UA"/>
        </w:rPr>
        <w:t>–</w:t>
      </w:r>
      <w:r w:rsidRPr="00B26373">
        <w:rPr>
          <w:iCs/>
          <w:sz w:val="28"/>
          <w:szCs w:val="28"/>
          <w:lang w:val="uk-UA"/>
        </w:rPr>
        <w:t xml:space="preserve"> Витрати електроенергії на власні потреби по варіантах.</w:t>
      </w:r>
    </w:p>
    <w:tbl>
      <w:tblPr>
        <w:tblW w:w="9571" w:type="dxa"/>
        <w:jc w:val="center"/>
        <w:tblLook w:val="01E0"/>
      </w:tblPr>
      <w:tblGrid>
        <w:gridCol w:w="2660"/>
        <w:gridCol w:w="1452"/>
        <w:gridCol w:w="1268"/>
        <w:gridCol w:w="1268"/>
        <w:gridCol w:w="1322"/>
        <w:gridCol w:w="1601"/>
      </w:tblGrid>
      <w:tr w:rsidR="00B26373" w:rsidRPr="00B26373" w:rsidTr="00C36E1D">
        <w:trPr>
          <w:trHeight w:val="371"/>
          <w:jc w:val="center"/>
        </w:trPr>
        <w:tc>
          <w:tcPr>
            <w:tcW w:w="2660" w:type="dxa"/>
            <w:vMerge w:val="restart"/>
            <w:tcBorders>
              <w:top w:val="single" w:sz="4" w:space="0" w:color="auto"/>
              <w:left w:val="single" w:sz="4" w:space="0" w:color="auto"/>
              <w:right w:val="single" w:sz="4" w:space="0" w:color="auto"/>
            </w:tcBorders>
            <w:noWrap/>
          </w:tcPr>
          <w:p w:rsidR="00B26373" w:rsidRPr="00B26373" w:rsidRDefault="00B26373" w:rsidP="00C36E1D">
            <w:pPr>
              <w:rPr>
                <w:i/>
                <w:lang w:val="uk-UA"/>
              </w:rPr>
            </w:pPr>
            <w:r w:rsidRPr="00B26373">
              <w:rPr>
                <w:lang w:val="uk-UA"/>
              </w:rPr>
              <w:t> </w:t>
            </w:r>
          </w:p>
        </w:tc>
        <w:tc>
          <w:tcPr>
            <w:tcW w:w="1452" w:type="dxa"/>
            <w:vMerge w:val="restart"/>
            <w:tcBorders>
              <w:top w:val="single" w:sz="4" w:space="0" w:color="auto"/>
              <w:left w:val="single" w:sz="4" w:space="0" w:color="auto"/>
              <w:right w:val="single" w:sz="4" w:space="0" w:color="auto"/>
            </w:tcBorders>
            <w:noWrap/>
          </w:tcPr>
          <w:p w:rsidR="00B26373" w:rsidRPr="00B26373" w:rsidRDefault="00B26373" w:rsidP="00C36E1D">
            <w:pPr>
              <w:rPr>
                <w:i/>
                <w:lang w:val="uk-UA"/>
              </w:rPr>
            </w:pPr>
            <w:r w:rsidRPr="00B26373">
              <w:rPr>
                <w:lang w:val="uk-UA"/>
              </w:rPr>
              <w:t>Позначення</w:t>
            </w:r>
          </w:p>
        </w:tc>
        <w:tc>
          <w:tcPr>
            <w:tcW w:w="1268" w:type="dxa"/>
            <w:vMerge w:val="restart"/>
            <w:tcBorders>
              <w:top w:val="single" w:sz="4" w:space="0" w:color="auto"/>
              <w:left w:val="single" w:sz="4" w:space="0" w:color="auto"/>
              <w:right w:val="single" w:sz="4" w:space="0" w:color="auto"/>
            </w:tcBorders>
            <w:noWrap/>
            <w:vAlign w:val="center"/>
          </w:tcPr>
          <w:p w:rsidR="00B26373" w:rsidRPr="00B26373" w:rsidRDefault="00B26373" w:rsidP="00C36E1D">
            <w:pPr>
              <w:jc w:val="center"/>
              <w:rPr>
                <w:i/>
                <w:highlight w:val="yellow"/>
                <w:lang w:val="uk-UA"/>
              </w:rPr>
            </w:pPr>
            <w:r w:rsidRPr="00B26373">
              <w:rPr>
                <w:lang w:val="uk-UA"/>
              </w:rPr>
              <w:t>Варіант 1 ТЕЦ - 350 МВт</w:t>
            </w:r>
          </w:p>
        </w:tc>
        <w:tc>
          <w:tcPr>
            <w:tcW w:w="1268" w:type="dxa"/>
            <w:vMerge w:val="restart"/>
            <w:tcBorders>
              <w:top w:val="single" w:sz="4" w:space="0" w:color="auto"/>
              <w:left w:val="single" w:sz="4" w:space="0" w:color="auto"/>
              <w:right w:val="single" w:sz="4" w:space="0" w:color="auto"/>
            </w:tcBorders>
            <w:noWrap/>
            <w:vAlign w:val="center"/>
          </w:tcPr>
          <w:p w:rsidR="00B26373" w:rsidRPr="00B26373" w:rsidRDefault="00B26373" w:rsidP="00C36E1D">
            <w:pPr>
              <w:jc w:val="center"/>
              <w:rPr>
                <w:i/>
                <w:highlight w:val="yellow"/>
                <w:lang w:val="uk-UA"/>
              </w:rPr>
            </w:pPr>
            <w:r w:rsidRPr="00B26373">
              <w:rPr>
                <w:lang w:val="uk-UA"/>
              </w:rPr>
              <w:t>Варіант 2 ТЕЦ - 330 МВт</w:t>
            </w:r>
          </w:p>
        </w:tc>
        <w:tc>
          <w:tcPr>
            <w:tcW w:w="1322" w:type="dxa"/>
            <w:vMerge w:val="restart"/>
            <w:tcBorders>
              <w:top w:val="single" w:sz="4" w:space="0" w:color="auto"/>
              <w:left w:val="single" w:sz="4" w:space="0" w:color="auto"/>
              <w:right w:val="single" w:sz="4" w:space="0" w:color="auto"/>
            </w:tcBorders>
            <w:noWrap/>
            <w:vAlign w:val="center"/>
          </w:tcPr>
          <w:p w:rsidR="00B26373" w:rsidRPr="00B26373" w:rsidRDefault="00B26373" w:rsidP="00C36E1D">
            <w:pPr>
              <w:rPr>
                <w:i/>
                <w:lang w:val="uk-UA"/>
              </w:rPr>
            </w:pPr>
            <w:r w:rsidRPr="00B26373">
              <w:rPr>
                <w:lang w:val="uk-UA"/>
              </w:rPr>
              <w:t>Варіант 3 Котельня</w:t>
            </w:r>
          </w:p>
        </w:tc>
        <w:tc>
          <w:tcPr>
            <w:tcW w:w="1601" w:type="dxa"/>
            <w:vMerge w:val="restart"/>
            <w:tcBorders>
              <w:top w:val="single" w:sz="4" w:space="0" w:color="auto"/>
              <w:left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Розмірності</w:t>
            </w:r>
          </w:p>
        </w:tc>
      </w:tr>
      <w:tr w:rsidR="00B26373" w:rsidRPr="00B26373" w:rsidTr="00C36E1D">
        <w:trPr>
          <w:trHeight w:val="371"/>
          <w:jc w:val="center"/>
        </w:trPr>
        <w:tc>
          <w:tcPr>
            <w:tcW w:w="2660" w:type="dxa"/>
            <w:vMerge/>
            <w:tcBorders>
              <w:left w:val="single" w:sz="4" w:space="0" w:color="auto"/>
              <w:bottom w:val="single" w:sz="4" w:space="0" w:color="auto"/>
              <w:right w:val="single" w:sz="4" w:space="0" w:color="auto"/>
            </w:tcBorders>
          </w:tcPr>
          <w:p w:rsidR="00B26373" w:rsidRPr="00B26373" w:rsidRDefault="00B26373" w:rsidP="00C36E1D">
            <w:pPr>
              <w:rPr>
                <w:lang w:val="uk-UA"/>
              </w:rPr>
            </w:pPr>
          </w:p>
        </w:tc>
        <w:tc>
          <w:tcPr>
            <w:tcW w:w="1452" w:type="dxa"/>
            <w:vMerge/>
            <w:tcBorders>
              <w:left w:val="single" w:sz="4" w:space="0" w:color="auto"/>
              <w:bottom w:val="single" w:sz="4" w:space="0" w:color="auto"/>
              <w:right w:val="single" w:sz="4" w:space="0" w:color="auto"/>
            </w:tcBorders>
          </w:tcPr>
          <w:p w:rsidR="00B26373" w:rsidRPr="00B26373" w:rsidRDefault="00B26373" w:rsidP="00C36E1D">
            <w:pPr>
              <w:rPr>
                <w:lang w:val="uk-UA"/>
              </w:rPr>
            </w:pPr>
          </w:p>
        </w:tc>
        <w:tc>
          <w:tcPr>
            <w:tcW w:w="1268" w:type="dxa"/>
            <w:vMerge/>
            <w:tcBorders>
              <w:left w:val="single" w:sz="4" w:space="0" w:color="auto"/>
              <w:bottom w:val="single" w:sz="4" w:space="0" w:color="auto"/>
              <w:right w:val="single" w:sz="4" w:space="0" w:color="auto"/>
            </w:tcBorders>
          </w:tcPr>
          <w:p w:rsidR="00B26373" w:rsidRPr="00B26373" w:rsidRDefault="00B26373" w:rsidP="00C36E1D">
            <w:pPr>
              <w:rPr>
                <w:i/>
                <w:lang w:val="uk-UA"/>
              </w:rPr>
            </w:pPr>
          </w:p>
        </w:tc>
        <w:tc>
          <w:tcPr>
            <w:tcW w:w="1268" w:type="dxa"/>
            <w:vMerge/>
            <w:tcBorders>
              <w:left w:val="single" w:sz="4" w:space="0" w:color="auto"/>
              <w:bottom w:val="single" w:sz="4" w:space="0" w:color="auto"/>
              <w:right w:val="single" w:sz="4" w:space="0" w:color="auto"/>
            </w:tcBorders>
          </w:tcPr>
          <w:p w:rsidR="00B26373" w:rsidRPr="00B26373" w:rsidRDefault="00B26373" w:rsidP="00C36E1D">
            <w:pPr>
              <w:rPr>
                <w:i/>
                <w:lang w:val="uk-UA"/>
              </w:rPr>
            </w:pPr>
          </w:p>
        </w:tc>
        <w:tc>
          <w:tcPr>
            <w:tcW w:w="1322" w:type="dxa"/>
            <w:vMerge/>
            <w:tcBorders>
              <w:left w:val="single" w:sz="4" w:space="0" w:color="auto"/>
              <w:bottom w:val="single" w:sz="4" w:space="0" w:color="auto"/>
              <w:right w:val="single" w:sz="4" w:space="0" w:color="auto"/>
            </w:tcBorders>
          </w:tcPr>
          <w:p w:rsidR="00B26373" w:rsidRPr="00B26373" w:rsidRDefault="00B26373" w:rsidP="00C36E1D">
            <w:pPr>
              <w:rPr>
                <w:i/>
                <w:lang w:val="uk-UA"/>
              </w:rPr>
            </w:pPr>
          </w:p>
        </w:tc>
        <w:tc>
          <w:tcPr>
            <w:tcW w:w="1601" w:type="dxa"/>
            <w:vMerge/>
            <w:tcBorders>
              <w:left w:val="single" w:sz="4" w:space="0" w:color="auto"/>
              <w:bottom w:val="single" w:sz="4" w:space="0" w:color="auto"/>
              <w:right w:val="single" w:sz="4" w:space="0" w:color="auto"/>
            </w:tcBorders>
          </w:tcPr>
          <w:p w:rsidR="00B26373" w:rsidRPr="00B26373" w:rsidRDefault="00B26373" w:rsidP="00C36E1D">
            <w:pPr>
              <w:rPr>
                <w:lang w:val="uk-UA"/>
              </w:rPr>
            </w:pPr>
          </w:p>
        </w:tc>
      </w:tr>
      <w:tr w:rsidR="00B26373" w:rsidRPr="00B26373" w:rsidTr="00C36E1D">
        <w:trPr>
          <w:trHeight w:val="479"/>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Котельний цех:</w:t>
            </w:r>
          </w:p>
        </w:tc>
        <w:tc>
          <w:tcPr>
            <w:tcW w:w="6911" w:type="dxa"/>
            <w:gridSpan w:val="5"/>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p>
        </w:tc>
      </w:tr>
      <w:tr w:rsidR="00B26373" w:rsidRPr="00B26373" w:rsidTr="00C36E1D">
        <w:trPr>
          <w:trHeight w:val="254"/>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1.Паливоприготування</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Wппр</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0</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0</w:t>
            </w:r>
          </w:p>
        </w:tc>
        <w:tc>
          <w:tcPr>
            <w:tcW w:w="1322"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0</w:t>
            </w:r>
          </w:p>
        </w:tc>
        <w:tc>
          <w:tcPr>
            <w:tcW w:w="1601"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lang w:val="uk-UA"/>
              </w:rPr>
            </w:pPr>
            <w:r w:rsidRPr="00B26373">
              <w:rPr>
                <w:iCs/>
                <w:lang w:val="uk-UA"/>
              </w:rPr>
              <w:t>млн. кВт·год</w:t>
            </w:r>
          </w:p>
        </w:tc>
      </w:tr>
      <w:tr w:rsidR="00B26373" w:rsidRPr="00B26373" w:rsidTr="00C36E1D">
        <w:trPr>
          <w:trHeight w:val="597"/>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2. Тяго-дуттєве обладнання:</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Wтд</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32,149</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32,034</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13,765</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lang w:val="uk-UA"/>
              </w:rPr>
            </w:pPr>
            <w:r w:rsidRPr="00B26373">
              <w:rPr>
                <w:iCs/>
                <w:lang w:val="uk-UA"/>
              </w:rPr>
              <w:t>млн. кВт·год</w:t>
            </w:r>
          </w:p>
        </w:tc>
      </w:tr>
      <w:tr w:rsidR="00B26373" w:rsidRPr="00B26373" w:rsidTr="00C36E1D">
        <w:trPr>
          <w:trHeight w:val="705"/>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3. Живільні електронасоси</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Wжн</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2,949</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rPr>
          <w:trHeight w:val="559"/>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4. Гідрозоловидалення</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Wгзв</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rPr>
          <w:trHeight w:val="414"/>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Турбінний цех:</w:t>
            </w:r>
          </w:p>
        </w:tc>
        <w:tc>
          <w:tcPr>
            <w:tcW w:w="6911" w:type="dxa"/>
            <w:gridSpan w:val="5"/>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p>
        </w:tc>
      </w:tr>
      <w:tr w:rsidR="00B26373" w:rsidRPr="00B26373" w:rsidTr="00C36E1D">
        <w:trPr>
          <w:trHeight w:val="419"/>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1 Циркул.насоси</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Wцн</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0</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rPr>
          <w:trHeight w:val="397"/>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2 Мережні насоси</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Wмн</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0</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0</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rPr>
          <w:trHeight w:val="402"/>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Інші споживачі</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Wін</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13,965</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13,167</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1,6714</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rPr>
          <w:trHeight w:val="255"/>
          <w:jc w:val="center"/>
        </w:trPr>
        <w:tc>
          <w:tcPr>
            <w:tcW w:w="2660"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rPr>
                <w:i/>
                <w:lang w:val="uk-UA"/>
              </w:rPr>
            </w:pPr>
            <w:r w:rsidRPr="00B26373">
              <w:rPr>
                <w:lang w:val="uk-UA"/>
              </w:rPr>
              <w:t>Сумарні витрати</w:t>
            </w:r>
          </w:p>
        </w:tc>
        <w:tc>
          <w:tcPr>
            <w:tcW w:w="145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Wвп</w:t>
            </w:r>
          </w:p>
        </w:tc>
        <w:tc>
          <w:tcPr>
            <w:tcW w:w="1268" w:type="dxa"/>
            <w:tcBorders>
              <w:top w:val="single" w:sz="4" w:space="0" w:color="auto"/>
              <w:left w:val="single" w:sz="4" w:space="0" w:color="auto"/>
              <w:bottom w:val="single" w:sz="4" w:space="0" w:color="auto"/>
              <w:right w:val="single" w:sz="4" w:space="0" w:color="auto"/>
            </w:tcBorders>
            <w:noWrap/>
          </w:tcPr>
          <w:p w:rsidR="00B26373" w:rsidRPr="00B26373" w:rsidRDefault="00B26373" w:rsidP="00C36E1D">
            <w:pPr>
              <w:jc w:val="center"/>
              <w:rPr>
                <w:i/>
                <w:lang w:val="uk-UA"/>
              </w:rPr>
            </w:pPr>
            <w:r w:rsidRPr="00B26373">
              <w:rPr>
                <w:lang w:val="uk-UA"/>
              </w:rPr>
              <w:t>46,114</w:t>
            </w:r>
          </w:p>
        </w:tc>
        <w:tc>
          <w:tcPr>
            <w:tcW w:w="1268"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45,201</w:t>
            </w:r>
          </w:p>
        </w:tc>
        <w:tc>
          <w:tcPr>
            <w:tcW w:w="1322"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jc w:val="center"/>
              <w:rPr>
                <w:i/>
                <w:lang w:val="uk-UA"/>
              </w:rPr>
            </w:pPr>
            <w:r w:rsidRPr="00B26373">
              <w:rPr>
                <w:lang w:val="uk-UA"/>
              </w:rPr>
              <w:t>18,385</w:t>
            </w:r>
          </w:p>
        </w:tc>
        <w:tc>
          <w:tcPr>
            <w:tcW w:w="1601" w:type="dxa"/>
            <w:tcBorders>
              <w:top w:val="single" w:sz="4" w:space="0" w:color="auto"/>
              <w:left w:val="single" w:sz="4" w:space="0" w:color="auto"/>
              <w:bottom w:val="single" w:sz="4" w:space="0" w:color="auto"/>
              <w:right w:val="single" w:sz="4" w:space="0" w:color="auto"/>
            </w:tcBorders>
            <w:noWrap/>
            <w:vAlign w:val="center"/>
          </w:tcPr>
          <w:p w:rsidR="00B26373" w:rsidRPr="00B26373" w:rsidRDefault="00B26373" w:rsidP="00C36E1D">
            <w:pPr>
              <w:rPr>
                <w:lang w:val="uk-UA"/>
              </w:rPr>
            </w:pPr>
            <w:r w:rsidRPr="00B26373">
              <w:rPr>
                <w:lang w:val="uk-UA"/>
              </w:rPr>
              <w:t> </w:t>
            </w:r>
            <w:r w:rsidRPr="00B26373">
              <w:rPr>
                <w:iCs/>
                <w:lang w:val="uk-UA"/>
              </w:rPr>
              <w:t>млн. кВт·год</w:t>
            </w:r>
          </w:p>
        </w:tc>
      </w:tr>
      <w:tr w:rsidR="00B26373" w:rsidRPr="00B26373" w:rsidTr="00C36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7"/>
          <w:jc w:val="center"/>
        </w:trPr>
        <w:tc>
          <w:tcPr>
            <w:tcW w:w="2660" w:type="dxa"/>
          </w:tcPr>
          <w:p w:rsidR="00B26373" w:rsidRPr="00B26373" w:rsidRDefault="00B26373" w:rsidP="00C36E1D">
            <w:pPr>
              <w:pStyle w:val="23"/>
              <w:spacing w:line="276" w:lineRule="auto"/>
              <w:ind w:left="0"/>
              <w:rPr>
                <w:lang w:val="uk-UA"/>
              </w:rPr>
            </w:pPr>
            <w:r w:rsidRPr="00B26373">
              <w:rPr>
                <w:lang w:val="uk-UA"/>
              </w:rPr>
              <w:t>Річний відпуск електроенергії в мережі</w:t>
            </w:r>
          </w:p>
        </w:tc>
        <w:tc>
          <w:tcPr>
            <w:tcW w:w="1452" w:type="dxa"/>
            <w:vAlign w:val="center"/>
          </w:tcPr>
          <w:p w:rsidR="00B26373" w:rsidRPr="00B26373" w:rsidRDefault="00B26373" w:rsidP="00C36E1D">
            <w:pPr>
              <w:pStyle w:val="23"/>
              <w:spacing w:line="276" w:lineRule="auto"/>
              <w:ind w:left="0"/>
              <w:jc w:val="center"/>
              <w:rPr>
                <w:lang w:val="uk-UA"/>
              </w:rPr>
            </w:pPr>
            <w:r w:rsidRPr="00B26373">
              <w:rPr>
                <w:lang w:val="uk-UA"/>
              </w:rPr>
              <w:t>Wвід</w:t>
            </w:r>
          </w:p>
        </w:tc>
        <w:tc>
          <w:tcPr>
            <w:tcW w:w="1268" w:type="dxa"/>
            <w:vAlign w:val="center"/>
          </w:tcPr>
          <w:p w:rsidR="00B26373" w:rsidRPr="00B26373" w:rsidRDefault="00B26373" w:rsidP="00C36E1D">
            <w:pPr>
              <w:jc w:val="center"/>
              <w:rPr>
                <w:i/>
                <w:lang w:val="uk-UA"/>
              </w:rPr>
            </w:pPr>
            <w:r w:rsidRPr="00B26373">
              <w:rPr>
                <w:lang w:val="uk-UA"/>
              </w:rPr>
              <w:t>1948,886</w:t>
            </w:r>
          </w:p>
        </w:tc>
        <w:tc>
          <w:tcPr>
            <w:tcW w:w="1268" w:type="dxa"/>
            <w:vAlign w:val="center"/>
          </w:tcPr>
          <w:p w:rsidR="00B26373" w:rsidRPr="00B26373" w:rsidRDefault="00B26373" w:rsidP="00C36E1D">
            <w:pPr>
              <w:jc w:val="center"/>
              <w:rPr>
                <w:i/>
                <w:lang w:val="uk-UA"/>
              </w:rPr>
            </w:pPr>
            <w:r w:rsidRPr="00B26373">
              <w:rPr>
                <w:lang w:val="uk-UA"/>
              </w:rPr>
              <w:t>1835,799</w:t>
            </w:r>
          </w:p>
        </w:tc>
        <w:tc>
          <w:tcPr>
            <w:tcW w:w="1322" w:type="dxa"/>
            <w:vAlign w:val="center"/>
          </w:tcPr>
          <w:p w:rsidR="00B26373" w:rsidRPr="00B26373" w:rsidRDefault="00B26373" w:rsidP="00C36E1D">
            <w:pPr>
              <w:pStyle w:val="23"/>
              <w:spacing w:line="276" w:lineRule="auto"/>
              <w:ind w:left="0" w:right="-112"/>
              <w:jc w:val="center"/>
              <w:rPr>
                <w:lang w:val="uk-UA"/>
              </w:rPr>
            </w:pPr>
            <w:r w:rsidRPr="00B26373">
              <w:rPr>
                <w:lang w:val="uk-UA"/>
              </w:rPr>
              <w:t>0</w:t>
            </w:r>
          </w:p>
        </w:tc>
        <w:tc>
          <w:tcPr>
            <w:tcW w:w="1601" w:type="dxa"/>
            <w:vAlign w:val="center"/>
          </w:tcPr>
          <w:p w:rsidR="00B26373" w:rsidRPr="00B26373" w:rsidRDefault="00B26373" w:rsidP="00C36E1D">
            <w:pPr>
              <w:pStyle w:val="23"/>
              <w:spacing w:line="276" w:lineRule="auto"/>
              <w:ind w:left="0"/>
              <w:jc w:val="center"/>
              <w:rPr>
                <w:b/>
                <w:lang w:val="uk-UA"/>
              </w:rPr>
            </w:pPr>
            <w:r w:rsidRPr="00B26373">
              <w:rPr>
                <w:iCs/>
                <w:lang w:val="uk-UA"/>
              </w:rPr>
              <w:t>млн. кВт·год</w:t>
            </w:r>
          </w:p>
        </w:tc>
      </w:tr>
    </w:tbl>
    <w:p w:rsidR="00B26373" w:rsidRPr="00B26373" w:rsidRDefault="00B26373" w:rsidP="00B26373">
      <w:pPr>
        <w:spacing w:line="360" w:lineRule="auto"/>
        <w:rPr>
          <w:i/>
          <w:sz w:val="28"/>
          <w:szCs w:val="28"/>
          <w:lang w:val="uk-UA"/>
        </w:rPr>
      </w:pPr>
    </w:p>
    <w:p w:rsidR="00B26373" w:rsidRPr="00B26373" w:rsidRDefault="00B26373" w:rsidP="00B26373">
      <w:pPr>
        <w:spacing w:line="360" w:lineRule="auto"/>
        <w:ind w:firstLine="709"/>
        <w:rPr>
          <w:i/>
          <w:sz w:val="28"/>
          <w:szCs w:val="28"/>
          <w:lang w:val="uk-UA"/>
        </w:rPr>
      </w:pPr>
      <w:r w:rsidRPr="00B26373">
        <w:rPr>
          <w:sz w:val="28"/>
          <w:szCs w:val="28"/>
          <w:lang w:val="uk-UA"/>
        </w:rPr>
        <w:t>1.2.3 Визначення капіталовкладень</w:t>
      </w:r>
    </w:p>
    <w:p w:rsidR="00B26373" w:rsidRPr="00C11C22" w:rsidRDefault="00B26373" w:rsidP="00B26373">
      <w:pPr>
        <w:pStyle w:val="23"/>
        <w:spacing w:line="360" w:lineRule="auto"/>
        <w:ind w:left="0" w:firstLine="708"/>
        <w:jc w:val="both"/>
        <w:rPr>
          <w:sz w:val="28"/>
          <w:szCs w:val="28"/>
          <w:lang w:val="uk-UA"/>
        </w:rPr>
      </w:pPr>
      <w:r w:rsidRPr="00C11C22">
        <w:rPr>
          <w:sz w:val="28"/>
          <w:szCs w:val="28"/>
          <w:lang w:val="uk-UA"/>
        </w:rPr>
        <w:t>Капіталовкладення в ТЕЦ для кожного варіанта визначається за формулою:</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(К)</w:t>
      </w:r>
      <w:r w:rsidRPr="00C11C22">
        <w:rPr>
          <w:sz w:val="28"/>
          <w:szCs w:val="28"/>
          <w:vertAlign w:val="subscript"/>
          <w:lang w:val="uk-UA"/>
        </w:rPr>
        <w:t xml:space="preserve">ТЕЦ </w:t>
      </w:r>
      <w:r w:rsidRPr="00C11C22">
        <w:rPr>
          <w:sz w:val="28"/>
          <w:szCs w:val="28"/>
          <w:lang w:val="uk-UA"/>
        </w:rPr>
        <w:t>= К</w:t>
      </w:r>
      <w:r w:rsidRPr="00C11C22">
        <w:rPr>
          <w:sz w:val="28"/>
          <w:szCs w:val="28"/>
          <w:vertAlign w:val="subscript"/>
          <w:lang w:val="uk-UA"/>
        </w:rPr>
        <w:t xml:space="preserve">БС </w:t>
      </w:r>
      <w:r w:rsidRPr="00C11C22">
        <w:rPr>
          <w:sz w:val="28"/>
          <w:szCs w:val="28"/>
          <w:lang w:val="uk-UA"/>
        </w:rPr>
        <w:t>+ К</w:t>
      </w:r>
      <w:r w:rsidRPr="00C11C22">
        <w:rPr>
          <w:sz w:val="28"/>
          <w:szCs w:val="28"/>
          <w:vertAlign w:val="subscript"/>
          <w:lang w:val="uk-UA"/>
        </w:rPr>
        <w:t>ОБ</w:t>
      </w:r>
      <w:r w:rsidRPr="00C11C22">
        <w:rPr>
          <w:sz w:val="28"/>
          <w:szCs w:val="28"/>
          <w:lang w:val="uk-UA"/>
        </w:rPr>
        <w:t xml:space="preserve"> = [ К</w:t>
      </w:r>
      <w:r w:rsidRPr="00C11C22">
        <w:rPr>
          <w:sz w:val="28"/>
          <w:szCs w:val="28"/>
          <w:vertAlign w:val="superscript"/>
          <w:lang w:val="uk-UA"/>
        </w:rPr>
        <w:t>I</w:t>
      </w:r>
      <w:r w:rsidRPr="00C11C22">
        <w:rPr>
          <w:sz w:val="28"/>
          <w:szCs w:val="28"/>
          <w:vertAlign w:val="subscript"/>
          <w:lang w:val="uk-UA"/>
        </w:rPr>
        <w:t xml:space="preserve">БС </w:t>
      </w:r>
      <w:r w:rsidRPr="00C11C22">
        <w:rPr>
          <w:sz w:val="28"/>
          <w:szCs w:val="28"/>
          <w:lang w:val="uk-UA"/>
        </w:rPr>
        <w:t>+ n</w:t>
      </w:r>
      <w:r w:rsidRPr="00C11C22">
        <w:rPr>
          <w:sz w:val="28"/>
          <w:szCs w:val="28"/>
          <w:vertAlign w:val="subscript"/>
          <w:lang w:val="uk-UA"/>
        </w:rPr>
        <w:t xml:space="preserve">БЛ </w:t>
      </w:r>
      <w:r w:rsidRPr="00C11C22">
        <w:rPr>
          <w:sz w:val="28"/>
          <w:szCs w:val="28"/>
          <w:lang w:val="uk-UA"/>
        </w:rPr>
        <w:t>·</w:t>
      </w:r>
      <w:r w:rsidRPr="00C11C22">
        <w:rPr>
          <w:sz w:val="28"/>
          <w:szCs w:val="28"/>
          <w:vertAlign w:val="subscript"/>
          <w:lang w:val="uk-UA"/>
        </w:rPr>
        <w:t xml:space="preserve"> </w:t>
      </w:r>
      <w:r w:rsidRPr="00C11C22">
        <w:rPr>
          <w:sz w:val="28"/>
          <w:szCs w:val="28"/>
          <w:lang w:val="uk-UA"/>
        </w:rPr>
        <w:t>К</w:t>
      </w:r>
      <w:r w:rsidRPr="00C11C22">
        <w:rPr>
          <w:sz w:val="28"/>
          <w:szCs w:val="28"/>
          <w:vertAlign w:val="superscript"/>
          <w:lang w:val="uk-UA"/>
        </w:rPr>
        <w:t>II</w:t>
      </w:r>
      <w:r w:rsidRPr="00C11C22">
        <w:rPr>
          <w:sz w:val="28"/>
          <w:szCs w:val="28"/>
          <w:vertAlign w:val="subscript"/>
          <w:lang w:val="uk-UA"/>
        </w:rPr>
        <w:t>БС</w:t>
      </w:r>
      <w:r w:rsidRPr="00C11C22">
        <w:rPr>
          <w:sz w:val="28"/>
          <w:szCs w:val="28"/>
          <w:lang w:val="uk-UA"/>
        </w:rPr>
        <w:t xml:space="preserve"> + n</w:t>
      </w:r>
      <w:r w:rsidRPr="00C11C22">
        <w:rPr>
          <w:sz w:val="28"/>
          <w:szCs w:val="28"/>
          <w:vertAlign w:val="subscript"/>
          <w:lang w:val="uk-UA"/>
        </w:rPr>
        <w:t>ВК</w:t>
      </w:r>
      <w:r w:rsidRPr="00C11C22">
        <w:rPr>
          <w:sz w:val="28"/>
          <w:szCs w:val="28"/>
          <w:lang w:val="uk-UA"/>
        </w:rPr>
        <w:t xml:space="preserve"> · К</w:t>
      </w:r>
      <w:r w:rsidRPr="00C11C22">
        <w:rPr>
          <w:sz w:val="28"/>
          <w:szCs w:val="28"/>
          <w:vertAlign w:val="subscript"/>
          <w:lang w:val="uk-UA"/>
        </w:rPr>
        <w:t>БС(ВК)</w:t>
      </w:r>
      <w:r w:rsidRPr="00C11C22">
        <w:rPr>
          <w:sz w:val="28"/>
          <w:szCs w:val="28"/>
          <w:lang w:val="uk-UA"/>
        </w:rPr>
        <w:t>] + [ К</w:t>
      </w:r>
      <w:r w:rsidRPr="00C11C22">
        <w:rPr>
          <w:sz w:val="28"/>
          <w:szCs w:val="28"/>
          <w:vertAlign w:val="superscript"/>
          <w:lang w:val="uk-UA"/>
        </w:rPr>
        <w:t>I</w:t>
      </w:r>
      <w:r w:rsidRPr="00C11C22">
        <w:rPr>
          <w:sz w:val="28"/>
          <w:szCs w:val="28"/>
          <w:vertAlign w:val="subscript"/>
          <w:lang w:val="uk-UA"/>
        </w:rPr>
        <w:t>ОБ</w:t>
      </w:r>
      <w:r w:rsidRPr="00C11C22">
        <w:rPr>
          <w:sz w:val="28"/>
          <w:szCs w:val="28"/>
          <w:lang w:val="uk-UA"/>
        </w:rPr>
        <w:t xml:space="preserve"> + n</w:t>
      </w:r>
      <w:r w:rsidRPr="00C11C22">
        <w:rPr>
          <w:sz w:val="28"/>
          <w:szCs w:val="28"/>
          <w:vertAlign w:val="subscript"/>
          <w:lang w:val="uk-UA"/>
        </w:rPr>
        <w:t xml:space="preserve">БЛ </w:t>
      </w:r>
      <w:r w:rsidRPr="00C11C22">
        <w:rPr>
          <w:sz w:val="28"/>
          <w:szCs w:val="28"/>
          <w:lang w:val="uk-UA"/>
        </w:rPr>
        <w:t>· К</w:t>
      </w:r>
      <w:r w:rsidRPr="00C11C22">
        <w:rPr>
          <w:sz w:val="28"/>
          <w:szCs w:val="28"/>
          <w:vertAlign w:val="superscript"/>
          <w:lang w:val="uk-UA"/>
        </w:rPr>
        <w:t>II</w:t>
      </w:r>
      <w:r w:rsidRPr="00C11C22">
        <w:rPr>
          <w:sz w:val="28"/>
          <w:szCs w:val="28"/>
          <w:vertAlign w:val="subscript"/>
          <w:lang w:val="uk-UA"/>
        </w:rPr>
        <w:t xml:space="preserve">ОБ </w:t>
      </w:r>
      <w:r w:rsidRPr="00C11C22">
        <w:rPr>
          <w:sz w:val="28"/>
          <w:szCs w:val="28"/>
          <w:lang w:val="uk-UA"/>
        </w:rPr>
        <w:t>+</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 n</w:t>
      </w:r>
      <w:r w:rsidRPr="00C11C22">
        <w:rPr>
          <w:sz w:val="28"/>
          <w:szCs w:val="28"/>
          <w:vertAlign w:val="subscript"/>
          <w:lang w:val="uk-UA"/>
        </w:rPr>
        <w:t xml:space="preserve">ВК </w:t>
      </w:r>
      <w:r w:rsidRPr="00C11C22">
        <w:rPr>
          <w:sz w:val="28"/>
          <w:szCs w:val="28"/>
          <w:lang w:val="uk-UA"/>
        </w:rPr>
        <w:t>· К</w:t>
      </w:r>
      <w:r w:rsidRPr="00C11C22">
        <w:rPr>
          <w:sz w:val="28"/>
          <w:szCs w:val="28"/>
          <w:vertAlign w:val="subscript"/>
          <w:lang w:val="uk-UA"/>
        </w:rPr>
        <w:t>ОБ(ВК)</w:t>
      </w:r>
      <w:r w:rsidRPr="00C11C22">
        <w:rPr>
          <w:sz w:val="28"/>
          <w:szCs w:val="28"/>
          <w:lang w:val="uk-UA"/>
        </w:rPr>
        <w:t xml:space="preserve"> ], </w:t>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r>
      <w:r w:rsidRPr="00C11C22">
        <w:rPr>
          <w:sz w:val="28"/>
          <w:szCs w:val="28"/>
          <w:lang w:val="uk-UA"/>
        </w:rPr>
        <w:tab/>
        <w:t xml:space="preserve">    (1.18)</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де К</w:t>
      </w:r>
      <w:r w:rsidRPr="00C11C22">
        <w:rPr>
          <w:sz w:val="28"/>
          <w:szCs w:val="28"/>
          <w:vertAlign w:val="superscript"/>
          <w:lang w:val="uk-UA"/>
        </w:rPr>
        <w:t>I</w:t>
      </w:r>
      <w:r w:rsidRPr="00C11C22">
        <w:rPr>
          <w:sz w:val="28"/>
          <w:szCs w:val="28"/>
          <w:vertAlign w:val="subscript"/>
          <w:lang w:val="uk-UA"/>
        </w:rPr>
        <w:t xml:space="preserve">БС </w:t>
      </w:r>
      <w:r w:rsidRPr="00C11C22">
        <w:rPr>
          <w:sz w:val="28"/>
          <w:szCs w:val="28"/>
          <w:lang w:val="uk-UA"/>
        </w:rPr>
        <w:t>і К</w:t>
      </w:r>
      <w:r w:rsidRPr="00C11C22">
        <w:rPr>
          <w:sz w:val="28"/>
          <w:szCs w:val="28"/>
          <w:vertAlign w:val="superscript"/>
          <w:lang w:val="uk-UA"/>
        </w:rPr>
        <w:t>II</w:t>
      </w:r>
      <w:r w:rsidRPr="00C11C22">
        <w:rPr>
          <w:sz w:val="28"/>
          <w:szCs w:val="28"/>
          <w:vertAlign w:val="subscript"/>
          <w:lang w:val="uk-UA"/>
        </w:rPr>
        <w:t>БС</w:t>
      </w:r>
      <w:r w:rsidRPr="00C11C22">
        <w:rPr>
          <w:sz w:val="28"/>
          <w:szCs w:val="28"/>
          <w:lang w:val="uk-UA"/>
        </w:rPr>
        <w:t xml:space="preserve"> – витрати на будівлі та споруди, віднесені на перший і на кожний наступний блок, млн у.о. [1];</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К</w:t>
      </w:r>
      <w:r w:rsidRPr="00C11C22">
        <w:rPr>
          <w:sz w:val="28"/>
          <w:szCs w:val="28"/>
          <w:vertAlign w:val="superscript"/>
          <w:lang w:val="uk-UA"/>
        </w:rPr>
        <w:t>I</w:t>
      </w:r>
      <w:r w:rsidRPr="00C11C22">
        <w:rPr>
          <w:sz w:val="28"/>
          <w:szCs w:val="28"/>
          <w:vertAlign w:val="subscript"/>
          <w:lang w:val="uk-UA"/>
        </w:rPr>
        <w:t xml:space="preserve">ОБ </w:t>
      </w:r>
      <w:r w:rsidRPr="00C11C22">
        <w:rPr>
          <w:sz w:val="28"/>
          <w:szCs w:val="28"/>
          <w:lang w:val="uk-UA"/>
        </w:rPr>
        <w:t>і К</w:t>
      </w:r>
      <w:r w:rsidRPr="00C11C22">
        <w:rPr>
          <w:sz w:val="28"/>
          <w:szCs w:val="28"/>
          <w:vertAlign w:val="superscript"/>
          <w:lang w:val="uk-UA"/>
        </w:rPr>
        <w:t>II</w:t>
      </w:r>
      <w:r w:rsidRPr="00C11C22">
        <w:rPr>
          <w:sz w:val="28"/>
          <w:szCs w:val="28"/>
          <w:vertAlign w:val="subscript"/>
          <w:lang w:val="uk-UA"/>
        </w:rPr>
        <w:t>ОБ</w:t>
      </w:r>
      <w:r w:rsidRPr="00C11C22">
        <w:rPr>
          <w:sz w:val="28"/>
          <w:szCs w:val="28"/>
          <w:lang w:val="uk-UA"/>
        </w:rPr>
        <w:t xml:space="preserve"> – витрати на обладнання, віднесені на перший і на кожний </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наступний блок, млн у.о. [1];</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К</w:t>
      </w:r>
      <w:r w:rsidRPr="00C11C22">
        <w:rPr>
          <w:sz w:val="28"/>
          <w:szCs w:val="28"/>
          <w:vertAlign w:val="subscript"/>
          <w:lang w:val="uk-UA"/>
        </w:rPr>
        <w:t xml:space="preserve">БС(ВК) і </w:t>
      </w:r>
      <w:r w:rsidRPr="00C11C22">
        <w:rPr>
          <w:sz w:val="28"/>
          <w:szCs w:val="28"/>
          <w:lang w:val="uk-UA"/>
        </w:rPr>
        <w:t>К</w:t>
      </w:r>
      <w:r w:rsidRPr="00C11C22">
        <w:rPr>
          <w:sz w:val="28"/>
          <w:szCs w:val="28"/>
          <w:vertAlign w:val="subscript"/>
          <w:lang w:val="uk-UA"/>
        </w:rPr>
        <w:t xml:space="preserve">ОБ(ВК) </w:t>
      </w:r>
      <w:r w:rsidRPr="00C11C22">
        <w:rPr>
          <w:sz w:val="28"/>
          <w:szCs w:val="28"/>
          <w:lang w:val="uk-UA"/>
        </w:rPr>
        <w:t>– витрати на будівлі та споруди, віднесені на один піковий водонагрівальний котел, розташований на майданчику ТЕЦ, млн у.о. [1];</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ab/>
        <w:t>n</w:t>
      </w:r>
      <w:r w:rsidRPr="00C11C22">
        <w:rPr>
          <w:sz w:val="28"/>
          <w:szCs w:val="28"/>
          <w:vertAlign w:val="subscript"/>
          <w:lang w:val="uk-UA"/>
        </w:rPr>
        <w:t xml:space="preserve">БЛ </w:t>
      </w:r>
      <w:r w:rsidRPr="00C11C22">
        <w:rPr>
          <w:sz w:val="28"/>
          <w:szCs w:val="28"/>
          <w:lang w:val="uk-UA"/>
        </w:rPr>
        <w:t xml:space="preserve">– кількість наступних блоків; </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 xml:space="preserve">          n</w:t>
      </w:r>
      <w:r w:rsidRPr="00C11C22">
        <w:rPr>
          <w:sz w:val="28"/>
          <w:szCs w:val="28"/>
          <w:vertAlign w:val="subscript"/>
          <w:lang w:val="uk-UA"/>
        </w:rPr>
        <w:t>ВК</w:t>
      </w:r>
      <w:r w:rsidRPr="00C11C22">
        <w:rPr>
          <w:sz w:val="28"/>
          <w:szCs w:val="28"/>
          <w:lang w:val="uk-UA"/>
        </w:rPr>
        <w:t>– кількість пікових водонагрівальних котлів.</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lastRenderedPageBreak/>
        <w:t xml:space="preserve">На ТЕЦ 1: 5 котлів з паропродуктивністю 320 т/год, 2 турбіни Т-175/210-130 та 4 водонагрівальних котли КВГМ-100. </w:t>
      </w:r>
    </w:p>
    <w:p w:rsidR="00B26373" w:rsidRPr="00C11C22" w:rsidRDefault="00B26373" w:rsidP="00B26373">
      <w:pPr>
        <w:spacing w:line="360" w:lineRule="auto"/>
        <w:ind w:firstLine="709"/>
        <w:rPr>
          <w:i/>
          <w:sz w:val="28"/>
          <w:szCs w:val="28"/>
          <w:lang w:val="uk-UA"/>
        </w:rPr>
      </w:pPr>
      <w:r w:rsidRPr="00C11C22">
        <w:rPr>
          <w:position w:val="-12"/>
          <w:sz w:val="28"/>
          <w:szCs w:val="28"/>
          <w:lang w:val="uk-UA"/>
        </w:rPr>
        <w:object w:dxaOrig="4680" w:dyaOrig="360">
          <v:shape id="_x0000_i1041" type="#_x0000_t75" style="width:233.25pt;height:18.75pt" o:ole="">
            <v:imagedata r:id="rId39" o:title=""/>
          </v:shape>
          <o:OLEObject Type="Embed" ProgID="Equation.DSMT4" ShapeID="_x0000_i1041" DrawAspect="Content" ObjectID="_1629489573" r:id="rId40"/>
        </w:object>
      </w:r>
      <w:r w:rsidRPr="00C11C22">
        <w:rPr>
          <w:sz w:val="28"/>
          <w:szCs w:val="28"/>
          <w:lang w:val="uk-UA"/>
        </w:rPr>
        <w:t xml:space="preserve"> млн. у.о.</w:t>
      </w:r>
    </w:p>
    <w:p w:rsidR="00B26373" w:rsidRPr="00B26373" w:rsidRDefault="00B26373" w:rsidP="00B26373">
      <w:pPr>
        <w:spacing w:line="360" w:lineRule="auto"/>
        <w:ind w:firstLine="709"/>
        <w:rPr>
          <w:i/>
          <w:sz w:val="28"/>
          <w:szCs w:val="28"/>
          <w:u w:val="single"/>
          <w:lang w:val="uk-UA"/>
        </w:rPr>
      </w:pPr>
      <w:r w:rsidRPr="00C11C22">
        <w:rPr>
          <w:position w:val="-12"/>
          <w:sz w:val="28"/>
          <w:szCs w:val="28"/>
          <w:lang w:val="uk-UA"/>
        </w:rPr>
        <w:object w:dxaOrig="4900" w:dyaOrig="360">
          <v:shape id="_x0000_i1042" type="#_x0000_t75" style="width:245.25pt;height:18.75pt" o:ole="">
            <v:imagedata r:id="rId41" o:title=""/>
          </v:shape>
          <o:OLEObject Type="Embed" ProgID="Equation.DSMT4" ShapeID="_x0000_i1042" DrawAspect="Content" ObjectID="_1629489574" r:id="rId42"/>
        </w:object>
      </w:r>
      <w:r w:rsidRPr="00C11C22">
        <w:rPr>
          <w:sz w:val="28"/>
          <w:szCs w:val="28"/>
          <w:lang w:val="uk-UA"/>
        </w:rPr>
        <w:t xml:space="preserve"> млн. у.о. </w:t>
      </w:r>
      <w:r w:rsidRPr="00B26373">
        <w:rPr>
          <w:sz w:val="28"/>
          <w:szCs w:val="28"/>
          <w:lang w:val="uk-UA"/>
        </w:rPr>
        <w:t>__________________________________________________________________</w:t>
      </w:r>
      <w:r w:rsidRPr="00B26373">
        <w:rPr>
          <w:sz w:val="28"/>
          <w:szCs w:val="28"/>
          <w:u w:val="single"/>
          <w:lang w:val="uk-UA"/>
        </w:rPr>
        <w:t xml:space="preserve">                                </w:t>
      </w:r>
    </w:p>
    <w:p w:rsidR="00B26373" w:rsidRPr="00B26373" w:rsidRDefault="00B26373" w:rsidP="00B26373">
      <w:pPr>
        <w:ind w:firstLine="709"/>
        <w:rPr>
          <w:i/>
          <w:sz w:val="28"/>
          <w:szCs w:val="28"/>
          <w:lang w:val="uk-UA"/>
        </w:rPr>
      </w:pPr>
      <w:r w:rsidRPr="00B26373">
        <w:rPr>
          <w:position w:val="-14"/>
          <w:sz w:val="28"/>
          <w:szCs w:val="28"/>
          <w:lang w:val="uk-UA"/>
        </w:rPr>
        <w:object w:dxaOrig="900" w:dyaOrig="380">
          <v:shape id="_x0000_i1043" type="#_x0000_t75" style="width:45.75pt;height:18.75pt" o:ole="">
            <v:imagedata r:id="rId43" o:title=""/>
          </v:shape>
          <o:OLEObject Type="Embed" ProgID="Equation.3" ShapeID="_x0000_i1043" DrawAspect="Content" ObjectID="_1629489575" r:id="rId44"/>
        </w:object>
      </w:r>
      <w:r w:rsidRPr="00B26373">
        <w:rPr>
          <w:sz w:val="28"/>
          <w:szCs w:val="28"/>
          <w:lang w:val="uk-UA"/>
        </w:rPr>
        <w:t xml:space="preserve"> 371,7 млн. у.о.</w:t>
      </w:r>
    </w:p>
    <w:p w:rsidR="00B26373" w:rsidRPr="00B26373" w:rsidRDefault="00B26373" w:rsidP="00B26373">
      <w:pPr>
        <w:ind w:firstLine="709"/>
        <w:jc w:val="both"/>
        <w:rPr>
          <w:i/>
          <w:sz w:val="28"/>
          <w:szCs w:val="28"/>
          <w:lang w:val="uk-UA"/>
        </w:rPr>
      </w:pPr>
      <w:r w:rsidRPr="00B26373">
        <w:rPr>
          <w:sz w:val="28"/>
          <w:szCs w:val="28"/>
          <w:lang w:val="uk-UA"/>
        </w:rPr>
        <w:t>На ТЕЦ 2: 3 котлів з паропродуктивністю 500 т/год, 3 турбіни Т</w:t>
      </w:r>
      <w:r w:rsidRPr="00B26373">
        <w:rPr>
          <w:sz w:val="28"/>
          <w:szCs w:val="28"/>
          <w:lang w:val="uk-UA"/>
        </w:rPr>
        <w:noBreakHyphen/>
        <w:t>110/120</w:t>
      </w:r>
      <w:r w:rsidRPr="00B26373">
        <w:rPr>
          <w:sz w:val="28"/>
          <w:szCs w:val="28"/>
          <w:lang w:val="uk-UA"/>
        </w:rPr>
        <w:noBreakHyphen/>
        <w:t>130 та 2 водонагрівальних котли КВГМ-180.</w:t>
      </w:r>
    </w:p>
    <w:p w:rsidR="00B26373" w:rsidRPr="00B26373" w:rsidRDefault="00B26373" w:rsidP="00B26373">
      <w:pPr>
        <w:spacing w:line="360" w:lineRule="auto"/>
        <w:ind w:firstLine="709"/>
        <w:rPr>
          <w:i/>
          <w:sz w:val="28"/>
          <w:szCs w:val="28"/>
          <w:lang w:val="uk-UA"/>
        </w:rPr>
      </w:pPr>
    </w:p>
    <w:p w:rsidR="00B26373" w:rsidRPr="00B26373" w:rsidRDefault="00B26373" w:rsidP="00B26373">
      <w:pPr>
        <w:spacing w:line="360" w:lineRule="auto"/>
        <w:ind w:firstLine="709"/>
        <w:rPr>
          <w:i/>
          <w:sz w:val="28"/>
          <w:szCs w:val="28"/>
          <w:lang w:val="uk-UA"/>
        </w:rPr>
      </w:pPr>
      <w:r w:rsidRPr="00B26373">
        <w:rPr>
          <w:position w:val="-12"/>
          <w:sz w:val="28"/>
          <w:szCs w:val="28"/>
          <w:lang w:val="uk-UA"/>
        </w:rPr>
        <w:object w:dxaOrig="5260" w:dyaOrig="360">
          <v:shape id="_x0000_i1044" type="#_x0000_t75" style="width:263.25pt;height:18.75pt" o:ole="">
            <v:imagedata r:id="rId45" o:title=""/>
          </v:shape>
          <o:OLEObject Type="Embed" ProgID="Equation.DSMT4" ShapeID="_x0000_i1044" DrawAspect="Content" ObjectID="_1629489576" r:id="rId46"/>
        </w:object>
      </w:r>
      <w:r w:rsidRPr="00B26373">
        <w:rPr>
          <w:sz w:val="28"/>
          <w:szCs w:val="28"/>
          <w:lang w:val="uk-UA"/>
        </w:rPr>
        <w:t xml:space="preserve"> млн. у.о.</w:t>
      </w:r>
    </w:p>
    <w:p w:rsidR="00B26373" w:rsidRPr="00B26373" w:rsidRDefault="00B26373" w:rsidP="00B26373">
      <w:pPr>
        <w:ind w:firstLine="709"/>
        <w:rPr>
          <w:i/>
          <w:sz w:val="28"/>
          <w:szCs w:val="28"/>
          <w:lang w:val="uk-UA"/>
        </w:rPr>
      </w:pPr>
      <w:r w:rsidRPr="00B26373">
        <w:rPr>
          <w:position w:val="-12"/>
          <w:sz w:val="28"/>
          <w:szCs w:val="28"/>
          <w:lang w:val="uk-UA"/>
        </w:rPr>
        <w:object w:dxaOrig="5160" w:dyaOrig="360">
          <v:shape id="_x0000_i1045" type="#_x0000_t75" style="width:258pt;height:18.75pt" o:ole="">
            <v:imagedata r:id="rId47" o:title=""/>
          </v:shape>
          <o:OLEObject Type="Embed" ProgID="Equation.DSMT4" ShapeID="_x0000_i1045" DrawAspect="Content" ObjectID="_1629489577" r:id="rId48"/>
        </w:object>
      </w:r>
      <w:r w:rsidRPr="00B26373">
        <w:rPr>
          <w:sz w:val="28"/>
          <w:szCs w:val="28"/>
          <w:lang w:val="uk-UA"/>
        </w:rPr>
        <w:t xml:space="preserve"> млн. у.о</w:t>
      </w:r>
    </w:p>
    <w:p w:rsidR="00B26373" w:rsidRPr="00B26373" w:rsidRDefault="00B26373" w:rsidP="00B26373">
      <w:pPr>
        <w:ind w:left="142" w:right="-1"/>
        <w:rPr>
          <w:i/>
          <w:sz w:val="28"/>
          <w:szCs w:val="28"/>
          <w:lang w:val="uk-UA"/>
        </w:rPr>
      </w:pPr>
      <w:r w:rsidRPr="00B26373">
        <w:rPr>
          <w:sz w:val="28"/>
          <w:szCs w:val="28"/>
          <w:lang w:val="uk-UA"/>
        </w:rPr>
        <w:t>________________________________________________________________</w:t>
      </w:r>
    </w:p>
    <w:p w:rsidR="00B26373" w:rsidRPr="00B26373" w:rsidRDefault="00B26373" w:rsidP="00B26373">
      <w:pPr>
        <w:spacing w:line="360" w:lineRule="auto"/>
        <w:ind w:firstLine="709"/>
        <w:jc w:val="both"/>
        <w:rPr>
          <w:i/>
          <w:sz w:val="28"/>
          <w:szCs w:val="28"/>
          <w:lang w:val="uk-UA"/>
        </w:rPr>
      </w:pPr>
      <w:r w:rsidRPr="00B26373">
        <w:rPr>
          <w:position w:val="-14"/>
          <w:sz w:val="28"/>
          <w:szCs w:val="28"/>
          <w:lang w:val="uk-UA"/>
        </w:rPr>
        <w:object w:dxaOrig="940" w:dyaOrig="380">
          <v:shape id="_x0000_i1046" type="#_x0000_t75" style="width:47.25pt;height:18.75pt" o:ole="">
            <v:imagedata r:id="rId49" o:title=""/>
          </v:shape>
          <o:OLEObject Type="Embed" ProgID="Equation.3" ShapeID="_x0000_i1046" DrawAspect="Content" ObjectID="_1629489578" r:id="rId50"/>
        </w:object>
      </w:r>
      <w:r w:rsidRPr="00B26373">
        <w:rPr>
          <w:sz w:val="28"/>
          <w:szCs w:val="28"/>
          <w:lang w:val="uk-UA"/>
        </w:rPr>
        <w:t xml:space="preserve"> 316,9 млн. у.о.</w:t>
      </w:r>
    </w:p>
    <w:p w:rsidR="00B26373" w:rsidRPr="00B26373" w:rsidRDefault="00B26373" w:rsidP="00B26373">
      <w:pPr>
        <w:spacing w:line="360" w:lineRule="auto"/>
        <w:ind w:firstLine="709"/>
        <w:jc w:val="both"/>
        <w:rPr>
          <w:i/>
          <w:sz w:val="28"/>
          <w:szCs w:val="28"/>
          <w:lang w:val="uk-UA"/>
        </w:rPr>
      </w:pPr>
      <w:r w:rsidRPr="00B26373">
        <w:rPr>
          <w:sz w:val="28"/>
          <w:szCs w:val="28"/>
          <w:lang w:val="uk-UA"/>
        </w:rPr>
        <w:t>На котельні 5 водонагрівальних котлів КВГМ-180.</w:t>
      </w:r>
    </w:p>
    <w:p w:rsidR="00B26373" w:rsidRPr="00B26373" w:rsidRDefault="00B26373" w:rsidP="00B26373">
      <w:pPr>
        <w:spacing w:line="360" w:lineRule="auto"/>
        <w:ind w:firstLine="709"/>
        <w:rPr>
          <w:i/>
          <w:sz w:val="28"/>
          <w:szCs w:val="28"/>
          <w:lang w:val="uk-UA"/>
        </w:rPr>
      </w:pPr>
      <w:r w:rsidRPr="00B26373">
        <w:rPr>
          <w:sz w:val="28"/>
          <w:szCs w:val="28"/>
          <w:lang w:val="uk-UA"/>
        </w:rPr>
        <w:t xml:space="preserve">Капіталовкладення в районні котельні  розраховуються як:                                                      </w:t>
      </w:r>
    </w:p>
    <w:p w:rsidR="00B26373" w:rsidRPr="00B26373" w:rsidRDefault="00B26373" w:rsidP="00B26373">
      <w:pPr>
        <w:spacing w:line="360" w:lineRule="auto"/>
        <w:ind w:firstLine="709"/>
        <w:rPr>
          <w:i/>
          <w:sz w:val="28"/>
          <w:szCs w:val="28"/>
          <w:lang w:val="uk-UA"/>
        </w:rPr>
      </w:pPr>
      <w:r w:rsidRPr="00B26373">
        <w:rPr>
          <w:position w:val="-12"/>
          <w:sz w:val="28"/>
          <w:szCs w:val="28"/>
          <w:lang w:val="uk-UA"/>
        </w:rPr>
        <w:object w:dxaOrig="2400" w:dyaOrig="380">
          <v:shape id="_x0000_i1047" type="#_x0000_t75" style="width:119.25pt;height:18.75pt" o:ole="">
            <v:imagedata r:id="rId51" o:title=""/>
          </v:shape>
          <o:OLEObject Type="Embed" ProgID="Equation.3" ShapeID="_x0000_i1047" DrawAspect="Content" ObjectID="_1629489579" r:id="rId52"/>
        </w:object>
      </w:r>
      <w:r w:rsidRPr="00B26373">
        <w:rPr>
          <w:sz w:val="28"/>
          <w:szCs w:val="28"/>
          <w:lang w:val="uk-UA"/>
        </w:rPr>
        <w:t>,                                                                                 (1.19)</w:t>
      </w:r>
    </w:p>
    <w:p w:rsidR="00B26373" w:rsidRPr="00B26373" w:rsidRDefault="00B26373" w:rsidP="00B26373">
      <w:pPr>
        <w:spacing w:line="360" w:lineRule="auto"/>
        <w:ind w:firstLine="709"/>
        <w:jc w:val="both"/>
        <w:rPr>
          <w:i/>
          <w:sz w:val="28"/>
          <w:szCs w:val="28"/>
          <w:lang w:val="uk-UA"/>
        </w:rPr>
      </w:pPr>
      <w:r w:rsidRPr="00B26373">
        <w:rPr>
          <w:sz w:val="28"/>
          <w:szCs w:val="28"/>
          <w:lang w:val="uk-UA"/>
        </w:rPr>
        <w:t xml:space="preserve"> де </w:t>
      </w:r>
      <w:r w:rsidRPr="00B26373">
        <w:rPr>
          <w:position w:val="-10"/>
          <w:sz w:val="28"/>
          <w:szCs w:val="28"/>
          <w:lang w:val="uk-UA"/>
        </w:rPr>
        <w:object w:dxaOrig="780" w:dyaOrig="360">
          <v:shape id="_x0000_i1048" type="#_x0000_t75" style="width:39pt;height:18.75pt" o:ole="">
            <v:imagedata r:id="rId53" o:title=""/>
          </v:shape>
          <o:OLEObject Type="Embed" ProgID="Equation.3" ShapeID="_x0000_i1048" DrawAspect="Content" ObjectID="_1629489580" r:id="rId54"/>
        </w:object>
      </w:r>
      <w:r w:rsidRPr="00B26373">
        <w:rPr>
          <w:sz w:val="28"/>
          <w:szCs w:val="28"/>
          <w:lang w:val="uk-UA"/>
        </w:rPr>
        <w:t xml:space="preserve"> - капіталовкладення в 1</w:t>
      </w:r>
      <w:r w:rsidRPr="00B26373">
        <w:rPr>
          <w:sz w:val="28"/>
          <w:szCs w:val="28"/>
          <w:u w:val="single"/>
          <w:vertAlign w:val="superscript"/>
          <w:lang w:val="uk-UA"/>
        </w:rPr>
        <w:t>й</w:t>
      </w:r>
      <w:r w:rsidRPr="00B26373">
        <w:rPr>
          <w:sz w:val="28"/>
          <w:szCs w:val="28"/>
          <w:lang w:val="uk-UA"/>
        </w:rPr>
        <w:t xml:space="preserve"> і на кожний наступний агрегати котельні відповіднно, млн. у.о.; </w:t>
      </w:r>
      <w:r w:rsidRPr="00B26373">
        <w:rPr>
          <w:position w:val="-14"/>
          <w:sz w:val="28"/>
          <w:szCs w:val="28"/>
          <w:lang w:val="uk-UA"/>
        </w:rPr>
        <w:object w:dxaOrig="740" w:dyaOrig="380">
          <v:shape id="_x0000_i1049" type="#_x0000_t75" style="width:36.75pt;height:18.75pt" o:ole="">
            <v:imagedata r:id="rId55" o:title=""/>
          </v:shape>
          <o:OLEObject Type="Embed" ProgID="Equation.3" ShapeID="_x0000_i1049" DrawAspect="Content" ObjectID="_1629489581" r:id="rId56"/>
        </w:object>
      </w:r>
      <w:r w:rsidRPr="00B26373">
        <w:rPr>
          <w:sz w:val="28"/>
          <w:szCs w:val="28"/>
          <w:lang w:val="uk-UA"/>
        </w:rPr>
        <w:t xml:space="preserve"> - кількість  наступних котлоагрегатів.</w:t>
      </w:r>
    </w:p>
    <w:p w:rsidR="00B26373" w:rsidRPr="00B26373" w:rsidRDefault="00B26373" w:rsidP="00B26373">
      <w:pPr>
        <w:pStyle w:val="23"/>
        <w:spacing w:line="360" w:lineRule="auto"/>
        <w:ind w:left="0" w:firstLine="709"/>
        <w:rPr>
          <w:szCs w:val="28"/>
          <w:lang w:val="uk-UA"/>
        </w:rPr>
      </w:pPr>
      <w:r w:rsidRPr="00B26373">
        <w:rPr>
          <w:i/>
          <w:position w:val="-12"/>
          <w:szCs w:val="28"/>
          <w:lang w:val="uk-UA"/>
        </w:rPr>
        <w:object w:dxaOrig="2439" w:dyaOrig="360">
          <v:shape id="_x0000_i1050" type="#_x0000_t75" style="width:121.5pt;height:21pt" o:ole="">
            <v:imagedata r:id="rId57" o:title=""/>
          </v:shape>
          <o:OLEObject Type="Embed" ProgID="Equation.DSMT4" ShapeID="_x0000_i1050" DrawAspect="Content" ObjectID="_1629489582" r:id="rId58"/>
        </w:object>
      </w:r>
      <w:r w:rsidRPr="00B26373">
        <w:rPr>
          <w:i/>
          <w:szCs w:val="28"/>
          <w:lang w:val="uk-UA"/>
        </w:rPr>
        <w:t xml:space="preserve"> </w:t>
      </w:r>
      <w:r w:rsidRPr="00B26373">
        <w:rPr>
          <w:szCs w:val="28"/>
          <w:lang w:val="uk-UA"/>
        </w:rPr>
        <w:t>млн. у.о.</w:t>
      </w:r>
    </w:p>
    <w:p w:rsidR="00B26373" w:rsidRPr="00B26373" w:rsidRDefault="00B26373" w:rsidP="00B26373">
      <w:pPr>
        <w:pStyle w:val="23"/>
        <w:spacing w:line="360" w:lineRule="auto"/>
        <w:ind w:left="0" w:firstLine="709"/>
        <w:rPr>
          <w:szCs w:val="28"/>
          <w:lang w:val="uk-UA"/>
        </w:rPr>
      </w:pPr>
      <w:r w:rsidRPr="00B26373">
        <w:rPr>
          <w:szCs w:val="28"/>
          <w:lang w:val="uk-UA"/>
        </w:rPr>
        <w:t>1.2.4 Розрахунок питомих витрат палива</w:t>
      </w:r>
    </w:p>
    <w:p w:rsidR="00B26373" w:rsidRPr="00B26373" w:rsidRDefault="00B26373" w:rsidP="00B26373">
      <w:pPr>
        <w:pStyle w:val="31"/>
        <w:ind w:left="0" w:firstLine="708"/>
        <w:rPr>
          <w:i/>
          <w:iCs/>
          <w:szCs w:val="28"/>
        </w:rPr>
      </w:pPr>
      <w:r w:rsidRPr="00B26373">
        <w:rPr>
          <w:iCs/>
          <w:szCs w:val="28"/>
        </w:rPr>
        <w:t>Питомі витрати палива на ТЕЦ на виробіток електроенергії на тепловому споживанні:</w:t>
      </w:r>
    </w:p>
    <w:p w:rsidR="00B26373" w:rsidRPr="00B26373" w:rsidRDefault="00B26373" w:rsidP="00B26373">
      <w:pPr>
        <w:pStyle w:val="31"/>
        <w:ind w:left="0" w:firstLine="709"/>
        <w:rPr>
          <w:i/>
          <w:iCs/>
          <w:szCs w:val="28"/>
        </w:rPr>
      </w:pPr>
      <w:r w:rsidRPr="00B26373">
        <w:rPr>
          <w:position w:val="-30"/>
          <w:szCs w:val="28"/>
        </w:rPr>
        <w:object w:dxaOrig="2720" w:dyaOrig="980">
          <v:shape id="_x0000_i1051" type="#_x0000_t75" style="width:135.75pt;height:48pt" o:ole="">
            <v:imagedata r:id="rId59" o:title=""/>
          </v:shape>
          <o:OLEObject Type="Embed" ProgID="Equation.3" ShapeID="_x0000_i1051" DrawAspect="Content" ObjectID="_1629489583" r:id="rId60"/>
        </w:object>
      </w:r>
      <w:r w:rsidRPr="00B26373">
        <w:rPr>
          <w:szCs w:val="28"/>
        </w:rPr>
        <w:t xml:space="preserve"> ,</w:t>
      </w:r>
      <w:r w:rsidRPr="00B26373">
        <w:rPr>
          <w:iCs/>
          <w:szCs w:val="28"/>
        </w:rPr>
        <w:tab/>
        <w:t xml:space="preserve">                                                                  (1.20)</w:t>
      </w:r>
    </w:p>
    <w:p w:rsidR="00B26373" w:rsidRPr="00B26373" w:rsidRDefault="00B26373" w:rsidP="00B26373">
      <w:pPr>
        <w:spacing w:line="360" w:lineRule="auto"/>
        <w:ind w:firstLine="709"/>
        <w:jc w:val="both"/>
        <w:rPr>
          <w:i/>
          <w:sz w:val="28"/>
          <w:szCs w:val="28"/>
          <w:lang w:val="uk-UA"/>
        </w:rPr>
      </w:pPr>
      <w:r w:rsidRPr="00B26373">
        <w:rPr>
          <w:sz w:val="28"/>
          <w:szCs w:val="28"/>
          <w:lang w:val="uk-UA"/>
        </w:rPr>
        <w:t>де   b</w:t>
      </w:r>
      <w:r w:rsidRPr="00B26373">
        <w:rPr>
          <w:sz w:val="28"/>
          <w:szCs w:val="28"/>
          <w:vertAlign w:val="subscript"/>
          <w:lang w:val="uk-UA"/>
        </w:rPr>
        <w:t xml:space="preserve">тф </w:t>
      </w:r>
      <w:r w:rsidRPr="00B26373">
        <w:rPr>
          <w:sz w:val="28"/>
          <w:szCs w:val="28"/>
          <w:lang w:val="uk-UA"/>
        </w:rPr>
        <w:t xml:space="preserve">– питома витрата палива на виробіток електроенергії на тепловому  споживанні, </w:t>
      </w:r>
      <w:r w:rsidRPr="00B26373">
        <w:rPr>
          <w:iCs/>
          <w:sz w:val="28"/>
          <w:szCs w:val="28"/>
          <w:lang w:val="uk-UA"/>
        </w:rPr>
        <w:t>кг/кВт·год,</w:t>
      </w:r>
    </w:p>
    <w:p w:rsidR="00B26373" w:rsidRPr="00B26373" w:rsidRDefault="00B26373" w:rsidP="00B26373">
      <w:pPr>
        <w:spacing w:line="360" w:lineRule="auto"/>
        <w:jc w:val="both"/>
        <w:rPr>
          <w:i/>
          <w:iCs/>
          <w:sz w:val="28"/>
          <w:szCs w:val="28"/>
          <w:lang w:val="uk-UA"/>
        </w:rPr>
      </w:pPr>
      <w:r w:rsidRPr="00B26373">
        <w:rPr>
          <w:iCs/>
          <w:sz w:val="28"/>
          <w:szCs w:val="28"/>
          <w:lang w:val="uk-UA"/>
        </w:rPr>
        <w:tab/>
        <w:t>q</w:t>
      </w:r>
      <w:r w:rsidRPr="00B26373">
        <w:rPr>
          <w:iCs/>
          <w:sz w:val="28"/>
          <w:szCs w:val="28"/>
          <w:vertAlign w:val="subscript"/>
          <w:lang w:val="uk-UA"/>
        </w:rPr>
        <w:t>тф</w:t>
      </w:r>
      <w:r w:rsidRPr="00B26373">
        <w:rPr>
          <w:iCs/>
          <w:sz w:val="28"/>
          <w:szCs w:val="28"/>
          <w:lang w:val="uk-UA"/>
        </w:rPr>
        <w:t xml:space="preserve"> – питома витрата теплоти на 1 кВт·год  для теплофікаційного  </w:t>
      </w:r>
    </w:p>
    <w:p w:rsidR="00B26373" w:rsidRPr="00B26373" w:rsidRDefault="00B26373" w:rsidP="00B26373">
      <w:pPr>
        <w:spacing w:line="360" w:lineRule="auto"/>
        <w:jc w:val="both"/>
        <w:rPr>
          <w:i/>
          <w:iCs/>
          <w:sz w:val="28"/>
          <w:szCs w:val="28"/>
          <w:lang w:val="uk-UA"/>
        </w:rPr>
      </w:pPr>
      <w:r w:rsidRPr="00B26373">
        <w:rPr>
          <w:iCs/>
          <w:sz w:val="28"/>
          <w:szCs w:val="28"/>
          <w:lang w:val="uk-UA"/>
        </w:rPr>
        <w:t>виробітку електроенергії, кДж/кВт·год [1],</w:t>
      </w:r>
    </w:p>
    <w:p w:rsidR="00B26373" w:rsidRPr="00B26373" w:rsidRDefault="00B26373" w:rsidP="00B26373">
      <w:pPr>
        <w:spacing w:line="360" w:lineRule="auto"/>
        <w:jc w:val="both"/>
        <w:rPr>
          <w:i/>
          <w:iCs/>
          <w:sz w:val="28"/>
          <w:szCs w:val="28"/>
          <w:lang w:val="uk-UA"/>
        </w:rPr>
      </w:pPr>
      <w:r w:rsidRPr="00B26373">
        <w:rPr>
          <w:iCs/>
          <w:sz w:val="28"/>
          <w:szCs w:val="28"/>
          <w:lang w:val="uk-UA"/>
        </w:rPr>
        <w:tab/>
        <w:t xml:space="preserve"> k</w:t>
      </w:r>
      <w:r w:rsidRPr="00B26373">
        <w:rPr>
          <w:iCs/>
          <w:sz w:val="28"/>
          <w:szCs w:val="28"/>
          <w:vertAlign w:val="subscript"/>
          <w:lang w:val="uk-UA"/>
        </w:rPr>
        <w:t>1</w:t>
      </w:r>
      <w:r w:rsidRPr="00B26373">
        <w:rPr>
          <w:iCs/>
          <w:sz w:val="28"/>
          <w:szCs w:val="28"/>
          <w:lang w:val="uk-UA"/>
        </w:rPr>
        <w:t xml:space="preserve"> –  коефіцієнт, що враховує пускові витрати палива (приймаємо k</w:t>
      </w:r>
      <w:r w:rsidRPr="00B26373">
        <w:rPr>
          <w:iCs/>
          <w:sz w:val="28"/>
          <w:szCs w:val="28"/>
          <w:vertAlign w:val="subscript"/>
          <w:lang w:val="uk-UA"/>
        </w:rPr>
        <w:t>1 </w:t>
      </w:r>
      <w:r w:rsidRPr="00B26373">
        <w:rPr>
          <w:iCs/>
          <w:sz w:val="28"/>
          <w:szCs w:val="28"/>
          <w:lang w:val="uk-UA"/>
        </w:rPr>
        <w:t>= 1,02),</w:t>
      </w:r>
    </w:p>
    <w:p w:rsidR="00B26373" w:rsidRPr="00B26373" w:rsidRDefault="00B26373" w:rsidP="00B26373">
      <w:pPr>
        <w:spacing w:line="360" w:lineRule="auto"/>
        <w:jc w:val="both"/>
        <w:rPr>
          <w:i/>
          <w:iCs/>
          <w:sz w:val="28"/>
          <w:szCs w:val="28"/>
          <w:lang w:val="uk-UA"/>
        </w:rPr>
      </w:pPr>
      <w:r w:rsidRPr="00B26373">
        <w:rPr>
          <w:iCs/>
          <w:sz w:val="28"/>
          <w:szCs w:val="28"/>
          <w:lang w:val="uk-UA"/>
        </w:rPr>
        <w:lastRenderedPageBreak/>
        <w:tab/>
        <w:t xml:space="preserve"> </w:t>
      </w:r>
      <w:r w:rsidRPr="00B26373">
        <w:rPr>
          <w:sz w:val="28"/>
          <w:szCs w:val="28"/>
          <w:lang w:val="uk-UA"/>
        </w:rPr>
        <w:t>k</w:t>
      </w:r>
      <w:r w:rsidRPr="00B26373">
        <w:rPr>
          <w:sz w:val="28"/>
          <w:szCs w:val="28"/>
          <w:vertAlign w:val="subscript"/>
          <w:lang w:val="uk-UA"/>
        </w:rPr>
        <w:t>2</w:t>
      </w:r>
      <w:r w:rsidRPr="00B26373">
        <w:rPr>
          <w:iCs/>
          <w:sz w:val="28"/>
          <w:szCs w:val="28"/>
          <w:lang w:val="uk-UA"/>
        </w:rPr>
        <w:t xml:space="preserve"> –  коефіцієнт, що враховує роботу ТЕЦ у змінних режимах  </w:t>
      </w:r>
    </w:p>
    <w:p w:rsidR="00B26373" w:rsidRPr="00B26373" w:rsidRDefault="00B26373" w:rsidP="00B26373">
      <w:pPr>
        <w:spacing w:line="360" w:lineRule="auto"/>
        <w:jc w:val="both"/>
        <w:rPr>
          <w:i/>
          <w:iCs/>
          <w:sz w:val="28"/>
          <w:szCs w:val="28"/>
          <w:lang w:val="uk-UA"/>
        </w:rPr>
      </w:pPr>
      <w:r w:rsidRPr="00B26373">
        <w:rPr>
          <w:iCs/>
          <w:sz w:val="28"/>
          <w:szCs w:val="28"/>
          <w:lang w:val="uk-UA"/>
        </w:rPr>
        <w:tab/>
        <w:t>(приймаємо k</w:t>
      </w:r>
      <w:r w:rsidRPr="00B26373">
        <w:rPr>
          <w:iCs/>
          <w:sz w:val="28"/>
          <w:szCs w:val="28"/>
          <w:vertAlign w:val="subscript"/>
          <w:lang w:val="uk-UA"/>
        </w:rPr>
        <w:t xml:space="preserve">2 </w:t>
      </w:r>
      <w:r w:rsidRPr="00B26373">
        <w:rPr>
          <w:iCs/>
          <w:sz w:val="28"/>
          <w:szCs w:val="28"/>
          <w:lang w:val="uk-UA"/>
        </w:rPr>
        <w:t>= 1,03),</w:t>
      </w:r>
    </w:p>
    <w:p w:rsidR="00B26373" w:rsidRPr="00B26373" w:rsidRDefault="00B26373" w:rsidP="00B26373">
      <w:pPr>
        <w:spacing w:line="360" w:lineRule="auto"/>
        <w:jc w:val="both"/>
        <w:rPr>
          <w:i/>
          <w:iCs/>
          <w:sz w:val="28"/>
          <w:szCs w:val="28"/>
          <w:lang w:val="uk-UA"/>
        </w:rPr>
      </w:pPr>
      <w:r w:rsidRPr="00B26373">
        <w:rPr>
          <w:iCs/>
          <w:sz w:val="28"/>
          <w:szCs w:val="28"/>
          <w:lang w:val="uk-UA"/>
        </w:rPr>
        <w:tab/>
        <w:t xml:space="preserve"> </w:t>
      </w:r>
      <w:r w:rsidRPr="00B26373">
        <w:rPr>
          <w:iCs/>
          <w:sz w:val="28"/>
          <w:szCs w:val="28"/>
          <w:lang w:val="uk-UA"/>
        </w:rPr>
        <w:sym w:font="Symbol" w:char="F068"/>
      </w:r>
      <w:r w:rsidRPr="00B26373">
        <w:rPr>
          <w:iCs/>
          <w:sz w:val="28"/>
          <w:szCs w:val="28"/>
          <w:vertAlign w:val="subscript"/>
          <w:lang w:val="uk-UA"/>
        </w:rPr>
        <w:t xml:space="preserve">ка </w:t>
      </w:r>
      <w:r w:rsidRPr="00B26373">
        <w:rPr>
          <w:iCs/>
          <w:sz w:val="28"/>
          <w:szCs w:val="28"/>
          <w:lang w:val="uk-UA"/>
        </w:rPr>
        <w:t xml:space="preserve">– ККД енергетичних котлів (приймаємо </w:t>
      </w:r>
      <w:r w:rsidRPr="00B26373">
        <w:rPr>
          <w:iCs/>
          <w:sz w:val="28"/>
          <w:szCs w:val="28"/>
          <w:lang w:val="uk-UA"/>
        </w:rPr>
        <w:sym w:font="Symbol" w:char="F068"/>
      </w:r>
      <w:r w:rsidRPr="00B26373">
        <w:rPr>
          <w:iCs/>
          <w:sz w:val="28"/>
          <w:szCs w:val="28"/>
          <w:vertAlign w:val="subscript"/>
          <w:lang w:val="uk-UA"/>
        </w:rPr>
        <w:t>ка</w:t>
      </w:r>
      <w:r w:rsidRPr="00B26373">
        <w:rPr>
          <w:iCs/>
          <w:sz w:val="28"/>
          <w:szCs w:val="28"/>
          <w:lang w:val="uk-UA"/>
        </w:rPr>
        <w:t>=0,91),</w:t>
      </w:r>
    </w:p>
    <w:p w:rsidR="00B26373" w:rsidRPr="00B26373" w:rsidRDefault="00B26373" w:rsidP="00B26373">
      <w:pPr>
        <w:tabs>
          <w:tab w:val="left" w:pos="567"/>
        </w:tabs>
        <w:spacing w:line="360" w:lineRule="auto"/>
        <w:jc w:val="both"/>
        <w:rPr>
          <w:i/>
          <w:iCs/>
          <w:sz w:val="28"/>
          <w:szCs w:val="28"/>
          <w:lang w:val="uk-UA"/>
        </w:rPr>
      </w:pPr>
      <w:r w:rsidRPr="00B26373">
        <w:rPr>
          <w:iCs/>
          <w:sz w:val="28"/>
          <w:szCs w:val="28"/>
          <w:lang w:val="uk-UA"/>
        </w:rPr>
        <w:tab/>
        <w:t xml:space="preserve">   </w:t>
      </w:r>
      <w:r w:rsidRPr="00B26373">
        <w:rPr>
          <w:iCs/>
          <w:sz w:val="28"/>
          <w:szCs w:val="28"/>
          <w:lang w:val="uk-UA"/>
        </w:rPr>
        <w:sym w:font="Symbol" w:char="F068"/>
      </w:r>
      <w:r w:rsidRPr="00B26373">
        <w:rPr>
          <w:iCs/>
          <w:sz w:val="28"/>
          <w:szCs w:val="28"/>
          <w:vertAlign w:val="subscript"/>
          <w:lang w:val="uk-UA"/>
        </w:rPr>
        <w:t xml:space="preserve">тп </w:t>
      </w:r>
      <w:r w:rsidRPr="00B26373">
        <w:rPr>
          <w:iCs/>
          <w:sz w:val="28"/>
          <w:szCs w:val="28"/>
          <w:lang w:val="uk-UA"/>
        </w:rPr>
        <w:t xml:space="preserve">– ККД теплового потоку ( приймаємо </w:t>
      </w:r>
      <w:r w:rsidRPr="00B26373">
        <w:rPr>
          <w:iCs/>
          <w:sz w:val="28"/>
          <w:szCs w:val="28"/>
          <w:lang w:val="uk-UA"/>
        </w:rPr>
        <w:sym w:font="Symbol" w:char="F068"/>
      </w:r>
      <w:r w:rsidRPr="00B26373">
        <w:rPr>
          <w:iCs/>
          <w:sz w:val="28"/>
          <w:szCs w:val="28"/>
          <w:vertAlign w:val="subscript"/>
          <w:lang w:val="uk-UA"/>
        </w:rPr>
        <w:t>т.п.</w:t>
      </w:r>
      <w:r w:rsidRPr="00B26373">
        <w:rPr>
          <w:iCs/>
          <w:sz w:val="28"/>
          <w:szCs w:val="28"/>
          <w:lang w:val="uk-UA"/>
        </w:rPr>
        <w:t>=0,99),</w:t>
      </w:r>
    </w:p>
    <w:p w:rsidR="00B26373" w:rsidRPr="00B26373" w:rsidRDefault="00B26373" w:rsidP="00B26373">
      <w:pPr>
        <w:spacing w:line="360" w:lineRule="auto"/>
        <w:jc w:val="both"/>
        <w:rPr>
          <w:i/>
          <w:sz w:val="28"/>
          <w:szCs w:val="28"/>
          <w:lang w:val="uk-UA"/>
        </w:rPr>
      </w:pPr>
      <w:r w:rsidRPr="00B26373">
        <w:rPr>
          <w:iCs/>
          <w:sz w:val="28"/>
          <w:szCs w:val="28"/>
          <w:lang w:val="uk-UA"/>
        </w:rPr>
        <w:tab/>
        <w:t xml:space="preserve"> а– норма витрат палива при транспортуванні та зберіганні (для природного газу </w:t>
      </w:r>
      <w:r w:rsidRPr="00B26373">
        <w:rPr>
          <w:sz w:val="28"/>
          <w:szCs w:val="28"/>
          <w:lang w:val="uk-UA"/>
        </w:rPr>
        <w:t>а = 0, для мазуту а=0.3), %</w:t>
      </w:r>
    </w:p>
    <w:p w:rsidR="00B26373" w:rsidRPr="00B26373" w:rsidRDefault="00B26373" w:rsidP="00B26373">
      <w:pPr>
        <w:spacing w:line="360" w:lineRule="auto"/>
        <w:ind w:firstLine="709"/>
        <w:jc w:val="both"/>
        <w:rPr>
          <w:i/>
          <w:sz w:val="28"/>
          <w:szCs w:val="28"/>
          <w:lang w:val="uk-UA"/>
        </w:rPr>
      </w:pPr>
      <w:r w:rsidRPr="00B26373">
        <w:rPr>
          <w:sz w:val="28"/>
          <w:szCs w:val="28"/>
          <w:lang w:val="uk-UA"/>
        </w:rPr>
        <w:t>Для 1-го та 2-го варіантів:</w:t>
      </w:r>
    </w:p>
    <w:p w:rsidR="00B26373" w:rsidRPr="00B26373" w:rsidRDefault="00B26373" w:rsidP="00B26373">
      <w:pPr>
        <w:spacing w:after="240" w:line="360" w:lineRule="auto"/>
        <w:rPr>
          <w:i/>
          <w:sz w:val="28"/>
          <w:szCs w:val="28"/>
          <w:lang w:val="uk-UA"/>
        </w:rPr>
      </w:pPr>
      <w:r w:rsidRPr="00B26373">
        <w:rPr>
          <w:sz w:val="28"/>
          <w:szCs w:val="28"/>
          <w:lang w:val="uk-UA"/>
        </w:rPr>
        <w:t xml:space="preserve">           b</w:t>
      </w:r>
      <w:r w:rsidRPr="00B26373">
        <w:rPr>
          <w:sz w:val="28"/>
          <w:szCs w:val="28"/>
          <w:vertAlign w:val="superscript"/>
          <w:lang w:val="uk-UA"/>
        </w:rPr>
        <w:t>I</w:t>
      </w:r>
      <w:r w:rsidRPr="00B26373">
        <w:rPr>
          <w:sz w:val="28"/>
          <w:szCs w:val="28"/>
          <w:vertAlign w:val="subscript"/>
          <w:lang w:val="uk-UA"/>
        </w:rPr>
        <w:t>тф</w:t>
      </w:r>
      <w:r w:rsidRPr="00B26373">
        <w:rPr>
          <w:sz w:val="28"/>
          <w:szCs w:val="28"/>
          <w:lang w:val="uk-UA"/>
        </w:rPr>
        <w:t xml:space="preserve"> </w:t>
      </w:r>
      <w:r w:rsidRPr="00B26373">
        <w:rPr>
          <w:position w:val="-28"/>
          <w:sz w:val="28"/>
          <w:szCs w:val="28"/>
          <w:lang w:val="uk-UA"/>
        </w:rPr>
        <w:object w:dxaOrig="2180" w:dyaOrig="660">
          <v:shape id="_x0000_i1052" type="#_x0000_t75" style="width:109.5pt;height:33pt" o:ole="">
            <v:imagedata r:id="rId61" o:title=""/>
          </v:shape>
          <o:OLEObject Type="Embed" ProgID="Equation.DSMT4" ShapeID="_x0000_i1052" DrawAspect="Content" ObjectID="_1629489584" r:id="rId62"/>
        </w:object>
      </w:r>
      <w:r w:rsidRPr="00B26373">
        <w:rPr>
          <w:sz w:val="28"/>
          <w:szCs w:val="28"/>
          <w:lang w:val="uk-UA"/>
        </w:rPr>
        <w:t xml:space="preserve">  0,1516 кг/кВт·год,</w:t>
      </w:r>
    </w:p>
    <w:p w:rsidR="00B26373" w:rsidRPr="00B26373" w:rsidRDefault="00B26373" w:rsidP="00B26373">
      <w:pPr>
        <w:spacing w:after="240" w:line="360" w:lineRule="auto"/>
        <w:rPr>
          <w:i/>
          <w:sz w:val="28"/>
          <w:szCs w:val="28"/>
          <w:lang w:val="uk-UA"/>
        </w:rPr>
      </w:pPr>
      <w:r w:rsidRPr="00B26373">
        <w:rPr>
          <w:sz w:val="28"/>
          <w:szCs w:val="28"/>
          <w:lang w:val="uk-UA"/>
        </w:rPr>
        <w:t xml:space="preserve">           b</w:t>
      </w:r>
      <w:r w:rsidRPr="00B26373">
        <w:rPr>
          <w:sz w:val="28"/>
          <w:szCs w:val="28"/>
          <w:vertAlign w:val="superscript"/>
          <w:lang w:val="uk-UA"/>
        </w:rPr>
        <w:t>II</w:t>
      </w:r>
      <w:r w:rsidRPr="00B26373">
        <w:rPr>
          <w:sz w:val="28"/>
          <w:szCs w:val="28"/>
          <w:vertAlign w:val="subscript"/>
          <w:lang w:val="uk-UA"/>
        </w:rPr>
        <w:t xml:space="preserve">тф </w:t>
      </w:r>
      <w:r w:rsidRPr="00B26373">
        <w:rPr>
          <w:sz w:val="28"/>
          <w:szCs w:val="28"/>
          <w:lang w:val="uk-UA"/>
        </w:rPr>
        <w:t xml:space="preserve"> </w:t>
      </w:r>
      <w:r w:rsidRPr="00B26373">
        <w:rPr>
          <w:position w:val="-28"/>
          <w:sz w:val="28"/>
          <w:szCs w:val="28"/>
          <w:lang w:val="uk-UA"/>
        </w:rPr>
        <w:object w:dxaOrig="2140" w:dyaOrig="660">
          <v:shape id="_x0000_i1053" type="#_x0000_t75" style="width:107.25pt;height:33pt" o:ole="">
            <v:imagedata r:id="rId63" o:title=""/>
          </v:shape>
          <o:OLEObject Type="Embed" ProgID="Equation.3" ShapeID="_x0000_i1053" DrawAspect="Content" ObjectID="_1629489585" r:id="rId64"/>
        </w:object>
      </w:r>
      <w:r w:rsidRPr="00B26373">
        <w:rPr>
          <w:sz w:val="28"/>
          <w:szCs w:val="28"/>
          <w:lang w:val="uk-UA"/>
        </w:rPr>
        <w:t xml:space="preserve"> 0,1549 кг/кВт·год</w:t>
      </w:r>
    </w:p>
    <w:p w:rsidR="00B26373" w:rsidRPr="00B26373" w:rsidRDefault="00B26373" w:rsidP="00B26373">
      <w:pPr>
        <w:pStyle w:val="23"/>
        <w:spacing w:line="360" w:lineRule="auto"/>
        <w:ind w:left="0" w:firstLine="709"/>
        <w:jc w:val="both"/>
        <w:rPr>
          <w:szCs w:val="28"/>
          <w:lang w:val="uk-UA"/>
        </w:rPr>
      </w:pPr>
      <w:r w:rsidRPr="00B26373">
        <w:rPr>
          <w:szCs w:val="28"/>
          <w:lang w:val="uk-UA"/>
        </w:rPr>
        <w:t>Питомі витрати палива на ТЕЦ на виробіток електроенергії в конденсаційному режимі:</w:t>
      </w:r>
    </w:p>
    <w:p w:rsidR="00B26373" w:rsidRPr="00B26373" w:rsidRDefault="00B26373" w:rsidP="00B26373">
      <w:pPr>
        <w:spacing w:line="360" w:lineRule="auto"/>
        <w:ind w:firstLine="709"/>
        <w:rPr>
          <w:i/>
          <w:iCs/>
          <w:sz w:val="28"/>
          <w:szCs w:val="28"/>
          <w:lang w:val="uk-UA"/>
        </w:rPr>
      </w:pPr>
      <w:r w:rsidRPr="00B26373">
        <w:rPr>
          <w:iCs/>
          <w:sz w:val="28"/>
          <w:szCs w:val="28"/>
          <w:lang w:val="uk-UA"/>
        </w:rPr>
        <w:t>b</w:t>
      </w:r>
      <w:r w:rsidRPr="00B26373">
        <w:rPr>
          <w:iCs/>
          <w:sz w:val="28"/>
          <w:szCs w:val="28"/>
          <w:vertAlign w:val="subscript"/>
          <w:lang w:val="uk-UA"/>
        </w:rPr>
        <w:t>к</w:t>
      </w:r>
      <w:r w:rsidRPr="00B26373">
        <w:rPr>
          <w:position w:val="-30"/>
          <w:sz w:val="28"/>
          <w:szCs w:val="28"/>
          <w:lang w:val="uk-UA"/>
        </w:rPr>
        <w:object w:dxaOrig="2160" w:dyaOrig="960">
          <v:shape id="_x0000_i1054" type="#_x0000_t75" style="width:108pt;height:48pt" o:ole="">
            <v:imagedata r:id="rId65" o:title=""/>
          </v:shape>
          <o:OLEObject Type="Embed" ProgID="Equation.3" ShapeID="_x0000_i1054" DrawAspect="Content" ObjectID="_1629489586" r:id="rId66"/>
        </w:object>
      </w:r>
      <w:r w:rsidRPr="00B26373">
        <w:rPr>
          <w:sz w:val="28"/>
          <w:szCs w:val="28"/>
          <w:lang w:val="uk-UA"/>
        </w:rPr>
        <w:t xml:space="preserve">  ,</w:t>
      </w:r>
      <w:r w:rsidRPr="00B26373">
        <w:rPr>
          <w:iCs/>
          <w:sz w:val="28"/>
          <w:szCs w:val="28"/>
          <w:lang w:val="uk-UA"/>
        </w:rPr>
        <w:tab/>
      </w:r>
      <w:r w:rsidRPr="00B26373">
        <w:rPr>
          <w:iCs/>
          <w:sz w:val="28"/>
          <w:szCs w:val="28"/>
          <w:lang w:val="uk-UA"/>
        </w:rPr>
        <w:tab/>
      </w:r>
      <w:r w:rsidRPr="00B26373">
        <w:rPr>
          <w:iCs/>
          <w:sz w:val="28"/>
          <w:szCs w:val="28"/>
          <w:lang w:val="uk-UA"/>
        </w:rPr>
        <w:tab/>
        <w:t xml:space="preserve">                                                        (1.21)</w:t>
      </w:r>
    </w:p>
    <w:p w:rsidR="00B26373" w:rsidRPr="00B26373" w:rsidRDefault="00B26373" w:rsidP="00B26373">
      <w:pPr>
        <w:tabs>
          <w:tab w:val="left" w:pos="709"/>
        </w:tabs>
        <w:spacing w:line="360" w:lineRule="auto"/>
        <w:jc w:val="both"/>
        <w:rPr>
          <w:i/>
          <w:iCs/>
          <w:sz w:val="28"/>
          <w:szCs w:val="28"/>
          <w:lang w:val="uk-UA"/>
        </w:rPr>
      </w:pPr>
      <w:r w:rsidRPr="00B26373">
        <w:rPr>
          <w:iCs/>
          <w:sz w:val="28"/>
          <w:szCs w:val="28"/>
          <w:lang w:val="uk-UA"/>
        </w:rPr>
        <w:t xml:space="preserve">де      </w:t>
      </w:r>
      <w:r w:rsidRPr="00B26373">
        <w:rPr>
          <w:iCs/>
          <w:sz w:val="28"/>
          <w:szCs w:val="28"/>
          <w:lang w:val="uk-UA"/>
        </w:rPr>
        <w:tab/>
        <w:t>q</w:t>
      </w:r>
      <w:r w:rsidRPr="00B26373">
        <w:rPr>
          <w:iCs/>
          <w:sz w:val="28"/>
          <w:szCs w:val="28"/>
          <w:vertAlign w:val="subscript"/>
          <w:lang w:val="uk-UA"/>
        </w:rPr>
        <w:t>к</w:t>
      </w:r>
      <w:r w:rsidRPr="00B26373">
        <w:rPr>
          <w:iCs/>
          <w:sz w:val="28"/>
          <w:szCs w:val="28"/>
          <w:lang w:val="uk-UA"/>
        </w:rPr>
        <w:t xml:space="preserve"> – питома витрата тепла на 1 кВт·год виробленої електроенергії в </w:t>
      </w:r>
    </w:p>
    <w:p w:rsidR="00B26373" w:rsidRPr="00B26373" w:rsidRDefault="00B26373" w:rsidP="00B26373">
      <w:pPr>
        <w:spacing w:line="360" w:lineRule="auto"/>
        <w:jc w:val="both"/>
        <w:rPr>
          <w:i/>
          <w:iCs/>
          <w:sz w:val="28"/>
          <w:szCs w:val="28"/>
          <w:lang w:val="uk-UA"/>
        </w:rPr>
      </w:pPr>
      <w:r w:rsidRPr="00B26373">
        <w:rPr>
          <w:iCs/>
          <w:sz w:val="28"/>
          <w:szCs w:val="28"/>
          <w:lang w:val="uk-UA"/>
        </w:rPr>
        <w:tab/>
        <w:t>конденсаційному режимi, кДж/кВт·год;</w:t>
      </w:r>
    </w:p>
    <w:p w:rsidR="00B26373" w:rsidRPr="00B26373" w:rsidRDefault="00B26373" w:rsidP="00B26373">
      <w:pPr>
        <w:spacing w:line="360" w:lineRule="auto"/>
        <w:jc w:val="both"/>
        <w:rPr>
          <w:i/>
          <w:sz w:val="28"/>
          <w:szCs w:val="28"/>
          <w:lang w:val="uk-UA"/>
        </w:rPr>
      </w:pPr>
      <w:r w:rsidRPr="00B26373">
        <w:rPr>
          <w:sz w:val="28"/>
          <w:szCs w:val="28"/>
          <w:lang w:val="uk-UA"/>
        </w:rPr>
        <w:t>Для 1-го та 2-го варіантів:</w:t>
      </w:r>
    </w:p>
    <w:p w:rsidR="00B26373" w:rsidRPr="00B26373" w:rsidRDefault="00B26373" w:rsidP="00B26373">
      <w:pPr>
        <w:spacing w:line="360" w:lineRule="auto"/>
        <w:rPr>
          <w:i/>
          <w:sz w:val="28"/>
          <w:szCs w:val="28"/>
          <w:lang w:val="uk-UA"/>
        </w:rPr>
      </w:pPr>
      <w:r w:rsidRPr="00B26373">
        <w:rPr>
          <w:iCs/>
          <w:sz w:val="28"/>
          <w:szCs w:val="28"/>
          <w:lang w:val="uk-UA"/>
        </w:rPr>
        <w:t xml:space="preserve">           b</w:t>
      </w:r>
      <w:r w:rsidRPr="00B26373">
        <w:rPr>
          <w:iCs/>
          <w:sz w:val="28"/>
          <w:szCs w:val="28"/>
          <w:vertAlign w:val="superscript"/>
          <w:lang w:val="uk-UA"/>
        </w:rPr>
        <w:t>I</w:t>
      </w:r>
      <w:r w:rsidRPr="00B26373">
        <w:rPr>
          <w:iCs/>
          <w:sz w:val="28"/>
          <w:szCs w:val="28"/>
          <w:vertAlign w:val="subscript"/>
          <w:lang w:val="uk-UA"/>
        </w:rPr>
        <w:t xml:space="preserve">к </w:t>
      </w:r>
      <w:r w:rsidRPr="00B26373">
        <w:rPr>
          <w:sz w:val="28"/>
          <w:szCs w:val="28"/>
          <w:lang w:val="uk-UA"/>
        </w:rPr>
        <w:t xml:space="preserve"> </w:t>
      </w:r>
      <w:r w:rsidRPr="00B26373">
        <w:rPr>
          <w:position w:val="-28"/>
          <w:sz w:val="28"/>
          <w:szCs w:val="28"/>
          <w:lang w:val="uk-UA"/>
        </w:rPr>
        <w:object w:dxaOrig="2180" w:dyaOrig="660">
          <v:shape id="_x0000_i1055" type="#_x0000_t75" style="width:113.25pt;height:37.5pt" o:ole="">
            <v:imagedata r:id="rId67" o:title=""/>
          </v:shape>
          <o:OLEObject Type="Embed" ProgID="Equation.DSMT4" ShapeID="_x0000_i1055" DrawAspect="Content" ObjectID="_1629489587" r:id="rId68"/>
        </w:object>
      </w:r>
      <w:r w:rsidRPr="00B26373">
        <w:rPr>
          <w:sz w:val="28"/>
          <w:szCs w:val="28"/>
          <w:lang w:val="uk-UA"/>
        </w:rPr>
        <w:t xml:space="preserve">  0,3508  кг/кВт·год,</w:t>
      </w:r>
    </w:p>
    <w:p w:rsidR="00B26373" w:rsidRPr="00B26373" w:rsidRDefault="00B26373" w:rsidP="00B26373">
      <w:pPr>
        <w:spacing w:line="360" w:lineRule="auto"/>
        <w:rPr>
          <w:i/>
          <w:iCs/>
          <w:sz w:val="28"/>
          <w:szCs w:val="28"/>
          <w:lang w:val="uk-UA"/>
        </w:rPr>
      </w:pPr>
      <w:r w:rsidRPr="00B26373">
        <w:rPr>
          <w:sz w:val="28"/>
          <w:szCs w:val="28"/>
          <w:lang w:val="uk-UA"/>
        </w:rPr>
        <w:t xml:space="preserve">           b</w:t>
      </w:r>
      <w:r w:rsidRPr="00B26373">
        <w:rPr>
          <w:sz w:val="28"/>
          <w:szCs w:val="28"/>
          <w:vertAlign w:val="superscript"/>
          <w:lang w:val="uk-UA"/>
        </w:rPr>
        <w:t>II</w:t>
      </w:r>
      <w:r w:rsidRPr="00B26373">
        <w:rPr>
          <w:sz w:val="28"/>
          <w:szCs w:val="28"/>
          <w:vertAlign w:val="subscript"/>
          <w:lang w:val="uk-UA"/>
        </w:rPr>
        <w:t>к</w:t>
      </w:r>
      <w:r w:rsidRPr="00B26373">
        <w:rPr>
          <w:iCs/>
          <w:sz w:val="28"/>
          <w:szCs w:val="28"/>
          <w:vertAlign w:val="subscript"/>
          <w:lang w:val="uk-UA"/>
        </w:rPr>
        <w:t xml:space="preserve"> </w:t>
      </w:r>
      <w:r w:rsidRPr="00B26373">
        <w:rPr>
          <w:iCs/>
          <w:sz w:val="28"/>
          <w:szCs w:val="28"/>
          <w:lang w:val="uk-UA"/>
        </w:rPr>
        <w:t>= b</w:t>
      </w:r>
      <w:r w:rsidRPr="00B26373">
        <w:rPr>
          <w:iCs/>
          <w:sz w:val="28"/>
          <w:szCs w:val="28"/>
          <w:vertAlign w:val="subscript"/>
          <w:lang w:val="uk-UA"/>
        </w:rPr>
        <w:t>к</w:t>
      </w:r>
      <w:r w:rsidRPr="00B26373">
        <w:rPr>
          <w:position w:val="-28"/>
          <w:sz w:val="28"/>
          <w:szCs w:val="28"/>
          <w:lang w:val="uk-UA"/>
        </w:rPr>
        <w:object w:dxaOrig="2160" w:dyaOrig="660">
          <v:shape id="_x0000_i1056" type="#_x0000_t75" style="width:112.5pt;height:37.5pt" o:ole="">
            <v:imagedata r:id="rId69" o:title=""/>
          </v:shape>
          <o:OLEObject Type="Embed" ProgID="Equation.3" ShapeID="_x0000_i1056" DrawAspect="Content" ObjectID="_1629489588" r:id="rId70"/>
        </w:object>
      </w:r>
      <w:r w:rsidRPr="00B26373">
        <w:rPr>
          <w:sz w:val="28"/>
          <w:szCs w:val="28"/>
          <w:lang w:val="uk-UA"/>
        </w:rPr>
        <w:t xml:space="preserve"> 0,3665  кг/кВт·год</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 xml:space="preserve">Питомі витрати палива на виробіток тепла на ТЕЦ (для енергетичних і водонагрівальних котлів визначаємо окремо):   </w:t>
      </w:r>
    </w:p>
    <w:p w:rsidR="00B26373" w:rsidRPr="00B26373" w:rsidRDefault="00B26373" w:rsidP="00B26373">
      <w:pPr>
        <w:spacing w:line="360" w:lineRule="auto"/>
        <w:rPr>
          <w:i/>
          <w:iCs/>
          <w:sz w:val="28"/>
          <w:szCs w:val="28"/>
          <w:lang w:val="uk-UA"/>
        </w:rPr>
      </w:pPr>
      <w:r w:rsidRPr="00B26373">
        <w:rPr>
          <w:iCs/>
          <w:sz w:val="28"/>
          <w:szCs w:val="28"/>
          <w:lang w:val="uk-UA"/>
        </w:rPr>
        <w:t xml:space="preserve">           b</w:t>
      </w:r>
      <w:r w:rsidRPr="00B26373">
        <w:rPr>
          <w:iCs/>
          <w:sz w:val="28"/>
          <w:szCs w:val="28"/>
          <w:vertAlign w:val="subscript"/>
          <w:lang w:val="uk-UA"/>
        </w:rPr>
        <w:t xml:space="preserve">q </w:t>
      </w:r>
      <w:r w:rsidRPr="00B26373">
        <w:rPr>
          <w:iCs/>
          <w:sz w:val="28"/>
          <w:szCs w:val="28"/>
          <w:lang w:val="uk-UA"/>
        </w:rPr>
        <w:t>= 34,1·k</w:t>
      </w:r>
      <w:r w:rsidRPr="00B26373">
        <w:rPr>
          <w:iCs/>
          <w:sz w:val="28"/>
          <w:szCs w:val="28"/>
          <w:vertAlign w:val="subscript"/>
          <w:lang w:val="uk-UA"/>
        </w:rPr>
        <w:t>1</w:t>
      </w:r>
      <w:r w:rsidRPr="00B26373">
        <w:rPr>
          <w:iCs/>
          <w:sz w:val="28"/>
          <w:szCs w:val="28"/>
          <w:lang w:val="uk-UA"/>
        </w:rPr>
        <w:t>·k</w:t>
      </w:r>
      <w:r w:rsidRPr="00B26373">
        <w:rPr>
          <w:iCs/>
          <w:sz w:val="28"/>
          <w:szCs w:val="28"/>
          <w:vertAlign w:val="subscript"/>
          <w:lang w:val="uk-UA"/>
        </w:rPr>
        <w:t>2</w:t>
      </w:r>
      <w:r w:rsidRPr="00B26373">
        <w:rPr>
          <w:iCs/>
          <w:sz w:val="28"/>
          <w:szCs w:val="28"/>
          <w:lang w:val="uk-UA"/>
        </w:rPr>
        <w:t>/(</w:t>
      </w:r>
      <w:r w:rsidRPr="00B26373">
        <w:rPr>
          <w:iCs/>
          <w:sz w:val="28"/>
          <w:szCs w:val="28"/>
          <w:lang w:val="uk-UA"/>
        </w:rPr>
        <w:sym w:font="Symbol" w:char="F068"/>
      </w:r>
      <w:r w:rsidRPr="00B26373">
        <w:rPr>
          <w:iCs/>
          <w:sz w:val="28"/>
          <w:szCs w:val="28"/>
          <w:vertAlign w:val="subscript"/>
          <w:lang w:val="uk-UA"/>
        </w:rPr>
        <w:t>ка</w:t>
      </w:r>
      <w:r w:rsidRPr="00B26373">
        <w:rPr>
          <w:iCs/>
          <w:sz w:val="28"/>
          <w:szCs w:val="28"/>
          <w:lang w:val="uk-UA"/>
        </w:rPr>
        <w:t>·</w:t>
      </w:r>
      <w:r w:rsidRPr="00B26373">
        <w:rPr>
          <w:iCs/>
          <w:sz w:val="28"/>
          <w:szCs w:val="28"/>
          <w:lang w:val="uk-UA"/>
        </w:rPr>
        <w:sym w:font="Symbol" w:char="F068"/>
      </w:r>
      <w:r w:rsidRPr="00B26373">
        <w:rPr>
          <w:iCs/>
          <w:sz w:val="28"/>
          <w:szCs w:val="28"/>
          <w:vertAlign w:val="subscript"/>
          <w:lang w:val="uk-UA"/>
        </w:rPr>
        <w:t>тп</w:t>
      </w:r>
      <w:r w:rsidRPr="00B26373">
        <w:rPr>
          <w:iCs/>
          <w:sz w:val="28"/>
          <w:szCs w:val="28"/>
          <w:lang w:val="uk-UA"/>
        </w:rPr>
        <w:t>)·(1+а/100),</w:t>
      </w:r>
      <w:r w:rsidRPr="00B26373">
        <w:rPr>
          <w:iCs/>
          <w:sz w:val="28"/>
          <w:szCs w:val="28"/>
          <w:lang w:val="uk-UA"/>
        </w:rPr>
        <w:tab/>
      </w:r>
      <w:r w:rsidRPr="00B26373">
        <w:rPr>
          <w:iCs/>
          <w:sz w:val="28"/>
          <w:szCs w:val="28"/>
          <w:lang w:val="uk-UA"/>
        </w:rPr>
        <w:tab/>
      </w:r>
      <w:r w:rsidRPr="00B26373">
        <w:rPr>
          <w:iCs/>
          <w:sz w:val="28"/>
          <w:szCs w:val="28"/>
          <w:lang w:val="uk-UA"/>
        </w:rPr>
        <w:tab/>
        <w:t xml:space="preserve">                </w:t>
      </w:r>
      <w:r w:rsidRPr="00B26373">
        <w:rPr>
          <w:iCs/>
          <w:sz w:val="28"/>
          <w:szCs w:val="28"/>
          <w:lang w:val="uk-UA"/>
        </w:rPr>
        <w:tab/>
        <w:t xml:space="preserve">                (1.22)</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 xml:space="preserve">де      </w:t>
      </w:r>
      <w:r w:rsidRPr="00B26373">
        <w:rPr>
          <w:iCs/>
          <w:sz w:val="28"/>
          <w:szCs w:val="28"/>
          <w:lang w:val="uk-UA"/>
        </w:rPr>
        <w:tab/>
      </w:r>
      <w:r w:rsidRPr="00B26373">
        <w:rPr>
          <w:sz w:val="28"/>
          <w:szCs w:val="28"/>
          <w:lang w:val="uk-UA"/>
        </w:rPr>
        <w:t>k</w:t>
      </w:r>
      <w:r w:rsidRPr="00B26373">
        <w:rPr>
          <w:sz w:val="28"/>
          <w:szCs w:val="28"/>
          <w:vertAlign w:val="subscript"/>
          <w:lang w:val="uk-UA"/>
        </w:rPr>
        <w:t>2</w:t>
      </w:r>
      <w:r w:rsidRPr="00B26373">
        <w:rPr>
          <w:iCs/>
          <w:sz w:val="28"/>
          <w:szCs w:val="28"/>
          <w:lang w:val="uk-UA"/>
        </w:rPr>
        <w:t xml:space="preserve"> – коефіцієнт, що враховує роботу ТЕЦ у змінних режимах (приймаю k</w:t>
      </w:r>
      <w:r w:rsidRPr="00B26373">
        <w:rPr>
          <w:iCs/>
          <w:sz w:val="28"/>
          <w:szCs w:val="28"/>
          <w:vertAlign w:val="subscript"/>
          <w:lang w:val="uk-UA"/>
        </w:rPr>
        <w:t xml:space="preserve">2 </w:t>
      </w:r>
      <w:r w:rsidRPr="00B26373">
        <w:rPr>
          <w:iCs/>
          <w:sz w:val="28"/>
          <w:szCs w:val="28"/>
          <w:lang w:val="uk-UA"/>
        </w:rPr>
        <w:t>= 1,01– для водонагрівальних котлів; k</w:t>
      </w:r>
      <w:r w:rsidRPr="00B26373">
        <w:rPr>
          <w:iCs/>
          <w:sz w:val="28"/>
          <w:szCs w:val="28"/>
          <w:vertAlign w:val="subscript"/>
          <w:lang w:val="uk-UA"/>
        </w:rPr>
        <w:t xml:space="preserve">2 </w:t>
      </w:r>
      <w:r w:rsidRPr="00B26373">
        <w:rPr>
          <w:iCs/>
          <w:sz w:val="28"/>
          <w:szCs w:val="28"/>
          <w:lang w:val="uk-UA"/>
        </w:rPr>
        <w:t>= 1,03– для енергетичних котлів);</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Для 1-го та 2-го варіантів:</w:t>
      </w:r>
    </w:p>
    <w:p w:rsidR="00B26373" w:rsidRPr="00B26373" w:rsidRDefault="00B26373" w:rsidP="00B26373">
      <w:pPr>
        <w:spacing w:line="360" w:lineRule="auto"/>
        <w:jc w:val="both"/>
        <w:rPr>
          <w:i/>
          <w:iCs/>
          <w:sz w:val="28"/>
          <w:szCs w:val="28"/>
          <w:lang w:val="uk-UA"/>
        </w:rPr>
      </w:pPr>
      <w:r w:rsidRPr="00B26373">
        <w:rPr>
          <w:iCs/>
          <w:sz w:val="28"/>
          <w:szCs w:val="28"/>
          <w:lang w:val="uk-UA"/>
        </w:rPr>
        <w:tab/>
      </w:r>
      <w:r w:rsidRPr="00B26373">
        <w:rPr>
          <w:position w:val="-28"/>
          <w:sz w:val="28"/>
          <w:szCs w:val="28"/>
          <w:lang w:val="uk-UA"/>
        </w:rPr>
        <w:object w:dxaOrig="2640" w:dyaOrig="660">
          <v:shape id="_x0000_i1057" type="#_x0000_t75" style="width:132pt;height:33pt" o:ole="">
            <v:imagedata r:id="rId71" o:title=""/>
          </v:shape>
          <o:OLEObject Type="Embed" ProgID="Equation.3" ShapeID="_x0000_i1057" DrawAspect="Content" ObjectID="_1629489589" r:id="rId72"/>
        </w:object>
      </w:r>
      <w:r w:rsidRPr="00B26373">
        <w:rPr>
          <w:sz w:val="28"/>
          <w:szCs w:val="28"/>
          <w:lang w:val="uk-UA"/>
        </w:rPr>
        <w:t xml:space="preserve"> 39,7663 кг/ГДж</w:t>
      </w:r>
    </w:p>
    <w:p w:rsidR="00B26373" w:rsidRPr="00B26373" w:rsidRDefault="00B26373" w:rsidP="00B26373">
      <w:pPr>
        <w:spacing w:line="360" w:lineRule="auto"/>
        <w:jc w:val="both"/>
        <w:rPr>
          <w:i/>
          <w:sz w:val="28"/>
          <w:szCs w:val="28"/>
          <w:lang w:val="uk-UA"/>
        </w:rPr>
      </w:pPr>
      <w:r w:rsidRPr="00B26373">
        <w:rPr>
          <w:iCs/>
          <w:sz w:val="28"/>
          <w:szCs w:val="28"/>
          <w:lang w:val="uk-UA"/>
        </w:rPr>
        <w:lastRenderedPageBreak/>
        <w:tab/>
      </w:r>
      <w:r w:rsidRPr="00B26373">
        <w:rPr>
          <w:position w:val="-28"/>
          <w:sz w:val="28"/>
          <w:szCs w:val="28"/>
          <w:lang w:val="uk-UA"/>
        </w:rPr>
        <w:object w:dxaOrig="2840" w:dyaOrig="660">
          <v:shape id="_x0000_i1058" type="#_x0000_t75" style="width:141.75pt;height:33pt" o:ole="">
            <v:imagedata r:id="rId73" o:title=""/>
          </v:shape>
          <o:OLEObject Type="Embed" ProgID="Equation.3" ShapeID="_x0000_i1058" DrawAspect="Content" ObjectID="_1629489590" r:id="rId74"/>
        </w:object>
      </w:r>
      <w:r w:rsidRPr="00B26373">
        <w:rPr>
          <w:sz w:val="28"/>
          <w:szCs w:val="28"/>
          <w:lang w:val="uk-UA"/>
        </w:rPr>
        <w:t xml:space="preserve"> 38,9941 кг/ГДж</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Питомі витрати палива на відпуск тепла від водонагрівальних котлів в районній котельні, кг/ГДж :</w:t>
      </w:r>
    </w:p>
    <w:p w:rsidR="00B26373" w:rsidRPr="00B26373" w:rsidRDefault="00B26373" w:rsidP="00B26373">
      <w:pPr>
        <w:spacing w:line="360" w:lineRule="auto"/>
        <w:rPr>
          <w:i/>
          <w:iCs/>
          <w:sz w:val="28"/>
          <w:szCs w:val="28"/>
          <w:lang w:val="uk-UA"/>
        </w:rPr>
      </w:pPr>
      <w:r w:rsidRPr="00B26373">
        <w:rPr>
          <w:iCs/>
          <w:sz w:val="28"/>
          <w:szCs w:val="28"/>
          <w:lang w:val="uk-UA"/>
        </w:rPr>
        <w:t xml:space="preserve">            b</w:t>
      </w:r>
      <w:r w:rsidRPr="00B26373">
        <w:rPr>
          <w:iCs/>
          <w:sz w:val="28"/>
          <w:szCs w:val="28"/>
          <w:vertAlign w:val="subscript"/>
          <w:lang w:val="uk-UA"/>
        </w:rPr>
        <w:t xml:space="preserve">вк </w:t>
      </w:r>
      <w:r w:rsidRPr="00B26373">
        <w:rPr>
          <w:iCs/>
          <w:sz w:val="28"/>
          <w:szCs w:val="28"/>
          <w:lang w:val="uk-UA"/>
        </w:rPr>
        <w:t>= 34,1·1,0526 /(</w:t>
      </w:r>
      <w:r w:rsidRPr="00B26373">
        <w:rPr>
          <w:iCs/>
          <w:sz w:val="28"/>
          <w:szCs w:val="28"/>
          <w:lang w:val="uk-UA"/>
        </w:rPr>
        <w:sym w:font="Symbol" w:char="F068"/>
      </w:r>
      <w:r w:rsidRPr="00B26373">
        <w:rPr>
          <w:iCs/>
          <w:sz w:val="28"/>
          <w:szCs w:val="28"/>
          <w:vertAlign w:val="subscript"/>
          <w:lang w:val="uk-UA"/>
        </w:rPr>
        <w:t>ка</w:t>
      </w:r>
      <w:r w:rsidRPr="00B26373">
        <w:rPr>
          <w:iCs/>
          <w:sz w:val="28"/>
          <w:szCs w:val="28"/>
          <w:lang w:val="uk-UA"/>
        </w:rPr>
        <w:sym w:font="Symbol" w:char="F068"/>
      </w:r>
      <w:r w:rsidRPr="00B26373">
        <w:rPr>
          <w:iCs/>
          <w:sz w:val="28"/>
          <w:szCs w:val="28"/>
          <w:vertAlign w:val="subscript"/>
          <w:lang w:val="uk-UA"/>
        </w:rPr>
        <w:t>тп</w:t>
      </w:r>
      <w:r w:rsidRPr="00B26373">
        <w:rPr>
          <w:iCs/>
          <w:sz w:val="28"/>
          <w:szCs w:val="28"/>
          <w:lang w:val="uk-UA"/>
        </w:rPr>
        <w:t>)·(1+а/100),</w:t>
      </w:r>
      <w:r w:rsidRPr="00B26373">
        <w:rPr>
          <w:iCs/>
          <w:sz w:val="28"/>
          <w:szCs w:val="28"/>
          <w:lang w:val="uk-UA"/>
        </w:rPr>
        <w:tab/>
      </w:r>
      <w:r w:rsidRPr="00B26373">
        <w:rPr>
          <w:iCs/>
          <w:sz w:val="28"/>
          <w:szCs w:val="28"/>
          <w:lang w:val="uk-UA"/>
        </w:rPr>
        <w:tab/>
        <w:t xml:space="preserve">                                   (1.23)</w:t>
      </w:r>
    </w:p>
    <w:p w:rsidR="00B26373" w:rsidRPr="00B26373" w:rsidRDefault="00B26373" w:rsidP="00B26373">
      <w:pPr>
        <w:spacing w:line="360" w:lineRule="auto"/>
        <w:jc w:val="both"/>
        <w:rPr>
          <w:i/>
          <w:iCs/>
          <w:sz w:val="28"/>
          <w:szCs w:val="28"/>
          <w:lang w:val="uk-UA"/>
        </w:rPr>
      </w:pPr>
      <w:r w:rsidRPr="00B26373">
        <w:rPr>
          <w:iCs/>
          <w:sz w:val="28"/>
          <w:szCs w:val="28"/>
          <w:lang w:val="uk-UA"/>
        </w:rPr>
        <w:t>де    b</w:t>
      </w:r>
      <w:r w:rsidRPr="00B26373">
        <w:rPr>
          <w:iCs/>
          <w:sz w:val="28"/>
          <w:szCs w:val="28"/>
          <w:vertAlign w:val="subscript"/>
          <w:lang w:val="uk-UA"/>
        </w:rPr>
        <w:t xml:space="preserve">вк </w:t>
      </w:r>
      <w:r w:rsidRPr="00B26373">
        <w:rPr>
          <w:iCs/>
          <w:sz w:val="28"/>
          <w:szCs w:val="28"/>
          <w:lang w:val="uk-UA"/>
        </w:rPr>
        <w:t>– питомі витрати палива на відпуск тепла від водонагрівальних</w:t>
      </w:r>
    </w:p>
    <w:p w:rsidR="00B26373" w:rsidRPr="00B26373" w:rsidRDefault="00B26373" w:rsidP="00B26373">
      <w:pPr>
        <w:spacing w:line="360" w:lineRule="auto"/>
        <w:jc w:val="both"/>
        <w:rPr>
          <w:i/>
          <w:iCs/>
          <w:sz w:val="28"/>
          <w:szCs w:val="28"/>
          <w:lang w:val="uk-UA"/>
        </w:rPr>
      </w:pPr>
      <w:r w:rsidRPr="00B26373">
        <w:rPr>
          <w:iCs/>
          <w:sz w:val="28"/>
          <w:szCs w:val="28"/>
          <w:lang w:val="uk-UA"/>
        </w:rPr>
        <w:t>котлів в районній котельні, кг/ГДж,</w:t>
      </w:r>
    </w:p>
    <w:p w:rsidR="00B26373" w:rsidRPr="00B26373" w:rsidRDefault="00B26373" w:rsidP="00B26373">
      <w:pPr>
        <w:spacing w:line="360" w:lineRule="auto"/>
        <w:jc w:val="both"/>
        <w:rPr>
          <w:i/>
          <w:iCs/>
          <w:sz w:val="28"/>
          <w:szCs w:val="28"/>
          <w:lang w:val="uk-UA"/>
        </w:rPr>
      </w:pPr>
      <w:r w:rsidRPr="00B26373">
        <w:rPr>
          <w:iCs/>
          <w:sz w:val="28"/>
          <w:szCs w:val="28"/>
          <w:lang w:val="uk-UA"/>
        </w:rPr>
        <w:tab/>
        <w:t xml:space="preserve">   </w:t>
      </w:r>
      <w:r w:rsidRPr="00B26373">
        <w:rPr>
          <w:iCs/>
          <w:sz w:val="28"/>
          <w:szCs w:val="28"/>
          <w:lang w:val="uk-UA"/>
        </w:rPr>
        <w:sym w:font="Symbol" w:char="F068"/>
      </w:r>
      <w:r w:rsidRPr="00B26373">
        <w:rPr>
          <w:iCs/>
          <w:sz w:val="28"/>
          <w:szCs w:val="28"/>
          <w:vertAlign w:val="subscript"/>
          <w:lang w:val="uk-UA"/>
        </w:rPr>
        <w:t xml:space="preserve">ка </w:t>
      </w:r>
      <w:r w:rsidRPr="00B26373">
        <w:rPr>
          <w:iCs/>
          <w:sz w:val="28"/>
          <w:szCs w:val="28"/>
          <w:lang w:val="uk-UA"/>
        </w:rPr>
        <w:t xml:space="preserve">– ККД водонагрівальних котлів (приймаємо </w:t>
      </w:r>
      <w:r w:rsidRPr="00B26373">
        <w:rPr>
          <w:iCs/>
          <w:sz w:val="28"/>
          <w:szCs w:val="28"/>
          <w:lang w:val="uk-UA"/>
        </w:rPr>
        <w:sym w:font="Symbol" w:char="F068"/>
      </w:r>
      <w:r w:rsidRPr="00B26373">
        <w:rPr>
          <w:iCs/>
          <w:sz w:val="28"/>
          <w:szCs w:val="28"/>
          <w:vertAlign w:val="subscript"/>
          <w:lang w:val="uk-UA"/>
        </w:rPr>
        <w:t>ка</w:t>
      </w:r>
      <w:r w:rsidRPr="00B26373">
        <w:rPr>
          <w:iCs/>
          <w:sz w:val="28"/>
          <w:szCs w:val="28"/>
          <w:lang w:val="uk-UA"/>
        </w:rPr>
        <w:t>=0,91),</w:t>
      </w:r>
    </w:p>
    <w:p w:rsidR="00B26373" w:rsidRPr="00B26373" w:rsidRDefault="00B26373" w:rsidP="00B26373">
      <w:pPr>
        <w:spacing w:line="360" w:lineRule="auto"/>
        <w:rPr>
          <w:i/>
          <w:sz w:val="28"/>
          <w:szCs w:val="28"/>
          <w:lang w:val="uk-UA"/>
        </w:rPr>
      </w:pPr>
      <w:r w:rsidRPr="00B26373">
        <w:rPr>
          <w:sz w:val="28"/>
          <w:szCs w:val="28"/>
          <w:lang w:val="uk-UA"/>
        </w:rPr>
        <w:t xml:space="preserve">              b</w:t>
      </w:r>
      <w:r w:rsidRPr="00B26373">
        <w:rPr>
          <w:sz w:val="28"/>
          <w:szCs w:val="28"/>
          <w:vertAlign w:val="subscript"/>
          <w:lang w:val="uk-UA"/>
        </w:rPr>
        <w:t>вк</w:t>
      </w:r>
      <w:r w:rsidRPr="00B26373">
        <w:rPr>
          <w:position w:val="-28"/>
          <w:sz w:val="28"/>
          <w:szCs w:val="28"/>
          <w:lang w:val="uk-UA"/>
        </w:rPr>
        <w:object w:dxaOrig="1600" w:dyaOrig="660">
          <v:shape id="_x0000_i1059" type="#_x0000_t75" style="width:87.75pt;height:37.5pt" o:ole="">
            <v:imagedata r:id="rId75" o:title=""/>
          </v:shape>
          <o:OLEObject Type="Embed" ProgID="Equation.3" ShapeID="_x0000_i1059" DrawAspect="Content" ObjectID="_1629489591" r:id="rId76"/>
        </w:object>
      </w:r>
      <w:r w:rsidRPr="00B26373">
        <w:rPr>
          <w:sz w:val="28"/>
          <w:szCs w:val="28"/>
          <w:lang w:val="uk-UA"/>
        </w:rPr>
        <w:t xml:space="preserve"> 39,842 кг/ГДж</w:t>
      </w:r>
    </w:p>
    <w:p w:rsidR="00B26373" w:rsidRPr="00B26373" w:rsidRDefault="00B26373" w:rsidP="00B26373">
      <w:pPr>
        <w:spacing w:line="360" w:lineRule="auto"/>
        <w:ind w:firstLine="709"/>
        <w:rPr>
          <w:i/>
          <w:iCs/>
          <w:sz w:val="28"/>
          <w:szCs w:val="28"/>
          <w:lang w:val="uk-UA"/>
        </w:rPr>
      </w:pPr>
      <w:r w:rsidRPr="00B26373">
        <w:rPr>
          <w:iCs/>
          <w:sz w:val="28"/>
          <w:szCs w:val="28"/>
          <w:lang w:val="uk-UA"/>
        </w:rPr>
        <w:t>1.2.5 Чисельність експлуатаційного персоналу</w:t>
      </w:r>
    </w:p>
    <w:p w:rsidR="00B26373" w:rsidRPr="00B26373" w:rsidRDefault="00B26373" w:rsidP="00B26373">
      <w:pPr>
        <w:pStyle w:val="23"/>
        <w:spacing w:line="360" w:lineRule="auto"/>
        <w:ind w:left="0" w:firstLine="709"/>
        <w:jc w:val="both"/>
        <w:rPr>
          <w:szCs w:val="28"/>
          <w:lang w:val="uk-UA"/>
        </w:rPr>
      </w:pPr>
      <w:r w:rsidRPr="00B26373">
        <w:rPr>
          <w:szCs w:val="28"/>
          <w:lang w:val="uk-UA"/>
        </w:rPr>
        <w:t>Чисельність експлуатаційного персоналу приймаємо в залежності від виду палива та кількості енергоблоків для ТЕЦ і загальної продуктивності котлів для районної котельні [1].</w:t>
      </w:r>
    </w:p>
    <w:p w:rsidR="00B26373" w:rsidRPr="00B26373" w:rsidRDefault="00B26373" w:rsidP="00B26373">
      <w:pPr>
        <w:pStyle w:val="23"/>
        <w:spacing w:line="360" w:lineRule="auto"/>
        <w:ind w:left="0" w:firstLine="709"/>
        <w:jc w:val="both"/>
        <w:rPr>
          <w:szCs w:val="28"/>
          <w:lang w:val="uk-UA"/>
        </w:rPr>
      </w:pPr>
      <w:r w:rsidRPr="00B26373">
        <w:rPr>
          <w:szCs w:val="28"/>
          <w:lang w:val="uk-UA"/>
        </w:rPr>
        <w:t xml:space="preserve"> У результаті маємо:</w:t>
      </w:r>
    </w:p>
    <w:p w:rsidR="00B26373" w:rsidRPr="00B26373" w:rsidRDefault="00B26373" w:rsidP="00B26373">
      <w:pPr>
        <w:spacing w:line="360" w:lineRule="auto"/>
        <w:ind w:right="-85"/>
        <w:rPr>
          <w:i/>
          <w:lang w:val="uk-UA"/>
        </w:rPr>
      </w:pPr>
      <w:r w:rsidRPr="00B26373">
        <w:rPr>
          <w:sz w:val="28"/>
          <w:szCs w:val="28"/>
          <w:lang w:val="uk-UA"/>
        </w:rPr>
        <w:t xml:space="preserve">           R</w:t>
      </w:r>
      <w:r w:rsidRPr="00B26373">
        <w:rPr>
          <w:sz w:val="28"/>
          <w:szCs w:val="28"/>
          <w:vertAlign w:val="superscript"/>
          <w:lang w:val="uk-UA"/>
        </w:rPr>
        <w:t>I</w:t>
      </w:r>
      <w:r w:rsidRPr="00B26373">
        <w:rPr>
          <w:sz w:val="28"/>
          <w:szCs w:val="28"/>
          <w:lang w:val="uk-UA"/>
        </w:rPr>
        <w:t>=</w:t>
      </w:r>
      <w:r w:rsidRPr="00B26373">
        <w:rPr>
          <w:lang w:val="uk-UA"/>
        </w:rPr>
        <w:t xml:space="preserve"> </w:t>
      </w:r>
      <w:r w:rsidRPr="00B26373">
        <w:rPr>
          <w:sz w:val="28"/>
          <w:szCs w:val="28"/>
          <w:lang w:val="uk-UA"/>
        </w:rPr>
        <w:t xml:space="preserve">165,56 </w:t>
      </w:r>
      <w:r w:rsidRPr="00B26373">
        <w:rPr>
          <w:position w:val="-4"/>
          <w:sz w:val="28"/>
          <w:szCs w:val="28"/>
          <w:lang w:val="uk-UA"/>
        </w:rPr>
        <w:object w:dxaOrig="120" w:dyaOrig="160">
          <v:shape id="_x0000_i1060" type="#_x0000_t75" style="width:6pt;height:8.25pt" o:ole="">
            <v:imagedata r:id="rId77" o:title=""/>
          </v:shape>
          <o:OLEObject Type="Embed" ProgID="Equation.DSMT4" ShapeID="_x0000_i1060" DrawAspect="Content" ObjectID="_1629489592" r:id="rId78"/>
        </w:object>
      </w:r>
      <w:r w:rsidRPr="00B26373">
        <w:rPr>
          <w:sz w:val="28"/>
          <w:szCs w:val="28"/>
          <w:lang w:val="uk-UA"/>
        </w:rPr>
        <w:t xml:space="preserve">0,9 =148,98 </w:t>
      </w:r>
      <w:r w:rsidRPr="00B26373">
        <w:rPr>
          <w:position w:val="-4"/>
          <w:sz w:val="28"/>
          <w:szCs w:val="28"/>
          <w:lang w:val="uk-UA"/>
        </w:rPr>
        <w:object w:dxaOrig="200" w:dyaOrig="200">
          <v:shape id="_x0000_i1061" type="#_x0000_t75" style="width:9.75pt;height:9.75pt" o:ole="">
            <v:imagedata r:id="rId79" o:title=""/>
          </v:shape>
          <o:OLEObject Type="Embed" ProgID="Equation.3" ShapeID="_x0000_i1061" DrawAspect="Content" ObjectID="_1629489593" r:id="rId80"/>
        </w:object>
      </w:r>
      <w:r w:rsidRPr="00B26373">
        <w:rPr>
          <w:sz w:val="28"/>
          <w:szCs w:val="28"/>
          <w:lang w:val="uk-UA"/>
        </w:rPr>
        <w:t xml:space="preserve"> 149  чол;</w:t>
      </w:r>
      <w:r w:rsidRPr="00B26373">
        <w:rPr>
          <w:lang w:val="uk-UA"/>
        </w:rPr>
        <w:t xml:space="preserve">      </w:t>
      </w:r>
    </w:p>
    <w:p w:rsidR="00B26373" w:rsidRPr="00B26373" w:rsidRDefault="00B26373" w:rsidP="00B26373">
      <w:pPr>
        <w:pStyle w:val="23"/>
        <w:spacing w:line="360" w:lineRule="auto"/>
        <w:ind w:left="0"/>
        <w:jc w:val="both"/>
        <w:rPr>
          <w:szCs w:val="28"/>
          <w:lang w:val="uk-UA"/>
        </w:rPr>
      </w:pPr>
      <w:r w:rsidRPr="00B26373">
        <w:rPr>
          <w:szCs w:val="28"/>
          <w:lang w:val="uk-UA"/>
        </w:rPr>
        <w:t xml:space="preserve">           R</w:t>
      </w:r>
      <w:r w:rsidRPr="00B26373">
        <w:rPr>
          <w:szCs w:val="28"/>
          <w:vertAlign w:val="superscript"/>
          <w:lang w:val="uk-UA"/>
        </w:rPr>
        <w:t>II</w:t>
      </w:r>
      <w:r w:rsidRPr="00B26373">
        <w:rPr>
          <w:szCs w:val="28"/>
          <w:lang w:val="uk-UA"/>
        </w:rPr>
        <w:t>=166,5</w:t>
      </w:r>
      <w:r w:rsidRPr="00B26373">
        <w:rPr>
          <w:position w:val="-4"/>
          <w:szCs w:val="28"/>
          <w:lang w:val="uk-UA"/>
        </w:rPr>
        <w:object w:dxaOrig="120" w:dyaOrig="160">
          <v:shape id="_x0000_i1062" type="#_x0000_t75" style="width:6pt;height:8.25pt" o:ole="">
            <v:imagedata r:id="rId81" o:title=""/>
          </v:shape>
          <o:OLEObject Type="Embed" ProgID="Equation.DSMT4" ShapeID="_x0000_i1062" DrawAspect="Content" ObjectID="_1629489594" r:id="rId82"/>
        </w:object>
      </w:r>
      <w:r w:rsidRPr="00B26373">
        <w:rPr>
          <w:szCs w:val="28"/>
          <w:lang w:val="uk-UA"/>
        </w:rPr>
        <w:t xml:space="preserve">0,9 = 142,89 </w:t>
      </w:r>
      <w:r w:rsidRPr="00B26373">
        <w:rPr>
          <w:position w:val="-4"/>
          <w:szCs w:val="28"/>
          <w:lang w:val="uk-UA"/>
        </w:rPr>
        <w:object w:dxaOrig="200" w:dyaOrig="200">
          <v:shape id="_x0000_i1063" type="#_x0000_t75" style="width:9.75pt;height:9.75pt" o:ole="">
            <v:imagedata r:id="rId79" o:title=""/>
          </v:shape>
          <o:OLEObject Type="Embed" ProgID="Equation.3" ShapeID="_x0000_i1063" DrawAspect="Content" ObjectID="_1629489595" r:id="rId83"/>
        </w:object>
      </w:r>
      <w:r w:rsidRPr="00B26373">
        <w:rPr>
          <w:szCs w:val="28"/>
          <w:lang w:val="uk-UA"/>
        </w:rPr>
        <w:t>143  чол;</w:t>
      </w:r>
    </w:p>
    <w:p w:rsidR="00B26373" w:rsidRPr="00B26373" w:rsidRDefault="00B26373" w:rsidP="00B26373">
      <w:pPr>
        <w:pStyle w:val="23"/>
        <w:spacing w:line="360" w:lineRule="auto"/>
        <w:ind w:left="0"/>
        <w:jc w:val="both"/>
        <w:rPr>
          <w:szCs w:val="28"/>
          <w:lang w:val="uk-UA"/>
        </w:rPr>
      </w:pPr>
      <w:r w:rsidRPr="00B26373">
        <w:rPr>
          <w:szCs w:val="28"/>
          <w:lang w:val="uk-UA"/>
        </w:rPr>
        <w:t xml:space="preserve">           R</w:t>
      </w:r>
      <w:r w:rsidRPr="00B26373">
        <w:rPr>
          <w:szCs w:val="28"/>
          <w:vertAlign w:val="superscript"/>
          <w:lang w:val="uk-UA"/>
        </w:rPr>
        <w:t>III</w:t>
      </w:r>
      <w:r w:rsidRPr="00B26373">
        <w:rPr>
          <w:szCs w:val="28"/>
          <w:lang w:val="uk-UA"/>
        </w:rPr>
        <w:t>=0,052</w:t>
      </w:r>
      <w:r w:rsidRPr="00B26373">
        <w:rPr>
          <w:position w:val="-4"/>
          <w:szCs w:val="28"/>
          <w:lang w:val="uk-UA"/>
        </w:rPr>
        <w:object w:dxaOrig="120" w:dyaOrig="160">
          <v:shape id="_x0000_i1064" type="#_x0000_t75" style="width:6pt;height:8.25pt" o:ole="">
            <v:imagedata r:id="rId84" o:title=""/>
          </v:shape>
          <o:OLEObject Type="Embed" ProgID="Equation.DSMT4" ShapeID="_x0000_i1064" DrawAspect="Content" ObjectID="_1629489596" r:id="rId85"/>
        </w:object>
      </w:r>
      <w:r w:rsidRPr="00B26373">
        <w:rPr>
          <w:szCs w:val="28"/>
          <w:lang w:val="uk-UA"/>
        </w:rPr>
        <w:t>935,33=48,637</w:t>
      </w:r>
      <w:r w:rsidRPr="00B26373">
        <w:rPr>
          <w:position w:val="-4"/>
          <w:szCs w:val="28"/>
          <w:lang w:val="uk-UA"/>
        </w:rPr>
        <w:object w:dxaOrig="200" w:dyaOrig="200">
          <v:shape id="_x0000_i1065" type="#_x0000_t75" style="width:9.75pt;height:9.75pt" o:ole="">
            <v:imagedata r:id="rId86" o:title=""/>
          </v:shape>
          <o:OLEObject Type="Embed" ProgID="Equation.DSMT4" ShapeID="_x0000_i1065" DrawAspect="Content" ObjectID="_1629489597" r:id="rId87"/>
        </w:object>
      </w:r>
      <w:r w:rsidRPr="00B26373">
        <w:rPr>
          <w:szCs w:val="28"/>
          <w:lang w:val="uk-UA"/>
        </w:rPr>
        <w:t xml:space="preserve">49чол.   </w:t>
      </w:r>
    </w:p>
    <w:p w:rsidR="00B26373" w:rsidRPr="00C11C22" w:rsidRDefault="00B26373" w:rsidP="00B26373">
      <w:pPr>
        <w:pStyle w:val="23"/>
        <w:spacing w:line="360" w:lineRule="auto"/>
        <w:ind w:left="0"/>
        <w:jc w:val="both"/>
        <w:rPr>
          <w:sz w:val="28"/>
          <w:szCs w:val="28"/>
          <w:lang w:val="uk-UA"/>
        </w:rPr>
      </w:pPr>
      <w:r w:rsidRPr="00C11C22">
        <w:rPr>
          <w:sz w:val="28"/>
          <w:szCs w:val="28"/>
          <w:lang w:val="uk-UA"/>
        </w:rPr>
        <w:t>де R</w:t>
      </w:r>
      <w:r w:rsidRPr="00C11C22">
        <w:rPr>
          <w:sz w:val="28"/>
          <w:szCs w:val="28"/>
          <w:vertAlign w:val="superscript"/>
          <w:lang w:val="uk-UA"/>
        </w:rPr>
        <w:t>I</w:t>
      </w:r>
      <w:r w:rsidRPr="00C11C22">
        <w:rPr>
          <w:sz w:val="28"/>
          <w:szCs w:val="28"/>
          <w:lang w:val="uk-UA"/>
        </w:rPr>
        <w:t>, R</w:t>
      </w:r>
      <w:r w:rsidRPr="00C11C22">
        <w:rPr>
          <w:sz w:val="28"/>
          <w:szCs w:val="28"/>
          <w:vertAlign w:val="superscript"/>
          <w:lang w:val="uk-UA"/>
        </w:rPr>
        <w:t>II</w:t>
      </w:r>
      <w:r w:rsidRPr="00C11C22">
        <w:rPr>
          <w:sz w:val="28"/>
          <w:szCs w:val="28"/>
          <w:lang w:val="uk-UA"/>
        </w:rPr>
        <w:t>, R</w:t>
      </w:r>
      <w:r w:rsidRPr="00C11C22">
        <w:rPr>
          <w:sz w:val="28"/>
          <w:szCs w:val="28"/>
          <w:vertAlign w:val="superscript"/>
          <w:lang w:val="uk-UA"/>
        </w:rPr>
        <w:t>III</w:t>
      </w:r>
      <w:r w:rsidRPr="00C11C22">
        <w:rPr>
          <w:sz w:val="28"/>
          <w:szCs w:val="28"/>
          <w:lang w:val="uk-UA"/>
        </w:rPr>
        <w:t xml:space="preserve"> – чисельність експлуатаційного персоналу відповідно для 1,2      і  3-го варіантів, чол.</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1.2.6 Нарахування заробітної плати</w:t>
      </w:r>
    </w:p>
    <w:p w:rsidR="00B26373" w:rsidRPr="00B26373" w:rsidRDefault="00B26373" w:rsidP="00B26373">
      <w:pPr>
        <w:pStyle w:val="a4"/>
        <w:spacing w:line="360" w:lineRule="auto"/>
        <w:ind w:firstLine="709"/>
        <w:rPr>
          <w:i/>
          <w:iCs/>
          <w:sz w:val="28"/>
          <w:szCs w:val="28"/>
          <w:lang w:val="uk-UA"/>
        </w:rPr>
      </w:pPr>
      <w:r w:rsidRPr="00B26373">
        <w:rPr>
          <w:iCs/>
          <w:position w:val="-12"/>
          <w:sz w:val="28"/>
          <w:szCs w:val="28"/>
          <w:lang w:val="uk-UA"/>
        </w:rPr>
        <w:object w:dxaOrig="1500" w:dyaOrig="380">
          <v:shape id="_x0000_i1066" type="#_x0000_t75" style="width:81.75pt;height:24pt" o:ole="">
            <v:imagedata r:id="rId88" o:title=""/>
          </v:shape>
          <o:OLEObject Type="Embed" ProgID="Equation.DSMT4" ShapeID="_x0000_i1066" DrawAspect="Content" ObjectID="_1629489598" r:id="rId89"/>
        </w:object>
      </w:r>
      <w:r w:rsidRPr="00B26373">
        <w:rPr>
          <w:iCs/>
          <w:sz w:val="28"/>
          <w:szCs w:val="28"/>
          <w:lang w:val="uk-UA"/>
        </w:rPr>
        <w:t>,</w:t>
      </w:r>
      <w:r w:rsidRPr="00B26373">
        <w:rPr>
          <w:iCs/>
          <w:sz w:val="28"/>
          <w:szCs w:val="28"/>
          <w:lang w:val="uk-UA"/>
        </w:rPr>
        <w:tab/>
      </w:r>
      <w:r w:rsidRPr="00B26373">
        <w:rPr>
          <w:iCs/>
          <w:sz w:val="28"/>
          <w:szCs w:val="28"/>
          <w:lang w:val="uk-UA"/>
        </w:rPr>
        <w:tab/>
        <w:t xml:space="preserve">        (1.24)</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де   И</w:t>
      </w:r>
      <w:r w:rsidRPr="00B26373">
        <w:rPr>
          <w:iCs/>
          <w:sz w:val="28"/>
          <w:szCs w:val="28"/>
          <w:vertAlign w:val="subscript"/>
          <w:lang w:val="uk-UA"/>
        </w:rPr>
        <w:t>зп</w:t>
      </w:r>
      <w:r w:rsidRPr="00B26373">
        <w:rPr>
          <w:iCs/>
          <w:sz w:val="28"/>
          <w:szCs w:val="28"/>
          <w:lang w:val="uk-UA"/>
        </w:rPr>
        <w:t xml:space="preserve"> – річна зарплата експлуатаційного персоналу, млн. у.о./рік, </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R</w:t>
      </w:r>
      <w:r w:rsidRPr="00B26373">
        <w:rPr>
          <w:iCs/>
          <w:sz w:val="28"/>
          <w:szCs w:val="28"/>
          <w:vertAlign w:val="subscript"/>
          <w:lang w:val="uk-UA"/>
        </w:rPr>
        <w:t xml:space="preserve"> </w:t>
      </w:r>
      <w:r w:rsidRPr="00B26373">
        <w:rPr>
          <w:iCs/>
          <w:sz w:val="28"/>
          <w:szCs w:val="28"/>
          <w:lang w:val="uk-UA"/>
        </w:rPr>
        <w:t>– чисельність експлуатаційного персоналу, чол.,</w:t>
      </w:r>
    </w:p>
    <w:p w:rsidR="00B26373" w:rsidRPr="00B26373" w:rsidRDefault="00B26373" w:rsidP="00B26373">
      <w:pPr>
        <w:pStyle w:val="a4"/>
        <w:spacing w:line="360" w:lineRule="auto"/>
        <w:jc w:val="both"/>
        <w:rPr>
          <w:i/>
          <w:iCs/>
          <w:sz w:val="28"/>
          <w:szCs w:val="28"/>
          <w:lang w:val="uk-UA"/>
        </w:rPr>
      </w:pPr>
      <w:r w:rsidRPr="00B26373">
        <w:rPr>
          <w:iCs/>
          <w:sz w:val="28"/>
          <w:szCs w:val="28"/>
          <w:lang w:val="uk-UA"/>
        </w:rPr>
        <w:t xml:space="preserve">          </w:t>
      </w:r>
      <w:r w:rsidRPr="00B26373">
        <w:rPr>
          <w:iCs/>
          <w:position w:val="-12"/>
          <w:sz w:val="28"/>
          <w:szCs w:val="28"/>
          <w:lang w:val="uk-UA"/>
        </w:rPr>
        <w:object w:dxaOrig="499" w:dyaOrig="380">
          <v:shape id="_x0000_i1067" type="#_x0000_t75" style="width:24.75pt;height:22.5pt" o:ole="">
            <v:imagedata r:id="rId90" o:title=""/>
          </v:shape>
          <o:OLEObject Type="Embed" ProgID="Equation.DSMT4" ShapeID="_x0000_i1067" DrawAspect="Content" ObjectID="_1629489599" r:id="rId91"/>
        </w:object>
      </w:r>
      <w:r w:rsidRPr="00B26373">
        <w:rPr>
          <w:iCs/>
          <w:sz w:val="28"/>
          <w:szCs w:val="28"/>
          <w:lang w:val="uk-UA"/>
        </w:rPr>
        <w:t>– середній фонд зарплати, млн. у.о./люд ·рік.</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Фонд зарплати приймаю наступним:</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 для ТЕЦ (1-ий і 2-ий варіанти):  6300 у.о./люд. рік</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 для котельні (3-ій варіант):  4500 у.о./чол. 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Изп</w:t>
      </w:r>
      <w:r w:rsidRPr="00B26373">
        <w:rPr>
          <w:iCs/>
          <w:sz w:val="28"/>
          <w:szCs w:val="28"/>
          <w:vertAlign w:val="superscript"/>
          <w:lang w:val="uk-UA"/>
        </w:rPr>
        <w:t>I</w:t>
      </w:r>
      <w:r w:rsidRPr="00B26373">
        <w:rPr>
          <w:iCs/>
          <w:sz w:val="28"/>
          <w:szCs w:val="28"/>
          <w:lang w:val="uk-UA"/>
        </w:rPr>
        <w:t>=149 ·6300·10</w:t>
      </w:r>
      <w:r w:rsidRPr="00B26373">
        <w:rPr>
          <w:iCs/>
          <w:sz w:val="28"/>
          <w:szCs w:val="28"/>
          <w:vertAlign w:val="superscript"/>
          <w:lang w:val="uk-UA"/>
        </w:rPr>
        <w:t>-6</w:t>
      </w:r>
      <w:r w:rsidRPr="00B26373">
        <w:rPr>
          <w:iCs/>
          <w:sz w:val="28"/>
          <w:szCs w:val="28"/>
          <w:lang w:val="uk-UA"/>
        </w:rPr>
        <w:t xml:space="preserve"> = 0,9387 млн. у.о./рік,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lastRenderedPageBreak/>
        <w:t>Изп</w:t>
      </w:r>
      <w:r w:rsidRPr="00B26373">
        <w:rPr>
          <w:iCs/>
          <w:sz w:val="28"/>
          <w:szCs w:val="28"/>
          <w:vertAlign w:val="superscript"/>
          <w:lang w:val="uk-UA"/>
        </w:rPr>
        <w:t>II</w:t>
      </w:r>
      <w:r w:rsidRPr="00B26373">
        <w:rPr>
          <w:iCs/>
          <w:sz w:val="28"/>
          <w:szCs w:val="28"/>
          <w:lang w:val="uk-UA"/>
        </w:rPr>
        <w:t>=143 ·6300·10</w:t>
      </w:r>
      <w:r w:rsidRPr="00B26373">
        <w:rPr>
          <w:iCs/>
          <w:sz w:val="28"/>
          <w:szCs w:val="28"/>
          <w:vertAlign w:val="superscript"/>
          <w:lang w:val="uk-UA"/>
        </w:rPr>
        <w:t>-6</w:t>
      </w:r>
      <w:r w:rsidRPr="00B26373">
        <w:rPr>
          <w:iCs/>
          <w:sz w:val="28"/>
          <w:szCs w:val="28"/>
          <w:lang w:val="uk-UA"/>
        </w:rPr>
        <w:t xml:space="preserve"> = 0,9009 млн. у.о./рік,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Изп</w:t>
      </w:r>
      <w:r w:rsidRPr="00B26373">
        <w:rPr>
          <w:iCs/>
          <w:sz w:val="28"/>
          <w:szCs w:val="28"/>
          <w:vertAlign w:val="superscript"/>
          <w:lang w:val="uk-UA"/>
        </w:rPr>
        <w:t>III</w:t>
      </w:r>
      <w:r w:rsidRPr="00B26373">
        <w:rPr>
          <w:iCs/>
          <w:sz w:val="28"/>
          <w:szCs w:val="28"/>
          <w:lang w:val="uk-UA"/>
        </w:rPr>
        <w:t>=49·4500·10</w:t>
      </w:r>
      <w:r w:rsidRPr="00B26373">
        <w:rPr>
          <w:iCs/>
          <w:sz w:val="28"/>
          <w:szCs w:val="28"/>
          <w:vertAlign w:val="superscript"/>
          <w:lang w:val="uk-UA"/>
        </w:rPr>
        <w:t>-6</w:t>
      </w:r>
      <w:r w:rsidRPr="00B26373">
        <w:rPr>
          <w:iCs/>
          <w:sz w:val="28"/>
          <w:szCs w:val="28"/>
          <w:lang w:val="uk-UA"/>
        </w:rPr>
        <w:t>= 0,2205</w:t>
      </w:r>
      <w:r w:rsidRPr="00B26373">
        <w:rPr>
          <w:b/>
          <w:iCs/>
          <w:sz w:val="28"/>
          <w:szCs w:val="28"/>
          <w:lang w:val="uk-UA"/>
        </w:rPr>
        <w:t xml:space="preserve"> </w:t>
      </w:r>
      <w:r w:rsidRPr="00B26373">
        <w:rPr>
          <w:iCs/>
          <w:sz w:val="28"/>
          <w:szCs w:val="28"/>
          <w:lang w:val="uk-UA"/>
        </w:rPr>
        <w:t>млн. у.о./рік.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1.2.7 Амортизаційні відрахування</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И</w:t>
      </w:r>
      <w:r w:rsidRPr="00B26373">
        <w:rPr>
          <w:iCs/>
          <w:sz w:val="28"/>
          <w:szCs w:val="28"/>
          <w:vertAlign w:val="subscript"/>
          <w:lang w:val="uk-UA"/>
        </w:rPr>
        <w:t xml:space="preserve">а </w:t>
      </w:r>
      <w:r w:rsidRPr="00B26373">
        <w:rPr>
          <w:iCs/>
          <w:sz w:val="28"/>
          <w:szCs w:val="28"/>
          <w:lang w:val="uk-UA"/>
        </w:rPr>
        <w:t>=  (Н</w:t>
      </w:r>
      <w:r w:rsidRPr="00B26373">
        <w:rPr>
          <w:iCs/>
          <w:sz w:val="28"/>
          <w:szCs w:val="28"/>
          <w:vertAlign w:val="subscript"/>
          <w:lang w:val="uk-UA"/>
        </w:rPr>
        <w:t>а(БС)</w:t>
      </w:r>
      <w:r w:rsidRPr="00B26373">
        <w:rPr>
          <w:iCs/>
          <w:sz w:val="28"/>
          <w:szCs w:val="28"/>
          <w:lang w:val="uk-UA"/>
        </w:rPr>
        <w:t>/100)· К</w:t>
      </w:r>
      <w:r w:rsidRPr="00B26373">
        <w:rPr>
          <w:iCs/>
          <w:sz w:val="28"/>
          <w:szCs w:val="28"/>
          <w:vertAlign w:val="subscript"/>
          <w:lang w:val="uk-UA"/>
        </w:rPr>
        <w:t>БС</w:t>
      </w:r>
      <w:r w:rsidRPr="00B26373">
        <w:rPr>
          <w:iCs/>
          <w:sz w:val="28"/>
          <w:szCs w:val="28"/>
          <w:lang w:val="uk-UA"/>
        </w:rPr>
        <w:t xml:space="preserve"> + (Н</w:t>
      </w:r>
      <w:r w:rsidRPr="00B26373">
        <w:rPr>
          <w:iCs/>
          <w:sz w:val="28"/>
          <w:szCs w:val="28"/>
          <w:vertAlign w:val="subscript"/>
          <w:lang w:val="uk-UA"/>
        </w:rPr>
        <w:t>а(ОБ)</w:t>
      </w:r>
      <w:r w:rsidRPr="00B26373">
        <w:rPr>
          <w:iCs/>
          <w:sz w:val="28"/>
          <w:szCs w:val="28"/>
          <w:lang w:val="uk-UA"/>
        </w:rPr>
        <w:t>/100)· К</w:t>
      </w:r>
      <w:r w:rsidRPr="00B26373">
        <w:rPr>
          <w:iCs/>
          <w:sz w:val="28"/>
          <w:szCs w:val="28"/>
          <w:vertAlign w:val="subscript"/>
          <w:lang w:val="uk-UA"/>
        </w:rPr>
        <w:t>об</w:t>
      </w:r>
      <w:r w:rsidRPr="00B26373">
        <w:rPr>
          <w:iCs/>
          <w:sz w:val="28"/>
          <w:szCs w:val="28"/>
          <w:lang w:val="uk-UA"/>
        </w:rPr>
        <w:t xml:space="preserve">, </w:t>
      </w:r>
      <w:r w:rsidRPr="00B26373">
        <w:rPr>
          <w:iCs/>
          <w:sz w:val="28"/>
          <w:szCs w:val="28"/>
          <w:lang w:val="uk-UA"/>
        </w:rPr>
        <w:tab/>
        <w:t xml:space="preserve">       (1.25)</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де   И</w:t>
      </w:r>
      <w:r w:rsidRPr="00B26373">
        <w:rPr>
          <w:iCs/>
          <w:sz w:val="28"/>
          <w:szCs w:val="28"/>
          <w:vertAlign w:val="subscript"/>
          <w:lang w:val="uk-UA"/>
        </w:rPr>
        <w:t>а</w:t>
      </w:r>
      <w:r w:rsidRPr="00B26373">
        <w:rPr>
          <w:iCs/>
          <w:sz w:val="28"/>
          <w:szCs w:val="28"/>
          <w:lang w:val="uk-UA"/>
        </w:rPr>
        <w:t xml:space="preserve"> – амортизаційні відрахування, млн. у.о./рік,</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Н</w:t>
      </w:r>
      <w:r w:rsidRPr="00B26373">
        <w:rPr>
          <w:iCs/>
          <w:sz w:val="28"/>
          <w:szCs w:val="28"/>
          <w:vertAlign w:val="subscript"/>
          <w:lang w:val="uk-UA"/>
        </w:rPr>
        <w:t xml:space="preserve">а(БС)  </w:t>
      </w:r>
      <w:r w:rsidRPr="00B26373">
        <w:rPr>
          <w:iCs/>
          <w:sz w:val="28"/>
          <w:szCs w:val="28"/>
          <w:lang w:val="uk-UA"/>
        </w:rPr>
        <w:t>–норма амортизаційних відрахувань на будівелі та споруди,%.</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Н</w:t>
      </w:r>
      <w:r w:rsidRPr="00B26373">
        <w:rPr>
          <w:iCs/>
          <w:sz w:val="28"/>
          <w:szCs w:val="28"/>
          <w:vertAlign w:val="subscript"/>
          <w:lang w:val="uk-UA"/>
        </w:rPr>
        <w:t xml:space="preserve">а(ОБ)  </w:t>
      </w:r>
      <w:r w:rsidRPr="00B26373">
        <w:rPr>
          <w:iCs/>
          <w:sz w:val="28"/>
          <w:szCs w:val="28"/>
          <w:lang w:val="uk-UA"/>
        </w:rPr>
        <w:t>–</w:t>
      </w:r>
      <w:r w:rsidRPr="00B26373">
        <w:rPr>
          <w:iCs/>
          <w:sz w:val="28"/>
          <w:szCs w:val="28"/>
          <w:vertAlign w:val="subscript"/>
          <w:lang w:val="uk-UA"/>
        </w:rPr>
        <w:t xml:space="preserve">  </w:t>
      </w:r>
      <w:r w:rsidRPr="00B26373">
        <w:rPr>
          <w:iCs/>
          <w:sz w:val="28"/>
          <w:szCs w:val="28"/>
          <w:lang w:val="uk-UA"/>
        </w:rPr>
        <w:t>норма амортизаційних відрахувань на обладнання,%</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К</w:t>
      </w:r>
      <w:r w:rsidRPr="00B26373">
        <w:rPr>
          <w:iCs/>
          <w:sz w:val="28"/>
          <w:szCs w:val="28"/>
          <w:vertAlign w:val="subscript"/>
          <w:lang w:val="uk-UA"/>
        </w:rPr>
        <w:t>БС,</w:t>
      </w:r>
      <w:r w:rsidRPr="00B26373">
        <w:rPr>
          <w:iCs/>
          <w:sz w:val="28"/>
          <w:szCs w:val="28"/>
          <w:lang w:val="uk-UA"/>
        </w:rPr>
        <w:t xml:space="preserve"> К</w:t>
      </w:r>
      <w:r w:rsidRPr="00B26373">
        <w:rPr>
          <w:iCs/>
          <w:sz w:val="28"/>
          <w:szCs w:val="28"/>
          <w:vertAlign w:val="subscript"/>
          <w:lang w:val="uk-UA"/>
        </w:rPr>
        <w:t>об</w:t>
      </w:r>
      <w:r w:rsidRPr="00B26373">
        <w:rPr>
          <w:iCs/>
          <w:sz w:val="28"/>
          <w:szCs w:val="28"/>
          <w:lang w:val="uk-UA"/>
        </w:rPr>
        <w:t xml:space="preserve"> капіталовкладення у будівлі та обладнання відповідно.</w:t>
      </w:r>
    </w:p>
    <w:p w:rsidR="00B26373" w:rsidRPr="00B26373" w:rsidRDefault="00B26373" w:rsidP="00B26373">
      <w:pPr>
        <w:pStyle w:val="a4"/>
        <w:spacing w:line="360" w:lineRule="auto"/>
        <w:ind w:firstLine="709"/>
        <w:rPr>
          <w:b/>
          <w:i/>
          <w:iCs/>
          <w:sz w:val="28"/>
          <w:szCs w:val="28"/>
          <w:lang w:val="uk-UA"/>
        </w:rPr>
      </w:pPr>
      <w:r w:rsidRPr="00B26373">
        <w:rPr>
          <w:iCs/>
          <w:sz w:val="28"/>
          <w:szCs w:val="28"/>
          <w:lang w:val="uk-UA"/>
        </w:rPr>
        <w:t>И</w:t>
      </w:r>
      <w:r w:rsidRPr="00B26373">
        <w:rPr>
          <w:iCs/>
          <w:sz w:val="28"/>
          <w:szCs w:val="28"/>
          <w:vertAlign w:val="subscript"/>
          <w:lang w:val="uk-UA"/>
        </w:rPr>
        <w:t>а</w:t>
      </w:r>
      <w:r w:rsidRPr="00B26373">
        <w:rPr>
          <w:iCs/>
          <w:sz w:val="28"/>
          <w:szCs w:val="28"/>
          <w:vertAlign w:val="superscript"/>
          <w:lang w:val="uk-UA"/>
        </w:rPr>
        <w:t>I</w:t>
      </w:r>
      <w:r w:rsidRPr="00B26373">
        <w:rPr>
          <w:iCs/>
          <w:sz w:val="28"/>
          <w:szCs w:val="28"/>
          <w:lang w:val="uk-UA"/>
        </w:rPr>
        <w:t xml:space="preserve"> = </w:t>
      </w:r>
      <w:r w:rsidRPr="00B26373">
        <w:rPr>
          <w:iCs/>
          <w:position w:val="-24"/>
          <w:sz w:val="28"/>
          <w:szCs w:val="28"/>
          <w:lang w:val="uk-UA"/>
        </w:rPr>
        <w:object w:dxaOrig="3260" w:dyaOrig="620">
          <v:shape id="_x0000_i1068" type="#_x0000_t75" style="width:166.5pt;height:35.25pt" o:ole="">
            <v:imagedata r:id="rId92" o:title=""/>
          </v:shape>
          <o:OLEObject Type="Embed" ProgID="Equation.DSMT4" ShapeID="_x0000_i1068" DrawAspect="Content" ObjectID="_1629489600" r:id="rId93"/>
        </w:object>
      </w:r>
      <w:r w:rsidRPr="00B26373">
        <w:rPr>
          <w:iCs/>
          <w:sz w:val="28"/>
          <w:szCs w:val="28"/>
          <w:lang w:val="uk-UA"/>
        </w:rPr>
        <w:t xml:space="preserve"> млн. у.о./рік, </w:t>
      </w:r>
    </w:p>
    <w:p w:rsidR="00B26373" w:rsidRPr="00B26373" w:rsidRDefault="00B26373" w:rsidP="00B26373">
      <w:pPr>
        <w:pStyle w:val="a4"/>
        <w:spacing w:line="360" w:lineRule="auto"/>
        <w:ind w:firstLine="709"/>
        <w:rPr>
          <w:b/>
          <w:i/>
          <w:iCs/>
          <w:sz w:val="28"/>
          <w:szCs w:val="28"/>
          <w:lang w:val="uk-UA"/>
        </w:rPr>
      </w:pPr>
      <w:r w:rsidRPr="00B26373">
        <w:rPr>
          <w:iCs/>
          <w:sz w:val="28"/>
          <w:szCs w:val="28"/>
          <w:lang w:val="uk-UA"/>
        </w:rPr>
        <w:t>И</w:t>
      </w:r>
      <w:r w:rsidRPr="00B26373">
        <w:rPr>
          <w:iCs/>
          <w:sz w:val="28"/>
          <w:szCs w:val="28"/>
          <w:vertAlign w:val="subscript"/>
          <w:lang w:val="uk-UA"/>
        </w:rPr>
        <w:t>а</w:t>
      </w:r>
      <w:r w:rsidRPr="00B26373">
        <w:rPr>
          <w:iCs/>
          <w:sz w:val="28"/>
          <w:szCs w:val="28"/>
          <w:vertAlign w:val="superscript"/>
          <w:lang w:val="uk-UA"/>
        </w:rPr>
        <w:t>II</w:t>
      </w:r>
      <w:r w:rsidRPr="00B26373">
        <w:rPr>
          <w:iCs/>
          <w:sz w:val="28"/>
          <w:szCs w:val="28"/>
          <w:lang w:val="uk-UA"/>
        </w:rPr>
        <w:t>=</w:t>
      </w:r>
      <w:r w:rsidRPr="00B26373">
        <w:rPr>
          <w:iCs/>
          <w:position w:val="-24"/>
          <w:sz w:val="28"/>
          <w:szCs w:val="28"/>
          <w:lang w:val="uk-UA"/>
        </w:rPr>
        <w:object w:dxaOrig="3360" w:dyaOrig="620">
          <v:shape id="_x0000_i1069" type="#_x0000_t75" style="width:171.75pt;height:35.25pt" o:ole="">
            <v:imagedata r:id="rId94" o:title=""/>
          </v:shape>
          <o:OLEObject Type="Embed" ProgID="Equation.DSMT4" ShapeID="_x0000_i1069" DrawAspect="Content" ObjectID="_1629489601" r:id="rId95"/>
        </w:object>
      </w:r>
      <w:r w:rsidRPr="00B26373">
        <w:rPr>
          <w:iCs/>
          <w:sz w:val="28"/>
          <w:szCs w:val="28"/>
          <w:lang w:val="uk-UA"/>
        </w:rPr>
        <w:t xml:space="preserve"> млн. у.о./рік,</w:t>
      </w:r>
    </w:p>
    <w:p w:rsidR="00B26373" w:rsidRPr="00B26373" w:rsidRDefault="00B26373" w:rsidP="00B26373">
      <w:pPr>
        <w:pStyle w:val="a4"/>
        <w:tabs>
          <w:tab w:val="left" w:pos="2481"/>
        </w:tabs>
        <w:spacing w:line="360" w:lineRule="auto"/>
        <w:ind w:firstLine="709"/>
        <w:rPr>
          <w:i/>
          <w:iCs/>
          <w:sz w:val="28"/>
          <w:szCs w:val="28"/>
          <w:lang w:val="uk-UA"/>
        </w:rPr>
      </w:pPr>
      <w:r w:rsidRPr="00B26373">
        <w:rPr>
          <w:iCs/>
          <w:sz w:val="28"/>
          <w:szCs w:val="28"/>
          <w:lang w:val="uk-UA"/>
        </w:rPr>
        <w:t>И</w:t>
      </w:r>
      <w:r w:rsidRPr="00B26373">
        <w:rPr>
          <w:iCs/>
          <w:sz w:val="28"/>
          <w:szCs w:val="28"/>
          <w:vertAlign w:val="subscript"/>
          <w:lang w:val="uk-UA"/>
        </w:rPr>
        <w:t>а</w:t>
      </w:r>
      <w:r w:rsidRPr="00B26373">
        <w:rPr>
          <w:iCs/>
          <w:sz w:val="28"/>
          <w:szCs w:val="28"/>
          <w:vertAlign w:val="superscript"/>
          <w:lang w:val="uk-UA"/>
        </w:rPr>
        <w:t xml:space="preserve">кот </w:t>
      </w:r>
      <w:r w:rsidRPr="00B26373">
        <w:rPr>
          <w:iCs/>
          <w:sz w:val="28"/>
          <w:szCs w:val="28"/>
          <w:lang w:val="uk-UA"/>
        </w:rPr>
        <w:t>= Н</w:t>
      </w:r>
      <w:r w:rsidRPr="00B26373">
        <w:rPr>
          <w:iCs/>
          <w:sz w:val="28"/>
          <w:szCs w:val="28"/>
          <w:vertAlign w:val="subscript"/>
          <w:lang w:val="uk-UA"/>
        </w:rPr>
        <w:t>а</w:t>
      </w:r>
      <w:r w:rsidRPr="00B26373">
        <w:rPr>
          <w:iCs/>
          <w:sz w:val="28"/>
          <w:szCs w:val="28"/>
          <w:lang w:val="uk-UA"/>
        </w:rPr>
        <w:t xml:space="preserve"> ·К</w:t>
      </w:r>
      <w:r w:rsidRPr="00B26373">
        <w:rPr>
          <w:iCs/>
          <w:sz w:val="28"/>
          <w:szCs w:val="28"/>
          <w:vertAlign w:val="subscript"/>
          <w:lang w:val="uk-UA"/>
        </w:rPr>
        <w:t xml:space="preserve">кот </w:t>
      </w:r>
      <w:r w:rsidRPr="00B26373">
        <w:rPr>
          <w:iCs/>
          <w:sz w:val="28"/>
          <w:szCs w:val="28"/>
          <w:lang w:val="uk-UA"/>
        </w:rPr>
        <w:t xml:space="preserve">/100, </w:t>
      </w:r>
      <w:r w:rsidRPr="00B26373">
        <w:rPr>
          <w:iCs/>
          <w:sz w:val="28"/>
          <w:szCs w:val="28"/>
          <w:lang w:val="uk-UA"/>
        </w:rPr>
        <w:tab/>
        <w:t xml:space="preserve">                                                                               (1.26)</w:t>
      </w:r>
    </w:p>
    <w:p w:rsidR="00B26373" w:rsidRPr="00B26373" w:rsidRDefault="00B26373" w:rsidP="00B26373">
      <w:pPr>
        <w:pStyle w:val="a4"/>
        <w:tabs>
          <w:tab w:val="left" w:pos="2481"/>
        </w:tabs>
        <w:spacing w:line="360" w:lineRule="auto"/>
        <w:ind w:firstLine="709"/>
        <w:rPr>
          <w:i/>
          <w:iCs/>
          <w:sz w:val="28"/>
          <w:szCs w:val="28"/>
          <w:lang w:val="uk-UA"/>
        </w:rPr>
      </w:pPr>
      <w:r w:rsidRPr="00B26373">
        <w:rPr>
          <w:iCs/>
          <w:sz w:val="28"/>
          <w:szCs w:val="28"/>
          <w:lang w:val="uk-UA"/>
        </w:rPr>
        <w:t>Н</w:t>
      </w:r>
      <w:r w:rsidRPr="00B26373">
        <w:rPr>
          <w:iCs/>
          <w:sz w:val="28"/>
          <w:szCs w:val="28"/>
          <w:vertAlign w:val="subscript"/>
          <w:lang w:val="uk-UA"/>
        </w:rPr>
        <w:t xml:space="preserve">а </w:t>
      </w:r>
      <w:r w:rsidRPr="00B26373">
        <w:rPr>
          <w:iCs/>
          <w:sz w:val="28"/>
          <w:szCs w:val="28"/>
          <w:lang w:val="uk-UA"/>
        </w:rPr>
        <w:t>– норма амортизаційних відрахувань;</w:t>
      </w:r>
    </w:p>
    <w:p w:rsidR="00B26373" w:rsidRPr="00B26373" w:rsidRDefault="00B26373" w:rsidP="00B26373">
      <w:pPr>
        <w:pStyle w:val="a4"/>
        <w:tabs>
          <w:tab w:val="left" w:pos="2481"/>
        </w:tabs>
        <w:spacing w:line="360" w:lineRule="auto"/>
        <w:ind w:firstLine="709"/>
        <w:rPr>
          <w:i/>
          <w:iCs/>
          <w:sz w:val="28"/>
          <w:szCs w:val="28"/>
          <w:lang w:val="uk-UA"/>
        </w:rPr>
      </w:pPr>
      <w:r w:rsidRPr="00B26373">
        <w:rPr>
          <w:iCs/>
          <w:sz w:val="28"/>
          <w:szCs w:val="28"/>
          <w:lang w:val="uk-UA"/>
        </w:rPr>
        <w:t>К</w:t>
      </w:r>
      <w:r w:rsidRPr="00B26373">
        <w:rPr>
          <w:iCs/>
          <w:sz w:val="28"/>
          <w:szCs w:val="28"/>
          <w:vertAlign w:val="subscript"/>
          <w:lang w:val="uk-UA"/>
        </w:rPr>
        <w:t xml:space="preserve">кот </w:t>
      </w:r>
      <w:r w:rsidRPr="00B26373">
        <w:rPr>
          <w:iCs/>
          <w:sz w:val="28"/>
          <w:szCs w:val="28"/>
          <w:lang w:val="uk-UA"/>
        </w:rPr>
        <w:t>– капіталовкладення в котельню.</w:t>
      </w:r>
    </w:p>
    <w:p w:rsidR="00B26373" w:rsidRPr="00B26373" w:rsidRDefault="00B26373" w:rsidP="00B26373">
      <w:pPr>
        <w:pStyle w:val="a4"/>
        <w:spacing w:after="240" w:line="360" w:lineRule="auto"/>
        <w:ind w:firstLine="709"/>
        <w:rPr>
          <w:i/>
          <w:iCs/>
          <w:sz w:val="28"/>
          <w:szCs w:val="28"/>
          <w:lang w:val="uk-UA"/>
        </w:rPr>
      </w:pPr>
      <w:r w:rsidRPr="00B26373">
        <w:rPr>
          <w:iCs/>
          <w:sz w:val="28"/>
          <w:szCs w:val="28"/>
          <w:lang w:val="uk-UA"/>
        </w:rPr>
        <w:t>И</w:t>
      </w:r>
      <w:r w:rsidRPr="00B26373">
        <w:rPr>
          <w:iCs/>
          <w:sz w:val="28"/>
          <w:szCs w:val="28"/>
          <w:vertAlign w:val="subscript"/>
          <w:lang w:val="uk-UA"/>
        </w:rPr>
        <w:t>а</w:t>
      </w:r>
      <w:r w:rsidRPr="00B26373">
        <w:rPr>
          <w:iCs/>
          <w:sz w:val="28"/>
          <w:szCs w:val="28"/>
          <w:vertAlign w:val="superscript"/>
          <w:lang w:val="uk-UA"/>
        </w:rPr>
        <w:t>III</w:t>
      </w:r>
      <w:r w:rsidRPr="00B26373">
        <w:rPr>
          <w:iCs/>
          <w:sz w:val="28"/>
          <w:szCs w:val="28"/>
          <w:lang w:val="uk-UA"/>
        </w:rPr>
        <w:t>=</w:t>
      </w:r>
      <w:r w:rsidRPr="00B26373">
        <w:rPr>
          <w:position w:val="-24"/>
          <w:lang w:val="uk-UA"/>
        </w:rPr>
        <w:object w:dxaOrig="1840" w:dyaOrig="620">
          <v:shape id="_x0000_i1070" type="#_x0000_t75" style="width:91.5pt;height:35.25pt" o:ole="">
            <v:imagedata r:id="rId96" o:title=""/>
          </v:shape>
          <o:OLEObject Type="Embed" ProgID="Equation.DSMT4" ShapeID="_x0000_i1070" DrawAspect="Content" ObjectID="_1629489602" r:id="rId97"/>
        </w:object>
      </w:r>
      <w:r w:rsidRPr="00B26373">
        <w:rPr>
          <w:iCs/>
          <w:sz w:val="28"/>
          <w:szCs w:val="28"/>
          <w:lang w:val="uk-UA"/>
        </w:rPr>
        <w:t xml:space="preserve"> млн. у.о./рік.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1.2.8 Загальностанційні та інші витрати</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 xml:space="preserve">ін </w:t>
      </w:r>
      <w:r w:rsidRPr="00B26373">
        <w:rPr>
          <w:iCs/>
          <w:sz w:val="28"/>
          <w:szCs w:val="28"/>
          <w:lang w:val="uk-UA"/>
        </w:rPr>
        <w:t xml:space="preserve">= </w:t>
      </w:r>
      <w:r w:rsidRPr="00B26373">
        <w:rPr>
          <w:iCs/>
          <w:sz w:val="28"/>
          <w:szCs w:val="28"/>
          <w:lang w:val="uk-UA"/>
        </w:rPr>
        <w:sym w:font="Symbol" w:char="F061"/>
      </w:r>
      <w:r w:rsidRPr="00B26373">
        <w:rPr>
          <w:iCs/>
          <w:sz w:val="28"/>
          <w:szCs w:val="28"/>
          <w:vertAlign w:val="subscript"/>
          <w:lang w:val="uk-UA"/>
        </w:rPr>
        <w:t>ін</w:t>
      </w:r>
      <w:r w:rsidRPr="00B26373">
        <w:rPr>
          <w:iCs/>
          <w:sz w:val="28"/>
          <w:szCs w:val="28"/>
          <w:lang w:val="uk-UA"/>
        </w:rPr>
        <w:t xml:space="preserve"> (И</w:t>
      </w:r>
      <w:r w:rsidRPr="00B26373">
        <w:rPr>
          <w:iCs/>
          <w:sz w:val="28"/>
          <w:szCs w:val="28"/>
          <w:vertAlign w:val="subscript"/>
          <w:lang w:val="uk-UA"/>
        </w:rPr>
        <w:t xml:space="preserve">а </w:t>
      </w:r>
      <w:r w:rsidRPr="00B26373">
        <w:rPr>
          <w:iCs/>
          <w:sz w:val="28"/>
          <w:szCs w:val="28"/>
          <w:lang w:val="uk-UA"/>
        </w:rPr>
        <w:t>+ И</w:t>
      </w:r>
      <w:r w:rsidRPr="00B26373">
        <w:rPr>
          <w:iCs/>
          <w:sz w:val="28"/>
          <w:szCs w:val="28"/>
          <w:vertAlign w:val="subscript"/>
          <w:lang w:val="uk-UA"/>
        </w:rPr>
        <w:t>зп</w:t>
      </w:r>
      <w:r w:rsidRPr="00B26373">
        <w:rPr>
          <w:iCs/>
          <w:sz w:val="28"/>
          <w:szCs w:val="28"/>
          <w:lang w:val="uk-UA"/>
        </w:rPr>
        <w:t>)/100,</w:t>
      </w:r>
      <w:r w:rsidRPr="00B26373">
        <w:rPr>
          <w:iCs/>
          <w:sz w:val="28"/>
          <w:szCs w:val="28"/>
          <w:lang w:val="uk-UA"/>
        </w:rPr>
        <w:tab/>
      </w:r>
      <w:r w:rsidRPr="00B26373">
        <w:rPr>
          <w:iCs/>
          <w:sz w:val="28"/>
          <w:szCs w:val="28"/>
          <w:lang w:val="uk-UA"/>
        </w:rPr>
        <w:tab/>
        <w:t xml:space="preserve">                                        (1.27)</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де   И</w:t>
      </w:r>
      <w:r w:rsidRPr="00B26373">
        <w:rPr>
          <w:iCs/>
          <w:sz w:val="28"/>
          <w:szCs w:val="28"/>
          <w:vertAlign w:val="subscript"/>
          <w:lang w:val="uk-UA"/>
        </w:rPr>
        <w:t>ін</w:t>
      </w:r>
      <w:r w:rsidRPr="00B26373">
        <w:rPr>
          <w:b/>
          <w:iCs/>
          <w:sz w:val="28"/>
          <w:szCs w:val="28"/>
          <w:lang w:val="uk-UA"/>
        </w:rPr>
        <w:t xml:space="preserve"> </w:t>
      </w:r>
      <w:r w:rsidRPr="00B26373">
        <w:rPr>
          <w:iCs/>
          <w:sz w:val="28"/>
          <w:szCs w:val="28"/>
          <w:lang w:val="uk-UA"/>
        </w:rPr>
        <w:t>загальностанційні та інші витрати, млн. у.о./рік,`</w:t>
      </w:r>
    </w:p>
    <w:p w:rsidR="00B26373" w:rsidRPr="00B26373" w:rsidRDefault="00B26373" w:rsidP="00B26373">
      <w:pPr>
        <w:pStyle w:val="a4"/>
        <w:spacing w:line="360" w:lineRule="auto"/>
        <w:jc w:val="both"/>
        <w:rPr>
          <w:i/>
          <w:iCs/>
          <w:sz w:val="28"/>
          <w:szCs w:val="28"/>
          <w:lang w:val="uk-UA"/>
        </w:rPr>
      </w:pPr>
      <w:r w:rsidRPr="00B26373">
        <w:rPr>
          <w:iCs/>
          <w:sz w:val="28"/>
          <w:szCs w:val="28"/>
          <w:lang w:val="uk-UA"/>
        </w:rPr>
        <w:t xml:space="preserve">          </w:t>
      </w:r>
      <w:r w:rsidRPr="00B26373">
        <w:rPr>
          <w:iCs/>
          <w:sz w:val="28"/>
          <w:szCs w:val="28"/>
          <w:lang w:val="uk-UA"/>
        </w:rPr>
        <w:sym w:font="Symbol" w:char="F061"/>
      </w:r>
      <w:r w:rsidRPr="00B26373">
        <w:rPr>
          <w:iCs/>
          <w:sz w:val="28"/>
          <w:szCs w:val="28"/>
          <w:vertAlign w:val="subscript"/>
          <w:lang w:val="uk-UA"/>
        </w:rPr>
        <w:t>ін</w:t>
      </w:r>
      <w:r w:rsidRPr="00B26373">
        <w:rPr>
          <w:iCs/>
          <w:sz w:val="28"/>
          <w:szCs w:val="28"/>
          <w:lang w:val="uk-UA"/>
        </w:rPr>
        <w:t xml:space="preserve">  - частка загальностанційних та інших витрат, %,</w:t>
      </w:r>
    </w:p>
    <w:p w:rsidR="00B26373" w:rsidRPr="00B26373" w:rsidRDefault="00B26373" w:rsidP="00B26373">
      <w:pPr>
        <w:pStyle w:val="a4"/>
        <w:spacing w:line="360" w:lineRule="auto"/>
        <w:jc w:val="both"/>
        <w:rPr>
          <w:i/>
          <w:iCs/>
          <w:sz w:val="28"/>
          <w:szCs w:val="28"/>
          <w:lang w:val="uk-UA"/>
        </w:rPr>
      </w:pPr>
      <w:r w:rsidRPr="00B26373">
        <w:rPr>
          <w:iCs/>
          <w:sz w:val="28"/>
          <w:szCs w:val="28"/>
          <w:lang w:val="uk-UA"/>
        </w:rPr>
        <w:tab/>
        <w:t xml:space="preserve">          И</w:t>
      </w:r>
      <w:r w:rsidRPr="00B26373">
        <w:rPr>
          <w:iCs/>
          <w:sz w:val="28"/>
          <w:szCs w:val="28"/>
          <w:vertAlign w:val="subscript"/>
          <w:lang w:val="uk-UA"/>
        </w:rPr>
        <w:t>зп</w:t>
      </w:r>
      <w:r w:rsidRPr="00B26373">
        <w:rPr>
          <w:iCs/>
          <w:sz w:val="28"/>
          <w:szCs w:val="28"/>
          <w:lang w:val="uk-UA"/>
        </w:rPr>
        <w:t xml:space="preserve"> – річна заробітна плата експлуатаційного персоналу, млн. у.о./рік,</w:t>
      </w:r>
    </w:p>
    <w:p w:rsidR="00B26373" w:rsidRPr="00B26373" w:rsidRDefault="00B26373" w:rsidP="00B26373">
      <w:pPr>
        <w:pStyle w:val="a4"/>
        <w:spacing w:line="360" w:lineRule="auto"/>
        <w:jc w:val="both"/>
        <w:rPr>
          <w:i/>
          <w:iCs/>
          <w:sz w:val="28"/>
          <w:szCs w:val="28"/>
          <w:lang w:val="uk-UA"/>
        </w:rPr>
      </w:pPr>
      <w:r w:rsidRPr="00B26373">
        <w:rPr>
          <w:iCs/>
          <w:sz w:val="28"/>
          <w:szCs w:val="28"/>
          <w:lang w:val="uk-UA"/>
        </w:rPr>
        <w:t xml:space="preserve">          И</w:t>
      </w:r>
      <w:r w:rsidRPr="00B26373">
        <w:rPr>
          <w:iCs/>
          <w:sz w:val="28"/>
          <w:szCs w:val="28"/>
          <w:vertAlign w:val="subscript"/>
          <w:lang w:val="uk-UA"/>
        </w:rPr>
        <w:t>а</w:t>
      </w:r>
      <w:r w:rsidRPr="00B26373">
        <w:rPr>
          <w:iCs/>
          <w:sz w:val="28"/>
          <w:szCs w:val="28"/>
          <w:lang w:val="uk-UA"/>
        </w:rPr>
        <w:t xml:space="preserve"> - амортизаційні відрахування, млн. у.о./рік.</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w:t>
      </w:r>
      <w:r w:rsidRPr="00B26373">
        <w:rPr>
          <w:iCs/>
          <w:position w:val="-24"/>
          <w:sz w:val="28"/>
          <w:szCs w:val="28"/>
          <w:lang w:val="uk-UA"/>
        </w:rPr>
        <w:object w:dxaOrig="3900" w:dyaOrig="620">
          <v:shape id="_x0000_i1071" type="#_x0000_t75" style="width:193.5pt;height:34.5pt" o:ole="">
            <v:imagedata r:id="rId98" o:title=""/>
          </v:shape>
          <o:OLEObject Type="Embed" ProgID="Equation.DSMT4" ShapeID="_x0000_i1071" DrawAspect="Content" ObjectID="_1629489603" r:id="rId99"/>
        </w:object>
      </w:r>
      <w:r w:rsidRPr="00B26373">
        <w:rPr>
          <w:iCs/>
          <w:sz w:val="28"/>
          <w:szCs w:val="28"/>
          <w:lang w:val="uk-UA"/>
        </w:rPr>
        <w:t xml:space="preserve"> млн. у.о./рік,</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w:t>
      </w:r>
      <w:r w:rsidRPr="00B26373">
        <w:rPr>
          <w:position w:val="-24"/>
          <w:sz w:val="28"/>
          <w:szCs w:val="28"/>
          <w:lang w:val="uk-UA"/>
        </w:rPr>
        <w:object w:dxaOrig="3940" w:dyaOrig="620">
          <v:shape id="_x0000_i1072" type="#_x0000_t75" style="width:197.25pt;height:35.25pt" o:ole="">
            <v:imagedata r:id="rId100" o:title=""/>
          </v:shape>
          <o:OLEObject Type="Embed" ProgID="Equation.DSMT4" ShapeID="_x0000_i1072" DrawAspect="Content" ObjectID="_1629489604" r:id="rId101"/>
        </w:object>
      </w:r>
      <w:r w:rsidRPr="00B26373">
        <w:rPr>
          <w:rFonts w:ascii="Calibri" w:hAnsi="Calibri"/>
          <w:color w:val="000000"/>
          <w:sz w:val="28"/>
          <w:szCs w:val="28"/>
          <w:lang w:val="uk-UA"/>
        </w:rPr>
        <w:t xml:space="preserve"> </w:t>
      </w:r>
      <w:r w:rsidRPr="00B26373">
        <w:rPr>
          <w:iCs/>
          <w:sz w:val="28"/>
          <w:szCs w:val="28"/>
          <w:lang w:val="uk-UA"/>
        </w:rPr>
        <w:t>млн. у.о./рік,</w:t>
      </w:r>
    </w:p>
    <w:p w:rsidR="00B26373" w:rsidRPr="00B26373" w:rsidRDefault="00B26373" w:rsidP="00B26373">
      <w:pPr>
        <w:pStyle w:val="a4"/>
        <w:spacing w:line="360" w:lineRule="auto"/>
        <w:rPr>
          <w:i/>
          <w:iCs/>
          <w:sz w:val="28"/>
          <w:szCs w:val="28"/>
          <w:lang w:val="uk-UA"/>
        </w:rPr>
      </w:pPr>
      <w:r w:rsidRPr="00B26373">
        <w:rPr>
          <w:sz w:val="28"/>
          <w:szCs w:val="28"/>
          <w:lang w:val="uk-UA"/>
        </w:rPr>
        <w:t xml:space="preserve">          </w:t>
      </w:r>
      <w:r w:rsidRPr="00B26373">
        <w:rPr>
          <w:position w:val="-24"/>
          <w:sz w:val="28"/>
          <w:szCs w:val="28"/>
          <w:lang w:val="uk-UA"/>
        </w:rPr>
        <w:object w:dxaOrig="3540" w:dyaOrig="620">
          <v:shape id="_x0000_i1073" type="#_x0000_t75" style="width:177pt;height:35.25pt" o:ole="">
            <v:imagedata r:id="rId102" o:title=""/>
          </v:shape>
          <o:OLEObject Type="Embed" ProgID="Equation.DSMT4" ShapeID="_x0000_i1073" DrawAspect="Content" ObjectID="_1629489605" r:id="rId103"/>
        </w:object>
      </w:r>
      <w:r w:rsidRPr="00B26373">
        <w:rPr>
          <w:sz w:val="28"/>
          <w:szCs w:val="28"/>
          <w:lang w:val="uk-UA"/>
        </w:rPr>
        <w:t xml:space="preserve"> </w:t>
      </w:r>
      <w:r w:rsidRPr="00B26373">
        <w:rPr>
          <w:iCs/>
          <w:sz w:val="28"/>
          <w:szCs w:val="28"/>
          <w:lang w:val="uk-UA"/>
        </w:rPr>
        <w:t>млн. у.о./рік.</w:t>
      </w:r>
    </w:p>
    <w:p w:rsidR="00B26373" w:rsidRPr="00B26373" w:rsidRDefault="00B26373" w:rsidP="00B26373">
      <w:pPr>
        <w:spacing w:line="360" w:lineRule="auto"/>
        <w:ind w:firstLine="709"/>
        <w:rPr>
          <w:iCs/>
          <w:sz w:val="28"/>
          <w:szCs w:val="28"/>
          <w:lang w:val="uk-UA"/>
        </w:rPr>
      </w:pPr>
    </w:p>
    <w:p w:rsidR="00B26373" w:rsidRPr="00B26373" w:rsidRDefault="00B26373" w:rsidP="00B26373">
      <w:pPr>
        <w:spacing w:line="360" w:lineRule="auto"/>
        <w:ind w:firstLine="709"/>
        <w:rPr>
          <w:iCs/>
          <w:sz w:val="28"/>
          <w:szCs w:val="28"/>
          <w:lang w:val="uk-UA"/>
        </w:rPr>
      </w:pPr>
    </w:p>
    <w:p w:rsidR="00B26373" w:rsidRPr="00B26373" w:rsidRDefault="00B26373" w:rsidP="00B26373">
      <w:pPr>
        <w:spacing w:line="360" w:lineRule="auto"/>
        <w:ind w:firstLine="709"/>
        <w:rPr>
          <w:i/>
          <w:iCs/>
          <w:sz w:val="28"/>
          <w:szCs w:val="28"/>
          <w:lang w:val="uk-UA"/>
        </w:rPr>
      </w:pPr>
      <w:r w:rsidRPr="00B26373">
        <w:rPr>
          <w:iCs/>
          <w:sz w:val="28"/>
          <w:szCs w:val="28"/>
          <w:lang w:val="uk-UA"/>
        </w:rPr>
        <w:lastRenderedPageBreak/>
        <w:t>1.2.9 Вартість палива</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Загальна вартість палива, яке витрачається на ТЕЦ та в районній котельні:</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 xml:space="preserve">п </w:t>
      </w:r>
      <w:r w:rsidRPr="00B26373">
        <w:rPr>
          <w:iCs/>
          <w:sz w:val="28"/>
          <w:szCs w:val="28"/>
          <w:lang w:val="uk-UA"/>
        </w:rPr>
        <w:t>=(В</w:t>
      </w:r>
      <w:r w:rsidRPr="00B26373">
        <w:rPr>
          <w:iCs/>
          <w:sz w:val="28"/>
          <w:szCs w:val="28"/>
          <w:vertAlign w:val="subscript"/>
          <w:lang w:val="uk-UA"/>
        </w:rPr>
        <w:t>ен.к</w:t>
      </w:r>
      <w:r w:rsidRPr="00B26373">
        <w:rPr>
          <w:iCs/>
          <w:sz w:val="28"/>
          <w:szCs w:val="28"/>
          <w:lang w:val="uk-UA"/>
        </w:rPr>
        <w:t>·Ц</w:t>
      </w:r>
      <w:r w:rsidRPr="00B26373">
        <w:rPr>
          <w:iCs/>
          <w:sz w:val="28"/>
          <w:szCs w:val="28"/>
          <w:vertAlign w:val="subscript"/>
          <w:lang w:val="uk-UA"/>
        </w:rPr>
        <w:t>п.ен.к</w:t>
      </w:r>
      <w:r w:rsidRPr="00B26373">
        <w:rPr>
          <w:iCs/>
          <w:sz w:val="28"/>
          <w:szCs w:val="28"/>
          <w:lang w:val="uk-UA"/>
        </w:rPr>
        <w:t>)+(В</w:t>
      </w:r>
      <w:r w:rsidRPr="00B26373">
        <w:rPr>
          <w:iCs/>
          <w:sz w:val="28"/>
          <w:szCs w:val="28"/>
          <w:vertAlign w:val="subscript"/>
          <w:lang w:val="uk-UA"/>
        </w:rPr>
        <w:t>вк</w:t>
      </w:r>
      <w:r w:rsidRPr="00B26373">
        <w:rPr>
          <w:iCs/>
          <w:sz w:val="28"/>
          <w:szCs w:val="28"/>
          <w:lang w:val="uk-UA"/>
        </w:rPr>
        <w:t>·Ц</w:t>
      </w:r>
      <w:r w:rsidRPr="00B26373">
        <w:rPr>
          <w:iCs/>
          <w:sz w:val="28"/>
          <w:szCs w:val="28"/>
          <w:vertAlign w:val="subscript"/>
          <w:lang w:val="uk-UA"/>
        </w:rPr>
        <w:t>пвк</w:t>
      </w:r>
      <w:r w:rsidRPr="00B26373">
        <w:rPr>
          <w:iCs/>
          <w:sz w:val="28"/>
          <w:szCs w:val="28"/>
          <w:lang w:val="uk-UA"/>
        </w:rPr>
        <w:t>)                                                              (1.28)</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де В</w:t>
      </w:r>
      <w:r w:rsidRPr="00B26373">
        <w:rPr>
          <w:iCs/>
          <w:sz w:val="28"/>
          <w:szCs w:val="28"/>
          <w:vertAlign w:val="subscript"/>
          <w:lang w:val="uk-UA"/>
        </w:rPr>
        <w:t xml:space="preserve">ен.к  </w:t>
      </w:r>
      <w:r w:rsidRPr="00B26373">
        <w:rPr>
          <w:iCs/>
          <w:sz w:val="28"/>
          <w:szCs w:val="28"/>
          <w:lang w:val="uk-UA"/>
        </w:rPr>
        <w:t>– річні витрати умовного палива енергетичними котлами, тис.       т.у.п./рік</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В</w:t>
      </w:r>
      <w:r w:rsidRPr="00B26373">
        <w:rPr>
          <w:iCs/>
          <w:sz w:val="28"/>
          <w:szCs w:val="28"/>
          <w:vertAlign w:val="subscript"/>
          <w:lang w:val="uk-UA"/>
        </w:rPr>
        <w:t xml:space="preserve">вк  </w:t>
      </w:r>
      <w:r w:rsidRPr="00B26373">
        <w:rPr>
          <w:iCs/>
          <w:sz w:val="28"/>
          <w:szCs w:val="28"/>
          <w:lang w:val="uk-UA"/>
        </w:rPr>
        <w:t>– річні витрати умовного палива водонагрівальними котлами, тис.</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т.у.п./рік</w:t>
      </w:r>
    </w:p>
    <w:p w:rsidR="00B26373" w:rsidRPr="00B26373" w:rsidRDefault="00B26373" w:rsidP="00B26373">
      <w:pPr>
        <w:spacing w:line="360" w:lineRule="auto"/>
        <w:ind w:firstLine="709"/>
        <w:jc w:val="both"/>
        <w:rPr>
          <w:i/>
          <w:iCs/>
          <w:sz w:val="28"/>
          <w:szCs w:val="28"/>
          <w:lang w:val="uk-UA"/>
        </w:rPr>
      </w:pPr>
      <w:r w:rsidRPr="00B26373">
        <w:rPr>
          <w:iCs/>
          <w:sz w:val="28"/>
          <w:szCs w:val="28"/>
          <w:lang w:val="uk-UA"/>
        </w:rPr>
        <w:t>Ц</w:t>
      </w:r>
      <w:r w:rsidRPr="00B26373">
        <w:rPr>
          <w:iCs/>
          <w:sz w:val="28"/>
          <w:szCs w:val="28"/>
          <w:vertAlign w:val="subscript"/>
          <w:lang w:val="uk-UA"/>
        </w:rPr>
        <w:t xml:space="preserve">п.ен.к </w:t>
      </w:r>
      <w:r w:rsidRPr="00B26373">
        <w:rPr>
          <w:iCs/>
          <w:sz w:val="28"/>
          <w:szCs w:val="28"/>
          <w:lang w:val="uk-UA"/>
        </w:rPr>
        <w:t>і Ц</w:t>
      </w:r>
      <w:r w:rsidRPr="00B26373">
        <w:rPr>
          <w:iCs/>
          <w:sz w:val="28"/>
          <w:szCs w:val="28"/>
          <w:vertAlign w:val="subscript"/>
          <w:lang w:val="uk-UA"/>
        </w:rPr>
        <w:t xml:space="preserve">пвк  </w:t>
      </w:r>
      <w:r w:rsidRPr="00B26373">
        <w:rPr>
          <w:iCs/>
          <w:sz w:val="28"/>
          <w:szCs w:val="28"/>
          <w:lang w:val="uk-UA"/>
        </w:rPr>
        <w:t>–вартість палива для енергетичних та водонагрівальних котлів, у.о./т.у.п.</w:t>
      </w:r>
    </w:p>
    <w:p w:rsidR="00B26373" w:rsidRPr="00B26373" w:rsidRDefault="00B26373" w:rsidP="00B26373">
      <w:pPr>
        <w:pStyle w:val="23"/>
        <w:spacing w:line="360" w:lineRule="auto"/>
        <w:ind w:left="0" w:firstLine="709"/>
        <w:jc w:val="both"/>
        <w:rPr>
          <w:szCs w:val="28"/>
          <w:lang w:val="uk-UA"/>
        </w:rPr>
      </w:pPr>
      <w:r w:rsidRPr="00B26373">
        <w:rPr>
          <w:szCs w:val="28"/>
          <w:lang w:val="uk-UA"/>
        </w:rPr>
        <w:t>1-ій варіант:</w:t>
      </w:r>
    </w:p>
    <w:p w:rsidR="00B26373" w:rsidRPr="00B26373" w:rsidRDefault="00B26373" w:rsidP="00B26373">
      <w:pPr>
        <w:pStyle w:val="23"/>
        <w:spacing w:line="360" w:lineRule="auto"/>
        <w:ind w:left="0" w:firstLine="709"/>
        <w:jc w:val="both"/>
        <w:rPr>
          <w:szCs w:val="28"/>
          <w:lang w:val="uk-UA"/>
        </w:rPr>
      </w:pPr>
      <w:r w:rsidRPr="00B26373">
        <w:rPr>
          <w:szCs w:val="28"/>
          <w:lang w:val="uk-UA"/>
        </w:rPr>
        <w:t>И</w:t>
      </w:r>
      <w:r w:rsidRPr="00B26373">
        <w:rPr>
          <w:szCs w:val="28"/>
          <w:vertAlign w:val="subscript"/>
          <w:lang w:val="uk-UA"/>
        </w:rPr>
        <w:t>п</w:t>
      </w:r>
      <w:r w:rsidRPr="00B26373">
        <w:rPr>
          <w:szCs w:val="28"/>
          <w:vertAlign w:val="superscript"/>
          <w:lang w:val="uk-UA"/>
        </w:rPr>
        <w:t>I</w:t>
      </w:r>
      <w:r w:rsidRPr="00B26373">
        <w:rPr>
          <w:szCs w:val="28"/>
          <w:lang w:val="uk-UA"/>
        </w:rPr>
        <w:t>=(</w:t>
      </w:r>
      <w:r w:rsidRPr="00B26373">
        <w:rPr>
          <w:rFonts w:ascii="Arial CYR" w:hAnsi="Arial CYR" w:cs="Arial CYR"/>
          <w:sz w:val="20"/>
          <w:lang w:val="uk-UA"/>
        </w:rPr>
        <w:t>962,778</w:t>
      </w:r>
      <w:r w:rsidRPr="00B26373">
        <w:rPr>
          <w:szCs w:val="28"/>
          <w:lang w:val="uk-UA"/>
        </w:rPr>
        <w:t>·260</w:t>
      </w:r>
      <w:r w:rsidRPr="00B26373">
        <w:rPr>
          <w:iCs/>
          <w:szCs w:val="28"/>
          <w:lang w:val="uk-UA"/>
        </w:rPr>
        <w:t>) ·10</w:t>
      </w:r>
      <w:r w:rsidRPr="00B26373">
        <w:rPr>
          <w:iCs/>
          <w:szCs w:val="28"/>
          <w:vertAlign w:val="superscript"/>
          <w:lang w:val="uk-UA"/>
        </w:rPr>
        <w:t>-3</w:t>
      </w:r>
      <w:r w:rsidRPr="00B26373">
        <w:rPr>
          <w:iCs/>
          <w:szCs w:val="28"/>
          <w:lang w:val="uk-UA"/>
        </w:rPr>
        <w:t xml:space="preserve">= 250,322 млн.у.о./рік </w:t>
      </w:r>
    </w:p>
    <w:p w:rsidR="00B26373" w:rsidRPr="00B26373" w:rsidRDefault="00B26373" w:rsidP="00B26373">
      <w:pPr>
        <w:pStyle w:val="23"/>
        <w:spacing w:line="360" w:lineRule="auto"/>
        <w:ind w:left="0" w:firstLine="709"/>
        <w:jc w:val="both"/>
        <w:rPr>
          <w:szCs w:val="28"/>
          <w:lang w:val="uk-UA"/>
        </w:rPr>
      </w:pPr>
      <w:r w:rsidRPr="00B26373">
        <w:rPr>
          <w:i/>
          <w:iCs/>
          <w:szCs w:val="28"/>
          <w:lang w:val="uk-UA"/>
        </w:rPr>
        <w:t xml:space="preserve"> </w:t>
      </w:r>
      <w:r w:rsidRPr="00B26373">
        <w:rPr>
          <w:szCs w:val="28"/>
          <w:lang w:val="uk-UA"/>
        </w:rPr>
        <w:t>2-ій варіант:</w:t>
      </w:r>
    </w:p>
    <w:p w:rsidR="00B26373" w:rsidRPr="00B26373" w:rsidRDefault="00B26373" w:rsidP="00B26373">
      <w:pPr>
        <w:pStyle w:val="23"/>
        <w:spacing w:line="360" w:lineRule="auto"/>
        <w:ind w:left="0" w:firstLine="709"/>
        <w:jc w:val="both"/>
        <w:rPr>
          <w:iCs/>
          <w:szCs w:val="28"/>
          <w:lang w:val="uk-UA"/>
        </w:rPr>
      </w:pPr>
      <w:r w:rsidRPr="00B26373">
        <w:rPr>
          <w:szCs w:val="28"/>
          <w:lang w:val="uk-UA"/>
        </w:rPr>
        <w:t>И</w:t>
      </w:r>
      <w:r w:rsidRPr="00B26373">
        <w:rPr>
          <w:szCs w:val="28"/>
          <w:vertAlign w:val="subscript"/>
          <w:lang w:val="uk-UA"/>
        </w:rPr>
        <w:t>п</w:t>
      </w:r>
      <w:r w:rsidRPr="00B26373">
        <w:rPr>
          <w:szCs w:val="28"/>
          <w:vertAlign w:val="superscript"/>
          <w:lang w:val="uk-UA"/>
        </w:rPr>
        <w:t>II</w:t>
      </w:r>
      <w:r w:rsidRPr="00B26373">
        <w:rPr>
          <w:szCs w:val="28"/>
          <w:lang w:val="uk-UA"/>
        </w:rPr>
        <w:t>=(</w:t>
      </w:r>
      <w:r w:rsidRPr="00B26373">
        <w:rPr>
          <w:rFonts w:ascii="Arial CYR" w:hAnsi="Arial CYR" w:cs="Arial CYR"/>
          <w:sz w:val="20"/>
          <w:lang w:val="uk-UA"/>
        </w:rPr>
        <w:t>961,598</w:t>
      </w:r>
      <w:r w:rsidRPr="00B26373">
        <w:rPr>
          <w:szCs w:val="28"/>
          <w:lang w:val="uk-UA"/>
        </w:rPr>
        <w:t>·260</w:t>
      </w:r>
      <w:r w:rsidRPr="00B26373">
        <w:rPr>
          <w:iCs/>
          <w:szCs w:val="28"/>
          <w:lang w:val="uk-UA"/>
        </w:rPr>
        <w:t>)·10</w:t>
      </w:r>
      <w:r w:rsidRPr="00B26373">
        <w:rPr>
          <w:iCs/>
          <w:szCs w:val="28"/>
          <w:vertAlign w:val="superscript"/>
          <w:lang w:val="uk-UA"/>
        </w:rPr>
        <w:t>-3</w:t>
      </w:r>
      <w:r w:rsidRPr="00B26373">
        <w:rPr>
          <w:iCs/>
          <w:szCs w:val="28"/>
          <w:lang w:val="uk-UA"/>
        </w:rPr>
        <w:t>= 250,015 млн.у.о./рік</w:t>
      </w:r>
    </w:p>
    <w:p w:rsidR="00B26373" w:rsidRPr="00B26373" w:rsidRDefault="00B26373" w:rsidP="00B26373">
      <w:pPr>
        <w:pStyle w:val="23"/>
        <w:spacing w:line="360" w:lineRule="auto"/>
        <w:ind w:left="0" w:firstLine="709"/>
        <w:jc w:val="both"/>
        <w:rPr>
          <w:i/>
          <w:iCs/>
          <w:szCs w:val="28"/>
          <w:lang w:val="uk-UA"/>
        </w:rPr>
      </w:pPr>
      <w:r w:rsidRPr="00B26373">
        <w:rPr>
          <w:i/>
          <w:iCs/>
          <w:szCs w:val="28"/>
          <w:lang w:val="uk-UA"/>
        </w:rPr>
        <w:t xml:space="preserve"> </w:t>
      </w:r>
      <w:r w:rsidRPr="00B26373">
        <w:rPr>
          <w:szCs w:val="28"/>
          <w:lang w:val="uk-UA"/>
        </w:rPr>
        <w:t>3-ій варіант:</w:t>
      </w:r>
    </w:p>
    <w:p w:rsidR="00B26373" w:rsidRPr="00B26373" w:rsidRDefault="00B26373" w:rsidP="00B26373">
      <w:pPr>
        <w:pStyle w:val="23"/>
        <w:spacing w:line="360" w:lineRule="auto"/>
        <w:ind w:left="0" w:firstLine="709"/>
        <w:jc w:val="both"/>
        <w:rPr>
          <w:iCs/>
          <w:szCs w:val="28"/>
          <w:lang w:val="uk-UA"/>
        </w:rPr>
      </w:pPr>
      <w:r w:rsidRPr="00B26373">
        <w:rPr>
          <w:iCs/>
          <w:szCs w:val="28"/>
          <w:lang w:val="uk-UA"/>
        </w:rPr>
        <w:t>И</w:t>
      </w:r>
      <w:r w:rsidRPr="00B26373">
        <w:rPr>
          <w:iCs/>
          <w:szCs w:val="28"/>
          <w:vertAlign w:val="subscript"/>
          <w:lang w:val="uk-UA"/>
        </w:rPr>
        <w:t>п</w:t>
      </w:r>
      <w:r w:rsidRPr="00B26373">
        <w:rPr>
          <w:iCs/>
          <w:szCs w:val="28"/>
          <w:vertAlign w:val="superscript"/>
          <w:lang w:val="uk-UA"/>
        </w:rPr>
        <w:t>III</w:t>
      </w:r>
      <w:r w:rsidRPr="00B26373">
        <w:rPr>
          <w:iCs/>
          <w:szCs w:val="28"/>
          <w:lang w:val="uk-UA"/>
        </w:rPr>
        <w:t>=(</w:t>
      </w:r>
      <w:r w:rsidRPr="00B26373">
        <w:rPr>
          <w:rFonts w:ascii="Arial CYR" w:hAnsi="Arial CYR" w:cs="Arial CYR"/>
          <w:sz w:val="20"/>
          <w:lang w:val="uk-UA" w:eastAsia="uk-UA"/>
        </w:rPr>
        <w:t>406,07</w:t>
      </w:r>
      <w:r w:rsidRPr="00B26373">
        <w:rPr>
          <w:iCs/>
          <w:szCs w:val="28"/>
          <w:lang w:val="uk-UA"/>
        </w:rPr>
        <w:t>·260)·10</w:t>
      </w:r>
      <w:r w:rsidRPr="00B26373">
        <w:rPr>
          <w:iCs/>
          <w:szCs w:val="28"/>
          <w:vertAlign w:val="superscript"/>
          <w:lang w:val="uk-UA"/>
        </w:rPr>
        <w:t>-3</w:t>
      </w:r>
      <w:r w:rsidRPr="00B26373">
        <w:rPr>
          <w:iCs/>
          <w:szCs w:val="28"/>
          <w:lang w:val="uk-UA"/>
        </w:rPr>
        <w:t>=</w:t>
      </w:r>
      <w:r w:rsidRPr="00B26373">
        <w:rPr>
          <w:lang w:val="uk-UA"/>
        </w:rPr>
        <w:t xml:space="preserve"> </w:t>
      </w:r>
      <w:r w:rsidRPr="00B26373">
        <w:rPr>
          <w:iCs/>
          <w:szCs w:val="28"/>
          <w:lang w:val="uk-UA"/>
        </w:rPr>
        <w:t>105,578 млн.у.о./рік</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1.2.10 Вартість замикаючої електроенергії</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зам</w:t>
      </w:r>
      <w:r w:rsidRPr="00B26373">
        <w:rPr>
          <w:iCs/>
          <w:sz w:val="28"/>
          <w:szCs w:val="28"/>
          <w:lang w:val="uk-UA"/>
        </w:rPr>
        <w:t>=Ц</w:t>
      </w:r>
      <w:r w:rsidRPr="00B26373">
        <w:rPr>
          <w:iCs/>
          <w:sz w:val="28"/>
          <w:szCs w:val="28"/>
          <w:vertAlign w:val="subscript"/>
          <w:lang w:val="uk-UA"/>
        </w:rPr>
        <w:t>зам</w:t>
      </w:r>
      <w:r w:rsidRPr="00B26373">
        <w:rPr>
          <w:iCs/>
          <w:sz w:val="28"/>
          <w:szCs w:val="28"/>
          <w:lang w:val="uk-UA"/>
        </w:rPr>
        <w:t xml:space="preserve"> ·W</w:t>
      </w:r>
      <w:r w:rsidRPr="00B26373">
        <w:rPr>
          <w:iCs/>
          <w:sz w:val="28"/>
          <w:szCs w:val="28"/>
          <w:vertAlign w:val="subscript"/>
          <w:lang w:val="uk-UA"/>
        </w:rPr>
        <w:t>зам</w:t>
      </w:r>
      <w:r w:rsidRPr="00B26373">
        <w:rPr>
          <w:iCs/>
          <w:sz w:val="28"/>
          <w:szCs w:val="28"/>
          <w:lang w:val="uk-UA"/>
        </w:rPr>
        <w:t xml:space="preserve">,                         </w:t>
      </w:r>
      <w:r w:rsidRPr="00B26373">
        <w:rPr>
          <w:iCs/>
          <w:sz w:val="28"/>
          <w:szCs w:val="28"/>
          <w:lang w:val="uk-UA"/>
        </w:rPr>
        <w:tab/>
      </w:r>
      <w:r w:rsidRPr="00B26373">
        <w:rPr>
          <w:iCs/>
          <w:sz w:val="28"/>
          <w:szCs w:val="28"/>
          <w:lang w:val="uk-UA"/>
        </w:rPr>
        <w:tab/>
        <w:t xml:space="preserve">        (1.29)</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де  И</w:t>
      </w:r>
      <w:r w:rsidRPr="00B26373">
        <w:rPr>
          <w:iCs/>
          <w:sz w:val="28"/>
          <w:szCs w:val="28"/>
          <w:vertAlign w:val="subscript"/>
          <w:lang w:val="uk-UA"/>
        </w:rPr>
        <w:t>зам</w:t>
      </w:r>
      <w:r w:rsidRPr="00B26373">
        <w:rPr>
          <w:iCs/>
          <w:sz w:val="28"/>
          <w:szCs w:val="28"/>
          <w:lang w:val="uk-UA"/>
        </w:rPr>
        <w:t xml:space="preserve"> – вартість замикаючої електроенергії, млн. у.о./рік,</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Ц</w:t>
      </w:r>
      <w:r w:rsidRPr="00B26373">
        <w:rPr>
          <w:iCs/>
          <w:sz w:val="28"/>
          <w:szCs w:val="28"/>
          <w:vertAlign w:val="subscript"/>
          <w:lang w:val="uk-UA"/>
        </w:rPr>
        <w:t>зам</w:t>
      </w:r>
      <w:r w:rsidRPr="00B26373">
        <w:rPr>
          <w:iCs/>
          <w:sz w:val="28"/>
          <w:szCs w:val="28"/>
          <w:lang w:val="uk-UA"/>
        </w:rPr>
        <w:t xml:space="preserve"> – тариф на електроенергію, у.о./кВт год,</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W</w:t>
      </w:r>
      <w:r w:rsidRPr="00B26373">
        <w:rPr>
          <w:iCs/>
          <w:sz w:val="28"/>
          <w:szCs w:val="28"/>
          <w:vertAlign w:val="subscript"/>
          <w:lang w:val="uk-UA"/>
        </w:rPr>
        <w:t>зам</w:t>
      </w:r>
      <w:r w:rsidRPr="00B26373">
        <w:rPr>
          <w:iCs/>
          <w:sz w:val="28"/>
          <w:szCs w:val="28"/>
          <w:lang w:val="uk-UA"/>
        </w:rPr>
        <w:t xml:space="preserve"> – замикаючий відпуск електроенергії, млн. кВт год.</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зам</w:t>
      </w:r>
      <w:r w:rsidRPr="00B26373">
        <w:rPr>
          <w:iCs/>
          <w:sz w:val="28"/>
          <w:szCs w:val="28"/>
          <w:vertAlign w:val="superscript"/>
          <w:lang w:val="uk-UA"/>
        </w:rPr>
        <w:t xml:space="preserve">I </w:t>
      </w:r>
      <w:r w:rsidRPr="00B26373">
        <w:rPr>
          <w:iCs/>
          <w:sz w:val="28"/>
          <w:szCs w:val="28"/>
          <w:lang w:val="uk-UA"/>
        </w:rPr>
        <w:t>=0;</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зам</w:t>
      </w:r>
      <w:r w:rsidRPr="00B26373">
        <w:rPr>
          <w:iCs/>
          <w:sz w:val="28"/>
          <w:szCs w:val="28"/>
          <w:vertAlign w:val="superscript"/>
          <w:lang w:val="uk-UA"/>
        </w:rPr>
        <w:t>IІ</w:t>
      </w:r>
      <w:r w:rsidRPr="00B26373">
        <w:rPr>
          <w:iCs/>
          <w:sz w:val="28"/>
          <w:szCs w:val="28"/>
          <w:lang w:val="uk-UA"/>
        </w:rPr>
        <w:t>= 435,136</w:t>
      </w:r>
      <w:r w:rsidRPr="00B26373">
        <w:rPr>
          <w:sz w:val="28"/>
          <w:szCs w:val="28"/>
          <w:lang w:val="uk-UA"/>
        </w:rPr>
        <w:t>·</w:t>
      </w:r>
      <w:r w:rsidRPr="00B26373">
        <w:rPr>
          <w:iCs/>
          <w:sz w:val="28"/>
          <w:szCs w:val="28"/>
          <w:lang w:val="uk-UA"/>
        </w:rPr>
        <w:t>0,12</w:t>
      </w:r>
      <w:r w:rsidRPr="00B26373">
        <w:rPr>
          <w:sz w:val="28"/>
          <w:szCs w:val="28"/>
          <w:lang w:val="uk-UA"/>
        </w:rPr>
        <w:t>·10</w:t>
      </w:r>
      <w:r w:rsidRPr="00B26373">
        <w:rPr>
          <w:sz w:val="28"/>
          <w:szCs w:val="28"/>
          <w:vertAlign w:val="superscript"/>
          <w:lang w:val="uk-UA"/>
        </w:rPr>
        <w:t>6</w:t>
      </w:r>
      <w:r w:rsidRPr="00B26373">
        <w:rPr>
          <w:iCs/>
          <w:sz w:val="28"/>
          <w:szCs w:val="28"/>
          <w:lang w:val="uk-UA"/>
        </w:rPr>
        <w:t xml:space="preserve"> = 13,57 млн. у.о./рік;</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t>зам</w:t>
      </w:r>
      <w:r w:rsidRPr="00B26373">
        <w:rPr>
          <w:iCs/>
          <w:sz w:val="28"/>
          <w:szCs w:val="28"/>
          <w:vertAlign w:val="superscript"/>
          <w:lang w:val="uk-UA"/>
        </w:rPr>
        <w:t>III</w:t>
      </w:r>
      <w:r w:rsidRPr="00B26373">
        <w:rPr>
          <w:iCs/>
          <w:sz w:val="28"/>
          <w:szCs w:val="28"/>
          <w:lang w:val="uk-UA"/>
        </w:rPr>
        <w:t>=</w:t>
      </w:r>
      <w:r w:rsidRPr="00B26373">
        <w:rPr>
          <w:sz w:val="28"/>
          <w:szCs w:val="28"/>
          <w:lang w:val="uk-UA"/>
        </w:rPr>
        <w:t>1835,431 ·10</w:t>
      </w:r>
      <w:r w:rsidRPr="00B26373">
        <w:rPr>
          <w:sz w:val="28"/>
          <w:szCs w:val="28"/>
          <w:vertAlign w:val="superscript"/>
          <w:lang w:val="uk-UA"/>
        </w:rPr>
        <w:t>6</w:t>
      </w:r>
      <w:r w:rsidRPr="00B26373">
        <w:rPr>
          <w:sz w:val="28"/>
          <w:szCs w:val="28"/>
          <w:lang w:val="uk-UA"/>
        </w:rPr>
        <w:t xml:space="preserve"> × 0,12 = </w:t>
      </w:r>
      <w:r w:rsidRPr="00B26373">
        <w:rPr>
          <w:color w:val="000000"/>
          <w:sz w:val="28"/>
          <w:szCs w:val="28"/>
          <w:lang w:val="uk-UA" w:eastAsia="uk-UA"/>
        </w:rPr>
        <w:t xml:space="preserve">220,25 </w:t>
      </w:r>
      <w:r w:rsidRPr="00B26373">
        <w:rPr>
          <w:iCs/>
          <w:sz w:val="28"/>
          <w:szCs w:val="28"/>
          <w:lang w:val="uk-UA"/>
        </w:rPr>
        <w:t xml:space="preserve">млн. у.о./рік. </w:t>
      </w:r>
    </w:p>
    <w:p w:rsidR="00B26373" w:rsidRPr="00B26373" w:rsidRDefault="00B26373" w:rsidP="00B26373">
      <w:pPr>
        <w:pStyle w:val="a4"/>
        <w:tabs>
          <w:tab w:val="left" w:pos="643"/>
        </w:tabs>
        <w:spacing w:line="360" w:lineRule="auto"/>
        <w:ind w:firstLine="709"/>
        <w:rPr>
          <w:i/>
          <w:iCs/>
          <w:sz w:val="28"/>
          <w:szCs w:val="28"/>
          <w:lang w:val="uk-UA"/>
        </w:rPr>
      </w:pPr>
      <w:r w:rsidRPr="00B26373">
        <w:rPr>
          <w:iCs/>
          <w:sz w:val="28"/>
          <w:szCs w:val="28"/>
          <w:lang w:val="uk-UA"/>
        </w:rPr>
        <w:t>1.2.11 Сумарні річні умовно–постійні витрати</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И</w:t>
      </w:r>
      <w:r w:rsidRPr="00B26373">
        <w:rPr>
          <w:iCs/>
          <w:sz w:val="28"/>
          <w:szCs w:val="28"/>
          <w:vertAlign w:val="subscript"/>
          <w:lang w:val="uk-UA"/>
        </w:rPr>
        <w:sym w:font="Symbol" w:char="F053"/>
      </w:r>
      <w:r w:rsidRPr="00B26373">
        <w:rPr>
          <w:iCs/>
          <w:sz w:val="28"/>
          <w:szCs w:val="28"/>
          <w:lang w:val="uk-UA"/>
        </w:rPr>
        <w:t>=</w:t>
      </w:r>
      <w:r w:rsidRPr="00B26373">
        <w:rPr>
          <w:iCs/>
          <w:sz w:val="28"/>
          <w:szCs w:val="28"/>
          <w:lang w:val="uk-UA"/>
        </w:rPr>
        <w:sym w:font="Symbol" w:char="F053"/>
      </w:r>
      <w:r w:rsidRPr="00B26373">
        <w:rPr>
          <w:iCs/>
          <w:sz w:val="28"/>
          <w:szCs w:val="28"/>
          <w:lang w:val="uk-UA"/>
        </w:rPr>
        <w:t>И</w:t>
      </w:r>
      <w:r w:rsidRPr="00B26373">
        <w:rPr>
          <w:iCs/>
          <w:sz w:val="28"/>
          <w:szCs w:val="28"/>
          <w:vertAlign w:val="subscript"/>
          <w:lang w:val="uk-UA"/>
        </w:rPr>
        <w:t>i</w:t>
      </w:r>
      <w:r w:rsidRPr="00B26373">
        <w:rPr>
          <w:iCs/>
          <w:sz w:val="28"/>
          <w:szCs w:val="28"/>
          <w:lang w:val="uk-UA"/>
        </w:rPr>
        <w:t xml:space="preserve">, </w:t>
      </w:r>
      <w:r w:rsidRPr="00B26373">
        <w:rPr>
          <w:iCs/>
          <w:sz w:val="28"/>
          <w:szCs w:val="28"/>
          <w:lang w:val="uk-UA"/>
        </w:rPr>
        <w:tab/>
      </w:r>
      <w:r w:rsidRPr="00B26373">
        <w:rPr>
          <w:iCs/>
          <w:sz w:val="28"/>
          <w:szCs w:val="28"/>
          <w:lang w:val="uk-UA"/>
        </w:rPr>
        <w:tab/>
        <w:t xml:space="preserve">                                              (1.30)</w:t>
      </w:r>
    </w:p>
    <w:p w:rsidR="00B26373" w:rsidRPr="00B26373" w:rsidRDefault="00B26373" w:rsidP="00B26373">
      <w:pPr>
        <w:pStyle w:val="a4"/>
        <w:tabs>
          <w:tab w:val="left" w:pos="643"/>
        </w:tabs>
        <w:spacing w:line="360" w:lineRule="auto"/>
        <w:ind w:firstLine="709"/>
        <w:jc w:val="both"/>
        <w:rPr>
          <w:i/>
          <w:iCs/>
          <w:sz w:val="28"/>
          <w:szCs w:val="28"/>
          <w:lang w:val="uk-UA"/>
        </w:rPr>
      </w:pPr>
      <w:r w:rsidRPr="00B26373">
        <w:rPr>
          <w:iCs/>
          <w:sz w:val="28"/>
          <w:szCs w:val="28"/>
          <w:lang w:val="uk-UA"/>
        </w:rPr>
        <w:t>де И</w:t>
      </w:r>
      <w:r w:rsidRPr="00B26373">
        <w:rPr>
          <w:iCs/>
          <w:sz w:val="28"/>
          <w:szCs w:val="28"/>
          <w:vertAlign w:val="subscript"/>
          <w:lang w:val="uk-UA"/>
        </w:rPr>
        <w:sym w:font="Symbol" w:char="F053"/>
      </w:r>
      <w:r w:rsidRPr="00B26373">
        <w:rPr>
          <w:iCs/>
          <w:sz w:val="28"/>
          <w:szCs w:val="28"/>
          <w:vertAlign w:val="subscript"/>
          <w:lang w:val="uk-UA"/>
        </w:rPr>
        <w:t xml:space="preserve"> </w:t>
      </w:r>
      <w:r w:rsidRPr="00B26373">
        <w:rPr>
          <w:iCs/>
          <w:sz w:val="28"/>
          <w:szCs w:val="28"/>
          <w:lang w:val="uk-UA"/>
        </w:rPr>
        <w:t>- сумарні річні експлуатаційні витрати, млн. у.о./рік.</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И</w:t>
      </w:r>
      <w:r w:rsidRPr="00B26373">
        <w:rPr>
          <w:iCs/>
          <w:sz w:val="28"/>
          <w:szCs w:val="28"/>
          <w:vertAlign w:val="subscript"/>
          <w:lang w:val="uk-UA"/>
        </w:rPr>
        <w:sym w:font="Symbol" w:char="F053"/>
      </w:r>
      <w:r w:rsidRPr="00B26373">
        <w:rPr>
          <w:iCs/>
          <w:sz w:val="28"/>
          <w:szCs w:val="28"/>
          <w:vertAlign w:val="superscript"/>
          <w:lang w:val="uk-UA"/>
        </w:rPr>
        <w:t>I</w:t>
      </w:r>
      <w:r w:rsidRPr="00B26373">
        <w:rPr>
          <w:iCs/>
          <w:sz w:val="28"/>
          <w:szCs w:val="28"/>
          <w:lang w:val="uk-UA"/>
        </w:rPr>
        <w:t>= 250,284+55,54+0,938+26,83+0 = 333,592 млн. у.о./рік,</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И</w:t>
      </w:r>
      <w:r w:rsidRPr="00B26373">
        <w:rPr>
          <w:iCs/>
          <w:sz w:val="28"/>
          <w:szCs w:val="28"/>
          <w:vertAlign w:val="subscript"/>
          <w:lang w:val="uk-UA"/>
        </w:rPr>
        <w:sym w:font="Symbol" w:char="F053"/>
      </w:r>
      <w:r w:rsidRPr="00B26373">
        <w:rPr>
          <w:iCs/>
          <w:sz w:val="28"/>
          <w:szCs w:val="28"/>
          <w:vertAlign w:val="superscript"/>
          <w:lang w:val="uk-UA"/>
        </w:rPr>
        <w:t>II</w:t>
      </w:r>
      <w:r w:rsidRPr="00B26373">
        <w:rPr>
          <w:iCs/>
          <w:sz w:val="28"/>
          <w:szCs w:val="28"/>
          <w:lang w:val="uk-UA"/>
        </w:rPr>
        <w:t>= 249,86+45,797+0,9009+22,414+13,57 = 332,54 млн. у.о./рік,</w:t>
      </w:r>
    </w:p>
    <w:p w:rsidR="00B26373" w:rsidRPr="00B26373" w:rsidRDefault="00B26373" w:rsidP="00B26373">
      <w:pPr>
        <w:pStyle w:val="a4"/>
        <w:spacing w:after="240" w:line="360" w:lineRule="auto"/>
        <w:rPr>
          <w:i/>
          <w:iCs/>
          <w:sz w:val="28"/>
          <w:szCs w:val="28"/>
          <w:lang w:val="uk-UA"/>
        </w:rPr>
      </w:pPr>
      <w:r w:rsidRPr="00B26373">
        <w:rPr>
          <w:iCs/>
          <w:sz w:val="28"/>
          <w:szCs w:val="28"/>
          <w:lang w:val="uk-UA"/>
        </w:rPr>
        <w:t xml:space="preserve">          И</w:t>
      </w:r>
      <w:r w:rsidRPr="00B26373">
        <w:rPr>
          <w:iCs/>
          <w:sz w:val="28"/>
          <w:szCs w:val="28"/>
          <w:vertAlign w:val="subscript"/>
          <w:lang w:val="uk-UA"/>
        </w:rPr>
        <w:sym w:font="Symbol" w:char="F053"/>
      </w:r>
      <w:r w:rsidRPr="00B26373">
        <w:rPr>
          <w:iCs/>
          <w:sz w:val="28"/>
          <w:szCs w:val="28"/>
          <w:vertAlign w:val="superscript"/>
          <w:lang w:val="uk-UA"/>
        </w:rPr>
        <w:t>III</w:t>
      </w:r>
      <w:r w:rsidRPr="00B26373">
        <w:rPr>
          <w:iCs/>
          <w:sz w:val="28"/>
          <w:szCs w:val="28"/>
          <w:lang w:val="uk-UA"/>
        </w:rPr>
        <w:t>= 105,578+5,73+0,2205+4,165+220,25 = 335,94 млн. у.о./рік.</w:t>
      </w:r>
    </w:p>
    <w:p w:rsidR="00B26373" w:rsidRPr="00B26373" w:rsidRDefault="00B26373" w:rsidP="00B26373">
      <w:pPr>
        <w:pStyle w:val="a4"/>
        <w:spacing w:after="240" w:line="360" w:lineRule="auto"/>
        <w:ind w:firstLine="709"/>
        <w:rPr>
          <w:i/>
          <w:iCs/>
          <w:sz w:val="28"/>
          <w:szCs w:val="28"/>
          <w:lang w:val="uk-UA"/>
        </w:rPr>
      </w:pPr>
      <w:r w:rsidRPr="00B26373">
        <w:rPr>
          <w:iCs/>
          <w:sz w:val="28"/>
          <w:szCs w:val="28"/>
          <w:lang w:val="uk-UA"/>
        </w:rPr>
        <w:lastRenderedPageBreak/>
        <w:t>1.2.12 Приведені витрати</w:t>
      </w:r>
    </w:p>
    <w:p w:rsidR="00B26373" w:rsidRPr="00B26373" w:rsidRDefault="00B26373" w:rsidP="00B26373">
      <w:pPr>
        <w:pStyle w:val="a4"/>
        <w:spacing w:line="360" w:lineRule="auto"/>
        <w:ind w:firstLine="709"/>
        <w:rPr>
          <w:i/>
          <w:iCs/>
          <w:sz w:val="28"/>
          <w:szCs w:val="28"/>
          <w:lang w:val="uk-UA"/>
        </w:rPr>
      </w:pPr>
      <w:r w:rsidRPr="00B26373">
        <w:rPr>
          <w:iCs/>
          <w:sz w:val="28"/>
          <w:szCs w:val="28"/>
          <w:lang w:val="uk-UA"/>
        </w:rPr>
        <w:t>З= И</w:t>
      </w:r>
      <w:r w:rsidRPr="00B26373">
        <w:rPr>
          <w:iCs/>
          <w:sz w:val="28"/>
          <w:szCs w:val="28"/>
          <w:vertAlign w:val="subscript"/>
          <w:lang w:val="uk-UA"/>
        </w:rPr>
        <w:sym w:font="Symbol" w:char="F053"/>
      </w:r>
      <w:r w:rsidRPr="00B26373">
        <w:rPr>
          <w:iCs/>
          <w:sz w:val="28"/>
          <w:szCs w:val="28"/>
          <w:lang w:val="uk-UA"/>
        </w:rPr>
        <w:t xml:space="preserve"> + 0,1·К</w:t>
      </w:r>
      <w:r w:rsidRPr="00B26373">
        <w:rPr>
          <w:iCs/>
          <w:sz w:val="28"/>
          <w:szCs w:val="28"/>
          <w:vertAlign w:val="subscript"/>
          <w:lang w:val="uk-UA"/>
        </w:rPr>
        <w:sym w:font="Symbol" w:char="F053"/>
      </w:r>
      <w:r w:rsidRPr="00B26373">
        <w:rPr>
          <w:iCs/>
          <w:sz w:val="28"/>
          <w:szCs w:val="28"/>
          <w:lang w:val="uk-UA"/>
        </w:rPr>
        <w:t>,</w:t>
      </w:r>
      <w:r w:rsidRPr="00B26373">
        <w:rPr>
          <w:iCs/>
          <w:sz w:val="28"/>
          <w:szCs w:val="28"/>
          <w:lang w:val="uk-UA"/>
        </w:rPr>
        <w:tab/>
        <w:t xml:space="preserve">        </w:t>
      </w:r>
      <w:r w:rsidRPr="00B26373">
        <w:rPr>
          <w:iCs/>
          <w:sz w:val="28"/>
          <w:szCs w:val="28"/>
          <w:lang w:val="uk-UA"/>
        </w:rPr>
        <w:tab/>
        <w:t xml:space="preserve">                                           (1.31)</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Де З – приведені витрати, млн. у.о./рік,</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И</w:t>
      </w:r>
      <w:r w:rsidRPr="00B26373">
        <w:rPr>
          <w:iCs/>
          <w:sz w:val="28"/>
          <w:szCs w:val="28"/>
          <w:vertAlign w:val="subscript"/>
          <w:lang w:val="uk-UA"/>
        </w:rPr>
        <w:sym w:font="Symbol" w:char="F053"/>
      </w:r>
      <w:r w:rsidRPr="00B26373">
        <w:rPr>
          <w:iCs/>
          <w:sz w:val="28"/>
          <w:szCs w:val="28"/>
          <w:lang w:val="uk-UA"/>
        </w:rPr>
        <w:t xml:space="preserve"> – сумарні річні експлуатаційні витрати, млн. у.о./рік,</w:t>
      </w:r>
    </w:p>
    <w:p w:rsidR="00B26373" w:rsidRPr="00B26373" w:rsidRDefault="00B26373" w:rsidP="00B26373">
      <w:pPr>
        <w:pStyle w:val="a4"/>
        <w:spacing w:line="360" w:lineRule="auto"/>
        <w:ind w:firstLine="709"/>
        <w:jc w:val="both"/>
        <w:rPr>
          <w:i/>
          <w:iCs/>
          <w:sz w:val="28"/>
          <w:szCs w:val="28"/>
          <w:lang w:val="uk-UA"/>
        </w:rPr>
      </w:pPr>
      <w:r w:rsidRPr="00B26373">
        <w:rPr>
          <w:iCs/>
          <w:sz w:val="28"/>
          <w:szCs w:val="28"/>
          <w:lang w:val="uk-UA"/>
        </w:rPr>
        <w:t>К</w:t>
      </w:r>
      <w:r w:rsidRPr="00B26373">
        <w:rPr>
          <w:iCs/>
          <w:sz w:val="28"/>
          <w:szCs w:val="28"/>
          <w:vertAlign w:val="subscript"/>
          <w:lang w:val="uk-UA"/>
        </w:rPr>
        <w:sym w:font="Symbol" w:char="F053"/>
      </w:r>
      <w:r w:rsidRPr="00B26373">
        <w:rPr>
          <w:iCs/>
          <w:sz w:val="28"/>
          <w:szCs w:val="28"/>
          <w:lang w:val="uk-UA"/>
        </w:rPr>
        <w:t xml:space="preserve"> - капіталовкладення, млн. у.о.</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З</w:t>
      </w:r>
      <w:r w:rsidRPr="00B26373">
        <w:rPr>
          <w:iCs/>
          <w:sz w:val="28"/>
          <w:szCs w:val="28"/>
          <w:vertAlign w:val="superscript"/>
          <w:lang w:val="uk-UA"/>
        </w:rPr>
        <w:t>I</w:t>
      </w:r>
      <w:r w:rsidRPr="00B26373">
        <w:rPr>
          <w:iCs/>
          <w:sz w:val="28"/>
          <w:szCs w:val="28"/>
          <w:lang w:val="uk-UA"/>
        </w:rPr>
        <w:t>= 333,592 +0,1</w:t>
      </w:r>
      <w:r w:rsidRPr="00B26373">
        <w:rPr>
          <w:iCs/>
          <w:position w:val="-4"/>
          <w:sz w:val="28"/>
          <w:szCs w:val="28"/>
          <w:lang w:val="uk-UA"/>
        </w:rPr>
        <w:object w:dxaOrig="120" w:dyaOrig="160">
          <v:shape id="_x0000_i1074" type="#_x0000_t75" style="width:6pt;height:8.25pt" o:ole="">
            <v:imagedata r:id="rId104" o:title=""/>
          </v:shape>
          <o:OLEObject Type="Embed" ProgID="Equation.DSMT4" ShapeID="_x0000_i1074" DrawAspect="Content" ObjectID="_1629489606" r:id="rId105"/>
        </w:object>
      </w:r>
      <w:r w:rsidRPr="00B26373">
        <w:rPr>
          <w:iCs/>
          <w:sz w:val="28"/>
          <w:szCs w:val="28"/>
          <w:lang w:val="uk-UA"/>
        </w:rPr>
        <w:t xml:space="preserve">370,2 = 370,612  млн. у.о./рік, </w:t>
      </w:r>
    </w:p>
    <w:p w:rsidR="00B26373" w:rsidRPr="00B26373" w:rsidRDefault="00B26373" w:rsidP="00B26373">
      <w:pPr>
        <w:pStyle w:val="a4"/>
        <w:spacing w:line="360" w:lineRule="auto"/>
        <w:rPr>
          <w:i/>
          <w:iCs/>
          <w:sz w:val="28"/>
          <w:szCs w:val="28"/>
          <w:lang w:val="uk-UA"/>
        </w:rPr>
      </w:pPr>
      <w:r w:rsidRPr="00B26373">
        <w:rPr>
          <w:iCs/>
          <w:sz w:val="28"/>
          <w:szCs w:val="28"/>
          <w:lang w:val="uk-UA"/>
        </w:rPr>
        <w:t xml:space="preserve">          З</w:t>
      </w:r>
      <w:r w:rsidRPr="00B26373">
        <w:rPr>
          <w:iCs/>
          <w:sz w:val="28"/>
          <w:szCs w:val="28"/>
          <w:vertAlign w:val="superscript"/>
          <w:lang w:val="uk-UA"/>
        </w:rPr>
        <w:t>II</w:t>
      </w:r>
      <w:r w:rsidRPr="00B26373">
        <w:rPr>
          <w:iCs/>
          <w:sz w:val="28"/>
          <w:szCs w:val="28"/>
          <w:lang w:val="uk-UA"/>
        </w:rPr>
        <w:t>= 332,54 +0,1·307,5</w:t>
      </w:r>
      <w:r w:rsidRPr="00B26373">
        <w:rPr>
          <w:sz w:val="28"/>
          <w:szCs w:val="28"/>
          <w:lang w:val="uk-UA"/>
        </w:rPr>
        <w:t xml:space="preserve"> </w:t>
      </w:r>
      <w:r w:rsidRPr="00B26373">
        <w:rPr>
          <w:iCs/>
          <w:sz w:val="28"/>
          <w:szCs w:val="28"/>
          <w:lang w:val="uk-UA"/>
        </w:rPr>
        <w:t>= 363,3 млн. у.о./рік,</w:t>
      </w:r>
    </w:p>
    <w:p w:rsidR="00B26373" w:rsidRPr="00B26373" w:rsidRDefault="00B26373" w:rsidP="00B26373">
      <w:pPr>
        <w:pStyle w:val="a4"/>
        <w:spacing w:line="360" w:lineRule="auto"/>
        <w:rPr>
          <w:b/>
          <w:i/>
          <w:iCs/>
          <w:sz w:val="28"/>
          <w:szCs w:val="28"/>
          <w:lang w:val="uk-UA"/>
        </w:rPr>
      </w:pPr>
      <w:r w:rsidRPr="00B26373">
        <w:rPr>
          <w:iCs/>
          <w:sz w:val="28"/>
          <w:szCs w:val="28"/>
          <w:lang w:val="uk-UA"/>
        </w:rPr>
        <w:t xml:space="preserve">          З</w:t>
      </w:r>
      <w:r w:rsidRPr="00B26373">
        <w:rPr>
          <w:iCs/>
          <w:sz w:val="28"/>
          <w:szCs w:val="28"/>
          <w:vertAlign w:val="superscript"/>
          <w:lang w:val="uk-UA"/>
        </w:rPr>
        <w:t>III</w:t>
      </w:r>
      <w:r w:rsidRPr="00B26373">
        <w:rPr>
          <w:iCs/>
          <w:sz w:val="28"/>
          <w:szCs w:val="28"/>
          <w:lang w:val="uk-UA"/>
        </w:rPr>
        <w:t>= 335,94 +0,1·38,2</w:t>
      </w:r>
      <w:r w:rsidRPr="00B26373">
        <w:rPr>
          <w:b/>
          <w:iCs/>
          <w:sz w:val="28"/>
          <w:szCs w:val="28"/>
          <w:lang w:val="uk-UA"/>
        </w:rPr>
        <w:t xml:space="preserve">= </w:t>
      </w:r>
      <w:r w:rsidRPr="00B26373">
        <w:rPr>
          <w:iCs/>
          <w:sz w:val="28"/>
          <w:szCs w:val="28"/>
          <w:lang w:val="uk-UA"/>
        </w:rPr>
        <w:t>339,76 млн. у.о./рік.</w:t>
      </w:r>
    </w:p>
    <w:p w:rsidR="00B26373" w:rsidRPr="00B26373" w:rsidRDefault="00B26373" w:rsidP="00B26373">
      <w:pPr>
        <w:pStyle w:val="a4"/>
        <w:spacing w:line="360" w:lineRule="auto"/>
        <w:jc w:val="both"/>
        <w:rPr>
          <w:i/>
          <w:iCs/>
          <w:sz w:val="28"/>
          <w:szCs w:val="28"/>
          <w:lang w:val="uk-UA"/>
        </w:rPr>
      </w:pPr>
      <w:r w:rsidRPr="00B26373">
        <w:rPr>
          <w:iCs/>
          <w:sz w:val="28"/>
          <w:szCs w:val="28"/>
          <w:lang w:val="uk-UA"/>
        </w:rPr>
        <w:tab/>
        <w:t>Оптимальним вважається варіант із найменшими приведеними річними витратами.</w:t>
      </w:r>
    </w:p>
    <w:p w:rsidR="00B26373" w:rsidRPr="00B26373" w:rsidRDefault="00B26373" w:rsidP="00B26373">
      <w:pPr>
        <w:pStyle w:val="a4"/>
        <w:spacing w:line="360" w:lineRule="auto"/>
        <w:jc w:val="both"/>
        <w:rPr>
          <w:bCs/>
          <w:i/>
          <w:iCs/>
          <w:sz w:val="28"/>
          <w:szCs w:val="28"/>
          <w:lang w:val="uk-UA"/>
        </w:rPr>
      </w:pPr>
      <w:r w:rsidRPr="00B26373">
        <w:rPr>
          <w:iCs/>
          <w:sz w:val="28"/>
          <w:szCs w:val="28"/>
          <w:lang w:val="uk-UA"/>
        </w:rPr>
        <w:tab/>
      </w:r>
      <w:r w:rsidRPr="00B26373">
        <w:rPr>
          <w:bCs/>
          <w:iCs/>
          <w:sz w:val="28"/>
          <w:szCs w:val="28"/>
          <w:lang w:val="uk-UA"/>
        </w:rPr>
        <w:t>Усі величини, розраховані в техніко-економічному розрахунку, приведені в  таблиці 1.6</w:t>
      </w:r>
    </w:p>
    <w:p w:rsidR="00B26373" w:rsidRPr="00B26373" w:rsidRDefault="00B26373" w:rsidP="00B26373">
      <w:pPr>
        <w:pStyle w:val="a4"/>
        <w:spacing w:line="360" w:lineRule="auto"/>
        <w:ind w:firstLine="360"/>
        <w:rPr>
          <w:i/>
          <w:sz w:val="28"/>
          <w:szCs w:val="28"/>
          <w:lang w:val="uk-UA"/>
        </w:rPr>
      </w:pPr>
      <w:r w:rsidRPr="00B26373">
        <w:rPr>
          <w:sz w:val="28"/>
          <w:szCs w:val="28"/>
          <w:lang w:val="uk-UA"/>
        </w:rPr>
        <w:t>Таблиця 1.6 – Порівняння  варіантів  енергопостачання.</w:t>
      </w:r>
    </w:p>
    <w:tbl>
      <w:tblPr>
        <w:tblW w:w="9923" w:type="dxa"/>
        <w:tblCellMar>
          <w:left w:w="0" w:type="dxa"/>
          <w:right w:w="0" w:type="dxa"/>
        </w:tblCellMar>
        <w:tblLook w:val="04A0"/>
      </w:tblPr>
      <w:tblGrid>
        <w:gridCol w:w="993"/>
        <w:gridCol w:w="730"/>
        <w:gridCol w:w="2814"/>
        <w:gridCol w:w="1814"/>
        <w:gridCol w:w="20"/>
        <w:gridCol w:w="1284"/>
        <w:gridCol w:w="8"/>
        <w:gridCol w:w="1202"/>
        <w:gridCol w:w="8"/>
        <w:gridCol w:w="1050"/>
      </w:tblGrid>
      <w:tr w:rsidR="00B26373" w:rsidRPr="00B26373" w:rsidTr="00C36E1D">
        <w:trPr>
          <w:trHeight w:val="270"/>
        </w:trPr>
        <w:tc>
          <w:tcPr>
            <w:tcW w:w="4537" w:type="dxa"/>
            <w:gridSpan w:val="3"/>
            <w:tcBorders>
              <w:top w:val="single" w:sz="8" w:space="0" w:color="auto"/>
              <w:left w:val="single" w:sz="8" w:space="0" w:color="auto"/>
              <w:bottom w:val="single" w:sz="8" w:space="0" w:color="auto"/>
              <w:right w:val="nil"/>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Порівняння  варіантів  енергопостачання</w:t>
            </w:r>
          </w:p>
        </w:tc>
        <w:tc>
          <w:tcPr>
            <w:tcW w:w="1814" w:type="dxa"/>
            <w:tcBorders>
              <w:top w:val="single" w:sz="8" w:space="0" w:color="auto"/>
              <w:left w:val="single" w:sz="8" w:space="0" w:color="000000"/>
              <w:bottom w:val="single" w:sz="8" w:space="0" w:color="000000"/>
              <w:right w:val="single" w:sz="4" w:space="0" w:color="auto"/>
            </w:tcBorders>
          </w:tcPr>
          <w:p w:rsidR="00B26373" w:rsidRPr="00B26373" w:rsidRDefault="00B26373" w:rsidP="00C36E1D">
            <w:pPr>
              <w:jc w:val="center"/>
              <w:rPr>
                <w:i/>
                <w:color w:val="FF0000"/>
                <w:lang w:val="uk-UA"/>
              </w:rPr>
            </w:pPr>
            <w:r w:rsidRPr="00B26373">
              <w:rPr>
                <w:color w:val="000000"/>
                <w:lang w:val="uk-UA"/>
              </w:rPr>
              <w:t>Розмірність</w:t>
            </w:r>
          </w:p>
        </w:tc>
        <w:tc>
          <w:tcPr>
            <w:tcW w:w="1304" w:type="dxa"/>
            <w:gridSpan w:val="2"/>
            <w:tcBorders>
              <w:top w:val="single" w:sz="8" w:space="0" w:color="auto"/>
              <w:left w:val="single" w:sz="4" w:space="0" w:color="auto"/>
              <w:bottom w:val="single" w:sz="8" w:space="0" w:color="000000"/>
              <w:right w:val="single" w:sz="8" w:space="0" w:color="000000"/>
            </w:tcBorders>
            <w:shd w:val="clear" w:color="auto" w:fill="auto"/>
            <w:tcMar>
              <w:top w:w="15" w:type="dxa"/>
              <w:left w:w="15" w:type="dxa"/>
              <w:bottom w:w="0" w:type="dxa"/>
              <w:right w:w="15" w:type="dxa"/>
            </w:tcMar>
          </w:tcPr>
          <w:p w:rsidR="00B26373" w:rsidRPr="00B26373" w:rsidRDefault="00B26373" w:rsidP="00C36E1D">
            <w:pPr>
              <w:jc w:val="center"/>
              <w:rPr>
                <w:i/>
                <w:color w:val="FF0000"/>
                <w:lang w:val="uk-UA"/>
              </w:rPr>
            </w:pPr>
            <w:r w:rsidRPr="00B26373">
              <w:rPr>
                <w:color w:val="000000"/>
                <w:lang w:val="uk-UA"/>
              </w:rPr>
              <w:t>ТЕЦ</w:t>
            </w:r>
          </w:p>
        </w:tc>
        <w:tc>
          <w:tcPr>
            <w:tcW w:w="1210" w:type="dxa"/>
            <w:gridSpan w:val="2"/>
            <w:tcBorders>
              <w:top w:val="single" w:sz="8" w:space="0" w:color="auto"/>
              <w:left w:val="nil"/>
              <w:bottom w:val="single" w:sz="8" w:space="0" w:color="000000"/>
              <w:right w:val="single" w:sz="8" w:space="0" w:color="000000"/>
            </w:tcBorders>
            <w:shd w:val="clear" w:color="auto" w:fill="auto"/>
            <w:tcMar>
              <w:top w:w="15" w:type="dxa"/>
              <w:left w:w="15" w:type="dxa"/>
              <w:bottom w:w="0" w:type="dxa"/>
              <w:right w:w="15" w:type="dxa"/>
            </w:tcMar>
          </w:tcPr>
          <w:p w:rsidR="00B26373" w:rsidRPr="00B26373" w:rsidRDefault="00B26373" w:rsidP="00C36E1D">
            <w:pPr>
              <w:jc w:val="center"/>
              <w:rPr>
                <w:i/>
                <w:color w:val="FF0000"/>
                <w:lang w:val="uk-UA"/>
              </w:rPr>
            </w:pPr>
            <w:r w:rsidRPr="00B26373">
              <w:rPr>
                <w:color w:val="000000"/>
                <w:lang w:val="uk-UA"/>
              </w:rPr>
              <w:t>ТЕЦ</w:t>
            </w:r>
          </w:p>
        </w:tc>
        <w:tc>
          <w:tcPr>
            <w:tcW w:w="1058"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Котельня</w:t>
            </w:r>
          </w:p>
        </w:tc>
      </w:tr>
      <w:tr w:rsidR="00B26373" w:rsidRPr="00B26373" w:rsidTr="00C36E1D">
        <w:trPr>
          <w:trHeight w:val="270"/>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 Електрична потужність</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МВт</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350</w:t>
            </w:r>
          </w:p>
        </w:tc>
        <w:tc>
          <w:tcPr>
            <w:tcW w:w="1210" w:type="dxa"/>
            <w:gridSpan w:val="2"/>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330</w:t>
            </w:r>
          </w:p>
        </w:tc>
        <w:tc>
          <w:tcPr>
            <w:tcW w:w="1058"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2. Теплова потужність</w:t>
            </w:r>
          </w:p>
        </w:tc>
        <w:tc>
          <w:tcPr>
            <w:tcW w:w="1814" w:type="dxa"/>
            <w:tcBorders>
              <w:top w:val="single" w:sz="8"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p>
        </w:tc>
        <w:tc>
          <w:tcPr>
            <w:tcW w:w="3572" w:type="dxa"/>
            <w:gridSpan w:val="6"/>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у гарячій воді</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МВт</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1000</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1000</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1000</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у т. ч.: Відбори турбін</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МВт</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jc w:val="center"/>
              <w:rPr>
                <w:i/>
                <w:lang w:val="uk-UA" w:eastAsia="uk-UA"/>
              </w:rPr>
            </w:pPr>
            <w:r w:rsidRPr="00B26373">
              <w:rPr>
                <w:lang w:val="uk-UA" w:eastAsia="uk-UA"/>
              </w:rPr>
              <w:t>628</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jc w:val="center"/>
              <w:rPr>
                <w:i/>
                <w:lang w:val="uk-UA" w:eastAsia="uk-UA"/>
              </w:rPr>
            </w:pPr>
            <w:r w:rsidRPr="00B26373">
              <w:rPr>
                <w:lang w:val="uk-UA" w:eastAsia="uk-UA"/>
              </w:rPr>
              <w:t>618</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РОУ</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МВт</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270"/>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водонагрівальні котли</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МВт</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jc w:val="center"/>
              <w:rPr>
                <w:i/>
                <w:lang w:val="uk-UA" w:eastAsia="uk-UA"/>
              </w:rPr>
            </w:pPr>
            <w:r w:rsidRPr="00B26373">
              <w:rPr>
                <w:lang w:val="uk-UA" w:eastAsia="uk-UA"/>
              </w:rPr>
              <w:t>372</w:t>
            </w:r>
          </w:p>
        </w:tc>
        <w:tc>
          <w:tcPr>
            <w:tcW w:w="121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jc w:val="center"/>
              <w:rPr>
                <w:i/>
                <w:lang w:val="uk-UA" w:eastAsia="uk-UA"/>
              </w:rPr>
            </w:pPr>
            <w:r w:rsidRPr="00B26373">
              <w:rPr>
                <w:lang w:val="uk-UA" w:eastAsia="uk-UA"/>
              </w:rPr>
              <w:t>382</w:t>
            </w:r>
          </w:p>
        </w:tc>
        <w:tc>
          <w:tcPr>
            <w:tcW w:w="1058" w:type="dxa"/>
            <w:gridSpan w:val="2"/>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rPr>
                <w:i/>
                <w:lang w:val="uk-UA" w:eastAsia="en-US"/>
              </w:rPr>
            </w:pPr>
            <w:r w:rsidRPr="00B26373">
              <w:rPr>
                <w:lang w:val="uk-UA"/>
              </w:rPr>
              <w:t>1000</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3. Річний відпуск тепла</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eastAsia="uk-UA"/>
              </w:rPr>
            </w:pPr>
            <w:r w:rsidRPr="00B26373">
              <w:rPr>
                <w:lang w:val="uk-UA"/>
              </w:rPr>
              <w:t>тис. ГДж</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rPr>
                <w:i/>
                <w:lang w:val="uk-UA" w:eastAsia="en-US"/>
              </w:rPr>
            </w:pPr>
            <w:r w:rsidRPr="00B26373">
              <w:rPr>
                <w:lang w:val="uk-UA"/>
              </w:rPr>
              <w:t>10186,246</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rPr>
                <w:i/>
                <w:lang w:val="uk-UA" w:eastAsia="en-US"/>
              </w:rPr>
            </w:pPr>
            <w:r w:rsidRPr="00B26373">
              <w:rPr>
                <w:lang w:val="uk-UA"/>
              </w:rPr>
              <w:t>10186,246</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rPr>
                <w:i/>
                <w:lang w:val="uk-UA" w:eastAsia="en-US"/>
              </w:rPr>
            </w:pPr>
            <w:r w:rsidRPr="00B26373">
              <w:rPr>
                <w:lang w:val="uk-UA"/>
              </w:rPr>
              <w:t>10186,246</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у т. ч. а) виробничі відбори турбін</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ГДж</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255"/>
        </w:trPr>
        <w:tc>
          <w:tcPr>
            <w:tcW w:w="4537" w:type="dxa"/>
            <w:gridSpan w:val="3"/>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опалювальні відбори турбін</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eastAsia="uk-UA"/>
              </w:rPr>
            </w:pPr>
            <w:r w:rsidRPr="00B26373">
              <w:rPr>
                <w:lang w:val="uk-UA"/>
              </w:rPr>
              <w:t>тис. ГДж</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9761,2293</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9716,52</w:t>
            </w:r>
          </w:p>
        </w:tc>
        <w:tc>
          <w:tcPr>
            <w:tcW w:w="1058"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70"/>
        </w:trPr>
        <w:tc>
          <w:tcPr>
            <w:tcW w:w="4537" w:type="dxa"/>
            <w:gridSpan w:val="3"/>
            <w:tcBorders>
              <w:top w:val="nil"/>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в) РОУ і парові котли</w:t>
            </w:r>
          </w:p>
        </w:tc>
        <w:tc>
          <w:tcPr>
            <w:tcW w:w="1814" w:type="dxa"/>
            <w:tcBorders>
              <w:top w:val="nil"/>
              <w:left w:val="nil"/>
              <w:bottom w:val="nil"/>
              <w:right w:val="single" w:sz="4" w:space="0" w:color="auto"/>
            </w:tcBorders>
            <w:vAlign w:val="center"/>
          </w:tcPr>
          <w:p w:rsidR="00B26373" w:rsidRPr="00B26373" w:rsidRDefault="00B26373" w:rsidP="00C36E1D">
            <w:pPr>
              <w:jc w:val="center"/>
              <w:rPr>
                <w:i/>
                <w:lang w:val="uk-UA"/>
              </w:rPr>
            </w:pPr>
            <w:r w:rsidRPr="00B26373">
              <w:rPr>
                <w:lang w:val="uk-UA"/>
              </w:rPr>
              <w:t>тис. ГДж</w:t>
            </w:r>
          </w:p>
        </w:tc>
        <w:tc>
          <w:tcPr>
            <w:tcW w:w="1304" w:type="dxa"/>
            <w:gridSpan w:val="2"/>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210" w:type="dxa"/>
            <w:gridSpan w:val="2"/>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058" w:type="dxa"/>
            <w:gridSpan w:val="2"/>
            <w:tcBorders>
              <w:top w:val="nil"/>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182"/>
        </w:trPr>
        <w:tc>
          <w:tcPr>
            <w:tcW w:w="4537" w:type="dxa"/>
            <w:gridSpan w:val="3"/>
            <w:tcBorders>
              <w:top w:val="single" w:sz="8" w:space="0" w:color="auto"/>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г) водонагрівальні котли</w:t>
            </w:r>
          </w:p>
        </w:tc>
        <w:tc>
          <w:tcPr>
            <w:tcW w:w="1814" w:type="dxa"/>
            <w:tcBorders>
              <w:top w:val="single" w:sz="8" w:space="0" w:color="auto"/>
              <w:left w:val="nil"/>
              <w:bottom w:val="single" w:sz="8" w:space="0" w:color="auto"/>
              <w:right w:val="single" w:sz="4" w:space="0" w:color="auto"/>
            </w:tcBorders>
            <w:vAlign w:val="center"/>
          </w:tcPr>
          <w:p w:rsidR="00B26373" w:rsidRPr="00B26373" w:rsidRDefault="00B26373" w:rsidP="00C36E1D">
            <w:pPr>
              <w:jc w:val="center"/>
              <w:rPr>
                <w:i/>
                <w:lang w:val="uk-UA" w:eastAsia="uk-UA"/>
              </w:rPr>
            </w:pPr>
            <w:r w:rsidRPr="00B26373">
              <w:rPr>
                <w:lang w:val="uk-UA"/>
              </w:rPr>
              <w:t>тис. ГДж</w:t>
            </w:r>
          </w:p>
        </w:tc>
        <w:tc>
          <w:tcPr>
            <w:tcW w:w="1304" w:type="dxa"/>
            <w:gridSpan w:val="2"/>
            <w:tcBorders>
              <w:top w:val="single" w:sz="8"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425,01657</w:t>
            </w:r>
          </w:p>
        </w:tc>
        <w:tc>
          <w:tcPr>
            <w:tcW w:w="1210" w:type="dxa"/>
            <w:gridSpan w:val="2"/>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469,724832</w:t>
            </w:r>
          </w:p>
        </w:tc>
        <w:tc>
          <w:tcPr>
            <w:tcW w:w="1058"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10186,246</w:t>
            </w:r>
          </w:p>
        </w:tc>
      </w:tr>
      <w:tr w:rsidR="00B26373" w:rsidRPr="00B26373" w:rsidTr="00C36E1D">
        <w:trPr>
          <w:trHeight w:val="255"/>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4. Кількість годин використання встановленої потужності</w:t>
            </w:r>
          </w:p>
        </w:tc>
        <w:tc>
          <w:tcPr>
            <w:tcW w:w="1814" w:type="dxa"/>
            <w:tcBorders>
              <w:top w:val="single" w:sz="8" w:space="0" w:color="auto"/>
              <w:left w:val="nil"/>
              <w:bottom w:val="single" w:sz="4" w:space="0" w:color="auto"/>
              <w:right w:val="single" w:sz="4" w:space="0" w:color="auto"/>
            </w:tcBorders>
          </w:tcPr>
          <w:p w:rsidR="00B26373" w:rsidRPr="00B26373" w:rsidRDefault="00B26373" w:rsidP="00C36E1D">
            <w:pPr>
              <w:jc w:val="center"/>
              <w:rPr>
                <w:i/>
                <w:lang w:val="uk-UA"/>
              </w:rPr>
            </w:pPr>
            <w:r w:rsidRPr="00B26373">
              <w:rPr>
                <w:lang w:val="uk-UA"/>
              </w:rPr>
              <w:t>год./рік</w:t>
            </w:r>
          </w:p>
        </w:tc>
        <w:tc>
          <w:tcPr>
            <w:tcW w:w="3572" w:type="dxa"/>
            <w:gridSpan w:val="6"/>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5700</w:t>
            </w:r>
          </w:p>
        </w:tc>
      </w:tr>
      <w:tr w:rsidR="00B26373" w:rsidRPr="00B26373" w:rsidTr="00C36E1D">
        <w:trPr>
          <w:trHeight w:val="487"/>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5. Питомий виробіток електроенергії на тепловому споживанні</w:t>
            </w:r>
          </w:p>
        </w:tc>
        <w:tc>
          <w:tcPr>
            <w:tcW w:w="1814" w:type="dxa"/>
            <w:tcBorders>
              <w:top w:val="single" w:sz="4" w:space="0" w:color="auto"/>
              <w:left w:val="nil"/>
              <w:bottom w:val="single" w:sz="4" w:space="0" w:color="auto"/>
            </w:tcBorders>
            <w:vAlign w:val="center"/>
          </w:tcPr>
          <w:p w:rsidR="00B26373" w:rsidRPr="00B26373" w:rsidRDefault="00B26373" w:rsidP="00C36E1D">
            <w:pPr>
              <w:jc w:val="center"/>
              <w:rPr>
                <w:i/>
                <w:lang w:val="uk-UA"/>
              </w:rPr>
            </w:pPr>
          </w:p>
        </w:tc>
        <w:tc>
          <w:tcPr>
            <w:tcW w:w="1304" w:type="dxa"/>
            <w:gridSpan w:val="2"/>
            <w:tcBorders>
              <w:top w:val="nil"/>
              <w:bottom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210" w:type="dxa"/>
            <w:gridSpan w:val="2"/>
            <w:tcBorders>
              <w:top w:val="nil"/>
              <w:bottom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058" w:type="dxa"/>
            <w:gridSpan w:val="2"/>
            <w:tcBorders>
              <w:top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виробничі відбори</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кВт/ГДж</w:t>
            </w:r>
          </w:p>
        </w:tc>
        <w:tc>
          <w:tcPr>
            <w:tcW w:w="3572" w:type="dxa"/>
            <w:gridSpan w:val="6"/>
            <w:tcBorders>
              <w:top w:val="single" w:sz="4" w:space="0" w:color="auto"/>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270"/>
        </w:trPr>
        <w:tc>
          <w:tcPr>
            <w:tcW w:w="4537" w:type="dxa"/>
            <w:gridSpan w:val="3"/>
            <w:tcBorders>
              <w:top w:val="single" w:sz="4" w:space="0" w:color="auto"/>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опалюавльні відбори</w:t>
            </w:r>
          </w:p>
        </w:tc>
        <w:tc>
          <w:tcPr>
            <w:tcW w:w="1814" w:type="dxa"/>
            <w:tcBorders>
              <w:top w:val="single" w:sz="4" w:space="0" w:color="auto"/>
              <w:left w:val="nil"/>
              <w:bottom w:val="nil"/>
              <w:right w:val="single" w:sz="4" w:space="0" w:color="auto"/>
            </w:tcBorders>
            <w:vAlign w:val="center"/>
          </w:tcPr>
          <w:p w:rsidR="00B26373" w:rsidRPr="00B26373" w:rsidRDefault="00B26373" w:rsidP="00C36E1D">
            <w:pPr>
              <w:jc w:val="center"/>
              <w:rPr>
                <w:i/>
                <w:lang w:val="uk-UA"/>
              </w:rPr>
            </w:pPr>
            <w:r w:rsidRPr="00B26373">
              <w:rPr>
                <w:lang w:val="uk-UA"/>
              </w:rPr>
              <w:t>кВт/ГДж</w:t>
            </w:r>
          </w:p>
        </w:tc>
        <w:tc>
          <w:tcPr>
            <w:tcW w:w="1304" w:type="dxa"/>
            <w:gridSpan w:val="2"/>
            <w:tcBorders>
              <w:top w:val="single" w:sz="4" w:space="0" w:color="auto"/>
              <w:left w:val="single" w:sz="4" w:space="0" w:color="auto"/>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131,5</w:t>
            </w:r>
          </w:p>
        </w:tc>
        <w:tc>
          <w:tcPr>
            <w:tcW w:w="1210" w:type="dxa"/>
            <w:gridSpan w:val="2"/>
            <w:tcBorders>
              <w:top w:val="single" w:sz="4" w:space="0" w:color="auto"/>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129</w:t>
            </w:r>
          </w:p>
        </w:tc>
        <w:tc>
          <w:tcPr>
            <w:tcW w:w="1058" w:type="dxa"/>
            <w:gridSpan w:val="2"/>
            <w:tcBorders>
              <w:top w:val="single" w:sz="4" w:space="0" w:color="auto"/>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6. Питомі витрати палива:</w:t>
            </w:r>
          </w:p>
        </w:tc>
        <w:tc>
          <w:tcPr>
            <w:tcW w:w="1814" w:type="dxa"/>
            <w:tcBorders>
              <w:top w:val="single" w:sz="8"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p>
        </w:tc>
        <w:tc>
          <w:tcPr>
            <w:tcW w:w="3572" w:type="dxa"/>
            <w:gridSpan w:val="6"/>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на виробіток електроенергії на тепловому споживанні</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кг/кВт·год</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0,1516</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0,1549</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на виробіток електроенергії в конденсаційному режимі</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кг/кВт·год</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0,3182</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0,3665</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312"/>
        </w:trPr>
        <w:tc>
          <w:tcPr>
            <w:tcW w:w="9923" w:type="dxa"/>
            <w:gridSpan w:val="10"/>
            <w:tcBorders>
              <w:top w:val="single" w:sz="4" w:space="0" w:color="auto"/>
              <w:left w:val="single" w:sz="8" w:space="0" w:color="auto"/>
              <w:bottom w:val="single" w:sz="4" w:space="0" w:color="auto"/>
              <w:right w:val="single" w:sz="8"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rPr>
                <w:lang w:val="uk-UA"/>
              </w:rPr>
            </w:pPr>
            <w:r w:rsidRPr="00B26373">
              <w:rPr>
                <w:lang w:val="uk-UA"/>
              </w:rPr>
              <w:lastRenderedPageBreak/>
              <w:t>Продовження таблиці 1.6</w:t>
            </w:r>
          </w:p>
        </w:tc>
      </w:tr>
      <w:tr w:rsidR="00B26373" w:rsidRPr="00B26373" w:rsidTr="00C36E1D">
        <w:trPr>
          <w:trHeight w:val="389"/>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в) на відпуск тепла від турбін, РОУ і парових котлів</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кг/ГДж</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39,7663</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39,7663</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85"/>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г) на відпуск від водонагрівних котлів</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кг/ГДж</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jc w:val="center"/>
              <w:rPr>
                <w:i/>
                <w:lang w:val="uk-UA" w:eastAsia="en-US"/>
              </w:rPr>
            </w:pPr>
            <w:r w:rsidRPr="00B26373">
              <w:rPr>
                <w:lang w:val="uk-UA"/>
              </w:rPr>
              <w:t>38,9941</w:t>
            </w:r>
          </w:p>
        </w:tc>
        <w:tc>
          <w:tcPr>
            <w:tcW w:w="1218" w:type="dxa"/>
            <w:gridSpan w:val="3"/>
            <w:tcBorders>
              <w:top w:val="nil"/>
              <w:left w:val="nil"/>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spacing w:after="160" w:line="256" w:lineRule="auto"/>
              <w:jc w:val="center"/>
              <w:rPr>
                <w:i/>
                <w:lang w:val="uk-UA" w:eastAsia="en-US"/>
              </w:rPr>
            </w:pPr>
            <w:r w:rsidRPr="00B26373">
              <w:rPr>
                <w:lang w:val="uk-UA"/>
              </w:rPr>
              <w:t>38,9941</w:t>
            </w:r>
          </w:p>
        </w:tc>
        <w:tc>
          <w:tcPr>
            <w:tcW w:w="10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39,842</w:t>
            </w:r>
          </w:p>
        </w:tc>
      </w:tr>
      <w:tr w:rsidR="00B26373" w:rsidRPr="00B26373" w:rsidTr="00C36E1D">
        <w:trPr>
          <w:trHeight w:val="255"/>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7. Вартість енергоносіїв:</w:t>
            </w:r>
          </w:p>
        </w:tc>
        <w:tc>
          <w:tcPr>
            <w:tcW w:w="1814" w:type="dxa"/>
            <w:tcBorders>
              <w:top w:val="single" w:sz="8"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p>
        </w:tc>
        <w:tc>
          <w:tcPr>
            <w:tcW w:w="1304" w:type="dxa"/>
            <w:gridSpan w:val="2"/>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218" w:type="dxa"/>
            <w:gridSpan w:val="3"/>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05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газ </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у.о./т у.п.</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260</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260</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260</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мазуту</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у.о./т у.п.</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w:t>
            </w:r>
          </w:p>
        </w:tc>
      </w:tr>
      <w:tr w:rsidR="00B26373" w:rsidRPr="00B26373" w:rsidTr="00C36E1D">
        <w:trPr>
          <w:trHeight w:val="270"/>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в) електроенергії</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у. о./кВт год</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0,12</w:t>
            </w:r>
          </w:p>
        </w:tc>
        <w:tc>
          <w:tcPr>
            <w:tcW w:w="1218" w:type="dxa"/>
            <w:gridSpan w:val="3"/>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0,12</w:t>
            </w:r>
          </w:p>
        </w:tc>
        <w:tc>
          <w:tcPr>
            <w:tcW w:w="10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0,12</w:t>
            </w:r>
          </w:p>
        </w:tc>
      </w:tr>
      <w:tr w:rsidR="00B26373" w:rsidRPr="00B26373" w:rsidTr="00C36E1D">
        <w:trPr>
          <w:trHeight w:val="270"/>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8. Чисельність експлуатаційного персоналу</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Люд.</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149</w:t>
            </w:r>
          </w:p>
        </w:tc>
        <w:tc>
          <w:tcPr>
            <w:tcW w:w="1218" w:type="dxa"/>
            <w:gridSpan w:val="3"/>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143</w:t>
            </w:r>
          </w:p>
        </w:tc>
        <w:tc>
          <w:tcPr>
            <w:tcW w:w="10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49</w:t>
            </w:r>
          </w:p>
        </w:tc>
      </w:tr>
      <w:tr w:rsidR="00B26373" w:rsidRPr="00B26373" w:rsidTr="00C36E1D">
        <w:trPr>
          <w:trHeight w:val="270"/>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9. Середня зарплата</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у.о./люд.</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6300</w:t>
            </w:r>
          </w:p>
        </w:tc>
        <w:tc>
          <w:tcPr>
            <w:tcW w:w="1218" w:type="dxa"/>
            <w:gridSpan w:val="3"/>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6300</w:t>
            </w:r>
          </w:p>
        </w:tc>
        <w:tc>
          <w:tcPr>
            <w:tcW w:w="10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4500</w:t>
            </w:r>
          </w:p>
        </w:tc>
      </w:tr>
      <w:tr w:rsidR="00B26373" w:rsidRPr="00B26373" w:rsidTr="00C36E1D">
        <w:trPr>
          <w:trHeight w:val="255"/>
        </w:trPr>
        <w:tc>
          <w:tcPr>
            <w:tcW w:w="4537" w:type="dxa"/>
            <w:gridSpan w:val="3"/>
            <w:tcBorders>
              <w:top w:val="nil"/>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10. Норма амортизаційних відрахувань</w:t>
            </w:r>
          </w:p>
        </w:tc>
        <w:tc>
          <w:tcPr>
            <w:tcW w:w="1814" w:type="dxa"/>
            <w:tcBorders>
              <w:top w:val="nil"/>
              <w:left w:val="nil"/>
              <w:bottom w:val="nil"/>
              <w:right w:val="single" w:sz="4" w:space="0" w:color="auto"/>
            </w:tcBorders>
            <w:vAlign w:val="center"/>
          </w:tcPr>
          <w:p w:rsidR="00B26373" w:rsidRPr="00B26373" w:rsidRDefault="00B26373" w:rsidP="00C36E1D">
            <w:pPr>
              <w:jc w:val="center"/>
              <w:rPr>
                <w:i/>
                <w:lang w:val="uk-UA"/>
              </w:rPr>
            </w:pPr>
            <w:r w:rsidRPr="00B26373">
              <w:rPr>
                <w:lang w:val="uk-UA"/>
              </w:rPr>
              <w:t>%</w:t>
            </w:r>
          </w:p>
        </w:tc>
        <w:tc>
          <w:tcPr>
            <w:tcW w:w="1304" w:type="dxa"/>
            <w:gridSpan w:val="2"/>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c>
          <w:tcPr>
            <w:tcW w:w="1218" w:type="dxa"/>
            <w:gridSpan w:val="3"/>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c>
          <w:tcPr>
            <w:tcW w:w="1050" w:type="dxa"/>
            <w:tcBorders>
              <w:top w:val="nil"/>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15</w:t>
            </w:r>
          </w:p>
        </w:tc>
      </w:tr>
      <w:tr w:rsidR="00B26373" w:rsidRPr="00B26373" w:rsidTr="00C36E1D">
        <w:trPr>
          <w:trHeight w:val="255"/>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будівлі та споруди</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5,5</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5,5</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82"/>
        </w:trPr>
        <w:tc>
          <w:tcPr>
            <w:tcW w:w="4537" w:type="dxa"/>
            <w:gridSpan w:val="3"/>
            <w:tcBorders>
              <w:top w:val="nil"/>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обладнання</w:t>
            </w:r>
          </w:p>
        </w:tc>
        <w:tc>
          <w:tcPr>
            <w:tcW w:w="1814" w:type="dxa"/>
            <w:tcBorders>
              <w:top w:val="nil"/>
              <w:left w:val="nil"/>
              <w:bottom w:val="nil"/>
              <w:right w:val="single" w:sz="4" w:space="0" w:color="auto"/>
            </w:tcBorders>
            <w:vAlign w:val="center"/>
          </w:tcPr>
          <w:p w:rsidR="00B26373" w:rsidRPr="00B26373" w:rsidRDefault="00B26373" w:rsidP="00C36E1D">
            <w:pPr>
              <w:jc w:val="center"/>
              <w:rPr>
                <w:i/>
                <w:lang w:val="uk-UA"/>
              </w:rPr>
            </w:pPr>
            <w:r w:rsidRPr="00B26373">
              <w:rPr>
                <w:lang w:val="uk-UA"/>
              </w:rPr>
              <w:t>%</w:t>
            </w:r>
          </w:p>
        </w:tc>
        <w:tc>
          <w:tcPr>
            <w:tcW w:w="1304" w:type="dxa"/>
            <w:gridSpan w:val="2"/>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20</w:t>
            </w:r>
          </w:p>
        </w:tc>
        <w:tc>
          <w:tcPr>
            <w:tcW w:w="1218" w:type="dxa"/>
            <w:gridSpan w:val="3"/>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20</w:t>
            </w:r>
          </w:p>
        </w:tc>
        <w:tc>
          <w:tcPr>
            <w:tcW w:w="1050" w:type="dxa"/>
            <w:tcBorders>
              <w:top w:val="nil"/>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70"/>
        </w:trPr>
        <w:tc>
          <w:tcPr>
            <w:tcW w:w="4537" w:type="dxa"/>
            <w:gridSpan w:val="3"/>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11. Частка загально станційних та інших витрат</w:t>
            </w:r>
          </w:p>
        </w:tc>
        <w:tc>
          <w:tcPr>
            <w:tcW w:w="1814" w:type="dxa"/>
            <w:tcBorders>
              <w:top w:val="single" w:sz="8" w:space="0" w:color="auto"/>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w:t>
            </w:r>
          </w:p>
        </w:tc>
        <w:tc>
          <w:tcPr>
            <w:tcW w:w="1304" w:type="dxa"/>
            <w:gridSpan w:val="2"/>
            <w:tcBorders>
              <w:top w:val="single" w:sz="8"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47,5</w:t>
            </w:r>
          </w:p>
        </w:tc>
        <w:tc>
          <w:tcPr>
            <w:tcW w:w="1218" w:type="dxa"/>
            <w:gridSpan w:val="3"/>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48</w:t>
            </w:r>
          </w:p>
        </w:tc>
        <w:tc>
          <w:tcPr>
            <w:tcW w:w="105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70</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12. Капіталовкладення в джерела енергопостачання</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у. о.</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371,7</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316,9</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38,2</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у т. ч. будівлі та споруди</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у. о.</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129,1</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111,1</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70"/>
        </w:trPr>
        <w:tc>
          <w:tcPr>
            <w:tcW w:w="4537" w:type="dxa"/>
            <w:gridSpan w:val="3"/>
            <w:tcBorders>
              <w:top w:val="nil"/>
              <w:left w:val="single" w:sz="8" w:space="0" w:color="auto"/>
              <w:bottom w:val="nil"/>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Обладнання</w:t>
            </w:r>
          </w:p>
        </w:tc>
        <w:tc>
          <w:tcPr>
            <w:tcW w:w="1814" w:type="dxa"/>
            <w:tcBorders>
              <w:top w:val="nil"/>
              <w:left w:val="nil"/>
              <w:bottom w:val="nil"/>
              <w:right w:val="single" w:sz="4" w:space="0" w:color="auto"/>
            </w:tcBorders>
            <w:vAlign w:val="center"/>
          </w:tcPr>
          <w:p w:rsidR="00B26373" w:rsidRPr="00B26373" w:rsidRDefault="00B26373" w:rsidP="00C36E1D">
            <w:pPr>
              <w:jc w:val="center"/>
              <w:rPr>
                <w:i/>
                <w:lang w:val="uk-UA"/>
              </w:rPr>
            </w:pPr>
            <w:r w:rsidRPr="00B26373">
              <w:rPr>
                <w:lang w:val="uk-UA"/>
              </w:rPr>
              <w:t>млн. у. о.</w:t>
            </w:r>
          </w:p>
        </w:tc>
        <w:tc>
          <w:tcPr>
            <w:tcW w:w="1304" w:type="dxa"/>
            <w:gridSpan w:val="2"/>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242,6</w:t>
            </w:r>
          </w:p>
        </w:tc>
        <w:tc>
          <w:tcPr>
            <w:tcW w:w="1218" w:type="dxa"/>
            <w:gridSpan w:val="3"/>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206,8</w:t>
            </w:r>
          </w:p>
        </w:tc>
        <w:tc>
          <w:tcPr>
            <w:tcW w:w="1050" w:type="dxa"/>
            <w:tcBorders>
              <w:top w:val="nil"/>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13. Річний виробіток електроенергії, млн. кВт·год</w:t>
            </w:r>
          </w:p>
        </w:tc>
        <w:tc>
          <w:tcPr>
            <w:tcW w:w="1814" w:type="dxa"/>
            <w:tcBorders>
              <w:top w:val="single" w:sz="8"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w:t>
            </w:r>
          </w:p>
        </w:tc>
        <w:tc>
          <w:tcPr>
            <w:tcW w:w="1304" w:type="dxa"/>
            <w:gridSpan w:val="2"/>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1995</w:t>
            </w:r>
          </w:p>
        </w:tc>
        <w:tc>
          <w:tcPr>
            <w:tcW w:w="1218" w:type="dxa"/>
            <w:gridSpan w:val="3"/>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1881</w:t>
            </w:r>
          </w:p>
        </w:tc>
        <w:tc>
          <w:tcPr>
            <w:tcW w:w="105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у т. ч.: а) на тепловому споживанні</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1283,60</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1253,43</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70"/>
        </w:trPr>
        <w:tc>
          <w:tcPr>
            <w:tcW w:w="4537" w:type="dxa"/>
            <w:gridSpan w:val="3"/>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у конденсаційному режимі</w:t>
            </w:r>
          </w:p>
        </w:tc>
        <w:tc>
          <w:tcPr>
            <w:tcW w:w="1814" w:type="dxa"/>
            <w:tcBorders>
              <w:top w:val="nil"/>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w:t>
            </w:r>
          </w:p>
        </w:tc>
        <w:tc>
          <w:tcPr>
            <w:tcW w:w="1304" w:type="dxa"/>
            <w:gridSpan w:val="2"/>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711,40</w:t>
            </w:r>
          </w:p>
        </w:tc>
        <w:tc>
          <w:tcPr>
            <w:tcW w:w="1218" w:type="dxa"/>
            <w:gridSpan w:val="3"/>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627,57</w:t>
            </w:r>
          </w:p>
        </w:tc>
        <w:tc>
          <w:tcPr>
            <w:tcW w:w="105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542"/>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14. Витрати електроенергії на власні потреби</w:t>
            </w:r>
          </w:p>
        </w:tc>
        <w:tc>
          <w:tcPr>
            <w:tcW w:w="1814" w:type="dxa"/>
            <w:tcBorders>
              <w:top w:val="single" w:sz="8"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кВт·год/рік</w:t>
            </w:r>
          </w:p>
        </w:tc>
        <w:tc>
          <w:tcPr>
            <w:tcW w:w="1304" w:type="dxa"/>
            <w:gridSpan w:val="2"/>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46,114</w:t>
            </w:r>
          </w:p>
        </w:tc>
        <w:tc>
          <w:tcPr>
            <w:tcW w:w="1218" w:type="dxa"/>
            <w:gridSpan w:val="3"/>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45,201</w:t>
            </w:r>
          </w:p>
        </w:tc>
        <w:tc>
          <w:tcPr>
            <w:tcW w:w="105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18,385</w:t>
            </w:r>
          </w:p>
        </w:tc>
      </w:tr>
      <w:tr w:rsidR="00B26373" w:rsidRPr="00B26373" w:rsidTr="00C36E1D">
        <w:trPr>
          <w:trHeight w:val="270"/>
        </w:trPr>
        <w:tc>
          <w:tcPr>
            <w:tcW w:w="4537" w:type="dxa"/>
            <w:gridSpan w:val="3"/>
            <w:tcBorders>
              <w:top w:val="single" w:sz="4"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15. Річний відпуск електроенергії</w:t>
            </w:r>
          </w:p>
        </w:tc>
        <w:tc>
          <w:tcPr>
            <w:tcW w:w="1814" w:type="dxa"/>
            <w:tcBorders>
              <w:top w:val="single" w:sz="4" w:space="0" w:color="auto"/>
              <w:left w:val="nil"/>
              <w:bottom w:val="single" w:sz="8"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кВт·год/рік</w:t>
            </w:r>
          </w:p>
        </w:tc>
        <w:tc>
          <w:tcPr>
            <w:tcW w:w="1304" w:type="dxa"/>
            <w:gridSpan w:val="2"/>
            <w:tcBorders>
              <w:top w:val="single" w:sz="4"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1948,886</w:t>
            </w:r>
          </w:p>
        </w:tc>
        <w:tc>
          <w:tcPr>
            <w:tcW w:w="1218" w:type="dxa"/>
            <w:gridSpan w:val="3"/>
            <w:tcBorders>
              <w:top w:val="single" w:sz="4"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1835,799</w:t>
            </w:r>
          </w:p>
        </w:tc>
        <w:tc>
          <w:tcPr>
            <w:tcW w:w="1050" w:type="dxa"/>
            <w:tcBorders>
              <w:top w:val="single" w:sz="4"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70"/>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16. Замикаючий відпуск електроенергії</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млн. кВт·год/рік</w:t>
            </w:r>
          </w:p>
        </w:tc>
        <w:tc>
          <w:tcPr>
            <w:tcW w:w="1304" w:type="dxa"/>
            <w:gridSpan w:val="2"/>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113,087</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1835,4315</w:t>
            </w:r>
          </w:p>
        </w:tc>
      </w:tr>
      <w:tr w:rsidR="00B26373" w:rsidRPr="00B26373" w:rsidTr="00C36E1D">
        <w:trPr>
          <w:trHeight w:val="32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17. Річна витрата умовного палива</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а) на виробіток електроенергії на тепловому споживанні</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302,44</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291,37</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б) на виробіток електроенергії в конденсаційному режимі</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194,6</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194,16</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в) на відпуск тепла від турбін, РОУ і парових котлів</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226,37</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230,01</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 xml:space="preserve">   г) на відпуск тепла від водонагрівальних котлів</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21,738</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23,725</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433,288</w:t>
            </w:r>
          </w:p>
        </w:tc>
      </w:tr>
      <w:tr w:rsidR="00B26373" w:rsidRPr="00B26373" w:rsidTr="00C36E1D">
        <w:trPr>
          <w:trHeight w:val="264"/>
        </w:trPr>
        <w:tc>
          <w:tcPr>
            <w:tcW w:w="1723" w:type="dxa"/>
            <w:gridSpan w:val="2"/>
            <w:vMerge w:val="restart"/>
            <w:tcBorders>
              <w:top w:val="nil"/>
              <w:left w:val="single" w:sz="8"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r w:rsidRPr="00B26373">
              <w:rPr>
                <w:lang w:val="uk-UA"/>
              </w:rPr>
              <w:t>Загальні витрати палива:</w:t>
            </w:r>
          </w:p>
        </w:tc>
        <w:tc>
          <w:tcPr>
            <w:tcW w:w="2814" w:type="dxa"/>
            <w:tcBorders>
              <w:top w:val="single" w:sz="4" w:space="0" w:color="auto"/>
              <w:left w:val="single" w:sz="4" w:space="0" w:color="auto"/>
              <w:bottom w:val="single" w:sz="4" w:space="0" w:color="auto"/>
              <w:right w:val="single" w:sz="4" w:space="0" w:color="auto"/>
            </w:tcBorders>
            <w:shd w:val="clear" w:color="auto" w:fill="auto"/>
          </w:tcPr>
          <w:p w:rsidR="00B26373" w:rsidRPr="00B26373" w:rsidRDefault="00B26373" w:rsidP="00C36E1D">
            <w:pPr>
              <w:rPr>
                <w:i/>
                <w:lang w:val="uk-UA"/>
              </w:rPr>
            </w:pPr>
            <w:r w:rsidRPr="00B26373">
              <w:rPr>
                <w:lang w:val="uk-UA"/>
              </w:rPr>
              <w:t xml:space="preserve">  Розрахунок</w:t>
            </w:r>
          </w:p>
        </w:tc>
        <w:tc>
          <w:tcPr>
            <w:tcW w:w="1814" w:type="dxa"/>
            <w:tcBorders>
              <w:top w:val="nil"/>
              <w:left w:val="nil"/>
              <w:bottom w:val="single" w:sz="4" w:space="0" w:color="auto"/>
              <w:right w:val="single" w:sz="4" w:space="0" w:color="auto"/>
            </w:tcBorders>
            <w:vAlign w:val="center"/>
          </w:tcPr>
          <w:p w:rsidR="00B26373" w:rsidRPr="00B26373" w:rsidRDefault="00B26373" w:rsidP="00C36E1D">
            <w:pPr>
              <w:jc w:val="center"/>
              <w:rPr>
                <w:i/>
                <w:lang w:val="uk-UA"/>
              </w:rPr>
            </w:pPr>
          </w:p>
        </w:tc>
        <w:tc>
          <w:tcPr>
            <w:tcW w:w="130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962,63</w:t>
            </w:r>
          </w:p>
        </w:tc>
        <w:tc>
          <w:tcPr>
            <w:tcW w:w="12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961,00</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не рахує</w:t>
            </w:r>
          </w:p>
        </w:tc>
      </w:tr>
      <w:tr w:rsidR="00B26373" w:rsidRPr="00B26373" w:rsidTr="00C36E1D">
        <w:trPr>
          <w:trHeight w:val="179"/>
        </w:trPr>
        <w:tc>
          <w:tcPr>
            <w:tcW w:w="1723" w:type="dxa"/>
            <w:gridSpan w:val="2"/>
            <w:vMerge/>
            <w:tcBorders>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p>
        </w:tc>
        <w:tc>
          <w:tcPr>
            <w:tcW w:w="2814" w:type="dxa"/>
            <w:tcBorders>
              <w:top w:val="single" w:sz="4" w:space="0" w:color="auto"/>
              <w:left w:val="single" w:sz="4" w:space="0" w:color="auto"/>
              <w:bottom w:val="single" w:sz="4" w:space="0" w:color="auto"/>
              <w:right w:val="single" w:sz="4" w:space="0" w:color="auto"/>
            </w:tcBorders>
            <w:shd w:val="clear" w:color="auto" w:fill="auto"/>
          </w:tcPr>
          <w:p w:rsidR="00B26373" w:rsidRPr="00B26373" w:rsidRDefault="00B26373" w:rsidP="00C36E1D">
            <w:pPr>
              <w:rPr>
                <w:i/>
                <w:lang w:val="uk-UA"/>
              </w:rPr>
            </w:pPr>
            <w:r w:rsidRPr="00B26373">
              <w:rPr>
                <w:b/>
                <w:lang w:val="uk-UA"/>
              </w:rPr>
              <w:t xml:space="preserve"> </w:t>
            </w:r>
            <w:r w:rsidRPr="00B26373">
              <w:rPr>
                <w:lang w:val="uk-UA"/>
              </w:rPr>
              <w:t>ПК</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b/>
                <w:i/>
                <w:lang w:val="uk-UA"/>
              </w:rPr>
            </w:pP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962,778</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spacing w:after="160" w:line="256" w:lineRule="auto"/>
              <w:jc w:val="center"/>
              <w:rPr>
                <w:i/>
                <w:lang w:val="uk-UA" w:eastAsia="en-US"/>
              </w:rPr>
            </w:pPr>
            <w:r w:rsidRPr="00B26373">
              <w:rPr>
                <w:lang w:val="uk-UA"/>
              </w:rPr>
              <w:t>961,598</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uk-UA"/>
              </w:rPr>
            </w:pPr>
            <w:r w:rsidRPr="00B26373">
              <w:rPr>
                <w:lang w:val="uk-UA" w:eastAsia="uk-UA"/>
              </w:rPr>
              <w:t>406,07</w:t>
            </w:r>
          </w:p>
        </w:tc>
      </w:tr>
      <w:tr w:rsidR="00B26373" w:rsidRPr="00B26373" w:rsidTr="00C36E1D">
        <w:trPr>
          <w:trHeight w:val="297"/>
        </w:trPr>
        <w:tc>
          <w:tcPr>
            <w:tcW w:w="993" w:type="dxa"/>
            <w:vMerge w:val="restart"/>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rsidR="00B26373" w:rsidRPr="00B26373" w:rsidRDefault="00B26373" w:rsidP="00C36E1D">
            <w:pPr>
              <w:ind w:left="66"/>
              <w:rPr>
                <w:i/>
                <w:lang w:val="uk-UA"/>
              </w:rPr>
            </w:pPr>
            <w:r w:rsidRPr="00B26373">
              <w:rPr>
                <w:lang w:val="uk-UA"/>
              </w:rPr>
              <w:t>а) енергетичними котлами</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644,23</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818,988</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0</w:t>
            </w:r>
          </w:p>
        </w:tc>
      </w:tr>
      <w:tr w:rsidR="00B26373" w:rsidRPr="00B26373" w:rsidTr="00C36E1D">
        <w:trPr>
          <w:trHeight w:val="312"/>
        </w:trPr>
        <w:tc>
          <w:tcPr>
            <w:tcW w:w="993" w:type="dxa"/>
            <w:vMerge/>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tcPr>
          <w:p w:rsidR="00B26373" w:rsidRPr="00B26373" w:rsidRDefault="00B26373" w:rsidP="00C36E1D">
            <w:pPr>
              <w:rPr>
                <w:i/>
                <w:lang w:val="uk-UA"/>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rsidR="00B26373" w:rsidRPr="00B26373" w:rsidRDefault="00B26373" w:rsidP="00C36E1D">
            <w:pPr>
              <w:rPr>
                <w:i/>
                <w:lang w:val="uk-UA"/>
              </w:rPr>
            </w:pPr>
            <w:r w:rsidRPr="00B26373">
              <w:rPr>
                <w:lang w:val="uk-UA"/>
              </w:rPr>
              <w:t xml:space="preserve"> б) водонагрівальними котлами</w:t>
            </w:r>
          </w:p>
        </w:tc>
        <w:tc>
          <w:tcPr>
            <w:tcW w:w="1814" w:type="dxa"/>
            <w:tcBorders>
              <w:top w:val="single" w:sz="4" w:space="0" w:color="auto"/>
              <w:left w:val="nil"/>
              <w:bottom w:val="single" w:sz="4" w:space="0" w:color="auto"/>
              <w:right w:val="single" w:sz="4" w:space="0" w:color="auto"/>
            </w:tcBorders>
            <w:vAlign w:val="center"/>
          </w:tcPr>
          <w:p w:rsidR="00B26373" w:rsidRPr="00B26373" w:rsidRDefault="00B26373" w:rsidP="00C36E1D">
            <w:pPr>
              <w:jc w:val="center"/>
              <w:rPr>
                <w:i/>
                <w:lang w:val="uk-UA"/>
              </w:rPr>
            </w:pPr>
            <w:r w:rsidRPr="00B26373">
              <w:rPr>
                <w:lang w:val="uk-UA"/>
              </w:rPr>
              <w:t>тис. т у. п./рік</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39,48</w:t>
            </w:r>
          </w:p>
        </w:tc>
        <w:tc>
          <w:tcPr>
            <w:tcW w:w="12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20,22</w:t>
            </w:r>
          </w:p>
        </w:tc>
        <w:tc>
          <w:tcPr>
            <w:tcW w:w="1050"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r w:rsidRPr="00B26373">
              <w:rPr>
                <w:lang w:val="uk-UA"/>
              </w:rPr>
              <w:t>415,515</w:t>
            </w:r>
          </w:p>
        </w:tc>
      </w:tr>
      <w:tr w:rsidR="00B26373" w:rsidRPr="00B26373" w:rsidTr="00C36E1D">
        <w:trPr>
          <w:trHeight w:val="255"/>
        </w:trPr>
        <w:tc>
          <w:tcPr>
            <w:tcW w:w="9923" w:type="dxa"/>
            <w:gridSpan w:val="10"/>
            <w:tcBorders>
              <w:top w:val="single" w:sz="8" w:space="0" w:color="auto"/>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tcPr>
          <w:p w:rsidR="00B26373" w:rsidRPr="00B26373" w:rsidRDefault="00B26373" w:rsidP="00C36E1D">
            <w:pPr>
              <w:rPr>
                <w:lang w:val="uk-UA"/>
              </w:rPr>
            </w:pPr>
            <w:r w:rsidRPr="00B26373">
              <w:rPr>
                <w:lang w:val="uk-UA"/>
              </w:rPr>
              <w:lastRenderedPageBreak/>
              <w:t>Продовження таблиці 1.6</w:t>
            </w:r>
          </w:p>
        </w:tc>
      </w:tr>
      <w:tr w:rsidR="00B26373" w:rsidRPr="00B26373" w:rsidTr="00C36E1D">
        <w:trPr>
          <w:trHeight w:val="255"/>
        </w:trPr>
        <w:tc>
          <w:tcPr>
            <w:tcW w:w="4537" w:type="dxa"/>
            <w:gridSpan w:val="3"/>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18. Річні експлуатаційні витрати:                         </w:t>
            </w:r>
          </w:p>
        </w:tc>
        <w:tc>
          <w:tcPr>
            <w:tcW w:w="1814" w:type="dxa"/>
            <w:tcBorders>
              <w:top w:val="single" w:sz="8" w:space="0" w:color="auto"/>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single" w:sz="8" w:space="0" w:color="auto"/>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210" w:type="dxa"/>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c>
          <w:tcPr>
            <w:tcW w:w="105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jc w:val="center"/>
              <w:rPr>
                <w:i/>
                <w:lang w:val="uk-UA"/>
              </w:rPr>
            </w:pP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а) вартість палива</w:t>
            </w:r>
          </w:p>
        </w:tc>
        <w:tc>
          <w:tcPr>
            <w:tcW w:w="1814" w:type="dxa"/>
            <w:tcBorders>
              <w:top w:val="nil"/>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250,284</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249,86</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105,578</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б) амортизаційні відрахування</w:t>
            </w:r>
          </w:p>
        </w:tc>
        <w:tc>
          <w:tcPr>
            <w:tcW w:w="1814" w:type="dxa"/>
            <w:tcBorders>
              <w:top w:val="nil"/>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55,54</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45,797</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5,73</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в) зарплата експлуатаційного персоналу</w:t>
            </w:r>
          </w:p>
        </w:tc>
        <w:tc>
          <w:tcPr>
            <w:tcW w:w="1814" w:type="dxa"/>
            <w:tcBorders>
              <w:top w:val="nil"/>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0,938</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0,9009</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0,2205</w:t>
            </w:r>
          </w:p>
        </w:tc>
      </w:tr>
      <w:tr w:rsidR="00B26373" w:rsidRPr="00B26373" w:rsidTr="00C36E1D">
        <w:trPr>
          <w:trHeight w:val="255"/>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г) загальностанційні та ін. Витрати</w:t>
            </w:r>
          </w:p>
        </w:tc>
        <w:tc>
          <w:tcPr>
            <w:tcW w:w="1814" w:type="dxa"/>
            <w:tcBorders>
              <w:top w:val="nil"/>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26,83</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22,414</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4,165</w:t>
            </w:r>
          </w:p>
        </w:tc>
      </w:tr>
      <w:tr w:rsidR="00B26373" w:rsidRPr="00B26373" w:rsidTr="00C36E1D">
        <w:trPr>
          <w:trHeight w:val="148"/>
        </w:trPr>
        <w:tc>
          <w:tcPr>
            <w:tcW w:w="4537" w:type="dxa"/>
            <w:gridSpan w:val="3"/>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д) вартість замикаючого відпуску електроенергії</w:t>
            </w:r>
          </w:p>
        </w:tc>
        <w:tc>
          <w:tcPr>
            <w:tcW w:w="1814" w:type="dxa"/>
            <w:tcBorders>
              <w:top w:val="nil"/>
              <w:left w:val="single" w:sz="8" w:space="0" w:color="auto"/>
              <w:bottom w:val="single" w:sz="4"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single" w:sz="4" w:space="0" w:color="auto"/>
              <w:right w:val="nil"/>
            </w:tcBorders>
          </w:tcPr>
          <w:p w:rsidR="00B26373" w:rsidRPr="00B26373" w:rsidRDefault="00B26373" w:rsidP="00C36E1D">
            <w:pPr>
              <w:jc w:val="center"/>
              <w:rPr>
                <w:i/>
                <w:lang w:val="uk-UA"/>
              </w:rPr>
            </w:pPr>
          </w:p>
        </w:tc>
        <w:tc>
          <w:tcPr>
            <w:tcW w:w="1292"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0</w:t>
            </w:r>
          </w:p>
        </w:tc>
        <w:tc>
          <w:tcPr>
            <w:tcW w:w="121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13,57</w:t>
            </w:r>
          </w:p>
        </w:tc>
        <w:tc>
          <w:tcPr>
            <w:tcW w:w="105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220,25</w:t>
            </w:r>
          </w:p>
        </w:tc>
      </w:tr>
      <w:tr w:rsidR="00B26373" w:rsidRPr="00B26373" w:rsidTr="00C36E1D">
        <w:trPr>
          <w:trHeight w:val="270"/>
        </w:trPr>
        <w:tc>
          <w:tcPr>
            <w:tcW w:w="4537" w:type="dxa"/>
            <w:gridSpan w:val="3"/>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 xml:space="preserve">            Разом</w:t>
            </w:r>
          </w:p>
        </w:tc>
        <w:tc>
          <w:tcPr>
            <w:tcW w:w="1814" w:type="dxa"/>
            <w:tcBorders>
              <w:top w:val="nil"/>
              <w:left w:val="single" w:sz="8" w:space="0" w:color="auto"/>
              <w:bottom w:val="nil"/>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nil"/>
              <w:left w:val="nil"/>
              <w:bottom w:val="nil"/>
              <w:right w:val="nil"/>
            </w:tcBorders>
          </w:tcPr>
          <w:p w:rsidR="00B26373" w:rsidRPr="00B26373" w:rsidRDefault="00B26373" w:rsidP="00C36E1D">
            <w:pPr>
              <w:jc w:val="center"/>
              <w:rPr>
                <w:i/>
                <w:lang w:val="uk-UA"/>
              </w:rPr>
            </w:pPr>
          </w:p>
        </w:tc>
        <w:tc>
          <w:tcPr>
            <w:tcW w:w="1292" w:type="dxa"/>
            <w:gridSpan w:val="2"/>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333,592</w:t>
            </w:r>
          </w:p>
        </w:tc>
        <w:tc>
          <w:tcPr>
            <w:tcW w:w="1210" w:type="dxa"/>
            <w:gridSpan w:val="2"/>
            <w:tcBorders>
              <w:top w:val="nil"/>
              <w:left w:val="nil"/>
              <w:bottom w:val="nil"/>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332,54</w:t>
            </w:r>
          </w:p>
        </w:tc>
        <w:tc>
          <w:tcPr>
            <w:tcW w:w="1050" w:type="dxa"/>
            <w:tcBorders>
              <w:top w:val="nil"/>
              <w:left w:val="nil"/>
              <w:bottom w:val="nil"/>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335,94</w:t>
            </w:r>
          </w:p>
        </w:tc>
      </w:tr>
      <w:tr w:rsidR="00B26373" w:rsidRPr="00B26373" w:rsidTr="00C36E1D">
        <w:trPr>
          <w:trHeight w:val="270"/>
        </w:trPr>
        <w:tc>
          <w:tcPr>
            <w:tcW w:w="4537" w:type="dxa"/>
            <w:gridSpan w:val="3"/>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tcPr>
          <w:p w:rsidR="00B26373" w:rsidRPr="00B26373" w:rsidRDefault="00B26373" w:rsidP="00C36E1D">
            <w:pPr>
              <w:rPr>
                <w:i/>
                <w:lang w:val="uk-UA"/>
              </w:rPr>
            </w:pPr>
            <w:r w:rsidRPr="00B26373">
              <w:rPr>
                <w:lang w:val="uk-UA"/>
              </w:rPr>
              <w:t>19. Сумарні приведені витрати</w:t>
            </w:r>
          </w:p>
        </w:tc>
        <w:tc>
          <w:tcPr>
            <w:tcW w:w="1814" w:type="dxa"/>
            <w:tcBorders>
              <w:top w:val="single" w:sz="8" w:space="0" w:color="auto"/>
              <w:left w:val="single" w:sz="8" w:space="0" w:color="auto"/>
              <w:bottom w:val="single" w:sz="8" w:space="0" w:color="auto"/>
              <w:right w:val="single" w:sz="4" w:space="0" w:color="auto"/>
            </w:tcBorders>
            <w:shd w:val="clear" w:color="auto" w:fill="auto"/>
            <w:vAlign w:val="center"/>
          </w:tcPr>
          <w:p w:rsidR="00B26373" w:rsidRPr="00B26373" w:rsidRDefault="00B26373" w:rsidP="00C36E1D">
            <w:pPr>
              <w:jc w:val="center"/>
              <w:rPr>
                <w:i/>
                <w:lang w:val="uk-UA"/>
              </w:rPr>
            </w:pPr>
            <w:r w:rsidRPr="00B26373">
              <w:rPr>
                <w:lang w:val="uk-UA"/>
              </w:rPr>
              <w:t>млн. у.о./рік</w:t>
            </w:r>
          </w:p>
        </w:tc>
        <w:tc>
          <w:tcPr>
            <w:tcW w:w="20" w:type="dxa"/>
            <w:tcBorders>
              <w:top w:val="single" w:sz="8" w:space="0" w:color="auto"/>
              <w:left w:val="nil"/>
              <w:bottom w:val="single" w:sz="8" w:space="0" w:color="auto"/>
              <w:right w:val="nil"/>
            </w:tcBorders>
          </w:tcPr>
          <w:p w:rsidR="00B26373" w:rsidRPr="00B26373" w:rsidRDefault="00B26373" w:rsidP="00C36E1D">
            <w:pPr>
              <w:jc w:val="center"/>
              <w:rPr>
                <w:i/>
                <w:lang w:val="uk-UA"/>
              </w:rPr>
            </w:pPr>
          </w:p>
        </w:tc>
        <w:tc>
          <w:tcPr>
            <w:tcW w:w="1292" w:type="dxa"/>
            <w:gridSpan w:val="2"/>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370,612</w:t>
            </w:r>
          </w:p>
        </w:tc>
        <w:tc>
          <w:tcPr>
            <w:tcW w:w="1210" w:type="dxa"/>
            <w:gridSpan w:val="2"/>
            <w:tcBorders>
              <w:top w:val="single" w:sz="8" w:space="0" w:color="auto"/>
              <w:left w:val="nil"/>
              <w:bottom w:val="single" w:sz="8" w:space="0" w:color="auto"/>
              <w:right w:val="single" w:sz="4"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363,3</w:t>
            </w:r>
          </w:p>
        </w:tc>
        <w:tc>
          <w:tcPr>
            <w:tcW w:w="105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tcPr>
          <w:p w:rsidR="00B26373" w:rsidRPr="00B26373" w:rsidRDefault="00B26373" w:rsidP="00C36E1D">
            <w:pPr>
              <w:spacing w:after="160" w:line="256" w:lineRule="auto"/>
              <w:jc w:val="center"/>
              <w:rPr>
                <w:i/>
                <w:lang w:val="uk-UA" w:eastAsia="en-US"/>
              </w:rPr>
            </w:pPr>
            <w:r w:rsidRPr="00B26373">
              <w:rPr>
                <w:lang w:val="uk-UA"/>
              </w:rPr>
              <w:t>339,76</w:t>
            </w:r>
          </w:p>
        </w:tc>
      </w:tr>
    </w:tbl>
    <w:p w:rsidR="00B26373" w:rsidRPr="00B26373" w:rsidRDefault="00B26373" w:rsidP="00B26373">
      <w:pPr>
        <w:pStyle w:val="a4"/>
        <w:spacing w:line="360" w:lineRule="auto"/>
        <w:ind w:left="-284"/>
        <w:jc w:val="both"/>
        <w:rPr>
          <w:i/>
          <w:sz w:val="28"/>
          <w:szCs w:val="28"/>
          <w:lang w:val="uk-UA"/>
        </w:rPr>
      </w:pPr>
    </w:p>
    <w:p w:rsidR="00B26373" w:rsidRPr="00B26373" w:rsidRDefault="00B26373" w:rsidP="00B26373">
      <w:pPr>
        <w:pStyle w:val="a4"/>
        <w:spacing w:line="360" w:lineRule="auto"/>
        <w:ind w:firstLine="709"/>
        <w:jc w:val="both"/>
        <w:rPr>
          <w:i/>
          <w:sz w:val="28"/>
          <w:szCs w:val="28"/>
          <w:lang w:val="uk-UA"/>
        </w:rPr>
      </w:pPr>
      <w:r w:rsidRPr="00B26373">
        <w:rPr>
          <w:sz w:val="28"/>
          <w:szCs w:val="28"/>
          <w:lang w:val="uk-UA"/>
        </w:rPr>
        <w:t>Висновок: після проведення розрахунків було встановлено, що найбільш оптимальним є варіант ТЕЦ-330 МВт, тобто другий варіант.</w:t>
      </w:r>
    </w:p>
    <w:p w:rsidR="00B26373" w:rsidRPr="00B26373" w:rsidRDefault="00B26373" w:rsidP="00B26373">
      <w:pPr>
        <w:pStyle w:val="a4"/>
        <w:spacing w:line="360" w:lineRule="auto"/>
        <w:ind w:firstLine="709"/>
        <w:jc w:val="both"/>
        <w:rPr>
          <w:i/>
          <w:color w:val="000000"/>
          <w:sz w:val="28"/>
          <w:szCs w:val="32"/>
          <w:lang w:val="uk-UA" w:eastAsia="en-US"/>
        </w:rPr>
      </w:pPr>
      <w:r w:rsidRPr="00B26373">
        <w:rPr>
          <w:sz w:val="28"/>
          <w:szCs w:val="28"/>
          <w:lang w:val="uk-UA"/>
        </w:rPr>
        <w:t>До цього варіанту входить наступне обладнання: три турбіни Т-110/120-130, два котли КВГМ-180, з потужністю по 209 МВт кожен.</w:t>
      </w:r>
    </w:p>
    <w:p w:rsidR="00B26373" w:rsidRPr="00B26373" w:rsidRDefault="00B26373" w:rsidP="00B26373">
      <w:pPr>
        <w:shd w:val="clear" w:color="auto" w:fill="FFFFFF"/>
        <w:autoSpaceDE w:val="0"/>
        <w:autoSpaceDN w:val="0"/>
        <w:adjustRightInd w:val="0"/>
        <w:spacing w:line="360" w:lineRule="auto"/>
        <w:ind w:firstLine="709"/>
        <w:rPr>
          <w:color w:val="000000"/>
          <w:sz w:val="28"/>
          <w:szCs w:val="32"/>
          <w:lang w:val="uk-UA" w:eastAsia="en-US"/>
        </w:rPr>
      </w:pPr>
    </w:p>
    <w:p w:rsidR="00B26373" w:rsidRPr="00B26373" w:rsidRDefault="00B26373" w:rsidP="00B26373">
      <w:pPr>
        <w:shd w:val="clear" w:color="auto" w:fill="FFFFFF"/>
        <w:autoSpaceDE w:val="0"/>
        <w:autoSpaceDN w:val="0"/>
        <w:adjustRightInd w:val="0"/>
        <w:spacing w:line="360" w:lineRule="auto"/>
        <w:ind w:firstLine="709"/>
        <w:rPr>
          <w:bCs/>
          <w:i/>
          <w:color w:val="000000"/>
          <w:sz w:val="28"/>
          <w:szCs w:val="32"/>
          <w:lang w:val="uk-UA" w:eastAsia="en-US"/>
        </w:rPr>
      </w:pPr>
      <w:r w:rsidRPr="00B26373">
        <w:rPr>
          <w:color w:val="000000"/>
          <w:sz w:val="28"/>
          <w:szCs w:val="32"/>
          <w:lang w:val="uk-UA" w:eastAsia="en-US"/>
        </w:rPr>
        <w:t>1.3 К</w:t>
      </w:r>
      <w:r w:rsidRPr="00B26373">
        <w:rPr>
          <w:bCs/>
          <w:color w:val="000000"/>
          <w:sz w:val="28"/>
          <w:szCs w:val="32"/>
          <w:lang w:val="uk-UA" w:eastAsia="en-US"/>
        </w:rPr>
        <w:t>алькуляція собівартості електроенергії та тепла на ТЕЦ</w:t>
      </w:r>
    </w:p>
    <w:p w:rsidR="00B26373" w:rsidRPr="00B26373" w:rsidRDefault="00B26373" w:rsidP="00B26373">
      <w:pPr>
        <w:spacing w:line="360" w:lineRule="auto"/>
        <w:ind w:firstLine="709"/>
        <w:jc w:val="both"/>
        <w:rPr>
          <w:rFonts w:eastAsia="Calibri"/>
          <w:bCs/>
          <w:i/>
          <w:iCs/>
          <w:sz w:val="28"/>
          <w:szCs w:val="28"/>
          <w:lang w:val="uk-UA" w:eastAsia="uk-UA"/>
        </w:rPr>
      </w:pPr>
      <w:r w:rsidRPr="00B26373">
        <w:rPr>
          <w:rFonts w:eastAsia="Calibri"/>
          <w:bCs/>
          <w:iCs/>
          <w:sz w:val="28"/>
          <w:szCs w:val="28"/>
          <w:lang w:val="uk-UA" w:eastAsia="uk-UA"/>
        </w:rPr>
        <w:t>Одним з основних економічних показників, що характеризують рівень господарської діяльності підприємства є собівартість продукції. Вона відображає поліпшення організації праці та виробництва, результати усіх заходів з підвищенням рентабельності та економічності, які впроваджуються на цьому підприємстві.</w:t>
      </w:r>
    </w:p>
    <w:p w:rsidR="00B26373" w:rsidRPr="00B26373" w:rsidRDefault="00B26373" w:rsidP="00B26373">
      <w:pPr>
        <w:spacing w:line="360" w:lineRule="auto"/>
        <w:ind w:firstLine="709"/>
        <w:jc w:val="both"/>
        <w:rPr>
          <w:rFonts w:eastAsia="Calibri"/>
          <w:bCs/>
          <w:i/>
          <w:iCs/>
          <w:sz w:val="28"/>
          <w:szCs w:val="28"/>
          <w:lang w:val="uk-UA" w:eastAsia="uk-UA"/>
        </w:rPr>
      </w:pPr>
      <w:r w:rsidRPr="00B26373">
        <w:rPr>
          <w:rFonts w:eastAsia="Calibri"/>
          <w:bCs/>
          <w:iCs/>
          <w:sz w:val="28"/>
          <w:szCs w:val="28"/>
          <w:lang w:val="uk-UA" w:eastAsia="uk-UA"/>
        </w:rPr>
        <w:t>Вже на стадії проектування собівартість продукції демонструє, на скільки технічно досконалі, передові та економічно доцільні рішення закладені в проект.</w:t>
      </w:r>
    </w:p>
    <w:p w:rsidR="00B26373" w:rsidRPr="00B26373" w:rsidRDefault="00B26373" w:rsidP="00B26373">
      <w:pPr>
        <w:spacing w:line="360" w:lineRule="auto"/>
        <w:ind w:firstLine="709"/>
        <w:jc w:val="both"/>
        <w:rPr>
          <w:rFonts w:eastAsia="Calibri"/>
          <w:bCs/>
          <w:i/>
          <w:iCs/>
          <w:sz w:val="28"/>
          <w:szCs w:val="28"/>
          <w:lang w:val="uk-UA" w:eastAsia="uk-UA"/>
        </w:rPr>
      </w:pPr>
      <w:r w:rsidRPr="00B26373">
        <w:rPr>
          <w:rFonts w:eastAsia="Calibri"/>
          <w:bCs/>
          <w:iCs/>
          <w:sz w:val="28"/>
          <w:szCs w:val="28"/>
          <w:lang w:val="uk-UA" w:eastAsia="uk-UA"/>
        </w:rPr>
        <w:t>Проектна собівартість енергії на електростанціях відображає ефективність капітальних вкладень в дану станцію, досягнутий рівень використання первинних енергоресурсів, заходів з поліпшення ремонтного обслуговування обладнання , продуктивності праці, режим її використання в енергосистемі.</w:t>
      </w:r>
    </w:p>
    <w:p w:rsidR="00B26373" w:rsidRPr="00B26373" w:rsidRDefault="00B26373" w:rsidP="00B26373">
      <w:pPr>
        <w:spacing w:line="360" w:lineRule="auto"/>
        <w:ind w:firstLine="709"/>
        <w:jc w:val="both"/>
        <w:rPr>
          <w:rFonts w:eastAsia="Calibri"/>
          <w:bCs/>
          <w:i/>
          <w:iCs/>
          <w:sz w:val="28"/>
          <w:szCs w:val="28"/>
          <w:lang w:val="uk-UA" w:eastAsia="uk-UA"/>
        </w:rPr>
      </w:pPr>
      <w:r w:rsidRPr="00B26373">
        <w:rPr>
          <w:rFonts w:eastAsia="Calibri"/>
          <w:bCs/>
          <w:iCs/>
          <w:sz w:val="28"/>
          <w:szCs w:val="28"/>
          <w:lang w:val="uk-UA" w:eastAsia="uk-UA"/>
        </w:rPr>
        <w:t>На відміну від підприємств інших галузей промисловості, ТЕЦ відпускають продукцію двох видів: теплову та електричну енергію. Тому під час калькуляції собівартості електроенергії на ТЕЦ усі річні експлуатаційні витрати слід розподілити між двома видами продукції: електричною енергією та теплом.</w:t>
      </w:r>
    </w:p>
    <w:p w:rsidR="00B26373" w:rsidRPr="00B26373" w:rsidRDefault="00B26373" w:rsidP="00B26373">
      <w:pPr>
        <w:spacing w:line="360" w:lineRule="auto"/>
        <w:ind w:firstLine="709"/>
        <w:jc w:val="both"/>
        <w:rPr>
          <w:rFonts w:eastAsia="Calibri"/>
          <w:bCs/>
          <w:i/>
          <w:iCs/>
          <w:sz w:val="28"/>
          <w:szCs w:val="28"/>
          <w:lang w:val="uk-UA" w:eastAsia="uk-UA"/>
        </w:rPr>
      </w:pPr>
      <w:r w:rsidRPr="00B26373">
        <w:rPr>
          <w:rFonts w:eastAsia="Calibri"/>
          <w:bCs/>
          <w:iCs/>
          <w:sz w:val="28"/>
          <w:szCs w:val="28"/>
          <w:lang w:val="uk-UA" w:eastAsia="uk-UA"/>
        </w:rPr>
        <w:lastRenderedPageBreak/>
        <w:t xml:space="preserve">У зв’язку із цим калькуляція собівартості електроенергії та тепла на ТЕЦ вміщує в собі: </w:t>
      </w:r>
    </w:p>
    <w:p w:rsidR="00B26373" w:rsidRPr="00B26373" w:rsidRDefault="00B26373" w:rsidP="00B26373">
      <w:pPr>
        <w:numPr>
          <w:ilvl w:val="0"/>
          <w:numId w:val="44"/>
        </w:numPr>
        <w:spacing w:line="360" w:lineRule="auto"/>
        <w:ind w:left="0" w:firstLine="709"/>
        <w:contextualSpacing/>
        <w:jc w:val="both"/>
        <w:rPr>
          <w:bCs/>
          <w:i/>
          <w:sz w:val="28"/>
          <w:szCs w:val="28"/>
          <w:lang w:val="uk-UA" w:eastAsia="uk-UA"/>
        </w:rPr>
      </w:pPr>
      <w:r w:rsidRPr="00B26373">
        <w:rPr>
          <w:bCs/>
          <w:sz w:val="28"/>
          <w:szCs w:val="28"/>
          <w:lang w:val="uk-UA" w:eastAsia="uk-UA"/>
        </w:rPr>
        <w:t>розподіл річних експлуатаційних витрат між електроенергією та теплом за допомогою «фізичного» методу;</w:t>
      </w:r>
    </w:p>
    <w:p w:rsidR="00B26373" w:rsidRPr="00B26373" w:rsidRDefault="00B26373" w:rsidP="00B26373">
      <w:pPr>
        <w:numPr>
          <w:ilvl w:val="0"/>
          <w:numId w:val="44"/>
        </w:numPr>
        <w:shd w:val="clear" w:color="auto" w:fill="FFFFFF"/>
        <w:autoSpaceDE w:val="0"/>
        <w:autoSpaceDN w:val="0"/>
        <w:adjustRightInd w:val="0"/>
        <w:spacing w:line="360" w:lineRule="auto"/>
        <w:ind w:left="0" w:firstLine="709"/>
        <w:contextualSpacing/>
        <w:jc w:val="both"/>
        <w:rPr>
          <w:rFonts w:eastAsia="Calibri"/>
          <w:bCs/>
          <w:i/>
          <w:iCs/>
          <w:sz w:val="28"/>
          <w:szCs w:val="28"/>
          <w:lang w:val="uk-UA" w:eastAsia="uk-UA"/>
        </w:rPr>
      </w:pPr>
      <w:r w:rsidRPr="00B26373">
        <w:rPr>
          <w:bCs/>
          <w:sz w:val="28"/>
          <w:szCs w:val="28"/>
          <w:lang w:val="uk-UA" w:eastAsia="uk-UA"/>
        </w:rPr>
        <w:t xml:space="preserve">розрахунок собівартості тепла та електроенергії, а також її структури. </w:t>
      </w:r>
      <w:r w:rsidRPr="00B26373">
        <w:rPr>
          <w:rFonts w:eastAsia="Calibri"/>
          <w:bCs/>
          <w:iCs/>
          <w:sz w:val="28"/>
          <w:szCs w:val="28"/>
          <w:lang w:val="uk-UA" w:eastAsia="uk-UA"/>
        </w:rPr>
        <w:t>Амортизаційні відрахування, заробітну плату експлуатаційному персоналу, а також загально станційні та інші витрати визначають за формулами, що наведені раніше.</w:t>
      </w:r>
    </w:p>
    <w:p w:rsidR="00B26373" w:rsidRPr="00B26373" w:rsidRDefault="00B26373" w:rsidP="00B26373">
      <w:pPr>
        <w:numPr>
          <w:ilvl w:val="0"/>
          <w:numId w:val="44"/>
        </w:numPr>
        <w:spacing w:line="360" w:lineRule="auto"/>
        <w:ind w:left="0" w:firstLine="709"/>
        <w:contextualSpacing/>
        <w:jc w:val="both"/>
        <w:rPr>
          <w:bCs/>
          <w:i/>
          <w:sz w:val="28"/>
          <w:szCs w:val="28"/>
          <w:lang w:val="uk-UA" w:eastAsia="uk-UA"/>
        </w:rPr>
      </w:pPr>
      <w:r w:rsidRPr="00B26373">
        <w:rPr>
          <w:bCs/>
          <w:sz w:val="28"/>
          <w:szCs w:val="28"/>
          <w:lang w:val="uk-UA" w:eastAsia="uk-UA"/>
        </w:rPr>
        <w:t>розподіл витрат палива та витрат електроенергії власних потреб між електроенергією та теплом;</w:t>
      </w:r>
    </w:p>
    <w:p w:rsidR="00B26373" w:rsidRPr="00B26373" w:rsidRDefault="00B26373" w:rsidP="00B26373">
      <w:pPr>
        <w:numPr>
          <w:ilvl w:val="0"/>
          <w:numId w:val="44"/>
        </w:numPr>
        <w:spacing w:line="360" w:lineRule="auto"/>
        <w:ind w:left="0" w:firstLine="709"/>
        <w:contextualSpacing/>
        <w:jc w:val="both"/>
        <w:rPr>
          <w:bCs/>
          <w:i/>
          <w:sz w:val="28"/>
          <w:szCs w:val="28"/>
          <w:lang w:val="uk-UA" w:eastAsia="uk-UA"/>
        </w:rPr>
      </w:pPr>
      <w:r w:rsidRPr="00B26373">
        <w:rPr>
          <w:bCs/>
          <w:sz w:val="28"/>
          <w:szCs w:val="28"/>
          <w:lang w:val="uk-UA" w:eastAsia="uk-UA"/>
        </w:rPr>
        <w:t>розрахунок річних витрат на експлуатацію ТЕЦ;</w:t>
      </w:r>
    </w:p>
    <w:p w:rsidR="00B26373" w:rsidRPr="00B26373" w:rsidRDefault="00B26373" w:rsidP="00B26373">
      <w:pPr>
        <w:shd w:val="clear" w:color="auto" w:fill="FFFFFF"/>
        <w:autoSpaceDE w:val="0"/>
        <w:autoSpaceDN w:val="0"/>
        <w:adjustRightInd w:val="0"/>
        <w:spacing w:line="360" w:lineRule="auto"/>
        <w:ind w:firstLine="709"/>
        <w:rPr>
          <w:bCs/>
          <w:i/>
          <w:iCs/>
          <w:color w:val="000000"/>
          <w:sz w:val="28"/>
          <w:lang w:val="uk-UA" w:eastAsia="en-US"/>
        </w:rPr>
      </w:pPr>
      <w:r w:rsidRPr="00B26373">
        <w:rPr>
          <w:color w:val="000000"/>
          <w:sz w:val="28"/>
          <w:lang w:val="uk-UA" w:eastAsia="en-US"/>
        </w:rPr>
        <w:t>1.3</w:t>
      </w:r>
      <w:r w:rsidRPr="00B26373">
        <w:rPr>
          <w:rFonts w:eastAsia="Calibri"/>
          <w:bCs/>
          <w:color w:val="000000"/>
          <w:sz w:val="28"/>
          <w:lang w:val="uk-UA" w:eastAsia="en-US"/>
        </w:rPr>
        <w:t xml:space="preserve">.1 </w:t>
      </w:r>
      <w:r w:rsidRPr="00B26373">
        <w:rPr>
          <w:bCs/>
          <w:iCs/>
          <w:color w:val="000000"/>
          <w:sz w:val="28"/>
          <w:lang w:val="uk-UA" w:eastAsia="en-US"/>
        </w:rPr>
        <w:t>Розрахунок річних витрат на експлуатацію ТЕЦ</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color w:val="000000"/>
          <w:sz w:val="28"/>
          <w:lang w:val="uk-UA" w:eastAsia="en-US"/>
        </w:rPr>
        <w:t>1.3.1.1 Вартість палива</w:t>
      </w:r>
    </w:p>
    <w:p w:rsidR="00B26373" w:rsidRPr="00B26373" w:rsidRDefault="00B26373" w:rsidP="00B26373">
      <w:pPr>
        <w:shd w:val="clear" w:color="auto" w:fill="FFFFFF"/>
        <w:autoSpaceDE w:val="0"/>
        <w:autoSpaceDN w:val="0"/>
        <w:adjustRightInd w:val="0"/>
        <w:spacing w:line="360" w:lineRule="auto"/>
        <w:ind w:firstLine="709"/>
        <w:rPr>
          <w:rFonts w:ascii="Calibri" w:eastAsia="Calibri" w:hAnsi="Calibri"/>
          <w:position w:val="-12"/>
          <w:sz w:val="28"/>
          <w:szCs w:val="28"/>
          <w:lang w:val="uk-UA" w:eastAsia="en-US"/>
        </w:rPr>
      </w:pPr>
      <w:r w:rsidRPr="00B26373">
        <w:rPr>
          <w:color w:val="000000"/>
          <w:sz w:val="28"/>
          <w:lang w:val="uk-UA" w:eastAsia="en-US"/>
        </w:rPr>
        <w:t>1.3.1.1.1 Витрати натурального палива, яке спалюється енергетичними котлами:</w:t>
      </w:r>
    </w:p>
    <w:p w:rsidR="00B26373" w:rsidRPr="00B26373" w:rsidRDefault="00B26373" w:rsidP="00B26373">
      <w:pPr>
        <w:shd w:val="clear" w:color="auto" w:fill="FFFFFF"/>
        <w:autoSpaceDE w:val="0"/>
        <w:autoSpaceDN w:val="0"/>
        <w:adjustRightInd w:val="0"/>
        <w:spacing w:line="360" w:lineRule="auto"/>
        <w:ind w:firstLine="709"/>
        <w:rPr>
          <w:rFonts w:eastAsia="Calibri"/>
          <w:b/>
          <w:i/>
          <w:sz w:val="28"/>
          <w:szCs w:val="28"/>
          <w:lang w:val="uk-UA" w:eastAsia="en-US"/>
        </w:rPr>
      </w:pPr>
      <w:r w:rsidRPr="00B26373">
        <w:rPr>
          <w:rFonts w:eastAsia="Calibri"/>
          <w:b/>
          <w:position w:val="-12"/>
          <w:sz w:val="28"/>
          <w:szCs w:val="28"/>
          <w:lang w:val="uk-UA" w:eastAsia="en-US"/>
        </w:rPr>
        <w:object w:dxaOrig="7060" w:dyaOrig="420">
          <v:shape id="_x0000_i1075" type="#_x0000_t75" style="width:355.5pt;height:20.25pt" o:ole="">
            <v:imagedata r:id="rId106" o:title=""/>
          </v:shape>
          <o:OLEObject Type="Embed" ProgID="Equation.DSMT4" ShapeID="_x0000_i1075" DrawAspect="Content" ObjectID="_1629489607" r:id="rId107"/>
        </w:object>
      </w:r>
      <w:r w:rsidRPr="00B26373">
        <w:rPr>
          <w:rFonts w:eastAsia="Calibri"/>
          <w:b/>
          <w:sz w:val="28"/>
          <w:szCs w:val="28"/>
          <w:lang w:val="uk-UA" w:eastAsia="en-US"/>
        </w:rPr>
        <w:t xml:space="preserve">    </w:t>
      </w:r>
    </w:p>
    <w:p w:rsidR="00B26373" w:rsidRPr="00B26373" w:rsidRDefault="00B26373" w:rsidP="00B26373">
      <w:pPr>
        <w:shd w:val="clear" w:color="auto" w:fill="FFFFFF"/>
        <w:autoSpaceDE w:val="0"/>
        <w:autoSpaceDN w:val="0"/>
        <w:adjustRightInd w:val="0"/>
        <w:spacing w:line="360" w:lineRule="auto"/>
        <w:ind w:firstLine="709"/>
        <w:jc w:val="both"/>
        <w:rPr>
          <w:rFonts w:eastAsia="Calibri"/>
          <w:i/>
          <w:sz w:val="36"/>
          <w:lang w:val="uk-UA" w:eastAsia="en-US"/>
        </w:rPr>
      </w:pPr>
      <w:r w:rsidRPr="00B26373">
        <w:rPr>
          <w:color w:val="000000"/>
          <w:sz w:val="28"/>
          <w:lang w:val="uk-UA" w:eastAsia="en-US"/>
        </w:rPr>
        <w:t xml:space="preserve">Вартість палива </w:t>
      </w:r>
      <w:r w:rsidRPr="00B26373">
        <w:rPr>
          <w:rFonts w:ascii="Calibri" w:eastAsia="Calibri" w:hAnsi="Calibri"/>
          <w:position w:val="-12"/>
          <w:sz w:val="28"/>
          <w:szCs w:val="28"/>
          <w:lang w:val="uk-UA" w:eastAsia="en-US"/>
        </w:rPr>
        <w:object w:dxaOrig="4620" w:dyaOrig="360">
          <v:shape id="_x0000_i1076" type="#_x0000_t75" style="width:233.25pt;height:17.25pt" o:ole="">
            <v:imagedata r:id="rId108" o:title=""/>
          </v:shape>
          <o:OLEObject Type="Embed" ProgID="Equation.DSMT4" ShapeID="_x0000_i1076" DrawAspect="Content" ObjectID="_1629489608" r:id="rId109"/>
        </w:object>
      </w:r>
      <w:r w:rsidRPr="00B26373">
        <w:rPr>
          <w:rFonts w:ascii="Calibri" w:eastAsia="Calibri" w:hAnsi="Calibri"/>
          <w:sz w:val="28"/>
          <w:szCs w:val="28"/>
          <w:lang w:val="uk-UA" w:eastAsia="en-US"/>
        </w:rPr>
        <w:t xml:space="preserve">                    </w:t>
      </w:r>
      <w:r w:rsidRPr="00B26373">
        <w:rPr>
          <w:rFonts w:eastAsia="Calibri"/>
          <w:sz w:val="28"/>
          <w:szCs w:val="28"/>
          <w:lang w:val="uk-UA" w:eastAsia="en-US"/>
        </w:rPr>
        <w:t>(1.32)</w:t>
      </w:r>
    </w:p>
    <w:p w:rsidR="00B26373" w:rsidRPr="00B26373" w:rsidRDefault="00B26373" w:rsidP="00B26373">
      <w:pPr>
        <w:shd w:val="clear" w:color="auto" w:fill="FFFFFF"/>
        <w:autoSpaceDE w:val="0"/>
        <w:autoSpaceDN w:val="0"/>
        <w:adjustRightInd w:val="0"/>
        <w:spacing w:line="360" w:lineRule="auto"/>
        <w:ind w:firstLine="709"/>
        <w:rPr>
          <w:rFonts w:eastAsia="Calibri"/>
          <w:i/>
          <w:sz w:val="36"/>
          <w:lang w:val="uk-UA" w:eastAsia="en-US"/>
        </w:rPr>
      </w:pPr>
      <w:r w:rsidRPr="00B26373">
        <w:rPr>
          <w:color w:val="000000"/>
          <w:sz w:val="28"/>
          <w:lang w:val="uk-UA" w:eastAsia="en-US"/>
        </w:rPr>
        <w:t>1.3.1.1.2 Витрати натурального палива, яке спалюється водонагрівальними котлами</w:t>
      </w:r>
    </w:p>
    <w:p w:rsidR="00B26373" w:rsidRPr="00B26373" w:rsidRDefault="00B26373" w:rsidP="00B26373">
      <w:pPr>
        <w:spacing w:line="360" w:lineRule="auto"/>
        <w:ind w:firstLine="709"/>
        <w:jc w:val="both"/>
        <w:rPr>
          <w:i/>
          <w:color w:val="000000"/>
          <w:sz w:val="28"/>
          <w:lang w:val="uk-UA" w:eastAsia="en-US"/>
        </w:rPr>
      </w:pPr>
      <w:r w:rsidRPr="00B26373">
        <w:rPr>
          <w:rFonts w:ascii="Calibri" w:eastAsia="Calibri" w:hAnsi="Calibri"/>
          <w:position w:val="-12"/>
          <w:sz w:val="28"/>
          <w:szCs w:val="28"/>
          <w:lang w:val="uk-UA" w:eastAsia="en-US"/>
        </w:rPr>
        <w:object w:dxaOrig="6660" w:dyaOrig="420">
          <v:shape id="_x0000_i1077" type="#_x0000_t75" style="width:337.5pt;height:20.25pt" o:ole="">
            <v:imagedata r:id="rId110" o:title=""/>
          </v:shape>
          <o:OLEObject Type="Embed" ProgID="Equation.DSMT4" ShapeID="_x0000_i1077" DrawAspect="Content" ObjectID="_1629489609" r:id="rId111"/>
        </w:object>
      </w:r>
    </w:p>
    <w:p w:rsidR="00B26373" w:rsidRPr="00B26373" w:rsidRDefault="00B26373" w:rsidP="00B26373">
      <w:pPr>
        <w:spacing w:line="360" w:lineRule="auto"/>
        <w:ind w:firstLine="709"/>
        <w:jc w:val="both"/>
        <w:rPr>
          <w:i/>
          <w:color w:val="000000"/>
          <w:sz w:val="28"/>
          <w:lang w:val="uk-UA" w:eastAsia="en-US"/>
        </w:rPr>
      </w:pPr>
      <w:r w:rsidRPr="00B26373">
        <w:rPr>
          <w:color w:val="000000"/>
          <w:sz w:val="28"/>
          <w:lang w:val="uk-UA" w:eastAsia="en-US"/>
        </w:rPr>
        <w:t xml:space="preserve">Вартість палива </w:t>
      </w:r>
      <w:r w:rsidRPr="00B26373">
        <w:rPr>
          <w:color w:val="000000"/>
          <w:position w:val="-10"/>
          <w:sz w:val="28"/>
          <w:lang w:val="uk-UA" w:eastAsia="en-US"/>
        </w:rPr>
        <w:object w:dxaOrig="2260" w:dyaOrig="320">
          <v:shape id="_x0000_i1078" type="#_x0000_t75" style="width:114pt;height:18.75pt" o:ole="">
            <v:imagedata r:id="rId112" o:title=""/>
          </v:shape>
          <o:OLEObject Type="Embed" ProgID="Equation.DSMT4" ShapeID="_x0000_i1078" DrawAspect="Content" ObjectID="_1629489610" r:id="rId113"/>
        </w:object>
      </w:r>
      <w:r w:rsidRPr="00B26373">
        <w:rPr>
          <w:color w:val="000000"/>
          <w:sz w:val="28"/>
          <w:lang w:val="uk-UA" w:eastAsia="en-US"/>
        </w:rPr>
        <w:t xml:space="preserve"> тис. у.о./рік</w:t>
      </w:r>
    </w:p>
    <w:p w:rsidR="00B26373" w:rsidRPr="00B26373" w:rsidRDefault="00B26373" w:rsidP="00B26373">
      <w:pPr>
        <w:spacing w:line="360" w:lineRule="auto"/>
        <w:ind w:firstLine="709"/>
        <w:jc w:val="both"/>
        <w:rPr>
          <w:rFonts w:ascii="Calibri" w:eastAsia="Calibri" w:hAnsi="Calibri"/>
          <w:i/>
          <w:position w:val="-12"/>
          <w:sz w:val="28"/>
          <w:szCs w:val="28"/>
          <w:lang w:val="uk-UA" w:eastAsia="en-US"/>
        </w:rPr>
      </w:pPr>
      <w:r w:rsidRPr="00B26373">
        <w:rPr>
          <w:color w:val="000000"/>
          <w:sz w:val="28"/>
          <w:lang w:val="uk-UA" w:eastAsia="en-US"/>
        </w:rPr>
        <w:t>Загалом вартість палива:</w:t>
      </w:r>
    </w:p>
    <w:p w:rsidR="00B26373" w:rsidRPr="00B26373" w:rsidRDefault="00B26373" w:rsidP="00B26373">
      <w:pPr>
        <w:spacing w:line="360" w:lineRule="auto"/>
        <w:ind w:firstLine="709"/>
        <w:jc w:val="both"/>
        <w:rPr>
          <w:rFonts w:eastAsia="Calibri"/>
          <w:iCs/>
          <w:color w:val="000000"/>
          <w:lang w:val="uk-UA" w:eastAsia="en-US"/>
        </w:rPr>
      </w:pPr>
      <w:r w:rsidRPr="00B26373">
        <w:rPr>
          <w:rFonts w:ascii="Calibri" w:eastAsia="Calibri" w:hAnsi="Calibri"/>
          <w:position w:val="-12"/>
          <w:sz w:val="28"/>
          <w:szCs w:val="28"/>
          <w:lang w:val="uk-UA" w:eastAsia="en-US"/>
        </w:rPr>
        <w:object w:dxaOrig="4580" w:dyaOrig="380">
          <v:shape id="_x0000_i1079" type="#_x0000_t75" style="width:225.75pt;height:17.25pt" o:ole="">
            <v:imagedata r:id="rId114" o:title=""/>
          </v:shape>
          <o:OLEObject Type="Embed" ProgID="Equation.DSMT4" ShapeID="_x0000_i1079" DrawAspect="Content" ObjectID="_1629489611" r:id="rId115"/>
        </w:object>
      </w:r>
      <w:r w:rsidRPr="00B26373">
        <w:rPr>
          <w:color w:val="000000"/>
          <w:sz w:val="28"/>
          <w:lang w:val="uk-UA" w:eastAsia="en-US"/>
        </w:rPr>
        <w:t xml:space="preserve"> тис. у.о./рік                          (1.33)</w:t>
      </w:r>
      <w:r w:rsidRPr="00B26373">
        <w:rPr>
          <w:rFonts w:ascii="Calibri" w:eastAsia="Calibri" w:hAnsi="Calibri"/>
          <w:position w:val="-12"/>
          <w:sz w:val="28"/>
          <w:szCs w:val="28"/>
          <w:lang w:val="uk-UA" w:eastAsia="en-US"/>
        </w:rPr>
        <w:t xml:space="preserve">            </w:t>
      </w:r>
    </w:p>
    <w:p w:rsidR="00B26373" w:rsidRPr="00B26373" w:rsidRDefault="00B26373" w:rsidP="00B26373">
      <w:pPr>
        <w:shd w:val="clear" w:color="auto" w:fill="FFFFFF"/>
        <w:autoSpaceDE w:val="0"/>
        <w:autoSpaceDN w:val="0"/>
        <w:adjustRightInd w:val="0"/>
        <w:spacing w:line="360" w:lineRule="auto"/>
        <w:ind w:firstLine="709"/>
        <w:rPr>
          <w:i/>
          <w:iCs/>
          <w:color w:val="000000"/>
          <w:sz w:val="28"/>
          <w:lang w:val="uk-UA" w:eastAsia="en-US"/>
        </w:rPr>
      </w:pPr>
      <w:r w:rsidRPr="00B26373">
        <w:rPr>
          <w:color w:val="000000"/>
          <w:sz w:val="28"/>
          <w:lang w:val="uk-UA" w:eastAsia="en-US"/>
        </w:rPr>
        <w:t>1.3</w:t>
      </w:r>
      <w:r w:rsidRPr="00B26373">
        <w:rPr>
          <w:rFonts w:eastAsia="Calibri"/>
          <w:bCs/>
          <w:color w:val="000000"/>
          <w:sz w:val="28"/>
          <w:lang w:val="uk-UA" w:eastAsia="en-US"/>
        </w:rPr>
        <w:t>.</w:t>
      </w:r>
      <w:r w:rsidRPr="00B26373">
        <w:rPr>
          <w:rFonts w:eastAsia="Calibri"/>
          <w:iCs/>
          <w:color w:val="000000"/>
          <w:sz w:val="28"/>
          <w:lang w:val="uk-UA" w:eastAsia="en-US"/>
        </w:rPr>
        <w:t xml:space="preserve">2 </w:t>
      </w:r>
      <w:r w:rsidRPr="00B26373">
        <w:rPr>
          <w:iCs/>
          <w:color w:val="000000"/>
          <w:sz w:val="28"/>
          <w:lang w:val="uk-UA" w:eastAsia="en-US"/>
        </w:rPr>
        <w:t>Розподіл витрат палива та електроенергії на власні потреби поміж електроенергією та теплом</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rFonts w:eastAsia="Calibri"/>
          <w:color w:val="000000"/>
          <w:sz w:val="28"/>
          <w:lang w:val="uk-UA" w:eastAsia="en-US"/>
        </w:rPr>
        <w:t xml:space="preserve">1.3.2.1   </w:t>
      </w:r>
      <w:r w:rsidRPr="00B26373">
        <w:rPr>
          <w:color w:val="000000"/>
          <w:sz w:val="28"/>
          <w:lang w:val="uk-UA" w:eastAsia="en-US"/>
        </w:rPr>
        <w:t>Витрати палива енергетичними котлами при роздільному виробітку електроенергії та тепла:</w:t>
      </w:r>
    </w:p>
    <w:p w:rsidR="00B26373" w:rsidRPr="00B26373" w:rsidRDefault="00B26373" w:rsidP="00B26373">
      <w:pPr>
        <w:shd w:val="clear" w:color="auto" w:fill="FFFFFF"/>
        <w:autoSpaceDE w:val="0"/>
        <w:autoSpaceDN w:val="0"/>
        <w:adjustRightInd w:val="0"/>
        <w:spacing w:line="360" w:lineRule="auto"/>
        <w:ind w:firstLine="709"/>
        <w:jc w:val="both"/>
        <w:rPr>
          <w:rFonts w:eastAsia="Calibri"/>
          <w:i/>
          <w:lang w:val="uk-UA" w:eastAsia="en-US"/>
        </w:rPr>
      </w:pPr>
      <w:r w:rsidRPr="00B26373">
        <w:rPr>
          <w:color w:val="000000"/>
          <w:position w:val="-16"/>
          <w:sz w:val="28"/>
          <w:lang w:val="uk-UA" w:eastAsia="en-US"/>
        </w:rPr>
        <w:object w:dxaOrig="2900" w:dyaOrig="420">
          <v:shape id="_x0000_i1080" type="#_x0000_t75" style="width:144.75pt;height:20.25pt" o:ole="">
            <v:imagedata r:id="rId116" o:title=""/>
          </v:shape>
          <o:OLEObject Type="Embed" ProgID="Equation.DSMT4" ShapeID="_x0000_i1080" DrawAspect="Content" ObjectID="_1629489612" r:id="rId117"/>
        </w:object>
      </w:r>
      <w:r w:rsidRPr="00B26373">
        <w:rPr>
          <w:color w:val="000000"/>
          <w:sz w:val="28"/>
          <w:lang w:val="uk-UA" w:eastAsia="en-US"/>
        </w:rPr>
        <w:t xml:space="preserve">                                                                   (1.34)</w:t>
      </w:r>
    </w:p>
    <w:p w:rsidR="00B26373" w:rsidRPr="00B26373" w:rsidRDefault="00B26373" w:rsidP="00B26373">
      <w:pPr>
        <w:shd w:val="clear" w:color="auto" w:fill="FFFFFF"/>
        <w:autoSpaceDE w:val="0"/>
        <w:autoSpaceDN w:val="0"/>
        <w:adjustRightInd w:val="0"/>
        <w:spacing w:line="360" w:lineRule="auto"/>
        <w:ind w:left="142"/>
        <w:rPr>
          <w:rFonts w:eastAsia="Calibri"/>
          <w:i/>
          <w:color w:val="000000"/>
          <w:lang w:val="uk-UA" w:eastAsia="en-US"/>
        </w:rPr>
      </w:pPr>
      <w:r w:rsidRPr="00B26373">
        <w:rPr>
          <w:rFonts w:ascii="Calibri" w:eastAsia="Calibri" w:hAnsi="Calibri"/>
          <w:sz w:val="28"/>
          <w:szCs w:val="28"/>
          <w:lang w:val="uk-UA" w:eastAsia="en-US"/>
        </w:rPr>
        <w:lastRenderedPageBreak/>
        <w:t xml:space="preserve">    </w:t>
      </w:r>
      <w:r w:rsidRPr="00B26373">
        <w:rPr>
          <w:rFonts w:ascii="Calibri" w:eastAsia="Calibri" w:hAnsi="Calibri"/>
          <w:position w:val="-38"/>
          <w:sz w:val="28"/>
          <w:szCs w:val="28"/>
          <w:lang w:val="uk-UA" w:eastAsia="en-US"/>
        </w:rPr>
        <w:object w:dxaOrig="8919" w:dyaOrig="900">
          <v:shape id="_x0000_i1081" type="#_x0000_t75" style="width:452.25pt;height:40.5pt" o:ole="">
            <v:imagedata r:id="rId118" o:title=""/>
          </v:shape>
          <o:OLEObject Type="Embed" ProgID="Equation.DSMT4" ShapeID="_x0000_i1081" DrawAspect="Content" ObjectID="_1629489613" r:id="rId119"/>
        </w:object>
      </w:r>
      <w:r w:rsidRPr="00B26373">
        <w:rPr>
          <w:rFonts w:eastAsia="Calibri"/>
          <w:color w:val="000000"/>
          <w:lang w:val="uk-UA" w:eastAsia="en-US"/>
        </w:rPr>
        <w:t xml:space="preserve"> </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rFonts w:eastAsia="Calibri"/>
          <w:color w:val="000000"/>
          <w:sz w:val="28"/>
          <w:lang w:val="uk-UA" w:eastAsia="en-US"/>
        </w:rPr>
        <w:t xml:space="preserve">1.3.2.2  </w:t>
      </w:r>
      <w:r w:rsidRPr="00B26373">
        <w:rPr>
          <w:color w:val="000000"/>
          <w:sz w:val="28"/>
          <w:lang w:val="uk-UA" w:eastAsia="en-US"/>
        </w:rPr>
        <w:t>Економія палива за рахунок комбінованого виробітку електроенергії та тепла:</w:t>
      </w:r>
    </w:p>
    <w:p w:rsidR="00B26373" w:rsidRPr="00B26373" w:rsidRDefault="00B26373" w:rsidP="00B26373">
      <w:pPr>
        <w:shd w:val="clear" w:color="auto" w:fill="FFFFFF"/>
        <w:autoSpaceDE w:val="0"/>
        <w:autoSpaceDN w:val="0"/>
        <w:adjustRightInd w:val="0"/>
        <w:spacing w:line="360" w:lineRule="auto"/>
        <w:rPr>
          <w:rFonts w:eastAsia="Calibri"/>
          <w:i/>
          <w:sz w:val="36"/>
          <w:lang w:val="uk-UA" w:eastAsia="en-US"/>
        </w:rPr>
      </w:pPr>
      <w:r w:rsidRPr="00B26373">
        <w:rPr>
          <w:color w:val="000000"/>
          <w:sz w:val="28"/>
          <w:lang w:val="uk-UA" w:eastAsia="en-US"/>
        </w:rPr>
        <w:t xml:space="preserve">         </w:t>
      </w:r>
      <w:r w:rsidRPr="00B26373">
        <w:rPr>
          <w:color w:val="000000"/>
          <w:position w:val="-16"/>
          <w:sz w:val="28"/>
          <w:lang w:val="uk-UA" w:eastAsia="en-US"/>
        </w:rPr>
        <w:object w:dxaOrig="2580" w:dyaOrig="420">
          <v:shape id="_x0000_i1082" type="#_x0000_t75" style="width:126.75pt;height:20.25pt" o:ole="">
            <v:imagedata r:id="rId120" o:title=""/>
          </v:shape>
          <o:OLEObject Type="Embed" ProgID="Equation.DSMT4" ShapeID="_x0000_i1082" DrawAspect="Content" ObjectID="_1629489614" r:id="rId121"/>
        </w:object>
      </w:r>
      <w:r w:rsidRPr="00B26373">
        <w:rPr>
          <w:color w:val="000000"/>
          <w:sz w:val="28"/>
          <w:lang w:val="uk-UA" w:eastAsia="en-US"/>
        </w:rPr>
        <w:t xml:space="preserve">                                                                             (1.35)</w:t>
      </w:r>
    </w:p>
    <w:p w:rsidR="00B26373" w:rsidRPr="00B26373" w:rsidRDefault="00B26373" w:rsidP="00B26373">
      <w:pPr>
        <w:shd w:val="clear" w:color="auto" w:fill="FFFFFF"/>
        <w:autoSpaceDE w:val="0"/>
        <w:autoSpaceDN w:val="0"/>
        <w:adjustRightInd w:val="0"/>
        <w:spacing w:line="360" w:lineRule="auto"/>
        <w:ind w:left="284"/>
        <w:rPr>
          <w:iCs/>
          <w:color w:val="000000"/>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16"/>
          <w:sz w:val="28"/>
          <w:szCs w:val="28"/>
          <w:lang w:val="uk-UA" w:eastAsia="en-US"/>
        </w:rPr>
        <w:object w:dxaOrig="7160" w:dyaOrig="460">
          <v:shape id="_x0000_i1083" type="#_x0000_t75" style="width:363pt;height:22.5pt" o:ole="">
            <v:imagedata r:id="rId122" o:title=""/>
          </v:shape>
          <o:OLEObject Type="Embed" ProgID="Equation.DSMT4" ShapeID="_x0000_i1083" DrawAspect="Content" ObjectID="_1629489615" r:id="rId123"/>
        </w:object>
      </w:r>
    </w:p>
    <w:p w:rsidR="00B26373" w:rsidRPr="00B26373" w:rsidRDefault="00B26373" w:rsidP="00B26373">
      <w:pPr>
        <w:shd w:val="clear" w:color="auto" w:fill="FFFFFF"/>
        <w:autoSpaceDE w:val="0"/>
        <w:autoSpaceDN w:val="0"/>
        <w:adjustRightInd w:val="0"/>
        <w:spacing w:line="360" w:lineRule="auto"/>
        <w:ind w:firstLine="709"/>
        <w:jc w:val="both"/>
        <w:rPr>
          <w:i/>
          <w:color w:val="000000"/>
          <w:sz w:val="28"/>
          <w:lang w:val="uk-UA" w:eastAsia="en-US"/>
        </w:rPr>
      </w:pPr>
      <w:r w:rsidRPr="00B26373">
        <w:rPr>
          <w:color w:val="000000"/>
          <w:sz w:val="28"/>
          <w:lang w:val="uk-UA" w:eastAsia="en-US"/>
        </w:rPr>
        <w:t>Частка зекономленого палива складає:</w:t>
      </w:r>
    </w:p>
    <w:p w:rsidR="00B26373" w:rsidRPr="00B26373" w:rsidRDefault="00B26373" w:rsidP="00B26373">
      <w:pPr>
        <w:shd w:val="clear" w:color="auto" w:fill="FFFFFF"/>
        <w:autoSpaceDE w:val="0"/>
        <w:autoSpaceDN w:val="0"/>
        <w:adjustRightInd w:val="0"/>
        <w:spacing w:line="360" w:lineRule="auto"/>
        <w:ind w:firstLine="709"/>
        <w:rPr>
          <w:rFonts w:eastAsia="Calibri"/>
          <w:i/>
          <w:sz w:val="36"/>
          <w:lang w:val="uk-UA" w:eastAsia="en-US"/>
        </w:rPr>
      </w:pPr>
      <w:r w:rsidRPr="00B26373">
        <w:rPr>
          <w:color w:val="000000"/>
          <w:position w:val="-16"/>
          <w:sz w:val="28"/>
          <w:lang w:val="uk-UA" w:eastAsia="en-US"/>
        </w:rPr>
        <w:object w:dxaOrig="1920" w:dyaOrig="420">
          <v:shape id="_x0000_i1084" type="#_x0000_t75" style="width:96.75pt;height:20.25pt" o:ole="">
            <v:imagedata r:id="rId124" o:title=""/>
          </v:shape>
          <o:OLEObject Type="Embed" ProgID="Equation.DSMT4" ShapeID="_x0000_i1084" DrawAspect="Content" ObjectID="_1629489616" r:id="rId125"/>
        </w:object>
      </w:r>
      <w:r w:rsidRPr="00B26373">
        <w:rPr>
          <w:color w:val="000000"/>
          <w:sz w:val="28"/>
          <w:lang w:val="uk-UA" w:eastAsia="en-US"/>
        </w:rPr>
        <w:t xml:space="preserve">                                                                                     (1.36)</w:t>
      </w:r>
    </w:p>
    <w:p w:rsidR="00B26373" w:rsidRPr="00B26373" w:rsidRDefault="00B26373" w:rsidP="00B26373">
      <w:pPr>
        <w:shd w:val="clear" w:color="auto" w:fill="FFFFFF"/>
        <w:autoSpaceDE w:val="0"/>
        <w:autoSpaceDN w:val="0"/>
        <w:adjustRightInd w:val="0"/>
        <w:spacing w:line="360" w:lineRule="auto"/>
        <w:ind w:left="284"/>
        <w:rPr>
          <w:rFonts w:eastAsia="Calibri"/>
          <w:i/>
          <w:color w:val="000000"/>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12"/>
          <w:sz w:val="28"/>
          <w:szCs w:val="28"/>
          <w:lang w:val="uk-UA" w:eastAsia="en-US"/>
        </w:rPr>
        <w:object w:dxaOrig="5760" w:dyaOrig="420">
          <v:shape id="_x0000_i1085" type="#_x0000_t75" style="width:291.75pt;height:21.75pt" o:ole="">
            <v:imagedata r:id="rId126" o:title=""/>
          </v:shape>
          <o:OLEObject Type="Embed" ProgID="Equation.DSMT4" ShapeID="_x0000_i1085" DrawAspect="Content" ObjectID="_1629489617" r:id="rId127"/>
        </w:object>
      </w:r>
    </w:p>
    <w:p w:rsidR="00B26373" w:rsidRPr="00B26373" w:rsidRDefault="00B26373" w:rsidP="00B26373">
      <w:pPr>
        <w:shd w:val="clear" w:color="auto" w:fill="FFFFFF"/>
        <w:autoSpaceDE w:val="0"/>
        <w:autoSpaceDN w:val="0"/>
        <w:adjustRightInd w:val="0"/>
        <w:spacing w:line="360" w:lineRule="auto"/>
        <w:ind w:firstLine="709"/>
        <w:rPr>
          <w:rFonts w:eastAsia="Calibri"/>
          <w:sz w:val="36"/>
          <w:lang w:val="uk-UA" w:eastAsia="en-US"/>
        </w:rPr>
      </w:pPr>
      <w:r w:rsidRPr="00B26373">
        <w:rPr>
          <w:rFonts w:eastAsia="Calibri"/>
          <w:color w:val="000000"/>
          <w:sz w:val="28"/>
          <w:lang w:val="uk-UA" w:eastAsia="en-US"/>
        </w:rPr>
        <w:t xml:space="preserve">1.3.2.3  </w:t>
      </w:r>
      <w:r w:rsidRPr="00B26373">
        <w:rPr>
          <w:color w:val="000000"/>
          <w:sz w:val="28"/>
          <w:lang w:val="uk-UA" w:eastAsia="en-US"/>
        </w:rPr>
        <w:t>Витрати палива ( без урахування електроенергії на власні потреби), які відносяться на виробіток:</w:t>
      </w:r>
    </w:p>
    <w:p w:rsidR="00B26373" w:rsidRPr="00B26373" w:rsidRDefault="00B26373" w:rsidP="00B26373">
      <w:pPr>
        <w:shd w:val="clear" w:color="auto" w:fill="FFFFFF"/>
        <w:autoSpaceDE w:val="0"/>
        <w:autoSpaceDN w:val="0"/>
        <w:adjustRightInd w:val="0"/>
        <w:spacing w:line="360" w:lineRule="auto"/>
        <w:ind w:left="709"/>
        <w:rPr>
          <w:i/>
          <w:color w:val="000000"/>
          <w:sz w:val="28"/>
          <w:lang w:val="uk-UA" w:eastAsia="en-US"/>
        </w:rPr>
      </w:pPr>
      <w:r w:rsidRPr="00B26373">
        <w:rPr>
          <w:color w:val="000000"/>
          <w:sz w:val="28"/>
          <w:lang w:val="uk-UA" w:eastAsia="en-US"/>
        </w:rPr>
        <w:t>а) електроенергії</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rFonts w:ascii="Calibri" w:eastAsia="Calibri" w:hAnsi="Calibri"/>
          <w:position w:val="-16"/>
          <w:sz w:val="28"/>
          <w:szCs w:val="28"/>
          <w:lang w:val="uk-UA" w:eastAsia="en-US"/>
        </w:rPr>
        <w:object w:dxaOrig="2620" w:dyaOrig="460">
          <v:shape id="_x0000_i1086" type="#_x0000_t75" style="width:132.75pt;height:24pt" o:ole="">
            <v:imagedata r:id="rId128" o:title=""/>
          </v:shape>
          <o:OLEObject Type="Embed" ProgID="Equation.DSMT4" ShapeID="_x0000_i1086" DrawAspect="Content" ObjectID="_1629489618" r:id="rId129"/>
        </w:object>
      </w:r>
      <w:r w:rsidRPr="00B26373">
        <w:rPr>
          <w:color w:val="000000"/>
          <w:sz w:val="28"/>
          <w:lang w:val="uk-UA" w:eastAsia="en-US"/>
        </w:rPr>
        <w:tab/>
      </w:r>
      <w:r w:rsidRPr="00B26373">
        <w:rPr>
          <w:color w:val="000000"/>
          <w:sz w:val="28"/>
          <w:lang w:val="uk-UA" w:eastAsia="en-US"/>
        </w:rPr>
        <w:tab/>
      </w:r>
      <w:r w:rsidRPr="00B26373">
        <w:rPr>
          <w:color w:val="000000"/>
          <w:sz w:val="28"/>
          <w:lang w:val="uk-UA" w:eastAsia="en-US"/>
        </w:rPr>
        <w:tab/>
      </w:r>
      <w:r w:rsidRPr="00B26373">
        <w:rPr>
          <w:color w:val="000000"/>
          <w:sz w:val="28"/>
          <w:lang w:val="uk-UA" w:eastAsia="en-US"/>
        </w:rPr>
        <w:tab/>
      </w:r>
      <w:r w:rsidRPr="00B26373">
        <w:rPr>
          <w:color w:val="000000"/>
          <w:sz w:val="28"/>
          <w:lang w:val="uk-UA" w:eastAsia="en-US"/>
        </w:rPr>
        <w:tab/>
        <w:t xml:space="preserve">                                (1.37)</w:t>
      </w:r>
    </w:p>
    <w:p w:rsidR="00B26373" w:rsidRPr="00B26373" w:rsidRDefault="00B26373" w:rsidP="00B26373">
      <w:pPr>
        <w:shd w:val="clear" w:color="auto" w:fill="FFFFFF"/>
        <w:autoSpaceDE w:val="0"/>
        <w:autoSpaceDN w:val="0"/>
        <w:adjustRightInd w:val="0"/>
        <w:spacing w:line="360" w:lineRule="auto"/>
        <w:ind w:left="709"/>
        <w:rPr>
          <w:rFonts w:eastAsia="Calibri"/>
          <w:i/>
          <w:lang w:val="uk-UA" w:eastAsia="en-US"/>
        </w:rPr>
      </w:pPr>
      <w:r w:rsidRPr="00B26373">
        <w:rPr>
          <w:rFonts w:ascii="Calibri" w:eastAsia="Calibri" w:hAnsi="Calibri"/>
          <w:position w:val="-12"/>
          <w:sz w:val="28"/>
          <w:szCs w:val="28"/>
          <w:lang w:val="uk-UA" w:eastAsia="en-US"/>
        </w:rPr>
        <w:object w:dxaOrig="6860" w:dyaOrig="420">
          <v:shape id="_x0000_i1087" type="#_x0000_t75" style="width:347.25pt;height:20.25pt" o:ole="">
            <v:imagedata r:id="rId130" o:title=""/>
          </v:shape>
          <o:OLEObject Type="Embed" ProgID="Equation.DSMT4" ShapeID="_x0000_i1087" DrawAspect="Content" ObjectID="_1629489619" r:id="rId131"/>
        </w:object>
      </w:r>
    </w:p>
    <w:p w:rsidR="00B26373" w:rsidRPr="00B26373" w:rsidRDefault="00B26373" w:rsidP="00B26373">
      <w:pPr>
        <w:shd w:val="clear" w:color="auto" w:fill="FFFFFF"/>
        <w:autoSpaceDE w:val="0"/>
        <w:autoSpaceDN w:val="0"/>
        <w:adjustRightInd w:val="0"/>
        <w:spacing w:line="360" w:lineRule="auto"/>
        <w:ind w:left="709"/>
        <w:rPr>
          <w:i/>
          <w:color w:val="000000"/>
          <w:sz w:val="28"/>
          <w:lang w:val="uk-UA" w:eastAsia="en-US"/>
        </w:rPr>
      </w:pPr>
      <w:r w:rsidRPr="00B26373">
        <w:rPr>
          <w:color w:val="000000"/>
          <w:sz w:val="28"/>
          <w:lang w:val="uk-UA" w:eastAsia="en-US"/>
        </w:rPr>
        <w:t xml:space="preserve">б) тепла </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rFonts w:ascii="Calibri" w:eastAsia="Calibri" w:hAnsi="Calibri"/>
          <w:position w:val="-16"/>
          <w:sz w:val="28"/>
          <w:szCs w:val="28"/>
          <w:lang w:val="uk-UA" w:eastAsia="en-US"/>
        </w:rPr>
        <w:object w:dxaOrig="2500" w:dyaOrig="460">
          <v:shape id="_x0000_i1088" type="#_x0000_t75" style="width:126pt;height:24pt" o:ole="">
            <v:imagedata r:id="rId132" o:title=""/>
          </v:shape>
          <o:OLEObject Type="Embed" ProgID="Equation.DSMT4" ShapeID="_x0000_i1088" DrawAspect="Content" ObjectID="_1629489620" r:id="rId133"/>
        </w:object>
      </w:r>
      <w:r w:rsidRPr="00B26373">
        <w:rPr>
          <w:rFonts w:ascii="Calibri" w:eastAsia="Calibri" w:hAnsi="Calibri"/>
          <w:position w:val="-12"/>
          <w:sz w:val="28"/>
          <w:szCs w:val="28"/>
          <w:lang w:val="uk-UA" w:eastAsia="en-US"/>
        </w:rPr>
        <w:tab/>
      </w:r>
      <w:r w:rsidRPr="00B26373">
        <w:rPr>
          <w:rFonts w:ascii="Calibri" w:eastAsia="Calibri" w:hAnsi="Calibri"/>
          <w:position w:val="-12"/>
          <w:sz w:val="28"/>
          <w:szCs w:val="28"/>
          <w:lang w:val="uk-UA" w:eastAsia="en-US"/>
        </w:rPr>
        <w:tab/>
      </w:r>
      <w:r w:rsidRPr="00B26373">
        <w:rPr>
          <w:rFonts w:ascii="Calibri" w:eastAsia="Calibri" w:hAnsi="Calibri"/>
          <w:position w:val="-12"/>
          <w:sz w:val="28"/>
          <w:szCs w:val="28"/>
          <w:lang w:val="uk-UA" w:eastAsia="en-US"/>
        </w:rPr>
        <w:tab/>
      </w:r>
      <w:r w:rsidRPr="00B26373">
        <w:rPr>
          <w:rFonts w:ascii="Calibri" w:eastAsia="Calibri" w:hAnsi="Calibri"/>
          <w:position w:val="-12"/>
          <w:sz w:val="28"/>
          <w:szCs w:val="28"/>
          <w:lang w:val="uk-UA" w:eastAsia="en-US"/>
        </w:rPr>
        <w:tab/>
      </w:r>
      <w:r w:rsidRPr="00B26373">
        <w:rPr>
          <w:rFonts w:ascii="Calibri" w:eastAsia="Calibri" w:hAnsi="Calibri"/>
          <w:position w:val="-12"/>
          <w:sz w:val="28"/>
          <w:szCs w:val="28"/>
          <w:lang w:val="uk-UA" w:eastAsia="en-US"/>
        </w:rPr>
        <w:tab/>
        <w:t xml:space="preserve">                                   </w:t>
      </w:r>
      <w:r w:rsidRPr="00B26373">
        <w:rPr>
          <w:color w:val="000000"/>
          <w:sz w:val="28"/>
          <w:lang w:val="uk-UA" w:eastAsia="en-US"/>
        </w:rPr>
        <w:t>(1.38)</w:t>
      </w:r>
    </w:p>
    <w:p w:rsidR="00B26373" w:rsidRPr="00B26373" w:rsidRDefault="00B26373" w:rsidP="00B26373">
      <w:pPr>
        <w:shd w:val="clear" w:color="auto" w:fill="FFFFFF"/>
        <w:autoSpaceDE w:val="0"/>
        <w:autoSpaceDN w:val="0"/>
        <w:adjustRightInd w:val="0"/>
        <w:spacing w:line="360" w:lineRule="auto"/>
        <w:ind w:left="709"/>
        <w:rPr>
          <w:rFonts w:eastAsia="Calibri"/>
          <w:i/>
          <w:lang w:val="uk-UA" w:eastAsia="en-US"/>
        </w:rPr>
      </w:pPr>
      <w:r w:rsidRPr="00B26373">
        <w:rPr>
          <w:rFonts w:ascii="Calibri" w:eastAsia="Calibri" w:hAnsi="Calibri"/>
          <w:position w:val="-16"/>
          <w:sz w:val="28"/>
          <w:szCs w:val="28"/>
          <w:lang w:val="uk-UA" w:eastAsia="en-US"/>
        </w:rPr>
        <w:object w:dxaOrig="7880" w:dyaOrig="460">
          <v:shape id="_x0000_i1089" type="#_x0000_t75" style="width:398.25pt;height:22.5pt" o:ole="">
            <v:imagedata r:id="rId134" o:title=""/>
          </v:shape>
          <o:OLEObject Type="Embed" ProgID="Equation.DSMT4" ShapeID="_x0000_i1089" DrawAspect="Content" ObjectID="_1629489621" r:id="rId135"/>
        </w:object>
      </w:r>
    </w:p>
    <w:p w:rsidR="00B26373" w:rsidRPr="00B26373" w:rsidRDefault="00B26373" w:rsidP="00B26373">
      <w:pPr>
        <w:shd w:val="clear" w:color="auto" w:fill="FFFFFF"/>
        <w:autoSpaceDE w:val="0"/>
        <w:autoSpaceDN w:val="0"/>
        <w:adjustRightInd w:val="0"/>
        <w:spacing w:line="360" w:lineRule="auto"/>
        <w:ind w:firstLine="709"/>
        <w:rPr>
          <w:rFonts w:eastAsia="Calibri"/>
          <w:sz w:val="36"/>
          <w:lang w:val="uk-UA" w:eastAsia="en-US"/>
        </w:rPr>
      </w:pPr>
      <w:r w:rsidRPr="00B26373">
        <w:rPr>
          <w:rFonts w:eastAsia="Calibri"/>
          <w:color w:val="000000"/>
          <w:sz w:val="28"/>
          <w:lang w:val="uk-UA" w:eastAsia="en-US"/>
        </w:rPr>
        <w:t xml:space="preserve">1.3.2.4  </w:t>
      </w:r>
      <w:r w:rsidRPr="00B26373">
        <w:rPr>
          <w:color w:val="000000"/>
          <w:sz w:val="28"/>
          <w:lang w:val="uk-UA" w:eastAsia="en-US"/>
        </w:rPr>
        <w:t>Розподіл електроенергії на власні потреби поміж електроенергією та теплом</w:t>
      </w:r>
    </w:p>
    <w:p w:rsidR="00B26373" w:rsidRPr="00B26373" w:rsidRDefault="00B26373" w:rsidP="00B26373">
      <w:pPr>
        <w:shd w:val="clear" w:color="auto" w:fill="FFFFFF"/>
        <w:autoSpaceDE w:val="0"/>
        <w:autoSpaceDN w:val="0"/>
        <w:adjustRightInd w:val="0"/>
        <w:spacing w:line="360" w:lineRule="auto"/>
        <w:ind w:firstLine="709"/>
        <w:rPr>
          <w:i/>
          <w:color w:val="000000"/>
          <w:sz w:val="28"/>
          <w:lang w:val="uk-UA" w:eastAsia="en-US"/>
        </w:rPr>
      </w:pPr>
      <w:r w:rsidRPr="00B26373">
        <w:rPr>
          <w:color w:val="000000"/>
          <w:sz w:val="28"/>
          <w:lang w:val="uk-UA" w:eastAsia="en-US"/>
        </w:rPr>
        <w:t>а) на відпуск електроенергії відносяться:</w:t>
      </w:r>
    </w:p>
    <w:p w:rsidR="00B26373" w:rsidRPr="00B26373" w:rsidRDefault="00B26373" w:rsidP="00B26373">
      <w:pPr>
        <w:shd w:val="clear" w:color="auto" w:fill="FFFFFF"/>
        <w:autoSpaceDE w:val="0"/>
        <w:autoSpaceDN w:val="0"/>
        <w:adjustRightInd w:val="0"/>
        <w:spacing w:line="360" w:lineRule="auto"/>
        <w:ind w:left="284"/>
        <w:rPr>
          <w:rFonts w:eastAsia="Calibri"/>
          <w:i/>
          <w:sz w:val="36"/>
          <w:lang w:val="uk-UA" w:eastAsia="en-US"/>
        </w:rPr>
      </w:pPr>
      <w:r w:rsidRPr="00B26373">
        <w:rPr>
          <w:color w:val="000000"/>
          <w:sz w:val="28"/>
          <w:lang w:val="uk-UA" w:eastAsia="en-US"/>
        </w:rPr>
        <w:t xml:space="preserve">     </w:t>
      </w:r>
      <w:r w:rsidRPr="00B26373">
        <w:rPr>
          <w:color w:val="000000"/>
          <w:position w:val="-34"/>
          <w:sz w:val="28"/>
          <w:lang w:val="uk-UA" w:eastAsia="en-US"/>
        </w:rPr>
        <w:object w:dxaOrig="3739" w:dyaOrig="820">
          <v:shape id="_x0000_i1090" type="#_x0000_t75" style="width:186.75pt;height:42pt" o:ole="">
            <v:imagedata r:id="rId136" o:title=""/>
          </v:shape>
          <o:OLEObject Type="Embed" ProgID="Equation.DSMT4" ShapeID="_x0000_i1090" DrawAspect="Content" ObjectID="_1629489622" r:id="rId137"/>
        </w:object>
      </w:r>
      <w:r w:rsidRPr="00B26373">
        <w:rPr>
          <w:color w:val="000000"/>
          <w:sz w:val="28"/>
          <w:lang w:val="uk-UA" w:eastAsia="en-US"/>
        </w:rPr>
        <w:t xml:space="preserve">                                                             (1.39)</w:t>
      </w:r>
    </w:p>
    <w:p w:rsidR="00B26373" w:rsidRPr="00B26373" w:rsidRDefault="00B26373" w:rsidP="00B26373">
      <w:pPr>
        <w:shd w:val="clear" w:color="auto" w:fill="FFFFFF"/>
        <w:autoSpaceDE w:val="0"/>
        <w:autoSpaceDN w:val="0"/>
        <w:adjustRightInd w:val="0"/>
        <w:spacing w:line="360" w:lineRule="auto"/>
        <w:jc w:val="center"/>
        <w:rPr>
          <w:rFonts w:eastAsia="Calibri"/>
          <w:i/>
          <w:lang w:val="uk-UA" w:eastAsia="en-US"/>
        </w:rPr>
      </w:pPr>
      <w:r w:rsidRPr="00B26373">
        <w:rPr>
          <w:rFonts w:ascii="Calibri" w:eastAsia="Calibri" w:hAnsi="Calibri"/>
          <w:position w:val="-28"/>
          <w:sz w:val="28"/>
          <w:szCs w:val="28"/>
          <w:lang w:val="uk-UA" w:eastAsia="en-US"/>
        </w:rPr>
        <w:object w:dxaOrig="8520" w:dyaOrig="720">
          <v:shape id="_x0000_i1091" type="#_x0000_t75" style="width:399pt;height:34.5pt" o:ole="">
            <v:imagedata r:id="rId138" o:title=""/>
          </v:shape>
          <o:OLEObject Type="Embed" ProgID="Equation.DSMT4" ShapeID="_x0000_i1091" DrawAspect="Content" ObjectID="_1629489623" r:id="rId139"/>
        </w:object>
      </w:r>
    </w:p>
    <w:p w:rsidR="00B26373" w:rsidRPr="00B26373" w:rsidRDefault="00B26373" w:rsidP="00B26373">
      <w:pPr>
        <w:shd w:val="clear" w:color="auto" w:fill="FFFFFF"/>
        <w:autoSpaceDE w:val="0"/>
        <w:autoSpaceDN w:val="0"/>
        <w:adjustRightInd w:val="0"/>
        <w:spacing w:line="360" w:lineRule="auto"/>
        <w:ind w:left="284" w:firstLine="425"/>
        <w:rPr>
          <w:rFonts w:eastAsia="Calibri"/>
          <w:i/>
          <w:lang w:val="uk-UA" w:eastAsia="en-US"/>
        </w:rPr>
      </w:pPr>
      <w:r w:rsidRPr="00B26373">
        <w:rPr>
          <w:color w:val="000000"/>
          <w:sz w:val="28"/>
          <w:lang w:val="uk-UA" w:eastAsia="en-US"/>
        </w:rPr>
        <w:t>б) на відпуск тепла</w:t>
      </w:r>
      <w:r w:rsidRPr="00B26373">
        <w:rPr>
          <w:rFonts w:eastAsia="Calibri"/>
          <w:lang w:val="uk-UA" w:eastAsia="en-US"/>
        </w:rPr>
        <w:t>:</w:t>
      </w:r>
    </w:p>
    <w:p w:rsidR="00B26373" w:rsidRPr="00B26373" w:rsidRDefault="00B26373" w:rsidP="00B26373">
      <w:pPr>
        <w:shd w:val="clear" w:color="auto" w:fill="FFFFFF"/>
        <w:autoSpaceDE w:val="0"/>
        <w:autoSpaceDN w:val="0"/>
        <w:adjustRightInd w:val="0"/>
        <w:spacing w:line="360" w:lineRule="auto"/>
        <w:rPr>
          <w:rFonts w:eastAsia="Calibri"/>
          <w:i/>
          <w:lang w:val="uk-UA" w:eastAsia="en-US"/>
        </w:rPr>
      </w:pPr>
      <w:r w:rsidRPr="00B26373">
        <w:rPr>
          <w:rFonts w:eastAsia="Calibri"/>
          <w:lang w:val="uk-UA" w:eastAsia="en-US"/>
        </w:rPr>
        <w:t xml:space="preserve">           </w:t>
      </w:r>
      <w:r w:rsidRPr="00B26373">
        <w:rPr>
          <w:rFonts w:eastAsia="Calibri"/>
          <w:position w:val="-34"/>
          <w:lang w:val="uk-UA" w:eastAsia="en-US"/>
        </w:rPr>
        <w:object w:dxaOrig="3700" w:dyaOrig="840">
          <v:shape id="_x0000_i1092" type="#_x0000_t75" style="width:184.5pt;height:42pt" o:ole="">
            <v:imagedata r:id="rId140" o:title=""/>
          </v:shape>
          <o:OLEObject Type="Embed" ProgID="Equation.DSMT4" ShapeID="_x0000_i1092" DrawAspect="Content" ObjectID="_1629489624" r:id="rId141"/>
        </w:object>
      </w:r>
      <w:r w:rsidRPr="00B26373">
        <w:rPr>
          <w:rFonts w:eastAsia="Calibri"/>
          <w:lang w:val="uk-UA" w:eastAsia="en-US"/>
        </w:rPr>
        <w:t xml:space="preserve">                                                                                        </w:t>
      </w:r>
      <w:r w:rsidRPr="00B26373">
        <w:rPr>
          <w:rFonts w:eastAsia="Calibri"/>
          <w:sz w:val="28"/>
          <w:szCs w:val="28"/>
          <w:lang w:val="uk-UA" w:eastAsia="en-US"/>
        </w:rPr>
        <w:t>(1.40)</w:t>
      </w:r>
    </w:p>
    <w:p w:rsidR="00B26373" w:rsidRPr="00B26373" w:rsidRDefault="00B26373" w:rsidP="00B26373">
      <w:pPr>
        <w:shd w:val="clear" w:color="auto" w:fill="FFFFFF"/>
        <w:autoSpaceDE w:val="0"/>
        <w:autoSpaceDN w:val="0"/>
        <w:adjustRightInd w:val="0"/>
        <w:spacing w:line="360" w:lineRule="auto"/>
        <w:jc w:val="both"/>
        <w:rPr>
          <w:rFonts w:ascii="Calibri" w:eastAsia="Calibri" w:hAnsi="Calibri"/>
          <w:sz w:val="28"/>
          <w:szCs w:val="28"/>
          <w:lang w:val="uk-UA" w:eastAsia="en-US"/>
        </w:rPr>
      </w:pPr>
      <w:r w:rsidRPr="00B26373">
        <w:rPr>
          <w:rFonts w:ascii="Calibri" w:eastAsia="Calibri" w:hAnsi="Calibri"/>
          <w:position w:val="-28"/>
          <w:sz w:val="28"/>
          <w:szCs w:val="28"/>
          <w:lang w:val="uk-UA" w:eastAsia="en-US"/>
        </w:rPr>
        <w:object w:dxaOrig="8419" w:dyaOrig="720">
          <v:shape id="_x0000_i1093" type="#_x0000_t75" style="width:404.25pt;height:35.25pt" o:ole="">
            <v:imagedata r:id="rId142" o:title=""/>
          </v:shape>
          <o:OLEObject Type="Embed" ProgID="Equation.DSMT4" ShapeID="_x0000_i1093" DrawAspect="Content" ObjectID="_1629489625" r:id="rId143"/>
        </w:object>
      </w:r>
      <w:r w:rsidRPr="00B26373">
        <w:rPr>
          <w:rFonts w:ascii="Calibri" w:eastAsia="Calibri" w:hAnsi="Calibri"/>
          <w:sz w:val="28"/>
          <w:szCs w:val="28"/>
          <w:lang w:val="uk-UA" w:eastAsia="en-US"/>
        </w:rPr>
        <w:t xml:space="preserve">           </w:t>
      </w:r>
    </w:p>
    <w:p w:rsidR="00B26373" w:rsidRPr="00B26373" w:rsidRDefault="00B26373" w:rsidP="00B26373">
      <w:pPr>
        <w:shd w:val="clear" w:color="auto" w:fill="FFFFFF"/>
        <w:autoSpaceDE w:val="0"/>
        <w:autoSpaceDN w:val="0"/>
        <w:adjustRightInd w:val="0"/>
        <w:spacing w:line="360" w:lineRule="auto"/>
        <w:jc w:val="both"/>
        <w:rPr>
          <w:rFonts w:eastAsia="Calibri"/>
          <w:i/>
          <w:lang w:val="uk-UA" w:eastAsia="en-US"/>
        </w:rPr>
      </w:pPr>
      <w:r w:rsidRPr="00B26373">
        <w:rPr>
          <w:iCs/>
          <w:color w:val="000000"/>
          <w:sz w:val="28"/>
          <w:lang w:val="uk-UA" w:eastAsia="en-US"/>
        </w:rPr>
        <w:t xml:space="preserve">де </w:t>
      </w:r>
      <w:r w:rsidRPr="00B26373">
        <w:rPr>
          <w:iCs/>
          <w:color w:val="000000"/>
          <w:lang w:val="uk-UA" w:eastAsia="en-US"/>
        </w:rPr>
        <w:t xml:space="preserve">  </w:t>
      </w:r>
      <w:r w:rsidRPr="00B26373">
        <w:rPr>
          <w:rFonts w:ascii="Calibri" w:eastAsia="Calibri" w:hAnsi="Calibri"/>
          <w:position w:val="-12"/>
          <w:sz w:val="28"/>
          <w:szCs w:val="28"/>
          <w:lang w:val="uk-UA" w:eastAsia="en-US"/>
        </w:rPr>
        <w:object w:dxaOrig="2680" w:dyaOrig="420">
          <v:shape id="_x0000_i1094" type="#_x0000_t75" style="width:135pt;height:20.25pt" o:ole="">
            <v:imagedata r:id="rId144" o:title=""/>
          </v:shape>
          <o:OLEObject Type="Embed" ProgID="Equation.DSMT4" ShapeID="_x0000_i1094" DrawAspect="Content" ObjectID="_1629489626" r:id="rId145"/>
        </w:object>
      </w:r>
      <w:r w:rsidRPr="00B26373">
        <w:rPr>
          <w:rFonts w:ascii="Calibri" w:eastAsia="Calibri" w:hAnsi="Calibri"/>
          <w:sz w:val="28"/>
          <w:szCs w:val="28"/>
          <w:lang w:val="uk-UA" w:eastAsia="en-US"/>
        </w:rPr>
        <w:t xml:space="preserve"> </w:t>
      </w:r>
      <w:r w:rsidRPr="00B26373">
        <w:rPr>
          <w:color w:val="000000"/>
          <w:sz w:val="28"/>
          <w:lang w:val="uk-UA" w:eastAsia="en-US"/>
        </w:rPr>
        <w:t>витрати електроенергії  на власні потреби відповідно котельного цеху, машинного залу та електроцеху, теплофікаційної установки та інших споживачів, млн. кВт·год/рік.</w:t>
      </w:r>
    </w:p>
    <w:p w:rsidR="00B26373" w:rsidRPr="00B26373" w:rsidRDefault="00B26373" w:rsidP="00B26373">
      <w:pPr>
        <w:spacing w:line="360" w:lineRule="auto"/>
        <w:ind w:firstLine="708"/>
        <w:jc w:val="both"/>
        <w:rPr>
          <w:i/>
          <w:color w:val="000000"/>
          <w:sz w:val="28"/>
          <w:lang w:val="uk-UA" w:eastAsia="en-US"/>
        </w:rPr>
      </w:pPr>
      <w:r w:rsidRPr="00B26373">
        <w:rPr>
          <w:color w:val="000000"/>
          <w:sz w:val="28"/>
          <w:lang w:val="uk-UA" w:eastAsia="en-US"/>
        </w:rPr>
        <w:t>Питома витрата палива на відпуск електроенергії становить:</w:t>
      </w:r>
    </w:p>
    <w:p w:rsidR="00B26373" w:rsidRPr="00B26373" w:rsidRDefault="00B26373" w:rsidP="00B26373">
      <w:pPr>
        <w:spacing w:line="360" w:lineRule="auto"/>
        <w:jc w:val="both"/>
        <w:rPr>
          <w:rFonts w:ascii="Calibri" w:eastAsia="Calibri" w:hAnsi="Calibri"/>
          <w:i/>
          <w:sz w:val="32"/>
          <w:szCs w:val="22"/>
          <w:lang w:val="uk-UA" w:eastAsia="en-US"/>
        </w:rPr>
      </w:pPr>
      <w:r w:rsidRPr="00B26373">
        <w:rPr>
          <w:color w:val="000000"/>
          <w:sz w:val="28"/>
          <w:lang w:val="uk-UA" w:eastAsia="en-US"/>
        </w:rPr>
        <w:t xml:space="preserve">          </w:t>
      </w:r>
      <w:r w:rsidRPr="00B26373">
        <w:rPr>
          <w:color w:val="000000"/>
          <w:position w:val="-38"/>
          <w:sz w:val="28"/>
          <w:lang w:val="uk-UA" w:eastAsia="en-US"/>
        </w:rPr>
        <w:object w:dxaOrig="2079" w:dyaOrig="859">
          <v:shape id="_x0000_i1095" type="#_x0000_t75" style="width:105pt;height:42.75pt" o:ole="">
            <v:imagedata r:id="rId146" o:title=""/>
          </v:shape>
          <o:OLEObject Type="Embed" ProgID="Equation.DSMT4" ShapeID="_x0000_i1095" DrawAspect="Content" ObjectID="_1629489627" r:id="rId147"/>
        </w:object>
      </w:r>
      <w:r w:rsidRPr="00B26373">
        <w:rPr>
          <w:color w:val="000000"/>
          <w:sz w:val="28"/>
          <w:lang w:val="uk-UA" w:eastAsia="en-US"/>
        </w:rPr>
        <w:t xml:space="preserve">                                                                                   (1.41)</w:t>
      </w:r>
    </w:p>
    <w:p w:rsidR="00B26373" w:rsidRPr="00B26373" w:rsidRDefault="00B26373" w:rsidP="00B26373">
      <w:pPr>
        <w:spacing w:line="360" w:lineRule="auto"/>
        <w:rPr>
          <w:rFonts w:ascii="Calibri" w:eastAsia="Calibri" w:hAnsi="Calibri"/>
          <w:i/>
          <w:position w:val="-12"/>
          <w:sz w:val="28"/>
          <w:szCs w:val="28"/>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32"/>
          <w:sz w:val="28"/>
          <w:szCs w:val="28"/>
          <w:lang w:val="uk-UA" w:eastAsia="en-US"/>
        </w:rPr>
        <w:object w:dxaOrig="5300" w:dyaOrig="760">
          <v:shape id="_x0000_i1096" type="#_x0000_t75" style="width:268.5pt;height:37.5pt" o:ole="">
            <v:imagedata r:id="rId148" o:title=""/>
          </v:shape>
          <o:OLEObject Type="Embed" ProgID="Equation.DSMT4" ShapeID="_x0000_i1096" DrawAspect="Content" ObjectID="_1629489628" r:id="rId149"/>
        </w:object>
      </w:r>
    </w:p>
    <w:p w:rsidR="00B26373" w:rsidRPr="00B26373" w:rsidRDefault="00B26373" w:rsidP="00B26373">
      <w:pPr>
        <w:shd w:val="clear" w:color="auto" w:fill="FFFFFF"/>
        <w:autoSpaceDE w:val="0"/>
        <w:autoSpaceDN w:val="0"/>
        <w:adjustRightInd w:val="0"/>
        <w:spacing w:line="360" w:lineRule="auto"/>
        <w:ind w:firstLine="709"/>
        <w:jc w:val="both"/>
        <w:rPr>
          <w:i/>
          <w:color w:val="000000"/>
          <w:sz w:val="28"/>
          <w:lang w:val="uk-UA" w:eastAsia="en-US"/>
        </w:rPr>
      </w:pPr>
      <w:r w:rsidRPr="00B26373">
        <w:rPr>
          <w:color w:val="000000"/>
          <w:sz w:val="28"/>
          <w:lang w:val="uk-UA" w:eastAsia="en-US"/>
        </w:rPr>
        <w:t>Витрати умовного палива, які відносяться на відпуск тепла з урахуванням власних потреб, становлять:</w:t>
      </w:r>
    </w:p>
    <w:p w:rsidR="00B26373" w:rsidRPr="00B26373" w:rsidRDefault="00B26373" w:rsidP="00B26373">
      <w:pPr>
        <w:shd w:val="clear" w:color="auto" w:fill="FFFFFF"/>
        <w:autoSpaceDE w:val="0"/>
        <w:autoSpaceDN w:val="0"/>
        <w:adjustRightInd w:val="0"/>
        <w:spacing w:line="360" w:lineRule="auto"/>
        <w:jc w:val="both"/>
        <w:rPr>
          <w:rFonts w:eastAsia="Calibri"/>
          <w:i/>
          <w:sz w:val="36"/>
          <w:lang w:val="uk-UA" w:eastAsia="en-US"/>
        </w:rPr>
      </w:pPr>
      <w:r w:rsidRPr="00B26373">
        <w:rPr>
          <w:color w:val="000000"/>
          <w:sz w:val="28"/>
          <w:lang w:val="uk-UA" w:eastAsia="en-US"/>
        </w:rPr>
        <w:t xml:space="preserve">          </w:t>
      </w:r>
      <w:r w:rsidRPr="00B26373">
        <w:rPr>
          <w:color w:val="000000"/>
          <w:position w:val="-16"/>
          <w:sz w:val="28"/>
          <w:lang w:val="uk-UA" w:eastAsia="en-US"/>
        </w:rPr>
        <w:object w:dxaOrig="2840" w:dyaOrig="460">
          <v:shape id="_x0000_i1097" type="#_x0000_t75" style="width:140.25pt;height:24pt" o:ole="">
            <v:imagedata r:id="rId150" o:title=""/>
          </v:shape>
          <o:OLEObject Type="Embed" ProgID="Equation.DSMT4" ShapeID="_x0000_i1097" DrawAspect="Content" ObjectID="_1629489629" r:id="rId151"/>
        </w:object>
      </w:r>
      <w:r w:rsidRPr="00B26373">
        <w:rPr>
          <w:color w:val="000000"/>
          <w:sz w:val="28"/>
          <w:lang w:val="uk-UA" w:eastAsia="en-US"/>
        </w:rPr>
        <w:t xml:space="preserve">                                                                         (1.42)</w:t>
      </w:r>
    </w:p>
    <w:p w:rsidR="00B26373" w:rsidRPr="00B26373" w:rsidRDefault="00B26373" w:rsidP="00B26373">
      <w:pPr>
        <w:shd w:val="clear" w:color="auto" w:fill="FFFFFF"/>
        <w:autoSpaceDE w:val="0"/>
        <w:autoSpaceDN w:val="0"/>
        <w:adjustRightInd w:val="0"/>
        <w:spacing w:line="360" w:lineRule="auto"/>
        <w:ind w:left="567"/>
        <w:rPr>
          <w:i/>
          <w:color w:val="000000"/>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16"/>
          <w:sz w:val="28"/>
          <w:szCs w:val="28"/>
          <w:lang w:val="uk-UA" w:eastAsia="en-US"/>
        </w:rPr>
        <w:object w:dxaOrig="8040" w:dyaOrig="460">
          <v:shape id="_x0000_i1098" type="#_x0000_t75" style="width:405pt;height:24pt" o:ole="">
            <v:imagedata r:id="rId152" o:title=""/>
          </v:shape>
          <o:OLEObject Type="Embed" ProgID="Equation.DSMT4" ShapeID="_x0000_i1098" DrawAspect="Content" ObjectID="_1629489630" r:id="rId153"/>
        </w:object>
      </w:r>
    </w:p>
    <w:p w:rsidR="00B26373" w:rsidRPr="00B26373" w:rsidRDefault="00B26373" w:rsidP="00B26373">
      <w:pPr>
        <w:shd w:val="clear" w:color="auto" w:fill="FFFFFF"/>
        <w:autoSpaceDE w:val="0"/>
        <w:autoSpaceDN w:val="0"/>
        <w:adjustRightInd w:val="0"/>
        <w:spacing w:line="360" w:lineRule="auto"/>
        <w:ind w:firstLine="709"/>
        <w:jc w:val="both"/>
        <w:rPr>
          <w:i/>
          <w:color w:val="000000"/>
          <w:sz w:val="28"/>
          <w:lang w:val="uk-UA" w:eastAsia="en-US"/>
        </w:rPr>
      </w:pPr>
      <w:r w:rsidRPr="00B26373">
        <w:rPr>
          <w:color w:val="000000"/>
          <w:sz w:val="28"/>
          <w:lang w:val="uk-UA" w:eastAsia="en-US"/>
        </w:rPr>
        <w:t xml:space="preserve">Витрати умовного палива, які відносяться на відпуск електроенергії:                                      </w:t>
      </w:r>
    </w:p>
    <w:p w:rsidR="00B26373" w:rsidRPr="00B26373" w:rsidRDefault="00B26373" w:rsidP="00B26373">
      <w:pPr>
        <w:shd w:val="clear" w:color="auto" w:fill="FFFFFF"/>
        <w:autoSpaceDE w:val="0"/>
        <w:autoSpaceDN w:val="0"/>
        <w:adjustRightInd w:val="0"/>
        <w:spacing w:line="360" w:lineRule="auto"/>
        <w:rPr>
          <w:rFonts w:eastAsia="Calibri"/>
          <w:i/>
          <w:lang w:val="uk-UA" w:eastAsia="en-US"/>
        </w:rPr>
      </w:pPr>
      <w:r w:rsidRPr="00B26373">
        <w:rPr>
          <w:color w:val="000000"/>
          <w:position w:val="-12"/>
          <w:sz w:val="28"/>
          <w:lang w:val="uk-UA" w:eastAsia="en-US"/>
        </w:rPr>
        <w:t xml:space="preserve">          </w:t>
      </w:r>
      <w:r w:rsidRPr="00B26373">
        <w:rPr>
          <w:color w:val="000000"/>
          <w:position w:val="-12"/>
          <w:sz w:val="28"/>
          <w:lang w:val="uk-UA" w:eastAsia="en-US"/>
        </w:rPr>
        <w:object w:dxaOrig="2920" w:dyaOrig="420">
          <v:shape id="_x0000_i1099" type="#_x0000_t75" style="width:147pt;height:20.25pt" o:ole="">
            <v:imagedata r:id="rId154" o:title=""/>
          </v:shape>
          <o:OLEObject Type="Embed" ProgID="Equation.DSMT4" ShapeID="_x0000_i1099" DrawAspect="Content" ObjectID="_1629489631" r:id="rId155"/>
        </w:object>
      </w:r>
      <w:r w:rsidRPr="00B26373">
        <w:rPr>
          <w:color w:val="000000"/>
          <w:sz w:val="28"/>
          <w:lang w:val="uk-UA" w:eastAsia="en-US"/>
        </w:rPr>
        <w:t xml:space="preserve">                                                                             (1.43)</w:t>
      </w:r>
    </w:p>
    <w:p w:rsidR="00B26373" w:rsidRPr="00B26373" w:rsidRDefault="00B26373" w:rsidP="00B26373">
      <w:pPr>
        <w:shd w:val="clear" w:color="auto" w:fill="FFFFFF"/>
        <w:autoSpaceDE w:val="0"/>
        <w:autoSpaceDN w:val="0"/>
        <w:adjustRightInd w:val="0"/>
        <w:spacing w:line="360" w:lineRule="auto"/>
        <w:ind w:left="567"/>
        <w:rPr>
          <w:i/>
          <w:color w:val="000000"/>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12"/>
          <w:sz w:val="28"/>
          <w:szCs w:val="28"/>
          <w:lang w:val="uk-UA" w:eastAsia="en-US"/>
        </w:rPr>
        <w:object w:dxaOrig="7839" w:dyaOrig="420">
          <v:shape id="_x0000_i1100" type="#_x0000_t75" style="width:396pt;height:20.25pt" o:ole="">
            <v:imagedata r:id="rId156" o:title=""/>
          </v:shape>
          <o:OLEObject Type="Embed" ProgID="Equation.DSMT4" ShapeID="_x0000_i1100" DrawAspect="Content" ObjectID="_1629489632" r:id="rId157"/>
        </w:object>
      </w:r>
    </w:p>
    <w:p w:rsidR="00B26373" w:rsidRPr="00B26373" w:rsidRDefault="00B26373" w:rsidP="00B26373">
      <w:pPr>
        <w:shd w:val="clear" w:color="auto" w:fill="FFFFFF"/>
        <w:autoSpaceDE w:val="0"/>
        <w:autoSpaceDN w:val="0"/>
        <w:adjustRightInd w:val="0"/>
        <w:spacing w:line="360" w:lineRule="auto"/>
        <w:ind w:firstLine="709"/>
        <w:jc w:val="both"/>
        <w:rPr>
          <w:i/>
          <w:color w:val="000000"/>
          <w:sz w:val="28"/>
          <w:lang w:val="uk-UA" w:eastAsia="en-US"/>
        </w:rPr>
      </w:pPr>
      <w:r w:rsidRPr="00B26373">
        <w:rPr>
          <w:color w:val="000000"/>
          <w:sz w:val="28"/>
          <w:lang w:val="uk-UA" w:eastAsia="en-US"/>
        </w:rPr>
        <w:t>Питома   витрата   палива   на   відпуск   електроенергії (для перевірки обчислень):</w:t>
      </w:r>
    </w:p>
    <w:p w:rsidR="00B26373" w:rsidRPr="00B26373" w:rsidRDefault="00B26373" w:rsidP="00B26373">
      <w:pPr>
        <w:shd w:val="clear" w:color="auto" w:fill="FFFFFF"/>
        <w:autoSpaceDE w:val="0"/>
        <w:autoSpaceDN w:val="0"/>
        <w:adjustRightInd w:val="0"/>
        <w:spacing w:line="360" w:lineRule="auto"/>
        <w:rPr>
          <w:rFonts w:eastAsia="Calibri"/>
          <w:i/>
          <w:lang w:val="uk-UA" w:eastAsia="en-US"/>
        </w:rPr>
      </w:pPr>
      <w:r w:rsidRPr="00B26373">
        <w:rPr>
          <w:color w:val="000000"/>
          <w:sz w:val="28"/>
          <w:lang w:val="uk-UA" w:eastAsia="en-US"/>
        </w:rPr>
        <w:t xml:space="preserve">          </w:t>
      </w:r>
      <w:r w:rsidRPr="00B26373">
        <w:rPr>
          <w:color w:val="000000"/>
          <w:position w:val="-38"/>
          <w:sz w:val="28"/>
          <w:lang w:val="uk-UA" w:eastAsia="en-US"/>
        </w:rPr>
        <w:object w:dxaOrig="2079" w:dyaOrig="859">
          <v:shape id="_x0000_i1101" type="#_x0000_t75" style="width:105pt;height:42.75pt" o:ole="">
            <v:imagedata r:id="rId158" o:title=""/>
          </v:shape>
          <o:OLEObject Type="Embed" ProgID="Equation.DSMT4" ShapeID="_x0000_i1101" DrawAspect="Content" ObjectID="_1629489633" r:id="rId159"/>
        </w:object>
      </w:r>
      <w:r w:rsidRPr="00B26373">
        <w:rPr>
          <w:color w:val="000000"/>
          <w:sz w:val="28"/>
          <w:lang w:val="uk-UA" w:eastAsia="en-US"/>
        </w:rPr>
        <w:t xml:space="preserve">                                                                                        (1.44)</w:t>
      </w:r>
    </w:p>
    <w:p w:rsidR="00B26373" w:rsidRPr="00B26373" w:rsidRDefault="00B26373" w:rsidP="00B26373">
      <w:pPr>
        <w:shd w:val="clear" w:color="auto" w:fill="FFFFFF"/>
        <w:autoSpaceDE w:val="0"/>
        <w:autoSpaceDN w:val="0"/>
        <w:adjustRightInd w:val="0"/>
        <w:spacing w:line="360" w:lineRule="auto"/>
        <w:ind w:left="567"/>
        <w:rPr>
          <w:rFonts w:ascii="Calibri" w:eastAsia="Calibri" w:hAnsi="Calibri"/>
          <w:i/>
          <w:position w:val="-28"/>
          <w:sz w:val="28"/>
          <w:szCs w:val="28"/>
          <w:lang w:val="uk-UA" w:eastAsia="en-US"/>
        </w:rPr>
      </w:pPr>
      <w:r w:rsidRPr="00B26373">
        <w:rPr>
          <w:rFonts w:ascii="Calibri" w:eastAsia="Calibri" w:hAnsi="Calibri"/>
          <w:sz w:val="28"/>
          <w:szCs w:val="28"/>
          <w:lang w:val="uk-UA" w:eastAsia="en-US"/>
        </w:rPr>
        <w:t xml:space="preserve">   </w:t>
      </w:r>
      <w:r w:rsidRPr="00B26373">
        <w:rPr>
          <w:rFonts w:ascii="Calibri" w:eastAsia="Calibri" w:hAnsi="Calibri"/>
          <w:position w:val="-32"/>
          <w:sz w:val="28"/>
          <w:szCs w:val="28"/>
          <w:lang w:val="uk-UA" w:eastAsia="en-US"/>
        </w:rPr>
        <w:object w:dxaOrig="6300" w:dyaOrig="800">
          <v:shape id="_x0000_i1102" type="#_x0000_t75" style="width:318pt;height:39pt" o:ole="">
            <v:imagedata r:id="rId160" o:title=""/>
          </v:shape>
          <o:OLEObject Type="Embed" ProgID="Equation.DSMT4" ShapeID="_x0000_i1102" DrawAspect="Content" ObjectID="_1629489634" r:id="rId161"/>
        </w:object>
      </w:r>
    </w:p>
    <w:p w:rsidR="00B26373" w:rsidRPr="00B26373" w:rsidRDefault="00B26373" w:rsidP="00B26373">
      <w:pPr>
        <w:tabs>
          <w:tab w:val="left" w:pos="6060"/>
        </w:tabs>
        <w:ind w:firstLine="709"/>
        <w:rPr>
          <w:i/>
          <w:sz w:val="28"/>
          <w:szCs w:val="32"/>
          <w:lang w:val="uk-UA"/>
        </w:rPr>
      </w:pPr>
      <w:r w:rsidRPr="00B26373">
        <w:rPr>
          <w:i/>
          <w:sz w:val="28"/>
          <w:szCs w:val="32"/>
          <w:lang w:val="uk-UA"/>
        </w:rPr>
        <w:tab/>
      </w:r>
    </w:p>
    <w:p w:rsidR="00B26373" w:rsidRPr="00B26373" w:rsidRDefault="00B26373" w:rsidP="00B26373">
      <w:pPr>
        <w:ind w:firstLine="709"/>
        <w:rPr>
          <w:i/>
          <w:sz w:val="28"/>
          <w:szCs w:val="28"/>
          <w:lang w:val="uk-UA"/>
        </w:rPr>
      </w:pPr>
      <w:r w:rsidRPr="00B26373">
        <w:rPr>
          <w:sz w:val="28"/>
          <w:szCs w:val="32"/>
          <w:lang w:val="uk-UA"/>
        </w:rPr>
        <w:t xml:space="preserve">1.4 </w:t>
      </w:r>
      <w:r w:rsidRPr="00B26373">
        <w:rPr>
          <w:sz w:val="28"/>
          <w:szCs w:val="28"/>
          <w:lang w:val="uk-UA"/>
        </w:rPr>
        <w:t xml:space="preserve">Освоєння капіталовкладень та терміни будівництва ТЕЦ. </w:t>
      </w:r>
    </w:p>
    <w:p w:rsidR="00B26373" w:rsidRPr="00B26373" w:rsidRDefault="00B26373" w:rsidP="00B26373">
      <w:pPr>
        <w:ind w:firstLine="709"/>
        <w:rPr>
          <w:i/>
          <w:sz w:val="28"/>
          <w:szCs w:val="28"/>
          <w:lang w:val="uk-UA"/>
        </w:rPr>
      </w:pPr>
    </w:p>
    <w:p w:rsidR="00B26373" w:rsidRPr="00B26373" w:rsidRDefault="00B26373" w:rsidP="00B26373">
      <w:pPr>
        <w:spacing w:line="360" w:lineRule="auto"/>
        <w:ind w:firstLine="709"/>
        <w:jc w:val="both"/>
        <w:rPr>
          <w:i/>
          <w:sz w:val="28"/>
          <w:szCs w:val="28"/>
          <w:lang w:val="uk-UA"/>
        </w:rPr>
      </w:pPr>
      <w:r w:rsidRPr="00B26373">
        <w:rPr>
          <w:sz w:val="28"/>
          <w:szCs w:val="28"/>
          <w:lang w:val="uk-UA"/>
        </w:rPr>
        <w:t>В таблиці 1.8 приведений спосіб освоєння капіталовкладень для спорудження ТЕЦ  потужністю N</w:t>
      </w:r>
      <w:r w:rsidRPr="00B26373">
        <w:rPr>
          <w:sz w:val="28"/>
          <w:szCs w:val="28"/>
          <w:vertAlign w:val="subscript"/>
          <w:lang w:val="uk-UA"/>
        </w:rPr>
        <w:t>вст</w:t>
      </w:r>
      <w:r w:rsidRPr="00B26373">
        <w:rPr>
          <w:sz w:val="28"/>
          <w:szCs w:val="28"/>
          <w:lang w:val="uk-UA"/>
        </w:rPr>
        <w:t>=330 МВт із трьома турбінами</w:t>
      </w:r>
    </w:p>
    <w:p w:rsidR="00B26373" w:rsidRPr="00B26373" w:rsidRDefault="00B26373" w:rsidP="00B26373">
      <w:pPr>
        <w:spacing w:line="360" w:lineRule="auto"/>
        <w:rPr>
          <w:i/>
          <w:sz w:val="28"/>
          <w:szCs w:val="28"/>
          <w:lang w:val="uk-UA"/>
        </w:rPr>
      </w:pPr>
      <w:r w:rsidRPr="00B26373">
        <w:rPr>
          <w:sz w:val="28"/>
          <w:szCs w:val="28"/>
          <w:lang w:val="uk-UA"/>
        </w:rPr>
        <w:t xml:space="preserve">Т-110/120-130 на газі  із залученням іноземних інвестицій. </w:t>
      </w:r>
    </w:p>
    <w:p w:rsidR="00B26373" w:rsidRPr="00B26373" w:rsidRDefault="00B26373" w:rsidP="00B26373">
      <w:pPr>
        <w:spacing w:line="360" w:lineRule="auto"/>
        <w:ind w:firstLine="709"/>
        <w:rPr>
          <w:sz w:val="28"/>
          <w:szCs w:val="28"/>
          <w:lang w:val="uk-UA"/>
        </w:rPr>
      </w:pPr>
    </w:p>
    <w:p w:rsidR="00B26373" w:rsidRPr="00B26373" w:rsidRDefault="00B26373" w:rsidP="00B26373">
      <w:pPr>
        <w:spacing w:line="360" w:lineRule="auto"/>
        <w:ind w:firstLine="709"/>
        <w:rPr>
          <w:i/>
          <w:sz w:val="28"/>
          <w:szCs w:val="28"/>
          <w:lang w:val="uk-UA"/>
        </w:rPr>
      </w:pPr>
      <w:r w:rsidRPr="00B26373">
        <w:rPr>
          <w:sz w:val="28"/>
          <w:szCs w:val="28"/>
          <w:lang w:val="uk-UA"/>
        </w:rPr>
        <w:lastRenderedPageBreak/>
        <w:t>Таблиця 1.8 – Освоєння капіталовкладень та терміни будівництва ТЕЦ.</w:t>
      </w:r>
    </w:p>
    <w:tbl>
      <w:tblPr>
        <w:tblpPr w:leftFromText="180" w:rightFromText="180" w:vertAnchor="text" w:horzAnchor="margin" w:tblpY="1"/>
        <w:tblOverlap w:val="never"/>
        <w:tblW w:w="9873" w:type="dxa"/>
        <w:tblCellMar>
          <w:left w:w="0" w:type="dxa"/>
          <w:right w:w="0" w:type="dxa"/>
        </w:tblCellMar>
        <w:tblLook w:val="0000"/>
      </w:tblPr>
      <w:tblGrid>
        <w:gridCol w:w="2294"/>
        <w:gridCol w:w="1582"/>
        <w:gridCol w:w="1746"/>
        <w:gridCol w:w="7"/>
        <w:gridCol w:w="1287"/>
        <w:gridCol w:w="1036"/>
        <w:gridCol w:w="793"/>
        <w:gridCol w:w="1128"/>
      </w:tblGrid>
      <w:tr w:rsidR="00B26373" w:rsidRPr="00B26373" w:rsidTr="00C36E1D">
        <w:trPr>
          <w:trHeight w:val="847"/>
        </w:trPr>
        <w:tc>
          <w:tcPr>
            <w:tcW w:w="229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Паропродуктивність котлів, Т/год</w:t>
            </w:r>
          </w:p>
        </w:tc>
        <w:tc>
          <w:tcPr>
            <w:tcW w:w="4622" w:type="dxa"/>
            <w:gridSpan w:val="4"/>
            <w:tcBorders>
              <w:top w:val="single" w:sz="8" w:space="0" w:color="auto"/>
              <w:left w:val="nil"/>
              <w:bottom w:val="single" w:sz="8" w:space="0" w:color="auto"/>
              <w:right w:val="single" w:sz="8" w:space="0" w:color="000000"/>
            </w:tcBorders>
            <w:shd w:val="clear" w:color="auto" w:fill="auto"/>
            <w:vAlign w:val="center"/>
          </w:tcPr>
          <w:p w:rsidR="00B26373" w:rsidRPr="00B26373" w:rsidRDefault="00B26373" w:rsidP="00C36E1D">
            <w:pPr>
              <w:jc w:val="center"/>
              <w:rPr>
                <w:i/>
                <w:lang w:val="uk-UA"/>
              </w:rPr>
            </w:pPr>
            <w:r w:rsidRPr="00B26373">
              <w:rPr>
                <w:lang w:val="uk-UA"/>
              </w:rPr>
              <w:t>Тривалість проектування та будівництва, міс</w:t>
            </w:r>
          </w:p>
        </w:tc>
        <w:tc>
          <w:tcPr>
            <w:tcW w:w="2956" w:type="dxa"/>
            <w:gridSpan w:val="3"/>
            <w:tcBorders>
              <w:top w:val="single" w:sz="8" w:space="0" w:color="auto"/>
              <w:left w:val="nil"/>
              <w:bottom w:val="single" w:sz="8" w:space="0" w:color="auto"/>
              <w:right w:val="single" w:sz="8" w:space="0" w:color="000000"/>
            </w:tcBorders>
            <w:shd w:val="clear" w:color="auto" w:fill="auto"/>
            <w:vAlign w:val="center"/>
          </w:tcPr>
          <w:p w:rsidR="00B26373" w:rsidRPr="00B26373" w:rsidRDefault="00B26373" w:rsidP="00C36E1D">
            <w:pPr>
              <w:jc w:val="center"/>
              <w:rPr>
                <w:i/>
                <w:lang w:val="uk-UA"/>
              </w:rPr>
            </w:pPr>
            <w:r w:rsidRPr="00B26373">
              <w:rPr>
                <w:lang w:val="uk-UA"/>
              </w:rPr>
              <w:t>Частка засвоєних капіталовкладень, % від вартості першої черги</w:t>
            </w:r>
          </w:p>
        </w:tc>
      </w:tr>
      <w:tr w:rsidR="00B26373" w:rsidRPr="00B26373" w:rsidTr="00C36E1D">
        <w:trPr>
          <w:trHeight w:val="1082"/>
        </w:trPr>
        <w:tc>
          <w:tcPr>
            <w:tcW w:w="0" w:type="auto"/>
            <w:vMerge/>
            <w:tcBorders>
              <w:top w:val="single" w:sz="8" w:space="0" w:color="auto"/>
              <w:left w:val="single" w:sz="8" w:space="0" w:color="auto"/>
              <w:bottom w:val="single" w:sz="8" w:space="0" w:color="000000"/>
              <w:right w:val="single" w:sz="8" w:space="0" w:color="auto"/>
            </w:tcBorders>
            <w:vAlign w:val="center"/>
          </w:tcPr>
          <w:p w:rsidR="00B26373" w:rsidRPr="00B26373" w:rsidRDefault="00B26373" w:rsidP="00C36E1D">
            <w:pPr>
              <w:rPr>
                <w:i/>
                <w:lang w:val="uk-UA"/>
              </w:rPr>
            </w:pPr>
          </w:p>
        </w:tc>
        <w:tc>
          <w:tcPr>
            <w:tcW w:w="1582"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Проектування до початку будівництва</w:t>
            </w:r>
          </w:p>
        </w:tc>
        <w:tc>
          <w:tcPr>
            <w:tcW w:w="1746"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Підготовчий період</w:t>
            </w:r>
          </w:p>
        </w:tc>
        <w:tc>
          <w:tcPr>
            <w:tcW w:w="1294" w:type="dxa"/>
            <w:gridSpan w:val="2"/>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Основний період</w:t>
            </w:r>
          </w:p>
        </w:tc>
        <w:tc>
          <w:tcPr>
            <w:tcW w:w="1036"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Проекту-вання</w:t>
            </w:r>
          </w:p>
        </w:tc>
        <w:tc>
          <w:tcPr>
            <w:tcW w:w="793"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Підго-товчий період</w:t>
            </w:r>
          </w:p>
        </w:tc>
        <w:tc>
          <w:tcPr>
            <w:tcW w:w="1128" w:type="dxa"/>
            <w:tcBorders>
              <w:top w:val="nil"/>
              <w:left w:val="nil"/>
              <w:bottom w:val="single" w:sz="8" w:space="0" w:color="auto"/>
              <w:right w:val="single" w:sz="8" w:space="0" w:color="auto"/>
            </w:tcBorders>
            <w:shd w:val="clear" w:color="auto" w:fill="auto"/>
            <w:vAlign w:val="center"/>
          </w:tcPr>
          <w:p w:rsidR="00B26373" w:rsidRPr="00B26373" w:rsidRDefault="00B26373" w:rsidP="00C36E1D">
            <w:pPr>
              <w:jc w:val="center"/>
              <w:rPr>
                <w:i/>
                <w:lang w:val="uk-UA"/>
              </w:rPr>
            </w:pPr>
            <w:r w:rsidRPr="00B26373">
              <w:rPr>
                <w:lang w:val="uk-UA"/>
              </w:rPr>
              <w:t xml:space="preserve">Основний період (для 1-ї черги) </w:t>
            </w:r>
          </w:p>
        </w:tc>
      </w:tr>
      <w:tr w:rsidR="00B26373" w:rsidRPr="00B26373" w:rsidTr="00C36E1D">
        <w:trPr>
          <w:trHeight w:val="397"/>
        </w:trPr>
        <w:tc>
          <w:tcPr>
            <w:tcW w:w="0" w:type="auto"/>
            <w:tcBorders>
              <w:top w:val="nil"/>
              <w:left w:val="single" w:sz="8" w:space="0" w:color="auto"/>
              <w:bottom w:val="single" w:sz="8" w:space="0" w:color="auto"/>
              <w:right w:val="nil"/>
            </w:tcBorders>
            <w:shd w:val="clear" w:color="auto" w:fill="auto"/>
            <w:noWrap/>
            <w:vAlign w:val="center"/>
          </w:tcPr>
          <w:p w:rsidR="00B26373" w:rsidRPr="00B26373" w:rsidRDefault="00B26373" w:rsidP="00C36E1D">
            <w:pPr>
              <w:jc w:val="center"/>
              <w:rPr>
                <w:i/>
                <w:lang w:val="uk-UA"/>
              </w:rPr>
            </w:pPr>
            <w:r w:rsidRPr="00B26373">
              <w:rPr>
                <w:lang w:val="uk-UA"/>
              </w:rPr>
              <w:t>500</w:t>
            </w:r>
          </w:p>
        </w:tc>
        <w:tc>
          <w:tcPr>
            <w:tcW w:w="0" w:type="auto"/>
            <w:tcBorders>
              <w:top w:val="nil"/>
              <w:left w:val="single" w:sz="8" w:space="0" w:color="auto"/>
              <w:bottom w:val="single" w:sz="8" w:space="0" w:color="auto"/>
              <w:right w:val="single" w:sz="8" w:space="0" w:color="auto"/>
            </w:tcBorders>
            <w:shd w:val="clear" w:color="auto" w:fill="auto"/>
            <w:noWrap/>
            <w:vAlign w:val="center"/>
          </w:tcPr>
          <w:p w:rsidR="00B26373" w:rsidRPr="00B26373" w:rsidRDefault="00B26373" w:rsidP="00C36E1D">
            <w:pPr>
              <w:jc w:val="center"/>
              <w:rPr>
                <w:i/>
                <w:lang w:val="uk-UA"/>
              </w:rPr>
            </w:pPr>
            <w:r w:rsidRPr="00B26373">
              <w:rPr>
                <w:lang w:val="uk-UA"/>
              </w:rPr>
              <w:t>26</w:t>
            </w:r>
          </w:p>
        </w:tc>
        <w:tc>
          <w:tcPr>
            <w:tcW w:w="1746" w:type="dxa"/>
            <w:tcBorders>
              <w:top w:val="nil"/>
              <w:left w:val="nil"/>
              <w:bottom w:val="single" w:sz="8" w:space="0" w:color="auto"/>
              <w:right w:val="nil"/>
            </w:tcBorders>
            <w:shd w:val="clear" w:color="auto" w:fill="auto"/>
            <w:noWrap/>
            <w:vAlign w:val="center"/>
          </w:tcPr>
          <w:p w:rsidR="00B26373" w:rsidRPr="00B26373" w:rsidRDefault="00B26373" w:rsidP="00C36E1D">
            <w:pPr>
              <w:jc w:val="center"/>
              <w:rPr>
                <w:i/>
                <w:lang w:val="uk-UA"/>
              </w:rPr>
            </w:pPr>
            <w:r w:rsidRPr="00B26373">
              <w:rPr>
                <w:lang w:val="uk-UA"/>
              </w:rPr>
              <w:t>7</w:t>
            </w:r>
          </w:p>
        </w:tc>
        <w:tc>
          <w:tcPr>
            <w:tcW w:w="1294" w:type="dxa"/>
            <w:gridSpan w:val="2"/>
            <w:tcBorders>
              <w:top w:val="nil"/>
              <w:left w:val="single" w:sz="8" w:space="0" w:color="auto"/>
              <w:bottom w:val="single" w:sz="8" w:space="0" w:color="auto"/>
              <w:right w:val="single" w:sz="8" w:space="0" w:color="auto"/>
            </w:tcBorders>
            <w:shd w:val="clear" w:color="auto" w:fill="auto"/>
            <w:noWrap/>
            <w:vAlign w:val="center"/>
          </w:tcPr>
          <w:p w:rsidR="00B26373" w:rsidRPr="00B26373" w:rsidRDefault="00B26373" w:rsidP="00C36E1D">
            <w:pPr>
              <w:ind w:left="-176" w:firstLine="176"/>
              <w:jc w:val="center"/>
              <w:rPr>
                <w:i/>
                <w:lang w:val="uk-UA"/>
              </w:rPr>
            </w:pPr>
            <w:r w:rsidRPr="00B26373">
              <w:rPr>
                <w:lang w:val="uk-UA"/>
              </w:rPr>
              <w:t>29</w:t>
            </w:r>
          </w:p>
        </w:tc>
        <w:tc>
          <w:tcPr>
            <w:tcW w:w="0" w:type="auto"/>
            <w:tcBorders>
              <w:top w:val="nil"/>
              <w:left w:val="single" w:sz="8" w:space="0" w:color="auto"/>
              <w:bottom w:val="single" w:sz="8" w:space="0" w:color="auto"/>
              <w:right w:val="single" w:sz="8" w:space="0" w:color="auto"/>
            </w:tcBorders>
            <w:shd w:val="clear" w:color="auto" w:fill="auto"/>
            <w:noWrap/>
            <w:vAlign w:val="center"/>
          </w:tcPr>
          <w:p w:rsidR="00B26373" w:rsidRPr="00B26373" w:rsidRDefault="00B26373" w:rsidP="00C36E1D">
            <w:pPr>
              <w:jc w:val="center"/>
              <w:rPr>
                <w:i/>
                <w:lang w:val="uk-UA"/>
              </w:rPr>
            </w:pPr>
            <w:r w:rsidRPr="00B26373">
              <w:rPr>
                <w:lang w:val="uk-UA"/>
              </w:rPr>
              <w:t>2,5</w:t>
            </w:r>
          </w:p>
        </w:tc>
        <w:tc>
          <w:tcPr>
            <w:tcW w:w="0" w:type="auto"/>
            <w:tcBorders>
              <w:top w:val="nil"/>
              <w:left w:val="nil"/>
              <w:bottom w:val="single" w:sz="8" w:space="0" w:color="auto"/>
              <w:right w:val="nil"/>
            </w:tcBorders>
            <w:shd w:val="clear" w:color="auto" w:fill="auto"/>
            <w:noWrap/>
            <w:vAlign w:val="center"/>
          </w:tcPr>
          <w:p w:rsidR="00B26373" w:rsidRPr="00B26373" w:rsidRDefault="00B26373" w:rsidP="00C36E1D">
            <w:pPr>
              <w:jc w:val="center"/>
              <w:rPr>
                <w:i/>
                <w:lang w:val="uk-UA"/>
              </w:rPr>
            </w:pPr>
            <w:r w:rsidRPr="00B26373">
              <w:rPr>
                <w:lang w:val="uk-UA"/>
              </w:rPr>
              <w:t>22</w:t>
            </w:r>
          </w:p>
        </w:tc>
        <w:tc>
          <w:tcPr>
            <w:tcW w:w="0" w:type="auto"/>
            <w:tcBorders>
              <w:top w:val="nil"/>
              <w:left w:val="single" w:sz="8" w:space="0" w:color="auto"/>
              <w:bottom w:val="single" w:sz="8" w:space="0" w:color="auto"/>
              <w:right w:val="single" w:sz="8" w:space="0" w:color="auto"/>
            </w:tcBorders>
            <w:shd w:val="clear" w:color="auto" w:fill="auto"/>
            <w:noWrap/>
            <w:vAlign w:val="center"/>
          </w:tcPr>
          <w:p w:rsidR="00B26373" w:rsidRPr="00B26373" w:rsidRDefault="00B26373" w:rsidP="00C36E1D">
            <w:pPr>
              <w:jc w:val="center"/>
              <w:rPr>
                <w:i/>
                <w:lang w:val="uk-UA"/>
              </w:rPr>
            </w:pPr>
            <w:r w:rsidRPr="00B26373">
              <w:rPr>
                <w:lang w:val="uk-UA"/>
              </w:rPr>
              <w:t>75,5</w:t>
            </w:r>
          </w:p>
        </w:tc>
      </w:tr>
      <w:tr w:rsidR="00B26373" w:rsidRPr="00B26373" w:rsidTr="00C36E1D">
        <w:trPr>
          <w:trHeight w:val="282"/>
        </w:trPr>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1746" w:type="dxa"/>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1287" w:type="dxa"/>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c>
          <w:tcPr>
            <w:tcW w:w="0" w:type="auto"/>
            <w:tcBorders>
              <w:top w:val="nil"/>
              <w:left w:val="nil"/>
              <w:bottom w:val="nil"/>
              <w:right w:val="nil"/>
            </w:tcBorders>
            <w:shd w:val="clear" w:color="auto" w:fill="auto"/>
            <w:noWrap/>
            <w:vAlign w:val="bottom"/>
          </w:tcPr>
          <w:p w:rsidR="00B26373" w:rsidRPr="00B26373" w:rsidRDefault="00B26373" w:rsidP="00C36E1D">
            <w:pPr>
              <w:rPr>
                <w:i/>
                <w:lang w:val="uk-UA"/>
              </w:rPr>
            </w:pPr>
          </w:p>
        </w:tc>
      </w:tr>
    </w:tbl>
    <w:p w:rsidR="00B26373" w:rsidRPr="00B26373" w:rsidRDefault="00B26373" w:rsidP="00B26373">
      <w:pPr>
        <w:spacing w:line="360" w:lineRule="auto"/>
        <w:ind w:firstLine="709"/>
        <w:jc w:val="both"/>
        <w:rPr>
          <w:i/>
          <w:sz w:val="28"/>
          <w:szCs w:val="28"/>
          <w:lang w:val="uk-UA"/>
        </w:rPr>
      </w:pPr>
      <w:r w:rsidRPr="00B26373">
        <w:rPr>
          <w:sz w:val="28"/>
          <w:szCs w:val="28"/>
          <w:lang w:val="uk-UA"/>
        </w:rPr>
        <w:t>За даними таблиці 1.8 будується діаграма будівництва, що наведена на рисунку 1.1.</w:t>
      </w:r>
    </w:p>
    <w:p w:rsidR="00B26373" w:rsidRPr="00B26373" w:rsidRDefault="00B26373" w:rsidP="00B26373">
      <w:pPr>
        <w:ind w:firstLine="709"/>
        <w:rPr>
          <w:i/>
          <w:sz w:val="28"/>
          <w:szCs w:val="28"/>
          <w:lang w:val="uk-UA"/>
        </w:rPr>
      </w:pPr>
      <w:r w:rsidRPr="00B26373">
        <w:rPr>
          <w:sz w:val="28"/>
          <w:szCs w:val="28"/>
          <w:lang w:val="uk-UA"/>
        </w:rPr>
        <w:t>Рисунок 1.1 – Етапи проектування та будівництва ТЕЦ-330 МВт.</w:t>
      </w:r>
    </w:p>
    <w:p w:rsidR="00B26373" w:rsidRPr="00B26373" w:rsidRDefault="00B26373" w:rsidP="00B26373">
      <w:pPr>
        <w:spacing w:line="360" w:lineRule="auto"/>
        <w:rPr>
          <w:i/>
          <w:sz w:val="28"/>
          <w:szCs w:val="28"/>
          <w:lang w:val="uk-UA"/>
        </w:rPr>
      </w:pPr>
    </w:p>
    <w:p w:rsidR="00B26373" w:rsidRPr="00B26373" w:rsidRDefault="00674FEA" w:rsidP="00B26373">
      <w:pPr>
        <w:rPr>
          <w:i/>
          <w:sz w:val="28"/>
          <w:szCs w:val="28"/>
          <w:lang w:val="uk-UA"/>
        </w:rPr>
      </w:pPr>
      <w:r>
        <w:rPr>
          <w:noProof/>
          <w:lang w:val="uk-UA" w:eastAsia="uk-UA"/>
        </w:rPr>
        <w:drawing>
          <wp:inline distT="0" distB="0" distL="0" distR="0">
            <wp:extent cx="5800725" cy="4391025"/>
            <wp:effectExtent l="19050" t="0" r="9525" b="0"/>
            <wp:docPr id="87"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62" cstate="print"/>
                    <a:srcRect/>
                    <a:stretch>
                      <a:fillRect/>
                    </a:stretch>
                  </pic:blipFill>
                  <pic:spPr bwMode="auto">
                    <a:xfrm>
                      <a:off x="0" y="0"/>
                      <a:ext cx="5800725" cy="4391025"/>
                    </a:xfrm>
                    <a:prstGeom prst="rect">
                      <a:avLst/>
                    </a:prstGeom>
                    <a:noFill/>
                    <a:ln w="9525">
                      <a:noFill/>
                      <a:miter lim="800000"/>
                      <a:headEnd/>
                      <a:tailEnd/>
                    </a:ln>
                  </pic:spPr>
                </pic:pic>
              </a:graphicData>
            </a:graphic>
          </wp:inline>
        </w:drawing>
      </w:r>
    </w:p>
    <w:p w:rsidR="00B26373" w:rsidRPr="00B26373" w:rsidRDefault="00B26373" w:rsidP="00B26373">
      <w:pPr>
        <w:rPr>
          <w:i/>
          <w:sz w:val="28"/>
          <w:szCs w:val="28"/>
          <w:lang w:val="uk-UA"/>
        </w:rPr>
      </w:pPr>
    </w:p>
    <w:p w:rsidR="00B26373" w:rsidRPr="00B26373" w:rsidRDefault="00B26373" w:rsidP="00B26373">
      <w:pPr>
        <w:ind w:firstLine="709"/>
        <w:rPr>
          <w:i/>
          <w:sz w:val="28"/>
          <w:szCs w:val="28"/>
          <w:lang w:val="uk-UA"/>
        </w:rPr>
      </w:pPr>
      <w:r w:rsidRPr="00B26373">
        <w:rPr>
          <w:sz w:val="28"/>
          <w:szCs w:val="28"/>
          <w:lang w:val="uk-UA"/>
        </w:rPr>
        <w:t>1.4.1 Розрахунок капіталовкладень у будівництво станції</w:t>
      </w:r>
    </w:p>
    <w:p w:rsidR="00B26373" w:rsidRPr="00B26373" w:rsidRDefault="00B26373" w:rsidP="00B26373">
      <w:pPr>
        <w:rPr>
          <w:i/>
          <w:sz w:val="28"/>
          <w:szCs w:val="28"/>
          <w:lang w:val="uk-UA"/>
        </w:rPr>
      </w:pPr>
    </w:p>
    <w:p w:rsidR="00B26373" w:rsidRPr="00B26373" w:rsidRDefault="00B26373" w:rsidP="00B26373">
      <w:pPr>
        <w:spacing w:line="360" w:lineRule="auto"/>
        <w:ind w:firstLine="709"/>
        <w:jc w:val="both"/>
        <w:rPr>
          <w:i/>
          <w:sz w:val="28"/>
          <w:szCs w:val="28"/>
          <w:lang w:val="uk-UA"/>
        </w:rPr>
      </w:pPr>
      <w:r w:rsidRPr="00B26373">
        <w:rPr>
          <w:sz w:val="28"/>
          <w:szCs w:val="28"/>
          <w:lang w:val="uk-UA"/>
        </w:rPr>
        <w:t>Капіталовкладення у будівництво станції необхідно розділити на капіталовкладення по групах агрегатів.</w:t>
      </w:r>
    </w:p>
    <w:p w:rsidR="00B26373" w:rsidRPr="00B26373" w:rsidRDefault="00B26373" w:rsidP="00B26373">
      <w:pPr>
        <w:spacing w:line="360" w:lineRule="auto"/>
        <w:rPr>
          <w:i/>
          <w:sz w:val="28"/>
          <w:szCs w:val="28"/>
          <w:lang w:val="uk-UA"/>
        </w:rPr>
      </w:pPr>
      <w:r w:rsidRPr="00B26373">
        <w:rPr>
          <w:position w:val="-14"/>
          <w:szCs w:val="28"/>
          <w:lang w:val="uk-UA"/>
        </w:rPr>
        <w:object w:dxaOrig="4760" w:dyaOrig="400">
          <v:shape id="_x0000_i1103" type="#_x0000_t75" style="width:237.75pt;height:20.25pt" o:ole="">
            <v:imagedata r:id="rId163" o:title=""/>
          </v:shape>
          <o:OLEObject Type="Embed" ProgID="Equation.DSMT4" ShapeID="_x0000_i1103" DrawAspect="Content" ObjectID="_1629489635" r:id="rId164"/>
        </w:object>
      </w:r>
      <w:r w:rsidRPr="00B26373">
        <w:rPr>
          <w:szCs w:val="28"/>
          <w:lang w:val="uk-UA"/>
        </w:rPr>
        <w:t>=</w:t>
      </w:r>
      <w:r w:rsidRPr="00B26373">
        <w:rPr>
          <w:sz w:val="28"/>
          <w:szCs w:val="28"/>
          <w:lang w:val="uk-UA"/>
        </w:rPr>
        <w:t>111,1+205,8 = 316,9 млн. у.о.    (1.45)</w:t>
      </w:r>
    </w:p>
    <w:p w:rsidR="00B26373" w:rsidRPr="00B26373" w:rsidRDefault="00B26373" w:rsidP="00B26373">
      <w:pPr>
        <w:spacing w:line="360" w:lineRule="auto"/>
        <w:ind w:firstLine="709"/>
        <w:jc w:val="both"/>
        <w:rPr>
          <w:sz w:val="28"/>
          <w:szCs w:val="28"/>
          <w:lang w:val="uk-UA"/>
        </w:rPr>
      </w:pPr>
    </w:p>
    <w:p w:rsidR="00B26373" w:rsidRPr="00B26373" w:rsidRDefault="00B26373" w:rsidP="00B26373">
      <w:pPr>
        <w:spacing w:line="360" w:lineRule="auto"/>
        <w:ind w:firstLine="709"/>
        <w:jc w:val="both"/>
        <w:rPr>
          <w:i/>
          <w:sz w:val="28"/>
          <w:szCs w:val="28"/>
          <w:lang w:val="uk-UA"/>
        </w:rPr>
      </w:pPr>
      <w:r w:rsidRPr="00B26373">
        <w:rPr>
          <w:sz w:val="28"/>
          <w:szCs w:val="28"/>
          <w:lang w:val="uk-UA"/>
        </w:rPr>
        <w:t>I агрегат [500 т/год + Т-110/120-130]</w:t>
      </w:r>
    </w:p>
    <w:p w:rsidR="00B26373" w:rsidRPr="00B26373" w:rsidRDefault="00B26373" w:rsidP="00B26373">
      <w:pPr>
        <w:spacing w:line="360" w:lineRule="auto"/>
        <w:rPr>
          <w:i/>
          <w:sz w:val="28"/>
          <w:szCs w:val="28"/>
          <w:lang w:val="uk-UA"/>
        </w:rPr>
      </w:pPr>
      <w:r w:rsidRPr="00B26373">
        <w:rPr>
          <w:sz w:val="28"/>
          <w:szCs w:val="28"/>
          <w:lang w:val="uk-UA"/>
        </w:rPr>
        <w:t xml:space="preserve">               (I)          Будівлі  =56,9   млн. у.о.</w:t>
      </w:r>
    </w:p>
    <w:p w:rsidR="00B26373" w:rsidRPr="00B26373" w:rsidRDefault="00B26373" w:rsidP="00B26373">
      <w:pPr>
        <w:spacing w:line="360" w:lineRule="auto"/>
        <w:rPr>
          <w:i/>
          <w:sz w:val="28"/>
          <w:szCs w:val="28"/>
          <w:lang w:val="uk-UA"/>
        </w:rPr>
      </w:pPr>
      <w:r w:rsidRPr="00B26373">
        <w:rPr>
          <w:sz w:val="28"/>
          <w:szCs w:val="28"/>
          <w:lang w:val="uk-UA"/>
        </w:rPr>
        <w:t xml:space="preserve">                             Обладнання  =85,6 млн. у.о.</w:t>
      </w:r>
    </w:p>
    <w:p w:rsidR="00B26373" w:rsidRPr="00B26373" w:rsidRDefault="00B26373" w:rsidP="00B26373">
      <w:pPr>
        <w:spacing w:line="360" w:lineRule="auto"/>
        <w:rPr>
          <w:i/>
          <w:sz w:val="28"/>
          <w:szCs w:val="28"/>
          <w:lang w:val="uk-UA"/>
        </w:rPr>
      </w:pPr>
      <w:r w:rsidRPr="00B26373">
        <w:rPr>
          <w:sz w:val="28"/>
          <w:szCs w:val="28"/>
          <w:lang w:val="uk-UA"/>
        </w:rPr>
        <w:t xml:space="preserve">                             Сумарний блоку  =142,5  млн. у.о.</w:t>
      </w:r>
    </w:p>
    <w:p w:rsidR="00B26373" w:rsidRPr="00B26373" w:rsidRDefault="00B26373" w:rsidP="00B26373">
      <w:pPr>
        <w:spacing w:line="360" w:lineRule="auto"/>
        <w:ind w:firstLine="709"/>
        <w:jc w:val="both"/>
        <w:rPr>
          <w:i/>
          <w:sz w:val="28"/>
          <w:szCs w:val="28"/>
          <w:lang w:val="uk-UA"/>
        </w:rPr>
      </w:pPr>
      <w:r w:rsidRPr="00B26373">
        <w:rPr>
          <w:sz w:val="28"/>
          <w:szCs w:val="28"/>
          <w:lang w:val="uk-UA"/>
        </w:rPr>
        <w:t>II агрегат [500 т/год + Т-110/120-130+ КВГМ-180]</w:t>
      </w:r>
    </w:p>
    <w:p w:rsidR="00B26373" w:rsidRPr="00B26373" w:rsidRDefault="00B26373" w:rsidP="00B26373">
      <w:pPr>
        <w:spacing w:line="360" w:lineRule="auto"/>
        <w:rPr>
          <w:i/>
          <w:sz w:val="28"/>
          <w:szCs w:val="28"/>
          <w:lang w:val="uk-UA"/>
        </w:rPr>
      </w:pPr>
      <w:r w:rsidRPr="00B26373">
        <w:rPr>
          <w:sz w:val="28"/>
          <w:szCs w:val="28"/>
          <w:lang w:val="uk-UA"/>
        </w:rPr>
        <w:t xml:space="preserve">               (II)         Будівлі  =27,1 млн. у.о.</w:t>
      </w:r>
    </w:p>
    <w:p w:rsidR="00B26373" w:rsidRPr="00B26373" w:rsidRDefault="00B26373" w:rsidP="00B26373">
      <w:pPr>
        <w:spacing w:line="360" w:lineRule="auto"/>
        <w:rPr>
          <w:i/>
          <w:sz w:val="28"/>
          <w:szCs w:val="28"/>
          <w:lang w:val="uk-UA"/>
        </w:rPr>
      </w:pPr>
      <w:r w:rsidRPr="00B26373">
        <w:rPr>
          <w:sz w:val="28"/>
          <w:szCs w:val="28"/>
          <w:lang w:val="uk-UA"/>
        </w:rPr>
        <w:t xml:space="preserve">                             Обладнання =60,1 млн. у.о.</w:t>
      </w:r>
    </w:p>
    <w:p w:rsidR="00B26373" w:rsidRPr="00B26373" w:rsidRDefault="00B26373" w:rsidP="00B26373">
      <w:pPr>
        <w:spacing w:line="360" w:lineRule="auto"/>
        <w:rPr>
          <w:i/>
          <w:sz w:val="28"/>
          <w:szCs w:val="28"/>
          <w:lang w:val="uk-UA"/>
        </w:rPr>
      </w:pPr>
      <w:r w:rsidRPr="00B26373">
        <w:rPr>
          <w:sz w:val="28"/>
          <w:szCs w:val="28"/>
          <w:lang w:val="uk-UA"/>
        </w:rPr>
        <w:t xml:space="preserve">                             Сумарний блоку  =87,2  млн. у.о.</w:t>
      </w:r>
    </w:p>
    <w:p w:rsidR="00B26373" w:rsidRPr="00B26373" w:rsidRDefault="00B26373" w:rsidP="00B26373">
      <w:pPr>
        <w:spacing w:line="360" w:lineRule="auto"/>
        <w:ind w:firstLine="709"/>
        <w:jc w:val="both"/>
        <w:rPr>
          <w:i/>
          <w:sz w:val="28"/>
          <w:szCs w:val="28"/>
          <w:lang w:val="uk-UA"/>
        </w:rPr>
      </w:pPr>
      <w:r w:rsidRPr="00B26373">
        <w:rPr>
          <w:sz w:val="28"/>
          <w:szCs w:val="28"/>
          <w:lang w:val="uk-UA"/>
        </w:rPr>
        <w:t>III агрегат [500 т/год + Т-110/120-130+ КВГМ-180]</w:t>
      </w:r>
    </w:p>
    <w:p w:rsidR="00B26373" w:rsidRPr="00B26373" w:rsidRDefault="00B26373" w:rsidP="00B26373">
      <w:pPr>
        <w:spacing w:line="360" w:lineRule="auto"/>
        <w:rPr>
          <w:i/>
          <w:sz w:val="28"/>
          <w:szCs w:val="28"/>
          <w:lang w:val="uk-UA"/>
        </w:rPr>
      </w:pPr>
      <w:r w:rsidRPr="00B26373">
        <w:rPr>
          <w:sz w:val="28"/>
          <w:szCs w:val="28"/>
          <w:lang w:val="uk-UA"/>
        </w:rPr>
        <w:t xml:space="preserve">               (III)       Будівлі  =27,1 млн. у.о.</w:t>
      </w:r>
    </w:p>
    <w:p w:rsidR="00B26373" w:rsidRPr="00B26373" w:rsidRDefault="00B26373" w:rsidP="00B26373">
      <w:pPr>
        <w:spacing w:line="360" w:lineRule="auto"/>
        <w:rPr>
          <w:i/>
          <w:sz w:val="28"/>
          <w:szCs w:val="28"/>
          <w:lang w:val="uk-UA"/>
        </w:rPr>
      </w:pPr>
      <w:r w:rsidRPr="00B26373">
        <w:rPr>
          <w:sz w:val="28"/>
          <w:szCs w:val="28"/>
          <w:lang w:val="uk-UA"/>
        </w:rPr>
        <w:t xml:space="preserve">                             Обладнання =60,1 млн. у.о.</w:t>
      </w:r>
    </w:p>
    <w:p w:rsidR="00B26373" w:rsidRPr="00B26373" w:rsidRDefault="00B26373" w:rsidP="00B26373">
      <w:pPr>
        <w:spacing w:line="360" w:lineRule="auto"/>
        <w:rPr>
          <w:i/>
          <w:sz w:val="28"/>
          <w:szCs w:val="28"/>
          <w:lang w:val="uk-UA"/>
        </w:rPr>
      </w:pPr>
      <w:r w:rsidRPr="00B26373">
        <w:rPr>
          <w:sz w:val="28"/>
          <w:szCs w:val="28"/>
          <w:lang w:val="uk-UA"/>
        </w:rPr>
        <w:t xml:space="preserve">                             Сумарний блоку  =87,2 млн. у.о.</w:t>
      </w:r>
    </w:p>
    <w:p w:rsidR="00B26373" w:rsidRPr="00B26373" w:rsidRDefault="00B26373" w:rsidP="00B26373">
      <w:pPr>
        <w:ind w:firstLine="709"/>
        <w:jc w:val="both"/>
        <w:rPr>
          <w:i/>
          <w:sz w:val="28"/>
          <w:szCs w:val="28"/>
          <w:lang w:val="uk-UA"/>
        </w:rPr>
      </w:pPr>
      <w:r w:rsidRPr="00B26373">
        <w:rPr>
          <w:sz w:val="28"/>
          <w:szCs w:val="28"/>
          <w:lang w:val="uk-UA"/>
        </w:rPr>
        <w:t>Таблиця 1.9 – Розрахунок капіталовкладень.</w:t>
      </w:r>
    </w:p>
    <w:p w:rsidR="00B26373" w:rsidRPr="00B26373" w:rsidRDefault="00B26373" w:rsidP="00B26373">
      <w:pPr>
        <w:ind w:firstLine="709"/>
        <w:jc w:val="both"/>
        <w:rPr>
          <w:i/>
          <w:sz w:val="28"/>
          <w:szCs w:val="28"/>
          <w:lang w:val="uk-UA"/>
        </w:rPr>
      </w:pPr>
    </w:p>
    <w:tbl>
      <w:tblPr>
        <w:tblW w:w="8804" w:type="dxa"/>
        <w:tblInd w:w="93" w:type="dxa"/>
        <w:tblLook w:val="04A0"/>
      </w:tblPr>
      <w:tblGrid>
        <w:gridCol w:w="1768"/>
        <w:gridCol w:w="1665"/>
        <w:gridCol w:w="1513"/>
        <w:gridCol w:w="1488"/>
        <w:gridCol w:w="1418"/>
        <w:gridCol w:w="1559"/>
      </w:tblGrid>
      <w:tr w:rsidR="00B26373" w:rsidRPr="00B26373" w:rsidTr="00C36E1D">
        <w:trPr>
          <w:trHeight w:val="270"/>
        </w:trPr>
        <w:tc>
          <w:tcPr>
            <w:tcW w:w="1720" w:type="dxa"/>
            <w:vMerge w:val="restart"/>
            <w:tcBorders>
              <w:top w:val="single" w:sz="8" w:space="0" w:color="auto"/>
              <w:left w:val="single" w:sz="8" w:space="0" w:color="auto"/>
              <w:bottom w:val="single" w:sz="8" w:space="0" w:color="000000"/>
              <w:right w:val="nil"/>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Найменування</w:t>
            </w:r>
          </w:p>
        </w:tc>
        <w:tc>
          <w:tcPr>
            <w:tcW w:w="552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Період будівництва</w:t>
            </w:r>
          </w:p>
        </w:tc>
        <w:tc>
          <w:tcPr>
            <w:tcW w:w="155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Разом за рік</w:t>
            </w:r>
          </w:p>
        </w:tc>
      </w:tr>
      <w:tr w:rsidR="00B26373" w:rsidRPr="00B26373" w:rsidTr="00C36E1D">
        <w:trPr>
          <w:trHeight w:val="821"/>
        </w:trPr>
        <w:tc>
          <w:tcPr>
            <w:tcW w:w="1720" w:type="dxa"/>
            <w:vMerge/>
            <w:tcBorders>
              <w:top w:val="single" w:sz="8" w:space="0" w:color="auto"/>
              <w:left w:val="single" w:sz="8" w:space="0" w:color="auto"/>
              <w:bottom w:val="single" w:sz="8" w:space="0" w:color="000000"/>
              <w:right w:val="nil"/>
            </w:tcBorders>
            <w:vAlign w:val="center"/>
            <w:hideMark/>
          </w:tcPr>
          <w:p w:rsidR="00B26373" w:rsidRPr="00B26373" w:rsidRDefault="00B26373" w:rsidP="00C36E1D">
            <w:pPr>
              <w:rPr>
                <w:i/>
                <w:lang w:val="uk-UA" w:eastAsia="uk-UA"/>
              </w:rPr>
            </w:pPr>
          </w:p>
        </w:tc>
        <w:tc>
          <w:tcPr>
            <w:tcW w:w="1389" w:type="dxa"/>
            <w:tcBorders>
              <w:top w:val="nil"/>
              <w:left w:val="single" w:sz="8" w:space="0" w:color="auto"/>
              <w:bottom w:val="single" w:sz="8" w:space="0" w:color="auto"/>
              <w:right w:val="single" w:sz="8" w:space="0" w:color="auto"/>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Проектування</w:t>
            </w:r>
          </w:p>
        </w:tc>
        <w:tc>
          <w:tcPr>
            <w:tcW w:w="1230" w:type="dxa"/>
            <w:tcBorders>
              <w:top w:val="nil"/>
              <w:left w:val="nil"/>
              <w:bottom w:val="single" w:sz="8" w:space="0" w:color="auto"/>
              <w:right w:val="single" w:sz="8" w:space="0" w:color="auto"/>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Підготовчий період</w:t>
            </w:r>
          </w:p>
        </w:tc>
        <w:tc>
          <w:tcPr>
            <w:tcW w:w="1488" w:type="dxa"/>
            <w:tcBorders>
              <w:top w:val="nil"/>
              <w:left w:val="nil"/>
              <w:bottom w:val="single" w:sz="8" w:space="0" w:color="auto"/>
              <w:right w:val="single" w:sz="8" w:space="0" w:color="auto"/>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Осн. Період (до пуску 1-го бл.)</w:t>
            </w:r>
          </w:p>
        </w:tc>
        <w:tc>
          <w:tcPr>
            <w:tcW w:w="1418" w:type="dxa"/>
            <w:tcBorders>
              <w:top w:val="nil"/>
              <w:left w:val="nil"/>
              <w:bottom w:val="single" w:sz="8" w:space="0" w:color="auto"/>
              <w:right w:val="single" w:sz="8" w:space="0" w:color="auto"/>
            </w:tcBorders>
            <w:shd w:val="clear" w:color="auto" w:fill="auto"/>
            <w:vAlign w:val="center"/>
            <w:hideMark/>
          </w:tcPr>
          <w:p w:rsidR="00B26373" w:rsidRPr="00B26373" w:rsidRDefault="00B26373" w:rsidP="00C36E1D">
            <w:pPr>
              <w:jc w:val="center"/>
              <w:rPr>
                <w:i/>
                <w:lang w:val="uk-UA" w:eastAsia="uk-UA"/>
              </w:rPr>
            </w:pPr>
            <w:r w:rsidRPr="00B26373">
              <w:rPr>
                <w:lang w:val="uk-UA" w:eastAsia="uk-UA"/>
              </w:rPr>
              <w:t>Буд. 3-го блока</w:t>
            </w:r>
          </w:p>
        </w:tc>
        <w:tc>
          <w:tcPr>
            <w:tcW w:w="1559" w:type="dxa"/>
            <w:tcBorders>
              <w:top w:val="single" w:sz="8" w:space="0" w:color="auto"/>
              <w:left w:val="single" w:sz="8" w:space="0" w:color="auto"/>
              <w:bottom w:val="single" w:sz="8" w:space="0" w:color="000000"/>
              <w:right w:val="single" w:sz="8" w:space="0" w:color="auto"/>
            </w:tcBorders>
            <w:vAlign w:val="center"/>
            <w:hideMark/>
          </w:tcPr>
          <w:p w:rsidR="00B26373" w:rsidRPr="00B26373" w:rsidRDefault="00B26373" w:rsidP="00C36E1D">
            <w:pPr>
              <w:rPr>
                <w:i/>
                <w:lang w:val="uk-UA" w:eastAsia="uk-UA"/>
              </w:rPr>
            </w:pP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Тривалсть, міс.</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26</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7</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29</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15</w:t>
            </w:r>
          </w:p>
        </w:tc>
        <w:tc>
          <w:tcPr>
            <w:tcW w:w="1559" w:type="dxa"/>
            <w:tcBorders>
              <w:top w:val="nil"/>
              <w:left w:val="nil"/>
              <w:bottom w:val="single" w:sz="4" w:space="0" w:color="auto"/>
              <w:right w:val="single" w:sz="8"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 </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Поч. періоду</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0</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2р. 2міс</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2р. 9міс</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4р. 9міс</w:t>
            </w:r>
          </w:p>
        </w:tc>
        <w:tc>
          <w:tcPr>
            <w:tcW w:w="1559" w:type="dxa"/>
            <w:tcBorders>
              <w:top w:val="nil"/>
              <w:left w:val="nil"/>
              <w:bottom w:val="single" w:sz="4" w:space="0" w:color="auto"/>
              <w:right w:val="single" w:sz="8"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 </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Кін. періоду</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2р. 2міс</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2р. 9міс</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5р. 2міс</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6р. 0міс</w:t>
            </w:r>
          </w:p>
        </w:tc>
        <w:tc>
          <w:tcPr>
            <w:tcW w:w="1559" w:type="dxa"/>
            <w:tcBorders>
              <w:top w:val="nil"/>
              <w:left w:val="nil"/>
              <w:bottom w:val="single" w:sz="4" w:space="0" w:color="auto"/>
              <w:right w:val="single" w:sz="8"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 </w:t>
            </w:r>
          </w:p>
        </w:tc>
      </w:tr>
      <w:tr w:rsidR="00B26373" w:rsidRPr="00B26373" w:rsidTr="00C36E1D">
        <w:trPr>
          <w:trHeight w:val="525"/>
        </w:trPr>
        <w:tc>
          <w:tcPr>
            <w:tcW w:w="1720" w:type="dxa"/>
            <w:tcBorders>
              <w:top w:val="nil"/>
              <w:left w:val="single" w:sz="8" w:space="0" w:color="auto"/>
              <w:bottom w:val="single" w:sz="8" w:space="0" w:color="auto"/>
              <w:right w:val="single" w:sz="4" w:space="0" w:color="auto"/>
            </w:tcBorders>
            <w:shd w:val="clear" w:color="auto" w:fill="auto"/>
            <w:vAlign w:val="bottom"/>
            <w:hideMark/>
          </w:tcPr>
          <w:p w:rsidR="00B26373" w:rsidRPr="00B26373" w:rsidRDefault="00B26373" w:rsidP="00C36E1D">
            <w:pPr>
              <w:rPr>
                <w:i/>
                <w:lang w:val="uk-UA" w:eastAsia="uk-UA"/>
              </w:rPr>
            </w:pPr>
            <w:r w:rsidRPr="00B26373">
              <w:rPr>
                <w:lang w:val="uk-UA" w:eastAsia="uk-UA"/>
              </w:rPr>
              <w:t>Капіталовклад. Млн. y.o.</w:t>
            </w:r>
          </w:p>
        </w:tc>
        <w:tc>
          <w:tcPr>
            <w:tcW w:w="1389"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3,5625</w:t>
            </w:r>
          </w:p>
        </w:tc>
        <w:tc>
          <w:tcPr>
            <w:tcW w:w="1230"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31,35</w:t>
            </w:r>
          </w:p>
        </w:tc>
        <w:tc>
          <w:tcPr>
            <w:tcW w:w="1488"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107,5875</w:t>
            </w:r>
          </w:p>
        </w:tc>
        <w:tc>
          <w:tcPr>
            <w:tcW w:w="1418"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174,4</w:t>
            </w:r>
          </w:p>
        </w:tc>
        <w:tc>
          <w:tcPr>
            <w:tcW w:w="1559" w:type="dxa"/>
            <w:tcBorders>
              <w:top w:val="nil"/>
              <w:left w:val="nil"/>
              <w:bottom w:val="single" w:sz="8"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316,9</w:t>
            </w:r>
          </w:p>
        </w:tc>
      </w:tr>
      <w:tr w:rsidR="00B26373" w:rsidRPr="00B26373" w:rsidTr="00C36E1D">
        <w:trPr>
          <w:trHeight w:val="270"/>
        </w:trPr>
        <w:tc>
          <w:tcPr>
            <w:tcW w:w="8804" w:type="dxa"/>
            <w:gridSpan w:val="6"/>
            <w:tcBorders>
              <w:top w:val="single" w:sz="8" w:space="0" w:color="auto"/>
              <w:left w:val="single" w:sz="8" w:space="0" w:color="auto"/>
              <w:bottom w:val="single" w:sz="8" w:space="0" w:color="auto"/>
              <w:right w:val="nil"/>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Освоєння капіталовкладень за роки</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1-й</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1,644</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559" w:type="dxa"/>
            <w:tcBorders>
              <w:top w:val="nil"/>
              <w:left w:val="nil"/>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1,644</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2-й</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1,644</w:t>
            </w:r>
          </w:p>
        </w:tc>
        <w:tc>
          <w:tcPr>
            <w:tcW w:w="1230" w:type="dxa"/>
            <w:tcBorders>
              <w:top w:val="nil"/>
              <w:left w:val="nil"/>
              <w:bottom w:val="nil"/>
              <w:right w:val="nil"/>
            </w:tcBorders>
            <w:shd w:val="clear" w:color="auto" w:fill="auto"/>
            <w:noWrap/>
            <w:vAlign w:val="bottom"/>
            <w:hideMark/>
          </w:tcPr>
          <w:p w:rsidR="00B26373" w:rsidRPr="00B26373" w:rsidRDefault="00B26373" w:rsidP="00C36E1D">
            <w:pPr>
              <w:rPr>
                <w:i/>
                <w:lang w:val="uk-UA" w:eastAsia="uk-UA"/>
              </w:rPr>
            </w:pPr>
          </w:p>
        </w:tc>
        <w:tc>
          <w:tcPr>
            <w:tcW w:w="1488" w:type="dxa"/>
            <w:tcBorders>
              <w:top w:val="nil"/>
              <w:left w:val="single" w:sz="4" w:space="0" w:color="auto"/>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559" w:type="dxa"/>
            <w:tcBorders>
              <w:top w:val="nil"/>
              <w:left w:val="nil"/>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1,644</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3-й</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0,274</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31,35</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11,129</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559" w:type="dxa"/>
            <w:tcBorders>
              <w:top w:val="nil"/>
              <w:left w:val="nil"/>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42,753</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4-й</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44,519</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559" w:type="dxa"/>
            <w:tcBorders>
              <w:top w:val="nil"/>
              <w:left w:val="nil"/>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44,519</w:t>
            </w:r>
          </w:p>
        </w:tc>
      </w:tr>
      <w:tr w:rsidR="00B26373" w:rsidRPr="00B26373" w:rsidTr="00C36E1D">
        <w:trPr>
          <w:trHeight w:val="255"/>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5-й</w:t>
            </w:r>
          </w:p>
        </w:tc>
        <w:tc>
          <w:tcPr>
            <w:tcW w:w="1389"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230"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8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44,519</w:t>
            </w:r>
          </w:p>
        </w:tc>
        <w:tc>
          <w:tcPr>
            <w:tcW w:w="1418" w:type="dxa"/>
            <w:tcBorders>
              <w:top w:val="nil"/>
              <w:left w:val="nil"/>
              <w:bottom w:val="single" w:sz="4"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34,88</w:t>
            </w:r>
          </w:p>
        </w:tc>
        <w:tc>
          <w:tcPr>
            <w:tcW w:w="1559" w:type="dxa"/>
            <w:tcBorders>
              <w:top w:val="nil"/>
              <w:left w:val="nil"/>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79,399</w:t>
            </w:r>
          </w:p>
        </w:tc>
      </w:tr>
      <w:tr w:rsidR="00B26373" w:rsidRPr="00B26373" w:rsidTr="00C36E1D">
        <w:trPr>
          <w:trHeight w:val="270"/>
        </w:trPr>
        <w:tc>
          <w:tcPr>
            <w:tcW w:w="1720" w:type="dxa"/>
            <w:tcBorders>
              <w:top w:val="nil"/>
              <w:left w:val="single" w:sz="8" w:space="0" w:color="auto"/>
              <w:bottom w:val="single" w:sz="8" w:space="0" w:color="auto"/>
              <w:right w:val="single" w:sz="4" w:space="0" w:color="auto"/>
            </w:tcBorders>
            <w:shd w:val="clear" w:color="auto" w:fill="auto"/>
            <w:noWrap/>
            <w:vAlign w:val="bottom"/>
            <w:hideMark/>
          </w:tcPr>
          <w:p w:rsidR="00B26373" w:rsidRPr="00B26373" w:rsidRDefault="00B26373" w:rsidP="00C36E1D">
            <w:pPr>
              <w:rPr>
                <w:i/>
                <w:lang w:val="uk-UA" w:eastAsia="uk-UA"/>
              </w:rPr>
            </w:pPr>
            <w:r w:rsidRPr="00B26373">
              <w:rPr>
                <w:lang w:val="uk-UA" w:eastAsia="uk-UA"/>
              </w:rPr>
              <w:t>6-й</w:t>
            </w:r>
          </w:p>
        </w:tc>
        <w:tc>
          <w:tcPr>
            <w:tcW w:w="1389"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230"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 </w:t>
            </w:r>
          </w:p>
        </w:tc>
        <w:tc>
          <w:tcPr>
            <w:tcW w:w="1488"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7,419</w:t>
            </w:r>
          </w:p>
        </w:tc>
        <w:tc>
          <w:tcPr>
            <w:tcW w:w="1418" w:type="dxa"/>
            <w:tcBorders>
              <w:top w:val="nil"/>
              <w:left w:val="nil"/>
              <w:bottom w:val="single" w:sz="8" w:space="0" w:color="auto"/>
              <w:right w:val="single" w:sz="4" w:space="0" w:color="auto"/>
            </w:tcBorders>
            <w:shd w:val="clear" w:color="auto" w:fill="auto"/>
            <w:noWrap/>
            <w:vAlign w:val="center"/>
            <w:hideMark/>
          </w:tcPr>
          <w:p w:rsidR="00B26373" w:rsidRPr="00B26373" w:rsidRDefault="00B26373" w:rsidP="00C36E1D">
            <w:pPr>
              <w:jc w:val="center"/>
              <w:rPr>
                <w:i/>
                <w:lang w:val="uk-UA" w:eastAsia="uk-UA"/>
              </w:rPr>
            </w:pPr>
            <w:r w:rsidRPr="00B26373">
              <w:rPr>
                <w:lang w:val="uk-UA" w:eastAsia="uk-UA"/>
              </w:rPr>
              <w:t>139,52</w:t>
            </w:r>
          </w:p>
        </w:tc>
        <w:tc>
          <w:tcPr>
            <w:tcW w:w="1559" w:type="dxa"/>
            <w:tcBorders>
              <w:top w:val="nil"/>
              <w:left w:val="nil"/>
              <w:bottom w:val="single" w:sz="8"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146,939</w:t>
            </w:r>
          </w:p>
        </w:tc>
      </w:tr>
      <w:tr w:rsidR="00B26373" w:rsidRPr="00B26373" w:rsidTr="00C36E1D">
        <w:trPr>
          <w:trHeight w:val="270"/>
        </w:trPr>
        <w:tc>
          <w:tcPr>
            <w:tcW w:w="1720" w:type="dxa"/>
            <w:tcBorders>
              <w:top w:val="single" w:sz="8" w:space="0" w:color="auto"/>
              <w:left w:val="single" w:sz="4" w:space="0" w:color="auto"/>
              <w:bottom w:val="single" w:sz="4" w:space="0" w:color="auto"/>
              <w:right w:val="nil"/>
            </w:tcBorders>
            <w:shd w:val="clear" w:color="auto" w:fill="auto"/>
            <w:noWrap/>
            <w:vAlign w:val="bottom"/>
            <w:hideMark/>
          </w:tcPr>
          <w:p w:rsidR="00B26373" w:rsidRPr="00B26373" w:rsidRDefault="00B26373" w:rsidP="00C36E1D">
            <w:pPr>
              <w:rPr>
                <w:i/>
                <w:lang w:val="uk-UA" w:eastAsia="uk-UA"/>
              </w:rPr>
            </w:pPr>
          </w:p>
        </w:tc>
        <w:tc>
          <w:tcPr>
            <w:tcW w:w="1389" w:type="dxa"/>
            <w:tcBorders>
              <w:top w:val="single" w:sz="8" w:space="0" w:color="auto"/>
              <w:left w:val="nil"/>
              <w:bottom w:val="single" w:sz="4" w:space="0" w:color="auto"/>
              <w:right w:val="nil"/>
            </w:tcBorders>
            <w:shd w:val="clear" w:color="auto" w:fill="auto"/>
            <w:noWrap/>
            <w:vAlign w:val="bottom"/>
            <w:hideMark/>
          </w:tcPr>
          <w:p w:rsidR="00B26373" w:rsidRPr="00B26373" w:rsidRDefault="00B26373" w:rsidP="00C36E1D">
            <w:pPr>
              <w:rPr>
                <w:i/>
                <w:lang w:val="uk-UA" w:eastAsia="uk-UA"/>
              </w:rPr>
            </w:pPr>
          </w:p>
        </w:tc>
        <w:tc>
          <w:tcPr>
            <w:tcW w:w="1230" w:type="dxa"/>
            <w:tcBorders>
              <w:top w:val="single" w:sz="8" w:space="0" w:color="auto"/>
              <w:left w:val="nil"/>
              <w:bottom w:val="single" w:sz="4" w:space="0" w:color="auto"/>
              <w:right w:val="nil"/>
            </w:tcBorders>
            <w:shd w:val="clear" w:color="auto" w:fill="auto"/>
            <w:noWrap/>
            <w:vAlign w:val="bottom"/>
            <w:hideMark/>
          </w:tcPr>
          <w:p w:rsidR="00B26373" w:rsidRPr="00B26373" w:rsidRDefault="00B26373" w:rsidP="00C36E1D">
            <w:pPr>
              <w:jc w:val="right"/>
              <w:rPr>
                <w:i/>
                <w:lang w:val="uk-UA" w:eastAsia="uk-UA"/>
              </w:rPr>
            </w:pPr>
          </w:p>
        </w:tc>
        <w:tc>
          <w:tcPr>
            <w:tcW w:w="1488" w:type="dxa"/>
            <w:tcBorders>
              <w:top w:val="single" w:sz="8" w:space="0" w:color="auto"/>
              <w:left w:val="nil"/>
              <w:bottom w:val="single" w:sz="4" w:space="0" w:color="auto"/>
              <w:right w:val="nil"/>
            </w:tcBorders>
            <w:shd w:val="clear" w:color="auto" w:fill="auto"/>
            <w:noWrap/>
            <w:vAlign w:val="bottom"/>
            <w:hideMark/>
          </w:tcPr>
          <w:p w:rsidR="00B26373" w:rsidRPr="00B26373" w:rsidRDefault="00B26373" w:rsidP="00C36E1D">
            <w:pPr>
              <w:rPr>
                <w:i/>
                <w:lang w:val="uk-UA" w:eastAsia="uk-UA"/>
              </w:rPr>
            </w:pPr>
          </w:p>
        </w:tc>
        <w:tc>
          <w:tcPr>
            <w:tcW w:w="1418" w:type="dxa"/>
            <w:tcBorders>
              <w:top w:val="single" w:sz="8" w:space="0" w:color="auto"/>
              <w:left w:val="nil"/>
              <w:bottom w:val="single" w:sz="4" w:space="0" w:color="auto"/>
              <w:right w:val="nil"/>
            </w:tcBorders>
            <w:shd w:val="clear" w:color="auto" w:fill="auto"/>
            <w:noWrap/>
            <w:vAlign w:val="bottom"/>
            <w:hideMark/>
          </w:tcPr>
          <w:p w:rsidR="00B26373" w:rsidRPr="00B26373" w:rsidRDefault="00B26373" w:rsidP="00C36E1D">
            <w:pPr>
              <w:rPr>
                <w:i/>
                <w:lang w:val="uk-UA" w:eastAsia="uk-UA"/>
              </w:rPr>
            </w:pPr>
          </w:p>
        </w:tc>
        <w:tc>
          <w:tcPr>
            <w:tcW w:w="155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26373" w:rsidRPr="00B26373" w:rsidRDefault="00B26373" w:rsidP="00C36E1D">
            <w:pPr>
              <w:jc w:val="center"/>
              <w:rPr>
                <w:bCs/>
                <w:i/>
                <w:lang w:val="uk-UA" w:eastAsia="uk-UA"/>
              </w:rPr>
            </w:pPr>
            <w:r w:rsidRPr="00B26373">
              <w:rPr>
                <w:bCs/>
                <w:lang w:val="uk-UA" w:eastAsia="uk-UA"/>
              </w:rPr>
              <w:t>316,9</w:t>
            </w:r>
          </w:p>
        </w:tc>
      </w:tr>
    </w:tbl>
    <w:p w:rsidR="00B26373" w:rsidRPr="00B26373" w:rsidRDefault="00B26373" w:rsidP="00B26373">
      <w:pPr>
        <w:jc w:val="center"/>
        <w:rPr>
          <w:sz w:val="28"/>
          <w:szCs w:val="28"/>
          <w:lang w:val="uk-UA"/>
        </w:rPr>
      </w:pPr>
      <w:r w:rsidRPr="00B26373">
        <w:rPr>
          <w:sz w:val="28"/>
          <w:szCs w:val="28"/>
          <w:lang w:val="uk-UA"/>
        </w:rPr>
        <w:br w:type="page"/>
      </w:r>
      <w:r w:rsidRPr="00B26373">
        <w:rPr>
          <w:sz w:val="28"/>
          <w:szCs w:val="28"/>
          <w:lang w:val="uk-UA"/>
        </w:rPr>
        <w:lastRenderedPageBreak/>
        <w:t xml:space="preserve"> 2 ТЕПЛОМЕХАНІЧНА ЧАСТИНА</w:t>
      </w:r>
    </w:p>
    <w:p w:rsidR="00B26373" w:rsidRPr="00B26373" w:rsidRDefault="00B26373" w:rsidP="00B26373">
      <w:pPr>
        <w:ind w:left="142" w:right="141" w:firstLine="540"/>
        <w:jc w:val="center"/>
        <w:rPr>
          <w:b/>
          <w:sz w:val="32"/>
          <w:szCs w:val="32"/>
          <w:lang w:val="uk-UA"/>
        </w:rPr>
      </w:pPr>
    </w:p>
    <w:p w:rsidR="00B26373" w:rsidRPr="00B26373" w:rsidRDefault="00B26373" w:rsidP="00B26373">
      <w:pPr>
        <w:spacing w:line="360" w:lineRule="auto"/>
        <w:ind w:firstLine="709"/>
        <w:rPr>
          <w:sz w:val="28"/>
          <w:szCs w:val="28"/>
          <w:lang w:val="uk-UA"/>
        </w:rPr>
      </w:pPr>
      <w:r w:rsidRPr="00B26373">
        <w:rPr>
          <w:sz w:val="28"/>
          <w:szCs w:val="28"/>
          <w:lang w:val="uk-UA"/>
        </w:rPr>
        <w:t>2.1  Загальна характеристика ТЕЦ</w:t>
      </w:r>
    </w:p>
    <w:p w:rsidR="00B26373" w:rsidRPr="00B26373" w:rsidRDefault="00B26373" w:rsidP="00B26373">
      <w:pPr>
        <w:pStyle w:val="a9"/>
        <w:spacing w:line="360" w:lineRule="auto"/>
        <w:ind w:firstLine="709"/>
        <w:jc w:val="both"/>
        <w:rPr>
          <w:sz w:val="28"/>
          <w:szCs w:val="28"/>
          <w:lang w:val="uk-UA"/>
        </w:rPr>
      </w:pPr>
      <w:r w:rsidRPr="00B26373">
        <w:rPr>
          <w:sz w:val="28"/>
          <w:szCs w:val="28"/>
          <w:lang w:val="uk-UA"/>
        </w:rPr>
        <w:t xml:space="preserve">В районі міста Ізмаїл проектується теплова станція. Вона повинна забезпечити покриття навантаження по гарячій воді </w:t>
      </w:r>
      <w:r w:rsidRPr="00B26373">
        <w:rPr>
          <w:position w:val="-12"/>
          <w:sz w:val="28"/>
          <w:szCs w:val="28"/>
          <w:lang w:val="uk-UA"/>
        </w:rPr>
        <w:object w:dxaOrig="1219" w:dyaOrig="380">
          <v:shape id="_x0000_i1104" type="#_x0000_t75" style="width:66pt;height:22.5pt" o:ole="">
            <v:imagedata r:id="rId165" o:title=""/>
          </v:shape>
          <o:OLEObject Type="Embed" ProgID="Equation.DSMT4" ShapeID="_x0000_i1104" DrawAspect="Content" ObjectID="_1629489636" r:id="rId166"/>
        </w:object>
      </w:r>
      <w:r w:rsidRPr="00B26373">
        <w:rPr>
          <w:sz w:val="28"/>
          <w:szCs w:val="28"/>
          <w:lang w:val="uk-UA"/>
        </w:rPr>
        <w:t xml:space="preserve"> МВт. Частка гарячого водопостачання становить - </w:t>
      </w:r>
      <w:r w:rsidRPr="00B26373">
        <w:rPr>
          <w:position w:val="-20"/>
          <w:sz w:val="28"/>
          <w:szCs w:val="28"/>
          <w:lang w:val="uk-UA"/>
        </w:rPr>
        <w:object w:dxaOrig="1040" w:dyaOrig="440">
          <v:shape id="_x0000_i1105" type="#_x0000_t75" style="width:45.75pt;height:22.5pt" o:ole="">
            <v:imagedata r:id="rId167" o:title=""/>
          </v:shape>
          <o:OLEObject Type="Embed" ProgID="Equation.DSMT4" ShapeID="_x0000_i1105" DrawAspect="Content" ObjectID="_1629489637" r:id="rId168"/>
        </w:object>
      </w:r>
      <w:r w:rsidRPr="00B26373">
        <w:rPr>
          <w:sz w:val="28"/>
          <w:szCs w:val="28"/>
          <w:lang w:val="uk-UA"/>
        </w:rPr>
        <w:t xml:space="preserve"> %, вентиляції - </w:t>
      </w:r>
      <w:r w:rsidRPr="00B26373">
        <w:rPr>
          <w:position w:val="-12"/>
          <w:sz w:val="28"/>
          <w:szCs w:val="28"/>
          <w:lang w:val="uk-UA"/>
        </w:rPr>
        <w:object w:dxaOrig="840" w:dyaOrig="380">
          <v:shape id="_x0000_i1106" type="#_x0000_t75" style="width:39pt;height:19.5pt" o:ole="">
            <v:imagedata r:id="rId169" o:title=""/>
          </v:shape>
          <o:OLEObject Type="Embed" ProgID="Equation.DSMT4" ShapeID="_x0000_i1106" DrawAspect="Content" ObjectID="_1629489638" r:id="rId170"/>
        </w:object>
      </w:r>
      <w:r w:rsidRPr="00B26373">
        <w:rPr>
          <w:sz w:val="28"/>
          <w:szCs w:val="28"/>
          <w:lang w:val="uk-UA"/>
        </w:rPr>
        <w:t xml:space="preserve"> %. Кількість годин використання встановленої потужності </w:t>
      </w:r>
      <w:r w:rsidRPr="00B26373">
        <w:rPr>
          <w:position w:val="-24"/>
          <w:sz w:val="28"/>
          <w:szCs w:val="28"/>
          <w:lang w:val="uk-UA"/>
        </w:rPr>
        <w:object w:dxaOrig="1500" w:dyaOrig="499">
          <v:shape id="_x0000_i1107" type="#_x0000_t75" style="width:68.25pt;height:24.75pt" o:ole="">
            <v:imagedata r:id="rId171" o:title=""/>
          </v:shape>
          <o:OLEObject Type="Embed" ProgID="Equation.DSMT4" ShapeID="_x0000_i1107" DrawAspect="Content" ObjectID="_1629489639" r:id="rId172"/>
        </w:object>
      </w:r>
      <w:r w:rsidRPr="00B26373">
        <w:rPr>
          <w:sz w:val="28"/>
          <w:szCs w:val="28"/>
          <w:lang w:val="uk-UA"/>
        </w:rPr>
        <w:t xml:space="preserve"> год/рік. Паливо - природний газ.</w:t>
      </w:r>
    </w:p>
    <w:p w:rsidR="00B26373" w:rsidRPr="00B26373" w:rsidRDefault="00B26373" w:rsidP="00B26373">
      <w:pPr>
        <w:pStyle w:val="a9"/>
        <w:spacing w:line="360" w:lineRule="auto"/>
        <w:ind w:firstLine="709"/>
        <w:jc w:val="both"/>
        <w:rPr>
          <w:sz w:val="28"/>
          <w:szCs w:val="28"/>
          <w:lang w:val="uk-UA"/>
        </w:rPr>
      </w:pPr>
      <w:r w:rsidRPr="00B26373">
        <w:rPr>
          <w:sz w:val="28"/>
          <w:szCs w:val="28"/>
          <w:lang w:val="uk-UA"/>
        </w:rPr>
        <w:t xml:space="preserve">Для покриття навантажень у гарячій воді вибираємо три турбіни типу </w:t>
      </w:r>
    </w:p>
    <w:p w:rsidR="00B26373" w:rsidRPr="00B26373" w:rsidRDefault="00B26373" w:rsidP="00B26373">
      <w:pPr>
        <w:pStyle w:val="a9"/>
        <w:spacing w:line="360" w:lineRule="auto"/>
        <w:ind w:left="142" w:right="130"/>
        <w:jc w:val="both"/>
        <w:rPr>
          <w:sz w:val="28"/>
          <w:szCs w:val="28"/>
          <w:lang w:val="uk-UA"/>
        </w:rPr>
      </w:pPr>
      <w:r w:rsidRPr="00B26373">
        <w:rPr>
          <w:sz w:val="28"/>
          <w:szCs w:val="28"/>
          <w:lang w:val="uk-UA"/>
        </w:rPr>
        <w:t>Т-110/120-130 із номінальним опалювальним відбором 206 МВт, максимальною витратою пари 470 т/год. У такому варіанті коефіцієнт теплофікації дорівнює:</w:t>
      </w:r>
    </w:p>
    <w:p w:rsidR="00B26373" w:rsidRPr="00B26373" w:rsidRDefault="00B26373" w:rsidP="00B26373">
      <w:pPr>
        <w:pStyle w:val="a9"/>
        <w:spacing w:line="360" w:lineRule="auto"/>
        <w:ind w:firstLine="709"/>
        <w:rPr>
          <w:sz w:val="28"/>
          <w:szCs w:val="28"/>
          <w:lang w:val="uk-UA"/>
        </w:rPr>
      </w:pPr>
      <w:r w:rsidRPr="00B26373">
        <w:rPr>
          <w:sz w:val="28"/>
          <w:szCs w:val="28"/>
          <w:lang w:val="uk-UA"/>
        </w:rPr>
        <w:t>α=3×206/1000=0,618.</w:t>
      </w:r>
    </w:p>
    <w:p w:rsidR="00B26373" w:rsidRPr="00B26373" w:rsidRDefault="00B26373" w:rsidP="00B26373">
      <w:pPr>
        <w:pStyle w:val="a9"/>
        <w:spacing w:line="360" w:lineRule="auto"/>
        <w:ind w:firstLine="709"/>
        <w:jc w:val="both"/>
        <w:rPr>
          <w:sz w:val="28"/>
          <w:szCs w:val="28"/>
          <w:lang w:val="uk-UA"/>
        </w:rPr>
      </w:pPr>
      <w:r w:rsidRPr="00B26373">
        <w:rPr>
          <w:sz w:val="28"/>
          <w:szCs w:val="28"/>
          <w:lang w:val="uk-UA"/>
        </w:rPr>
        <w:t>Значення α знаходиться у допустимих межах.</w:t>
      </w:r>
    </w:p>
    <w:p w:rsidR="00B26373" w:rsidRPr="00B26373" w:rsidRDefault="00B26373" w:rsidP="00B26373">
      <w:pPr>
        <w:pStyle w:val="a9"/>
        <w:spacing w:line="360" w:lineRule="auto"/>
        <w:ind w:firstLine="709"/>
        <w:jc w:val="both"/>
        <w:rPr>
          <w:sz w:val="28"/>
          <w:szCs w:val="28"/>
          <w:lang w:val="uk-UA"/>
        </w:rPr>
      </w:pPr>
      <w:r w:rsidRPr="00B26373">
        <w:rPr>
          <w:sz w:val="28"/>
          <w:szCs w:val="28"/>
          <w:lang w:val="uk-UA"/>
        </w:rPr>
        <w:t>Для турбін типу Т-110/120-130 виберемо енергетичний котел з паропродуктивністю 500 т/год. Кількість котлів - 3. Для покриття пікового навантаження за гарячою водою, що дорівнює 1000-3·206=382 МВт, виберемо 2 водогрійних котли КВГМ-180 потужністю 209 МВт. Котли здатні покрити 209×2=418 МВт.</w:t>
      </w:r>
    </w:p>
    <w:p w:rsidR="00B26373" w:rsidRPr="00B26373" w:rsidRDefault="00B26373" w:rsidP="00B26373">
      <w:pPr>
        <w:pStyle w:val="a9"/>
        <w:spacing w:line="360" w:lineRule="auto"/>
        <w:ind w:firstLine="709"/>
        <w:jc w:val="both"/>
        <w:rPr>
          <w:sz w:val="28"/>
          <w:szCs w:val="28"/>
          <w:lang w:val="uk-UA"/>
        </w:rPr>
      </w:pPr>
      <w:r w:rsidRPr="00B26373">
        <w:rPr>
          <w:sz w:val="28"/>
          <w:szCs w:val="28"/>
          <w:lang w:val="uk-UA"/>
        </w:rPr>
        <w:t>Кліматологічні характеристики району будівництва</w:t>
      </w:r>
      <w:r w:rsidRPr="00B26373">
        <w:rPr>
          <w:color w:val="000000"/>
          <w:sz w:val="28"/>
          <w:szCs w:val="28"/>
          <w:lang w:val="uk-UA"/>
        </w:rPr>
        <w:t>:</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частка гарячого водопостачання: 20 %;</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 xml:space="preserve">розрахункова температура для проектування опалення: -15 </w:t>
      </w:r>
      <w:r w:rsidRPr="00B26373">
        <w:rPr>
          <w:sz w:val="28"/>
          <w:szCs w:val="28"/>
          <w:lang w:val="uk-UA"/>
        </w:rPr>
        <w:sym w:font="Symbol" w:char="F0B0"/>
      </w:r>
      <w:r w:rsidRPr="00B26373">
        <w:rPr>
          <w:sz w:val="28"/>
          <w:szCs w:val="28"/>
          <w:lang w:val="uk-UA"/>
        </w:rPr>
        <w:t>С;</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 xml:space="preserve">розрахункова температура для вентиляції: -2 </w:t>
      </w:r>
      <w:r w:rsidRPr="00B26373">
        <w:rPr>
          <w:sz w:val="28"/>
          <w:szCs w:val="28"/>
          <w:lang w:val="uk-UA"/>
        </w:rPr>
        <w:sym w:font="Symbol" w:char="F0B0"/>
      </w:r>
      <w:r w:rsidRPr="00B26373">
        <w:rPr>
          <w:sz w:val="28"/>
          <w:szCs w:val="28"/>
          <w:lang w:val="uk-UA"/>
        </w:rPr>
        <w:t>С;</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 xml:space="preserve">середня температура опалювального періоду: 1,9 </w:t>
      </w:r>
      <w:r w:rsidRPr="00B26373">
        <w:rPr>
          <w:sz w:val="28"/>
          <w:szCs w:val="28"/>
          <w:lang w:val="uk-UA"/>
        </w:rPr>
        <w:sym w:font="Symbol" w:char="F0B0"/>
      </w:r>
      <w:r w:rsidRPr="00B26373">
        <w:rPr>
          <w:sz w:val="28"/>
          <w:szCs w:val="28"/>
          <w:lang w:val="uk-UA"/>
        </w:rPr>
        <w:t>С;</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тривалість опалювального періоду: 3672 год/рік.</w:t>
      </w:r>
    </w:p>
    <w:p w:rsidR="00B26373" w:rsidRPr="00B26373" w:rsidRDefault="00B26373" w:rsidP="00B26373">
      <w:pPr>
        <w:pStyle w:val="a9"/>
        <w:numPr>
          <w:ilvl w:val="12"/>
          <w:numId w:val="0"/>
        </w:numPr>
        <w:spacing w:line="360" w:lineRule="auto"/>
        <w:ind w:firstLine="709"/>
        <w:jc w:val="both"/>
        <w:rPr>
          <w:sz w:val="28"/>
          <w:szCs w:val="28"/>
          <w:lang w:val="uk-UA"/>
        </w:rPr>
      </w:pPr>
      <w:r w:rsidRPr="00B26373">
        <w:rPr>
          <w:sz w:val="28"/>
          <w:szCs w:val="28"/>
          <w:lang w:val="uk-UA"/>
        </w:rPr>
        <w:t>Основним паливом енергетичних котлів є природний газ, резервним - мазут марки М-100 нафтопереробного підприємства ПК «Одеський НПЗ» (м. Одеса, Одеська область). Водогрійні котли працюють на газі.</w:t>
      </w:r>
    </w:p>
    <w:p w:rsidR="00B26373" w:rsidRPr="00C11C22" w:rsidRDefault="00B26373" w:rsidP="00B26373">
      <w:pPr>
        <w:pStyle w:val="2"/>
        <w:numPr>
          <w:ilvl w:val="12"/>
          <w:numId w:val="0"/>
        </w:numPr>
        <w:spacing w:line="360" w:lineRule="auto"/>
        <w:ind w:firstLine="709"/>
        <w:rPr>
          <w:b/>
          <w:sz w:val="28"/>
          <w:szCs w:val="28"/>
        </w:rPr>
      </w:pPr>
      <w:r w:rsidRPr="00C11C22">
        <w:rPr>
          <w:sz w:val="28"/>
          <w:szCs w:val="28"/>
        </w:rPr>
        <w:lastRenderedPageBreak/>
        <w:t>2.2 Вибір основного обладнання</w:t>
      </w:r>
    </w:p>
    <w:p w:rsidR="00B26373" w:rsidRPr="00B26373" w:rsidRDefault="00B26373" w:rsidP="00B26373">
      <w:pPr>
        <w:pStyle w:val="a9"/>
        <w:numPr>
          <w:ilvl w:val="12"/>
          <w:numId w:val="0"/>
        </w:numPr>
        <w:spacing w:line="360" w:lineRule="auto"/>
        <w:ind w:firstLine="709"/>
        <w:jc w:val="both"/>
        <w:rPr>
          <w:sz w:val="28"/>
          <w:szCs w:val="28"/>
          <w:lang w:val="uk-UA"/>
        </w:rPr>
      </w:pPr>
      <w:r w:rsidRPr="00B26373">
        <w:rPr>
          <w:sz w:val="28"/>
          <w:szCs w:val="28"/>
          <w:lang w:val="uk-UA"/>
        </w:rPr>
        <w:t>На ТЕЦ установлюється наступне основне устаткування:</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турбіни - 3×Т-110/120-130 виробничого об'єднання “Уральський турбомоторний завод” (Росія) з генераторами ТВФ-120-2 “</w:t>
      </w:r>
      <w:r w:rsidRPr="00B26373">
        <w:rPr>
          <w:lang w:val="uk-UA"/>
        </w:rPr>
        <w:t xml:space="preserve"> </w:t>
      </w:r>
      <w:r w:rsidRPr="00B26373">
        <w:rPr>
          <w:sz w:val="28"/>
          <w:szCs w:val="28"/>
          <w:lang w:val="uk-UA"/>
        </w:rPr>
        <w:t>ГК «Росэлектромаш» ” (Росія);</w:t>
      </w:r>
    </w:p>
    <w:p w:rsidR="00B26373" w:rsidRPr="00B26373" w:rsidRDefault="00B26373" w:rsidP="00B26373">
      <w:pPr>
        <w:pStyle w:val="a9"/>
        <w:numPr>
          <w:ilvl w:val="0"/>
          <w:numId w:val="10"/>
        </w:numPr>
        <w:spacing w:after="0" w:line="360" w:lineRule="auto"/>
        <w:ind w:left="0" w:firstLine="709"/>
        <w:jc w:val="both"/>
        <w:rPr>
          <w:sz w:val="28"/>
          <w:szCs w:val="28"/>
          <w:lang w:val="uk-UA"/>
        </w:rPr>
      </w:pPr>
      <w:r w:rsidRPr="00B26373">
        <w:rPr>
          <w:sz w:val="28"/>
          <w:szCs w:val="28"/>
          <w:lang w:val="uk-UA"/>
        </w:rPr>
        <w:t>енергетичні котли - 3×БКЗ-500-140 виробничого об'єднання “</w:t>
      </w:r>
      <w:r w:rsidRPr="00B26373">
        <w:rPr>
          <w:bCs/>
          <w:color w:val="000000"/>
          <w:sz w:val="28"/>
          <w:szCs w:val="28"/>
          <w:shd w:val="clear" w:color="auto" w:fill="FFFFFF"/>
          <w:lang w:val="uk-UA"/>
        </w:rPr>
        <w:t>Барнаульский Котельный Завод</w:t>
      </w:r>
      <w:r w:rsidRPr="00B26373">
        <w:rPr>
          <w:sz w:val="28"/>
          <w:szCs w:val="28"/>
          <w:lang w:val="uk-UA"/>
        </w:rPr>
        <w:t>”;</w:t>
      </w:r>
    </w:p>
    <w:p w:rsidR="00B26373" w:rsidRPr="00C11C22" w:rsidRDefault="00B26373" w:rsidP="00B26373">
      <w:pPr>
        <w:pStyle w:val="3"/>
        <w:ind w:firstLine="709"/>
        <w:jc w:val="both"/>
        <w:rPr>
          <w:i/>
          <w:sz w:val="28"/>
          <w:szCs w:val="28"/>
          <w:lang w:val="uk-UA"/>
        </w:rPr>
      </w:pPr>
      <w:r w:rsidRPr="00C11C22">
        <w:rPr>
          <w:sz w:val="28"/>
          <w:szCs w:val="28"/>
          <w:lang w:val="uk-UA"/>
        </w:rPr>
        <w:t>2.2.1 Турбоагрегат Т-110/120-130 УТЗ</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Теплофікаційна парова турбіна з опалювальним відбором пари Т-110/120-130 (Рис.2.1) призначена для безпосереднього приводу електричного генератора ТВФ-120-2 для відпуску тепла на потреби опалення. Схема може бути застосована як для роботи з поперечним зв'язком, так і для блочної роботи.</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 xml:space="preserve">Теплова схема турбіни передбачає підігрів головного конденсату в підігрівачі ущільнень, охолоджувачі ежекторів, чотирьох ПНТ (два з яких живляться парою регульованих відборів), деаераторі 0,6 МПа та трьох ПВТ. Конденсат із П4 зливається у П3 звідки зливним насосом КС-80-155 закачується в лінію основного конденсату за П3. Із ПНД №2 та №1 конденсат зливається у мережевий підігрівач. Теплофікаційна установка має три ступені підігріву: два бойлери (ВМП і НМП), пучок у конденсаторі та ПВК. Конденсат нижнього  та верхнього мережних підігрівачів турбіни зливається у точки рівної теплоємності відповідно між П1 і П2 та П2 і П3.  Регенеративні підігрівачі високого тиску  мають вмонтовані охолоджувачі перегріву та дренажу. </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Турбіна виконана трьохциліндровою. Циліндри високого (ВТ) та середнього тисків (СТ) є протиточними, циліндр низького тиску (НТ) - двопоточний з вихлопами у два конденсатори. У циліндрі середнього тиску 14 ступеней, з яких 8 мають цільноковані, а 6 насадні диски. Після 21-ої ступені відбувається перший відбір на теплофікацію, після 23</w:t>
      </w:r>
      <w:r w:rsidRPr="00C11C22">
        <w:rPr>
          <w:sz w:val="28"/>
          <w:szCs w:val="28"/>
          <w:lang w:val="uk-UA"/>
        </w:rPr>
        <w:noBreakHyphen/>
        <w:t xml:space="preserve">ої – другий, регульований відбір. Тиск у цьому відборі регулюється двома поворотними діафрагмами, встановленими на двох вхідних потоках ЦНТ. У кожному із потоків ЦНТ є по дві ступені (регулююча та </w:t>
      </w:r>
      <w:r w:rsidRPr="00C11C22">
        <w:rPr>
          <w:sz w:val="28"/>
          <w:szCs w:val="28"/>
          <w:lang w:val="uk-UA"/>
        </w:rPr>
        <w:lastRenderedPageBreak/>
        <w:t>ступень тиску) з насадними дисками. Висота лопаток останньої 25-ої ступені 550мм, середній діаметр 1915мм.</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Установка для підігріву мережевої води містить у собі два мережевих підігрівачі. Зворотна мережева вода подається в мережеві підігрівачі трубопроводом 1000мм.</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Відпрацьована пара після турбіни надходить у конденсаторну групу, що складається з 2 конденсаторів. Циркуляційна вода для підвищення економічності послідовно проходить через конденсатори, завдяки чому в другому конденсаторі встановлюється трохи більш високий тиск, ніж у першому. Різниця тисків на розрахунковому режимі дорівнює 1,5кПа. Конденсат, що утвориться в конденсаторі з меншим тиском, зливається через гідро засув у конденсатор з більш високим тиском. Тому для цього перший конденсатор розташований вище другого на 0,5м.</w:t>
      </w:r>
    </w:p>
    <w:p w:rsidR="00B26373" w:rsidRPr="00B26373" w:rsidRDefault="00674FEA" w:rsidP="00B26373">
      <w:pPr>
        <w:spacing w:line="360" w:lineRule="auto"/>
        <w:ind w:firstLine="142"/>
        <w:rPr>
          <w:lang w:val="uk-UA"/>
        </w:rPr>
      </w:pPr>
      <w:r>
        <w:rPr>
          <w:noProof/>
          <w:lang w:val="uk-UA" w:eastAsia="uk-UA"/>
        </w:rPr>
        <w:drawing>
          <wp:inline distT="0" distB="0" distL="0" distR="0">
            <wp:extent cx="6286500" cy="2686050"/>
            <wp:effectExtent l="19050" t="0" r="0" b="0"/>
            <wp:docPr id="93" name="Рисунок 93" descr="turbina_t1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urbina_t110_1"/>
                    <pic:cNvPicPr>
                      <a:picLocks noChangeAspect="1" noChangeArrowheads="1"/>
                    </pic:cNvPicPr>
                  </pic:nvPicPr>
                  <pic:blipFill>
                    <a:blip r:embed="rId173" cstate="print"/>
                    <a:srcRect/>
                    <a:stretch>
                      <a:fillRect/>
                    </a:stretch>
                  </pic:blipFill>
                  <pic:spPr bwMode="auto">
                    <a:xfrm>
                      <a:off x="0" y="0"/>
                      <a:ext cx="6286500" cy="2686050"/>
                    </a:xfrm>
                    <a:prstGeom prst="rect">
                      <a:avLst/>
                    </a:prstGeom>
                    <a:noFill/>
                    <a:ln w="9525">
                      <a:noFill/>
                      <a:miter lim="800000"/>
                      <a:headEnd/>
                      <a:tailEnd/>
                    </a:ln>
                  </pic:spPr>
                </pic:pic>
              </a:graphicData>
            </a:graphic>
          </wp:inline>
        </w:drawing>
      </w:r>
    </w:p>
    <w:p w:rsidR="00B26373" w:rsidRPr="00B26373" w:rsidRDefault="00B26373" w:rsidP="00B26373">
      <w:pPr>
        <w:tabs>
          <w:tab w:val="left" w:pos="4440"/>
        </w:tabs>
        <w:ind w:firstLine="709"/>
        <w:rPr>
          <w:sz w:val="28"/>
          <w:szCs w:val="28"/>
          <w:lang w:val="uk-UA"/>
        </w:rPr>
      </w:pPr>
      <w:r w:rsidRPr="00B26373">
        <w:rPr>
          <w:sz w:val="28"/>
          <w:szCs w:val="28"/>
          <w:lang w:val="uk-UA"/>
        </w:rPr>
        <w:t>Рисунок 2.1 – Парова турбіна Т-110/120-130.</w:t>
      </w:r>
    </w:p>
    <w:p w:rsidR="00B26373" w:rsidRPr="00B26373" w:rsidRDefault="00B26373" w:rsidP="00B26373">
      <w:pPr>
        <w:spacing w:line="360" w:lineRule="auto"/>
        <w:ind w:firstLine="709"/>
        <w:rPr>
          <w:sz w:val="28"/>
          <w:szCs w:val="28"/>
          <w:lang w:val="uk-UA"/>
        </w:rPr>
      </w:pPr>
      <w:r w:rsidRPr="00B26373">
        <w:rPr>
          <w:sz w:val="28"/>
          <w:szCs w:val="28"/>
          <w:lang w:val="uk-UA"/>
        </w:rPr>
        <w:t>Таблиця 2.1 – Основні параметри парової турбіни Т-110/120-130 [2].</w:t>
      </w:r>
    </w:p>
    <w:tbl>
      <w:tblPr>
        <w:tblW w:w="0" w:type="auto"/>
        <w:tblInd w:w="2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5103"/>
        <w:gridCol w:w="1276"/>
        <w:gridCol w:w="2835"/>
      </w:tblGrid>
      <w:tr w:rsidR="00B26373" w:rsidRPr="00B26373" w:rsidTr="00C36E1D">
        <w:tc>
          <w:tcPr>
            <w:tcW w:w="5103" w:type="dxa"/>
            <w:tcBorders>
              <w:bottom w:val="single" w:sz="4" w:space="0" w:color="auto"/>
            </w:tcBorders>
          </w:tcPr>
          <w:p w:rsidR="00B26373" w:rsidRPr="00C11C22" w:rsidRDefault="00B26373" w:rsidP="00C36E1D">
            <w:pPr>
              <w:jc w:val="center"/>
              <w:rPr>
                <w:lang w:val="uk-UA"/>
              </w:rPr>
            </w:pPr>
            <w:r w:rsidRPr="00C11C22">
              <w:rPr>
                <w:lang w:val="uk-UA"/>
              </w:rPr>
              <w:t>Найменування</w:t>
            </w:r>
          </w:p>
        </w:tc>
        <w:tc>
          <w:tcPr>
            <w:tcW w:w="1276" w:type="dxa"/>
            <w:tcBorders>
              <w:bottom w:val="single" w:sz="4" w:space="0" w:color="auto"/>
            </w:tcBorders>
          </w:tcPr>
          <w:p w:rsidR="00B26373" w:rsidRPr="00C11C22" w:rsidRDefault="00B26373" w:rsidP="00C36E1D">
            <w:pPr>
              <w:jc w:val="center"/>
              <w:rPr>
                <w:lang w:val="uk-UA"/>
              </w:rPr>
            </w:pPr>
            <w:r w:rsidRPr="00C11C22">
              <w:rPr>
                <w:lang w:val="uk-UA"/>
              </w:rPr>
              <w:t>Розм.</w:t>
            </w:r>
          </w:p>
        </w:tc>
        <w:tc>
          <w:tcPr>
            <w:tcW w:w="2835" w:type="dxa"/>
            <w:tcBorders>
              <w:bottom w:val="single" w:sz="4" w:space="0" w:color="auto"/>
            </w:tcBorders>
          </w:tcPr>
          <w:p w:rsidR="00B26373" w:rsidRPr="00C11C22" w:rsidRDefault="00B26373" w:rsidP="00C36E1D">
            <w:pPr>
              <w:jc w:val="center"/>
              <w:rPr>
                <w:lang w:val="uk-UA"/>
              </w:rPr>
            </w:pPr>
            <w:r w:rsidRPr="00C11C22">
              <w:rPr>
                <w:lang w:val="uk-UA"/>
              </w:rPr>
              <w:t>Т-110/120-130</w:t>
            </w:r>
          </w:p>
        </w:tc>
      </w:tr>
      <w:tr w:rsidR="00B26373" w:rsidRPr="00B26373" w:rsidTr="00C36E1D">
        <w:trPr>
          <w:trHeight w:val="1169"/>
        </w:trPr>
        <w:tc>
          <w:tcPr>
            <w:tcW w:w="5103" w:type="dxa"/>
            <w:tcBorders>
              <w:top w:val="single" w:sz="4" w:space="0" w:color="auto"/>
              <w:bottom w:val="single" w:sz="6" w:space="0" w:color="000000"/>
            </w:tcBorders>
          </w:tcPr>
          <w:p w:rsidR="00B26373" w:rsidRPr="00C11C22" w:rsidRDefault="00B26373" w:rsidP="00C36E1D">
            <w:pPr>
              <w:rPr>
                <w:lang w:val="uk-UA"/>
              </w:rPr>
            </w:pPr>
            <w:r w:rsidRPr="00C11C22">
              <w:rPr>
                <w:lang w:val="uk-UA"/>
              </w:rPr>
              <w:t>Потужність:</w:t>
            </w:r>
          </w:p>
          <w:p w:rsidR="00B26373" w:rsidRPr="00C11C22" w:rsidRDefault="00B26373" w:rsidP="00C36E1D">
            <w:pPr>
              <w:rPr>
                <w:lang w:val="uk-UA"/>
              </w:rPr>
            </w:pPr>
            <w:r w:rsidRPr="00C11C22">
              <w:rPr>
                <w:lang w:val="uk-UA"/>
              </w:rPr>
              <w:t>- номінальна</w:t>
            </w:r>
          </w:p>
          <w:p w:rsidR="00B26373" w:rsidRPr="00C11C22" w:rsidRDefault="00B26373" w:rsidP="00C36E1D">
            <w:pPr>
              <w:rPr>
                <w:lang w:val="uk-UA"/>
              </w:rPr>
            </w:pPr>
            <w:r w:rsidRPr="00C11C22">
              <w:rPr>
                <w:lang w:val="uk-UA"/>
              </w:rPr>
              <w:t>- максимальна</w:t>
            </w:r>
          </w:p>
        </w:tc>
        <w:tc>
          <w:tcPr>
            <w:tcW w:w="1276" w:type="dxa"/>
            <w:tcBorders>
              <w:top w:val="single" w:sz="4" w:space="0" w:color="auto"/>
              <w:bottom w:val="single" w:sz="6" w:space="0" w:color="000000"/>
            </w:tcBorders>
            <w:vAlign w:val="center"/>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МВт</w:t>
            </w:r>
          </w:p>
          <w:p w:rsidR="00B26373" w:rsidRPr="00C11C22" w:rsidRDefault="00B26373" w:rsidP="00C36E1D">
            <w:pPr>
              <w:jc w:val="center"/>
              <w:rPr>
                <w:lang w:val="uk-UA"/>
              </w:rPr>
            </w:pPr>
            <w:r w:rsidRPr="00C11C22">
              <w:rPr>
                <w:lang w:val="uk-UA"/>
              </w:rPr>
              <w:t>МВт</w:t>
            </w:r>
          </w:p>
        </w:tc>
        <w:tc>
          <w:tcPr>
            <w:tcW w:w="2835" w:type="dxa"/>
            <w:tcBorders>
              <w:top w:val="single" w:sz="4" w:space="0" w:color="auto"/>
              <w:bottom w:val="single" w:sz="6" w:space="0" w:color="000000"/>
            </w:tcBorders>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110</w:t>
            </w:r>
          </w:p>
          <w:p w:rsidR="00B26373" w:rsidRPr="00C11C22" w:rsidRDefault="00B26373" w:rsidP="00C36E1D">
            <w:pPr>
              <w:jc w:val="center"/>
              <w:rPr>
                <w:lang w:val="uk-UA"/>
              </w:rPr>
            </w:pPr>
            <w:r w:rsidRPr="00C11C22">
              <w:rPr>
                <w:lang w:val="uk-UA"/>
              </w:rPr>
              <w:t>120</w:t>
            </w:r>
          </w:p>
        </w:tc>
      </w:tr>
      <w:tr w:rsidR="00B26373" w:rsidRPr="00B26373" w:rsidTr="00C36E1D">
        <w:trPr>
          <w:trHeight w:val="407"/>
        </w:trPr>
        <w:tc>
          <w:tcPr>
            <w:tcW w:w="5103" w:type="dxa"/>
            <w:tcBorders>
              <w:top w:val="single" w:sz="6" w:space="0" w:color="000000"/>
            </w:tcBorders>
          </w:tcPr>
          <w:p w:rsidR="00B26373" w:rsidRPr="00C11C22" w:rsidRDefault="00B26373" w:rsidP="00C36E1D">
            <w:pPr>
              <w:rPr>
                <w:lang w:val="uk-UA"/>
              </w:rPr>
            </w:pPr>
            <w:r w:rsidRPr="00C11C22">
              <w:rPr>
                <w:lang w:val="uk-UA"/>
              </w:rPr>
              <w:t>Частота обертання ротора</w:t>
            </w:r>
          </w:p>
        </w:tc>
        <w:tc>
          <w:tcPr>
            <w:tcW w:w="1276" w:type="dxa"/>
            <w:tcBorders>
              <w:top w:val="single" w:sz="6" w:space="0" w:color="000000"/>
            </w:tcBorders>
            <w:vAlign w:val="center"/>
          </w:tcPr>
          <w:p w:rsidR="00B26373" w:rsidRPr="00C11C22" w:rsidRDefault="00B26373" w:rsidP="00C36E1D">
            <w:pPr>
              <w:jc w:val="center"/>
              <w:rPr>
                <w:lang w:val="uk-UA"/>
              </w:rPr>
            </w:pPr>
            <w:r w:rsidRPr="00C11C22">
              <w:rPr>
                <w:lang w:val="uk-UA"/>
              </w:rPr>
              <w:t>с</w:t>
            </w:r>
            <w:r w:rsidRPr="00C11C22">
              <w:rPr>
                <w:vertAlign w:val="superscript"/>
                <w:lang w:val="uk-UA"/>
              </w:rPr>
              <w:t>-1</w:t>
            </w:r>
          </w:p>
        </w:tc>
        <w:tc>
          <w:tcPr>
            <w:tcW w:w="2835" w:type="dxa"/>
            <w:tcBorders>
              <w:top w:val="single" w:sz="6" w:space="0" w:color="000000"/>
            </w:tcBorders>
          </w:tcPr>
          <w:p w:rsidR="00B26373" w:rsidRPr="00C11C22" w:rsidRDefault="00B26373" w:rsidP="00C36E1D">
            <w:pPr>
              <w:jc w:val="center"/>
              <w:rPr>
                <w:lang w:val="uk-UA"/>
              </w:rPr>
            </w:pPr>
            <w:r w:rsidRPr="00C11C22">
              <w:rPr>
                <w:lang w:val="uk-UA"/>
              </w:rPr>
              <w:t>3000</w:t>
            </w:r>
          </w:p>
        </w:tc>
      </w:tr>
      <w:tr w:rsidR="00B26373" w:rsidRPr="00B26373" w:rsidTr="00C36E1D">
        <w:trPr>
          <w:trHeight w:val="889"/>
        </w:trPr>
        <w:tc>
          <w:tcPr>
            <w:tcW w:w="5103" w:type="dxa"/>
            <w:tcBorders>
              <w:bottom w:val="single" w:sz="6" w:space="0" w:color="000000"/>
            </w:tcBorders>
          </w:tcPr>
          <w:p w:rsidR="00B26373" w:rsidRPr="00C11C22" w:rsidRDefault="00B26373" w:rsidP="00C36E1D">
            <w:pPr>
              <w:rPr>
                <w:lang w:val="uk-UA"/>
              </w:rPr>
            </w:pPr>
            <w:r w:rsidRPr="00C11C22">
              <w:rPr>
                <w:lang w:val="uk-UA"/>
              </w:rPr>
              <w:lastRenderedPageBreak/>
              <w:t>Номінальні параметри пари:</w:t>
            </w:r>
          </w:p>
          <w:p w:rsidR="00B26373" w:rsidRPr="00C11C22" w:rsidRDefault="00B26373" w:rsidP="00C36E1D">
            <w:pPr>
              <w:rPr>
                <w:lang w:val="uk-UA"/>
              </w:rPr>
            </w:pPr>
            <w:r w:rsidRPr="00C11C22">
              <w:rPr>
                <w:lang w:val="uk-UA"/>
              </w:rPr>
              <w:t>- тиск свіжої пари</w:t>
            </w:r>
          </w:p>
          <w:p w:rsidR="00B26373" w:rsidRPr="00C11C22" w:rsidRDefault="00B26373" w:rsidP="00C36E1D">
            <w:pPr>
              <w:rPr>
                <w:lang w:val="uk-UA"/>
              </w:rPr>
            </w:pPr>
            <w:r w:rsidRPr="00C11C22">
              <w:rPr>
                <w:lang w:val="uk-UA"/>
              </w:rPr>
              <w:t>- температура свіжої пари</w:t>
            </w:r>
          </w:p>
        </w:tc>
        <w:tc>
          <w:tcPr>
            <w:tcW w:w="1276" w:type="dxa"/>
            <w:tcBorders>
              <w:bottom w:val="single" w:sz="6" w:space="0" w:color="000000"/>
            </w:tcBorders>
            <w:vAlign w:val="center"/>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МПа</w:t>
            </w:r>
          </w:p>
          <w:p w:rsidR="00B26373" w:rsidRPr="00C11C22" w:rsidRDefault="00B26373" w:rsidP="00C36E1D">
            <w:pPr>
              <w:jc w:val="center"/>
              <w:rPr>
                <w:lang w:val="uk-UA"/>
              </w:rPr>
            </w:pPr>
            <w:r w:rsidRPr="00C11C22">
              <w:rPr>
                <w:vertAlign w:val="superscript"/>
                <w:lang w:val="uk-UA"/>
              </w:rPr>
              <w:t xml:space="preserve">0 </w:t>
            </w:r>
            <w:r w:rsidRPr="00C11C22">
              <w:rPr>
                <w:lang w:val="uk-UA"/>
              </w:rPr>
              <w:t>С</w:t>
            </w:r>
          </w:p>
        </w:tc>
        <w:tc>
          <w:tcPr>
            <w:tcW w:w="2835" w:type="dxa"/>
            <w:tcBorders>
              <w:bottom w:val="single" w:sz="6" w:space="0" w:color="000000"/>
            </w:tcBorders>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12,8</w:t>
            </w:r>
          </w:p>
          <w:p w:rsidR="00B26373" w:rsidRPr="00C11C22" w:rsidRDefault="00B26373" w:rsidP="00C36E1D">
            <w:pPr>
              <w:jc w:val="center"/>
              <w:rPr>
                <w:lang w:val="uk-UA"/>
              </w:rPr>
            </w:pPr>
            <w:r w:rsidRPr="00C11C22">
              <w:rPr>
                <w:lang w:val="uk-UA"/>
              </w:rPr>
              <w:t>555</w:t>
            </w:r>
          </w:p>
        </w:tc>
      </w:tr>
      <w:tr w:rsidR="00B26373" w:rsidRPr="00B26373" w:rsidTr="00C36E1D">
        <w:trPr>
          <w:trHeight w:val="322"/>
        </w:trPr>
        <w:tc>
          <w:tcPr>
            <w:tcW w:w="5103" w:type="dxa"/>
            <w:tcBorders>
              <w:top w:val="single" w:sz="6" w:space="0" w:color="000000"/>
              <w:bottom w:val="single" w:sz="6" w:space="0" w:color="000000"/>
              <w:right w:val="nil"/>
            </w:tcBorders>
          </w:tcPr>
          <w:p w:rsidR="00B26373" w:rsidRPr="00C11C22" w:rsidRDefault="00B26373" w:rsidP="00C36E1D">
            <w:pPr>
              <w:rPr>
                <w:lang w:val="uk-UA"/>
              </w:rPr>
            </w:pPr>
            <w:r w:rsidRPr="00C11C22">
              <w:rPr>
                <w:lang w:val="uk-UA"/>
              </w:rPr>
              <w:t>Продовження таблиці 2.1</w:t>
            </w:r>
          </w:p>
        </w:tc>
        <w:tc>
          <w:tcPr>
            <w:tcW w:w="1276" w:type="dxa"/>
            <w:tcBorders>
              <w:top w:val="single" w:sz="6" w:space="0" w:color="000000"/>
              <w:left w:val="nil"/>
              <w:bottom w:val="single" w:sz="6" w:space="0" w:color="000000"/>
              <w:right w:val="nil"/>
            </w:tcBorders>
            <w:vAlign w:val="center"/>
          </w:tcPr>
          <w:p w:rsidR="00B26373" w:rsidRPr="00C11C22" w:rsidRDefault="00B26373" w:rsidP="00C36E1D">
            <w:pPr>
              <w:jc w:val="center"/>
              <w:rPr>
                <w:lang w:val="uk-UA"/>
              </w:rPr>
            </w:pPr>
          </w:p>
        </w:tc>
        <w:tc>
          <w:tcPr>
            <w:tcW w:w="2835" w:type="dxa"/>
            <w:tcBorders>
              <w:top w:val="single" w:sz="6" w:space="0" w:color="000000"/>
              <w:left w:val="nil"/>
              <w:bottom w:val="single" w:sz="6" w:space="0" w:color="000000"/>
            </w:tcBorders>
          </w:tcPr>
          <w:p w:rsidR="00B26373" w:rsidRPr="00C11C22" w:rsidRDefault="00B26373" w:rsidP="00C36E1D">
            <w:pPr>
              <w:jc w:val="center"/>
              <w:rPr>
                <w:lang w:val="uk-UA"/>
              </w:rPr>
            </w:pPr>
          </w:p>
        </w:tc>
      </w:tr>
      <w:tr w:rsidR="00B26373" w:rsidRPr="00B26373" w:rsidTr="00C36E1D">
        <w:trPr>
          <w:trHeight w:val="464"/>
        </w:trPr>
        <w:tc>
          <w:tcPr>
            <w:tcW w:w="5103" w:type="dxa"/>
            <w:tcBorders>
              <w:top w:val="single" w:sz="6" w:space="0" w:color="000000"/>
            </w:tcBorders>
          </w:tcPr>
          <w:p w:rsidR="00B26373" w:rsidRPr="00C11C22" w:rsidRDefault="00B26373" w:rsidP="00C36E1D">
            <w:pPr>
              <w:rPr>
                <w:lang w:val="uk-UA"/>
              </w:rPr>
            </w:pPr>
            <w:r w:rsidRPr="00C11C22">
              <w:rPr>
                <w:lang w:val="uk-UA"/>
              </w:rPr>
              <w:t>Витрата свіжої пари</w:t>
            </w:r>
          </w:p>
        </w:tc>
        <w:tc>
          <w:tcPr>
            <w:tcW w:w="1276" w:type="dxa"/>
            <w:tcBorders>
              <w:top w:val="single" w:sz="6" w:space="0" w:color="000000"/>
            </w:tcBorders>
            <w:vAlign w:val="center"/>
          </w:tcPr>
          <w:p w:rsidR="00B26373" w:rsidRPr="00C11C22" w:rsidRDefault="00B26373" w:rsidP="00C36E1D">
            <w:pPr>
              <w:jc w:val="center"/>
              <w:rPr>
                <w:lang w:val="uk-UA"/>
              </w:rPr>
            </w:pPr>
            <w:r w:rsidRPr="00C11C22">
              <w:rPr>
                <w:lang w:val="uk-UA"/>
              </w:rPr>
              <w:t>т/год</w:t>
            </w:r>
          </w:p>
        </w:tc>
        <w:tc>
          <w:tcPr>
            <w:tcW w:w="2835" w:type="dxa"/>
            <w:tcBorders>
              <w:top w:val="single" w:sz="6" w:space="0" w:color="000000"/>
            </w:tcBorders>
          </w:tcPr>
          <w:p w:rsidR="00B26373" w:rsidRPr="00C11C22" w:rsidRDefault="00B26373" w:rsidP="00C36E1D">
            <w:pPr>
              <w:jc w:val="center"/>
              <w:rPr>
                <w:lang w:val="uk-UA"/>
              </w:rPr>
            </w:pPr>
            <w:r w:rsidRPr="00C11C22">
              <w:rPr>
                <w:lang w:val="uk-UA"/>
              </w:rPr>
              <w:t>485</w:t>
            </w:r>
          </w:p>
        </w:tc>
      </w:tr>
      <w:tr w:rsidR="00B26373" w:rsidRPr="00B26373" w:rsidTr="00C36E1D">
        <w:trPr>
          <w:trHeight w:val="1378"/>
        </w:trPr>
        <w:tc>
          <w:tcPr>
            <w:tcW w:w="5103" w:type="dxa"/>
          </w:tcPr>
          <w:p w:rsidR="00B26373" w:rsidRPr="00C11C22" w:rsidRDefault="00B26373" w:rsidP="00C36E1D">
            <w:pPr>
              <w:rPr>
                <w:lang w:val="uk-UA"/>
              </w:rPr>
            </w:pPr>
            <w:r w:rsidRPr="00C11C22">
              <w:rPr>
                <w:lang w:val="uk-UA"/>
              </w:rPr>
              <w:t>Межі регулювання тиску в відборах:</w:t>
            </w:r>
          </w:p>
          <w:p w:rsidR="00B26373" w:rsidRPr="00C11C22" w:rsidRDefault="00B26373" w:rsidP="00C36E1D">
            <w:pPr>
              <w:rPr>
                <w:lang w:val="uk-UA"/>
              </w:rPr>
            </w:pPr>
            <w:r w:rsidRPr="00C11C22">
              <w:rPr>
                <w:lang w:val="uk-UA"/>
              </w:rPr>
              <w:t>- виробничому</w:t>
            </w:r>
          </w:p>
          <w:p w:rsidR="00B26373" w:rsidRPr="00C11C22" w:rsidRDefault="00B26373" w:rsidP="00C36E1D">
            <w:pPr>
              <w:rPr>
                <w:lang w:val="uk-UA"/>
              </w:rPr>
            </w:pPr>
            <w:r w:rsidRPr="00C11C22">
              <w:rPr>
                <w:lang w:val="uk-UA"/>
              </w:rPr>
              <w:t>- верхньому опалювальному</w:t>
            </w:r>
          </w:p>
          <w:p w:rsidR="00B26373" w:rsidRPr="00C11C22" w:rsidRDefault="00B26373" w:rsidP="00C36E1D">
            <w:pPr>
              <w:rPr>
                <w:lang w:val="uk-UA"/>
              </w:rPr>
            </w:pPr>
            <w:r w:rsidRPr="00C11C22">
              <w:rPr>
                <w:lang w:val="uk-UA"/>
              </w:rPr>
              <w:t>- нижньому опалювальному</w:t>
            </w:r>
          </w:p>
        </w:tc>
        <w:tc>
          <w:tcPr>
            <w:tcW w:w="1276" w:type="dxa"/>
            <w:vAlign w:val="center"/>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МПа</w:t>
            </w:r>
          </w:p>
          <w:p w:rsidR="00B26373" w:rsidRPr="00C11C22" w:rsidRDefault="00B26373" w:rsidP="00C36E1D">
            <w:pPr>
              <w:jc w:val="center"/>
              <w:rPr>
                <w:lang w:val="uk-UA"/>
              </w:rPr>
            </w:pPr>
            <w:r w:rsidRPr="00C11C22">
              <w:rPr>
                <w:lang w:val="uk-UA"/>
              </w:rPr>
              <w:t>МПа</w:t>
            </w:r>
          </w:p>
          <w:p w:rsidR="00B26373" w:rsidRPr="00C11C22" w:rsidRDefault="00B26373" w:rsidP="00C36E1D">
            <w:pPr>
              <w:jc w:val="center"/>
              <w:rPr>
                <w:lang w:val="uk-UA"/>
              </w:rPr>
            </w:pPr>
            <w:r w:rsidRPr="00C11C22">
              <w:rPr>
                <w:lang w:val="uk-UA"/>
              </w:rPr>
              <w:t>МПа</w:t>
            </w:r>
          </w:p>
        </w:tc>
        <w:tc>
          <w:tcPr>
            <w:tcW w:w="2835" w:type="dxa"/>
          </w:tcPr>
          <w:p w:rsidR="00B26373" w:rsidRPr="00C11C22" w:rsidRDefault="00B26373" w:rsidP="00C36E1D">
            <w:pPr>
              <w:jc w:val="center"/>
              <w:rPr>
                <w:lang w:val="uk-UA"/>
              </w:rPr>
            </w:pPr>
          </w:p>
          <w:p w:rsidR="00B26373" w:rsidRPr="00C11C22" w:rsidRDefault="00B26373" w:rsidP="00C36E1D">
            <w:pPr>
              <w:jc w:val="center"/>
              <w:rPr>
                <w:lang w:val="uk-UA"/>
              </w:rPr>
            </w:pPr>
            <w:r w:rsidRPr="00C11C22">
              <w:rPr>
                <w:lang w:val="uk-UA"/>
              </w:rPr>
              <w:t>-</w:t>
            </w:r>
          </w:p>
          <w:p w:rsidR="00B26373" w:rsidRPr="00C11C22" w:rsidRDefault="00B26373" w:rsidP="00C36E1D">
            <w:pPr>
              <w:jc w:val="center"/>
              <w:rPr>
                <w:lang w:val="uk-UA"/>
              </w:rPr>
            </w:pPr>
            <w:r w:rsidRPr="00C11C22">
              <w:rPr>
                <w:lang w:val="uk-UA"/>
              </w:rPr>
              <w:t>0,059-0,245</w:t>
            </w:r>
          </w:p>
          <w:p w:rsidR="00B26373" w:rsidRPr="00C11C22" w:rsidRDefault="00B26373" w:rsidP="00C36E1D">
            <w:pPr>
              <w:jc w:val="center"/>
              <w:rPr>
                <w:lang w:val="uk-UA"/>
              </w:rPr>
            </w:pPr>
            <w:r w:rsidRPr="00C11C22">
              <w:rPr>
                <w:lang w:val="uk-UA"/>
              </w:rPr>
              <w:t>0,049-0,196</w:t>
            </w:r>
          </w:p>
        </w:tc>
      </w:tr>
      <w:tr w:rsidR="00B26373" w:rsidRPr="00B26373" w:rsidTr="00C36E1D">
        <w:trPr>
          <w:trHeight w:val="433"/>
        </w:trPr>
        <w:tc>
          <w:tcPr>
            <w:tcW w:w="5103" w:type="dxa"/>
          </w:tcPr>
          <w:p w:rsidR="00B26373" w:rsidRPr="00C11C22" w:rsidRDefault="00B26373" w:rsidP="00C36E1D">
            <w:pPr>
              <w:rPr>
                <w:lang w:val="uk-UA"/>
              </w:rPr>
            </w:pPr>
            <w:r w:rsidRPr="00C11C22">
              <w:rPr>
                <w:lang w:val="uk-UA"/>
              </w:rPr>
              <w:t>Межі регулювання протитиску</w:t>
            </w:r>
          </w:p>
        </w:tc>
        <w:tc>
          <w:tcPr>
            <w:tcW w:w="1276" w:type="dxa"/>
            <w:vAlign w:val="center"/>
          </w:tcPr>
          <w:p w:rsidR="00B26373" w:rsidRPr="00C11C22" w:rsidRDefault="00B26373" w:rsidP="00C36E1D">
            <w:pPr>
              <w:jc w:val="center"/>
              <w:rPr>
                <w:lang w:val="uk-UA"/>
              </w:rPr>
            </w:pPr>
            <w:r w:rsidRPr="00C11C22">
              <w:rPr>
                <w:lang w:val="uk-UA"/>
              </w:rPr>
              <w:t>МПа</w:t>
            </w:r>
          </w:p>
        </w:tc>
        <w:tc>
          <w:tcPr>
            <w:tcW w:w="2835" w:type="dxa"/>
          </w:tcPr>
          <w:p w:rsidR="00B26373" w:rsidRPr="00C11C22" w:rsidRDefault="00B26373" w:rsidP="00C36E1D">
            <w:pPr>
              <w:jc w:val="center"/>
              <w:rPr>
                <w:lang w:val="uk-UA"/>
              </w:rPr>
            </w:pPr>
            <w:r w:rsidRPr="00C11C22">
              <w:rPr>
                <w:lang w:val="uk-UA"/>
              </w:rPr>
              <w:t>-</w:t>
            </w:r>
          </w:p>
        </w:tc>
      </w:tr>
      <w:tr w:rsidR="00B26373" w:rsidRPr="00B26373" w:rsidTr="00C36E1D">
        <w:trPr>
          <w:trHeight w:val="397"/>
        </w:trPr>
        <w:tc>
          <w:tcPr>
            <w:tcW w:w="5103" w:type="dxa"/>
          </w:tcPr>
          <w:p w:rsidR="00B26373" w:rsidRPr="00C11C22" w:rsidRDefault="00B26373" w:rsidP="00C36E1D">
            <w:pPr>
              <w:rPr>
                <w:lang w:val="uk-UA"/>
              </w:rPr>
            </w:pPr>
            <w:r w:rsidRPr="00C11C22">
              <w:rPr>
                <w:lang w:val="uk-UA"/>
              </w:rPr>
              <w:t>Номінальна витрата пари в протитиску</w:t>
            </w:r>
          </w:p>
        </w:tc>
        <w:tc>
          <w:tcPr>
            <w:tcW w:w="1276" w:type="dxa"/>
            <w:vAlign w:val="center"/>
          </w:tcPr>
          <w:p w:rsidR="00B26373" w:rsidRPr="00C11C22" w:rsidRDefault="00B26373" w:rsidP="00C36E1D">
            <w:pPr>
              <w:jc w:val="center"/>
              <w:rPr>
                <w:lang w:val="uk-UA"/>
              </w:rPr>
            </w:pPr>
            <w:r w:rsidRPr="00C11C22">
              <w:rPr>
                <w:lang w:val="uk-UA"/>
              </w:rPr>
              <w:t>т/год</w:t>
            </w:r>
          </w:p>
        </w:tc>
        <w:tc>
          <w:tcPr>
            <w:tcW w:w="2835" w:type="dxa"/>
          </w:tcPr>
          <w:p w:rsidR="00B26373" w:rsidRPr="00C11C22" w:rsidRDefault="00B26373" w:rsidP="00C36E1D">
            <w:pPr>
              <w:jc w:val="center"/>
              <w:rPr>
                <w:lang w:val="uk-UA"/>
              </w:rPr>
            </w:pPr>
            <w:r w:rsidRPr="00C11C22">
              <w:rPr>
                <w:lang w:val="uk-UA"/>
              </w:rPr>
              <w:t>-</w:t>
            </w:r>
          </w:p>
        </w:tc>
      </w:tr>
      <w:tr w:rsidR="00B26373" w:rsidRPr="00B26373" w:rsidTr="00C36E1D">
        <w:trPr>
          <w:trHeight w:val="417"/>
        </w:trPr>
        <w:tc>
          <w:tcPr>
            <w:tcW w:w="5103" w:type="dxa"/>
          </w:tcPr>
          <w:p w:rsidR="00B26373" w:rsidRPr="00C11C22" w:rsidRDefault="00B26373" w:rsidP="00C36E1D">
            <w:pPr>
              <w:rPr>
                <w:lang w:val="uk-UA"/>
              </w:rPr>
            </w:pPr>
            <w:r w:rsidRPr="00C11C22">
              <w:rPr>
                <w:lang w:val="uk-UA"/>
              </w:rPr>
              <w:t>Температура підігріву живильної води</w:t>
            </w:r>
          </w:p>
        </w:tc>
        <w:tc>
          <w:tcPr>
            <w:tcW w:w="1276" w:type="dxa"/>
            <w:vAlign w:val="center"/>
          </w:tcPr>
          <w:p w:rsidR="00B26373" w:rsidRPr="00C11C22" w:rsidRDefault="00B26373" w:rsidP="00C36E1D">
            <w:pPr>
              <w:jc w:val="center"/>
              <w:rPr>
                <w:lang w:val="uk-UA"/>
              </w:rPr>
            </w:pPr>
            <w:r w:rsidRPr="00C11C22">
              <w:rPr>
                <w:vertAlign w:val="superscript"/>
                <w:lang w:val="uk-UA"/>
              </w:rPr>
              <w:t xml:space="preserve">0 </w:t>
            </w:r>
            <w:r w:rsidRPr="00C11C22">
              <w:rPr>
                <w:lang w:val="uk-UA"/>
              </w:rPr>
              <w:t>С</w:t>
            </w:r>
          </w:p>
        </w:tc>
        <w:tc>
          <w:tcPr>
            <w:tcW w:w="2835" w:type="dxa"/>
          </w:tcPr>
          <w:p w:rsidR="00B26373" w:rsidRPr="00C11C22" w:rsidRDefault="00B26373" w:rsidP="00C36E1D">
            <w:pPr>
              <w:jc w:val="center"/>
              <w:rPr>
                <w:lang w:val="uk-UA"/>
              </w:rPr>
            </w:pPr>
            <w:r w:rsidRPr="00C11C22">
              <w:rPr>
                <w:lang w:val="uk-UA"/>
              </w:rPr>
              <w:t>232</w:t>
            </w:r>
          </w:p>
        </w:tc>
      </w:tr>
      <w:tr w:rsidR="00B26373" w:rsidRPr="00B26373" w:rsidTr="00C36E1D">
        <w:trPr>
          <w:trHeight w:val="409"/>
        </w:trPr>
        <w:tc>
          <w:tcPr>
            <w:tcW w:w="5103" w:type="dxa"/>
          </w:tcPr>
          <w:p w:rsidR="00B26373" w:rsidRPr="00C11C22" w:rsidRDefault="00B26373" w:rsidP="00C36E1D">
            <w:pPr>
              <w:rPr>
                <w:lang w:val="uk-UA"/>
              </w:rPr>
            </w:pPr>
            <w:r w:rsidRPr="00C11C22">
              <w:rPr>
                <w:lang w:val="uk-UA"/>
              </w:rPr>
              <w:t>Кількість відборів для регенерації</w:t>
            </w:r>
          </w:p>
        </w:tc>
        <w:tc>
          <w:tcPr>
            <w:tcW w:w="1276" w:type="dxa"/>
            <w:vAlign w:val="center"/>
          </w:tcPr>
          <w:p w:rsidR="00B26373" w:rsidRPr="00C11C22" w:rsidRDefault="00B26373" w:rsidP="00C36E1D">
            <w:pPr>
              <w:jc w:val="center"/>
              <w:rPr>
                <w:lang w:val="uk-UA"/>
              </w:rPr>
            </w:pPr>
          </w:p>
        </w:tc>
        <w:tc>
          <w:tcPr>
            <w:tcW w:w="2835" w:type="dxa"/>
          </w:tcPr>
          <w:p w:rsidR="00B26373" w:rsidRPr="00C11C22" w:rsidRDefault="00B26373" w:rsidP="00C36E1D">
            <w:pPr>
              <w:jc w:val="center"/>
              <w:rPr>
                <w:lang w:val="uk-UA"/>
              </w:rPr>
            </w:pPr>
            <w:r w:rsidRPr="00C11C22">
              <w:rPr>
                <w:lang w:val="uk-UA"/>
              </w:rPr>
              <w:t>7</w:t>
            </w:r>
          </w:p>
        </w:tc>
      </w:tr>
    </w:tbl>
    <w:p w:rsidR="00B26373" w:rsidRPr="00B26373" w:rsidRDefault="00B26373" w:rsidP="00B26373">
      <w:pPr>
        <w:spacing w:line="360" w:lineRule="auto"/>
        <w:ind w:right="130"/>
        <w:jc w:val="center"/>
        <w:rPr>
          <w:sz w:val="28"/>
          <w:szCs w:val="28"/>
          <w:lang w:val="uk-UA"/>
        </w:rPr>
      </w:pPr>
    </w:p>
    <w:p w:rsidR="00B26373" w:rsidRPr="00B26373" w:rsidRDefault="00B26373" w:rsidP="00B26373">
      <w:pPr>
        <w:tabs>
          <w:tab w:val="left" w:pos="4370"/>
        </w:tabs>
        <w:spacing w:line="360" w:lineRule="auto"/>
        <w:ind w:firstLine="709"/>
        <w:jc w:val="both"/>
        <w:rPr>
          <w:sz w:val="28"/>
          <w:szCs w:val="28"/>
          <w:lang w:val="uk-UA"/>
        </w:rPr>
      </w:pPr>
      <w:r w:rsidRPr="00B26373">
        <w:rPr>
          <w:bCs/>
          <w:sz w:val="28"/>
          <w:szCs w:val="28"/>
          <w:lang w:val="uk-UA"/>
        </w:rPr>
        <w:t xml:space="preserve">2.2.2  </w:t>
      </w:r>
      <w:r w:rsidRPr="00B26373">
        <w:rPr>
          <w:sz w:val="28"/>
          <w:szCs w:val="28"/>
          <w:lang w:val="uk-UA"/>
        </w:rPr>
        <w:t>Котлоагрегати</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Котлоагрегат типу </w:t>
      </w:r>
      <w:r w:rsidRPr="00B26373">
        <w:rPr>
          <w:noProof/>
          <w:sz w:val="28"/>
          <w:lang w:val="uk-UA"/>
        </w:rPr>
        <w:t>Е-500-13,8-560ГМН</w:t>
      </w:r>
      <w:r w:rsidRPr="00B26373">
        <w:rPr>
          <w:sz w:val="28"/>
          <w:szCs w:val="28"/>
          <w:lang w:val="uk-UA"/>
        </w:rPr>
        <w:t xml:space="preserve"> (БКЗ-500-140) [3].</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Котли призначаються для нагріву робочого середовища. За їх видом вони поділяються на парові та водонагрівальні. Парові котли генерують пару із високою температурою і тиском. Водогрійні котли призначені для покриття теплового навантаження в гарячій воді, тому їх можуть також називати піковими, тому що вони здатні покривати піки теплового навантаження в гарячій воді. </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За варіантом на ТЕЦ використовуються водогрійні котли типу КВГМ-180 та парові котли типу </w:t>
      </w:r>
      <w:r w:rsidRPr="00B26373">
        <w:rPr>
          <w:noProof/>
          <w:sz w:val="28"/>
          <w:lang w:val="uk-UA"/>
        </w:rPr>
        <w:t>Е-500-13,8-560ГМН</w:t>
      </w:r>
      <w:r w:rsidRPr="00B26373">
        <w:rPr>
          <w:sz w:val="28"/>
          <w:szCs w:val="28"/>
          <w:lang w:val="uk-UA"/>
        </w:rPr>
        <w:t xml:space="preserve">. </w:t>
      </w:r>
    </w:p>
    <w:p w:rsidR="00B26373" w:rsidRPr="00B26373" w:rsidRDefault="00B26373" w:rsidP="00B26373">
      <w:pPr>
        <w:spacing w:line="360" w:lineRule="auto"/>
        <w:ind w:firstLine="709"/>
        <w:jc w:val="both"/>
        <w:rPr>
          <w:sz w:val="28"/>
          <w:szCs w:val="28"/>
          <w:lang w:val="uk-UA"/>
        </w:rPr>
      </w:pPr>
      <w:r w:rsidRPr="00B26373">
        <w:rPr>
          <w:noProof/>
          <w:sz w:val="28"/>
          <w:lang w:val="uk-UA"/>
        </w:rPr>
        <w:t>Паровий котел Е-500-13,8-560ГМН  призначений для роботи на природному газі і мазуті з теплофікаційними турбінами.</w:t>
      </w:r>
      <w:r w:rsidRPr="00B26373">
        <w:rPr>
          <w:sz w:val="28"/>
          <w:szCs w:val="28"/>
          <w:lang w:val="uk-UA"/>
        </w:rPr>
        <w:t xml:space="preserve"> Котлоагрегат призначений для спалювання природного газу та мазуту в топці з наддувом. Паровий котел є барабанним з природньою циркуляцією та П-подібною компоновкою.</w:t>
      </w:r>
    </w:p>
    <w:p w:rsidR="00B26373" w:rsidRPr="00B26373" w:rsidRDefault="00B26373" w:rsidP="00B26373">
      <w:pPr>
        <w:spacing w:line="360" w:lineRule="auto"/>
        <w:ind w:firstLine="709"/>
        <w:jc w:val="both"/>
        <w:rPr>
          <w:sz w:val="28"/>
          <w:szCs w:val="28"/>
          <w:lang w:val="uk-UA"/>
        </w:rPr>
      </w:pPr>
      <w:r w:rsidRPr="00B26373">
        <w:rPr>
          <w:sz w:val="28"/>
          <w:szCs w:val="28"/>
          <w:lang w:val="uk-UA"/>
        </w:rPr>
        <w:t>Топочна камера – призматична, стінки топки закриті газощільними панелями з труб діаметром 60 мм (сталь 20) за виключенням нижньої частини фронтового екрану, виконаної із сталі 15ХМ.</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Барабан котла з внутрішнім діаметром 1600 мм і товщиною стінки 115 мм. Схема випаровування – двоступенева. Перший ступінь включає екранні труби, щ </w:t>
      </w:r>
      <w:r w:rsidRPr="00B26373">
        <w:rPr>
          <w:sz w:val="28"/>
          <w:szCs w:val="28"/>
          <w:lang w:val="uk-UA"/>
        </w:rPr>
        <w:lastRenderedPageBreak/>
        <w:t>виведені у барабан, другий – другу частину екранних труб, що виведені у виносні циклони.</w:t>
      </w:r>
    </w:p>
    <w:p w:rsidR="00B26373" w:rsidRPr="00B26373" w:rsidRDefault="00B26373" w:rsidP="00B26373">
      <w:pPr>
        <w:spacing w:line="360" w:lineRule="auto"/>
        <w:ind w:firstLine="709"/>
        <w:jc w:val="both"/>
        <w:rPr>
          <w:sz w:val="28"/>
          <w:szCs w:val="28"/>
          <w:lang w:val="uk-UA"/>
        </w:rPr>
      </w:pPr>
      <w:r w:rsidRPr="00B26373">
        <w:rPr>
          <w:noProof/>
          <w:sz w:val="28"/>
          <w:lang w:val="uk-UA"/>
        </w:rPr>
        <w:t>Пароперегрівач є радіаційно-конвективного типу. Радіаційна частина виконана у вигляді ширмових поверхонь нагрівання. Конвективна частина пароперегрівача складається із змієвикових поверхонь, розташованих у опускному газоході конвективної шахти.</w:t>
      </w:r>
    </w:p>
    <w:p w:rsidR="00B26373" w:rsidRPr="00B26373" w:rsidRDefault="00B26373" w:rsidP="00B26373">
      <w:pPr>
        <w:spacing w:line="360" w:lineRule="auto"/>
        <w:ind w:firstLine="709"/>
        <w:jc w:val="both"/>
        <w:rPr>
          <w:sz w:val="28"/>
          <w:szCs w:val="28"/>
          <w:lang w:val="uk-UA"/>
        </w:rPr>
      </w:pPr>
      <w:r w:rsidRPr="00B26373">
        <w:rPr>
          <w:sz w:val="28"/>
          <w:szCs w:val="28"/>
          <w:lang w:val="uk-UA"/>
        </w:rPr>
        <w:t>Регулювання температури перегрітої пари здійснюється вприском «власного» конденсату. Вприскуючі пароохолоджувачі встановлені перед ширмами та між конвективними пакетами.</w:t>
      </w:r>
    </w:p>
    <w:p w:rsidR="00B26373" w:rsidRPr="00B26373" w:rsidRDefault="00B26373" w:rsidP="00B26373">
      <w:pPr>
        <w:spacing w:line="360" w:lineRule="auto"/>
        <w:ind w:firstLine="709"/>
        <w:jc w:val="both"/>
        <w:rPr>
          <w:noProof/>
          <w:sz w:val="28"/>
          <w:lang w:val="uk-UA"/>
        </w:rPr>
      </w:pPr>
      <w:r w:rsidRPr="00B26373">
        <w:rPr>
          <w:sz w:val="28"/>
          <w:szCs w:val="28"/>
          <w:lang w:val="uk-UA"/>
        </w:rPr>
        <w:t>Водяний економайзер виконаний з труб діаметром 28 мм і товщиною стінки 4 мм. Пакети водяного економайзера розташовані в конвективній шахті.</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Для підігріву повітря котел обладнаний двома обертовими регенеративними повітряпідігрівачами. </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Зовнішні поверхні котла повністю екрановані мембранними панелями, при цьому відпадає необхідність в обмуруванні зовнішніх поверхонь (тільки ізоляція). </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Обмурівка котла являє собою натрубну ізоляцію з вулканітових труб і асбестоперлитової напиляючої маси. Вогнетривкі матеріали застосовані тільки в амбразурах і гарнітурі. </w:t>
      </w:r>
    </w:p>
    <w:p w:rsidR="00B26373" w:rsidRPr="00B26373" w:rsidRDefault="00B26373" w:rsidP="00B26373">
      <w:pPr>
        <w:spacing w:line="360" w:lineRule="auto"/>
        <w:ind w:firstLine="709"/>
        <w:jc w:val="both"/>
        <w:rPr>
          <w:noProof/>
          <w:sz w:val="28"/>
          <w:lang w:val="uk-UA"/>
        </w:rPr>
      </w:pPr>
      <w:r w:rsidRPr="00B26373">
        <w:rPr>
          <w:noProof/>
          <w:sz w:val="28"/>
          <w:lang w:val="uk-UA"/>
        </w:rPr>
        <w:t>Котел обладнаний необхідною арматурою, пристроями для відбору проб пари і води, а також контрольно-вимірювальними приладами. Процеси живлення котла, регулювання температури перегрітої пари і горіння автоматизовані, передбачені засоби теплового захисту.</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Технічні характеристики парового котла Е-500-13,8-560ГМН [3]: </w:t>
      </w:r>
    </w:p>
    <w:p w:rsidR="00B26373" w:rsidRPr="00B26373" w:rsidRDefault="00B26373" w:rsidP="00B26373">
      <w:pPr>
        <w:spacing w:line="360" w:lineRule="auto"/>
        <w:ind w:firstLine="709"/>
        <w:jc w:val="both"/>
        <w:rPr>
          <w:noProof/>
          <w:sz w:val="28"/>
          <w:lang w:val="uk-UA"/>
        </w:rPr>
      </w:pPr>
      <w:r w:rsidRPr="00B26373">
        <w:rPr>
          <w:noProof/>
          <w:sz w:val="28"/>
          <w:lang w:val="uk-UA"/>
        </w:rPr>
        <w:t>- паливо: газ, мазут</w:t>
      </w:r>
    </w:p>
    <w:p w:rsidR="00B26373" w:rsidRPr="00B26373" w:rsidRDefault="00B26373" w:rsidP="00B26373">
      <w:pPr>
        <w:spacing w:line="360" w:lineRule="auto"/>
        <w:ind w:firstLine="709"/>
        <w:jc w:val="both"/>
        <w:rPr>
          <w:noProof/>
          <w:sz w:val="28"/>
          <w:lang w:val="uk-UA"/>
        </w:rPr>
      </w:pPr>
      <w:r w:rsidRPr="00B26373">
        <w:rPr>
          <w:noProof/>
          <w:sz w:val="28"/>
          <w:lang w:val="uk-UA"/>
        </w:rPr>
        <w:t>- паропродуктивність: 500 т/год,</w:t>
      </w:r>
    </w:p>
    <w:p w:rsidR="00B26373" w:rsidRPr="00B26373" w:rsidRDefault="00B26373" w:rsidP="00B26373">
      <w:pPr>
        <w:spacing w:line="360" w:lineRule="auto"/>
        <w:ind w:firstLine="709"/>
        <w:jc w:val="both"/>
        <w:rPr>
          <w:noProof/>
          <w:sz w:val="28"/>
          <w:lang w:val="uk-UA"/>
        </w:rPr>
      </w:pPr>
      <w:r w:rsidRPr="00B26373">
        <w:rPr>
          <w:noProof/>
          <w:sz w:val="28"/>
          <w:lang w:val="uk-UA"/>
        </w:rPr>
        <w:t>- тиск пари: 13,8 Мпа,</w:t>
      </w:r>
    </w:p>
    <w:p w:rsidR="00B26373" w:rsidRPr="00B26373" w:rsidRDefault="00B26373" w:rsidP="00B26373">
      <w:pPr>
        <w:spacing w:line="360" w:lineRule="auto"/>
        <w:ind w:firstLine="709"/>
        <w:jc w:val="both"/>
        <w:rPr>
          <w:noProof/>
          <w:sz w:val="28"/>
          <w:lang w:val="uk-UA"/>
        </w:rPr>
      </w:pPr>
      <w:r w:rsidRPr="00B26373">
        <w:rPr>
          <w:noProof/>
          <w:sz w:val="28"/>
          <w:lang w:val="uk-UA"/>
        </w:rPr>
        <w:t>- температура:</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перегрітої пари: 560 </w:t>
      </w:r>
      <w:r w:rsidRPr="00B26373">
        <w:rPr>
          <w:noProof/>
          <w:sz w:val="28"/>
          <w:vertAlign w:val="superscript"/>
          <w:lang w:val="uk-UA"/>
        </w:rPr>
        <w:t xml:space="preserve">0 </w:t>
      </w:r>
      <w:r w:rsidRPr="00B26373">
        <w:rPr>
          <w:noProof/>
          <w:sz w:val="28"/>
          <w:lang w:val="uk-UA"/>
        </w:rPr>
        <w:t xml:space="preserve">С, </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живильної води:  230 </w:t>
      </w:r>
      <w:r w:rsidRPr="00B26373">
        <w:rPr>
          <w:noProof/>
          <w:sz w:val="28"/>
          <w:vertAlign w:val="superscript"/>
          <w:lang w:val="uk-UA"/>
        </w:rPr>
        <w:t xml:space="preserve">0 </w:t>
      </w:r>
      <w:r w:rsidRPr="00B26373">
        <w:rPr>
          <w:noProof/>
          <w:sz w:val="28"/>
          <w:lang w:val="uk-UA"/>
        </w:rPr>
        <w:t>С,</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вихідних газів (газ/мазут): 121/136, </w:t>
      </w:r>
    </w:p>
    <w:p w:rsidR="00B26373" w:rsidRPr="00B26373" w:rsidRDefault="00B26373" w:rsidP="00B26373">
      <w:pPr>
        <w:spacing w:line="360" w:lineRule="auto"/>
        <w:ind w:firstLine="709"/>
        <w:jc w:val="both"/>
        <w:rPr>
          <w:noProof/>
          <w:sz w:val="28"/>
          <w:lang w:val="uk-UA"/>
        </w:rPr>
      </w:pPr>
      <w:r w:rsidRPr="00B26373">
        <w:rPr>
          <w:noProof/>
          <w:sz w:val="28"/>
          <w:lang w:val="uk-UA"/>
        </w:rPr>
        <w:lastRenderedPageBreak/>
        <w:t>- ККД (бруто):  94,4 %,</w:t>
      </w:r>
    </w:p>
    <w:p w:rsidR="00B26373" w:rsidRPr="00B26373" w:rsidRDefault="00B26373" w:rsidP="00B26373">
      <w:pPr>
        <w:spacing w:line="360" w:lineRule="auto"/>
        <w:ind w:firstLine="709"/>
        <w:jc w:val="both"/>
        <w:rPr>
          <w:noProof/>
          <w:sz w:val="28"/>
          <w:lang w:val="uk-UA"/>
        </w:rPr>
      </w:pPr>
      <w:r w:rsidRPr="00B26373">
        <w:rPr>
          <w:noProof/>
          <w:sz w:val="28"/>
          <w:lang w:val="uk-UA"/>
        </w:rPr>
        <w:t>- тип повітряпідігрівача: РПП,</w:t>
      </w:r>
    </w:p>
    <w:p w:rsidR="00B26373" w:rsidRPr="00B26373" w:rsidRDefault="00B26373" w:rsidP="00B26373">
      <w:pPr>
        <w:spacing w:line="360" w:lineRule="auto"/>
        <w:ind w:firstLine="709"/>
        <w:jc w:val="both"/>
        <w:rPr>
          <w:noProof/>
          <w:sz w:val="28"/>
          <w:lang w:val="uk-UA"/>
        </w:rPr>
      </w:pPr>
      <w:r w:rsidRPr="00B26373">
        <w:rPr>
          <w:noProof/>
          <w:sz w:val="28"/>
          <w:lang w:val="uk-UA"/>
        </w:rPr>
        <w:t>- габарити котла по вісях колон:</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-ширина: 16,990 м, </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-глибина: 20,8 м,</w:t>
      </w:r>
    </w:p>
    <w:p w:rsidR="00B26373" w:rsidRPr="00B26373" w:rsidRDefault="00B26373" w:rsidP="00B26373">
      <w:pPr>
        <w:spacing w:line="360" w:lineRule="auto"/>
        <w:ind w:firstLine="709"/>
        <w:jc w:val="both"/>
        <w:rPr>
          <w:noProof/>
          <w:sz w:val="28"/>
          <w:lang w:val="uk-UA"/>
        </w:rPr>
      </w:pPr>
      <w:r w:rsidRPr="00B26373">
        <w:rPr>
          <w:noProof/>
          <w:sz w:val="28"/>
          <w:lang w:val="uk-UA"/>
        </w:rPr>
        <w:t xml:space="preserve"> -висота: 37,7 м.</w:t>
      </w:r>
    </w:p>
    <w:p w:rsidR="00B26373" w:rsidRPr="00C11C22" w:rsidRDefault="00B26373" w:rsidP="00B26373">
      <w:pPr>
        <w:pStyle w:val="23"/>
        <w:tabs>
          <w:tab w:val="left" w:pos="4050"/>
        </w:tabs>
        <w:spacing w:line="360" w:lineRule="auto"/>
        <w:ind w:left="0" w:firstLine="709"/>
        <w:jc w:val="both"/>
        <w:rPr>
          <w:sz w:val="28"/>
          <w:szCs w:val="28"/>
          <w:lang w:val="uk-UA"/>
        </w:rPr>
      </w:pPr>
      <w:r w:rsidRPr="00C11C22">
        <w:rPr>
          <w:sz w:val="28"/>
          <w:szCs w:val="28"/>
          <w:lang w:val="uk-UA"/>
        </w:rPr>
        <w:t>Піковий водогрійний котел КВГМ-180.</w:t>
      </w:r>
    </w:p>
    <w:p w:rsidR="00B26373" w:rsidRPr="00C11C22" w:rsidRDefault="00B26373" w:rsidP="00B26373">
      <w:pPr>
        <w:pStyle w:val="23"/>
        <w:spacing w:line="360" w:lineRule="auto"/>
        <w:ind w:left="0" w:firstLine="709"/>
        <w:jc w:val="both"/>
        <w:rPr>
          <w:sz w:val="28"/>
          <w:szCs w:val="28"/>
          <w:lang w:val="uk-UA"/>
        </w:rPr>
      </w:pPr>
      <w:r w:rsidRPr="00C11C22">
        <w:rPr>
          <w:sz w:val="28"/>
          <w:szCs w:val="28"/>
          <w:lang w:val="uk-UA"/>
        </w:rPr>
        <w:t>Піковий водогрійний котел КВГМ-180 призначений для спалювання топочного мазуту та природного газу. Агрегат оснащений шістьма газомазутними пальниками. Котел був розроблений Барнаульським котельним заводом.</w:t>
      </w:r>
    </w:p>
    <w:p w:rsidR="00B26373" w:rsidRPr="00C11C22" w:rsidRDefault="00B26373" w:rsidP="00B26373">
      <w:pPr>
        <w:pStyle w:val="ab"/>
        <w:spacing w:line="360" w:lineRule="auto"/>
        <w:ind w:left="0" w:firstLine="709"/>
        <w:jc w:val="both"/>
        <w:rPr>
          <w:sz w:val="28"/>
          <w:szCs w:val="28"/>
          <w:lang w:val="uk-UA"/>
        </w:rPr>
      </w:pPr>
      <w:r w:rsidRPr="00C11C22">
        <w:rPr>
          <w:sz w:val="28"/>
          <w:szCs w:val="28"/>
          <w:lang w:val="uk-UA"/>
        </w:rPr>
        <w:t xml:space="preserve">Водогрійні котли використовуються в якості пікових джерел теплоти при теплових навантаженнях, що перевищують забезпечену відборами турбін. З техніко-економічних міркувань максимальне теплове навантаження теплофікаційних відборів турбін вибирають з розрахунку покриття 55-60% максимума опалювального навантаження, а інше приймають на себе пікові джерела теплоти. Водогрійні котли можуть також служити в якості резервного джерела теплоти для опалювання при виході з ладу теплофікаційних турбін і як замикаюче джерело теплопостачання у разі залучення ТЕЦ до покриття піків електричного навантаження шляхом отримання додаткової потужності за рахунок скорочення відборів теплофікацій та збільшення пропуску пари в конденсатор. </w:t>
      </w:r>
    </w:p>
    <w:p w:rsidR="00B26373" w:rsidRPr="00C11C22" w:rsidRDefault="00B26373" w:rsidP="00B26373">
      <w:pPr>
        <w:pStyle w:val="ab"/>
        <w:spacing w:line="360" w:lineRule="auto"/>
        <w:ind w:left="0" w:firstLine="709"/>
        <w:jc w:val="both"/>
        <w:rPr>
          <w:sz w:val="28"/>
          <w:szCs w:val="28"/>
          <w:lang w:val="uk-UA"/>
        </w:rPr>
      </w:pPr>
      <w:r w:rsidRPr="00C11C22">
        <w:rPr>
          <w:sz w:val="28"/>
          <w:szCs w:val="28"/>
          <w:lang w:val="uk-UA"/>
        </w:rPr>
        <w:t xml:space="preserve">По схемі циркуляції мережної води водогрійні котли включені після основних підігрівачів мережної води. </w:t>
      </w:r>
      <w:r w:rsidRPr="00C11C22">
        <w:rPr>
          <w:iCs/>
          <w:sz w:val="28"/>
          <w:szCs w:val="28"/>
          <w:lang w:val="uk-UA"/>
        </w:rPr>
        <w:t xml:space="preserve">ПВК працює в піковому режимі при теплових навантаженнях від мінімальної до номінальної, підігріваючи мережну воду від 110 до 150 </w:t>
      </w:r>
      <w:r w:rsidRPr="00C11C22">
        <w:rPr>
          <w:iCs/>
          <w:sz w:val="28"/>
          <w:szCs w:val="28"/>
          <w:vertAlign w:val="superscript"/>
          <w:lang w:val="uk-UA"/>
        </w:rPr>
        <w:t>0</w:t>
      </w:r>
      <w:r w:rsidRPr="00C11C22">
        <w:rPr>
          <w:iCs/>
          <w:sz w:val="28"/>
          <w:szCs w:val="28"/>
          <w:lang w:val="uk-UA"/>
        </w:rPr>
        <w:t xml:space="preserve">С. </w:t>
      </w:r>
    </w:p>
    <w:p w:rsidR="00B26373" w:rsidRPr="00B26373" w:rsidRDefault="00B26373" w:rsidP="00B26373">
      <w:pPr>
        <w:spacing w:line="360" w:lineRule="auto"/>
        <w:ind w:firstLine="709"/>
        <w:jc w:val="both"/>
        <w:rPr>
          <w:iCs/>
          <w:sz w:val="28"/>
          <w:szCs w:val="28"/>
          <w:lang w:val="uk-UA"/>
        </w:rPr>
      </w:pPr>
      <w:r w:rsidRPr="00B26373">
        <w:rPr>
          <w:iCs/>
          <w:sz w:val="28"/>
          <w:szCs w:val="28"/>
          <w:lang w:val="uk-UA"/>
        </w:rPr>
        <w:t xml:space="preserve">Підтримка на вході в ПВК температури мережної води 110 </w:t>
      </w:r>
      <w:r w:rsidRPr="00B26373">
        <w:rPr>
          <w:iCs/>
          <w:sz w:val="28"/>
          <w:szCs w:val="28"/>
          <w:vertAlign w:val="superscript"/>
          <w:lang w:val="uk-UA"/>
        </w:rPr>
        <w:t>0</w:t>
      </w:r>
      <w:r w:rsidRPr="00B26373">
        <w:rPr>
          <w:iCs/>
          <w:sz w:val="28"/>
          <w:szCs w:val="28"/>
          <w:lang w:val="uk-UA"/>
        </w:rPr>
        <w:t>С</w:t>
      </w:r>
      <w:r w:rsidRPr="00B26373">
        <w:rPr>
          <w:sz w:val="28"/>
          <w:szCs w:val="28"/>
          <w:lang w:val="uk-UA"/>
        </w:rPr>
        <w:t xml:space="preserve"> </w:t>
      </w:r>
      <w:r w:rsidRPr="00B26373">
        <w:rPr>
          <w:iCs/>
          <w:sz w:val="28"/>
          <w:szCs w:val="28"/>
          <w:lang w:val="uk-UA"/>
        </w:rPr>
        <w:t xml:space="preserve">направлене на підвищення температури стін трубок і тим самим на зниження низькотемпературної корозії при роботі на мазуті. Постійна температура мережної води на вході 110 </w:t>
      </w:r>
      <w:r w:rsidRPr="00B26373">
        <w:rPr>
          <w:iCs/>
          <w:sz w:val="28"/>
          <w:szCs w:val="28"/>
          <w:vertAlign w:val="superscript"/>
          <w:lang w:val="uk-UA"/>
        </w:rPr>
        <w:t>0</w:t>
      </w:r>
      <w:r w:rsidRPr="00B26373">
        <w:rPr>
          <w:iCs/>
          <w:sz w:val="28"/>
          <w:szCs w:val="28"/>
          <w:lang w:val="uk-UA"/>
        </w:rPr>
        <w:t>С</w:t>
      </w:r>
      <w:r w:rsidRPr="00B26373">
        <w:rPr>
          <w:sz w:val="28"/>
          <w:szCs w:val="28"/>
          <w:lang w:val="uk-UA"/>
        </w:rPr>
        <w:t xml:space="preserve"> </w:t>
      </w:r>
      <w:r w:rsidRPr="00B26373">
        <w:rPr>
          <w:iCs/>
          <w:sz w:val="28"/>
          <w:szCs w:val="28"/>
          <w:lang w:val="uk-UA"/>
        </w:rPr>
        <w:t>при змінній і більш низькій</w:t>
      </w:r>
      <w:r w:rsidRPr="00B26373">
        <w:rPr>
          <w:sz w:val="28"/>
          <w:szCs w:val="28"/>
          <w:lang w:val="uk-UA"/>
        </w:rPr>
        <w:t xml:space="preserve"> </w:t>
      </w:r>
      <w:r w:rsidRPr="00B26373">
        <w:rPr>
          <w:iCs/>
          <w:sz w:val="28"/>
          <w:szCs w:val="28"/>
          <w:lang w:val="uk-UA"/>
        </w:rPr>
        <w:t xml:space="preserve">температурі її після </w:t>
      </w:r>
      <w:r w:rsidRPr="00B26373">
        <w:rPr>
          <w:iCs/>
          <w:sz w:val="28"/>
          <w:szCs w:val="28"/>
          <w:lang w:val="uk-UA"/>
        </w:rPr>
        <w:lastRenderedPageBreak/>
        <w:t xml:space="preserve">мережних підігрівачів досягається включенням насоса рециркуляції, що повертає частину води після підігріву на вхід в котел. </w:t>
      </w:r>
    </w:p>
    <w:p w:rsidR="00B26373" w:rsidRPr="00B26373" w:rsidRDefault="00B26373" w:rsidP="00B26373">
      <w:pPr>
        <w:spacing w:line="360" w:lineRule="auto"/>
        <w:ind w:firstLine="709"/>
        <w:jc w:val="both"/>
        <w:rPr>
          <w:iCs/>
          <w:sz w:val="28"/>
          <w:szCs w:val="28"/>
          <w:lang w:val="uk-UA"/>
        </w:rPr>
      </w:pPr>
      <w:r w:rsidRPr="00B26373">
        <w:rPr>
          <w:iCs/>
          <w:sz w:val="28"/>
          <w:szCs w:val="28"/>
          <w:lang w:val="uk-UA"/>
        </w:rPr>
        <w:t>Котел КВГМ-180 має Т-подібну газощільну двопотокову компоновку. Мережна вода, що поступає у колектор котла, розділяється на два паралельні потоки - правий і лівий. В кожному потоці вода проходить паралельно через екранні та конвективні поверхні нагріву котла і збирається у вихідній камері котла. Для роботи котла в основному режимі гідравлічна схема - двоходова послідовна. Вода послідовно проходить через поверхні нагріву лівої і правої сторін котла і збирається у вихідному колекторі. Перехід від одноходової схеми на двоходову проводиться шляхом установки в потрібних місцях заглушок на колекторах котла. Топка і опускні газоходи мають загальні проміжні екрани. Топочна камера є призматичною, вертикальною, відчиненого типу. Об'єм топкової камери 763 м</w:t>
      </w:r>
      <w:r w:rsidRPr="00B26373">
        <w:rPr>
          <w:iCs/>
          <w:sz w:val="28"/>
          <w:szCs w:val="28"/>
          <w:vertAlign w:val="superscript"/>
          <w:lang w:val="uk-UA"/>
        </w:rPr>
        <w:t>3</w:t>
      </w:r>
      <w:r w:rsidRPr="00B26373">
        <w:rPr>
          <w:iCs/>
          <w:sz w:val="28"/>
          <w:szCs w:val="28"/>
          <w:lang w:val="uk-UA"/>
        </w:rPr>
        <w:t xml:space="preserve">. Екрани топкової камери збираються із 12 блоків. Вони виконані з труб діаметром 60 мм і товщиною стін 4 мм. </w:t>
      </w:r>
    </w:p>
    <w:p w:rsidR="00B26373" w:rsidRPr="00B26373" w:rsidRDefault="00B26373" w:rsidP="00B26373">
      <w:pPr>
        <w:spacing w:line="360" w:lineRule="auto"/>
        <w:ind w:firstLine="709"/>
        <w:jc w:val="both"/>
        <w:rPr>
          <w:iCs/>
          <w:sz w:val="28"/>
          <w:szCs w:val="28"/>
          <w:lang w:val="uk-UA"/>
        </w:rPr>
      </w:pPr>
      <w:r w:rsidRPr="00B26373">
        <w:rPr>
          <w:iCs/>
          <w:sz w:val="28"/>
          <w:szCs w:val="28"/>
          <w:lang w:val="uk-UA"/>
        </w:rPr>
        <w:t>Верх топкової камери закритий екранами, які переходять в бічні стіни опускних газоходів. Топочна камера обладнана шістьма вихровими газомазутними пальниками. Пальники виконані двопотоковими, що дозволяє здійснювати роботу топки при понижених навантаженнях. В кожному пальнику встановлена паромеханічна мазутна форсунка.</w:t>
      </w:r>
    </w:p>
    <w:p w:rsidR="00B26373" w:rsidRPr="00B26373" w:rsidRDefault="00B26373" w:rsidP="00B26373">
      <w:pPr>
        <w:spacing w:line="360" w:lineRule="auto"/>
        <w:ind w:firstLine="709"/>
        <w:jc w:val="both"/>
        <w:rPr>
          <w:iCs/>
          <w:sz w:val="28"/>
          <w:szCs w:val="28"/>
          <w:lang w:val="uk-UA"/>
        </w:rPr>
      </w:pPr>
      <w:r w:rsidRPr="00B26373">
        <w:rPr>
          <w:iCs/>
          <w:sz w:val="28"/>
          <w:szCs w:val="28"/>
          <w:lang w:val="uk-UA"/>
        </w:rPr>
        <w:t>Для очищення конвективних поверхонь нагріву від утворень при роботі на мазуті передбачена дробоструйна установка, яка працює під стислим повітрям від повітрядувки.</w:t>
      </w:r>
    </w:p>
    <w:p w:rsidR="00B26373" w:rsidRPr="00B26373" w:rsidRDefault="00B26373" w:rsidP="00B26373">
      <w:pPr>
        <w:spacing w:line="360" w:lineRule="auto"/>
        <w:ind w:firstLine="709"/>
        <w:jc w:val="both"/>
        <w:rPr>
          <w:iCs/>
          <w:sz w:val="28"/>
          <w:szCs w:val="28"/>
          <w:lang w:val="uk-UA"/>
        </w:rPr>
      </w:pPr>
      <w:r w:rsidRPr="00B26373">
        <w:rPr>
          <w:iCs/>
          <w:sz w:val="28"/>
          <w:szCs w:val="28"/>
          <w:lang w:val="uk-UA"/>
        </w:rPr>
        <w:t xml:space="preserve">Обмуровка котла є надтрубною. Тиск мазуту перед пальниками 3.9 МПа. Під час роботи котла на природньому газі його тиск перед котлом повинен бути приблизно 0,15 МПа. Котел дозволяє напіввідкриту установку.  </w:t>
      </w:r>
    </w:p>
    <w:p w:rsidR="00B26373" w:rsidRPr="00B26373" w:rsidRDefault="00B26373" w:rsidP="00B26373">
      <w:pPr>
        <w:pStyle w:val="ab"/>
        <w:spacing w:line="360" w:lineRule="auto"/>
        <w:ind w:left="0" w:firstLine="709"/>
        <w:jc w:val="both"/>
        <w:rPr>
          <w:szCs w:val="28"/>
          <w:lang w:val="uk-UA"/>
        </w:rPr>
      </w:pPr>
      <w:r w:rsidRPr="00B26373">
        <w:rPr>
          <w:szCs w:val="28"/>
          <w:lang w:val="uk-UA"/>
        </w:rPr>
        <w:t xml:space="preserve">Повітря в котел подає вентилятор. Попередній підігрів повітря до необхідних температур здійснюється у водяних калориферах. Передбачена установка одного димососа, а також димососа рециркуляції, який забирає гази перед останнім конвективним пакетом і подає їх в повітряпровід перед дуттєвим вентилятором. </w:t>
      </w:r>
    </w:p>
    <w:p w:rsidR="00B26373" w:rsidRPr="00B26373" w:rsidRDefault="00B26373" w:rsidP="00B26373">
      <w:pPr>
        <w:ind w:right="-1"/>
        <w:jc w:val="both"/>
        <w:rPr>
          <w:iCs/>
          <w:lang w:val="uk-UA"/>
        </w:rPr>
      </w:pPr>
    </w:p>
    <w:p w:rsidR="00B26373" w:rsidRPr="00B26373" w:rsidRDefault="00B26373" w:rsidP="00B26373">
      <w:pPr>
        <w:ind w:right="-1"/>
        <w:jc w:val="both"/>
        <w:rPr>
          <w:iCs/>
          <w:lang w:val="uk-UA"/>
        </w:rPr>
      </w:pPr>
      <w:r w:rsidRPr="00B26373">
        <w:rPr>
          <w:iCs/>
          <w:lang w:val="uk-UA"/>
        </w:rPr>
        <w:t xml:space="preserve">   </w:t>
      </w:r>
    </w:p>
    <w:p w:rsidR="00B26373" w:rsidRPr="00B26373" w:rsidRDefault="00B26373" w:rsidP="00B26373">
      <w:pPr>
        <w:ind w:right="-1"/>
        <w:jc w:val="both"/>
        <w:rPr>
          <w:iCs/>
          <w:sz w:val="28"/>
          <w:szCs w:val="28"/>
          <w:lang w:val="uk-UA"/>
        </w:rPr>
      </w:pPr>
      <w:r w:rsidRPr="00B26373">
        <w:rPr>
          <w:iCs/>
          <w:lang w:val="uk-UA"/>
        </w:rPr>
        <w:lastRenderedPageBreak/>
        <w:t xml:space="preserve"> </w:t>
      </w:r>
      <w:r w:rsidRPr="00B26373">
        <w:rPr>
          <w:iCs/>
          <w:sz w:val="28"/>
          <w:szCs w:val="28"/>
          <w:lang w:val="uk-UA"/>
        </w:rPr>
        <w:t xml:space="preserve">Таблиця 2.2 </w:t>
      </w:r>
      <w:r w:rsidRPr="00B26373">
        <w:rPr>
          <w:sz w:val="28"/>
          <w:szCs w:val="28"/>
          <w:lang w:val="uk-UA"/>
        </w:rPr>
        <w:t>–</w:t>
      </w:r>
      <w:r w:rsidRPr="00B26373">
        <w:rPr>
          <w:iCs/>
          <w:sz w:val="28"/>
          <w:szCs w:val="28"/>
          <w:lang w:val="uk-UA"/>
        </w:rPr>
        <w:t xml:space="preserve"> Основні технічні дані КВМГ-180[5].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
        <w:gridCol w:w="5927"/>
        <w:gridCol w:w="1079"/>
        <w:gridCol w:w="2376"/>
      </w:tblGrid>
      <w:tr w:rsidR="00B26373" w:rsidRPr="00B26373" w:rsidTr="00C36E1D">
        <w:trPr>
          <w:cantSplit/>
          <w:jc w:val="center"/>
        </w:trPr>
        <w:tc>
          <w:tcPr>
            <w:tcW w:w="5955" w:type="dxa"/>
            <w:gridSpan w:val="2"/>
          </w:tcPr>
          <w:p w:rsidR="00B26373" w:rsidRPr="00B26373" w:rsidRDefault="00B26373" w:rsidP="00C36E1D">
            <w:pPr>
              <w:pStyle w:val="a9"/>
              <w:rPr>
                <w:lang w:val="uk-UA"/>
              </w:rPr>
            </w:pPr>
            <w:r w:rsidRPr="00B26373">
              <w:rPr>
                <w:lang w:val="uk-UA"/>
              </w:rPr>
              <w:t>Характеристика</w:t>
            </w:r>
          </w:p>
        </w:tc>
        <w:tc>
          <w:tcPr>
            <w:tcW w:w="1079" w:type="dxa"/>
            <w:vMerge w:val="restart"/>
            <w:vAlign w:val="center"/>
          </w:tcPr>
          <w:p w:rsidR="00B26373" w:rsidRPr="00B26373" w:rsidRDefault="00B26373" w:rsidP="00C36E1D">
            <w:pPr>
              <w:pStyle w:val="a9"/>
              <w:jc w:val="center"/>
              <w:rPr>
                <w:lang w:val="uk-UA"/>
              </w:rPr>
            </w:pPr>
            <w:r w:rsidRPr="00B26373">
              <w:rPr>
                <w:lang w:val="uk-UA"/>
              </w:rPr>
              <w:t>Розм.</w:t>
            </w:r>
          </w:p>
        </w:tc>
        <w:tc>
          <w:tcPr>
            <w:tcW w:w="2376" w:type="dxa"/>
            <w:vAlign w:val="center"/>
          </w:tcPr>
          <w:p w:rsidR="00B26373" w:rsidRPr="00B26373" w:rsidRDefault="00B26373" w:rsidP="00C36E1D">
            <w:pPr>
              <w:pStyle w:val="a9"/>
              <w:jc w:val="center"/>
              <w:rPr>
                <w:lang w:val="uk-UA"/>
              </w:rPr>
            </w:pPr>
            <w:r w:rsidRPr="00B26373">
              <w:rPr>
                <w:lang w:val="uk-UA"/>
              </w:rPr>
              <w:t>Паливо</w:t>
            </w:r>
          </w:p>
        </w:tc>
      </w:tr>
      <w:tr w:rsidR="00B26373" w:rsidRPr="00B26373" w:rsidTr="00C36E1D">
        <w:trPr>
          <w:cantSplit/>
          <w:jc w:val="center"/>
        </w:trPr>
        <w:tc>
          <w:tcPr>
            <w:tcW w:w="5955" w:type="dxa"/>
            <w:gridSpan w:val="2"/>
            <w:vAlign w:val="center"/>
          </w:tcPr>
          <w:p w:rsidR="00B26373" w:rsidRPr="00B26373" w:rsidRDefault="00B26373" w:rsidP="00C36E1D">
            <w:pPr>
              <w:pStyle w:val="a9"/>
              <w:rPr>
                <w:lang w:val="uk-UA"/>
              </w:rPr>
            </w:pPr>
          </w:p>
        </w:tc>
        <w:tc>
          <w:tcPr>
            <w:tcW w:w="1079" w:type="dxa"/>
            <w:vMerge/>
            <w:vAlign w:val="center"/>
          </w:tcPr>
          <w:p w:rsidR="00B26373" w:rsidRPr="00B26373" w:rsidRDefault="00B26373" w:rsidP="00C36E1D">
            <w:pPr>
              <w:pStyle w:val="a9"/>
              <w:jc w:val="center"/>
              <w:rPr>
                <w:lang w:val="uk-UA"/>
              </w:rPr>
            </w:pPr>
          </w:p>
        </w:tc>
        <w:tc>
          <w:tcPr>
            <w:tcW w:w="2376" w:type="dxa"/>
            <w:vAlign w:val="center"/>
          </w:tcPr>
          <w:p w:rsidR="00B26373" w:rsidRPr="00B26373" w:rsidRDefault="00B26373" w:rsidP="00C36E1D">
            <w:pPr>
              <w:pStyle w:val="a9"/>
              <w:jc w:val="center"/>
              <w:rPr>
                <w:lang w:val="uk-UA"/>
              </w:rPr>
            </w:pPr>
            <w:r w:rsidRPr="00B26373">
              <w:rPr>
                <w:lang w:val="uk-UA"/>
              </w:rPr>
              <w:t>Газ</w:t>
            </w:r>
          </w:p>
        </w:tc>
      </w:tr>
      <w:tr w:rsidR="00B26373" w:rsidRPr="00B26373" w:rsidTr="00C36E1D">
        <w:trPr>
          <w:gridBefore w:val="1"/>
          <w:wBefore w:w="28" w:type="dxa"/>
          <w:trHeight w:val="470"/>
          <w:jc w:val="center"/>
        </w:trPr>
        <w:tc>
          <w:tcPr>
            <w:tcW w:w="5927" w:type="dxa"/>
            <w:vAlign w:val="center"/>
          </w:tcPr>
          <w:p w:rsidR="00B26373" w:rsidRPr="00B26373" w:rsidRDefault="00B26373" w:rsidP="00C36E1D">
            <w:pPr>
              <w:pStyle w:val="a9"/>
              <w:rPr>
                <w:lang w:val="uk-UA"/>
              </w:rPr>
            </w:pPr>
            <w:r w:rsidRPr="00B26373">
              <w:rPr>
                <w:lang w:val="uk-UA"/>
              </w:rPr>
              <w:t>Номінальна продуктивність</w:t>
            </w:r>
          </w:p>
        </w:tc>
        <w:tc>
          <w:tcPr>
            <w:tcW w:w="1079" w:type="dxa"/>
            <w:vAlign w:val="center"/>
          </w:tcPr>
          <w:p w:rsidR="00B26373" w:rsidRPr="00B26373" w:rsidRDefault="00B26373" w:rsidP="00C36E1D">
            <w:pPr>
              <w:pStyle w:val="a9"/>
              <w:jc w:val="center"/>
              <w:rPr>
                <w:lang w:val="uk-UA"/>
              </w:rPr>
            </w:pPr>
            <w:r w:rsidRPr="00B26373">
              <w:rPr>
                <w:lang w:val="uk-UA"/>
              </w:rPr>
              <w:t>МВт</w:t>
            </w:r>
          </w:p>
        </w:tc>
        <w:tc>
          <w:tcPr>
            <w:tcW w:w="2376" w:type="dxa"/>
            <w:vAlign w:val="center"/>
          </w:tcPr>
          <w:p w:rsidR="00B26373" w:rsidRPr="00B26373" w:rsidRDefault="00B26373" w:rsidP="00C36E1D">
            <w:pPr>
              <w:pStyle w:val="a9"/>
              <w:jc w:val="center"/>
              <w:rPr>
                <w:lang w:val="uk-UA"/>
              </w:rPr>
            </w:pPr>
            <w:r w:rsidRPr="00B26373">
              <w:rPr>
                <w:lang w:val="uk-UA"/>
              </w:rPr>
              <w:t>209</w:t>
            </w:r>
          </w:p>
        </w:tc>
      </w:tr>
      <w:tr w:rsidR="00B26373" w:rsidRPr="00B26373" w:rsidTr="00C36E1D">
        <w:trPr>
          <w:gridBefore w:val="1"/>
          <w:wBefore w:w="28" w:type="dxa"/>
          <w:trHeight w:val="570"/>
          <w:jc w:val="center"/>
        </w:trPr>
        <w:tc>
          <w:tcPr>
            <w:tcW w:w="5927" w:type="dxa"/>
            <w:vAlign w:val="center"/>
          </w:tcPr>
          <w:p w:rsidR="00B26373" w:rsidRPr="00B26373" w:rsidRDefault="00B26373" w:rsidP="00C36E1D">
            <w:pPr>
              <w:pStyle w:val="a9"/>
              <w:rPr>
                <w:lang w:val="uk-UA"/>
              </w:rPr>
            </w:pPr>
            <w:r w:rsidRPr="00B26373">
              <w:rPr>
                <w:lang w:val="uk-UA"/>
              </w:rPr>
              <w:t>Розрахункова витрата води в основному режимі</w:t>
            </w:r>
          </w:p>
        </w:tc>
        <w:tc>
          <w:tcPr>
            <w:tcW w:w="1079" w:type="dxa"/>
            <w:vAlign w:val="center"/>
          </w:tcPr>
          <w:p w:rsidR="00B26373" w:rsidRPr="00B26373" w:rsidRDefault="00B26373" w:rsidP="00C36E1D">
            <w:pPr>
              <w:pStyle w:val="a9"/>
              <w:jc w:val="center"/>
              <w:rPr>
                <w:lang w:val="uk-UA"/>
              </w:rPr>
            </w:pPr>
            <w:r w:rsidRPr="00B26373">
              <w:rPr>
                <w:lang w:val="uk-UA"/>
              </w:rPr>
              <w:t>т/год</w:t>
            </w:r>
          </w:p>
        </w:tc>
        <w:tc>
          <w:tcPr>
            <w:tcW w:w="2376" w:type="dxa"/>
            <w:vAlign w:val="center"/>
          </w:tcPr>
          <w:p w:rsidR="00B26373" w:rsidRPr="00B26373" w:rsidRDefault="00B26373" w:rsidP="00C36E1D">
            <w:pPr>
              <w:pStyle w:val="a9"/>
              <w:jc w:val="center"/>
              <w:rPr>
                <w:lang w:val="uk-UA"/>
              </w:rPr>
            </w:pPr>
            <w:r w:rsidRPr="00B26373">
              <w:rPr>
                <w:lang w:val="uk-UA"/>
              </w:rPr>
              <w:t>2210</w:t>
            </w:r>
          </w:p>
        </w:tc>
      </w:tr>
      <w:tr w:rsidR="00B26373" w:rsidRPr="00B26373" w:rsidTr="00C36E1D">
        <w:trPr>
          <w:gridBefore w:val="1"/>
          <w:wBefore w:w="28" w:type="dxa"/>
          <w:trHeight w:val="551"/>
          <w:jc w:val="center"/>
        </w:trPr>
        <w:tc>
          <w:tcPr>
            <w:tcW w:w="5927" w:type="dxa"/>
            <w:vAlign w:val="center"/>
          </w:tcPr>
          <w:p w:rsidR="00B26373" w:rsidRPr="00B26373" w:rsidRDefault="00B26373" w:rsidP="00C36E1D">
            <w:pPr>
              <w:pStyle w:val="a9"/>
              <w:rPr>
                <w:lang w:val="uk-UA"/>
              </w:rPr>
            </w:pPr>
            <w:r w:rsidRPr="00B26373">
              <w:rPr>
                <w:lang w:val="uk-UA"/>
              </w:rPr>
              <w:t>Розрахункова витрата води в піковому режимі</w:t>
            </w:r>
          </w:p>
        </w:tc>
        <w:tc>
          <w:tcPr>
            <w:tcW w:w="1079" w:type="dxa"/>
            <w:vAlign w:val="center"/>
          </w:tcPr>
          <w:p w:rsidR="00B26373" w:rsidRPr="00B26373" w:rsidRDefault="00B26373" w:rsidP="00C36E1D">
            <w:pPr>
              <w:pStyle w:val="a9"/>
              <w:jc w:val="center"/>
              <w:rPr>
                <w:lang w:val="uk-UA"/>
              </w:rPr>
            </w:pPr>
            <w:r w:rsidRPr="00B26373">
              <w:rPr>
                <w:lang w:val="uk-UA"/>
              </w:rPr>
              <w:t>т/год</w:t>
            </w:r>
          </w:p>
        </w:tc>
        <w:tc>
          <w:tcPr>
            <w:tcW w:w="2376" w:type="dxa"/>
            <w:vAlign w:val="center"/>
          </w:tcPr>
          <w:p w:rsidR="00B26373" w:rsidRPr="00B26373" w:rsidRDefault="00B26373" w:rsidP="00C36E1D">
            <w:pPr>
              <w:pStyle w:val="a9"/>
              <w:jc w:val="center"/>
              <w:rPr>
                <w:lang w:val="uk-UA"/>
              </w:rPr>
            </w:pPr>
            <w:r w:rsidRPr="00B26373">
              <w:rPr>
                <w:lang w:val="uk-UA"/>
              </w:rPr>
              <w:t>4420</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Мінімально дозволений тиск за котлом</w:t>
            </w:r>
          </w:p>
        </w:tc>
        <w:tc>
          <w:tcPr>
            <w:tcW w:w="1079" w:type="dxa"/>
            <w:vAlign w:val="center"/>
          </w:tcPr>
          <w:p w:rsidR="00B26373" w:rsidRPr="00B26373" w:rsidRDefault="00B26373" w:rsidP="00C36E1D">
            <w:pPr>
              <w:pStyle w:val="a9"/>
              <w:jc w:val="center"/>
              <w:rPr>
                <w:lang w:val="uk-UA"/>
              </w:rPr>
            </w:pPr>
            <w:r w:rsidRPr="00B26373">
              <w:rPr>
                <w:lang w:val="uk-UA"/>
              </w:rPr>
              <w:t>МПа</w:t>
            </w:r>
          </w:p>
        </w:tc>
        <w:tc>
          <w:tcPr>
            <w:tcW w:w="2376" w:type="dxa"/>
            <w:vAlign w:val="center"/>
          </w:tcPr>
          <w:p w:rsidR="00B26373" w:rsidRPr="00B26373" w:rsidRDefault="00B26373" w:rsidP="00C36E1D">
            <w:pPr>
              <w:pStyle w:val="a9"/>
              <w:jc w:val="center"/>
              <w:rPr>
                <w:lang w:val="uk-UA"/>
              </w:rPr>
            </w:pPr>
            <w:r w:rsidRPr="00B26373">
              <w:rPr>
                <w:lang w:val="uk-UA"/>
              </w:rPr>
              <w:t>0,8</w:t>
            </w:r>
          </w:p>
        </w:tc>
      </w:tr>
      <w:tr w:rsidR="00B26373" w:rsidRPr="00B26373" w:rsidTr="00C36E1D">
        <w:trPr>
          <w:gridBefore w:val="1"/>
          <w:wBefore w:w="28" w:type="dxa"/>
          <w:trHeight w:val="578"/>
          <w:jc w:val="center"/>
        </w:trPr>
        <w:tc>
          <w:tcPr>
            <w:tcW w:w="5927" w:type="dxa"/>
            <w:tcBorders>
              <w:bottom w:val="single" w:sz="4" w:space="0" w:color="auto"/>
            </w:tcBorders>
            <w:vAlign w:val="center"/>
          </w:tcPr>
          <w:p w:rsidR="00B26373" w:rsidRPr="00B26373" w:rsidRDefault="00B26373" w:rsidP="00C36E1D">
            <w:pPr>
              <w:pStyle w:val="a9"/>
              <w:rPr>
                <w:lang w:val="uk-UA"/>
              </w:rPr>
            </w:pPr>
            <w:r w:rsidRPr="00B26373">
              <w:rPr>
                <w:lang w:val="uk-UA"/>
              </w:rPr>
              <w:t>Розрахункова температура води на вході в котел в основному режимі</w:t>
            </w:r>
          </w:p>
        </w:tc>
        <w:tc>
          <w:tcPr>
            <w:tcW w:w="1079" w:type="dxa"/>
            <w:tcBorders>
              <w:bottom w:val="single" w:sz="4" w:space="0" w:color="auto"/>
            </w:tcBorders>
            <w:vAlign w:val="center"/>
          </w:tcPr>
          <w:p w:rsidR="00B26373" w:rsidRPr="00B26373" w:rsidRDefault="00B26373" w:rsidP="00C36E1D">
            <w:pPr>
              <w:pStyle w:val="a9"/>
              <w:jc w:val="center"/>
              <w:rPr>
                <w:lang w:val="uk-UA"/>
              </w:rPr>
            </w:pPr>
            <w:r w:rsidRPr="00B26373">
              <w:rPr>
                <w:vertAlign w:val="superscript"/>
                <w:lang w:val="uk-UA"/>
              </w:rPr>
              <w:t>0</w:t>
            </w:r>
            <w:r w:rsidRPr="00B26373">
              <w:rPr>
                <w:lang w:val="uk-UA"/>
              </w:rPr>
              <w:t>С</w:t>
            </w:r>
          </w:p>
        </w:tc>
        <w:tc>
          <w:tcPr>
            <w:tcW w:w="2376" w:type="dxa"/>
            <w:tcBorders>
              <w:bottom w:val="single" w:sz="4" w:space="0" w:color="auto"/>
            </w:tcBorders>
            <w:vAlign w:val="center"/>
          </w:tcPr>
          <w:p w:rsidR="00B26373" w:rsidRPr="00B26373" w:rsidRDefault="00B26373" w:rsidP="00C36E1D">
            <w:pPr>
              <w:pStyle w:val="a9"/>
              <w:jc w:val="center"/>
              <w:rPr>
                <w:lang w:val="uk-UA"/>
              </w:rPr>
            </w:pPr>
            <w:r w:rsidRPr="00B26373">
              <w:rPr>
                <w:lang w:val="uk-UA"/>
              </w:rPr>
              <w:t>70</w:t>
            </w:r>
          </w:p>
        </w:tc>
      </w:tr>
      <w:tr w:rsidR="00B26373" w:rsidRPr="00B26373" w:rsidTr="00C36E1D">
        <w:trPr>
          <w:gridBefore w:val="1"/>
          <w:wBefore w:w="28" w:type="dxa"/>
          <w:trHeight w:val="327"/>
          <w:jc w:val="center"/>
        </w:trPr>
        <w:tc>
          <w:tcPr>
            <w:tcW w:w="5927" w:type="dxa"/>
            <w:tcBorders>
              <w:right w:val="nil"/>
            </w:tcBorders>
            <w:vAlign w:val="center"/>
          </w:tcPr>
          <w:p w:rsidR="00B26373" w:rsidRPr="00B26373" w:rsidRDefault="00B26373" w:rsidP="00C36E1D">
            <w:pPr>
              <w:pStyle w:val="a9"/>
              <w:rPr>
                <w:lang w:val="uk-UA"/>
              </w:rPr>
            </w:pPr>
            <w:r w:rsidRPr="00B26373">
              <w:rPr>
                <w:lang w:val="uk-UA"/>
              </w:rPr>
              <w:t>Продовження таблиці 2.2</w:t>
            </w:r>
          </w:p>
        </w:tc>
        <w:tc>
          <w:tcPr>
            <w:tcW w:w="1079" w:type="dxa"/>
            <w:tcBorders>
              <w:left w:val="nil"/>
              <w:right w:val="nil"/>
            </w:tcBorders>
            <w:vAlign w:val="center"/>
          </w:tcPr>
          <w:p w:rsidR="00B26373" w:rsidRPr="00B26373" w:rsidRDefault="00B26373" w:rsidP="00C36E1D">
            <w:pPr>
              <w:pStyle w:val="a9"/>
              <w:jc w:val="center"/>
              <w:rPr>
                <w:vertAlign w:val="superscript"/>
                <w:lang w:val="uk-UA"/>
              </w:rPr>
            </w:pPr>
          </w:p>
        </w:tc>
        <w:tc>
          <w:tcPr>
            <w:tcW w:w="2376" w:type="dxa"/>
            <w:tcBorders>
              <w:left w:val="nil"/>
            </w:tcBorders>
            <w:vAlign w:val="center"/>
          </w:tcPr>
          <w:p w:rsidR="00B26373" w:rsidRPr="00B26373" w:rsidRDefault="00B26373" w:rsidP="00C36E1D">
            <w:pPr>
              <w:pStyle w:val="a9"/>
              <w:jc w:val="center"/>
              <w:rPr>
                <w:lang w:val="uk-UA"/>
              </w:rPr>
            </w:pPr>
          </w:p>
        </w:tc>
      </w:tr>
      <w:tr w:rsidR="00B26373" w:rsidRPr="00B26373" w:rsidTr="00C36E1D">
        <w:trPr>
          <w:gridBefore w:val="1"/>
          <w:wBefore w:w="28" w:type="dxa"/>
          <w:trHeight w:val="600"/>
          <w:jc w:val="center"/>
        </w:trPr>
        <w:tc>
          <w:tcPr>
            <w:tcW w:w="5927" w:type="dxa"/>
            <w:vAlign w:val="center"/>
          </w:tcPr>
          <w:p w:rsidR="00B26373" w:rsidRPr="00B26373" w:rsidRDefault="00B26373" w:rsidP="00C36E1D">
            <w:pPr>
              <w:pStyle w:val="a9"/>
              <w:rPr>
                <w:lang w:val="uk-UA"/>
              </w:rPr>
            </w:pPr>
            <w:r w:rsidRPr="00B26373">
              <w:rPr>
                <w:lang w:val="uk-UA"/>
              </w:rPr>
              <w:t>Розрахункова температура води на вході в котел в піковому режимі</w:t>
            </w:r>
          </w:p>
        </w:tc>
        <w:tc>
          <w:tcPr>
            <w:tcW w:w="1079" w:type="dxa"/>
            <w:vAlign w:val="center"/>
          </w:tcPr>
          <w:p w:rsidR="00B26373" w:rsidRPr="00B26373" w:rsidRDefault="00B26373" w:rsidP="00C36E1D">
            <w:pPr>
              <w:pStyle w:val="a9"/>
              <w:jc w:val="center"/>
              <w:rPr>
                <w:lang w:val="uk-UA"/>
              </w:rPr>
            </w:pPr>
            <w:r w:rsidRPr="00B26373">
              <w:rPr>
                <w:vertAlign w:val="superscript"/>
                <w:lang w:val="uk-UA"/>
              </w:rPr>
              <w:t>0</w:t>
            </w:r>
            <w:r w:rsidRPr="00B26373">
              <w:rPr>
                <w:lang w:val="uk-UA"/>
              </w:rPr>
              <w:t>С</w:t>
            </w:r>
          </w:p>
        </w:tc>
        <w:tc>
          <w:tcPr>
            <w:tcW w:w="2376" w:type="dxa"/>
            <w:vAlign w:val="center"/>
          </w:tcPr>
          <w:p w:rsidR="00B26373" w:rsidRPr="00B26373" w:rsidRDefault="00B26373" w:rsidP="00C36E1D">
            <w:pPr>
              <w:pStyle w:val="a9"/>
              <w:jc w:val="center"/>
              <w:rPr>
                <w:lang w:val="uk-UA"/>
              </w:rPr>
            </w:pPr>
            <w:r w:rsidRPr="00B26373">
              <w:rPr>
                <w:lang w:val="uk-UA"/>
              </w:rPr>
              <w:t>110</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Розрахункова температура води на виході</w:t>
            </w:r>
          </w:p>
        </w:tc>
        <w:tc>
          <w:tcPr>
            <w:tcW w:w="1079" w:type="dxa"/>
            <w:vAlign w:val="center"/>
          </w:tcPr>
          <w:p w:rsidR="00B26373" w:rsidRPr="00B26373" w:rsidRDefault="00B26373" w:rsidP="00C36E1D">
            <w:pPr>
              <w:pStyle w:val="a9"/>
              <w:jc w:val="center"/>
              <w:rPr>
                <w:lang w:val="uk-UA"/>
              </w:rPr>
            </w:pPr>
            <w:r w:rsidRPr="00B26373">
              <w:rPr>
                <w:vertAlign w:val="superscript"/>
                <w:lang w:val="uk-UA"/>
              </w:rPr>
              <w:t>0</w:t>
            </w:r>
            <w:r w:rsidRPr="00B26373">
              <w:rPr>
                <w:lang w:val="uk-UA"/>
              </w:rPr>
              <w:t>С</w:t>
            </w:r>
          </w:p>
        </w:tc>
        <w:tc>
          <w:tcPr>
            <w:tcW w:w="2376" w:type="dxa"/>
            <w:vAlign w:val="center"/>
          </w:tcPr>
          <w:p w:rsidR="00B26373" w:rsidRPr="00B26373" w:rsidRDefault="00B26373" w:rsidP="00C36E1D">
            <w:pPr>
              <w:pStyle w:val="a9"/>
              <w:jc w:val="center"/>
              <w:rPr>
                <w:lang w:val="uk-UA"/>
              </w:rPr>
            </w:pPr>
            <w:r w:rsidRPr="00B26373">
              <w:rPr>
                <w:lang w:val="uk-UA"/>
              </w:rPr>
              <w:t>150</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Гідравлічний тиск котла по газовому тракту</w:t>
            </w:r>
          </w:p>
        </w:tc>
        <w:tc>
          <w:tcPr>
            <w:tcW w:w="1079" w:type="dxa"/>
            <w:vAlign w:val="center"/>
          </w:tcPr>
          <w:p w:rsidR="00B26373" w:rsidRPr="00B26373" w:rsidRDefault="00B26373" w:rsidP="00C36E1D">
            <w:pPr>
              <w:pStyle w:val="a9"/>
              <w:jc w:val="center"/>
              <w:rPr>
                <w:lang w:val="uk-UA"/>
              </w:rPr>
            </w:pPr>
            <w:r w:rsidRPr="00B26373">
              <w:rPr>
                <w:lang w:val="uk-UA"/>
              </w:rPr>
              <w:t>МПа</w:t>
            </w:r>
          </w:p>
        </w:tc>
        <w:tc>
          <w:tcPr>
            <w:tcW w:w="2376" w:type="dxa"/>
            <w:vAlign w:val="center"/>
          </w:tcPr>
          <w:p w:rsidR="00B26373" w:rsidRPr="00B26373" w:rsidRDefault="00B26373" w:rsidP="00C36E1D">
            <w:pPr>
              <w:pStyle w:val="a9"/>
              <w:jc w:val="center"/>
              <w:rPr>
                <w:lang w:val="uk-UA"/>
              </w:rPr>
            </w:pPr>
            <w:r w:rsidRPr="00B26373">
              <w:rPr>
                <w:lang w:val="uk-UA"/>
              </w:rPr>
              <w:t>0,15-0,25</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Температура вихідних газів</w:t>
            </w:r>
          </w:p>
        </w:tc>
        <w:tc>
          <w:tcPr>
            <w:tcW w:w="1079" w:type="dxa"/>
            <w:vAlign w:val="center"/>
          </w:tcPr>
          <w:p w:rsidR="00B26373" w:rsidRPr="00B26373" w:rsidRDefault="00B26373" w:rsidP="00C36E1D">
            <w:pPr>
              <w:pStyle w:val="a9"/>
              <w:jc w:val="center"/>
              <w:rPr>
                <w:lang w:val="uk-UA"/>
              </w:rPr>
            </w:pPr>
            <w:r w:rsidRPr="00B26373">
              <w:rPr>
                <w:vertAlign w:val="superscript"/>
                <w:lang w:val="uk-UA"/>
              </w:rPr>
              <w:t>0</w:t>
            </w:r>
            <w:r w:rsidRPr="00B26373">
              <w:rPr>
                <w:lang w:val="uk-UA"/>
              </w:rPr>
              <w:t>С</w:t>
            </w:r>
          </w:p>
        </w:tc>
        <w:tc>
          <w:tcPr>
            <w:tcW w:w="2376" w:type="dxa"/>
            <w:vAlign w:val="center"/>
          </w:tcPr>
          <w:p w:rsidR="00B26373" w:rsidRPr="00B26373" w:rsidRDefault="00B26373" w:rsidP="00C36E1D">
            <w:pPr>
              <w:pStyle w:val="a9"/>
              <w:jc w:val="center"/>
              <w:rPr>
                <w:lang w:val="uk-UA"/>
              </w:rPr>
            </w:pPr>
            <w:r w:rsidRPr="00B26373">
              <w:rPr>
                <w:lang w:val="uk-UA"/>
              </w:rPr>
              <w:t>170</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ККД котла</w:t>
            </w:r>
          </w:p>
        </w:tc>
        <w:tc>
          <w:tcPr>
            <w:tcW w:w="1079" w:type="dxa"/>
            <w:vAlign w:val="center"/>
          </w:tcPr>
          <w:p w:rsidR="00B26373" w:rsidRPr="00B26373" w:rsidRDefault="00B26373" w:rsidP="00C36E1D">
            <w:pPr>
              <w:pStyle w:val="a9"/>
              <w:jc w:val="center"/>
              <w:rPr>
                <w:lang w:val="uk-UA"/>
              </w:rPr>
            </w:pPr>
            <w:r w:rsidRPr="00B26373">
              <w:rPr>
                <w:lang w:val="uk-UA"/>
              </w:rPr>
              <w:t>%</w:t>
            </w:r>
          </w:p>
        </w:tc>
        <w:tc>
          <w:tcPr>
            <w:tcW w:w="2376" w:type="dxa"/>
            <w:vAlign w:val="center"/>
          </w:tcPr>
          <w:p w:rsidR="00B26373" w:rsidRPr="00B26373" w:rsidRDefault="00B26373" w:rsidP="00C36E1D">
            <w:pPr>
              <w:pStyle w:val="a9"/>
              <w:jc w:val="center"/>
              <w:rPr>
                <w:lang w:val="uk-UA"/>
              </w:rPr>
            </w:pPr>
            <w:r w:rsidRPr="00B26373">
              <w:rPr>
                <w:lang w:val="uk-UA"/>
              </w:rPr>
              <w:t>91,7</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Розрахункова витрата палива</w:t>
            </w:r>
          </w:p>
        </w:tc>
        <w:tc>
          <w:tcPr>
            <w:tcW w:w="1079" w:type="dxa"/>
            <w:vAlign w:val="center"/>
          </w:tcPr>
          <w:p w:rsidR="00B26373" w:rsidRPr="00B26373" w:rsidRDefault="00B26373" w:rsidP="00C36E1D">
            <w:pPr>
              <w:pStyle w:val="a9"/>
              <w:jc w:val="center"/>
              <w:rPr>
                <w:lang w:val="uk-UA"/>
              </w:rPr>
            </w:pPr>
            <w:r w:rsidRPr="00B26373">
              <w:rPr>
                <w:lang w:val="uk-UA"/>
              </w:rPr>
              <w:t>м</w:t>
            </w:r>
            <w:r w:rsidRPr="00B26373">
              <w:rPr>
                <w:vertAlign w:val="superscript"/>
                <w:lang w:val="uk-UA"/>
              </w:rPr>
              <w:t>3</w:t>
            </w:r>
            <w:r w:rsidRPr="00B26373">
              <w:rPr>
                <w:lang w:val="uk-UA"/>
              </w:rPr>
              <w:t>/год</w:t>
            </w:r>
          </w:p>
        </w:tc>
        <w:tc>
          <w:tcPr>
            <w:tcW w:w="2376" w:type="dxa"/>
            <w:vAlign w:val="center"/>
          </w:tcPr>
          <w:p w:rsidR="00B26373" w:rsidRPr="00B26373" w:rsidRDefault="00B26373" w:rsidP="00C36E1D">
            <w:pPr>
              <w:pStyle w:val="a9"/>
              <w:jc w:val="center"/>
              <w:rPr>
                <w:lang w:val="uk-UA"/>
              </w:rPr>
            </w:pPr>
            <w:r w:rsidRPr="00B26373">
              <w:rPr>
                <w:lang w:val="uk-UA"/>
              </w:rPr>
              <w:t>22,7</w:t>
            </w:r>
          </w:p>
        </w:tc>
      </w:tr>
      <w:tr w:rsidR="00B26373" w:rsidRPr="00B26373" w:rsidTr="00C36E1D">
        <w:trPr>
          <w:gridBefore w:val="1"/>
          <w:wBefore w:w="28" w:type="dxa"/>
          <w:trHeight w:val="284"/>
          <w:jc w:val="center"/>
        </w:trPr>
        <w:tc>
          <w:tcPr>
            <w:tcW w:w="5927" w:type="dxa"/>
            <w:vAlign w:val="center"/>
          </w:tcPr>
          <w:p w:rsidR="00B26373" w:rsidRPr="00B26373" w:rsidRDefault="00B26373" w:rsidP="00C36E1D">
            <w:pPr>
              <w:pStyle w:val="a9"/>
              <w:rPr>
                <w:lang w:val="uk-UA"/>
              </w:rPr>
            </w:pPr>
            <w:r w:rsidRPr="00B26373">
              <w:rPr>
                <w:lang w:val="uk-UA"/>
              </w:rPr>
              <w:t>Розміри по осях колон</w:t>
            </w:r>
          </w:p>
        </w:tc>
        <w:tc>
          <w:tcPr>
            <w:tcW w:w="1079" w:type="dxa"/>
            <w:vAlign w:val="center"/>
          </w:tcPr>
          <w:p w:rsidR="00B26373" w:rsidRPr="00B26373" w:rsidRDefault="00B26373" w:rsidP="00C36E1D">
            <w:pPr>
              <w:pStyle w:val="a9"/>
              <w:jc w:val="center"/>
              <w:rPr>
                <w:lang w:val="uk-UA"/>
              </w:rPr>
            </w:pPr>
          </w:p>
        </w:tc>
        <w:tc>
          <w:tcPr>
            <w:tcW w:w="2376" w:type="dxa"/>
            <w:vAlign w:val="center"/>
          </w:tcPr>
          <w:p w:rsidR="00B26373" w:rsidRPr="00B26373" w:rsidRDefault="00B26373" w:rsidP="00C36E1D">
            <w:pPr>
              <w:pStyle w:val="a9"/>
              <w:jc w:val="center"/>
              <w:rPr>
                <w:lang w:val="uk-UA"/>
              </w:rPr>
            </w:pPr>
          </w:p>
        </w:tc>
      </w:tr>
      <w:tr w:rsidR="00B26373" w:rsidRPr="00B26373" w:rsidTr="00C36E1D">
        <w:trPr>
          <w:gridBefore w:val="1"/>
          <w:wBefore w:w="28" w:type="dxa"/>
          <w:trHeight w:val="163"/>
          <w:jc w:val="center"/>
        </w:trPr>
        <w:tc>
          <w:tcPr>
            <w:tcW w:w="5927" w:type="dxa"/>
            <w:vAlign w:val="center"/>
          </w:tcPr>
          <w:p w:rsidR="00B26373" w:rsidRPr="00B26373" w:rsidRDefault="00B26373" w:rsidP="00C36E1D">
            <w:pPr>
              <w:pStyle w:val="a9"/>
              <w:ind w:left="600"/>
              <w:rPr>
                <w:lang w:val="uk-UA"/>
              </w:rPr>
            </w:pPr>
            <w:r w:rsidRPr="00B26373">
              <w:rPr>
                <w:lang w:val="uk-UA"/>
              </w:rPr>
              <w:t>Глибина</w:t>
            </w:r>
          </w:p>
        </w:tc>
        <w:tc>
          <w:tcPr>
            <w:tcW w:w="1079" w:type="dxa"/>
            <w:vAlign w:val="center"/>
          </w:tcPr>
          <w:p w:rsidR="00B26373" w:rsidRPr="00B26373" w:rsidRDefault="00B26373" w:rsidP="00C36E1D">
            <w:pPr>
              <w:pStyle w:val="a9"/>
              <w:jc w:val="center"/>
              <w:rPr>
                <w:lang w:val="uk-UA"/>
              </w:rPr>
            </w:pPr>
            <w:r w:rsidRPr="00B26373">
              <w:rPr>
                <w:lang w:val="uk-UA"/>
              </w:rPr>
              <w:t>м</w:t>
            </w:r>
          </w:p>
        </w:tc>
        <w:tc>
          <w:tcPr>
            <w:tcW w:w="2376" w:type="dxa"/>
            <w:vAlign w:val="center"/>
          </w:tcPr>
          <w:p w:rsidR="00B26373" w:rsidRPr="00B26373" w:rsidRDefault="00B26373" w:rsidP="00C36E1D">
            <w:pPr>
              <w:pStyle w:val="a9"/>
              <w:jc w:val="center"/>
              <w:rPr>
                <w:lang w:val="uk-UA"/>
              </w:rPr>
            </w:pPr>
            <w:r w:rsidRPr="00B26373">
              <w:rPr>
                <w:lang w:val="uk-UA"/>
              </w:rPr>
              <w:t>14,4</w:t>
            </w:r>
          </w:p>
        </w:tc>
      </w:tr>
      <w:tr w:rsidR="00B26373" w:rsidRPr="00B26373" w:rsidTr="00C36E1D">
        <w:trPr>
          <w:gridBefore w:val="1"/>
          <w:wBefore w:w="28" w:type="dxa"/>
          <w:trHeight w:val="338"/>
          <w:jc w:val="center"/>
        </w:trPr>
        <w:tc>
          <w:tcPr>
            <w:tcW w:w="5927" w:type="dxa"/>
            <w:vAlign w:val="center"/>
          </w:tcPr>
          <w:p w:rsidR="00B26373" w:rsidRPr="00B26373" w:rsidRDefault="00B26373" w:rsidP="00C36E1D">
            <w:pPr>
              <w:pStyle w:val="a9"/>
              <w:ind w:left="600"/>
              <w:rPr>
                <w:lang w:val="uk-UA"/>
              </w:rPr>
            </w:pPr>
            <w:r w:rsidRPr="00B26373">
              <w:rPr>
                <w:lang w:val="uk-UA"/>
              </w:rPr>
              <w:t>Ширина</w:t>
            </w:r>
          </w:p>
        </w:tc>
        <w:tc>
          <w:tcPr>
            <w:tcW w:w="1079" w:type="dxa"/>
            <w:vAlign w:val="center"/>
          </w:tcPr>
          <w:p w:rsidR="00B26373" w:rsidRPr="00B26373" w:rsidRDefault="00B26373" w:rsidP="00C36E1D">
            <w:pPr>
              <w:pStyle w:val="a9"/>
              <w:jc w:val="center"/>
              <w:rPr>
                <w:lang w:val="uk-UA"/>
              </w:rPr>
            </w:pPr>
            <w:r w:rsidRPr="00B26373">
              <w:rPr>
                <w:lang w:val="uk-UA"/>
              </w:rPr>
              <w:t>м</w:t>
            </w:r>
          </w:p>
        </w:tc>
        <w:tc>
          <w:tcPr>
            <w:tcW w:w="2376" w:type="dxa"/>
            <w:vAlign w:val="center"/>
          </w:tcPr>
          <w:p w:rsidR="00B26373" w:rsidRPr="00B26373" w:rsidRDefault="00B26373" w:rsidP="00C36E1D">
            <w:pPr>
              <w:pStyle w:val="a9"/>
              <w:jc w:val="center"/>
              <w:rPr>
                <w:lang w:val="uk-UA"/>
              </w:rPr>
            </w:pPr>
            <w:r w:rsidRPr="00B26373">
              <w:rPr>
                <w:lang w:val="uk-UA"/>
              </w:rPr>
              <w:t>7,3</w:t>
            </w:r>
          </w:p>
        </w:tc>
      </w:tr>
      <w:tr w:rsidR="00B26373" w:rsidRPr="00B26373" w:rsidTr="00C36E1D">
        <w:trPr>
          <w:gridBefore w:val="1"/>
          <w:wBefore w:w="28" w:type="dxa"/>
          <w:trHeight w:val="216"/>
          <w:jc w:val="center"/>
        </w:trPr>
        <w:tc>
          <w:tcPr>
            <w:tcW w:w="5927" w:type="dxa"/>
            <w:vAlign w:val="center"/>
          </w:tcPr>
          <w:p w:rsidR="00B26373" w:rsidRPr="00B26373" w:rsidRDefault="00B26373" w:rsidP="00C36E1D">
            <w:pPr>
              <w:pStyle w:val="a9"/>
              <w:ind w:left="600"/>
              <w:rPr>
                <w:lang w:val="uk-UA"/>
              </w:rPr>
            </w:pPr>
            <w:r w:rsidRPr="00B26373">
              <w:rPr>
                <w:lang w:val="uk-UA"/>
              </w:rPr>
              <w:t>Висота</w:t>
            </w:r>
          </w:p>
        </w:tc>
        <w:tc>
          <w:tcPr>
            <w:tcW w:w="1079" w:type="dxa"/>
            <w:vAlign w:val="center"/>
          </w:tcPr>
          <w:p w:rsidR="00B26373" w:rsidRPr="00B26373" w:rsidRDefault="00B26373" w:rsidP="00C36E1D">
            <w:pPr>
              <w:pStyle w:val="a9"/>
              <w:jc w:val="center"/>
              <w:rPr>
                <w:lang w:val="uk-UA"/>
              </w:rPr>
            </w:pPr>
            <w:r w:rsidRPr="00B26373">
              <w:rPr>
                <w:lang w:val="uk-UA"/>
              </w:rPr>
              <w:t>м</w:t>
            </w:r>
          </w:p>
        </w:tc>
        <w:tc>
          <w:tcPr>
            <w:tcW w:w="2376" w:type="dxa"/>
            <w:vAlign w:val="center"/>
          </w:tcPr>
          <w:p w:rsidR="00B26373" w:rsidRPr="00B26373" w:rsidRDefault="00B26373" w:rsidP="00C36E1D">
            <w:pPr>
              <w:pStyle w:val="a9"/>
              <w:jc w:val="center"/>
              <w:rPr>
                <w:lang w:val="uk-UA"/>
              </w:rPr>
            </w:pPr>
            <w:r w:rsidRPr="00B26373">
              <w:rPr>
                <w:lang w:val="uk-UA"/>
              </w:rPr>
              <w:t>29</w:t>
            </w:r>
          </w:p>
        </w:tc>
      </w:tr>
      <w:tr w:rsidR="00B26373" w:rsidRPr="00B26373" w:rsidTr="00C36E1D">
        <w:trPr>
          <w:gridBefore w:val="1"/>
          <w:wBefore w:w="28" w:type="dxa"/>
          <w:jc w:val="center"/>
        </w:trPr>
        <w:tc>
          <w:tcPr>
            <w:tcW w:w="5927" w:type="dxa"/>
            <w:vAlign w:val="center"/>
          </w:tcPr>
          <w:p w:rsidR="00B26373" w:rsidRPr="00B26373" w:rsidRDefault="00B26373" w:rsidP="00C36E1D">
            <w:pPr>
              <w:pStyle w:val="a9"/>
              <w:rPr>
                <w:lang w:val="uk-UA"/>
              </w:rPr>
            </w:pPr>
            <w:r w:rsidRPr="00B26373">
              <w:rPr>
                <w:lang w:val="uk-UA"/>
              </w:rPr>
              <w:t>Вага металлу</w:t>
            </w:r>
          </w:p>
        </w:tc>
        <w:tc>
          <w:tcPr>
            <w:tcW w:w="1079" w:type="dxa"/>
            <w:vAlign w:val="center"/>
          </w:tcPr>
          <w:p w:rsidR="00B26373" w:rsidRPr="00B26373" w:rsidRDefault="00B26373" w:rsidP="00C36E1D">
            <w:pPr>
              <w:pStyle w:val="a9"/>
              <w:jc w:val="center"/>
              <w:rPr>
                <w:lang w:val="uk-UA"/>
              </w:rPr>
            </w:pPr>
            <w:r w:rsidRPr="00B26373">
              <w:rPr>
                <w:lang w:val="uk-UA"/>
              </w:rPr>
              <w:t>т</w:t>
            </w:r>
          </w:p>
        </w:tc>
        <w:tc>
          <w:tcPr>
            <w:tcW w:w="2376" w:type="dxa"/>
            <w:vAlign w:val="center"/>
          </w:tcPr>
          <w:p w:rsidR="00B26373" w:rsidRPr="00B26373" w:rsidRDefault="00B26373" w:rsidP="00C36E1D">
            <w:pPr>
              <w:pStyle w:val="a9"/>
              <w:jc w:val="center"/>
              <w:rPr>
                <w:lang w:val="uk-UA"/>
              </w:rPr>
            </w:pPr>
            <w:r w:rsidRPr="00B26373">
              <w:rPr>
                <w:lang w:val="uk-UA"/>
              </w:rPr>
              <w:t>430</w:t>
            </w:r>
          </w:p>
        </w:tc>
      </w:tr>
    </w:tbl>
    <w:p w:rsidR="00B26373" w:rsidRPr="00B26373" w:rsidRDefault="00B26373" w:rsidP="00B26373">
      <w:pPr>
        <w:pStyle w:val="2"/>
        <w:numPr>
          <w:ilvl w:val="12"/>
          <w:numId w:val="0"/>
        </w:numPr>
        <w:spacing w:line="360" w:lineRule="auto"/>
        <w:ind w:left="142" w:right="130"/>
        <w:rPr>
          <w:b/>
          <w:i/>
        </w:rPr>
      </w:pPr>
      <w:r w:rsidRPr="00B26373">
        <w:object w:dxaOrig="10514" w:dyaOrig="12598">
          <v:shape id="_x0000_i1108" type="#_x0000_t75" style="width:495.75pt;height:656.25pt" o:ole="">
            <v:imagedata r:id="rId174" o:title=""/>
          </v:shape>
          <o:OLEObject Type="Embed" ProgID="Unknown" ShapeID="_x0000_i1108" DrawAspect="Content" ObjectID="_1629489640" r:id="rId175"/>
        </w:object>
      </w:r>
    </w:p>
    <w:p w:rsidR="00B26373" w:rsidRPr="00B26373" w:rsidRDefault="00B26373" w:rsidP="00B26373">
      <w:pPr>
        <w:spacing w:line="360" w:lineRule="auto"/>
        <w:ind w:left="142" w:right="60" w:firstLine="567"/>
        <w:jc w:val="center"/>
        <w:outlineLvl w:val="0"/>
        <w:rPr>
          <w:sz w:val="28"/>
          <w:szCs w:val="28"/>
          <w:lang w:val="uk-UA"/>
        </w:rPr>
      </w:pPr>
      <w:r w:rsidRPr="00B26373">
        <w:rPr>
          <w:sz w:val="28"/>
          <w:szCs w:val="28"/>
          <w:lang w:val="uk-UA"/>
        </w:rPr>
        <w:t xml:space="preserve">Рисунок 2.2 – Водогрійний котел КВГМ-180-150 </w:t>
      </w:r>
      <w:r w:rsidRPr="00B26373">
        <w:rPr>
          <w:iCs/>
          <w:sz w:val="28"/>
          <w:szCs w:val="28"/>
          <w:lang w:val="uk-UA"/>
        </w:rPr>
        <w:t>[4].</w:t>
      </w:r>
    </w:p>
    <w:p w:rsidR="00B26373" w:rsidRPr="00B26373" w:rsidRDefault="00B26373" w:rsidP="00B26373">
      <w:pPr>
        <w:spacing w:line="360" w:lineRule="auto"/>
        <w:ind w:left="142" w:right="283" w:firstLine="425"/>
        <w:jc w:val="center"/>
        <w:rPr>
          <w:sz w:val="28"/>
          <w:lang w:val="uk-UA"/>
        </w:rPr>
      </w:pPr>
      <w:r w:rsidRPr="00B26373">
        <w:rPr>
          <w:sz w:val="28"/>
          <w:lang w:val="uk-UA"/>
        </w:rPr>
        <w:lastRenderedPageBreak/>
        <w:t>3. ОХОРОНА ПРАЦІ</w:t>
      </w:r>
    </w:p>
    <w:p w:rsidR="00B26373" w:rsidRPr="00B26373" w:rsidRDefault="00B26373" w:rsidP="00B26373">
      <w:pPr>
        <w:spacing w:line="360" w:lineRule="auto"/>
        <w:ind w:left="142" w:right="283" w:firstLine="425"/>
        <w:jc w:val="center"/>
        <w:rPr>
          <w:sz w:val="28"/>
          <w:lang w:val="uk-UA"/>
        </w:rPr>
      </w:pPr>
    </w:p>
    <w:p w:rsidR="00B26373" w:rsidRPr="00B26373" w:rsidRDefault="00B26373" w:rsidP="00B26373">
      <w:pPr>
        <w:spacing w:line="360" w:lineRule="auto"/>
        <w:ind w:firstLine="709"/>
        <w:jc w:val="both"/>
        <w:rPr>
          <w:sz w:val="28"/>
          <w:lang w:val="uk-UA"/>
        </w:rPr>
      </w:pPr>
      <w:r w:rsidRPr="00B26373">
        <w:rPr>
          <w:sz w:val="28"/>
          <w:lang w:val="uk-UA"/>
        </w:rPr>
        <w:t>Охорона праці в Україні регулюється та встановлена Конституцією України, законом України “Про охорону праці” [16].</w:t>
      </w:r>
    </w:p>
    <w:p w:rsidR="00B26373" w:rsidRPr="00B26373" w:rsidRDefault="00B26373" w:rsidP="00B26373">
      <w:pPr>
        <w:spacing w:line="360" w:lineRule="auto"/>
        <w:ind w:firstLine="709"/>
        <w:jc w:val="both"/>
        <w:rPr>
          <w:sz w:val="28"/>
          <w:lang w:val="uk-UA"/>
        </w:rPr>
      </w:pPr>
      <w:r w:rsidRPr="00B26373">
        <w:rPr>
          <w:sz w:val="28"/>
          <w:lang w:val="uk-UA"/>
        </w:rPr>
        <w:t>Даний закон впроваджує основні положення, що стосуються реалізації конституційного права громадян на охорону їх життя та здоров</w:t>
      </w:r>
      <w:r w:rsidRPr="00B26373">
        <w:rPr>
          <w:sz w:val="28"/>
          <w:lang w:val="uk-UA"/>
        </w:rPr>
        <w:sym w:font="Symbol" w:char="F0A2"/>
      </w:r>
      <w:r w:rsidRPr="00B26373">
        <w:rPr>
          <w:sz w:val="28"/>
          <w:lang w:val="uk-UA"/>
        </w:rPr>
        <w:t>я під час  трудової діяльності, регулює взаємовідносини між підприємством і працівником з питань виробничого середовища, безпеки та гігієни праці, встановлюють єдиний порядок охорони праці України.</w:t>
      </w:r>
    </w:p>
    <w:p w:rsidR="00B26373" w:rsidRPr="00B26373" w:rsidRDefault="00B26373" w:rsidP="00B26373">
      <w:pPr>
        <w:spacing w:line="360" w:lineRule="auto"/>
        <w:ind w:firstLine="709"/>
        <w:jc w:val="both"/>
        <w:rPr>
          <w:sz w:val="28"/>
          <w:lang w:val="uk-UA"/>
        </w:rPr>
      </w:pPr>
      <w:r w:rsidRPr="00B26373">
        <w:rPr>
          <w:sz w:val="28"/>
          <w:lang w:val="uk-UA"/>
        </w:rPr>
        <w:t>Адміністрація підприємств зобов'язана впроваджувати сучасне безпечне устаткування, запобігати виникнення травм та профзахворювань робітників, створювати для цього відповідні нормам санітарно-гігієнічні умови. Заборонено вводити в експлуатацію підприємство, якщо на ньому відсутні безпечні та здорові умови праці. Для введення об'єкта в експлуатацію необхідний дозвіл органів, що здійснюють державний пожежний, технічний та санітарний нагляд, і заводського комітету профспілки підприємства. Працівникам гарантується видача засобів індивідуального захисту безкоштовно за встановленими нормами.</w:t>
      </w:r>
    </w:p>
    <w:p w:rsidR="00B26373" w:rsidRPr="00B26373" w:rsidRDefault="00B26373" w:rsidP="00B26373">
      <w:pPr>
        <w:spacing w:line="360" w:lineRule="auto"/>
        <w:ind w:firstLine="709"/>
        <w:jc w:val="both"/>
        <w:rPr>
          <w:sz w:val="28"/>
          <w:lang w:val="uk-UA"/>
        </w:rPr>
      </w:pPr>
      <w:r w:rsidRPr="00B26373">
        <w:rPr>
          <w:sz w:val="28"/>
          <w:lang w:val="uk-UA"/>
        </w:rPr>
        <w:t>На теплових електростанціях охорона праці в основному спрямовується на створення оптимальних умов праці та запобігання виробничого травматизму. Всі роботи повинні проводитися в суворій відповідності з правилами безпеки [17].</w:t>
      </w:r>
    </w:p>
    <w:p w:rsidR="00B26373" w:rsidRPr="00B26373" w:rsidRDefault="00B26373" w:rsidP="00B26373">
      <w:pPr>
        <w:spacing w:line="360" w:lineRule="auto"/>
        <w:ind w:firstLine="709"/>
        <w:jc w:val="both"/>
        <w:rPr>
          <w:sz w:val="28"/>
          <w:lang w:val="uk-UA"/>
        </w:rPr>
      </w:pPr>
      <w:r w:rsidRPr="00B26373">
        <w:rPr>
          <w:sz w:val="28"/>
          <w:lang w:val="uk-UA"/>
        </w:rPr>
        <w:t>Проектом передбачаються заходи по технологічній, будівельній, електричній частинам, які забезпечують безпечні та комфортні умови експлуатації обладнання за умови виконання персоналом електричної станції діючих правил техніки безпеки при експлуатації електротехнічного та тепломеханічного обладнання електростанцій і теплових мереж.</w:t>
      </w:r>
    </w:p>
    <w:p w:rsidR="00B26373" w:rsidRPr="00B26373" w:rsidRDefault="00B26373" w:rsidP="00B26373">
      <w:pPr>
        <w:spacing w:line="360" w:lineRule="auto"/>
        <w:ind w:firstLine="709"/>
        <w:jc w:val="both"/>
        <w:rPr>
          <w:sz w:val="28"/>
          <w:lang w:val="uk-UA"/>
        </w:rPr>
      </w:pPr>
      <w:r w:rsidRPr="00B26373">
        <w:rPr>
          <w:sz w:val="28"/>
          <w:lang w:val="uk-UA"/>
        </w:rPr>
        <w:t>Оскільки тема проекту досить розширена, то в пункті «</w:t>
      </w:r>
      <w:r w:rsidRPr="00B26373">
        <w:rPr>
          <w:sz w:val="28"/>
          <w:szCs w:val="28"/>
          <w:lang w:val="uk-UA"/>
        </w:rPr>
        <w:t>Технічні рішення щодо безпечної експлуатації об’єкту» розглянуто тільки котельне відділення, а в пункті   «</w:t>
      </w:r>
      <w:r w:rsidRPr="00B26373">
        <w:rPr>
          <w:sz w:val="28"/>
          <w:lang w:val="uk-UA"/>
        </w:rPr>
        <w:t>Технічні рішення з гігієни праці і виробничої санітарії» – котельне відділення та БЩУ.</w:t>
      </w:r>
    </w:p>
    <w:p w:rsidR="00B26373" w:rsidRPr="00B26373" w:rsidRDefault="00B26373" w:rsidP="00B26373">
      <w:pPr>
        <w:spacing w:line="360" w:lineRule="auto"/>
        <w:ind w:firstLine="709"/>
        <w:jc w:val="both"/>
        <w:rPr>
          <w:sz w:val="28"/>
          <w:szCs w:val="26"/>
          <w:lang w:val="uk-UA"/>
        </w:rPr>
      </w:pPr>
      <w:r w:rsidRPr="00B26373">
        <w:rPr>
          <w:sz w:val="28"/>
          <w:szCs w:val="26"/>
          <w:lang w:val="uk-UA"/>
        </w:rPr>
        <w:lastRenderedPageBreak/>
        <w:t>В даному розділі дипломного проекту пропонуються технічні рішення і організаційні заходи з питань безпечної експлуатації спроектованого обладнання, а також визначені основні заходи гігієни праці, виробничої санітарії та пожежної безпеки.</w:t>
      </w:r>
    </w:p>
    <w:p w:rsidR="00B26373" w:rsidRPr="00B26373" w:rsidRDefault="00B26373" w:rsidP="00B26373">
      <w:pPr>
        <w:ind w:right="424"/>
        <w:jc w:val="both"/>
        <w:rPr>
          <w:sz w:val="28"/>
          <w:szCs w:val="28"/>
          <w:lang w:val="uk-UA"/>
        </w:rPr>
      </w:pPr>
      <w:r w:rsidRPr="00B26373">
        <w:rPr>
          <w:sz w:val="28"/>
          <w:szCs w:val="28"/>
          <w:lang w:val="uk-UA"/>
        </w:rPr>
        <w:t xml:space="preserve"> </w:t>
      </w:r>
    </w:p>
    <w:p w:rsidR="00B26373" w:rsidRPr="00B26373" w:rsidRDefault="00B26373" w:rsidP="00B26373">
      <w:pPr>
        <w:spacing w:line="360" w:lineRule="auto"/>
        <w:ind w:firstLine="709"/>
        <w:rPr>
          <w:sz w:val="28"/>
          <w:szCs w:val="28"/>
          <w:lang w:val="uk-UA"/>
        </w:rPr>
      </w:pPr>
      <w:r w:rsidRPr="00B26373">
        <w:rPr>
          <w:sz w:val="28"/>
          <w:szCs w:val="28"/>
          <w:lang w:val="uk-UA"/>
        </w:rPr>
        <w:t>3.1 Технічні рішення та організаційні заходи з безпеки експлуатації спроектованого обладнання</w:t>
      </w:r>
    </w:p>
    <w:p w:rsidR="00B26373" w:rsidRPr="00B26373" w:rsidRDefault="00B26373" w:rsidP="00B26373">
      <w:pPr>
        <w:spacing w:line="360" w:lineRule="auto"/>
        <w:ind w:firstLine="709"/>
        <w:jc w:val="both"/>
        <w:rPr>
          <w:sz w:val="28"/>
          <w:lang w:val="uk-UA"/>
        </w:rPr>
      </w:pPr>
      <w:r w:rsidRPr="00B26373">
        <w:rPr>
          <w:sz w:val="28"/>
          <w:lang w:val="uk-UA"/>
        </w:rPr>
        <w:t>Встановлене на станції обладнання і трубопроводи обрані з умови забезпечення міцнісних характеристик як при експлуатаційних режимах, так і при аварійних.</w:t>
      </w:r>
    </w:p>
    <w:p w:rsidR="00B26373" w:rsidRPr="00B26373" w:rsidRDefault="00B26373" w:rsidP="00B26373">
      <w:pPr>
        <w:spacing w:line="360" w:lineRule="auto"/>
        <w:ind w:firstLine="709"/>
        <w:jc w:val="both"/>
        <w:rPr>
          <w:sz w:val="28"/>
          <w:lang w:val="uk-UA"/>
        </w:rPr>
      </w:pPr>
      <w:r w:rsidRPr="00B26373">
        <w:rPr>
          <w:sz w:val="28"/>
          <w:lang w:val="uk-UA"/>
        </w:rPr>
        <w:t>До обслуговування котлів допускаються особи не молодше 18 років, які пройшли медичне обстеження, навчання, атестацію та мають допуск до виконання робіт.</w:t>
      </w:r>
    </w:p>
    <w:p w:rsidR="00B26373" w:rsidRPr="00B26373" w:rsidRDefault="00B26373" w:rsidP="00B26373">
      <w:pPr>
        <w:spacing w:line="360" w:lineRule="auto"/>
        <w:ind w:firstLine="709"/>
        <w:jc w:val="both"/>
        <w:rPr>
          <w:sz w:val="28"/>
          <w:lang w:val="uk-UA"/>
        </w:rPr>
      </w:pPr>
      <w:r w:rsidRPr="00B26373">
        <w:rPr>
          <w:sz w:val="28"/>
          <w:lang w:val="uk-UA"/>
        </w:rPr>
        <w:t>Загальні вимоги безпечної експлуатації тепломеханічного обладнання котельні регламентується [18].</w:t>
      </w:r>
    </w:p>
    <w:p w:rsidR="00B26373" w:rsidRPr="00B26373" w:rsidRDefault="00B26373" w:rsidP="00B26373">
      <w:pPr>
        <w:spacing w:line="360" w:lineRule="auto"/>
        <w:ind w:firstLine="709"/>
        <w:jc w:val="both"/>
        <w:rPr>
          <w:sz w:val="28"/>
          <w:lang w:val="uk-UA"/>
        </w:rPr>
      </w:pPr>
      <w:r w:rsidRPr="00B26373">
        <w:rPr>
          <w:sz w:val="28"/>
          <w:lang w:val="uk-UA"/>
        </w:rPr>
        <w:t xml:space="preserve">Для забезпечення безпечної експлуатації обладнання котельного відділення проектом передбачено наступні рішення: </w:t>
      </w:r>
    </w:p>
    <w:p w:rsidR="00B26373" w:rsidRPr="00B26373" w:rsidRDefault="00B26373" w:rsidP="00B26373">
      <w:pPr>
        <w:spacing w:line="360" w:lineRule="auto"/>
        <w:ind w:firstLine="709"/>
        <w:jc w:val="both"/>
        <w:rPr>
          <w:sz w:val="28"/>
          <w:lang w:val="uk-UA"/>
        </w:rPr>
      </w:pPr>
      <w:r w:rsidRPr="00B26373">
        <w:rPr>
          <w:sz w:val="28"/>
          <w:lang w:val="uk-UA"/>
        </w:rPr>
        <w:t>– з урахуванням розмірів котлоагрегату (ширина 17 м, висота 38 м) споруджено драбини по периметру котла з перилами висотою не нижче 0,9 м із їх суцільною обшивкою знизу не менше 100 мм, і площадок обслуговування через кожні 3</w:t>
      </w:r>
      <w:r w:rsidRPr="00B26373">
        <w:rPr>
          <w:lang w:val="uk-UA"/>
        </w:rPr>
        <w:sym w:font="Symbol" w:char="F0B8"/>
      </w:r>
      <w:r w:rsidRPr="00B26373">
        <w:rPr>
          <w:sz w:val="28"/>
          <w:lang w:val="uk-UA"/>
        </w:rPr>
        <w:t>4 м висоти котла. Драбини виконуються із листової сталі товщиною 3</w:t>
      </w:r>
      <w:r w:rsidRPr="00B26373">
        <w:rPr>
          <w:lang w:val="uk-UA"/>
        </w:rPr>
        <w:sym w:font="Symbol" w:char="F0B8"/>
      </w:r>
      <w:r w:rsidRPr="00B26373">
        <w:rPr>
          <w:sz w:val="28"/>
          <w:lang w:val="uk-UA"/>
        </w:rPr>
        <w:t>5 мм з кутом нахилу до горизонталі не більше 50</w:t>
      </w:r>
      <w:r w:rsidRPr="00B26373">
        <w:rPr>
          <w:lang w:val="uk-UA"/>
        </w:rPr>
        <w:sym w:font="Symbol" w:char="F0B0"/>
      </w:r>
      <w:r w:rsidRPr="00B26373">
        <w:rPr>
          <w:sz w:val="28"/>
          <w:lang w:val="uk-UA"/>
        </w:rPr>
        <w:t>. Також передбачено пасажирські ліфти з вантажопідйомністю 3 чоловіки;</w:t>
      </w:r>
    </w:p>
    <w:p w:rsidR="00B26373" w:rsidRPr="00B26373" w:rsidRDefault="00B26373" w:rsidP="00B26373">
      <w:pPr>
        <w:spacing w:line="360" w:lineRule="auto"/>
        <w:ind w:firstLine="709"/>
        <w:jc w:val="both"/>
        <w:rPr>
          <w:sz w:val="28"/>
          <w:lang w:val="uk-UA"/>
        </w:rPr>
      </w:pPr>
      <w:r w:rsidRPr="00B26373">
        <w:rPr>
          <w:sz w:val="28"/>
          <w:lang w:val="uk-UA"/>
        </w:rPr>
        <w:t>– шахта ходової драбини для спуску та підйому робітників в димовій трубі обладнана сітками з чотирьох сторін по всій висоті і на 2,5 м вище рівня робочої площадки;</w:t>
      </w:r>
    </w:p>
    <w:p w:rsidR="00B26373" w:rsidRPr="00B26373" w:rsidRDefault="00B26373" w:rsidP="00B26373">
      <w:pPr>
        <w:spacing w:line="360" w:lineRule="auto"/>
        <w:ind w:firstLine="709"/>
        <w:jc w:val="both"/>
        <w:rPr>
          <w:sz w:val="28"/>
          <w:lang w:val="uk-UA"/>
        </w:rPr>
      </w:pPr>
      <w:r w:rsidRPr="00B26373">
        <w:rPr>
          <w:sz w:val="28"/>
          <w:lang w:val="uk-UA"/>
        </w:rPr>
        <w:t>– для огляду поверхонь нагріву на котлоагрегатах обладнані лази прямокутної форми 500</w:t>
      </w:r>
      <w:r w:rsidRPr="00B26373">
        <w:rPr>
          <w:sz w:val="28"/>
          <w:lang w:val="uk-UA"/>
        </w:rPr>
        <w:sym w:font="Symbol" w:char="F0B4"/>
      </w:r>
      <w:r w:rsidRPr="00B26373">
        <w:rPr>
          <w:sz w:val="28"/>
          <w:lang w:val="uk-UA"/>
        </w:rPr>
        <w:t>600 мм та вічка в газоходах;</w:t>
      </w:r>
    </w:p>
    <w:p w:rsidR="00B26373" w:rsidRPr="00B26373" w:rsidRDefault="00B26373" w:rsidP="00B26373">
      <w:pPr>
        <w:spacing w:line="360" w:lineRule="auto"/>
        <w:ind w:firstLine="709"/>
        <w:jc w:val="both"/>
        <w:rPr>
          <w:sz w:val="28"/>
          <w:lang w:val="uk-UA"/>
        </w:rPr>
      </w:pPr>
      <w:r w:rsidRPr="00B26373">
        <w:rPr>
          <w:sz w:val="28"/>
          <w:lang w:val="uk-UA"/>
        </w:rPr>
        <w:t>– для барабанів і колекторів передбачено використання лазів та люків. В барабанах лази мають овальну форму 300</w:t>
      </w:r>
      <w:r w:rsidRPr="00B26373">
        <w:rPr>
          <w:sz w:val="28"/>
          <w:lang w:val="uk-UA"/>
        </w:rPr>
        <w:sym w:font="Symbol" w:char="F0B4"/>
      </w:r>
      <w:r w:rsidRPr="00B26373">
        <w:rPr>
          <w:sz w:val="28"/>
          <w:lang w:val="uk-UA"/>
        </w:rPr>
        <w:t>400мм;</w:t>
      </w:r>
    </w:p>
    <w:p w:rsidR="00B26373" w:rsidRPr="00B26373" w:rsidRDefault="00B26373" w:rsidP="00B26373">
      <w:pPr>
        <w:spacing w:line="360" w:lineRule="auto"/>
        <w:ind w:firstLine="709"/>
        <w:jc w:val="both"/>
        <w:rPr>
          <w:sz w:val="28"/>
          <w:lang w:val="uk-UA"/>
        </w:rPr>
      </w:pPr>
      <w:r w:rsidRPr="00B26373">
        <w:rPr>
          <w:sz w:val="28"/>
          <w:lang w:val="uk-UA"/>
        </w:rPr>
        <w:lastRenderedPageBreak/>
        <w:t>– в конструкції котла передбачена можливість термічного розширення його елементів – пароперегрівачів, екранних труб і т.д. за рахунок їх кріплення до стелі та стінок котлоагрегату за допомогою пружинних деталей;</w:t>
      </w:r>
    </w:p>
    <w:p w:rsidR="00B26373" w:rsidRPr="00B26373" w:rsidRDefault="00B26373" w:rsidP="00B26373">
      <w:pPr>
        <w:spacing w:line="360" w:lineRule="auto"/>
        <w:ind w:firstLine="709"/>
        <w:jc w:val="both"/>
        <w:rPr>
          <w:sz w:val="28"/>
          <w:lang w:val="uk-UA"/>
        </w:rPr>
      </w:pPr>
      <w:r w:rsidRPr="00B26373">
        <w:rPr>
          <w:sz w:val="28"/>
          <w:lang w:val="uk-UA"/>
        </w:rPr>
        <w:t xml:space="preserve">– на стрічкових конвеєрах передбачено встановлення пристроїв захисту від пробуксовки і переповнення течок, сигналізацією сходу стрічки та пристроями аварійного зупину [23];  </w:t>
      </w:r>
    </w:p>
    <w:p w:rsidR="00B26373" w:rsidRPr="00B26373" w:rsidRDefault="00B26373" w:rsidP="00B26373">
      <w:pPr>
        <w:spacing w:line="360" w:lineRule="auto"/>
        <w:ind w:firstLine="709"/>
        <w:jc w:val="both"/>
        <w:rPr>
          <w:sz w:val="28"/>
          <w:lang w:val="uk-UA"/>
        </w:rPr>
      </w:pPr>
      <w:r w:rsidRPr="00B26373">
        <w:rPr>
          <w:sz w:val="28"/>
          <w:lang w:val="uk-UA"/>
        </w:rPr>
        <w:t>– для обслуговування конвеєрів паливоподачі передбачені проходи вздовж і поміж паралельно встановленими конвеєрами, а також перехідні містки через них відповідно вимогам [22];</w:t>
      </w:r>
    </w:p>
    <w:p w:rsidR="00B26373" w:rsidRPr="00B26373" w:rsidRDefault="00B26373" w:rsidP="00B26373">
      <w:pPr>
        <w:spacing w:line="360" w:lineRule="auto"/>
        <w:ind w:firstLine="709"/>
        <w:jc w:val="both"/>
        <w:rPr>
          <w:sz w:val="28"/>
          <w:lang w:val="uk-UA"/>
        </w:rPr>
      </w:pPr>
      <w:r w:rsidRPr="00B26373">
        <w:rPr>
          <w:sz w:val="28"/>
          <w:lang w:val="uk-UA"/>
        </w:rPr>
        <w:t>– для запобігання аварій внаслідок підвищення тиску свіжої пари до недопустимих величин на кожному котлоагрегаті  передбачено встановлення чотирьох імпульсних запобіжних клапанів. Дані клапани мають відвідні трубопроводи, які захищають персонал від опіків при спрацюванні клапанів;</w:t>
      </w:r>
    </w:p>
    <w:p w:rsidR="00B26373" w:rsidRPr="00B26373" w:rsidRDefault="00B26373" w:rsidP="00B26373">
      <w:pPr>
        <w:spacing w:line="360" w:lineRule="auto"/>
        <w:ind w:firstLine="709"/>
        <w:jc w:val="both"/>
        <w:rPr>
          <w:sz w:val="28"/>
          <w:lang w:val="uk-UA"/>
        </w:rPr>
      </w:pPr>
      <w:r w:rsidRPr="00B26373">
        <w:rPr>
          <w:sz w:val="28"/>
          <w:lang w:val="uk-UA"/>
        </w:rPr>
        <w:t>– передбачається встановлення автоматичної звукової сигналізації  [18];</w:t>
      </w:r>
    </w:p>
    <w:p w:rsidR="00B26373" w:rsidRPr="00B26373" w:rsidRDefault="00B26373" w:rsidP="00B26373">
      <w:pPr>
        <w:spacing w:line="360" w:lineRule="auto"/>
        <w:ind w:firstLine="709"/>
        <w:jc w:val="both"/>
        <w:rPr>
          <w:sz w:val="28"/>
          <w:lang w:val="uk-UA"/>
        </w:rPr>
      </w:pPr>
      <w:r w:rsidRPr="00B26373">
        <w:rPr>
          <w:sz w:val="28"/>
          <w:lang w:val="uk-UA"/>
        </w:rPr>
        <w:t>– для визначення тиску пари установки передбачено встановлення реєстрового манометра (клас точності 0,1) за пароперегрівачем. Крім того, манометри встановлені в наступних місцях:</w:t>
      </w:r>
    </w:p>
    <w:p w:rsidR="00B26373" w:rsidRPr="00B26373" w:rsidRDefault="00B26373" w:rsidP="00B26373">
      <w:pPr>
        <w:spacing w:line="360" w:lineRule="auto"/>
        <w:ind w:firstLine="709"/>
        <w:jc w:val="both"/>
        <w:rPr>
          <w:sz w:val="28"/>
          <w:lang w:val="uk-UA"/>
        </w:rPr>
      </w:pPr>
      <w:r w:rsidRPr="00B26373">
        <w:rPr>
          <w:sz w:val="28"/>
          <w:lang w:val="uk-UA"/>
        </w:rPr>
        <w:t>– на всмоктуючій та нагнітаючій лінії циркуляційних насосів;</w:t>
      </w:r>
    </w:p>
    <w:p w:rsidR="00B26373" w:rsidRPr="00B26373" w:rsidRDefault="00B26373" w:rsidP="00B26373">
      <w:pPr>
        <w:spacing w:line="360" w:lineRule="auto"/>
        <w:ind w:firstLine="709"/>
        <w:jc w:val="both"/>
        <w:rPr>
          <w:sz w:val="28"/>
          <w:lang w:val="uk-UA"/>
        </w:rPr>
      </w:pPr>
      <w:r w:rsidRPr="00B26373">
        <w:rPr>
          <w:sz w:val="28"/>
          <w:lang w:val="uk-UA"/>
        </w:rPr>
        <w:t>– на живильній лінії перед регулюючим клапаном.</w:t>
      </w:r>
    </w:p>
    <w:p w:rsidR="00B26373" w:rsidRPr="00B26373" w:rsidRDefault="00B26373" w:rsidP="00B26373">
      <w:pPr>
        <w:spacing w:line="360" w:lineRule="auto"/>
        <w:ind w:firstLine="709"/>
        <w:jc w:val="both"/>
        <w:rPr>
          <w:sz w:val="28"/>
          <w:lang w:val="uk-UA"/>
        </w:rPr>
      </w:pPr>
      <w:r w:rsidRPr="00B26373">
        <w:rPr>
          <w:sz w:val="28"/>
          <w:lang w:val="uk-UA"/>
        </w:rPr>
        <w:t>– на живильному трубопроводі передбачено встановлення запірної засувки і зворотнього клапану, які запобігають виходу води з котла в живильний трубопровід [20];</w:t>
      </w:r>
    </w:p>
    <w:p w:rsidR="00B26373" w:rsidRPr="00B26373" w:rsidRDefault="00B26373" w:rsidP="00B26373">
      <w:pPr>
        <w:spacing w:line="360" w:lineRule="auto"/>
        <w:ind w:firstLine="709"/>
        <w:jc w:val="both"/>
        <w:rPr>
          <w:sz w:val="28"/>
          <w:lang w:val="uk-UA"/>
        </w:rPr>
      </w:pPr>
      <w:r w:rsidRPr="00B26373">
        <w:rPr>
          <w:sz w:val="28"/>
          <w:lang w:val="uk-UA"/>
        </w:rPr>
        <w:t>– термопари встановлені на кожному паропроводі, на вхідній частині змійовиків кожної секції пароперегрівача, до та після пароохолоджувача. Кожна термопара підключена до реєструючого прибору [21];</w:t>
      </w:r>
    </w:p>
    <w:p w:rsidR="00B26373" w:rsidRPr="00B26373" w:rsidRDefault="00B26373" w:rsidP="00B26373">
      <w:pPr>
        <w:spacing w:line="360" w:lineRule="auto"/>
        <w:ind w:firstLine="709"/>
        <w:jc w:val="both"/>
        <w:rPr>
          <w:sz w:val="28"/>
          <w:lang w:val="uk-UA"/>
        </w:rPr>
      </w:pPr>
      <w:r w:rsidRPr="00B26373">
        <w:rPr>
          <w:sz w:val="28"/>
          <w:lang w:val="uk-UA"/>
        </w:rPr>
        <w:t>– вся регулююча і запірна арматура має дистанційний привід [20,21];</w:t>
      </w:r>
    </w:p>
    <w:p w:rsidR="00B26373" w:rsidRPr="00B26373" w:rsidRDefault="00B26373" w:rsidP="00B26373">
      <w:pPr>
        <w:spacing w:line="360" w:lineRule="auto"/>
        <w:ind w:firstLine="709"/>
        <w:jc w:val="both"/>
        <w:rPr>
          <w:sz w:val="28"/>
          <w:lang w:val="uk-UA"/>
        </w:rPr>
      </w:pPr>
      <w:r w:rsidRPr="00B26373">
        <w:rPr>
          <w:sz w:val="28"/>
          <w:lang w:val="uk-UA"/>
        </w:rPr>
        <w:t>– елементи котлів, трубопроводів з температурою зовнішньої поверхні стінки вище 45</w:t>
      </w:r>
      <w:r w:rsidRPr="00B26373">
        <w:rPr>
          <w:sz w:val="28"/>
          <w:lang w:val="uk-UA"/>
        </w:rPr>
        <w:sym w:font="Symbol" w:char="F0B0"/>
      </w:r>
      <w:r w:rsidRPr="00B26373">
        <w:rPr>
          <w:sz w:val="28"/>
          <w:lang w:val="uk-UA"/>
        </w:rPr>
        <w:t>С покриті тепловою ізоляцією [23].Обмурування котлоагрегата виконане з шамотної цегли марки ШБ, ШВ. Обмурування трубопроводів виготовляється з мінеральної вати та базальтового волокна;</w:t>
      </w:r>
    </w:p>
    <w:p w:rsidR="00B26373" w:rsidRPr="00B26373" w:rsidRDefault="00B26373" w:rsidP="00B26373">
      <w:pPr>
        <w:spacing w:line="360" w:lineRule="auto"/>
        <w:ind w:firstLine="709"/>
        <w:jc w:val="both"/>
        <w:rPr>
          <w:sz w:val="28"/>
          <w:lang w:val="uk-UA"/>
        </w:rPr>
      </w:pPr>
      <w:r w:rsidRPr="00B26373">
        <w:rPr>
          <w:sz w:val="28"/>
          <w:lang w:val="uk-UA"/>
        </w:rPr>
        <w:lastRenderedPageBreak/>
        <w:t>– котлоагрегати обладнані автоматичними регуляторами (див.п.      «Підсистема автоматичного регулювання»);</w:t>
      </w:r>
    </w:p>
    <w:p w:rsidR="00B26373" w:rsidRPr="00B26373" w:rsidRDefault="00B26373" w:rsidP="00B26373">
      <w:pPr>
        <w:spacing w:line="360" w:lineRule="auto"/>
        <w:ind w:firstLine="709"/>
        <w:jc w:val="both"/>
        <w:rPr>
          <w:sz w:val="28"/>
          <w:lang w:val="uk-UA"/>
        </w:rPr>
      </w:pPr>
      <w:r w:rsidRPr="00B26373">
        <w:rPr>
          <w:sz w:val="28"/>
          <w:lang w:val="uk-UA"/>
        </w:rPr>
        <w:t>– конструкцією котлоагрегатів передбачаються автоматичні системи захисту (див. п. «Підсистема технологічного захисту»);</w:t>
      </w:r>
    </w:p>
    <w:p w:rsidR="00B26373" w:rsidRPr="00B26373" w:rsidRDefault="00B26373" w:rsidP="00B26373">
      <w:pPr>
        <w:spacing w:line="360" w:lineRule="auto"/>
        <w:ind w:firstLine="709"/>
        <w:jc w:val="both"/>
        <w:rPr>
          <w:sz w:val="28"/>
          <w:lang w:val="uk-UA"/>
        </w:rPr>
      </w:pPr>
      <w:r w:rsidRPr="00B26373">
        <w:rPr>
          <w:sz w:val="28"/>
          <w:lang w:val="uk-UA"/>
        </w:rPr>
        <w:t>– котел оснащений вибуховими запобіжними пристроями, які встановлюються у стінках останнього газоходу котла, топки, золовловлювача та економайзера;</w:t>
      </w:r>
    </w:p>
    <w:p w:rsidR="00B26373" w:rsidRPr="00B26373" w:rsidRDefault="00B26373" w:rsidP="00B26373">
      <w:pPr>
        <w:spacing w:line="360" w:lineRule="auto"/>
        <w:ind w:firstLine="709"/>
        <w:jc w:val="both"/>
        <w:rPr>
          <w:sz w:val="28"/>
          <w:lang w:val="uk-UA"/>
        </w:rPr>
      </w:pPr>
      <w:r w:rsidRPr="00B26373">
        <w:rPr>
          <w:sz w:val="28"/>
          <w:lang w:val="uk-UA"/>
        </w:rPr>
        <w:t>– на запобіжних і вибухових клапанах котла (пароводяного тракту, топки і газоходів) передбачено або бути відгородженими відбійними щитами з боку можливого перебування людей, або встановлення відводів для видалення пароводяної суміші та вибухонебезпечних газів у разі спрацювання клапанів за межі робочого приміщення у місця, безпечні для працівників.</w:t>
      </w:r>
    </w:p>
    <w:p w:rsidR="00B26373" w:rsidRPr="00B26373" w:rsidRDefault="00B26373" w:rsidP="00B26373">
      <w:pPr>
        <w:spacing w:line="360" w:lineRule="auto"/>
        <w:ind w:firstLine="709"/>
        <w:jc w:val="both"/>
        <w:rPr>
          <w:sz w:val="28"/>
          <w:lang w:val="uk-UA"/>
        </w:rPr>
      </w:pPr>
      <w:r w:rsidRPr="00B26373">
        <w:rPr>
          <w:sz w:val="28"/>
          <w:lang w:val="uk-UA"/>
        </w:rPr>
        <w:t>– на кожному котлоагрегаті передбачено встановлення покажчиків рівня води прямої дії (по два на кожен котел) [23];</w:t>
      </w:r>
    </w:p>
    <w:p w:rsidR="00B26373" w:rsidRPr="00B26373" w:rsidRDefault="00B26373" w:rsidP="00B26373">
      <w:pPr>
        <w:spacing w:line="360" w:lineRule="auto"/>
        <w:ind w:firstLine="709"/>
        <w:jc w:val="both"/>
        <w:rPr>
          <w:sz w:val="28"/>
          <w:lang w:val="uk-UA"/>
        </w:rPr>
      </w:pPr>
      <w:r w:rsidRPr="00B26373">
        <w:rPr>
          <w:sz w:val="28"/>
          <w:lang w:val="uk-UA"/>
        </w:rPr>
        <w:t xml:space="preserve">–  трубопроводи легкозаймистих, горючих, шкідливих та вибухонебезпечних речовин виконані герметичними. У місцях можливого витікання (вентилі, сальники, крани тощо) передбачено встановлення  захисних кожухів;                           </w:t>
      </w:r>
    </w:p>
    <w:p w:rsidR="00B26373" w:rsidRPr="00B26373" w:rsidRDefault="00B26373" w:rsidP="00B26373">
      <w:pPr>
        <w:spacing w:line="360" w:lineRule="auto"/>
        <w:ind w:firstLine="709"/>
        <w:jc w:val="both"/>
        <w:rPr>
          <w:sz w:val="28"/>
          <w:lang w:val="uk-UA"/>
        </w:rPr>
      </w:pPr>
      <w:r w:rsidRPr="00B26373">
        <w:rPr>
          <w:sz w:val="28"/>
          <w:lang w:val="uk-UA"/>
        </w:rPr>
        <w:t>– для запобігання опіків при зворотньому ударі полум’я, на отворах для встановлення форсунок передбачено розміщення екранів, а вентилі, що регулюють подачу палива і повітря до форсунок, та їх приводи – в стороні від отвору [23];</w:t>
      </w:r>
    </w:p>
    <w:p w:rsidR="00B26373" w:rsidRPr="00B26373" w:rsidRDefault="00B26373" w:rsidP="00B26373">
      <w:pPr>
        <w:spacing w:line="360" w:lineRule="auto"/>
        <w:ind w:firstLine="709"/>
        <w:jc w:val="both"/>
        <w:rPr>
          <w:sz w:val="28"/>
          <w:lang w:val="uk-UA"/>
        </w:rPr>
      </w:pPr>
      <w:r w:rsidRPr="00B26373">
        <w:rPr>
          <w:sz w:val="28"/>
          <w:lang w:val="uk-UA"/>
        </w:rPr>
        <w:t>– всі трубопроводи і теплообмінні апарати обладнані у верхніх точках повітряними клапанами, а в нижніх точках і застійних зонах – дренажними пристроями, що сполучаються безпосередньо з атмосферою;</w:t>
      </w:r>
    </w:p>
    <w:p w:rsidR="00B26373" w:rsidRPr="00B26373" w:rsidRDefault="00B26373" w:rsidP="00B26373">
      <w:pPr>
        <w:spacing w:line="360" w:lineRule="auto"/>
        <w:ind w:firstLine="709"/>
        <w:jc w:val="both"/>
        <w:rPr>
          <w:sz w:val="28"/>
          <w:lang w:val="uk-UA"/>
        </w:rPr>
      </w:pPr>
      <w:r w:rsidRPr="00B26373">
        <w:rPr>
          <w:sz w:val="28"/>
          <w:lang w:val="uk-UA"/>
        </w:rPr>
        <w:t xml:space="preserve">– в приміщенні котельного відділення передбачено встановлення двох мостових кранів вантажопідйомністю 50/10 т. Для механізації  ремонтних робіт використовуються вантажопідйомні механізми та наземний транспорт. Обладнання, розміщене поза зоною дії мостових кранів обслуговується місцевими електричними та ручними механізмами. Для ремонтних робіт всередині топки та </w:t>
      </w:r>
      <w:r w:rsidRPr="00B26373">
        <w:rPr>
          <w:sz w:val="28"/>
          <w:lang w:val="uk-UA"/>
        </w:rPr>
        <w:lastRenderedPageBreak/>
        <w:t>конвективної шахти котлоагрегату передбачена підвісна люлька вантажопідйомністю 300 кг, для ремонту РПП і його механізмів прийнята система монорельсів з електроталями, лебідка з тяговим зусиллям 3 т.</w:t>
      </w:r>
    </w:p>
    <w:p w:rsidR="00B26373" w:rsidRPr="00B26373" w:rsidRDefault="00B26373" w:rsidP="00B26373">
      <w:pPr>
        <w:spacing w:line="360" w:lineRule="auto"/>
        <w:ind w:firstLine="709"/>
        <w:jc w:val="both"/>
        <w:rPr>
          <w:sz w:val="28"/>
          <w:lang w:val="uk-UA"/>
        </w:rPr>
      </w:pPr>
      <w:r w:rsidRPr="00B26373">
        <w:rPr>
          <w:sz w:val="28"/>
          <w:lang w:val="uk-UA"/>
        </w:rPr>
        <w:t>3.1.1 Електробезпека</w:t>
      </w:r>
    </w:p>
    <w:p w:rsidR="00B26373" w:rsidRPr="00B26373" w:rsidRDefault="00B26373" w:rsidP="00B26373">
      <w:pPr>
        <w:spacing w:line="360" w:lineRule="auto"/>
        <w:ind w:firstLine="709"/>
        <w:jc w:val="both"/>
        <w:rPr>
          <w:sz w:val="28"/>
          <w:lang w:val="uk-UA"/>
        </w:rPr>
      </w:pPr>
      <w:r w:rsidRPr="00B26373">
        <w:rPr>
          <w:sz w:val="28"/>
          <w:lang w:val="uk-UA"/>
        </w:rPr>
        <w:t xml:space="preserve">Проектні рішення питань електробезпеки приймаються згідно з  </w:t>
      </w:r>
      <w:r w:rsidRPr="00B26373">
        <w:rPr>
          <w:sz w:val="28"/>
          <w:lang w:val="uk-UA"/>
        </w:rPr>
        <w:sym w:font="Symbol" w:char="F05B"/>
      </w:r>
      <w:r w:rsidRPr="00B26373">
        <w:rPr>
          <w:sz w:val="28"/>
          <w:lang w:val="uk-UA"/>
        </w:rPr>
        <w:t>24,25</w:t>
      </w:r>
      <w:r w:rsidRPr="00B26373">
        <w:rPr>
          <w:sz w:val="28"/>
          <w:lang w:val="uk-UA"/>
        </w:rPr>
        <w:sym w:font="Symbol" w:char="F05D"/>
      </w:r>
      <w:r w:rsidRPr="00B26373">
        <w:rPr>
          <w:sz w:val="28"/>
          <w:lang w:val="uk-UA"/>
        </w:rPr>
        <w:t xml:space="preserve"> та іншими нормативними документами.</w:t>
      </w:r>
    </w:p>
    <w:p w:rsidR="00B26373" w:rsidRPr="00B26373" w:rsidRDefault="00B26373" w:rsidP="00B26373">
      <w:pPr>
        <w:spacing w:line="360" w:lineRule="auto"/>
        <w:ind w:firstLine="709"/>
        <w:jc w:val="both"/>
        <w:rPr>
          <w:sz w:val="28"/>
          <w:lang w:val="uk-UA"/>
        </w:rPr>
      </w:pPr>
      <w:r w:rsidRPr="00B26373">
        <w:rPr>
          <w:sz w:val="28"/>
          <w:lang w:val="uk-UA"/>
        </w:rPr>
        <w:t>Використовується чотирьохпровідна трифазна електромережа з глухозаземленим нульовим приводом (система заземлення TN-C). Для живлення електродвигуна напругою 6.3 кВ використовують мережу з ізольованою нейтраллю (система заземлення ІТ).</w:t>
      </w:r>
    </w:p>
    <w:p w:rsidR="00B26373" w:rsidRPr="00B26373" w:rsidRDefault="00B26373" w:rsidP="00B26373">
      <w:pPr>
        <w:spacing w:line="360" w:lineRule="auto"/>
        <w:ind w:firstLine="709"/>
        <w:jc w:val="both"/>
        <w:rPr>
          <w:sz w:val="28"/>
          <w:lang w:val="uk-UA"/>
        </w:rPr>
      </w:pPr>
      <w:r w:rsidRPr="00B26373">
        <w:rPr>
          <w:sz w:val="28"/>
          <w:lang w:val="uk-UA"/>
        </w:rPr>
        <w:t>Машзал відноситься до третьої категорії небезпеки електротравматизму, оскільки присутні два фактори небезпеки:</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можливість одночасного контакту обслуговуючого персоналу з корпусом споживача електроенергії та металоконструкціями будівль і технологічного обладнання, які мають контакт з землею.</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струмопровідна підлога.</w:t>
      </w:r>
    </w:p>
    <w:p w:rsidR="00B26373" w:rsidRPr="00B26373" w:rsidRDefault="00B26373" w:rsidP="00B26373">
      <w:pPr>
        <w:spacing w:line="360" w:lineRule="auto"/>
        <w:ind w:firstLine="709"/>
        <w:jc w:val="both"/>
        <w:rPr>
          <w:sz w:val="28"/>
          <w:lang w:val="uk-UA"/>
        </w:rPr>
      </w:pPr>
      <w:r w:rsidRPr="00B26373">
        <w:rPr>
          <w:sz w:val="28"/>
          <w:lang w:val="uk-UA"/>
        </w:rPr>
        <w:t xml:space="preserve">Для забезпечення захисту від випадкового дотику до струмопровідних частин використовуються наступні методи:   </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захисні огорожі;</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захисні кожухи електрообладнання;</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ізоляція струмопровідних частин та їх безпечне місцезнаходження; </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попереджувальна сигналізація, знаки безпеки та ін;</w:t>
      </w:r>
    </w:p>
    <w:p w:rsidR="00B26373" w:rsidRPr="00B26373" w:rsidRDefault="00B26373" w:rsidP="00B26373">
      <w:pPr>
        <w:spacing w:line="360" w:lineRule="auto"/>
        <w:ind w:firstLine="709"/>
        <w:jc w:val="both"/>
        <w:rPr>
          <w:sz w:val="28"/>
          <w:lang w:val="uk-UA"/>
        </w:rPr>
      </w:pPr>
      <w:r w:rsidRPr="00B26373">
        <w:rPr>
          <w:sz w:val="28"/>
          <w:lang w:val="uk-UA"/>
        </w:rPr>
        <w:t>– понижена напруга (в якості ремонтної використовується напруга 12В).</w:t>
      </w:r>
    </w:p>
    <w:p w:rsidR="00B26373" w:rsidRPr="00B26373" w:rsidRDefault="00B26373" w:rsidP="00B26373">
      <w:pPr>
        <w:spacing w:line="360" w:lineRule="auto"/>
        <w:ind w:firstLine="709"/>
        <w:jc w:val="both"/>
        <w:rPr>
          <w:sz w:val="28"/>
          <w:lang w:val="uk-UA"/>
        </w:rPr>
      </w:pPr>
      <w:r w:rsidRPr="00B26373">
        <w:rPr>
          <w:sz w:val="28"/>
          <w:lang w:val="uk-UA"/>
        </w:rPr>
        <w:t>Для забезпечення захисту від ураження електричним струмом при дотику до металічних неструмопровідних частин, які можуть виявитися під напругою в результаті пошкодження ізоляції, використовуються наступні методи:</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вирівнювання потенціалів;</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занулення, захисне заземлення;</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контроль ізоляції, знижена напруга;</w:t>
      </w:r>
    </w:p>
    <w:p w:rsidR="00B26373" w:rsidRPr="00B26373" w:rsidRDefault="00B26373" w:rsidP="00B26373">
      <w:pPr>
        <w:spacing w:line="360" w:lineRule="auto"/>
        <w:ind w:firstLine="709"/>
        <w:jc w:val="both"/>
        <w:rPr>
          <w:sz w:val="28"/>
          <w:lang w:val="uk-UA"/>
        </w:rPr>
      </w:pPr>
      <w:r w:rsidRPr="00B26373">
        <w:rPr>
          <w:sz w:val="28"/>
          <w:lang w:val="uk-UA"/>
        </w:rPr>
        <w:lastRenderedPageBreak/>
        <w:sym w:font="Symbol" w:char="F02D"/>
      </w:r>
      <w:r w:rsidRPr="00B26373">
        <w:rPr>
          <w:sz w:val="28"/>
          <w:lang w:val="uk-UA"/>
        </w:rPr>
        <w:t xml:space="preserve"> ізоляція неструмовідних частин.</w:t>
      </w:r>
    </w:p>
    <w:p w:rsidR="00B26373" w:rsidRPr="00B26373" w:rsidRDefault="00B26373" w:rsidP="00B26373">
      <w:pPr>
        <w:spacing w:line="360" w:lineRule="auto"/>
        <w:ind w:firstLine="709"/>
        <w:jc w:val="both"/>
        <w:rPr>
          <w:sz w:val="28"/>
          <w:lang w:val="uk-UA"/>
        </w:rPr>
      </w:pPr>
      <w:r w:rsidRPr="00B26373">
        <w:rPr>
          <w:sz w:val="28"/>
          <w:lang w:val="uk-UA"/>
        </w:rPr>
        <w:t>Прийняте в проекті електротехнічне обладнання, апаратура, кабелі та розподільчі пристрої всіх типів і напрямків по своїм номінальним параметрам задовольняють умовам роботи як при нормальних режимах, так і при коротких замиканнях, перенапругах та перевантаженнях [25].</w:t>
      </w:r>
    </w:p>
    <w:p w:rsidR="00B26373" w:rsidRPr="00B26373" w:rsidRDefault="00B26373" w:rsidP="00B26373">
      <w:pPr>
        <w:spacing w:line="360" w:lineRule="auto"/>
        <w:ind w:firstLine="709"/>
        <w:jc w:val="both"/>
        <w:rPr>
          <w:sz w:val="28"/>
          <w:lang w:val="uk-UA"/>
        </w:rPr>
      </w:pPr>
      <w:r w:rsidRPr="00B26373">
        <w:rPr>
          <w:sz w:val="28"/>
          <w:lang w:val="uk-UA"/>
        </w:rPr>
        <w:t>В проекті передбачені роз’єднувальні апарати (рубильники, роз’єднувачі, виїзні візки), які в сукупності з стаціонарними заземленнями дозволяють виділяти комплекси пристроїв для безпечного виконання робіт (наладка, ремонт, профілактичні огляди та ін.) із зняттям напруги в окремих ланках.</w:t>
      </w:r>
    </w:p>
    <w:p w:rsidR="00B26373" w:rsidRPr="00B26373" w:rsidRDefault="00B26373" w:rsidP="00B26373">
      <w:pPr>
        <w:spacing w:line="360" w:lineRule="auto"/>
        <w:ind w:firstLine="709"/>
        <w:jc w:val="both"/>
        <w:rPr>
          <w:sz w:val="28"/>
          <w:lang w:val="uk-UA"/>
        </w:rPr>
      </w:pPr>
      <w:r w:rsidRPr="00B26373">
        <w:rPr>
          <w:sz w:val="28"/>
          <w:lang w:val="uk-UA"/>
        </w:rPr>
        <w:t>Передбачений комплекс заходів, який забезпечує від враження блискавками будівлі і споруди, захист від другорядних проявів блискавок (електростатичної  та електромагнітної індукції).</w:t>
      </w:r>
    </w:p>
    <w:p w:rsidR="00B26373" w:rsidRPr="00B26373" w:rsidRDefault="00B26373" w:rsidP="00B26373">
      <w:pPr>
        <w:spacing w:line="360" w:lineRule="auto"/>
        <w:ind w:firstLine="709"/>
        <w:jc w:val="both"/>
        <w:rPr>
          <w:sz w:val="28"/>
          <w:lang w:val="uk-UA"/>
        </w:rPr>
      </w:pPr>
      <w:r w:rsidRPr="00B26373">
        <w:rPr>
          <w:sz w:val="28"/>
          <w:lang w:val="uk-UA"/>
        </w:rPr>
        <w:t>Для запобігання помилкових операцій роз’єднувачами та виїзними візками існує система блокування (електромагнітна та механічна).</w:t>
      </w:r>
    </w:p>
    <w:p w:rsidR="00B26373" w:rsidRPr="00B26373" w:rsidRDefault="00B26373" w:rsidP="00B26373">
      <w:pPr>
        <w:spacing w:line="360" w:lineRule="auto"/>
        <w:ind w:firstLine="709"/>
        <w:jc w:val="both"/>
        <w:rPr>
          <w:sz w:val="28"/>
          <w:lang w:val="uk-UA"/>
        </w:rPr>
      </w:pPr>
      <w:r w:rsidRPr="00B26373">
        <w:rPr>
          <w:sz w:val="28"/>
          <w:lang w:val="uk-UA"/>
        </w:rPr>
        <w:t>Для  створення умов нормальної роботи експлуатаційного і ремонтного персоналу, підвищення продуктивності праці, запобігання травматизму проектом передбачуються відповідні системи і типи штучного освітлення в усіх приміщеннях, на робочих місцях та території. Системи освітлення – загальне та місцеве. Типи освітлення – робоче, аварійне, евакуаційне.</w:t>
      </w:r>
      <w:r w:rsidRPr="00B26373">
        <w:rPr>
          <w:sz w:val="28"/>
          <w:lang w:val="uk-UA"/>
        </w:rPr>
        <w:tab/>
      </w:r>
      <w:r w:rsidRPr="00B26373">
        <w:rPr>
          <w:sz w:val="28"/>
          <w:lang w:val="uk-UA"/>
        </w:rPr>
        <w:tab/>
      </w:r>
      <w:r w:rsidRPr="00B26373">
        <w:rPr>
          <w:sz w:val="28"/>
          <w:lang w:val="uk-UA"/>
        </w:rPr>
        <w:tab/>
      </w:r>
      <w:r w:rsidRPr="00B26373">
        <w:rPr>
          <w:sz w:val="28"/>
          <w:lang w:val="uk-UA"/>
        </w:rPr>
        <w:tab/>
      </w:r>
    </w:p>
    <w:p w:rsidR="00B26373" w:rsidRPr="00B26373" w:rsidRDefault="00B26373" w:rsidP="00B26373">
      <w:pPr>
        <w:spacing w:line="360" w:lineRule="auto"/>
        <w:ind w:firstLine="709"/>
        <w:jc w:val="both"/>
        <w:rPr>
          <w:sz w:val="28"/>
          <w:lang w:val="uk-UA"/>
        </w:rPr>
      </w:pPr>
      <w:r w:rsidRPr="00B26373">
        <w:rPr>
          <w:sz w:val="28"/>
          <w:lang w:val="uk-UA"/>
        </w:rPr>
        <w:t>Електрозахистні засоби використовуються на станції у відповідності з вимогами документів [25]. При обслуговуванні оперативним персоналом електроустановок, що знаходяться під напругою (при неможливості їх знеструмити) використовуються засоби захисту від дії електричного струму:</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засоби індивідуального захисту – діелектричні рукавиці, килими, боти, підставки, монтерський інструмент з ізольованими ручками, оперативні та струмовимірювальні клещі;   </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засоби колективного захисту – переносні заземлення, огорожі та екрани.</w:t>
      </w:r>
    </w:p>
    <w:p w:rsidR="00B26373" w:rsidRPr="00B26373" w:rsidRDefault="00B26373" w:rsidP="00B26373">
      <w:pPr>
        <w:spacing w:line="360" w:lineRule="auto"/>
        <w:ind w:left="142" w:right="283"/>
        <w:jc w:val="both"/>
        <w:rPr>
          <w:sz w:val="28"/>
          <w:lang w:val="uk-UA"/>
        </w:rPr>
      </w:pPr>
    </w:p>
    <w:p w:rsidR="00B26373" w:rsidRPr="00B26373" w:rsidRDefault="00B26373" w:rsidP="00B26373">
      <w:pPr>
        <w:spacing w:line="360" w:lineRule="auto"/>
        <w:ind w:left="142" w:right="283"/>
        <w:jc w:val="both"/>
        <w:rPr>
          <w:sz w:val="28"/>
          <w:lang w:val="uk-UA"/>
        </w:rPr>
      </w:pPr>
    </w:p>
    <w:p w:rsidR="00B26373" w:rsidRPr="00B26373" w:rsidRDefault="00B26373" w:rsidP="00B26373">
      <w:pPr>
        <w:spacing w:line="360" w:lineRule="auto"/>
        <w:ind w:left="142" w:right="283"/>
        <w:jc w:val="both"/>
        <w:rPr>
          <w:sz w:val="28"/>
          <w:lang w:val="uk-UA"/>
        </w:rPr>
      </w:pPr>
    </w:p>
    <w:p w:rsidR="00B26373" w:rsidRPr="00C11C22" w:rsidRDefault="00B26373" w:rsidP="00B26373">
      <w:pPr>
        <w:pStyle w:val="ab"/>
        <w:ind w:firstLine="709"/>
        <w:rPr>
          <w:bCs/>
          <w:sz w:val="28"/>
          <w:szCs w:val="28"/>
          <w:lang w:val="uk-UA"/>
        </w:rPr>
      </w:pPr>
      <w:r w:rsidRPr="00C11C22">
        <w:rPr>
          <w:bCs/>
          <w:sz w:val="28"/>
          <w:szCs w:val="28"/>
          <w:lang w:val="uk-UA"/>
        </w:rPr>
        <w:lastRenderedPageBreak/>
        <w:t>3.2 Технічні рішення та організаційні заходи з гігієни праці та виробничої санітарії</w:t>
      </w:r>
    </w:p>
    <w:p w:rsidR="00B26373" w:rsidRPr="00B26373" w:rsidRDefault="00B26373" w:rsidP="00B26373">
      <w:pPr>
        <w:pStyle w:val="ab"/>
        <w:ind w:firstLine="709"/>
        <w:rPr>
          <w:b/>
          <w:bCs/>
          <w:szCs w:val="28"/>
          <w:lang w:val="uk-UA"/>
        </w:rPr>
      </w:pPr>
    </w:p>
    <w:p w:rsidR="00B26373" w:rsidRPr="00B26373" w:rsidRDefault="00B26373" w:rsidP="00B26373">
      <w:pPr>
        <w:spacing w:line="360" w:lineRule="auto"/>
        <w:ind w:firstLine="709"/>
        <w:rPr>
          <w:sz w:val="28"/>
          <w:szCs w:val="32"/>
          <w:lang w:val="uk-UA"/>
        </w:rPr>
      </w:pPr>
      <w:r w:rsidRPr="00B26373">
        <w:rPr>
          <w:sz w:val="28"/>
          <w:szCs w:val="32"/>
          <w:lang w:val="uk-UA"/>
        </w:rPr>
        <w:t>3.2.1 Мікроклімат робочої зони</w:t>
      </w:r>
    </w:p>
    <w:p w:rsidR="00B26373" w:rsidRPr="00B26373" w:rsidRDefault="00B26373" w:rsidP="00B26373">
      <w:pPr>
        <w:spacing w:line="360" w:lineRule="auto"/>
        <w:ind w:firstLine="709"/>
        <w:jc w:val="both"/>
        <w:rPr>
          <w:sz w:val="28"/>
          <w:lang w:val="uk-UA"/>
        </w:rPr>
      </w:pPr>
      <w:r w:rsidRPr="00B26373">
        <w:rPr>
          <w:sz w:val="28"/>
          <w:lang w:val="uk-UA"/>
        </w:rPr>
        <w:t>Параметри мікроклімату змінюються у широких межах та можуть істотно впливати на продуктивність, працівника, якість його роботи, самопочуття і здоров’я.</w:t>
      </w:r>
    </w:p>
    <w:p w:rsidR="00B26373" w:rsidRPr="00B26373" w:rsidRDefault="00B26373" w:rsidP="00B26373">
      <w:pPr>
        <w:spacing w:line="360" w:lineRule="auto"/>
        <w:ind w:firstLine="709"/>
        <w:jc w:val="both"/>
        <w:rPr>
          <w:sz w:val="28"/>
          <w:lang w:val="uk-UA"/>
        </w:rPr>
      </w:pPr>
      <w:r w:rsidRPr="00B26373">
        <w:rPr>
          <w:sz w:val="28"/>
          <w:lang w:val="uk-UA"/>
        </w:rPr>
        <w:t>Мікроклімат характеризують наступні показники:</w:t>
      </w:r>
    </w:p>
    <w:p w:rsidR="00B26373" w:rsidRPr="00B26373" w:rsidRDefault="00B26373" w:rsidP="00B26373">
      <w:pPr>
        <w:spacing w:line="360" w:lineRule="auto"/>
        <w:ind w:left="142" w:right="284" w:firstLine="709"/>
        <w:jc w:val="both"/>
        <w:rPr>
          <w:sz w:val="28"/>
          <w:lang w:val="uk-UA"/>
        </w:rPr>
      </w:pPr>
      <w:r w:rsidRPr="00B26373">
        <w:rPr>
          <w:sz w:val="28"/>
          <w:lang w:val="uk-UA"/>
        </w:rPr>
        <w:sym w:font="Symbol" w:char="F02D"/>
      </w:r>
      <w:r w:rsidRPr="00B26373">
        <w:rPr>
          <w:sz w:val="28"/>
          <w:lang w:val="uk-UA"/>
        </w:rPr>
        <w:t xml:space="preserve"> інтенсивність теплового випромінювання (Вт/м</w:t>
      </w:r>
      <w:r w:rsidRPr="00B26373">
        <w:rPr>
          <w:sz w:val="28"/>
          <w:vertAlign w:val="superscript"/>
          <w:lang w:val="uk-UA"/>
        </w:rPr>
        <w:t>2</w:t>
      </w:r>
      <w:r w:rsidRPr="00B26373">
        <w:rPr>
          <w:sz w:val="28"/>
          <w:lang w:val="uk-UA"/>
        </w:rPr>
        <w:t>);</w:t>
      </w:r>
    </w:p>
    <w:p w:rsidR="00B26373" w:rsidRPr="00B26373" w:rsidRDefault="00B26373" w:rsidP="00B26373">
      <w:pPr>
        <w:spacing w:line="360" w:lineRule="auto"/>
        <w:ind w:left="142" w:right="284" w:firstLine="709"/>
        <w:jc w:val="both"/>
        <w:rPr>
          <w:sz w:val="28"/>
          <w:lang w:val="uk-UA"/>
        </w:rPr>
      </w:pPr>
      <w:r w:rsidRPr="00B26373">
        <w:rPr>
          <w:sz w:val="28"/>
          <w:lang w:val="uk-UA"/>
        </w:rPr>
        <w:sym w:font="Symbol" w:char="F02D"/>
      </w:r>
      <w:r w:rsidRPr="00B26373">
        <w:rPr>
          <w:sz w:val="28"/>
          <w:lang w:val="uk-UA"/>
        </w:rPr>
        <w:t xml:space="preserve"> відносна вологість повітря (W, %);</w:t>
      </w:r>
    </w:p>
    <w:p w:rsidR="00B26373" w:rsidRPr="00B26373" w:rsidRDefault="00B26373" w:rsidP="00B26373">
      <w:pPr>
        <w:spacing w:line="360" w:lineRule="auto"/>
        <w:ind w:left="142" w:right="284" w:firstLine="709"/>
        <w:jc w:val="both"/>
        <w:rPr>
          <w:sz w:val="28"/>
          <w:lang w:val="uk-UA"/>
        </w:rPr>
      </w:pPr>
      <w:r w:rsidRPr="00B26373">
        <w:rPr>
          <w:sz w:val="28"/>
          <w:lang w:val="uk-UA"/>
        </w:rPr>
        <w:sym w:font="Symbol" w:char="F02D"/>
      </w:r>
      <w:r w:rsidRPr="00B26373">
        <w:rPr>
          <w:sz w:val="28"/>
          <w:lang w:val="uk-UA"/>
        </w:rPr>
        <w:t xml:space="preserve"> температура повітря (t, </w:t>
      </w:r>
      <w:r w:rsidRPr="00B26373">
        <w:rPr>
          <w:sz w:val="28"/>
          <w:lang w:val="uk-UA"/>
        </w:rPr>
        <w:sym w:font="Symbol" w:char="F0B0"/>
      </w:r>
      <w:r w:rsidRPr="00B26373">
        <w:rPr>
          <w:sz w:val="28"/>
          <w:lang w:val="uk-UA"/>
        </w:rPr>
        <w:t>C);</w:t>
      </w:r>
    </w:p>
    <w:p w:rsidR="00B26373" w:rsidRPr="00B26373" w:rsidRDefault="00B26373" w:rsidP="00B26373">
      <w:pPr>
        <w:spacing w:line="360" w:lineRule="auto"/>
        <w:ind w:left="142" w:right="284" w:firstLine="709"/>
        <w:jc w:val="both"/>
        <w:rPr>
          <w:sz w:val="28"/>
          <w:lang w:val="uk-UA"/>
        </w:rPr>
      </w:pPr>
      <w:r w:rsidRPr="00B26373">
        <w:rPr>
          <w:sz w:val="28"/>
          <w:lang w:val="uk-UA"/>
        </w:rPr>
        <w:sym w:font="Symbol" w:char="F02D"/>
      </w:r>
      <w:r w:rsidRPr="00B26373">
        <w:rPr>
          <w:sz w:val="28"/>
          <w:lang w:val="uk-UA"/>
        </w:rPr>
        <w:t xml:space="preserve"> швидкість повітря в приміщенні (V, м/с).</w:t>
      </w:r>
    </w:p>
    <w:p w:rsidR="00B26373" w:rsidRPr="00B26373" w:rsidRDefault="00B26373" w:rsidP="00B26373">
      <w:pPr>
        <w:spacing w:line="360" w:lineRule="auto"/>
        <w:ind w:left="142" w:right="284" w:firstLine="709"/>
        <w:jc w:val="both"/>
        <w:rPr>
          <w:sz w:val="28"/>
          <w:lang w:val="uk-UA"/>
        </w:rPr>
      </w:pPr>
      <w:r w:rsidRPr="00B26373">
        <w:rPr>
          <w:sz w:val="28"/>
          <w:lang w:val="uk-UA"/>
        </w:rPr>
        <w:t>Оптимальні (допустимі) параметри мікроклімату для 2 категорії робіт (роботи середньої важкості, з енерговитратами 200-280 ккал/год, пов</w:t>
      </w:r>
      <w:r w:rsidRPr="00B26373">
        <w:rPr>
          <w:sz w:val="28"/>
          <w:lang w:val="uk-UA"/>
        </w:rPr>
        <w:sym w:font="Symbol" w:char="F0A2"/>
      </w:r>
      <w:r w:rsidRPr="00B26373">
        <w:rPr>
          <w:sz w:val="28"/>
          <w:lang w:val="uk-UA"/>
        </w:rPr>
        <w:t>язані з ходьбою, переміщенням і перенесенням тягарів до 10 кг і супроводжується помірною фізичною напругою) і періодів року відповідно наведені в  таблиці 3.1.</w:t>
      </w:r>
    </w:p>
    <w:p w:rsidR="00B26373" w:rsidRPr="00B26373" w:rsidRDefault="00B26373" w:rsidP="00B26373">
      <w:pPr>
        <w:spacing w:line="360" w:lineRule="auto"/>
        <w:ind w:left="142" w:right="283" w:firstLine="425"/>
        <w:jc w:val="both"/>
        <w:rPr>
          <w:sz w:val="28"/>
          <w:lang w:val="uk-UA"/>
        </w:rPr>
      </w:pPr>
      <w:r w:rsidRPr="00B26373">
        <w:rPr>
          <w:sz w:val="28"/>
          <w:lang w:val="uk-UA"/>
        </w:rPr>
        <w:t>Таблиця 3.1 – Параметри мікроклімату.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397"/>
        <w:gridCol w:w="1296"/>
        <w:gridCol w:w="1224"/>
        <w:gridCol w:w="1260"/>
        <w:gridCol w:w="1202"/>
        <w:gridCol w:w="1318"/>
      </w:tblGrid>
      <w:tr w:rsidR="00B26373" w:rsidRPr="00B26373" w:rsidTr="00C36E1D">
        <w:trPr>
          <w:cantSplit/>
        </w:trPr>
        <w:tc>
          <w:tcPr>
            <w:tcW w:w="1701" w:type="dxa"/>
            <w:vMerge w:val="restart"/>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hanging="317"/>
              <w:jc w:val="both"/>
              <w:rPr>
                <w:sz w:val="28"/>
                <w:lang w:val="uk-UA"/>
              </w:rPr>
            </w:pPr>
            <w:r w:rsidRPr="00B26373">
              <w:rPr>
                <w:sz w:val="28"/>
                <w:lang w:val="uk-UA"/>
              </w:rPr>
              <w:t xml:space="preserve">   Період   року</w:t>
            </w:r>
          </w:p>
        </w:tc>
        <w:tc>
          <w:tcPr>
            <w:tcW w:w="3917" w:type="dxa"/>
            <w:gridSpan w:val="3"/>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firstLine="425"/>
              <w:jc w:val="both"/>
              <w:rPr>
                <w:sz w:val="28"/>
                <w:lang w:val="uk-UA"/>
              </w:rPr>
            </w:pPr>
            <w:r w:rsidRPr="00B26373">
              <w:rPr>
                <w:sz w:val="28"/>
                <w:lang w:val="uk-UA"/>
              </w:rPr>
              <w:t xml:space="preserve">        Оптимальні</w:t>
            </w:r>
          </w:p>
        </w:tc>
        <w:tc>
          <w:tcPr>
            <w:tcW w:w="3780" w:type="dxa"/>
            <w:gridSpan w:val="3"/>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firstLine="425"/>
              <w:jc w:val="both"/>
              <w:rPr>
                <w:sz w:val="28"/>
                <w:lang w:val="uk-UA"/>
              </w:rPr>
            </w:pPr>
            <w:r w:rsidRPr="00B26373">
              <w:rPr>
                <w:sz w:val="28"/>
                <w:lang w:val="uk-UA"/>
              </w:rPr>
              <w:t xml:space="preserve">        Допустимі </w:t>
            </w:r>
          </w:p>
        </w:tc>
      </w:tr>
      <w:tr w:rsidR="00B26373" w:rsidRPr="00B26373" w:rsidTr="00C36E1D">
        <w:trPr>
          <w:cantSplit/>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sz w:val="28"/>
                <w:lang w:val="uk-UA"/>
              </w:rPr>
            </w:pPr>
          </w:p>
        </w:tc>
        <w:tc>
          <w:tcPr>
            <w:tcW w:w="3917" w:type="dxa"/>
            <w:gridSpan w:val="3"/>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firstLine="425"/>
              <w:jc w:val="both"/>
              <w:rPr>
                <w:sz w:val="28"/>
                <w:lang w:val="uk-UA"/>
              </w:rPr>
            </w:pPr>
            <w:r w:rsidRPr="00B26373">
              <w:rPr>
                <w:sz w:val="28"/>
                <w:lang w:val="uk-UA"/>
              </w:rPr>
              <w:t xml:space="preserve">            БЩК</w:t>
            </w:r>
          </w:p>
        </w:tc>
        <w:tc>
          <w:tcPr>
            <w:tcW w:w="3780" w:type="dxa"/>
            <w:gridSpan w:val="3"/>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firstLine="425"/>
              <w:jc w:val="both"/>
              <w:rPr>
                <w:sz w:val="28"/>
                <w:lang w:val="uk-UA"/>
              </w:rPr>
            </w:pPr>
            <w:r w:rsidRPr="00B26373">
              <w:rPr>
                <w:sz w:val="28"/>
                <w:lang w:val="uk-UA"/>
              </w:rPr>
              <w:t>Котельне відділення</w:t>
            </w:r>
          </w:p>
        </w:tc>
      </w:tr>
      <w:tr w:rsidR="00B26373" w:rsidRPr="00B26373" w:rsidTr="00C36E1D">
        <w:trPr>
          <w:cantSplit/>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sz w:val="28"/>
                <w:lang w:val="uk-UA"/>
              </w:rPr>
            </w:pPr>
          </w:p>
        </w:tc>
        <w:tc>
          <w:tcPr>
            <w:tcW w:w="1397"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 xml:space="preserve">  t, </w:t>
            </w:r>
            <w:r w:rsidRPr="00B26373">
              <w:rPr>
                <w:sz w:val="28"/>
                <w:lang w:val="uk-UA"/>
              </w:rPr>
              <w:sym w:font="Symbol" w:char="F0B0"/>
            </w:r>
            <w:r w:rsidRPr="00B26373">
              <w:rPr>
                <w:sz w:val="28"/>
                <w:lang w:val="uk-UA"/>
              </w:rPr>
              <w:t>C</w:t>
            </w:r>
          </w:p>
        </w:tc>
        <w:tc>
          <w:tcPr>
            <w:tcW w:w="1296"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 xml:space="preserve">  W, %</w:t>
            </w:r>
          </w:p>
        </w:tc>
        <w:tc>
          <w:tcPr>
            <w:tcW w:w="1224"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V, м/с</w:t>
            </w:r>
          </w:p>
        </w:tc>
        <w:tc>
          <w:tcPr>
            <w:tcW w:w="126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 xml:space="preserve">  t, </w:t>
            </w:r>
            <w:r w:rsidRPr="00B26373">
              <w:rPr>
                <w:sz w:val="28"/>
                <w:lang w:val="uk-UA"/>
              </w:rPr>
              <w:sym w:font="Symbol" w:char="F0B0"/>
            </w:r>
            <w:r w:rsidRPr="00B26373">
              <w:rPr>
                <w:sz w:val="28"/>
                <w:lang w:val="uk-UA"/>
              </w:rPr>
              <w:t>C</w:t>
            </w:r>
          </w:p>
        </w:tc>
        <w:tc>
          <w:tcPr>
            <w:tcW w:w="1202"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W, %</w:t>
            </w:r>
          </w:p>
        </w:tc>
        <w:tc>
          <w:tcPr>
            <w:tcW w:w="1318"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sz w:val="28"/>
                <w:lang w:val="uk-UA"/>
              </w:rPr>
            </w:pPr>
            <w:r w:rsidRPr="00B26373">
              <w:rPr>
                <w:sz w:val="28"/>
                <w:lang w:val="uk-UA"/>
              </w:rPr>
              <w:t>V,м/с</w:t>
            </w:r>
          </w:p>
        </w:tc>
      </w:tr>
      <w:tr w:rsidR="00B26373" w:rsidRPr="00B26373" w:rsidTr="00C36E1D">
        <w:tc>
          <w:tcPr>
            <w:tcW w:w="1701"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lang w:val="uk-UA"/>
              </w:rPr>
            </w:pPr>
            <w:r w:rsidRPr="00B26373">
              <w:rPr>
                <w:lang w:val="uk-UA"/>
              </w:rPr>
              <w:t>Теплий</w:t>
            </w:r>
          </w:p>
        </w:tc>
        <w:tc>
          <w:tcPr>
            <w:tcW w:w="1397"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firstLine="425"/>
              <w:jc w:val="center"/>
              <w:rPr>
                <w:sz w:val="28"/>
                <w:lang w:val="uk-UA"/>
              </w:rPr>
            </w:pPr>
            <w:r w:rsidRPr="00B26373">
              <w:rPr>
                <w:sz w:val="28"/>
                <w:lang w:val="uk-UA"/>
              </w:rPr>
              <w:t>23</w:t>
            </w:r>
          </w:p>
        </w:tc>
        <w:tc>
          <w:tcPr>
            <w:tcW w:w="129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40-60</w:t>
            </w:r>
          </w:p>
        </w:tc>
        <w:tc>
          <w:tcPr>
            <w:tcW w:w="122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0.1</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rPr>
                <w:sz w:val="28"/>
                <w:lang w:val="uk-UA"/>
              </w:rPr>
            </w:pPr>
            <w:r w:rsidRPr="00B26373">
              <w:rPr>
                <w:sz w:val="28"/>
                <w:lang w:val="uk-UA"/>
              </w:rPr>
              <w:t>29</w:t>
            </w:r>
          </w:p>
        </w:tc>
        <w:tc>
          <w:tcPr>
            <w:tcW w:w="1202"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до 75</w:t>
            </w:r>
          </w:p>
        </w:tc>
        <w:tc>
          <w:tcPr>
            <w:tcW w:w="131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до 0.4</w:t>
            </w:r>
          </w:p>
        </w:tc>
      </w:tr>
      <w:tr w:rsidR="00B26373" w:rsidRPr="00B26373" w:rsidTr="00C36E1D">
        <w:tc>
          <w:tcPr>
            <w:tcW w:w="1701"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ight="283"/>
              <w:jc w:val="both"/>
              <w:rPr>
                <w:lang w:val="uk-UA"/>
              </w:rPr>
            </w:pPr>
            <w:r w:rsidRPr="00B26373">
              <w:rPr>
                <w:lang w:val="uk-UA"/>
              </w:rPr>
              <w:t>Холодний</w:t>
            </w:r>
          </w:p>
        </w:tc>
        <w:tc>
          <w:tcPr>
            <w:tcW w:w="1397"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firstLine="425"/>
              <w:jc w:val="center"/>
              <w:rPr>
                <w:sz w:val="28"/>
                <w:lang w:val="uk-UA"/>
              </w:rPr>
            </w:pPr>
            <w:r w:rsidRPr="00B26373">
              <w:rPr>
                <w:sz w:val="28"/>
                <w:lang w:val="uk-UA"/>
              </w:rPr>
              <w:t>22</w:t>
            </w:r>
          </w:p>
        </w:tc>
        <w:tc>
          <w:tcPr>
            <w:tcW w:w="129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40-60</w:t>
            </w:r>
          </w:p>
        </w:tc>
        <w:tc>
          <w:tcPr>
            <w:tcW w:w="122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0.1</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rPr>
                <w:sz w:val="28"/>
                <w:lang w:val="uk-UA"/>
              </w:rPr>
            </w:pPr>
            <w:r w:rsidRPr="00B26373">
              <w:rPr>
                <w:sz w:val="28"/>
                <w:lang w:val="uk-UA"/>
              </w:rPr>
              <w:t>24</w:t>
            </w:r>
          </w:p>
        </w:tc>
        <w:tc>
          <w:tcPr>
            <w:tcW w:w="1202"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до 75</w:t>
            </w:r>
          </w:p>
        </w:tc>
        <w:tc>
          <w:tcPr>
            <w:tcW w:w="131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ight="283"/>
              <w:jc w:val="center"/>
              <w:rPr>
                <w:sz w:val="28"/>
                <w:lang w:val="uk-UA"/>
              </w:rPr>
            </w:pPr>
            <w:r w:rsidRPr="00B26373">
              <w:rPr>
                <w:sz w:val="28"/>
                <w:lang w:val="uk-UA"/>
              </w:rPr>
              <w:t>до 0.1</w:t>
            </w:r>
          </w:p>
        </w:tc>
      </w:tr>
    </w:tbl>
    <w:p w:rsidR="00B26373" w:rsidRPr="00B26373" w:rsidRDefault="00B26373" w:rsidP="00B26373">
      <w:pPr>
        <w:ind w:right="283"/>
        <w:jc w:val="both"/>
        <w:rPr>
          <w:sz w:val="28"/>
          <w:lang w:val="uk-UA"/>
        </w:rPr>
      </w:pPr>
    </w:p>
    <w:p w:rsidR="00B26373" w:rsidRPr="00B26373" w:rsidRDefault="00B26373" w:rsidP="00B26373">
      <w:pPr>
        <w:spacing w:line="360" w:lineRule="auto"/>
        <w:ind w:firstLine="709"/>
        <w:jc w:val="both"/>
        <w:rPr>
          <w:sz w:val="28"/>
          <w:lang w:val="uk-UA"/>
        </w:rPr>
      </w:pPr>
      <w:r w:rsidRPr="00B26373">
        <w:rPr>
          <w:sz w:val="28"/>
          <w:lang w:val="uk-UA"/>
        </w:rPr>
        <w:t>Щоб забезпечити необхідні нормативні параметри мікроклімату, проектом передбачено:</w:t>
      </w:r>
    </w:p>
    <w:p w:rsidR="00B26373" w:rsidRPr="00B26373" w:rsidRDefault="00B26373" w:rsidP="00B26373">
      <w:pPr>
        <w:spacing w:line="360" w:lineRule="auto"/>
        <w:ind w:firstLine="709"/>
        <w:jc w:val="both"/>
        <w:rPr>
          <w:sz w:val="28"/>
          <w:lang w:val="uk-UA"/>
        </w:rPr>
      </w:pPr>
      <w:r w:rsidRPr="00B26373">
        <w:rPr>
          <w:sz w:val="28"/>
          <w:lang w:val="uk-UA"/>
        </w:rPr>
        <w:t>– в приміщенні камери виводів генератора передбачається встановлення електроопалювальних пристроїв типу ТЕН;</w:t>
      </w:r>
    </w:p>
    <w:p w:rsidR="00B26373" w:rsidRPr="00B26373" w:rsidRDefault="00B26373" w:rsidP="00B26373">
      <w:pPr>
        <w:spacing w:line="360" w:lineRule="auto"/>
        <w:ind w:firstLine="709"/>
        <w:jc w:val="both"/>
        <w:rPr>
          <w:sz w:val="28"/>
          <w:lang w:val="uk-UA"/>
        </w:rPr>
      </w:pPr>
      <w:r w:rsidRPr="00B26373">
        <w:rPr>
          <w:sz w:val="28"/>
          <w:lang w:val="uk-UA"/>
        </w:rPr>
        <w:t xml:space="preserve"> – в машинному відділенні парових турбін для опалення використовується повітряно-опалювальний агрегат АО 2;</w:t>
      </w:r>
    </w:p>
    <w:p w:rsidR="00B26373" w:rsidRPr="00B26373" w:rsidRDefault="00B26373" w:rsidP="00B26373">
      <w:pPr>
        <w:spacing w:line="360" w:lineRule="auto"/>
        <w:ind w:firstLine="709"/>
        <w:jc w:val="both"/>
        <w:rPr>
          <w:sz w:val="28"/>
          <w:lang w:val="uk-UA"/>
        </w:rPr>
      </w:pPr>
      <w:r w:rsidRPr="00B26373">
        <w:rPr>
          <w:sz w:val="28"/>
          <w:lang w:val="uk-UA"/>
        </w:rPr>
        <w:lastRenderedPageBreak/>
        <w:t>– видалення повітря із систем опалення та теплозабезпечення здійснюється через повітровипускні крани та повітрозбірники, які встановлюються у вищих точках систем;</w:t>
      </w:r>
    </w:p>
    <w:p w:rsidR="00B26373" w:rsidRPr="00B26373" w:rsidRDefault="00B26373" w:rsidP="00B26373">
      <w:pPr>
        <w:spacing w:line="360" w:lineRule="auto"/>
        <w:ind w:firstLine="709"/>
        <w:jc w:val="both"/>
        <w:rPr>
          <w:sz w:val="28"/>
          <w:lang w:val="uk-UA"/>
        </w:rPr>
      </w:pPr>
      <w:r w:rsidRPr="00B26373">
        <w:rPr>
          <w:sz w:val="28"/>
          <w:lang w:val="uk-UA"/>
        </w:rPr>
        <w:t>– в приміщеннях щита керування і в побутових приміщеннях встановлена система водяного опалення;</w:t>
      </w:r>
    </w:p>
    <w:p w:rsidR="00B26373" w:rsidRPr="00B26373" w:rsidRDefault="00B26373" w:rsidP="00B26373">
      <w:pPr>
        <w:spacing w:line="360" w:lineRule="auto"/>
        <w:ind w:firstLine="709"/>
        <w:jc w:val="both"/>
        <w:rPr>
          <w:sz w:val="28"/>
          <w:lang w:val="uk-UA"/>
        </w:rPr>
      </w:pPr>
      <w:r w:rsidRPr="00B26373">
        <w:rPr>
          <w:sz w:val="28"/>
          <w:lang w:val="uk-UA"/>
        </w:rPr>
        <w:t>– кондиціювання, екранування та теплоізоляція виробничих приміщень;</w:t>
      </w:r>
    </w:p>
    <w:p w:rsidR="00B26373" w:rsidRPr="00B26373" w:rsidRDefault="00B26373" w:rsidP="00B26373">
      <w:pPr>
        <w:spacing w:line="360" w:lineRule="auto"/>
        <w:ind w:firstLine="709"/>
        <w:jc w:val="both"/>
        <w:rPr>
          <w:sz w:val="28"/>
          <w:lang w:val="uk-UA"/>
        </w:rPr>
      </w:pPr>
      <w:r w:rsidRPr="00B26373">
        <w:rPr>
          <w:sz w:val="28"/>
          <w:lang w:val="uk-UA"/>
        </w:rPr>
        <w:t>– трубопроводи системи теплопостачання та транзитні трубопроводи системи опалення ізолюються.</w:t>
      </w:r>
    </w:p>
    <w:p w:rsidR="00B26373" w:rsidRPr="00B26373" w:rsidRDefault="00B26373" w:rsidP="00B26373">
      <w:pPr>
        <w:spacing w:line="360" w:lineRule="auto"/>
        <w:ind w:firstLine="709"/>
        <w:rPr>
          <w:sz w:val="28"/>
          <w:szCs w:val="32"/>
          <w:lang w:val="uk-UA"/>
        </w:rPr>
      </w:pPr>
      <w:r w:rsidRPr="00B26373">
        <w:rPr>
          <w:sz w:val="28"/>
          <w:szCs w:val="32"/>
          <w:lang w:val="uk-UA"/>
        </w:rPr>
        <w:t>3.2.2 Склад повітря робочої зони</w:t>
      </w:r>
    </w:p>
    <w:p w:rsidR="00B26373" w:rsidRPr="00B26373" w:rsidRDefault="00B26373" w:rsidP="00B26373">
      <w:pPr>
        <w:spacing w:line="360" w:lineRule="auto"/>
        <w:ind w:firstLine="709"/>
        <w:jc w:val="both"/>
        <w:rPr>
          <w:sz w:val="28"/>
          <w:lang w:val="uk-UA"/>
        </w:rPr>
      </w:pPr>
      <w:r w:rsidRPr="00B26373">
        <w:rPr>
          <w:sz w:val="28"/>
          <w:lang w:val="uk-UA"/>
        </w:rPr>
        <w:t>Забруднення повітря робочої зони регламентується гранично допустимими концентраціями (ГДК) в мг/м</w:t>
      </w:r>
      <w:r w:rsidRPr="00B26373">
        <w:rPr>
          <w:sz w:val="28"/>
          <w:vertAlign w:val="superscript"/>
          <w:lang w:val="uk-UA"/>
        </w:rPr>
        <w:t>3</w:t>
      </w:r>
      <w:r w:rsidRPr="00B26373">
        <w:rPr>
          <w:sz w:val="28"/>
          <w:lang w:val="uk-UA"/>
        </w:rPr>
        <w:t>. Вміст шкідливих речовин в повітрі робочої зони не повинен перевищувати  (ГДК).</w:t>
      </w:r>
    </w:p>
    <w:p w:rsidR="00B26373" w:rsidRPr="00B26373" w:rsidRDefault="00B26373" w:rsidP="00B26373">
      <w:pPr>
        <w:spacing w:line="360" w:lineRule="auto"/>
        <w:ind w:firstLine="709"/>
        <w:jc w:val="both"/>
        <w:rPr>
          <w:sz w:val="28"/>
          <w:lang w:val="uk-UA"/>
        </w:rPr>
      </w:pPr>
      <w:r w:rsidRPr="00B26373">
        <w:rPr>
          <w:sz w:val="28"/>
          <w:lang w:val="uk-UA"/>
        </w:rPr>
        <w:t>В умовах, які розглядаються в проекті, можливими забруднювачами повітря можуть бути парові і водонагрівальні котли, в яких при спалюванні газу (як основного палива) та мазуту (як резервного) утворюються шкідливі речовини: оксиди сірки, оксиди азоту, оксиди вуглецю та сполуки неповного згорання палива.</w:t>
      </w:r>
    </w:p>
    <w:p w:rsidR="00B26373" w:rsidRPr="00B26373" w:rsidRDefault="00B26373" w:rsidP="00B26373">
      <w:pPr>
        <w:spacing w:line="360" w:lineRule="auto"/>
        <w:ind w:firstLine="709"/>
        <w:jc w:val="both"/>
        <w:rPr>
          <w:sz w:val="28"/>
          <w:lang w:val="uk-UA"/>
        </w:rPr>
      </w:pPr>
      <w:r w:rsidRPr="00B26373">
        <w:rPr>
          <w:sz w:val="28"/>
          <w:lang w:val="uk-UA"/>
        </w:rPr>
        <w:t>ГДК цих компонентів відповідно до [20] дорівнюють:</w:t>
      </w:r>
    </w:p>
    <w:p w:rsidR="00B26373" w:rsidRPr="00B26373" w:rsidRDefault="00B26373" w:rsidP="00B26373">
      <w:pPr>
        <w:spacing w:line="360" w:lineRule="auto"/>
        <w:ind w:firstLine="709"/>
        <w:jc w:val="both"/>
        <w:rPr>
          <w:sz w:val="28"/>
          <w:lang w:val="uk-UA"/>
        </w:rPr>
      </w:pPr>
      <w:r w:rsidRPr="00B26373">
        <w:rPr>
          <w:sz w:val="28"/>
          <w:lang w:val="uk-UA"/>
        </w:rPr>
        <w:t>Оксид азоту:            ГДКмр= 0,4   мг/м</w:t>
      </w:r>
      <w:r w:rsidRPr="00B26373">
        <w:rPr>
          <w:sz w:val="28"/>
          <w:lang w:val="uk-UA"/>
        </w:rPr>
        <w:sym w:font="TechnicBold" w:char="F0B3"/>
      </w:r>
      <w:r w:rsidRPr="00B26373">
        <w:rPr>
          <w:sz w:val="28"/>
          <w:lang w:val="uk-UA"/>
        </w:rPr>
        <w:t>;                ГДКсд= 0,05 мг/м</w:t>
      </w:r>
      <w:r w:rsidRPr="00B26373">
        <w:rPr>
          <w:sz w:val="28"/>
          <w:lang w:val="uk-UA"/>
        </w:rPr>
        <w:sym w:font="TechnicBold" w:char="F0B3"/>
      </w: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Діоксид азоту:         ГДКмр= 0,085 мг/м</w:t>
      </w:r>
      <w:r w:rsidRPr="00B26373">
        <w:rPr>
          <w:sz w:val="28"/>
          <w:lang w:val="uk-UA"/>
        </w:rPr>
        <w:sym w:font="TechnicBold" w:char="F0B3"/>
      </w:r>
      <w:r w:rsidRPr="00B26373">
        <w:rPr>
          <w:sz w:val="28"/>
          <w:lang w:val="uk-UA"/>
        </w:rPr>
        <w:t>;              ГДКсд= 0,04 мг/м</w:t>
      </w:r>
      <w:r w:rsidRPr="00B26373">
        <w:rPr>
          <w:sz w:val="28"/>
          <w:lang w:val="uk-UA"/>
        </w:rPr>
        <w:sym w:font="TechnicBold" w:char="F0B3"/>
      </w: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Мазутна зола:         ГДКмр= 0,02 мг/м</w:t>
      </w:r>
      <w:r w:rsidRPr="00B26373">
        <w:rPr>
          <w:sz w:val="28"/>
          <w:lang w:val="uk-UA"/>
        </w:rPr>
        <w:sym w:font="TechnicBold" w:char="F0B3"/>
      </w:r>
      <w:r w:rsidRPr="00B26373">
        <w:rPr>
          <w:sz w:val="28"/>
          <w:lang w:val="uk-UA"/>
        </w:rPr>
        <w:t>;                ГДКсд= 0,002 мг/м</w:t>
      </w:r>
      <w:r w:rsidRPr="00B26373">
        <w:rPr>
          <w:sz w:val="28"/>
          <w:lang w:val="uk-UA"/>
        </w:rPr>
        <w:sym w:font="TechnicBold" w:char="F0B3"/>
      </w: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Оксид вуглецю:       ГДКмр=5,0 мг/м</w:t>
      </w:r>
      <w:r w:rsidRPr="00B26373">
        <w:rPr>
          <w:sz w:val="28"/>
          <w:lang w:val="uk-UA"/>
        </w:rPr>
        <w:sym w:font="TechnicBold" w:char="F0B3"/>
      </w:r>
      <w:r w:rsidRPr="00B26373">
        <w:rPr>
          <w:sz w:val="28"/>
          <w:lang w:val="uk-UA"/>
        </w:rPr>
        <w:t>;                   ГДКсд=3,0 мг/м</w:t>
      </w:r>
      <w:r w:rsidRPr="00B26373">
        <w:rPr>
          <w:sz w:val="28"/>
          <w:lang w:val="uk-UA"/>
        </w:rPr>
        <w:sym w:font="TechnicBold" w:char="F0B3"/>
      </w: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Діоксид сірки:         ГДКмр= 0,5  мг/м</w:t>
      </w:r>
      <w:r w:rsidRPr="00B26373">
        <w:rPr>
          <w:sz w:val="28"/>
          <w:lang w:val="uk-UA"/>
        </w:rPr>
        <w:sym w:font="TechnicBold" w:char="F0B3"/>
      </w:r>
      <w:r w:rsidRPr="00B26373">
        <w:rPr>
          <w:sz w:val="28"/>
          <w:lang w:val="uk-UA"/>
        </w:rPr>
        <w:t>;                 ГДКсд= 0,05 мг/м</w:t>
      </w:r>
      <w:r w:rsidRPr="00B26373">
        <w:rPr>
          <w:sz w:val="28"/>
          <w:lang w:val="uk-UA"/>
        </w:rPr>
        <w:sym w:font="TechnicBold" w:char="F0B3"/>
      </w: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Для забезпечення складу повітря робочої у відповідності з [26] проектом передбачені наступні рішення:</w:t>
      </w:r>
    </w:p>
    <w:p w:rsidR="00B26373" w:rsidRPr="00B26373" w:rsidRDefault="00B26373" w:rsidP="00B26373">
      <w:pPr>
        <w:spacing w:line="360" w:lineRule="auto"/>
        <w:ind w:firstLine="709"/>
        <w:jc w:val="both"/>
        <w:rPr>
          <w:sz w:val="28"/>
          <w:lang w:val="uk-UA"/>
        </w:rPr>
      </w:pPr>
      <w:r w:rsidRPr="00B26373">
        <w:rPr>
          <w:sz w:val="28"/>
          <w:lang w:val="uk-UA"/>
        </w:rPr>
        <w:t>– природна вентиляція приміщення - здійснюється за рахунок різниці температур всередині і ззовні приміщення;</w:t>
      </w:r>
    </w:p>
    <w:p w:rsidR="00B26373" w:rsidRPr="00B26373" w:rsidRDefault="00B26373" w:rsidP="00B26373">
      <w:pPr>
        <w:spacing w:line="360" w:lineRule="auto"/>
        <w:ind w:firstLine="709"/>
        <w:jc w:val="both"/>
        <w:rPr>
          <w:sz w:val="28"/>
          <w:lang w:val="uk-UA"/>
        </w:rPr>
      </w:pPr>
      <w:r w:rsidRPr="00B26373">
        <w:rPr>
          <w:sz w:val="28"/>
          <w:lang w:val="uk-UA"/>
        </w:rPr>
        <w:t>– ущільнення топки, газопроводів, обшивки котлоагрегатів;</w:t>
      </w:r>
    </w:p>
    <w:p w:rsidR="00B26373" w:rsidRPr="00B26373" w:rsidRDefault="00B26373" w:rsidP="00B26373">
      <w:pPr>
        <w:spacing w:line="360" w:lineRule="auto"/>
        <w:ind w:firstLine="709"/>
        <w:jc w:val="both"/>
        <w:rPr>
          <w:sz w:val="28"/>
          <w:lang w:val="uk-UA"/>
        </w:rPr>
      </w:pPr>
      <w:r w:rsidRPr="00B26373">
        <w:rPr>
          <w:sz w:val="28"/>
          <w:lang w:val="uk-UA"/>
        </w:rPr>
        <w:t>– періодичний контроль складу повітря;</w:t>
      </w:r>
    </w:p>
    <w:p w:rsidR="00B26373" w:rsidRPr="00B26373" w:rsidRDefault="00B26373" w:rsidP="00B26373">
      <w:pPr>
        <w:spacing w:line="360" w:lineRule="auto"/>
        <w:ind w:firstLine="709"/>
        <w:jc w:val="both"/>
        <w:rPr>
          <w:sz w:val="28"/>
          <w:lang w:val="uk-UA"/>
        </w:rPr>
      </w:pPr>
      <w:r w:rsidRPr="00B26373">
        <w:rPr>
          <w:sz w:val="28"/>
          <w:lang w:val="uk-UA"/>
        </w:rPr>
        <w:lastRenderedPageBreak/>
        <w:t>– у разі аварії, забезпечити співробітників засобами індивідуального захисту ізолюючого (дихальний апарат АСМ, регенеруючий респіратор РКК-2 - для захисту працюючих при ліквідації аварій, саморятівники ШС-5 і ШС-7) та фільтруючого типів (протигази марки В, фільтруючі саморятівники СПП-2 - для захисту органів дихання людини від окису вуглецю);</w:t>
      </w:r>
    </w:p>
    <w:p w:rsidR="00B26373" w:rsidRPr="00B26373" w:rsidRDefault="00B26373" w:rsidP="00B26373">
      <w:pPr>
        <w:spacing w:line="360" w:lineRule="auto"/>
        <w:ind w:firstLine="709"/>
        <w:rPr>
          <w:sz w:val="28"/>
          <w:szCs w:val="32"/>
          <w:lang w:val="uk-UA"/>
        </w:rPr>
      </w:pPr>
      <w:r w:rsidRPr="00B26373">
        <w:rPr>
          <w:sz w:val="28"/>
          <w:szCs w:val="32"/>
          <w:lang w:val="uk-UA"/>
        </w:rPr>
        <w:t>3.2.3</w:t>
      </w:r>
      <w:r w:rsidRPr="00B26373">
        <w:rPr>
          <w:i/>
          <w:sz w:val="28"/>
          <w:szCs w:val="32"/>
          <w:lang w:val="uk-UA"/>
        </w:rPr>
        <w:t xml:space="preserve"> </w:t>
      </w:r>
      <w:r w:rsidRPr="00B26373">
        <w:rPr>
          <w:sz w:val="28"/>
          <w:szCs w:val="32"/>
          <w:lang w:val="uk-UA"/>
        </w:rPr>
        <w:t>Виробниче освітлення</w:t>
      </w:r>
    </w:p>
    <w:p w:rsidR="00B26373" w:rsidRPr="00B26373" w:rsidRDefault="00B26373" w:rsidP="00B26373">
      <w:pPr>
        <w:spacing w:line="360" w:lineRule="auto"/>
        <w:ind w:firstLine="709"/>
        <w:jc w:val="both"/>
        <w:rPr>
          <w:sz w:val="28"/>
          <w:lang w:val="uk-UA"/>
        </w:rPr>
      </w:pPr>
      <w:r w:rsidRPr="00B26373">
        <w:rPr>
          <w:sz w:val="28"/>
          <w:lang w:val="uk-UA"/>
        </w:rPr>
        <w:t xml:space="preserve">Природне освітлення </w:t>
      </w:r>
    </w:p>
    <w:p w:rsidR="00B26373" w:rsidRPr="00B26373" w:rsidRDefault="00B26373" w:rsidP="00B26373">
      <w:pPr>
        <w:spacing w:line="360" w:lineRule="auto"/>
        <w:ind w:firstLine="709"/>
        <w:jc w:val="both"/>
        <w:rPr>
          <w:sz w:val="28"/>
          <w:lang w:val="uk-UA"/>
        </w:rPr>
      </w:pPr>
      <w:r w:rsidRPr="00B26373">
        <w:rPr>
          <w:sz w:val="28"/>
          <w:lang w:val="uk-UA"/>
        </w:rPr>
        <w:t>Приміщення, де постійно перебувають працівники, повинне мати природне освітлення.</w:t>
      </w:r>
    </w:p>
    <w:p w:rsidR="00B26373" w:rsidRPr="00B26373" w:rsidRDefault="00B26373" w:rsidP="00B26373">
      <w:pPr>
        <w:spacing w:line="360" w:lineRule="auto"/>
        <w:ind w:firstLine="709"/>
        <w:jc w:val="both"/>
        <w:rPr>
          <w:sz w:val="28"/>
          <w:lang w:val="uk-UA"/>
        </w:rPr>
      </w:pPr>
      <w:r w:rsidRPr="00B26373">
        <w:rPr>
          <w:sz w:val="28"/>
          <w:lang w:val="uk-UA"/>
        </w:rPr>
        <w:t xml:space="preserve">Відповідно до </w:t>
      </w:r>
      <w:r w:rsidRPr="00B26373">
        <w:rPr>
          <w:sz w:val="28"/>
          <w:szCs w:val="28"/>
          <w:lang w:val="uk-UA"/>
        </w:rPr>
        <w:t xml:space="preserve">ДБНВ.2.5-28-2006 </w:t>
      </w:r>
      <w:r w:rsidRPr="00B26373">
        <w:rPr>
          <w:sz w:val="28"/>
          <w:lang w:val="uk-UA"/>
        </w:rPr>
        <w:t xml:space="preserve">природне освітлення нормується коефіцієнтом природного освітлення (КПО) або </w:t>
      </w:r>
      <w:r w:rsidRPr="00B26373">
        <w:rPr>
          <w:position w:val="-6"/>
          <w:sz w:val="28"/>
          <w:lang w:val="uk-UA"/>
        </w:rPr>
        <w:object w:dxaOrig="180" w:dyaOrig="225">
          <v:shape id="_x0000_i1109" type="#_x0000_t75" style="width:7.5pt;height:14.25pt" o:ole="" fillcolor="window">
            <v:imagedata r:id="rId176" o:title=""/>
          </v:shape>
          <o:OLEObject Type="Embed" ProgID="Equation.3" ShapeID="_x0000_i1109" DrawAspect="Content" ObjectID="_1629489641" r:id="rId177"/>
        </w:object>
      </w:r>
      <w:r w:rsidRPr="00B26373">
        <w:rPr>
          <w:sz w:val="28"/>
          <w:lang w:val="uk-UA"/>
        </w:rPr>
        <w:t>:</w:t>
      </w:r>
    </w:p>
    <w:p w:rsidR="00B26373" w:rsidRPr="00B26373" w:rsidRDefault="00B26373" w:rsidP="00B26373">
      <w:pPr>
        <w:spacing w:line="360" w:lineRule="auto"/>
        <w:ind w:firstLine="709"/>
        <w:jc w:val="both"/>
        <w:rPr>
          <w:sz w:val="28"/>
          <w:lang w:val="uk-UA"/>
        </w:rPr>
      </w:pPr>
      <w:r w:rsidRPr="00B26373">
        <w:rPr>
          <w:position w:val="-30"/>
          <w:sz w:val="28"/>
          <w:lang w:val="uk-UA"/>
        </w:rPr>
        <w:object w:dxaOrig="1740" w:dyaOrig="780">
          <v:shape id="_x0000_i1110" type="#_x0000_t75" style="width:86.25pt;height:36pt" o:ole="" fillcolor="window">
            <v:imagedata r:id="rId178" o:title=""/>
          </v:shape>
          <o:OLEObject Type="Embed" ProgID="Equation.3" ShapeID="_x0000_i1110" DrawAspect="Content" ObjectID="_1629489642" r:id="rId179"/>
        </w:object>
      </w:r>
      <w:r w:rsidRPr="00B26373">
        <w:rPr>
          <w:sz w:val="28"/>
          <w:lang w:val="uk-UA"/>
        </w:rPr>
        <w:t xml:space="preserve">;                                   </w:t>
      </w:r>
      <w:r w:rsidRPr="00B26373">
        <w:rPr>
          <w:sz w:val="28"/>
          <w:lang w:val="uk-UA"/>
        </w:rPr>
        <w:tab/>
      </w:r>
      <w:r w:rsidRPr="00B26373">
        <w:rPr>
          <w:sz w:val="28"/>
          <w:lang w:val="uk-UA"/>
        </w:rPr>
        <w:tab/>
      </w:r>
      <w:r w:rsidRPr="00B26373">
        <w:rPr>
          <w:sz w:val="28"/>
          <w:lang w:val="uk-UA"/>
        </w:rPr>
        <w:tab/>
      </w:r>
      <w:r w:rsidRPr="00B26373">
        <w:rPr>
          <w:sz w:val="28"/>
          <w:lang w:val="uk-UA"/>
        </w:rPr>
        <w:tab/>
      </w:r>
      <w:r w:rsidRPr="00B26373">
        <w:rPr>
          <w:sz w:val="28"/>
          <w:lang w:val="uk-UA"/>
        </w:rPr>
        <w:tab/>
        <w:t xml:space="preserve">       (3.1)</w:t>
      </w:r>
    </w:p>
    <w:p w:rsidR="00B26373" w:rsidRPr="00B26373" w:rsidRDefault="00B26373" w:rsidP="00B26373">
      <w:pPr>
        <w:spacing w:line="360" w:lineRule="auto"/>
        <w:ind w:firstLine="709"/>
        <w:jc w:val="both"/>
        <w:rPr>
          <w:sz w:val="28"/>
          <w:lang w:val="uk-UA"/>
        </w:rPr>
      </w:pPr>
      <w:r w:rsidRPr="00B26373">
        <w:rPr>
          <w:sz w:val="28"/>
          <w:lang w:val="uk-UA"/>
        </w:rPr>
        <w:t xml:space="preserve">де  </w:t>
      </w:r>
      <w:r w:rsidRPr="00B26373">
        <w:rPr>
          <w:position w:val="-10"/>
          <w:sz w:val="28"/>
          <w:lang w:val="uk-UA"/>
        </w:rPr>
        <w:object w:dxaOrig="435" w:dyaOrig="345">
          <v:shape id="_x0000_i1111" type="#_x0000_t75" style="width:21.75pt;height:14.25pt" o:ole="" fillcolor="window">
            <v:imagedata r:id="rId180" o:title=""/>
          </v:shape>
          <o:OLEObject Type="Embed" ProgID="Equation.3" ShapeID="_x0000_i1111" DrawAspect="Content" ObjectID="_1629489643" r:id="rId181"/>
        </w:object>
      </w:r>
      <w:r w:rsidRPr="00B26373">
        <w:rPr>
          <w:sz w:val="28"/>
          <w:lang w:val="uk-UA"/>
        </w:rPr>
        <w:t>- внутрішня природна освітленість в місці, що розглядається, лк;</w:t>
      </w:r>
    </w:p>
    <w:p w:rsidR="00B26373" w:rsidRPr="00B26373" w:rsidRDefault="00B26373" w:rsidP="00B26373">
      <w:pPr>
        <w:spacing w:line="360" w:lineRule="auto"/>
        <w:ind w:firstLine="709"/>
        <w:jc w:val="both"/>
        <w:rPr>
          <w:sz w:val="28"/>
          <w:lang w:val="uk-UA"/>
        </w:rPr>
      </w:pPr>
      <w:r w:rsidRPr="00B26373">
        <w:rPr>
          <w:position w:val="-12"/>
          <w:sz w:val="28"/>
          <w:lang w:val="uk-UA"/>
        </w:rPr>
        <w:object w:dxaOrig="615" w:dyaOrig="360">
          <v:shape id="_x0000_i1112" type="#_x0000_t75" style="width:28.5pt;height:21.75pt" o:ole="" fillcolor="window">
            <v:imagedata r:id="rId182" o:title=""/>
          </v:shape>
          <o:OLEObject Type="Embed" ProgID="Equation.3" ShapeID="_x0000_i1112" DrawAspect="Content" ObjectID="_1629489644" r:id="rId183"/>
        </w:object>
      </w:r>
      <w:r w:rsidRPr="00B26373">
        <w:rPr>
          <w:sz w:val="28"/>
          <w:lang w:val="uk-UA"/>
        </w:rPr>
        <w:t xml:space="preserve">- природна зовнішня освітленість дифузійним світлом всього небосхилу, вимірюється одночасно з </w:t>
      </w:r>
      <w:r w:rsidRPr="00B26373">
        <w:rPr>
          <w:position w:val="-10"/>
          <w:sz w:val="28"/>
          <w:lang w:val="uk-UA"/>
        </w:rPr>
        <w:object w:dxaOrig="435" w:dyaOrig="345">
          <v:shape id="_x0000_i1113" type="#_x0000_t75" style="width:21.75pt;height:14.25pt" o:ole="" fillcolor="window">
            <v:imagedata r:id="rId180" o:title=""/>
          </v:shape>
          <o:OLEObject Type="Embed" ProgID="Equation.3" ShapeID="_x0000_i1113" DrawAspect="Content" ObjectID="_1629489645" r:id="rId184"/>
        </w:object>
      </w:r>
      <w:r w:rsidRPr="00B26373">
        <w:rPr>
          <w:sz w:val="28"/>
          <w:lang w:val="uk-UA"/>
        </w:rPr>
        <w:t xml:space="preserve">, лк; </w:t>
      </w:r>
    </w:p>
    <w:p w:rsidR="00B26373" w:rsidRPr="00B26373" w:rsidRDefault="00B26373" w:rsidP="00B26373">
      <w:pPr>
        <w:spacing w:line="360" w:lineRule="auto"/>
        <w:ind w:firstLine="709"/>
        <w:jc w:val="both"/>
        <w:rPr>
          <w:sz w:val="28"/>
          <w:lang w:val="uk-UA"/>
        </w:rPr>
      </w:pPr>
      <w:r w:rsidRPr="00B26373">
        <w:rPr>
          <w:sz w:val="28"/>
          <w:lang w:val="uk-UA"/>
        </w:rPr>
        <w:t>Для умов, які розглядаються в проекті (розряд зорових робіт - II), система природного освітлення - комбінована, пояс світлового клімату - III, нормативне значення КПО</w:t>
      </w:r>
      <w:r w:rsidRPr="00B26373">
        <w:rPr>
          <w:sz w:val="28"/>
          <w:vertAlign w:val="subscript"/>
          <w:lang w:val="uk-UA"/>
        </w:rPr>
        <w:t>сер</w:t>
      </w:r>
      <w:r w:rsidRPr="00B26373">
        <w:rPr>
          <w:sz w:val="28"/>
          <w:lang w:val="uk-UA"/>
        </w:rPr>
        <w:t xml:space="preserve"> для робочих приміщень знаходиться як:  </w:t>
      </w:r>
      <w:r w:rsidRPr="00B26373">
        <w:rPr>
          <w:sz w:val="28"/>
          <w:lang w:val="uk-UA"/>
        </w:rPr>
        <w:tab/>
      </w:r>
      <w:r w:rsidRPr="00B26373">
        <w:rPr>
          <w:position w:val="-10"/>
          <w:sz w:val="28"/>
          <w:lang w:val="uk-UA"/>
        </w:rPr>
        <w:object w:dxaOrig="180" w:dyaOrig="345">
          <v:shape id="_x0000_i1114" type="#_x0000_t75" style="width:7.5pt;height:14.25pt" o:ole="" fillcolor="window">
            <v:imagedata r:id="rId185" o:title=""/>
          </v:shape>
          <o:OLEObject Type="Embed" ProgID="Equation.3" ShapeID="_x0000_i1114" DrawAspect="Content" ObjectID="_1629489646" r:id="rId186"/>
        </w:object>
      </w:r>
      <w:r w:rsidRPr="00B26373">
        <w:rPr>
          <w:sz w:val="28"/>
          <w:lang w:val="uk-UA"/>
        </w:rPr>
        <w:tab/>
      </w:r>
    </w:p>
    <w:p w:rsidR="00B26373" w:rsidRPr="00B26373" w:rsidRDefault="00B26373" w:rsidP="00B26373">
      <w:pPr>
        <w:spacing w:line="360" w:lineRule="auto"/>
        <w:ind w:firstLine="709"/>
        <w:jc w:val="both"/>
        <w:rPr>
          <w:sz w:val="28"/>
          <w:lang w:val="uk-UA"/>
        </w:rPr>
      </w:pPr>
      <w:r w:rsidRPr="00B26373">
        <w:rPr>
          <w:position w:val="-14"/>
          <w:sz w:val="28"/>
          <w:lang w:val="uk-UA"/>
        </w:rPr>
        <w:object w:dxaOrig="4065" w:dyaOrig="495">
          <v:shape id="_x0000_i1115" type="#_x0000_t75" style="width:201.75pt;height:21.75pt" o:ole="" fillcolor="window">
            <v:imagedata r:id="rId187" o:title=""/>
          </v:shape>
          <o:OLEObject Type="Embed" ProgID="Equation.DSMT4" ShapeID="_x0000_i1115" DrawAspect="Content" ObjectID="_1629489647" r:id="rId188"/>
        </w:object>
      </w:r>
      <w:r w:rsidRPr="00B26373">
        <w:rPr>
          <w:sz w:val="28"/>
          <w:lang w:val="uk-UA"/>
        </w:rPr>
        <w:t xml:space="preserve">       </w:t>
      </w:r>
      <w:r w:rsidRPr="00B26373">
        <w:rPr>
          <w:sz w:val="28"/>
          <w:lang w:val="uk-UA"/>
        </w:rPr>
        <w:tab/>
      </w:r>
      <w:r w:rsidRPr="00B26373">
        <w:rPr>
          <w:sz w:val="28"/>
          <w:lang w:val="uk-UA"/>
        </w:rPr>
        <w:tab/>
      </w:r>
      <w:r w:rsidRPr="00B26373">
        <w:rPr>
          <w:sz w:val="28"/>
          <w:lang w:val="uk-UA"/>
        </w:rPr>
        <w:tab/>
        <w:t xml:space="preserve">                           (3.2)</w:t>
      </w:r>
    </w:p>
    <w:p w:rsidR="00B26373" w:rsidRPr="00B26373" w:rsidRDefault="00B26373" w:rsidP="00B26373">
      <w:pPr>
        <w:spacing w:line="360" w:lineRule="auto"/>
        <w:ind w:firstLine="709"/>
        <w:jc w:val="both"/>
        <w:rPr>
          <w:sz w:val="28"/>
          <w:lang w:val="uk-UA"/>
        </w:rPr>
      </w:pPr>
      <w:r w:rsidRPr="00B26373">
        <w:rPr>
          <w:sz w:val="28"/>
          <w:lang w:val="uk-UA"/>
        </w:rPr>
        <w:t xml:space="preserve">де  </w:t>
      </w:r>
      <w:r w:rsidRPr="00B26373">
        <w:rPr>
          <w:b/>
          <w:position w:val="-12"/>
          <w:sz w:val="28"/>
          <w:lang w:val="uk-UA"/>
        </w:rPr>
        <w:object w:dxaOrig="780" w:dyaOrig="360">
          <v:shape id="_x0000_i1116" type="#_x0000_t75" style="width:36pt;height:21.75pt" o:ole="" fillcolor="window">
            <v:imagedata r:id="rId189" o:title=""/>
          </v:shape>
          <o:OLEObject Type="Embed" ProgID="Equation.DSMT4" ShapeID="_x0000_i1116" DrawAspect="Content" ObjectID="_1629489648" r:id="rId190"/>
        </w:object>
      </w:r>
      <w:r w:rsidRPr="00B26373">
        <w:rPr>
          <w:b/>
          <w:sz w:val="28"/>
          <w:lang w:val="uk-UA"/>
        </w:rPr>
        <w:t xml:space="preserve"> - </w:t>
      </w:r>
      <w:r w:rsidRPr="00B26373">
        <w:rPr>
          <w:sz w:val="28"/>
          <w:lang w:val="uk-UA"/>
        </w:rPr>
        <w:t>нормативне значення КПО;</w:t>
      </w:r>
    </w:p>
    <w:p w:rsidR="00B26373" w:rsidRPr="00B26373" w:rsidRDefault="00B26373" w:rsidP="00B26373">
      <w:pPr>
        <w:spacing w:line="360" w:lineRule="auto"/>
        <w:ind w:left="142" w:right="283" w:firstLine="425"/>
        <w:jc w:val="both"/>
        <w:rPr>
          <w:b/>
          <w:sz w:val="28"/>
          <w:lang w:val="uk-UA"/>
        </w:rPr>
      </w:pPr>
      <w:r w:rsidRPr="00B26373">
        <w:rPr>
          <w:sz w:val="28"/>
          <w:lang w:val="uk-UA"/>
        </w:rPr>
        <w:t xml:space="preserve">  </w:t>
      </w:r>
      <w:r w:rsidRPr="00B26373">
        <w:rPr>
          <w:position w:val="-6"/>
          <w:sz w:val="28"/>
          <w:lang w:val="uk-UA"/>
        </w:rPr>
        <w:object w:dxaOrig="900" w:dyaOrig="285">
          <v:shape id="_x0000_i1117" type="#_x0000_t75" style="width:43.5pt;height:14.25pt" o:ole="" fillcolor="window">
            <v:imagedata r:id="rId191" o:title=""/>
          </v:shape>
          <o:OLEObject Type="Embed" ProgID="Equation.DSMT4" ShapeID="_x0000_i1117" DrawAspect="Content" ObjectID="_1629489649" r:id="rId192"/>
        </w:object>
      </w:r>
      <w:r w:rsidRPr="00B26373">
        <w:rPr>
          <w:sz w:val="28"/>
          <w:lang w:val="uk-UA"/>
        </w:rPr>
        <w:t xml:space="preserve"> - коефіцієнт світлового клімату.  </w:t>
      </w:r>
      <w:r w:rsidRPr="00B26373">
        <w:rPr>
          <w:b/>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 xml:space="preserve">Для забезпечення нормативного значення </w:t>
      </w:r>
      <w:r w:rsidRPr="00B26373">
        <w:rPr>
          <w:position w:val="-14"/>
          <w:sz w:val="28"/>
          <w:lang w:val="uk-UA"/>
        </w:rPr>
        <w:object w:dxaOrig="375" w:dyaOrig="375">
          <v:shape id="_x0000_i1118" type="#_x0000_t75" style="width:21.75pt;height:21.75pt" o:ole="" fillcolor="window">
            <v:imagedata r:id="rId193" o:title=""/>
          </v:shape>
          <o:OLEObject Type="Embed" ProgID="Equation.3" ShapeID="_x0000_i1118" DrawAspect="Content" ObjectID="_1629489650" r:id="rId194"/>
        </w:object>
      </w:r>
      <w:r w:rsidRPr="00B26373">
        <w:rPr>
          <w:sz w:val="28"/>
          <w:lang w:val="uk-UA"/>
        </w:rPr>
        <w:t xml:space="preserve"> передбачені бокові віконні отвори.</w:t>
      </w:r>
    </w:p>
    <w:p w:rsidR="00B26373" w:rsidRPr="00B26373" w:rsidRDefault="00B26373" w:rsidP="00B26373">
      <w:pPr>
        <w:spacing w:line="360" w:lineRule="auto"/>
        <w:ind w:firstLine="709"/>
        <w:jc w:val="both"/>
        <w:rPr>
          <w:sz w:val="28"/>
          <w:lang w:val="uk-UA"/>
        </w:rPr>
      </w:pPr>
      <w:r w:rsidRPr="00B26373">
        <w:rPr>
          <w:sz w:val="28"/>
          <w:lang w:val="uk-UA"/>
        </w:rPr>
        <w:t>Штучне освітлення.</w:t>
      </w:r>
    </w:p>
    <w:p w:rsidR="00B26373" w:rsidRPr="00B26373" w:rsidRDefault="00B26373" w:rsidP="00B26373">
      <w:pPr>
        <w:spacing w:line="360" w:lineRule="auto"/>
        <w:ind w:firstLine="709"/>
        <w:jc w:val="both"/>
        <w:rPr>
          <w:sz w:val="28"/>
          <w:lang w:val="uk-UA"/>
        </w:rPr>
      </w:pPr>
      <w:r w:rsidRPr="00B26373">
        <w:rPr>
          <w:sz w:val="28"/>
          <w:lang w:val="uk-UA"/>
        </w:rPr>
        <w:t xml:space="preserve">Штучне освітлення поділяють на робоче, евакуаційне, аварійне та охоронне. Робоче освітлення передбачається для всіх приміщень, а також ділянок відкритого простору, призначених для роботи, руху транспорту та проходу людей. </w:t>
      </w:r>
    </w:p>
    <w:p w:rsidR="00B26373" w:rsidRPr="00B26373" w:rsidRDefault="00B26373" w:rsidP="00B26373">
      <w:pPr>
        <w:spacing w:line="360" w:lineRule="auto"/>
        <w:ind w:firstLine="709"/>
        <w:jc w:val="both"/>
        <w:rPr>
          <w:sz w:val="28"/>
          <w:lang w:val="uk-UA"/>
        </w:rPr>
      </w:pPr>
      <w:r w:rsidRPr="00B26373">
        <w:rPr>
          <w:sz w:val="28"/>
          <w:lang w:val="uk-UA"/>
        </w:rPr>
        <w:lastRenderedPageBreak/>
        <w:t>Нормується величиною освітленості Е, лк. Для умов, що розглядаються в проекті розряд робіт - II, підрозряд робіт 2, система освітлення - загальна, тип джерела освітлення - лампи розжарення, газорозрядні лампи, нормативне значення освітленості Е=200 Лк.</w:t>
      </w:r>
    </w:p>
    <w:p w:rsidR="00B26373" w:rsidRPr="00B26373" w:rsidRDefault="00B26373" w:rsidP="00B26373">
      <w:pPr>
        <w:spacing w:line="360" w:lineRule="auto"/>
        <w:ind w:firstLine="709"/>
        <w:jc w:val="both"/>
        <w:rPr>
          <w:sz w:val="28"/>
          <w:lang w:val="uk-UA"/>
        </w:rPr>
      </w:pPr>
      <w:r w:rsidRPr="00B26373">
        <w:rPr>
          <w:sz w:val="28"/>
          <w:lang w:val="uk-UA"/>
        </w:rPr>
        <w:t>Для забезпечення приведеного значення Е передбачено:</w:t>
      </w:r>
    </w:p>
    <w:p w:rsidR="00B26373" w:rsidRPr="00B26373" w:rsidRDefault="00B26373" w:rsidP="00B26373">
      <w:pPr>
        <w:spacing w:line="360" w:lineRule="auto"/>
        <w:ind w:firstLine="709"/>
        <w:jc w:val="both"/>
        <w:rPr>
          <w:sz w:val="28"/>
          <w:lang w:val="uk-UA"/>
        </w:rPr>
      </w:pPr>
      <w:r w:rsidRPr="00B26373">
        <w:rPr>
          <w:sz w:val="28"/>
          <w:lang w:val="uk-UA"/>
        </w:rPr>
        <w:t>– аварійне освітлення живиться від джерела змінного струму. При його зникненні автоматично перемикається на живлення постійним струмом 220 В від акумуляторної батареї;</w:t>
      </w:r>
    </w:p>
    <w:p w:rsidR="00B26373" w:rsidRPr="00B26373" w:rsidRDefault="00B26373" w:rsidP="00B26373">
      <w:pPr>
        <w:spacing w:line="360" w:lineRule="auto"/>
        <w:ind w:firstLine="709"/>
        <w:jc w:val="both"/>
        <w:rPr>
          <w:sz w:val="28"/>
          <w:lang w:val="uk-UA"/>
        </w:rPr>
      </w:pPr>
      <w:r w:rsidRPr="00B26373">
        <w:rPr>
          <w:sz w:val="28"/>
          <w:lang w:val="uk-UA"/>
        </w:rPr>
        <w:t>– системи робочого, аварійного та евакуаційного освітлення;</w:t>
      </w:r>
    </w:p>
    <w:p w:rsidR="00B26373" w:rsidRPr="00B26373" w:rsidRDefault="00B26373" w:rsidP="00B26373">
      <w:pPr>
        <w:spacing w:line="360" w:lineRule="auto"/>
        <w:ind w:firstLine="709"/>
        <w:jc w:val="both"/>
        <w:rPr>
          <w:sz w:val="28"/>
          <w:lang w:val="uk-UA"/>
        </w:rPr>
      </w:pPr>
      <w:r w:rsidRPr="00B26373">
        <w:rPr>
          <w:sz w:val="28"/>
          <w:lang w:val="uk-UA"/>
        </w:rPr>
        <w:t>– як джерело освітлення використовуються газорозрядні лампи типу ДРП і лампи розжарення 220 В, у випадках якщо світильник знаходиться вище 2.5 м від підлоги. Також лампи розжарення використовуються в коридорах, на сходах та площадках обслуговування;</w:t>
      </w:r>
    </w:p>
    <w:p w:rsidR="00B26373" w:rsidRPr="00B26373" w:rsidRDefault="00B26373" w:rsidP="00B26373">
      <w:pPr>
        <w:spacing w:line="360" w:lineRule="auto"/>
        <w:ind w:firstLine="709"/>
        <w:jc w:val="both"/>
        <w:rPr>
          <w:sz w:val="28"/>
          <w:lang w:val="uk-UA"/>
        </w:rPr>
      </w:pPr>
      <w:r w:rsidRPr="00B26373">
        <w:rPr>
          <w:sz w:val="28"/>
          <w:lang w:val="uk-UA"/>
        </w:rPr>
        <w:t>– в приміщеннях, де постійно знаходиться персонал, встановлюються люмінесцентні лампи;</w:t>
      </w:r>
    </w:p>
    <w:p w:rsidR="00B26373" w:rsidRPr="00B26373" w:rsidRDefault="00B26373" w:rsidP="00B26373">
      <w:pPr>
        <w:spacing w:line="360" w:lineRule="auto"/>
        <w:ind w:firstLine="709"/>
        <w:jc w:val="both"/>
        <w:rPr>
          <w:sz w:val="28"/>
          <w:lang w:val="uk-UA"/>
        </w:rPr>
      </w:pPr>
      <w:r w:rsidRPr="00B26373">
        <w:rPr>
          <w:sz w:val="28"/>
          <w:lang w:val="uk-UA"/>
        </w:rPr>
        <w:t>–  для освітлення головних доріг станції використовуються ксенонові лампи.</w:t>
      </w:r>
    </w:p>
    <w:p w:rsidR="00B26373" w:rsidRPr="00B26373" w:rsidRDefault="00B26373" w:rsidP="00B26373">
      <w:pPr>
        <w:spacing w:line="360" w:lineRule="auto"/>
        <w:ind w:firstLine="709"/>
        <w:jc w:val="both"/>
        <w:rPr>
          <w:sz w:val="28"/>
          <w:lang w:val="uk-UA"/>
        </w:rPr>
      </w:pPr>
      <w:r w:rsidRPr="00B26373">
        <w:rPr>
          <w:sz w:val="28"/>
          <w:lang w:val="uk-UA"/>
        </w:rPr>
        <w:t>– для місцевого освітлення передбачаються світильники;</w:t>
      </w:r>
    </w:p>
    <w:p w:rsidR="00B26373" w:rsidRPr="00B26373" w:rsidRDefault="00B26373" w:rsidP="00B26373">
      <w:pPr>
        <w:spacing w:line="360" w:lineRule="auto"/>
        <w:ind w:firstLine="709"/>
        <w:jc w:val="both"/>
        <w:rPr>
          <w:sz w:val="28"/>
          <w:szCs w:val="32"/>
          <w:lang w:val="uk-UA"/>
        </w:rPr>
      </w:pPr>
      <w:r w:rsidRPr="00B26373">
        <w:rPr>
          <w:sz w:val="28"/>
          <w:szCs w:val="32"/>
          <w:lang w:val="uk-UA"/>
        </w:rPr>
        <w:t>3.2.4 Виробничий шум</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Згідно [27,28] нормується допустимий логарифмічний рівень звукового тиску </w:t>
      </w:r>
      <w:r w:rsidRPr="00B26373">
        <w:rPr>
          <w:position w:val="-12"/>
          <w:sz w:val="28"/>
          <w:szCs w:val="28"/>
          <w:lang w:val="uk-UA"/>
        </w:rPr>
        <w:object w:dxaOrig="1575" w:dyaOrig="360">
          <v:shape id="_x0000_i1119" type="#_x0000_t75" style="width:79.5pt;height:21.75pt" o:ole="" fillcolor="window">
            <v:imagedata r:id="rId195" o:title=""/>
          </v:shape>
          <o:OLEObject Type="Embed" ProgID="Equation.3" ShapeID="_x0000_i1119" DrawAspect="Content" ObjectID="_1629489651" r:id="rId196"/>
        </w:object>
      </w:r>
      <w:r w:rsidRPr="00B26373">
        <w:rPr>
          <w:sz w:val="28"/>
          <w:szCs w:val="28"/>
          <w:lang w:val="uk-UA"/>
        </w:rPr>
        <w:t>, дБ  (P</w:t>
      </w:r>
      <w:r w:rsidRPr="00B26373">
        <w:rPr>
          <w:sz w:val="28"/>
          <w:szCs w:val="28"/>
          <w:vertAlign w:val="subscript"/>
          <w:lang w:val="uk-UA"/>
        </w:rPr>
        <w:t xml:space="preserve">1 </w:t>
      </w:r>
      <w:r w:rsidRPr="00B26373">
        <w:rPr>
          <w:sz w:val="28"/>
          <w:szCs w:val="28"/>
          <w:lang w:val="uk-UA"/>
        </w:rPr>
        <w:t>- середньоквадратичне значення звукового тиску, Па, за період часу, що розглядається P</w:t>
      </w:r>
      <w:r w:rsidRPr="00B26373">
        <w:rPr>
          <w:sz w:val="28"/>
          <w:szCs w:val="28"/>
          <w:vertAlign w:val="subscript"/>
          <w:lang w:val="uk-UA"/>
        </w:rPr>
        <w:t>0</w:t>
      </w:r>
      <w:r w:rsidRPr="00B26373">
        <w:rPr>
          <w:sz w:val="28"/>
          <w:szCs w:val="28"/>
          <w:lang w:val="uk-UA"/>
        </w:rPr>
        <w:t xml:space="preserve"> - значення звукового тиску на нижньому порозі чуттєвості в октавній полосі з середньогеометричною частотою 1000 Гц в залежності від частоти характерів робіт та шуму (нормування за граничними спектрами - ГС);</w:t>
      </w:r>
    </w:p>
    <w:p w:rsidR="00B26373" w:rsidRPr="00B26373" w:rsidRDefault="00B26373" w:rsidP="00B26373">
      <w:pPr>
        <w:spacing w:line="360" w:lineRule="auto"/>
        <w:ind w:firstLine="709"/>
        <w:jc w:val="both"/>
        <w:rPr>
          <w:sz w:val="28"/>
          <w:szCs w:val="28"/>
          <w:lang w:val="uk-UA"/>
        </w:rPr>
      </w:pPr>
      <w:r w:rsidRPr="00B26373">
        <w:rPr>
          <w:sz w:val="28"/>
          <w:szCs w:val="28"/>
          <w:lang w:val="uk-UA"/>
        </w:rPr>
        <w:t xml:space="preserve">Або допустимий рівень звуку </w:t>
      </w:r>
      <w:r w:rsidRPr="00B26373">
        <w:rPr>
          <w:position w:val="-12"/>
          <w:sz w:val="28"/>
          <w:szCs w:val="28"/>
          <w:lang w:val="uk-UA"/>
        </w:rPr>
        <w:object w:dxaOrig="1620" w:dyaOrig="360">
          <v:shape id="_x0000_i1120" type="#_x0000_t75" style="width:79.5pt;height:21.75pt" o:ole="" fillcolor="window">
            <v:imagedata r:id="rId197" o:title=""/>
          </v:shape>
          <o:OLEObject Type="Embed" ProgID="Equation.3" ShapeID="_x0000_i1120" DrawAspect="Content" ObjectID="_1629489652" r:id="rId198"/>
        </w:object>
      </w:r>
      <w:r w:rsidRPr="00B26373">
        <w:rPr>
          <w:sz w:val="28"/>
          <w:szCs w:val="28"/>
          <w:lang w:val="uk-UA"/>
        </w:rPr>
        <w:t>, дБА ( P</w:t>
      </w:r>
      <w:r w:rsidRPr="00B26373">
        <w:rPr>
          <w:sz w:val="28"/>
          <w:szCs w:val="28"/>
          <w:vertAlign w:val="subscript"/>
          <w:lang w:val="uk-UA"/>
        </w:rPr>
        <w:t xml:space="preserve">A </w:t>
      </w:r>
      <w:r w:rsidRPr="00B26373">
        <w:rPr>
          <w:sz w:val="28"/>
          <w:szCs w:val="28"/>
          <w:lang w:val="uk-UA"/>
        </w:rPr>
        <w:noBreakHyphen/>
        <w:t xml:space="preserve"> середньоква-дратичне значення звукового тиску з урахуванням корекції А шумоміра) в залежності від характеру робіт та шуму.</w:t>
      </w:r>
    </w:p>
    <w:p w:rsidR="00B26373" w:rsidRPr="00B26373" w:rsidRDefault="00B26373" w:rsidP="00B26373">
      <w:pPr>
        <w:spacing w:line="360" w:lineRule="auto"/>
        <w:ind w:firstLine="709"/>
        <w:jc w:val="both"/>
        <w:rPr>
          <w:sz w:val="28"/>
          <w:szCs w:val="28"/>
          <w:lang w:val="uk-UA"/>
        </w:rPr>
      </w:pPr>
      <w:r w:rsidRPr="00B26373">
        <w:rPr>
          <w:sz w:val="28"/>
          <w:szCs w:val="28"/>
          <w:lang w:val="uk-UA"/>
        </w:rPr>
        <w:lastRenderedPageBreak/>
        <w:t>Для умов, які розглядаються в проекті, допустимі рівні звуку не повинні перевищувати 80 дБА - див. таблицю 3.2.</w:t>
      </w:r>
    </w:p>
    <w:p w:rsidR="00B26373" w:rsidRPr="00B26373" w:rsidRDefault="00B26373" w:rsidP="00B26373">
      <w:pPr>
        <w:spacing w:line="360" w:lineRule="auto"/>
        <w:ind w:left="142" w:right="283"/>
        <w:jc w:val="both"/>
        <w:rPr>
          <w:sz w:val="28"/>
          <w:lang w:val="uk-UA"/>
        </w:rPr>
      </w:pPr>
      <w:r w:rsidRPr="00B26373">
        <w:rPr>
          <w:i/>
          <w:sz w:val="28"/>
          <w:lang w:val="uk-UA"/>
        </w:rPr>
        <w:t xml:space="preserve">  </w:t>
      </w:r>
      <w:r w:rsidRPr="00B26373">
        <w:rPr>
          <w:sz w:val="28"/>
          <w:lang w:val="uk-UA"/>
        </w:rPr>
        <w:t>Таблиця 3.2 – Допустимі рівні звуку (дБА) та звукового тиску (дБ).</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5"/>
        <w:gridCol w:w="708"/>
        <w:gridCol w:w="709"/>
        <w:gridCol w:w="767"/>
        <w:gridCol w:w="711"/>
        <w:gridCol w:w="836"/>
        <w:gridCol w:w="909"/>
        <w:gridCol w:w="746"/>
        <w:gridCol w:w="851"/>
        <w:gridCol w:w="850"/>
        <w:gridCol w:w="1216"/>
      </w:tblGrid>
      <w:tr w:rsidR="00B26373" w:rsidRPr="00B26373" w:rsidTr="00C36E1D">
        <w:trPr>
          <w:cantSplit/>
          <w:jc w:val="center"/>
        </w:trPr>
        <w:tc>
          <w:tcPr>
            <w:tcW w:w="1785" w:type="dxa"/>
            <w:vMerge w:val="restart"/>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firstLine="22"/>
              <w:jc w:val="center"/>
              <w:rPr>
                <w:lang w:val="uk-UA"/>
              </w:rPr>
            </w:pPr>
            <w:r w:rsidRPr="00B26373">
              <w:rPr>
                <w:lang w:val="uk-UA"/>
              </w:rPr>
              <w:t xml:space="preserve">Характер </w:t>
            </w:r>
            <w:r w:rsidRPr="00B26373">
              <w:rPr>
                <w:lang w:val="uk-UA"/>
              </w:rPr>
              <w:br/>
              <w:t>робіт</w:t>
            </w:r>
          </w:p>
        </w:tc>
        <w:tc>
          <w:tcPr>
            <w:tcW w:w="7087" w:type="dxa"/>
            <w:gridSpan w:val="9"/>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firstLine="22"/>
              <w:jc w:val="center"/>
              <w:rPr>
                <w:lang w:val="uk-UA"/>
              </w:rPr>
            </w:pPr>
            <w:r w:rsidRPr="00B26373">
              <w:rPr>
                <w:lang w:val="uk-UA"/>
              </w:rPr>
              <w:t>Допустимі рівні звукового тиску.</w:t>
            </w:r>
          </w:p>
          <w:p w:rsidR="00B26373" w:rsidRPr="00B26373" w:rsidRDefault="00B26373" w:rsidP="00C36E1D">
            <w:pPr>
              <w:pStyle w:val="ab"/>
              <w:ind w:left="142" w:firstLine="22"/>
              <w:jc w:val="center"/>
              <w:rPr>
                <w:lang w:val="uk-UA"/>
              </w:rPr>
            </w:pPr>
            <w:r w:rsidRPr="00B26373">
              <w:rPr>
                <w:lang w:val="uk-UA"/>
              </w:rPr>
              <w:t>Віддалення (дБ) в стандартних октавних полосах з</w:t>
            </w:r>
            <w:r w:rsidRPr="00B26373">
              <w:rPr>
                <w:lang w:val="uk-UA"/>
              </w:rPr>
              <w:br/>
              <w:t>середньогеометричними частотами</w:t>
            </w:r>
          </w:p>
        </w:tc>
        <w:tc>
          <w:tcPr>
            <w:tcW w:w="1216" w:type="dxa"/>
            <w:vMerge w:val="restart"/>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firstLine="22"/>
              <w:jc w:val="center"/>
              <w:rPr>
                <w:lang w:val="uk-UA"/>
              </w:rPr>
            </w:pPr>
            <w:r w:rsidRPr="00B26373">
              <w:rPr>
                <w:lang w:val="uk-UA"/>
              </w:rPr>
              <w:t>Допус</w:t>
            </w:r>
            <w:r w:rsidRPr="00B26373">
              <w:rPr>
                <w:lang w:val="uk-UA"/>
              </w:rPr>
              <w:br/>
              <w:t xml:space="preserve">тимий рівень звуку, </w:t>
            </w:r>
            <w:r w:rsidRPr="00B26373">
              <w:rPr>
                <w:lang w:val="uk-UA"/>
              </w:rPr>
              <w:br/>
              <w:t>дБА</w:t>
            </w:r>
          </w:p>
        </w:tc>
      </w:tr>
      <w:tr w:rsidR="00B26373" w:rsidRPr="00B26373" w:rsidTr="00C36E1D">
        <w:trPr>
          <w:cantSplit/>
          <w:jc w:val="center"/>
        </w:trPr>
        <w:tc>
          <w:tcPr>
            <w:tcW w:w="1785"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right="-80" w:firstLine="22"/>
              <w:jc w:val="center"/>
              <w:rPr>
                <w:lang w:val="uk-UA"/>
              </w:rPr>
            </w:pPr>
            <w:r w:rsidRPr="00B26373">
              <w:rPr>
                <w:lang w:val="uk-UA"/>
              </w:rPr>
              <w:t>32</w:t>
            </w:r>
          </w:p>
        </w:tc>
        <w:tc>
          <w:tcPr>
            <w:tcW w:w="70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right="-80" w:firstLine="22"/>
              <w:jc w:val="center"/>
              <w:rPr>
                <w:lang w:val="uk-UA"/>
              </w:rPr>
            </w:pPr>
            <w:r w:rsidRPr="00B26373">
              <w:rPr>
                <w:lang w:val="uk-UA"/>
              </w:rPr>
              <w:t>63</w:t>
            </w:r>
          </w:p>
        </w:tc>
        <w:tc>
          <w:tcPr>
            <w:tcW w:w="767"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right="-80" w:firstLine="22"/>
              <w:jc w:val="center"/>
              <w:rPr>
                <w:lang w:val="uk-UA"/>
              </w:rPr>
            </w:pPr>
            <w:r w:rsidRPr="00B26373">
              <w:rPr>
                <w:lang w:val="uk-UA"/>
              </w:rPr>
              <w:t>125</w:t>
            </w:r>
          </w:p>
        </w:tc>
        <w:tc>
          <w:tcPr>
            <w:tcW w:w="711"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right="-80"/>
              <w:rPr>
                <w:lang w:val="uk-UA"/>
              </w:rPr>
            </w:pPr>
            <w:r w:rsidRPr="00B26373">
              <w:rPr>
                <w:lang w:val="uk-UA"/>
              </w:rPr>
              <w:t>250</w:t>
            </w:r>
          </w:p>
        </w:tc>
        <w:tc>
          <w:tcPr>
            <w:tcW w:w="83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right="-80" w:firstLine="22"/>
              <w:jc w:val="center"/>
              <w:rPr>
                <w:lang w:val="uk-UA"/>
              </w:rPr>
            </w:pPr>
            <w:r w:rsidRPr="00B26373">
              <w:rPr>
                <w:lang w:val="uk-UA"/>
              </w:rPr>
              <w:t>500</w:t>
            </w:r>
          </w:p>
        </w:tc>
        <w:tc>
          <w:tcPr>
            <w:tcW w:w="90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right="-80" w:firstLine="22"/>
              <w:jc w:val="center"/>
              <w:rPr>
                <w:lang w:val="uk-UA"/>
              </w:rPr>
            </w:pPr>
            <w:r w:rsidRPr="00B26373">
              <w:rPr>
                <w:lang w:val="uk-UA"/>
              </w:rPr>
              <w:t>1000</w:t>
            </w:r>
          </w:p>
        </w:tc>
        <w:tc>
          <w:tcPr>
            <w:tcW w:w="74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right="-80"/>
              <w:rPr>
                <w:lang w:val="uk-UA"/>
              </w:rPr>
            </w:pPr>
            <w:r w:rsidRPr="00B26373">
              <w:rPr>
                <w:lang w:val="uk-UA"/>
              </w:rPr>
              <w:t>2000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right="-80"/>
              <w:rPr>
                <w:lang w:val="uk-UA"/>
              </w:rPr>
            </w:pPr>
            <w:r w:rsidRPr="00B26373">
              <w:rPr>
                <w:lang w:val="uk-UA"/>
              </w:rPr>
              <w:t>4000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right="-80"/>
              <w:rPr>
                <w:lang w:val="uk-UA"/>
              </w:rPr>
            </w:pPr>
            <w:r w:rsidRPr="00B26373">
              <w:rPr>
                <w:lang w:val="uk-UA"/>
              </w:rPr>
              <w:t>8000</w:t>
            </w: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p>
        </w:tc>
      </w:tr>
      <w:tr w:rsidR="00B26373" w:rsidRPr="00B26373" w:rsidTr="00C36E1D">
        <w:trPr>
          <w:jc w:val="center"/>
        </w:trPr>
        <w:tc>
          <w:tcPr>
            <w:tcW w:w="1785"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firstLine="22"/>
              <w:rPr>
                <w:lang w:val="uk-UA"/>
              </w:rPr>
            </w:pPr>
            <w:r w:rsidRPr="00B26373">
              <w:rPr>
                <w:lang w:val="uk-UA"/>
              </w:rPr>
              <w:t>БЩК</w:t>
            </w:r>
          </w:p>
        </w:tc>
        <w:tc>
          <w:tcPr>
            <w:tcW w:w="708"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96</w:t>
            </w:r>
          </w:p>
        </w:tc>
        <w:tc>
          <w:tcPr>
            <w:tcW w:w="709"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83</w:t>
            </w:r>
          </w:p>
        </w:tc>
        <w:tc>
          <w:tcPr>
            <w:tcW w:w="767"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94</w:t>
            </w:r>
          </w:p>
        </w:tc>
        <w:tc>
          <w:tcPr>
            <w:tcW w:w="711"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68</w:t>
            </w:r>
          </w:p>
        </w:tc>
        <w:tc>
          <w:tcPr>
            <w:tcW w:w="836"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63</w:t>
            </w:r>
          </w:p>
        </w:tc>
        <w:tc>
          <w:tcPr>
            <w:tcW w:w="909"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60</w:t>
            </w:r>
          </w:p>
        </w:tc>
        <w:tc>
          <w:tcPr>
            <w:tcW w:w="746"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57</w:t>
            </w:r>
          </w:p>
        </w:tc>
        <w:tc>
          <w:tcPr>
            <w:tcW w:w="851"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55</w:t>
            </w:r>
          </w:p>
        </w:tc>
        <w:tc>
          <w:tcPr>
            <w:tcW w:w="85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54</w:t>
            </w:r>
          </w:p>
        </w:tc>
        <w:tc>
          <w:tcPr>
            <w:tcW w:w="1216"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right="-80" w:firstLine="22"/>
              <w:jc w:val="center"/>
              <w:rPr>
                <w:lang w:val="uk-UA"/>
              </w:rPr>
            </w:pPr>
            <w:r w:rsidRPr="00B26373">
              <w:rPr>
                <w:lang w:val="uk-UA"/>
              </w:rPr>
              <w:t>65</w:t>
            </w:r>
          </w:p>
        </w:tc>
      </w:tr>
      <w:tr w:rsidR="00B26373" w:rsidRPr="00B26373" w:rsidTr="00C36E1D">
        <w:trPr>
          <w:jc w:val="center"/>
        </w:trPr>
        <w:tc>
          <w:tcPr>
            <w:tcW w:w="1785"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pStyle w:val="ab"/>
              <w:ind w:left="142" w:firstLine="22"/>
              <w:rPr>
                <w:lang w:val="uk-UA"/>
              </w:rPr>
            </w:pPr>
            <w:r w:rsidRPr="00B26373">
              <w:rPr>
                <w:lang w:val="uk-UA"/>
              </w:rPr>
              <w:t>Котельне відділення</w:t>
            </w:r>
          </w:p>
        </w:tc>
        <w:tc>
          <w:tcPr>
            <w:tcW w:w="708" w:type="dxa"/>
            <w:tcBorders>
              <w:top w:val="single" w:sz="4" w:space="0" w:color="auto"/>
              <w:left w:val="single" w:sz="4" w:space="0" w:color="auto"/>
              <w:bottom w:val="single" w:sz="4" w:space="0" w:color="auto"/>
              <w:right w:val="single" w:sz="4" w:space="0" w:color="auto"/>
            </w:tcBorders>
            <w:vAlign w:val="center"/>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right="-80"/>
              <w:rPr>
                <w:lang w:val="uk-UA"/>
              </w:rPr>
            </w:pPr>
            <w:r w:rsidRPr="00B26373">
              <w:rPr>
                <w:lang w:val="uk-UA"/>
              </w:rPr>
              <w:t>107</w:t>
            </w:r>
          </w:p>
        </w:tc>
        <w:tc>
          <w:tcPr>
            <w:tcW w:w="709"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95</w:t>
            </w:r>
          </w:p>
        </w:tc>
        <w:tc>
          <w:tcPr>
            <w:tcW w:w="767"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87</w:t>
            </w:r>
          </w:p>
        </w:tc>
        <w:tc>
          <w:tcPr>
            <w:tcW w:w="711"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82</w:t>
            </w:r>
          </w:p>
        </w:tc>
        <w:tc>
          <w:tcPr>
            <w:tcW w:w="836"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78</w:t>
            </w:r>
          </w:p>
        </w:tc>
        <w:tc>
          <w:tcPr>
            <w:tcW w:w="909"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75</w:t>
            </w:r>
          </w:p>
        </w:tc>
        <w:tc>
          <w:tcPr>
            <w:tcW w:w="746"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73</w:t>
            </w:r>
          </w:p>
        </w:tc>
        <w:tc>
          <w:tcPr>
            <w:tcW w:w="851"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71</w:t>
            </w:r>
          </w:p>
        </w:tc>
        <w:tc>
          <w:tcPr>
            <w:tcW w:w="850"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69</w:t>
            </w:r>
          </w:p>
        </w:tc>
        <w:tc>
          <w:tcPr>
            <w:tcW w:w="1216" w:type="dxa"/>
            <w:tcBorders>
              <w:top w:val="single" w:sz="4" w:space="0" w:color="auto"/>
              <w:left w:val="single" w:sz="4" w:space="0" w:color="auto"/>
              <w:bottom w:val="single" w:sz="4" w:space="0" w:color="auto"/>
              <w:right w:val="single" w:sz="4" w:space="0" w:color="auto"/>
            </w:tcBorders>
          </w:tcPr>
          <w:p w:rsidR="00B26373" w:rsidRPr="00B26373" w:rsidRDefault="00B26373" w:rsidP="00C36E1D">
            <w:pPr>
              <w:pStyle w:val="ab"/>
              <w:ind w:left="142" w:right="-80" w:firstLine="22"/>
              <w:jc w:val="center"/>
              <w:rPr>
                <w:lang w:val="uk-UA"/>
              </w:rPr>
            </w:pPr>
          </w:p>
          <w:p w:rsidR="00B26373" w:rsidRPr="00B26373" w:rsidRDefault="00B26373" w:rsidP="00C36E1D">
            <w:pPr>
              <w:pStyle w:val="ab"/>
              <w:ind w:left="142" w:right="-80" w:firstLine="22"/>
              <w:jc w:val="center"/>
              <w:rPr>
                <w:lang w:val="uk-UA"/>
              </w:rPr>
            </w:pPr>
            <w:r w:rsidRPr="00B26373">
              <w:rPr>
                <w:lang w:val="uk-UA"/>
              </w:rPr>
              <w:t>80</w:t>
            </w:r>
          </w:p>
        </w:tc>
      </w:tr>
    </w:tbl>
    <w:p w:rsidR="00B26373" w:rsidRPr="00B26373" w:rsidRDefault="00B26373" w:rsidP="00B26373">
      <w:pPr>
        <w:spacing w:line="360" w:lineRule="auto"/>
        <w:ind w:left="142" w:right="283" w:firstLine="425"/>
        <w:jc w:val="both"/>
        <w:rPr>
          <w:sz w:val="28"/>
          <w:lang w:val="uk-UA"/>
        </w:rPr>
      </w:pPr>
    </w:p>
    <w:p w:rsidR="00B26373" w:rsidRPr="00B26373" w:rsidRDefault="00B26373" w:rsidP="00B26373">
      <w:pPr>
        <w:spacing w:line="360" w:lineRule="auto"/>
        <w:ind w:firstLine="709"/>
        <w:jc w:val="both"/>
        <w:rPr>
          <w:sz w:val="28"/>
          <w:lang w:val="uk-UA"/>
        </w:rPr>
      </w:pPr>
      <w:r w:rsidRPr="00B26373">
        <w:rPr>
          <w:sz w:val="28"/>
          <w:lang w:val="uk-UA"/>
        </w:rPr>
        <w:t>Джерелом шуму в основних промислових приміщеннях ТЕЦ – машзалі, котельній та димососній (головний корпус) є розміщене в них обладнання: турбіни, котли, тягодуттєві машини та ін. Інші приміщення ТЕЦ не є генераторами примислового шуму.</w:t>
      </w:r>
    </w:p>
    <w:p w:rsidR="00B26373" w:rsidRPr="00B26373" w:rsidRDefault="00B26373" w:rsidP="00B26373">
      <w:pPr>
        <w:spacing w:line="360" w:lineRule="auto"/>
        <w:ind w:firstLine="709"/>
        <w:jc w:val="both"/>
        <w:rPr>
          <w:sz w:val="28"/>
          <w:lang w:val="uk-UA"/>
        </w:rPr>
      </w:pPr>
      <w:r w:rsidRPr="00B26373">
        <w:rPr>
          <w:sz w:val="28"/>
          <w:lang w:val="uk-UA"/>
        </w:rPr>
        <w:t>Головний корпус ділиться на три акустичні об’єми: машзал, котельня та димососна.</w:t>
      </w:r>
    </w:p>
    <w:p w:rsidR="00B26373" w:rsidRPr="00B26373" w:rsidRDefault="00B26373" w:rsidP="00B26373">
      <w:pPr>
        <w:spacing w:line="360" w:lineRule="auto"/>
        <w:ind w:firstLine="709"/>
        <w:jc w:val="both"/>
        <w:rPr>
          <w:sz w:val="28"/>
          <w:lang w:val="uk-UA"/>
        </w:rPr>
      </w:pPr>
      <w:r w:rsidRPr="00B26373">
        <w:rPr>
          <w:sz w:val="28"/>
          <w:lang w:val="uk-UA"/>
        </w:rPr>
        <w:t>Особливістю промислових приміщень головного корпусу ТЕЦ є те, що в них всередині біля обладнання нема робочих місць з постійною присутністю персоналу. Тому акустичний режим в цих приміщеннях відповідає зоні відбитого звуку.</w:t>
      </w:r>
    </w:p>
    <w:p w:rsidR="00B26373" w:rsidRPr="00B26373" w:rsidRDefault="00B26373" w:rsidP="00B26373">
      <w:pPr>
        <w:spacing w:line="360" w:lineRule="auto"/>
        <w:ind w:firstLine="709"/>
        <w:jc w:val="both"/>
        <w:rPr>
          <w:b/>
          <w:sz w:val="28"/>
          <w:lang w:val="uk-UA"/>
        </w:rPr>
      </w:pPr>
      <w:r w:rsidRPr="00B26373">
        <w:rPr>
          <w:sz w:val="28"/>
          <w:lang w:val="uk-UA"/>
        </w:rPr>
        <w:t xml:space="preserve">Таблиця 3.3 – </w:t>
      </w:r>
      <w:r w:rsidRPr="00B26373">
        <w:rPr>
          <w:b/>
          <w:sz w:val="28"/>
          <w:lang w:val="uk-UA"/>
        </w:rPr>
        <w:t xml:space="preserve"> </w:t>
      </w:r>
      <w:r w:rsidRPr="00B26373">
        <w:rPr>
          <w:sz w:val="28"/>
          <w:lang w:val="uk-UA"/>
        </w:rPr>
        <w:t>Машзал</w:t>
      </w:r>
      <w:r w:rsidRPr="00B26373">
        <w:rPr>
          <w:b/>
          <w:sz w:val="28"/>
          <w:lang w:val="uk-UA"/>
        </w:rPr>
        <w:t xml:space="preserve">. </w:t>
      </w:r>
      <w:r w:rsidRPr="00B26373">
        <w:rPr>
          <w:sz w:val="28"/>
          <w:lang w:val="uk-UA"/>
        </w:rPr>
        <w:t>Рівень звуку від обладнання.</w:t>
      </w:r>
      <w:r w:rsidRPr="00B26373">
        <w:rPr>
          <w:b/>
          <w:sz w:val="28"/>
          <w:lang w:val="uk-UA"/>
        </w:rPr>
        <w:t xml:space="preserve">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4"/>
        <w:gridCol w:w="900"/>
        <w:gridCol w:w="900"/>
        <w:gridCol w:w="900"/>
        <w:gridCol w:w="900"/>
        <w:gridCol w:w="900"/>
        <w:gridCol w:w="900"/>
        <w:gridCol w:w="788"/>
        <w:gridCol w:w="776"/>
        <w:gridCol w:w="979"/>
      </w:tblGrid>
      <w:tr w:rsidR="00B26373" w:rsidRPr="00B26373" w:rsidTr="00C36E1D">
        <w:trPr>
          <w:cantSplit/>
          <w:trHeight w:val="450"/>
        </w:trPr>
        <w:tc>
          <w:tcPr>
            <w:tcW w:w="2264" w:type="dxa"/>
            <w:vMerge w:val="restart"/>
            <w:tcBorders>
              <w:top w:val="single" w:sz="4" w:space="0" w:color="auto"/>
              <w:left w:val="single" w:sz="4" w:space="0" w:color="auto"/>
              <w:bottom w:val="single" w:sz="4" w:space="0" w:color="auto"/>
              <w:right w:val="single" w:sz="4" w:space="0" w:color="auto"/>
            </w:tcBorders>
            <w:vAlign w:val="center"/>
          </w:tcPr>
          <w:p w:rsidR="00B26373" w:rsidRPr="00B26373" w:rsidRDefault="00B26373" w:rsidP="00C36E1D">
            <w:pPr>
              <w:ind w:left="142"/>
              <w:jc w:val="center"/>
              <w:rPr>
                <w:lang w:val="uk-UA"/>
              </w:rPr>
            </w:pPr>
          </w:p>
          <w:p w:rsidR="00B26373" w:rsidRPr="00B26373" w:rsidRDefault="00B26373" w:rsidP="00C36E1D">
            <w:pPr>
              <w:ind w:left="142"/>
              <w:jc w:val="center"/>
              <w:rPr>
                <w:lang w:val="uk-UA"/>
              </w:rPr>
            </w:pPr>
            <w:r w:rsidRPr="00B26373">
              <w:rPr>
                <w:lang w:val="uk-UA"/>
              </w:rPr>
              <w:t>Назва</w:t>
            </w:r>
          </w:p>
        </w:tc>
        <w:tc>
          <w:tcPr>
            <w:tcW w:w="7943" w:type="dxa"/>
            <w:gridSpan w:val="9"/>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firstLine="22"/>
              <w:jc w:val="center"/>
              <w:rPr>
                <w:lang w:val="uk-UA"/>
              </w:rPr>
            </w:pPr>
            <w:r w:rsidRPr="00B26373">
              <w:rPr>
                <w:lang w:val="uk-UA"/>
              </w:rPr>
              <w:t>Допустимі рівні звукового тиску.</w:t>
            </w:r>
          </w:p>
          <w:p w:rsidR="00B26373" w:rsidRPr="00B26373" w:rsidRDefault="00B26373" w:rsidP="00C36E1D">
            <w:pPr>
              <w:ind w:left="142"/>
              <w:jc w:val="center"/>
              <w:rPr>
                <w:lang w:val="uk-UA"/>
              </w:rPr>
            </w:pPr>
            <w:r w:rsidRPr="00B26373">
              <w:rPr>
                <w:lang w:val="uk-UA"/>
              </w:rPr>
              <w:t>Віддалення (дБ) в стандартних октавних полосах з</w:t>
            </w:r>
            <w:r w:rsidRPr="00B26373">
              <w:rPr>
                <w:lang w:val="uk-UA"/>
              </w:rPr>
              <w:br/>
              <w:t>середньогеометричними частотами</w:t>
            </w:r>
          </w:p>
        </w:tc>
      </w:tr>
      <w:tr w:rsidR="00B26373" w:rsidRPr="00B26373" w:rsidTr="00C36E1D">
        <w:trPr>
          <w:cantSplit/>
          <w:trHeight w:val="465"/>
        </w:trPr>
        <w:tc>
          <w:tcPr>
            <w:tcW w:w="2264"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 xml:space="preserve">  32</w:t>
            </w: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63</w:t>
            </w: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125</w:t>
            </w: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250</w:t>
            </w: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500</w:t>
            </w:r>
          </w:p>
        </w:tc>
        <w:tc>
          <w:tcPr>
            <w:tcW w:w="900"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rPr>
                <w:lang w:val="uk-UA"/>
              </w:rPr>
            </w:pPr>
            <w:r w:rsidRPr="00B26373">
              <w:rPr>
                <w:lang w:val="uk-UA"/>
              </w:rPr>
              <w:t>1000</w:t>
            </w:r>
          </w:p>
        </w:tc>
        <w:tc>
          <w:tcPr>
            <w:tcW w:w="788"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rPr>
                <w:lang w:val="uk-UA"/>
              </w:rPr>
            </w:pPr>
            <w:r w:rsidRPr="00B26373">
              <w:rPr>
                <w:lang w:val="uk-UA"/>
              </w:rPr>
              <w:t>2000</w:t>
            </w:r>
          </w:p>
        </w:tc>
        <w:tc>
          <w:tcPr>
            <w:tcW w:w="776"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rPr>
                <w:lang w:val="uk-UA"/>
              </w:rPr>
            </w:pPr>
            <w:r w:rsidRPr="00B26373">
              <w:rPr>
                <w:lang w:val="uk-UA"/>
              </w:rPr>
              <w:t>4000</w:t>
            </w:r>
          </w:p>
        </w:tc>
        <w:tc>
          <w:tcPr>
            <w:tcW w:w="979" w:type="dxa"/>
            <w:tcBorders>
              <w:top w:val="single" w:sz="4" w:space="0" w:color="auto"/>
              <w:left w:val="single" w:sz="4" w:space="0" w:color="auto"/>
              <w:bottom w:val="single" w:sz="4" w:space="0" w:color="auto"/>
              <w:right w:val="single" w:sz="4" w:space="0" w:color="auto"/>
            </w:tcBorders>
            <w:hideMark/>
          </w:tcPr>
          <w:p w:rsidR="00B26373" w:rsidRPr="00B26373" w:rsidRDefault="00B26373" w:rsidP="00C36E1D">
            <w:pPr>
              <w:ind w:left="142"/>
              <w:rPr>
                <w:lang w:val="uk-UA"/>
              </w:rPr>
            </w:pPr>
            <w:r w:rsidRPr="00B26373">
              <w:rPr>
                <w:lang w:val="uk-UA"/>
              </w:rPr>
              <w:t>8000</w:t>
            </w:r>
          </w:p>
        </w:tc>
      </w:tr>
      <w:tr w:rsidR="00B26373" w:rsidRPr="00B26373" w:rsidTr="00C36E1D">
        <w:trPr>
          <w:trHeight w:val="571"/>
        </w:trPr>
        <w:tc>
          <w:tcPr>
            <w:tcW w:w="226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Турбіна Т-110/120-130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311"/>
              <w:ind w:left="142"/>
              <w:rPr>
                <w:rFonts w:ascii="Times New Roman" w:hAnsi="Times New Roman"/>
                <w:szCs w:val="24"/>
                <w:lang w:val="uk-UA"/>
              </w:rPr>
            </w:pPr>
            <w:r w:rsidRPr="00B26373">
              <w:rPr>
                <w:rFonts w:ascii="Times New Roman" w:hAnsi="Times New Roman"/>
                <w:szCs w:val="24"/>
                <w:lang w:val="uk-UA"/>
              </w:rPr>
              <w:t>99</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92</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86</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80</w:t>
            </w:r>
          </w:p>
        </w:tc>
        <w:tc>
          <w:tcPr>
            <w:tcW w:w="78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78</w:t>
            </w:r>
          </w:p>
        </w:tc>
        <w:tc>
          <w:tcPr>
            <w:tcW w:w="77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76</w:t>
            </w:r>
          </w:p>
        </w:tc>
        <w:tc>
          <w:tcPr>
            <w:tcW w:w="97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74</w:t>
            </w:r>
          </w:p>
        </w:tc>
      </w:tr>
      <w:tr w:rsidR="00B26373" w:rsidRPr="00B26373" w:rsidTr="00C36E1D">
        <w:trPr>
          <w:trHeight w:val="703"/>
        </w:trPr>
        <w:tc>
          <w:tcPr>
            <w:tcW w:w="226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Генератор ТВФ-120-2</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111</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112</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117</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114</w:t>
            </w:r>
          </w:p>
        </w:tc>
        <w:tc>
          <w:tcPr>
            <w:tcW w:w="78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108</w:t>
            </w:r>
          </w:p>
        </w:tc>
        <w:tc>
          <w:tcPr>
            <w:tcW w:w="77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r w:rsidRPr="00B26373">
              <w:rPr>
                <w:lang w:val="uk-UA"/>
              </w:rPr>
              <w:t>104</w:t>
            </w:r>
          </w:p>
        </w:tc>
        <w:tc>
          <w:tcPr>
            <w:tcW w:w="97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106</w:t>
            </w:r>
          </w:p>
        </w:tc>
      </w:tr>
      <w:tr w:rsidR="00B26373" w:rsidRPr="00B26373" w:rsidTr="00C36E1D">
        <w:trPr>
          <w:trHeight w:val="722"/>
        </w:trPr>
        <w:tc>
          <w:tcPr>
            <w:tcW w:w="226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Насос ПЕ 580-195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114</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116</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116</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114</w:t>
            </w:r>
          </w:p>
        </w:tc>
        <w:tc>
          <w:tcPr>
            <w:tcW w:w="78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111</w:t>
            </w:r>
          </w:p>
        </w:tc>
        <w:tc>
          <w:tcPr>
            <w:tcW w:w="77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r w:rsidRPr="00B26373">
              <w:rPr>
                <w:lang w:val="uk-UA"/>
              </w:rPr>
              <w:t>107</w:t>
            </w:r>
          </w:p>
        </w:tc>
        <w:tc>
          <w:tcPr>
            <w:tcW w:w="97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106</w:t>
            </w:r>
          </w:p>
        </w:tc>
      </w:tr>
      <w:tr w:rsidR="00B26373" w:rsidRPr="00B26373" w:rsidTr="00C36E1D">
        <w:trPr>
          <w:trHeight w:val="701"/>
        </w:trPr>
        <w:tc>
          <w:tcPr>
            <w:tcW w:w="226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lastRenderedPageBreak/>
              <w:t xml:space="preserve">Насос КСВ 320-160-2     </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91</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96</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101</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102</w:t>
            </w:r>
          </w:p>
        </w:tc>
        <w:tc>
          <w:tcPr>
            <w:tcW w:w="78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100</w:t>
            </w:r>
          </w:p>
        </w:tc>
        <w:tc>
          <w:tcPr>
            <w:tcW w:w="77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r w:rsidRPr="00B26373">
              <w:rPr>
                <w:lang w:val="uk-UA"/>
              </w:rPr>
              <w:t>107</w:t>
            </w:r>
          </w:p>
        </w:tc>
        <w:tc>
          <w:tcPr>
            <w:tcW w:w="97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106</w:t>
            </w:r>
          </w:p>
        </w:tc>
      </w:tr>
      <w:tr w:rsidR="00B26373" w:rsidRPr="00B26373" w:rsidTr="00C36E1D">
        <w:trPr>
          <w:trHeight w:val="521"/>
        </w:trPr>
        <w:tc>
          <w:tcPr>
            <w:tcW w:w="2264"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 xml:space="preserve">РОУ 14/6   </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86</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87</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87</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88</w:t>
            </w:r>
          </w:p>
        </w:tc>
        <w:tc>
          <w:tcPr>
            <w:tcW w:w="788"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93</w:t>
            </w:r>
          </w:p>
        </w:tc>
        <w:tc>
          <w:tcPr>
            <w:tcW w:w="776"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97</w:t>
            </w:r>
          </w:p>
        </w:tc>
        <w:tc>
          <w:tcPr>
            <w:tcW w:w="979"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97</w:t>
            </w:r>
          </w:p>
        </w:tc>
      </w:tr>
    </w:tbl>
    <w:p w:rsidR="00B26373" w:rsidRPr="00B26373" w:rsidRDefault="00B26373" w:rsidP="00B26373">
      <w:pPr>
        <w:spacing w:line="360" w:lineRule="auto"/>
        <w:ind w:left="142" w:right="283"/>
        <w:jc w:val="both"/>
        <w:rPr>
          <w:sz w:val="28"/>
          <w:lang w:val="uk-UA"/>
        </w:rPr>
      </w:pPr>
      <w:r w:rsidRPr="00B26373">
        <w:rPr>
          <w:i/>
          <w:sz w:val="28"/>
          <w:lang w:val="uk-UA"/>
        </w:rPr>
        <w:t xml:space="preserve"> </w:t>
      </w:r>
    </w:p>
    <w:p w:rsidR="00B26373" w:rsidRPr="00B26373" w:rsidRDefault="00B26373" w:rsidP="00B26373">
      <w:pPr>
        <w:spacing w:line="360" w:lineRule="auto"/>
        <w:ind w:left="142" w:right="283"/>
        <w:jc w:val="both"/>
        <w:rPr>
          <w:sz w:val="28"/>
          <w:lang w:val="uk-UA"/>
        </w:rPr>
      </w:pPr>
      <w:r w:rsidRPr="00B26373">
        <w:rPr>
          <w:sz w:val="28"/>
          <w:lang w:val="uk-UA"/>
        </w:rPr>
        <w:t>Таблиця 3.4 – Котельна. Рівень звуку від обладнання.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720"/>
        <w:gridCol w:w="900"/>
        <w:gridCol w:w="900"/>
        <w:gridCol w:w="900"/>
        <w:gridCol w:w="900"/>
        <w:gridCol w:w="900"/>
        <w:gridCol w:w="900"/>
        <w:gridCol w:w="900"/>
        <w:gridCol w:w="900"/>
      </w:tblGrid>
      <w:tr w:rsidR="00B26373" w:rsidRPr="00B26373" w:rsidTr="00C36E1D">
        <w:trPr>
          <w:cantSplit/>
          <w:trHeight w:val="607"/>
          <w:jc w:val="center"/>
        </w:trPr>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Назва</w:t>
            </w:r>
          </w:p>
        </w:tc>
        <w:tc>
          <w:tcPr>
            <w:tcW w:w="7920" w:type="dxa"/>
            <w:gridSpan w:val="9"/>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pStyle w:val="ab"/>
              <w:ind w:left="142" w:firstLine="22"/>
              <w:jc w:val="center"/>
              <w:rPr>
                <w:lang w:val="uk-UA"/>
              </w:rPr>
            </w:pPr>
            <w:r w:rsidRPr="00B26373">
              <w:rPr>
                <w:lang w:val="uk-UA"/>
              </w:rPr>
              <w:t>Допустимі рівні звукового тиску.</w:t>
            </w:r>
          </w:p>
          <w:p w:rsidR="00B26373" w:rsidRPr="00B26373" w:rsidRDefault="00B26373" w:rsidP="00C36E1D">
            <w:pPr>
              <w:pStyle w:val="af4"/>
              <w:ind w:left="142"/>
              <w:jc w:val="center"/>
              <w:rPr>
                <w:sz w:val="24"/>
                <w:szCs w:val="24"/>
                <w:lang w:val="uk-UA"/>
              </w:rPr>
            </w:pPr>
            <w:r w:rsidRPr="00B26373">
              <w:rPr>
                <w:rFonts w:ascii="Times New Roman" w:hAnsi="Times New Roman"/>
                <w:sz w:val="24"/>
                <w:szCs w:val="24"/>
                <w:lang w:val="uk-UA"/>
              </w:rPr>
              <w:t>Віддалення (дБ) в стандартних октавних полосах з</w:t>
            </w:r>
            <w:r w:rsidRPr="00B26373">
              <w:rPr>
                <w:rFonts w:ascii="Times New Roman" w:hAnsi="Times New Roman"/>
                <w:sz w:val="24"/>
                <w:szCs w:val="24"/>
                <w:lang w:val="uk-UA"/>
              </w:rPr>
              <w:br/>
              <w:t>середньогеометричними частотами</w:t>
            </w:r>
          </w:p>
        </w:tc>
      </w:tr>
      <w:tr w:rsidR="00B26373" w:rsidRPr="00B26373" w:rsidTr="00C36E1D">
        <w:trPr>
          <w:cantSplit/>
          <w:trHeight w:val="690"/>
          <w:jc w:val="center"/>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rPr>
                <w:lang w:val="uk-UA"/>
              </w:rPr>
            </w:pPr>
          </w:p>
        </w:tc>
        <w:tc>
          <w:tcPr>
            <w:tcW w:w="72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32</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 xml:space="preserve">  63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125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250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500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1000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2000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4000</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8000</w:t>
            </w:r>
          </w:p>
        </w:tc>
      </w:tr>
      <w:tr w:rsidR="00B26373" w:rsidRPr="00B26373" w:rsidTr="00C36E1D">
        <w:trPr>
          <w:trHeight w:val="690"/>
          <w:jc w:val="center"/>
        </w:trPr>
        <w:tc>
          <w:tcPr>
            <w:tcW w:w="216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Котел Е-500-140-560</w:t>
            </w:r>
          </w:p>
        </w:tc>
        <w:tc>
          <w:tcPr>
            <w:tcW w:w="72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88</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88</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85</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83</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rPr>
                <w:lang w:val="uk-UA"/>
              </w:rPr>
            </w:pPr>
            <w:r w:rsidRPr="00B26373">
              <w:rPr>
                <w:lang w:val="uk-UA"/>
              </w:rPr>
              <w:t>82</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79</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77</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67</w:t>
            </w:r>
          </w:p>
        </w:tc>
        <w:tc>
          <w:tcPr>
            <w:tcW w:w="900" w:type="dxa"/>
            <w:tcBorders>
              <w:top w:val="single" w:sz="4" w:space="0" w:color="auto"/>
              <w:left w:val="single" w:sz="4" w:space="0" w:color="auto"/>
              <w:bottom w:val="single" w:sz="4" w:space="0" w:color="auto"/>
              <w:right w:val="single" w:sz="4" w:space="0" w:color="auto"/>
            </w:tcBorders>
            <w:vAlign w:val="center"/>
            <w:hideMark/>
          </w:tcPr>
          <w:p w:rsidR="00B26373" w:rsidRPr="00B26373" w:rsidRDefault="00B26373" w:rsidP="00C36E1D">
            <w:pPr>
              <w:ind w:left="142"/>
              <w:jc w:val="center"/>
              <w:rPr>
                <w:lang w:val="uk-UA"/>
              </w:rPr>
            </w:pPr>
            <w:r w:rsidRPr="00B26373">
              <w:rPr>
                <w:lang w:val="uk-UA"/>
              </w:rPr>
              <w:t>60</w:t>
            </w:r>
          </w:p>
        </w:tc>
      </w:tr>
    </w:tbl>
    <w:p w:rsidR="00B26373" w:rsidRPr="00B26373" w:rsidRDefault="00B26373" w:rsidP="00B26373">
      <w:pPr>
        <w:ind w:left="142" w:right="424"/>
        <w:jc w:val="both"/>
        <w:rPr>
          <w:sz w:val="28"/>
          <w:lang w:val="uk-UA"/>
        </w:rPr>
      </w:pPr>
    </w:p>
    <w:p w:rsidR="00B26373" w:rsidRPr="00B26373" w:rsidRDefault="00B26373" w:rsidP="00B26373">
      <w:pPr>
        <w:ind w:left="142"/>
        <w:jc w:val="both"/>
        <w:rPr>
          <w:sz w:val="28"/>
          <w:lang w:val="uk-UA"/>
        </w:rPr>
      </w:pPr>
      <w:r w:rsidRPr="00B26373">
        <w:rPr>
          <w:i/>
          <w:sz w:val="28"/>
          <w:lang w:val="uk-UA"/>
        </w:rPr>
        <w:t xml:space="preserve">      </w:t>
      </w:r>
      <w:r w:rsidRPr="00B26373">
        <w:rPr>
          <w:sz w:val="28"/>
          <w:lang w:val="uk-UA"/>
        </w:rPr>
        <w:t>Таблиця 3.5 – Димососна. Рівень звуку від обладнання.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0"/>
        <w:gridCol w:w="704"/>
        <w:gridCol w:w="861"/>
        <w:gridCol w:w="873"/>
        <w:gridCol w:w="873"/>
        <w:gridCol w:w="873"/>
        <w:gridCol w:w="939"/>
        <w:gridCol w:w="939"/>
        <w:gridCol w:w="939"/>
        <w:gridCol w:w="918"/>
      </w:tblGrid>
      <w:tr w:rsidR="00B26373" w:rsidRPr="00B26373" w:rsidTr="00C36E1D">
        <w:trPr>
          <w:trHeight w:val="1252"/>
        </w:trPr>
        <w:tc>
          <w:tcPr>
            <w:tcW w:w="2080" w:type="dxa"/>
            <w:shd w:val="clear" w:color="auto" w:fill="auto"/>
          </w:tcPr>
          <w:p w:rsidR="00B26373" w:rsidRPr="00B26373" w:rsidRDefault="00B26373" w:rsidP="00C36E1D">
            <w:pPr>
              <w:jc w:val="center"/>
              <w:rPr>
                <w:sz w:val="28"/>
                <w:lang w:val="uk-UA"/>
              </w:rPr>
            </w:pPr>
          </w:p>
          <w:p w:rsidR="00B26373" w:rsidRPr="00B26373" w:rsidRDefault="00B26373" w:rsidP="00C36E1D">
            <w:pPr>
              <w:jc w:val="center"/>
              <w:rPr>
                <w:sz w:val="28"/>
                <w:lang w:val="uk-UA"/>
              </w:rPr>
            </w:pPr>
            <w:r w:rsidRPr="00B26373">
              <w:rPr>
                <w:sz w:val="28"/>
                <w:lang w:val="uk-UA"/>
              </w:rPr>
              <w:t>Назва</w:t>
            </w:r>
          </w:p>
        </w:tc>
        <w:tc>
          <w:tcPr>
            <w:tcW w:w="7919" w:type="dxa"/>
            <w:gridSpan w:val="9"/>
            <w:shd w:val="clear" w:color="auto" w:fill="auto"/>
          </w:tcPr>
          <w:p w:rsidR="00B26373" w:rsidRPr="00B26373" w:rsidRDefault="00B26373" w:rsidP="00C36E1D">
            <w:pPr>
              <w:pStyle w:val="ab"/>
              <w:ind w:left="142" w:firstLine="22"/>
              <w:jc w:val="center"/>
              <w:rPr>
                <w:lang w:val="uk-UA"/>
              </w:rPr>
            </w:pPr>
            <w:r w:rsidRPr="00B26373">
              <w:rPr>
                <w:lang w:val="uk-UA"/>
              </w:rPr>
              <w:t>Допустимі рівні звукового тиску.</w:t>
            </w:r>
          </w:p>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Віддалення (дБ) в стандартних октавних полосах з</w:t>
            </w:r>
            <w:r w:rsidRPr="00B26373">
              <w:rPr>
                <w:rFonts w:ascii="Times New Roman" w:hAnsi="Times New Roman"/>
                <w:sz w:val="28"/>
                <w:lang w:val="uk-UA"/>
              </w:rPr>
              <w:br/>
              <w:t>середньогеометричними частотами</w:t>
            </w:r>
          </w:p>
          <w:p w:rsidR="00B26373" w:rsidRPr="00B26373" w:rsidRDefault="00B26373" w:rsidP="00C36E1D">
            <w:pPr>
              <w:pStyle w:val="ab"/>
              <w:ind w:left="142" w:firstLine="22"/>
              <w:jc w:val="center"/>
              <w:rPr>
                <w:lang w:val="uk-UA"/>
              </w:rPr>
            </w:pPr>
          </w:p>
        </w:tc>
      </w:tr>
      <w:tr w:rsidR="00B26373" w:rsidRPr="00B26373" w:rsidTr="00C36E1D">
        <w:trPr>
          <w:trHeight w:val="317"/>
        </w:trPr>
        <w:tc>
          <w:tcPr>
            <w:tcW w:w="2080" w:type="dxa"/>
            <w:shd w:val="clear" w:color="auto" w:fill="auto"/>
          </w:tcPr>
          <w:p w:rsidR="00B26373" w:rsidRPr="00B26373" w:rsidRDefault="00B26373" w:rsidP="00C36E1D">
            <w:pPr>
              <w:jc w:val="both"/>
              <w:rPr>
                <w:sz w:val="28"/>
                <w:lang w:val="uk-UA"/>
              </w:rPr>
            </w:pPr>
          </w:p>
        </w:tc>
        <w:tc>
          <w:tcPr>
            <w:tcW w:w="704"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32</w:t>
            </w:r>
          </w:p>
        </w:tc>
        <w:tc>
          <w:tcPr>
            <w:tcW w:w="861"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63</w:t>
            </w:r>
          </w:p>
        </w:tc>
        <w:tc>
          <w:tcPr>
            <w:tcW w:w="873"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125</w:t>
            </w:r>
          </w:p>
        </w:tc>
        <w:tc>
          <w:tcPr>
            <w:tcW w:w="873"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250</w:t>
            </w:r>
          </w:p>
        </w:tc>
        <w:tc>
          <w:tcPr>
            <w:tcW w:w="873"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500</w:t>
            </w:r>
          </w:p>
        </w:tc>
        <w:tc>
          <w:tcPr>
            <w:tcW w:w="939"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1000</w:t>
            </w:r>
          </w:p>
        </w:tc>
        <w:tc>
          <w:tcPr>
            <w:tcW w:w="939"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2000</w:t>
            </w:r>
          </w:p>
        </w:tc>
        <w:tc>
          <w:tcPr>
            <w:tcW w:w="939"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4000</w:t>
            </w:r>
          </w:p>
        </w:tc>
        <w:tc>
          <w:tcPr>
            <w:tcW w:w="918" w:type="dxa"/>
            <w:shd w:val="clear" w:color="auto" w:fill="auto"/>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8000</w:t>
            </w:r>
          </w:p>
        </w:tc>
      </w:tr>
      <w:tr w:rsidR="00B26373" w:rsidRPr="00B26373" w:rsidTr="00C36E1D">
        <w:trPr>
          <w:trHeight w:val="921"/>
        </w:trPr>
        <w:tc>
          <w:tcPr>
            <w:tcW w:w="2080" w:type="dxa"/>
            <w:shd w:val="clear" w:color="auto" w:fill="auto"/>
          </w:tcPr>
          <w:p w:rsidR="00B26373" w:rsidRPr="00B26373" w:rsidRDefault="00B26373" w:rsidP="00C36E1D">
            <w:pPr>
              <w:pStyle w:val="af4"/>
              <w:ind w:left="142"/>
              <w:jc w:val="center"/>
              <w:rPr>
                <w:rFonts w:ascii="Times New Roman" w:hAnsi="Times New Roman"/>
                <w:color w:val="000000"/>
                <w:sz w:val="28"/>
                <w:lang w:val="uk-UA"/>
              </w:rPr>
            </w:pPr>
            <w:r w:rsidRPr="00B26373">
              <w:rPr>
                <w:rFonts w:ascii="Times New Roman" w:hAnsi="Times New Roman"/>
                <w:color w:val="000000"/>
                <w:sz w:val="28"/>
                <w:lang w:val="uk-UA"/>
              </w:rPr>
              <w:t xml:space="preserve">Димосос ДН-26х2 ГМ        </w:t>
            </w:r>
          </w:p>
        </w:tc>
        <w:tc>
          <w:tcPr>
            <w:tcW w:w="704"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81</w:t>
            </w:r>
          </w:p>
        </w:tc>
        <w:tc>
          <w:tcPr>
            <w:tcW w:w="861"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84</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90</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87,5</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85,5</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86,5</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87,5</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84,5</w:t>
            </w:r>
          </w:p>
        </w:tc>
        <w:tc>
          <w:tcPr>
            <w:tcW w:w="918"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75,8</w:t>
            </w:r>
          </w:p>
        </w:tc>
      </w:tr>
      <w:tr w:rsidR="00B26373" w:rsidRPr="00B26373" w:rsidTr="00C36E1D">
        <w:trPr>
          <w:trHeight w:val="619"/>
        </w:trPr>
        <w:tc>
          <w:tcPr>
            <w:tcW w:w="2080" w:type="dxa"/>
            <w:shd w:val="clear" w:color="auto" w:fill="auto"/>
          </w:tcPr>
          <w:p w:rsidR="00B26373" w:rsidRPr="00B26373" w:rsidRDefault="00B26373" w:rsidP="00C36E1D">
            <w:pPr>
              <w:pStyle w:val="af4"/>
              <w:ind w:left="142"/>
              <w:jc w:val="center"/>
              <w:rPr>
                <w:rFonts w:ascii="Times New Roman" w:hAnsi="Times New Roman"/>
                <w:color w:val="000000"/>
                <w:sz w:val="28"/>
                <w:lang w:val="uk-UA"/>
              </w:rPr>
            </w:pPr>
            <w:r w:rsidRPr="00B26373">
              <w:rPr>
                <w:rFonts w:ascii="Times New Roman" w:hAnsi="Times New Roman"/>
                <w:color w:val="000000"/>
                <w:sz w:val="28"/>
                <w:lang w:val="uk-UA"/>
              </w:rPr>
              <w:t xml:space="preserve">Вентилятор ВДН-28      </w:t>
            </w:r>
          </w:p>
        </w:tc>
        <w:tc>
          <w:tcPr>
            <w:tcW w:w="704"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86</w:t>
            </w:r>
          </w:p>
        </w:tc>
        <w:tc>
          <w:tcPr>
            <w:tcW w:w="861"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88,5</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93,2</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92,5</w:t>
            </w:r>
          </w:p>
        </w:tc>
        <w:tc>
          <w:tcPr>
            <w:tcW w:w="873"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92,5</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93,3</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92,8</w:t>
            </w:r>
          </w:p>
        </w:tc>
        <w:tc>
          <w:tcPr>
            <w:tcW w:w="939"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87</w:t>
            </w:r>
          </w:p>
        </w:tc>
        <w:tc>
          <w:tcPr>
            <w:tcW w:w="918" w:type="dxa"/>
            <w:shd w:val="clear" w:color="auto" w:fill="auto"/>
            <w:vAlign w:val="center"/>
          </w:tcPr>
          <w:p w:rsidR="00B26373" w:rsidRPr="00B26373" w:rsidRDefault="00B26373" w:rsidP="00C36E1D">
            <w:pPr>
              <w:pStyle w:val="af4"/>
              <w:ind w:left="142"/>
              <w:jc w:val="center"/>
              <w:rPr>
                <w:rFonts w:ascii="Times New Roman" w:hAnsi="Times New Roman"/>
                <w:sz w:val="28"/>
                <w:lang w:val="uk-UA"/>
              </w:rPr>
            </w:pPr>
            <w:r w:rsidRPr="00B26373">
              <w:rPr>
                <w:rFonts w:ascii="Times New Roman" w:hAnsi="Times New Roman"/>
                <w:sz w:val="28"/>
                <w:lang w:val="uk-UA"/>
              </w:rPr>
              <w:t>81,5</w:t>
            </w:r>
          </w:p>
        </w:tc>
      </w:tr>
    </w:tbl>
    <w:p w:rsidR="00B26373" w:rsidRPr="00B26373" w:rsidRDefault="00B26373" w:rsidP="00B26373">
      <w:pPr>
        <w:ind w:left="142" w:right="424"/>
        <w:jc w:val="both"/>
        <w:rPr>
          <w:sz w:val="28"/>
          <w:lang w:val="uk-UA"/>
        </w:rPr>
      </w:pPr>
    </w:p>
    <w:p w:rsidR="00B26373" w:rsidRPr="00B26373" w:rsidRDefault="00B26373" w:rsidP="00B26373">
      <w:pPr>
        <w:ind w:left="142"/>
        <w:jc w:val="both"/>
        <w:rPr>
          <w:sz w:val="28"/>
          <w:lang w:val="uk-UA"/>
        </w:rPr>
      </w:pPr>
      <w:r w:rsidRPr="00B26373">
        <w:rPr>
          <w:sz w:val="28"/>
          <w:lang w:val="uk-UA"/>
        </w:rPr>
        <w:t>Для того, щоб забезпечити допустимі параметри шуму (покращення звукового клімату) в приміщенні, проектом передбачено:</w:t>
      </w:r>
    </w:p>
    <w:p w:rsidR="00B26373" w:rsidRPr="00B26373" w:rsidRDefault="00B26373" w:rsidP="00B26373">
      <w:pPr>
        <w:spacing w:line="360" w:lineRule="auto"/>
        <w:ind w:firstLine="709"/>
        <w:jc w:val="both"/>
        <w:rPr>
          <w:sz w:val="28"/>
          <w:lang w:val="uk-UA"/>
        </w:rPr>
      </w:pPr>
      <w:r w:rsidRPr="00B26373">
        <w:rPr>
          <w:sz w:val="28"/>
          <w:lang w:val="uk-UA"/>
        </w:rPr>
        <w:t>– приєднання трубопроводів до колекторів за допомогою віброізолюючої прокладки у фланцях;</w:t>
      </w:r>
    </w:p>
    <w:p w:rsidR="00B26373" w:rsidRPr="00B26373" w:rsidRDefault="00B26373" w:rsidP="00B26373">
      <w:pPr>
        <w:spacing w:line="360" w:lineRule="auto"/>
        <w:ind w:firstLine="709"/>
        <w:jc w:val="both"/>
        <w:rPr>
          <w:sz w:val="28"/>
          <w:lang w:val="uk-UA"/>
        </w:rPr>
      </w:pPr>
      <w:r w:rsidRPr="00B26373">
        <w:rPr>
          <w:sz w:val="28"/>
          <w:lang w:val="uk-UA"/>
        </w:rPr>
        <w:t>–  всі насоси та приводи встановлені на індивідуальних фундаментах з матеріалів, що поглинають вібрації;</w:t>
      </w:r>
    </w:p>
    <w:p w:rsidR="00B26373" w:rsidRPr="00B26373" w:rsidRDefault="00B26373" w:rsidP="00B26373">
      <w:pPr>
        <w:spacing w:line="360" w:lineRule="auto"/>
        <w:ind w:firstLine="709"/>
        <w:jc w:val="both"/>
        <w:rPr>
          <w:sz w:val="28"/>
          <w:lang w:val="uk-UA"/>
        </w:rPr>
      </w:pPr>
      <w:r w:rsidRPr="00B26373">
        <w:rPr>
          <w:sz w:val="28"/>
          <w:lang w:val="uk-UA"/>
        </w:rPr>
        <w:t>– для захисту персоналу (чергового та ремонтного), який періодично знаходиться в приміщенні машзалу та котельні, проектом рекомендується використання навушників ВЦНИИОТ-2М. Для чергового персоналу також може бути рекомендовано використання  звукоізолюючих кабін типу КІУ чи інших;</w:t>
      </w:r>
    </w:p>
    <w:p w:rsidR="00B26373" w:rsidRPr="00B26373" w:rsidRDefault="00B26373" w:rsidP="00B26373">
      <w:pPr>
        <w:spacing w:line="360" w:lineRule="auto"/>
        <w:ind w:firstLine="709"/>
        <w:jc w:val="both"/>
        <w:rPr>
          <w:sz w:val="28"/>
          <w:lang w:val="uk-UA"/>
        </w:rPr>
      </w:pPr>
      <w:r w:rsidRPr="00B26373">
        <w:rPr>
          <w:sz w:val="28"/>
          <w:lang w:val="uk-UA"/>
        </w:rPr>
        <w:t>– постійне робоче місце чергового персоналу обладнане шумоізолюючим покриттям;</w:t>
      </w:r>
    </w:p>
    <w:p w:rsidR="00B26373" w:rsidRPr="00B26373" w:rsidRDefault="00B26373" w:rsidP="00B26373">
      <w:pPr>
        <w:spacing w:line="360" w:lineRule="auto"/>
        <w:ind w:firstLine="709"/>
        <w:jc w:val="both"/>
        <w:rPr>
          <w:sz w:val="28"/>
          <w:lang w:val="uk-UA"/>
        </w:rPr>
      </w:pPr>
      <w:r w:rsidRPr="00B26373">
        <w:rPr>
          <w:sz w:val="28"/>
          <w:lang w:val="uk-UA"/>
        </w:rPr>
        <w:lastRenderedPageBreak/>
        <w:t xml:space="preserve">– на період ремонтів захист від шуму забезпечується за допомогою встановлення звукопоглинаючих екранів. </w:t>
      </w:r>
    </w:p>
    <w:p w:rsidR="00B26373" w:rsidRPr="00B26373" w:rsidRDefault="00B26373" w:rsidP="00B26373">
      <w:pPr>
        <w:spacing w:line="360" w:lineRule="auto"/>
        <w:ind w:firstLine="709"/>
        <w:rPr>
          <w:sz w:val="28"/>
          <w:szCs w:val="32"/>
          <w:lang w:val="uk-UA"/>
        </w:rPr>
      </w:pPr>
    </w:p>
    <w:p w:rsidR="00B26373" w:rsidRPr="00B26373" w:rsidRDefault="00B26373" w:rsidP="00B26373">
      <w:pPr>
        <w:spacing w:line="360" w:lineRule="auto"/>
        <w:ind w:firstLine="709"/>
        <w:rPr>
          <w:sz w:val="28"/>
          <w:szCs w:val="32"/>
          <w:lang w:val="uk-UA"/>
        </w:rPr>
      </w:pPr>
    </w:p>
    <w:p w:rsidR="00B26373" w:rsidRPr="00B26373" w:rsidRDefault="00B26373" w:rsidP="00B26373">
      <w:pPr>
        <w:spacing w:line="360" w:lineRule="auto"/>
        <w:ind w:firstLine="709"/>
        <w:rPr>
          <w:sz w:val="28"/>
          <w:szCs w:val="32"/>
          <w:lang w:val="uk-UA"/>
        </w:rPr>
      </w:pPr>
      <w:r w:rsidRPr="00B26373">
        <w:rPr>
          <w:sz w:val="28"/>
          <w:szCs w:val="32"/>
          <w:lang w:val="uk-UA"/>
        </w:rPr>
        <w:t>3.2.5 Виробничі вібрації</w:t>
      </w:r>
    </w:p>
    <w:p w:rsidR="00B26373" w:rsidRPr="00B26373" w:rsidRDefault="00B26373" w:rsidP="00B26373">
      <w:pPr>
        <w:spacing w:line="360" w:lineRule="auto"/>
        <w:ind w:firstLine="709"/>
        <w:jc w:val="both"/>
        <w:rPr>
          <w:sz w:val="28"/>
          <w:lang w:val="uk-UA"/>
        </w:rPr>
      </w:pPr>
      <w:r w:rsidRPr="00B26373">
        <w:rPr>
          <w:sz w:val="28"/>
          <w:lang w:val="uk-UA"/>
        </w:rPr>
        <w:t>Згідно [29] нормуються допустимі величини віброшвидкості (м/с) або віброприскорення (м/с</w:t>
      </w:r>
      <w:r w:rsidRPr="00B26373">
        <w:rPr>
          <w:sz w:val="28"/>
          <w:vertAlign w:val="superscript"/>
          <w:lang w:val="uk-UA"/>
        </w:rPr>
        <w:t>2</w:t>
      </w:r>
      <w:r w:rsidRPr="00B26373">
        <w:rPr>
          <w:sz w:val="28"/>
          <w:lang w:val="uk-UA"/>
        </w:rPr>
        <w:t xml:space="preserve">), або логаріфмічний рівень віброшвидкості </w:t>
      </w:r>
      <w:r w:rsidRPr="00B26373">
        <w:rPr>
          <w:position w:val="-12"/>
          <w:sz w:val="28"/>
          <w:lang w:val="uk-UA"/>
        </w:rPr>
        <w:object w:dxaOrig="1575" w:dyaOrig="360">
          <v:shape id="_x0000_i1121" type="#_x0000_t75" style="width:79.5pt;height:21.75pt" o:ole="" fillcolor="window">
            <v:imagedata r:id="rId199" o:title=""/>
          </v:shape>
          <o:OLEObject Type="Embed" ProgID="Equation.3" ShapeID="_x0000_i1121" DrawAspect="Content" ObjectID="_1629489653" r:id="rId200"/>
        </w:object>
      </w:r>
      <w:r w:rsidRPr="00B26373">
        <w:rPr>
          <w:sz w:val="28"/>
          <w:lang w:val="uk-UA"/>
        </w:rPr>
        <w:t>, дБ (V</w:t>
      </w:r>
      <w:r w:rsidRPr="00B26373">
        <w:rPr>
          <w:sz w:val="28"/>
          <w:vertAlign w:val="subscript"/>
          <w:lang w:val="uk-UA"/>
        </w:rPr>
        <w:t xml:space="preserve">1 </w:t>
      </w:r>
      <w:r w:rsidRPr="00B26373">
        <w:rPr>
          <w:sz w:val="28"/>
          <w:lang w:val="uk-UA"/>
        </w:rPr>
        <w:t xml:space="preserve">- середньоквадратичне значення віброшвидкості за повний період часу, м/с; </w:t>
      </w:r>
      <w:r w:rsidRPr="00B26373">
        <w:rPr>
          <w:position w:val="-12"/>
          <w:sz w:val="28"/>
          <w:lang w:val="uk-UA"/>
        </w:rPr>
        <w:object w:dxaOrig="1605" w:dyaOrig="375">
          <v:shape id="_x0000_i1122" type="#_x0000_t75" style="width:79.5pt;height:21.75pt" o:ole="" fillcolor="window">
            <v:imagedata r:id="rId201" o:title=""/>
          </v:shape>
          <o:OLEObject Type="Embed" ProgID="Equation.3" ShapeID="_x0000_i1122" DrawAspect="Content" ObjectID="_1629489654" r:id="rId202"/>
        </w:object>
      </w:r>
      <w:r w:rsidRPr="00B26373">
        <w:rPr>
          <w:sz w:val="28"/>
          <w:lang w:val="uk-UA"/>
        </w:rPr>
        <w:t xml:space="preserve"> - початкове значення віброшвидкості), в залежності від частоти коливань, їх виду, напрямку та часу дії. </w:t>
      </w:r>
    </w:p>
    <w:p w:rsidR="00B26373" w:rsidRPr="00B26373" w:rsidRDefault="00B26373" w:rsidP="00B26373">
      <w:pPr>
        <w:spacing w:line="360" w:lineRule="auto"/>
        <w:ind w:firstLine="709"/>
        <w:jc w:val="both"/>
        <w:rPr>
          <w:sz w:val="28"/>
          <w:lang w:val="uk-UA"/>
        </w:rPr>
      </w:pPr>
      <w:r w:rsidRPr="00B26373">
        <w:rPr>
          <w:sz w:val="28"/>
          <w:lang w:val="uk-UA"/>
        </w:rPr>
        <w:t>Джерелом вібрації зазвичай бувають:</w:t>
      </w:r>
    </w:p>
    <w:p w:rsidR="00B26373" w:rsidRPr="00B26373" w:rsidRDefault="00B26373" w:rsidP="00B26373">
      <w:pPr>
        <w:spacing w:line="360" w:lineRule="auto"/>
        <w:ind w:firstLine="709"/>
        <w:jc w:val="both"/>
        <w:rPr>
          <w:sz w:val="28"/>
          <w:lang w:val="uk-UA"/>
        </w:rPr>
      </w:pPr>
      <w:r w:rsidRPr="00B26373">
        <w:rPr>
          <w:sz w:val="28"/>
          <w:lang w:val="uk-UA"/>
        </w:rPr>
        <w:t>– парові турбіни;</w:t>
      </w:r>
    </w:p>
    <w:p w:rsidR="00B26373" w:rsidRPr="00B26373" w:rsidRDefault="00B26373" w:rsidP="00B26373">
      <w:pPr>
        <w:spacing w:line="360" w:lineRule="auto"/>
        <w:ind w:firstLine="709"/>
        <w:jc w:val="both"/>
        <w:rPr>
          <w:sz w:val="28"/>
          <w:lang w:val="uk-UA"/>
        </w:rPr>
      </w:pPr>
      <w:r w:rsidRPr="00B26373">
        <w:rPr>
          <w:sz w:val="28"/>
          <w:lang w:val="uk-UA"/>
        </w:rPr>
        <w:t>– котли;</w:t>
      </w:r>
    </w:p>
    <w:p w:rsidR="00B26373" w:rsidRPr="00B26373" w:rsidRDefault="00B26373" w:rsidP="00B26373">
      <w:pPr>
        <w:spacing w:line="360" w:lineRule="auto"/>
        <w:ind w:firstLine="709"/>
        <w:jc w:val="both"/>
        <w:rPr>
          <w:sz w:val="28"/>
          <w:lang w:val="uk-UA"/>
        </w:rPr>
      </w:pPr>
      <w:r w:rsidRPr="00B26373">
        <w:rPr>
          <w:sz w:val="28"/>
          <w:lang w:val="uk-UA"/>
        </w:rPr>
        <w:t>– насоси;</w:t>
      </w:r>
    </w:p>
    <w:p w:rsidR="00B26373" w:rsidRPr="00B26373" w:rsidRDefault="00B26373" w:rsidP="00B26373">
      <w:pPr>
        <w:spacing w:line="360" w:lineRule="auto"/>
        <w:ind w:firstLine="709"/>
        <w:jc w:val="both"/>
        <w:rPr>
          <w:sz w:val="28"/>
          <w:lang w:val="uk-UA"/>
        </w:rPr>
      </w:pPr>
      <w:r w:rsidRPr="00B26373">
        <w:rPr>
          <w:sz w:val="28"/>
          <w:lang w:val="uk-UA"/>
        </w:rPr>
        <w:t>– трубопроводи.</w:t>
      </w:r>
    </w:p>
    <w:p w:rsidR="00B26373" w:rsidRPr="00B26373" w:rsidRDefault="00B26373" w:rsidP="00B26373">
      <w:pPr>
        <w:spacing w:line="360" w:lineRule="auto"/>
        <w:ind w:firstLine="709"/>
        <w:jc w:val="both"/>
        <w:rPr>
          <w:sz w:val="28"/>
          <w:lang w:val="uk-UA"/>
        </w:rPr>
      </w:pPr>
      <w:r w:rsidRPr="00B26373">
        <w:rPr>
          <w:sz w:val="28"/>
          <w:lang w:val="uk-UA"/>
        </w:rPr>
        <w:t xml:space="preserve">Параметри вібрації не повинні перевищувати: </w:t>
      </w:r>
    </w:p>
    <w:p w:rsidR="00B26373" w:rsidRPr="00B26373" w:rsidRDefault="00B26373" w:rsidP="00B26373">
      <w:pPr>
        <w:spacing w:line="360" w:lineRule="auto"/>
        <w:ind w:firstLine="709"/>
        <w:jc w:val="both"/>
        <w:rPr>
          <w:sz w:val="28"/>
          <w:lang w:val="uk-UA"/>
        </w:rPr>
      </w:pPr>
      <w:r w:rsidRPr="00B26373">
        <w:rPr>
          <w:sz w:val="28"/>
          <w:lang w:val="uk-UA"/>
        </w:rPr>
        <w:t>– по віброшвидкості 0.0013 м/с;</w:t>
      </w:r>
    </w:p>
    <w:p w:rsidR="00B26373" w:rsidRPr="00B26373" w:rsidRDefault="00B26373" w:rsidP="00B26373">
      <w:pPr>
        <w:spacing w:line="360" w:lineRule="auto"/>
        <w:ind w:firstLine="709"/>
        <w:jc w:val="both"/>
        <w:rPr>
          <w:sz w:val="28"/>
          <w:lang w:val="uk-UA"/>
        </w:rPr>
      </w:pPr>
      <w:r w:rsidRPr="00B26373">
        <w:rPr>
          <w:sz w:val="28"/>
          <w:lang w:val="uk-UA"/>
        </w:rPr>
        <w:t>– по віброприскоренню 0.4 м/с</w:t>
      </w:r>
      <w:r w:rsidRPr="00B26373">
        <w:rPr>
          <w:sz w:val="28"/>
          <w:vertAlign w:val="superscript"/>
          <w:lang w:val="uk-UA"/>
        </w:rPr>
        <w:t>2</w:t>
      </w:r>
      <w:r w:rsidRPr="00B26373">
        <w:rPr>
          <w:sz w:val="28"/>
          <w:lang w:val="uk-UA"/>
        </w:rPr>
        <w:t>;</w:t>
      </w:r>
    </w:p>
    <w:p w:rsidR="00B26373" w:rsidRPr="00B26373" w:rsidRDefault="00B26373" w:rsidP="00B26373">
      <w:pPr>
        <w:spacing w:line="360" w:lineRule="auto"/>
        <w:ind w:firstLine="709"/>
        <w:jc w:val="both"/>
        <w:rPr>
          <w:sz w:val="28"/>
          <w:lang w:val="uk-UA"/>
        </w:rPr>
      </w:pPr>
      <w:r w:rsidRPr="00B26373">
        <w:rPr>
          <w:sz w:val="28"/>
          <w:lang w:val="uk-UA"/>
        </w:rPr>
        <w:t>– рівень віброшвидкості 94 дБ.</w:t>
      </w:r>
    </w:p>
    <w:p w:rsidR="00B26373" w:rsidRPr="00B26373" w:rsidRDefault="00B26373" w:rsidP="00B26373">
      <w:pPr>
        <w:spacing w:line="360" w:lineRule="auto"/>
        <w:ind w:firstLine="709"/>
        <w:jc w:val="both"/>
        <w:rPr>
          <w:sz w:val="28"/>
          <w:lang w:val="uk-UA"/>
        </w:rPr>
      </w:pPr>
      <w:r w:rsidRPr="00B26373">
        <w:rPr>
          <w:sz w:val="28"/>
          <w:lang w:val="uk-UA"/>
        </w:rPr>
        <w:t>Для зменшення вібрації передбачено:</w:t>
      </w:r>
    </w:p>
    <w:p w:rsidR="00B26373" w:rsidRPr="00B26373" w:rsidRDefault="00B26373" w:rsidP="00B26373">
      <w:pPr>
        <w:spacing w:line="360" w:lineRule="auto"/>
        <w:ind w:firstLine="709"/>
        <w:jc w:val="both"/>
        <w:rPr>
          <w:sz w:val="28"/>
          <w:lang w:val="uk-UA"/>
        </w:rPr>
      </w:pPr>
      <w:r w:rsidRPr="00B26373">
        <w:rPr>
          <w:sz w:val="28"/>
          <w:lang w:val="uk-UA"/>
        </w:rPr>
        <w:t>– використання вібробезпечного обладнання;</w:t>
      </w:r>
    </w:p>
    <w:p w:rsidR="00B26373" w:rsidRPr="00B26373" w:rsidRDefault="00B26373" w:rsidP="00B26373">
      <w:pPr>
        <w:spacing w:line="360" w:lineRule="auto"/>
        <w:ind w:firstLine="709"/>
        <w:jc w:val="both"/>
        <w:rPr>
          <w:sz w:val="28"/>
          <w:lang w:val="uk-UA"/>
        </w:rPr>
      </w:pPr>
      <w:r w:rsidRPr="00B26373">
        <w:rPr>
          <w:sz w:val="28"/>
          <w:lang w:val="uk-UA"/>
        </w:rPr>
        <w:t>– в фундаменті турбіни влаштовані деформаційні шви для зниження загальних вібрацій;</w:t>
      </w:r>
    </w:p>
    <w:p w:rsidR="00B26373" w:rsidRPr="00B26373" w:rsidRDefault="00B26373" w:rsidP="00B26373">
      <w:pPr>
        <w:spacing w:line="360" w:lineRule="auto"/>
        <w:ind w:firstLine="709"/>
        <w:jc w:val="both"/>
        <w:rPr>
          <w:sz w:val="28"/>
          <w:lang w:val="uk-UA"/>
        </w:rPr>
      </w:pPr>
      <w:r w:rsidRPr="00B26373">
        <w:rPr>
          <w:sz w:val="28"/>
          <w:lang w:val="uk-UA"/>
        </w:rPr>
        <w:t>– балансування обертаючих вузлів (за допомогою балансувальних вантажів);</w:t>
      </w:r>
    </w:p>
    <w:p w:rsidR="00B26373" w:rsidRPr="00B26373" w:rsidRDefault="00B26373" w:rsidP="00B26373">
      <w:pPr>
        <w:spacing w:line="360" w:lineRule="auto"/>
        <w:ind w:firstLine="709"/>
        <w:jc w:val="both"/>
        <w:rPr>
          <w:sz w:val="28"/>
          <w:lang w:val="uk-UA"/>
        </w:rPr>
      </w:pPr>
      <w:r w:rsidRPr="00B26373">
        <w:rPr>
          <w:sz w:val="28"/>
          <w:lang w:val="uk-UA"/>
        </w:rPr>
        <w:t>– встановлення насосів на вібропоглинаючі основи;</w:t>
      </w:r>
    </w:p>
    <w:p w:rsidR="00B26373" w:rsidRPr="00B26373" w:rsidRDefault="00B26373" w:rsidP="00B26373">
      <w:pPr>
        <w:spacing w:line="360" w:lineRule="auto"/>
        <w:ind w:firstLine="709"/>
        <w:jc w:val="both"/>
        <w:rPr>
          <w:sz w:val="28"/>
          <w:lang w:val="uk-UA"/>
        </w:rPr>
      </w:pPr>
      <w:r w:rsidRPr="00B26373">
        <w:rPr>
          <w:sz w:val="28"/>
          <w:lang w:val="uk-UA"/>
        </w:rPr>
        <w:t>– еластичні прокладки, компенсатори, вставки, що зменшують вібрацію на шляху розповсюдження;</w:t>
      </w:r>
    </w:p>
    <w:p w:rsidR="00B26373" w:rsidRPr="00B26373" w:rsidRDefault="00B26373" w:rsidP="00B26373">
      <w:pPr>
        <w:spacing w:line="360" w:lineRule="auto"/>
        <w:ind w:firstLine="709"/>
        <w:jc w:val="both"/>
        <w:rPr>
          <w:sz w:val="28"/>
          <w:lang w:val="uk-UA"/>
        </w:rPr>
      </w:pPr>
      <w:r w:rsidRPr="00B26373">
        <w:rPr>
          <w:sz w:val="28"/>
          <w:lang w:val="uk-UA"/>
        </w:rPr>
        <w:t>– облицьовування підлоги віброізолюючими матеріалами;</w:t>
      </w:r>
    </w:p>
    <w:p w:rsidR="00B26373" w:rsidRPr="00B26373" w:rsidRDefault="00B26373" w:rsidP="00B26373">
      <w:pPr>
        <w:spacing w:line="360" w:lineRule="auto"/>
        <w:ind w:firstLine="709"/>
        <w:jc w:val="both"/>
        <w:rPr>
          <w:sz w:val="28"/>
          <w:lang w:val="uk-UA"/>
        </w:rPr>
      </w:pPr>
      <w:r w:rsidRPr="00B26373">
        <w:rPr>
          <w:sz w:val="28"/>
          <w:lang w:val="uk-UA"/>
        </w:rPr>
        <w:lastRenderedPageBreak/>
        <w:t xml:space="preserve">– ідивідуальні засоби захисту: використання взуття, що гасить вібрації та рукавиць з амортизаційними прокладками. </w:t>
      </w:r>
    </w:p>
    <w:p w:rsidR="00B26373" w:rsidRPr="00B26373" w:rsidRDefault="00B26373" w:rsidP="00B26373">
      <w:pPr>
        <w:spacing w:line="360" w:lineRule="auto"/>
        <w:ind w:firstLine="709"/>
        <w:rPr>
          <w:sz w:val="28"/>
          <w:szCs w:val="32"/>
          <w:lang w:val="uk-UA"/>
        </w:rPr>
      </w:pPr>
    </w:p>
    <w:p w:rsidR="00B26373" w:rsidRPr="00B26373" w:rsidRDefault="00B26373" w:rsidP="00B26373">
      <w:pPr>
        <w:spacing w:line="360" w:lineRule="auto"/>
        <w:ind w:firstLine="709"/>
        <w:rPr>
          <w:sz w:val="28"/>
          <w:szCs w:val="32"/>
          <w:lang w:val="uk-UA"/>
        </w:rPr>
      </w:pPr>
      <w:r w:rsidRPr="00B26373">
        <w:rPr>
          <w:sz w:val="28"/>
          <w:szCs w:val="32"/>
          <w:lang w:val="uk-UA"/>
        </w:rPr>
        <w:t>3.2.6 Виробничі випромінювання</w:t>
      </w:r>
    </w:p>
    <w:p w:rsidR="00B26373" w:rsidRPr="00B26373" w:rsidRDefault="00B26373" w:rsidP="00B26373">
      <w:pPr>
        <w:spacing w:line="360" w:lineRule="auto"/>
        <w:ind w:firstLine="709"/>
        <w:jc w:val="both"/>
        <w:rPr>
          <w:sz w:val="28"/>
          <w:lang w:val="uk-UA"/>
        </w:rPr>
      </w:pPr>
      <w:r w:rsidRPr="00B26373">
        <w:rPr>
          <w:sz w:val="28"/>
          <w:lang w:val="uk-UA"/>
        </w:rPr>
        <w:t>В процесі експлуатації енергетичного обладнання паротурбінного та котельного відділень, персонал піддається наступним видам виробничих випромінювань:</w:t>
      </w:r>
    </w:p>
    <w:p w:rsidR="00B26373" w:rsidRPr="00B26373" w:rsidRDefault="00B26373" w:rsidP="00B26373">
      <w:pPr>
        <w:spacing w:line="360" w:lineRule="auto"/>
        <w:ind w:firstLine="709"/>
        <w:jc w:val="both"/>
        <w:rPr>
          <w:sz w:val="28"/>
          <w:lang w:val="uk-UA"/>
        </w:rPr>
      </w:pPr>
      <w:r w:rsidRPr="00B26373">
        <w:rPr>
          <w:sz w:val="28"/>
          <w:lang w:val="uk-UA"/>
        </w:rPr>
        <w:t>– ультрафіолетове випромінювання - під час зварювальних робіт;</w:t>
      </w:r>
    </w:p>
    <w:p w:rsidR="00B26373" w:rsidRPr="00B26373" w:rsidRDefault="00B26373" w:rsidP="00B26373">
      <w:pPr>
        <w:spacing w:line="360" w:lineRule="auto"/>
        <w:ind w:firstLine="709"/>
        <w:jc w:val="both"/>
        <w:rPr>
          <w:sz w:val="28"/>
          <w:lang w:val="uk-UA"/>
        </w:rPr>
      </w:pPr>
      <w:r w:rsidRPr="00B26373">
        <w:rPr>
          <w:sz w:val="28"/>
          <w:lang w:val="uk-UA"/>
        </w:rPr>
        <w:t>– інфрачервоне випромінювання – під час роботи тепломеханічного обладнання.</w:t>
      </w:r>
    </w:p>
    <w:p w:rsidR="00B26373" w:rsidRPr="00B26373" w:rsidRDefault="00B26373" w:rsidP="00B26373">
      <w:pPr>
        <w:spacing w:line="360" w:lineRule="auto"/>
        <w:ind w:firstLine="709"/>
        <w:jc w:val="both"/>
        <w:rPr>
          <w:sz w:val="28"/>
          <w:lang w:val="uk-UA"/>
        </w:rPr>
      </w:pPr>
      <w:r w:rsidRPr="00B26373">
        <w:rPr>
          <w:sz w:val="28"/>
          <w:lang w:val="uk-UA"/>
        </w:rPr>
        <w:t>Таблиця 3.6 – Класифікація умов праці в залежності від інтенсивності  інфрачервоного та ультрафіолетового випромінювань.</w:t>
      </w:r>
    </w:p>
    <w:p w:rsidR="00B26373" w:rsidRPr="00B26373" w:rsidRDefault="00B26373" w:rsidP="00B26373">
      <w:pPr>
        <w:spacing w:line="360" w:lineRule="auto"/>
        <w:ind w:firstLine="709"/>
        <w:jc w:val="both"/>
        <w:rPr>
          <w:sz w:val="28"/>
          <w:lang w:val="uk-UA"/>
        </w:rPr>
      </w:pPr>
      <w:r w:rsidRPr="00B26373">
        <w:rPr>
          <w:sz w:val="28"/>
          <w:lang w:val="uk-UA"/>
        </w:rPr>
        <w:t>Таблиця 3.6 – Класифікація умов праці в залежності від інтенсивності  інфрачервоного та ультрафіолетового випромінювань.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4253"/>
        <w:gridCol w:w="3793"/>
      </w:tblGrid>
      <w:tr w:rsidR="00B26373" w:rsidRPr="00B26373" w:rsidTr="00C36E1D">
        <w:tc>
          <w:tcPr>
            <w:tcW w:w="1809" w:type="dxa"/>
            <w:vMerge w:val="restart"/>
            <w:shd w:val="clear" w:color="auto" w:fill="auto"/>
            <w:vAlign w:val="center"/>
          </w:tcPr>
          <w:p w:rsidR="00B26373" w:rsidRPr="00B26373" w:rsidRDefault="00B26373" w:rsidP="00C36E1D">
            <w:pPr>
              <w:spacing w:line="360" w:lineRule="auto"/>
              <w:jc w:val="center"/>
              <w:rPr>
                <w:lang w:val="uk-UA"/>
              </w:rPr>
            </w:pPr>
            <w:r w:rsidRPr="00B26373">
              <w:rPr>
                <w:lang w:val="uk-UA"/>
              </w:rPr>
              <w:t>Умови праці</w:t>
            </w:r>
          </w:p>
        </w:tc>
        <w:tc>
          <w:tcPr>
            <w:tcW w:w="8046" w:type="dxa"/>
            <w:gridSpan w:val="2"/>
            <w:shd w:val="clear" w:color="auto" w:fill="auto"/>
            <w:vAlign w:val="center"/>
          </w:tcPr>
          <w:p w:rsidR="00B26373" w:rsidRPr="00B26373" w:rsidRDefault="00B26373" w:rsidP="00C36E1D">
            <w:pPr>
              <w:spacing w:line="360" w:lineRule="auto"/>
              <w:jc w:val="center"/>
              <w:rPr>
                <w:lang w:val="uk-UA"/>
              </w:rPr>
            </w:pPr>
            <w:r w:rsidRPr="00B26373">
              <w:rPr>
                <w:lang w:val="uk-UA"/>
              </w:rPr>
              <w:t>Характеристики робіт за степінем опромінювання</w:t>
            </w:r>
          </w:p>
        </w:tc>
      </w:tr>
      <w:tr w:rsidR="00B26373" w:rsidRPr="00B26373" w:rsidTr="00C36E1D">
        <w:tc>
          <w:tcPr>
            <w:tcW w:w="1809" w:type="dxa"/>
            <w:vMerge/>
            <w:shd w:val="clear" w:color="auto" w:fill="auto"/>
            <w:vAlign w:val="center"/>
          </w:tcPr>
          <w:p w:rsidR="00B26373" w:rsidRPr="00B26373" w:rsidRDefault="00B26373" w:rsidP="00C36E1D">
            <w:pPr>
              <w:spacing w:line="360" w:lineRule="auto"/>
              <w:jc w:val="center"/>
              <w:rPr>
                <w:lang w:val="uk-UA"/>
              </w:rPr>
            </w:pPr>
          </w:p>
        </w:tc>
        <w:tc>
          <w:tcPr>
            <w:tcW w:w="4253" w:type="dxa"/>
            <w:shd w:val="clear" w:color="auto" w:fill="auto"/>
            <w:vAlign w:val="center"/>
          </w:tcPr>
          <w:p w:rsidR="00B26373" w:rsidRPr="00B26373" w:rsidRDefault="00B26373" w:rsidP="00C36E1D">
            <w:pPr>
              <w:spacing w:line="360" w:lineRule="auto"/>
              <w:jc w:val="center"/>
              <w:rPr>
                <w:lang w:val="uk-UA"/>
              </w:rPr>
            </w:pPr>
            <w:r w:rsidRPr="00B26373">
              <w:rPr>
                <w:lang w:val="uk-UA"/>
              </w:rPr>
              <w:t>Ультрафіолетового</w:t>
            </w:r>
          </w:p>
        </w:tc>
        <w:tc>
          <w:tcPr>
            <w:tcW w:w="3793" w:type="dxa"/>
            <w:shd w:val="clear" w:color="auto" w:fill="auto"/>
            <w:vAlign w:val="center"/>
          </w:tcPr>
          <w:p w:rsidR="00B26373" w:rsidRPr="00B26373" w:rsidRDefault="00B26373" w:rsidP="00C36E1D">
            <w:pPr>
              <w:spacing w:line="360" w:lineRule="auto"/>
              <w:jc w:val="center"/>
              <w:rPr>
                <w:lang w:val="uk-UA"/>
              </w:rPr>
            </w:pPr>
            <w:r w:rsidRPr="00B26373">
              <w:rPr>
                <w:lang w:val="uk-UA"/>
              </w:rPr>
              <w:t>Інфрачервоного</w:t>
            </w:r>
          </w:p>
        </w:tc>
      </w:tr>
      <w:tr w:rsidR="00B26373" w:rsidRPr="00B26373" w:rsidTr="00C36E1D">
        <w:trPr>
          <w:trHeight w:val="1931"/>
        </w:trPr>
        <w:tc>
          <w:tcPr>
            <w:tcW w:w="1809" w:type="dxa"/>
            <w:shd w:val="clear" w:color="auto" w:fill="auto"/>
            <w:vAlign w:val="center"/>
          </w:tcPr>
          <w:p w:rsidR="00B26373" w:rsidRPr="00B26373" w:rsidRDefault="00B26373" w:rsidP="00C36E1D">
            <w:pPr>
              <w:spacing w:line="360" w:lineRule="auto"/>
              <w:jc w:val="center"/>
              <w:rPr>
                <w:lang w:val="uk-UA"/>
              </w:rPr>
            </w:pPr>
            <w:r w:rsidRPr="00B26373">
              <w:rPr>
                <w:lang w:val="uk-UA"/>
              </w:rPr>
              <w:t>Нормальні</w:t>
            </w:r>
          </w:p>
        </w:tc>
        <w:tc>
          <w:tcPr>
            <w:tcW w:w="4253" w:type="dxa"/>
            <w:shd w:val="clear" w:color="auto" w:fill="auto"/>
            <w:vAlign w:val="center"/>
          </w:tcPr>
          <w:p w:rsidR="00B26373" w:rsidRPr="00B26373" w:rsidRDefault="00B26373" w:rsidP="00C36E1D">
            <w:pPr>
              <w:spacing w:line="360" w:lineRule="auto"/>
              <w:jc w:val="center"/>
              <w:rPr>
                <w:lang w:val="uk-UA"/>
              </w:rPr>
            </w:pPr>
            <w:r w:rsidRPr="00B26373">
              <w:rPr>
                <w:lang w:val="uk-UA"/>
              </w:rPr>
              <w:t>Процеси, при яких робітники піддаються неактивному у/ф опроміненню (довжина хвилі  0.38-0.32 мк) - невелике випромінювання</w:t>
            </w:r>
          </w:p>
        </w:tc>
        <w:tc>
          <w:tcPr>
            <w:tcW w:w="3793" w:type="dxa"/>
            <w:shd w:val="clear" w:color="auto" w:fill="auto"/>
            <w:vAlign w:val="center"/>
          </w:tcPr>
          <w:p w:rsidR="00B26373" w:rsidRPr="00B26373" w:rsidRDefault="00B26373" w:rsidP="00C36E1D">
            <w:pPr>
              <w:spacing w:line="360" w:lineRule="auto"/>
              <w:jc w:val="center"/>
              <w:rPr>
                <w:lang w:val="uk-UA"/>
              </w:rPr>
            </w:pPr>
            <w:r w:rsidRPr="00B26373">
              <w:rPr>
                <w:lang w:val="uk-UA"/>
              </w:rPr>
              <w:t>Опромінення до 0.5 кал/см</w:t>
            </w:r>
            <w:r w:rsidRPr="00B26373">
              <w:rPr>
                <w:vertAlign w:val="superscript"/>
                <w:lang w:val="uk-UA"/>
              </w:rPr>
              <w:t>2</w:t>
            </w:r>
            <w:r w:rsidRPr="00B26373">
              <w:rPr>
                <w:lang w:val="uk-UA"/>
              </w:rPr>
              <w:t xml:space="preserve"> хв у північному та середньому кліматичних поясах і до 1 кал/см</w:t>
            </w:r>
            <w:r w:rsidRPr="00B26373">
              <w:rPr>
                <w:vertAlign w:val="superscript"/>
                <w:lang w:val="uk-UA"/>
              </w:rPr>
              <w:t>2</w:t>
            </w:r>
            <w:r w:rsidRPr="00B26373">
              <w:rPr>
                <w:lang w:val="uk-UA"/>
              </w:rPr>
              <w:t xml:space="preserve"> хв у південному кліматичному поясі</w:t>
            </w:r>
          </w:p>
        </w:tc>
      </w:tr>
      <w:tr w:rsidR="00B26373" w:rsidRPr="00B26373" w:rsidTr="00C36E1D">
        <w:tc>
          <w:tcPr>
            <w:tcW w:w="1809" w:type="dxa"/>
            <w:shd w:val="clear" w:color="auto" w:fill="auto"/>
            <w:vAlign w:val="center"/>
          </w:tcPr>
          <w:p w:rsidR="00B26373" w:rsidRPr="00B26373" w:rsidRDefault="00B26373" w:rsidP="00C36E1D">
            <w:pPr>
              <w:pStyle w:val="ab"/>
              <w:ind w:left="142" w:right="23"/>
              <w:rPr>
                <w:lang w:val="uk-UA"/>
              </w:rPr>
            </w:pPr>
            <w:r w:rsidRPr="00B26373">
              <w:rPr>
                <w:lang w:val="uk-UA"/>
              </w:rPr>
              <w:t>Несприятливі</w:t>
            </w:r>
          </w:p>
        </w:tc>
        <w:tc>
          <w:tcPr>
            <w:tcW w:w="4253" w:type="dxa"/>
            <w:shd w:val="clear" w:color="auto" w:fill="auto"/>
            <w:vAlign w:val="center"/>
          </w:tcPr>
          <w:p w:rsidR="00B26373" w:rsidRPr="00B26373" w:rsidRDefault="00B26373" w:rsidP="00C36E1D">
            <w:pPr>
              <w:spacing w:line="360" w:lineRule="auto"/>
              <w:jc w:val="center"/>
              <w:rPr>
                <w:lang w:val="uk-UA"/>
              </w:rPr>
            </w:pPr>
            <w:r w:rsidRPr="00B26373">
              <w:rPr>
                <w:lang w:val="uk-UA"/>
              </w:rPr>
              <w:t>Процеси, при яких робітники піддаються активному у/ф опроміненню (довжина хвилі&lt;0.32 мк) при наявності неповного захисту (щитки і т.д.)</w:t>
            </w:r>
          </w:p>
        </w:tc>
        <w:tc>
          <w:tcPr>
            <w:tcW w:w="3793" w:type="dxa"/>
            <w:shd w:val="clear" w:color="auto" w:fill="auto"/>
            <w:vAlign w:val="center"/>
          </w:tcPr>
          <w:p w:rsidR="00B26373" w:rsidRPr="00B26373" w:rsidRDefault="00B26373" w:rsidP="00C36E1D">
            <w:pPr>
              <w:pStyle w:val="ab"/>
              <w:ind w:right="23"/>
              <w:rPr>
                <w:lang w:val="uk-UA"/>
              </w:rPr>
            </w:pPr>
          </w:p>
          <w:p w:rsidR="00B26373" w:rsidRPr="00B26373" w:rsidRDefault="00B26373" w:rsidP="00C36E1D">
            <w:pPr>
              <w:pStyle w:val="ab"/>
              <w:ind w:left="142" w:right="23"/>
              <w:rPr>
                <w:lang w:val="uk-UA"/>
              </w:rPr>
            </w:pPr>
            <w:r w:rsidRPr="00B26373">
              <w:rPr>
                <w:lang w:val="uk-UA"/>
              </w:rPr>
              <w:t>Опромінення до 7 кал/см</w:t>
            </w:r>
            <w:r w:rsidRPr="00B26373">
              <w:rPr>
                <w:vertAlign w:val="superscript"/>
                <w:lang w:val="uk-UA"/>
              </w:rPr>
              <w:t>2</w:t>
            </w:r>
            <w:r w:rsidRPr="00B26373">
              <w:rPr>
                <w:lang w:val="uk-UA"/>
              </w:rPr>
              <w:t xml:space="preserve"> хв незалежно від кліматичного поясу</w:t>
            </w:r>
          </w:p>
        </w:tc>
      </w:tr>
      <w:tr w:rsidR="00B26373" w:rsidRPr="00B26373" w:rsidTr="00C36E1D">
        <w:tc>
          <w:tcPr>
            <w:tcW w:w="1809" w:type="dxa"/>
            <w:shd w:val="clear" w:color="auto" w:fill="auto"/>
            <w:vAlign w:val="center"/>
          </w:tcPr>
          <w:p w:rsidR="00B26373" w:rsidRPr="00B26373" w:rsidRDefault="00B26373" w:rsidP="00C36E1D">
            <w:pPr>
              <w:pStyle w:val="ab"/>
              <w:ind w:left="142" w:right="23"/>
              <w:rPr>
                <w:lang w:val="uk-UA"/>
              </w:rPr>
            </w:pPr>
            <w:r w:rsidRPr="00B26373">
              <w:rPr>
                <w:lang w:val="uk-UA"/>
              </w:rPr>
              <w:t>Особливо несприятливі</w:t>
            </w:r>
          </w:p>
        </w:tc>
        <w:tc>
          <w:tcPr>
            <w:tcW w:w="4253" w:type="dxa"/>
            <w:shd w:val="clear" w:color="auto" w:fill="auto"/>
            <w:vAlign w:val="center"/>
          </w:tcPr>
          <w:p w:rsidR="00B26373" w:rsidRPr="00B26373" w:rsidRDefault="00B26373" w:rsidP="00C36E1D">
            <w:pPr>
              <w:spacing w:line="360" w:lineRule="auto"/>
              <w:jc w:val="center"/>
              <w:rPr>
                <w:lang w:val="uk-UA"/>
              </w:rPr>
            </w:pPr>
            <w:r w:rsidRPr="00B26373">
              <w:rPr>
                <w:lang w:val="uk-UA"/>
              </w:rPr>
              <w:t>Процеси, при яких робітники піддаються активному у/ф опроміненню (&lt;32 мк) при відсутності захисту</w:t>
            </w:r>
          </w:p>
        </w:tc>
        <w:tc>
          <w:tcPr>
            <w:tcW w:w="3793" w:type="dxa"/>
            <w:shd w:val="clear" w:color="auto" w:fill="auto"/>
            <w:vAlign w:val="center"/>
          </w:tcPr>
          <w:p w:rsidR="00B26373" w:rsidRPr="00B26373" w:rsidRDefault="00B26373" w:rsidP="00C36E1D">
            <w:pPr>
              <w:pStyle w:val="ab"/>
              <w:ind w:left="142" w:right="23"/>
              <w:rPr>
                <w:lang w:val="uk-UA"/>
              </w:rPr>
            </w:pPr>
            <w:r w:rsidRPr="00B26373">
              <w:rPr>
                <w:lang w:val="uk-UA"/>
              </w:rPr>
              <w:t>Опромінення більше 7-8 кал/см</w:t>
            </w:r>
            <w:r w:rsidRPr="00B26373">
              <w:rPr>
                <w:vertAlign w:val="superscript"/>
                <w:lang w:val="uk-UA"/>
              </w:rPr>
              <w:t>2</w:t>
            </w:r>
            <w:r w:rsidRPr="00B26373">
              <w:rPr>
                <w:lang w:val="uk-UA"/>
              </w:rPr>
              <w:t xml:space="preserve"> хв незалежно від клімату</w:t>
            </w:r>
          </w:p>
        </w:tc>
      </w:tr>
    </w:tbl>
    <w:p w:rsidR="00B26373" w:rsidRPr="00B26373" w:rsidRDefault="00B26373" w:rsidP="00B26373">
      <w:pPr>
        <w:pStyle w:val="ab"/>
        <w:tabs>
          <w:tab w:val="left" w:pos="4320"/>
        </w:tabs>
        <w:spacing w:line="360" w:lineRule="auto"/>
        <w:ind w:firstLine="709"/>
        <w:jc w:val="both"/>
        <w:rPr>
          <w:lang w:val="uk-UA"/>
        </w:rPr>
      </w:pPr>
      <w:r w:rsidRPr="00B26373">
        <w:rPr>
          <w:lang w:val="uk-UA"/>
        </w:rPr>
        <w:t xml:space="preserve">Для інфрачервоного опромінення нормується інтенсивність теплового випромінювання від поверхонь нагрітого тепломеханічного обладнання, освітлювальних </w:t>
      </w:r>
      <w:r w:rsidRPr="00B26373">
        <w:rPr>
          <w:lang w:val="uk-UA"/>
        </w:rPr>
        <w:lastRenderedPageBreak/>
        <w:t>приладів, інсоляція на постійних робочих місцях в залежності від опромінюваної поверхні тіла працюючого, категорії робіт, що виконуються, тривалості дії.</w:t>
      </w:r>
    </w:p>
    <w:p w:rsidR="00B26373" w:rsidRPr="00B26373" w:rsidRDefault="00B26373" w:rsidP="00B26373">
      <w:pPr>
        <w:spacing w:line="360" w:lineRule="auto"/>
        <w:ind w:firstLine="709"/>
        <w:jc w:val="both"/>
        <w:rPr>
          <w:sz w:val="28"/>
          <w:lang w:val="uk-UA"/>
        </w:rPr>
      </w:pPr>
      <w:r w:rsidRPr="00B26373">
        <w:rPr>
          <w:sz w:val="28"/>
          <w:lang w:val="uk-UA"/>
        </w:rPr>
        <w:t>Інтенсивність теплового опромінення працюючих від нагрітих поверхонь нагріву технологічного обладнання, освітлювальних приладів, інсоляції на постійних та непостійних робочих місцях не повинна перевищувати: 35 Вт/м</w:t>
      </w:r>
      <w:r w:rsidRPr="00B26373">
        <w:rPr>
          <w:sz w:val="28"/>
          <w:vertAlign w:val="superscript"/>
          <w:lang w:val="uk-UA"/>
        </w:rPr>
        <w:t>2</w:t>
      </w:r>
      <w:r w:rsidRPr="00B26373">
        <w:rPr>
          <w:sz w:val="28"/>
          <w:lang w:val="uk-UA"/>
        </w:rPr>
        <w:t xml:space="preserve"> при опроміненні 50 % поверхні тіла і більше, 70 Вт/м</w:t>
      </w:r>
      <w:r w:rsidRPr="00B26373">
        <w:rPr>
          <w:sz w:val="28"/>
          <w:vertAlign w:val="superscript"/>
          <w:lang w:val="uk-UA"/>
        </w:rPr>
        <w:t>2</w:t>
      </w:r>
      <w:r w:rsidRPr="00B26373">
        <w:rPr>
          <w:sz w:val="28"/>
          <w:lang w:val="uk-UA"/>
        </w:rPr>
        <w:t xml:space="preserve"> - при опроміненні 25</w:t>
      </w:r>
      <w:r w:rsidRPr="00B26373">
        <w:rPr>
          <w:sz w:val="28"/>
          <w:lang w:val="uk-UA"/>
        </w:rPr>
        <w:noBreakHyphen/>
        <w:t>50 % поверхні тіла і більше, 100 Вт/м</w:t>
      </w:r>
      <w:r w:rsidRPr="00B26373">
        <w:rPr>
          <w:sz w:val="28"/>
          <w:vertAlign w:val="superscript"/>
          <w:lang w:val="uk-UA"/>
        </w:rPr>
        <w:t>2</w:t>
      </w:r>
      <w:r w:rsidRPr="00B26373">
        <w:rPr>
          <w:sz w:val="28"/>
          <w:lang w:val="uk-UA"/>
        </w:rPr>
        <w:t xml:space="preserve"> - при опроміненні не більше 25 % поверхні тіла.</w:t>
      </w:r>
    </w:p>
    <w:p w:rsidR="00B26373" w:rsidRPr="00B26373" w:rsidRDefault="00B26373" w:rsidP="00B26373">
      <w:pPr>
        <w:spacing w:line="360" w:lineRule="auto"/>
        <w:ind w:firstLine="709"/>
        <w:jc w:val="both"/>
        <w:rPr>
          <w:sz w:val="28"/>
          <w:lang w:val="uk-UA"/>
        </w:rPr>
      </w:pPr>
      <w:r w:rsidRPr="00B26373">
        <w:rPr>
          <w:sz w:val="28"/>
          <w:lang w:val="uk-UA"/>
        </w:rPr>
        <w:t>Технічні рішення з попередження шкідливої дії випромінювання на працюючих у паротурбінному цеху:</w:t>
      </w:r>
    </w:p>
    <w:p w:rsidR="00B26373" w:rsidRPr="00B26373" w:rsidRDefault="00B26373" w:rsidP="00B26373">
      <w:pPr>
        <w:spacing w:line="360" w:lineRule="auto"/>
        <w:ind w:firstLine="709"/>
        <w:jc w:val="both"/>
        <w:rPr>
          <w:sz w:val="28"/>
          <w:lang w:val="uk-UA"/>
        </w:rPr>
      </w:pPr>
      <w:r w:rsidRPr="00B26373">
        <w:rPr>
          <w:sz w:val="28"/>
          <w:lang w:val="uk-UA"/>
        </w:rPr>
        <w:t>– робочі зони при необхідності екранують для захисту від дії випромінювання [27];</w:t>
      </w:r>
    </w:p>
    <w:p w:rsidR="00B26373" w:rsidRPr="00B26373" w:rsidRDefault="00B26373" w:rsidP="00B26373">
      <w:pPr>
        <w:spacing w:line="360" w:lineRule="auto"/>
        <w:ind w:firstLine="709"/>
        <w:jc w:val="both"/>
        <w:rPr>
          <w:sz w:val="28"/>
          <w:lang w:val="uk-UA"/>
        </w:rPr>
      </w:pPr>
      <w:r w:rsidRPr="00B26373">
        <w:rPr>
          <w:sz w:val="28"/>
          <w:lang w:val="uk-UA"/>
        </w:rPr>
        <w:t>– проведення автоматизації технологічних процесів, що дасть можливість дистанційно керувати обладнанням та вивести персонал із зон шкідливої дії випромінювання;</w:t>
      </w:r>
    </w:p>
    <w:p w:rsidR="00B26373" w:rsidRPr="00B26373" w:rsidRDefault="00B26373" w:rsidP="00B26373">
      <w:pPr>
        <w:spacing w:line="360" w:lineRule="auto"/>
        <w:ind w:firstLine="709"/>
        <w:jc w:val="both"/>
        <w:rPr>
          <w:sz w:val="28"/>
          <w:lang w:val="uk-UA"/>
        </w:rPr>
      </w:pPr>
      <w:r w:rsidRPr="00B26373">
        <w:rPr>
          <w:sz w:val="28"/>
          <w:lang w:val="uk-UA"/>
        </w:rPr>
        <w:t>– температура зовнішніх поверхонь технологічного обладнання чи огороджуючих їх поверхонь не повинна перевищувати 45-55 ºС, це досягається використанням теплоізоляції;</w:t>
      </w:r>
    </w:p>
    <w:p w:rsidR="00B26373" w:rsidRPr="00B26373" w:rsidRDefault="00B26373" w:rsidP="00B26373">
      <w:pPr>
        <w:spacing w:line="360" w:lineRule="auto"/>
        <w:ind w:firstLine="709"/>
        <w:jc w:val="both"/>
        <w:rPr>
          <w:sz w:val="28"/>
          <w:lang w:val="uk-UA"/>
        </w:rPr>
      </w:pPr>
      <w:r w:rsidRPr="00B26373">
        <w:rPr>
          <w:sz w:val="28"/>
          <w:lang w:val="uk-UA"/>
        </w:rPr>
        <w:t>– організована вентиляція знижує дію шкідливого впливу випромінювання. У зимовий період збір повітря здійснюється ззовні, а влітку у верхній частині котельного відділення;</w:t>
      </w:r>
    </w:p>
    <w:p w:rsidR="00B26373" w:rsidRPr="00B26373" w:rsidRDefault="00B26373" w:rsidP="00B26373">
      <w:pPr>
        <w:spacing w:line="360" w:lineRule="auto"/>
        <w:ind w:firstLine="709"/>
        <w:jc w:val="both"/>
        <w:rPr>
          <w:sz w:val="28"/>
          <w:lang w:val="uk-UA"/>
        </w:rPr>
      </w:pPr>
      <w:r w:rsidRPr="00B26373">
        <w:rPr>
          <w:sz w:val="28"/>
          <w:lang w:val="uk-UA"/>
        </w:rPr>
        <w:t xml:space="preserve">– використовуються засоби індивідуального захисту від ультрафіолетового випромінювання: маски, щитки, ширми. По можливості зварювальні роботи проводяться на спеціальних зварювальних ділянках із зварювальними постами. </w:t>
      </w:r>
    </w:p>
    <w:p w:rsidR="00B26373" w:rsidRPr="00B26373" w:rsidRDefault="00B26373" w:rsidP="00B26373">
      <w:pPr>
        <w:pStyle w:val="ab"/>
        <w:spacing w:line="360" w:lineRule="auto"/>
        <w:ind w:firstLine="709"/>
        <w:rPr>
          <w:szCs w:val="28"/>
          <w:lang w:val="uk-UA"/>
        </w:rPr>
      </w:pPr>
      <w:r w:rsidRPr="00B26373">
        <w:rPr>
          <w:szCs w:val="28"/>
          <w:lang w:val="uk-UA"/>
        </w:rPr>
        <w:t>3.4 Пожежна безпека та профілактика</w:t>
      </w:r>
    </w:p>
    <w:p w:rsidR="00B26373" w:rsidRPr="00B26373" w:rsidRDefault="00B26373" w:rsidP="00B26373">
      <w:pPr>
        <w:spacing w:line="360" w:lineRule="auto"/>
        <w:ind w:firstLine="709"/>
        <w:jc w:val="both"/>
        <w:rPr>
          <w:sz w:val="28"/>
          <w:lang w:val="uk-UA"/>
        </w:rPr>
      </w:pPr>
      <w:r w:rsidRPr="00B26373">
        <w:rPr>
          <w:sz w:val="28"/>
          <w:lang w:val="uk-UA"/>
        </w:rPr>
        <w:t>В складі робочого проекту розглядаються споруди головного корпусу, хімводоочистки водогрійної котельні, ЗРУ-35кВ.</w:t>
      </w:r>
    </w:p>
    <w:p w:rsidR="00B26373" w:rsidRPr="00B26373" w:rsidRDefault="00B26373" w:rsidP="00B26373">
      <w:pPr>
        <w:spacing w:line="360" w:lineRule="auto"/>
        <w:ind w:firstLine="709"/>
        <w:jc w:val="both"/>
        <w:rPr>
          <w:sz w:val="28"/>
          <w:lang w:val="uk-UA"/>
        </w:rPr>
      </w:pPr>
      <w:r w:rsidRPr="00B26373">
        <w:rPr>
          <w:sz w:val="28"/>
          <w:lang w:val="uk-UA"/>
        </w:rPr>
        <w:t xml:space="preserve">В спорудах відсутні вибухо-пожежні, пожежні та інші технологічні агресивні процеси, що впливають на здоров’я обслуговуючого персоналу. Так як всі процеси автоматизовані, то в будівлях постійний обслуговуючий черговий </w:t>
      </w:r>
      <w:r w:rsidRPr="00B26373">
        <w:rPr>
          <w:sz w:val="28"/>
          <w:lang w:val="uk-UA"/>
        </w:rPr>
        <w:lastRenderedPageBreak/>
        <w:t>персонал відсутній. Евакуація людей під час пожежі з приміщень відбувається через двері безпосередньо на вулицю.</w:t>
      </w:r>
    </w:p>
    <w:p w:rsidR="00B26373" w:rsidRPr="00B26373" w:rsidRDefault="00B26373" w:rsidP="00B26373">
      <w:pPr>
        <w:spacing w:line="360" w:lineRule="auto"/>
        <w:ind w:firstLine="709"/>
        <w:jc w:val="both"/>
        <w:rPr>
          <w:sz w:val="28"/>
          <w:lang w:val="uk-UA"/>
        </w:rPr>
      </w:pPr>
      <w:r w:rsidRPr="00B26373">
        <w:rPr>
          <w:sz w:val="28"/>
          <w:lang w:val="uk-UA"/>
        </w:rPr>
        <w:t>Згідно ДБН В.1.1-7-2016, вище згадані будівлі мають II та IIIа степінь вогнестійкості конструкцій. Згідно з ДСТУ Б.В.1.1–36:2016, категорії приміщень за вибухо-пожежною небезпекою В, Г та Д. Класифікація робочих зон, основних відділів, цехів, зовнішніх установок по пожежній безпеці, за ПУЕ, степені вогнестійкості і санітарній характеристиці приведені в таблиці 3.7.</w:t>
      </w:r>
      <w:r w:rsidRPr="00B26373">
        <w:rPr>
          <w:sz w:val="28"/>
          <w:lang w:val="uk-UA"/>
        </w:rPr>
        <w:tab/>
      </w:r>
      <w:r w:rsidRPr="00B26373">
        <w:rPr>
          <w:sz w:val="28"/>
          <w:lang w:val="uk-UA"/>
        </w:rPr>
        <w:tab/>
        <w:t xml:space="preserve">                                        </w:t>
      </w:r>
    </w:p>
    <w:p w:rsidR="00B26373" w:rsidRPr="00B26373" w:rsidRDefault="00B26373" w:rsidP="00B26373">
      <w:pPr>
        <w:spacing w:line="360" w:lineRule="auto"/>
        <w:ind w:firstLine="709"/>
        <w:jc w:val="both"/>
        <w:rPr>
          <w:rStyle w:val="aff0"/>
          <w:lang w:val="uk-UA"/>
        </w:rPr>
      </w:pPr>
      <w:r w:rsidRPr="00B26373">
        <w:rPr>
          <w:sz w:val="28"/>
          <w:lang w:val="uk-UA"/>
        </w:rPr>
        <w:t xml:space="preserve">Таблиця 3.7 – </w:t>
      </w:r>
      <w:r w:rsidRPr="00B26373">
        <w:rPr>
          <w:rStyle w:val="aff0"/>
          <w:lang w:val="uk-UA"/>
        </w:rPr>
        <w:t>Класифікація основних відділів, цехів і зовнішніх установок по  пожежній безпеці, ПУЕ, степені вогнестійкості і санітарній  характеристиці.</w:t>
      </w:r>
    </w:p>
    <w:tbl>
      <w:tblPr>
        <w:tblW w:w="1020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836"/>
        <w:gridCol w:w="1559"/>
        <w:gridCol w:w="1418"/>
        <w:gridCol w:w="1134"/>
        <w:gridCol w:w="709"/>
        <w:gridCol w:w="2551"/>
      </w:tblGrid>
      <w:tr w:rsidR="00B26373" w:rsidRPr="00B26373" w:rsidTr="00C36E1D">
        <w:trPr>
          <w:trHeight w:val="1640"/>
          <w:tblHeader/>
        </w:trPr>
        <w:tc>
          <w:tcPr>
            <w:tcW w:w="2836" w:type="dxa"/>
            <w:vMerge w:val="restart"/>
            <w:tcBorders>
              <w:top w:val="single" w:sz="12" w:space="0" w:color="auto"/>
              <w:left w:val="single" w:sz="12" w:space="0" w:color="auto"/>
              <w:right w:val="single" w:sz="6" w:space="0" w:color="auto"/>
            </w:tcBorders>
            <w:vAlign w:val="center"/>
          </w:tcPr>
          <w:p w:rsidR="00B26373" w:rsidRPr="00B26373" w:rsidRDefault="00B26373" w:rsidP="00C36E1D">
            <w:pPr>
              <w:ind w:left="142"/>
              <w:jc w:val="center"/>
              <w:rPr>
                <w:lang w:val="uk-UA"/>
              </w:rPr>
            </w:pPr>
          </w:p>
          <w:p w:rsidR="00B26373" w:rsidRPr="00B26373" w:rsidRDefault="00B26373" w:rsidP="00C36E1D">
            <w:pPr>
              <w:ind w:left="142"/>
              <w:jc w:val="center"/>
              <w:rPr>
                <w:lang w:val="uk-UA"/>
              </w:rPr>
            </w:pPr>
            <w:r w:rsidRPr="00B26373">
              <w:rPr>
                <w:lang w:val="uk-UA"/>
              </w:rPr>
              <w:t>Назва цеху, відділу</w:t>
            </w:r>
          </w:p>
        </w:tc>
        <w:tc>
          <w:tcPr>
            <w:tcW w:w="1559" w:type="dxa"/>
            <w:vMerge w:val="restart"/>
            <w:tcBorders>
              <w:top w:val="single" w:sz="12" w:space="0" w:color="auto"/>
              <w:left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Категорія</w:t>
            </w:r>
          </w:p>
          <w:p w:rsidR="00B26373" w:rsidRPr="00B26373" w:rsidRDefault="00B26373" w:rsidP="00C36E1D">
            <w:pPr>
              <w:ind w:left="142"/>
              <w:jc w:val="center"/>
              <w:rPr>
                <w:lang w:val="uk-UA"/>
              </w:rPr>
            </w:pPr>
            <w:r w:rsidRPr="00B26373">
              <w:rPr>
                <w:lang w:val="uk-UA"/>
              </w:rPr>
              <w:t>пожежної</w:t>
            </w:r>
          </w:p>
          <w:p w:rsidR="00B26373" w:rsidRPr="00B26373" w:rsidRDefault="00B26373" w:rsidP="00C36E1D">
            <w:pPr>
              <w:ind w:left="142"/>
              <w:jc w:val="center"/>
              <w:rPr>
                <w:lang w:val="uk-UA"/>
              </w:rPr>
            </w:pPr>
            <w:r w:rsidRPr="00B26373">
              <w:rPr>
                <w:lang w:val="uk-UA"/>
              </w:rPr>
              <w:t>безпеки за ДСТУ Б.В.1.1-36:2016</w:t>
            </w:r>
          </w:p>
        </w:tc>
        <w:tc>
          <w:tcPr>
            <w:tcW w:w="1418" w:type="dxa"/>
            <w:vMerge w:val="restart"/>
            <w:tcBorders>
              <w:top w:val="single" w:sz="12" w:space="0" w:color="auto"/>
              <w:left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Степінь</w:t>
            </w:r>
          </w:p>
          <w:p w:rsidR="00B26373" w:rsidRPr="00B26373" w:rsidRDefault="00B26373" w:rsidP="00C36E1D">
            <w:pPr>
              <w:ind w:left="142"/>
              <w:jc w:val="center"/>
              <w:rPr>
                <w:lang w:val="uk-UA"/>
              </w:rPr>
            </w:pPr>
            <w:r w:rsidRPr="00B26373">
              <w:rPr>
                <w:lang w:val="uk-UA"/>
              </w:rPr>
              <w:t>вогне-</w:t>
            </w:r>
          </w:p>
          <w:p w:rsidR="00B26373" w:rsidRPr="00B26373" w:rsidRDefault="00B26373" w:rsidP="00C36E1D">
            <w:pPr>
              <w:ind w:left="142"/>
              <w:jc w:val="center"/>
              <w:rPr>
                <w:lang w:val="uk-UA"/>
              </w:rPr>
            </w:pPr>
            <w:r w:rsidRPr="00B26373">
              <w:rPr>
                <w:lang w:val="uk-UA"/>
              </w:rPr>
              <w:t>стійкос-</w:t>
            </w:r>
          </w:p>
          <w:p w:rsidR="00B26373" w:rsidRPr="00B26373" w:rsidRDefault="00B26373" w:rsidP="00C36E1D">
            <w:pPr>
              <w:ind w:left="142"/>
              <w:jc w:val="center"/>
              <w:rPr>
                <w:lang w:val="uk-UA"/>
              </w:rPr>
            </w:pPr>
            <w:r w:rsidRPr="00B26373">
              <w:rPr>
                <w:lang w:val="uk-UA"/>
              </w:rPr>
              <w:t xml:space="preserve">ті </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B26373" w:rsidRPr="00B26373" w:rsidRDefault="00B26373" w:rsidP="00C36E1D">
            <w:pPr>
              <w:pStyle w:val="311"/>
              <w:ind w:left="142"/>
              <w:rPr>
                <w:szCs w:val="24"/>
                <w:lang w:val="uk-UA"/>
              </w:rPr>
            </w:pPr>
            <w:r w:rsidRPr="00B26373">
              <w:rPr>
                <w:szCs w:val="24"/>
                <w:lang w:val="uk-UA"/>
              </w:rPr>
              <w:t>Класифікація робочих зон за вибухо та пожежонебез-пекою</w:t>
            </w:r>
          </w:p>
        </w:tc>
        <w:tc>
          <w:tcPr>
            <w:tcW w:w="2551" w:type="dxa"/>
            <w:vMerge w:val="restart"/>
            <w:tcBorders>
              <w:top w:val="single" w:sz="12" w:space="0" w:color="auto"/>
              <w:left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Група</w:t>
            </w:r>
          </w:p>
          <w:p w:rsidR="00B26373" w:rsidRPr="00B26373" w:rsidRDefault="00B26373" w:rsidP="00C36E1D">
            <w:pPr>
              <w:ind w:left="142"/>
              <w:jc w:val="center"/>
              <w:rPr>
                <w:lang w:val="uk-UA"/>
              </w:rPr>
            </w:pPr>
            <w:r w:rsidRPr="00B26373">
              <w:rPr>
                <w:lang w:val="uk-UA"/>
              </w:rPr>
              <w:t>промислових процесів</w:t>
            </w:r>
          </w:p>
        </w:tc>
      </w:tr>
      <w:tr w:rsidR="00B26373" w:rsidRPr="00B26373" w:rsidTr="00C36E1D">
        <w:trPr>
          <w:trHeight w:val="1236"/>
          <w:tblHeader/>
        </w:trPr>
        <w:tc>
          <w:tcPr>
            <w:tcW w:w="2836" w:type="dxa"/>
            <w:vMerge/>
            <w:tcBorders>
              <w:left w:val="single" w:sz="12" w:space="0" w:color="auto"/>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1559" w:type="dxa"/>
            <w:vMerge/>
            <w:tcBorders>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p>
        </w:tc>
        <w:tc>
          <w:tcPr>
            <w:tcW w:w="1418" w:type="dxa"/>
            <w:vMerge/>
            <w:tcBorders>
              <w:left w:val="single" w:sz="6" w:space="0" w:color="auto"/>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1843" w:type="dxa"/>
            <w:gridSpan w:val="2"/>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Клас</w:t>
            </w:r>
          </w:p>
          <w:p w:rsidR="00B26373" w:rsidRPr="00B26373" w:rsidRDefault="00B26373" w:rsidP="00C36E1D">
            <w:pPr>
              <w:ind w:left="142"/>
              <w:jc w:val="center"/>
              <w:rPr>
                <w:lang w:val="uk-UA"/>
              </w:rPr>
            </w:pPr>
            <w:r w:rsidRPr="00B26373">
              <w:rPr>
                <w:lang w:val="uk-UA"/>
              </w:rPr>
              <w:t>приміщень за ПУЕ</w:t>
            </w:r>
          </w:p>
        </w:tc>
        <w:tc>
          <w:tcPr>
            <w:tcW w:w="2551" w:type="dxa"/>
            <w:vMerge/>
            <w:tcBorders>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p>
        </w:tc>
      </w:tr>
      <w:tr w:rsidR="00B26373" w:rsidRPr="00B26373" w:rsidTr="00C36E1D">
        <w:trPr>
          <w:trHeight w:val="539"/>
        </w:trPr>
        <w:tc>
          <w:tcPr>
            <w:tcW w:w="2836" w:type="dxa"/>
            <w:tcBorders>
              <w:top w:val="nil"/>
              <w:left w:val="single" w:sz="12" w:space="0" w:color="auto"/>
              <w:bottom w:val="single" w:sz="6" w:space="0" w:color="auto"/>
              <w:right w:val="single" w:sz="6" w:space="0" w:color="auto"/>
            </w:tcBorders>
            <w:hideMark/>
          </w:tcPr>
          <w:p w:rsidR="00B26373" w:rsidRPr="00C36E1D" w:rsidRDefault="00B26373" w:rsidP="00C36E1D">
            <w:pPr>
              <w:pStyle w:val="4"/>
              <w:ind w:left="142"/>
              <w:rPr>
                <w:sz w:val="24"/>
                <w:szCs w:val="24"/>
                <w:lang w:val="uk-UA"/>
              </w:rPr>
            </w:pPr>
            <w:r w:rsidRPr="00C36E1D">
              <w:rPr>
                <w:sz w:val="24"/>
                <w:szCs w:val="24"/>
                <w:lang w:val="uk-UA"/>
              </w:rPr>
              <w:t xml:space="preserve">                     Головний корпус</w:t>
            </w:r>
          </w:p>
        </w:tc>
        <w:tc>
          <w:tcPr>
            <w:tcW w:w="1559" w:type="dxa"/>
            <w:tcBorders>
              <w:top w:val="nil"/>
              <w:left w:val="single" w:sz="6" w:space="0" w:color="auto"/>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1418" w:type="dxa"/>
            <w:tcBorders>
              <w:top w:val="nil"/>
              <w:left w:val="single" w:sz="6" w:space="0" w:color="auto"/>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1134" w:type="dxa"/>
            <w:tcBorders>
              <w:top w:val="single" w:sz="6" w:space="0" w:color="auto"/>
              <w:left w:val="single" w:sz="6" w:space="0" w:color="auto"/>
              <w:bottom w:val="single" w:sz="6" w:space="0" w:color="auto"/>
              <w:right w:val="nil"/>
            </w:tcBorders>
            <w:vAlign w:val="center"/>
          </w:tcPr>
          <w:p w:rsidR="00B26373" w:rsidRPr="00B26373" w:rsidRDefault="00B26373" w:rsidP="00C36E1D">
            <w:pPr>
              <w:ind w:left="142"/>
              <w:jc w:val="center"/>
              <w:rPr>
                <w:lang w:val="uk-UA"/>
              </w:rPr>
            </w:pP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nil"/>
              <w:left w:val="single" w:sz="6" w:space="0" w:color="auto"/>
              <w:bottom w:val="single" w:sz="6" w:space="0" w:color="auto"/>
              <w:right w:val="single" w:sz="12" w:space="0" w:color="auto"/>
            </w:tcBorders>
            <w:vAlign w:val="center"/>
          </w:tcPr>
          <w:p w:rsidR="00B26373" w:rsidRPr="00B26373" w:rsidRDefault="00B26373" w:rsidP="00C36E1D">
            <w:pPr>
              <w:ind w:left="142"/>
              <w:jc w:val="center"/>
              <w:rPr>
                <w:lang w:val="uk-UA"/>
              </w:rPr>
            </w:pPr>
          </w:p>
        </w:tc>
      </w:tr>
      <w:tr w:rsidR="00B26373" w:rsidRPr="00B26373" w:rsidTr="00C36E1D">
        <w:trPr>
          <w:trHeight w:val="530"/>
        </w:trPr>
        <w:tc>
          <w:tcPr>
            <w:tcW w:w="2836" w:type="dxa"/>
            <w:tcBorders>
              <w:top w:val="nil"/>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Машинний зал</w:t>
            </w:r>
          </w:p>
        </w:tc>
        <w:tc>
          <w:tcPr>
            <w:tcW w:w="1559" w:type="dxa"/>
            <w:tcBorders>
              <w:top w:val="nil"/>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nil"/>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nil"/>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519"/>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Деаераторне відділення</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510"/>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Котельне відділення</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613"/>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Бункерне відділення</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605"/>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Приміщення електро-</w:t>
            </w:r>
          </w:p>
          <w:p w:rsidR="00B26373" w:rsidRPr="00B26373" w:rsidRDefault="00B26373" w:rsidP="00C36E1D">
            <w:pPr>
              <w:ind w:left="142"/>
              <w:rPr>
                <w:lang w:val="uk-UA"/>
              </w:rPr>
            </w:pPr>
            <w:r w:rsidRPr="00B26373">
              <w:rPr>
                <w:lang w:val="uk-UA"/>
              </w:rPr>
              <w:t>фільтрів і тяго-дуттєвих пристроїв</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319"/>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Приміщення насосів</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311"/>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Башня пересипки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В</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317"/>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ОВК-1А</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Д</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311"/>
        </w:trPr>
        <w:tc>
          <w:tcPr>
            <w:tcW w:w="2836" w:type="dxa"/>
            <w:tcBorders>
              <w:top w:val="single" w:sz="6" w:space="0" w:color="auto"/>
              <w:left w:val="single" w:sz="12" w:space="0" w:color="auto"/>
              <w:bottom w:val="single" w:sz="6" w:space="0" w:color="auto"/>
              <w:right w:val="single" w:sz="6" w:space="0" w:color="auto"/>
            </w:tcBorders>
            <w:hideMark/>
          </w:tcPr>
          <w:p w:rsidR="00B26373" w:rsidRPr="00B26373" w:rsidRDefault="00B26373" w:rsidP="00C36E1D">
            <w:pPr>
              <w:ind w:left="142"/>
              <w:rPr>
                <w:lang w:val="uk-UA"/>
              </w:rPr>
            </w:pPr>
            <w:r w:rsidRPr="00B26373">
              <w:rPr>
                <w:lang w:val="uk-UA"/>
              </w:rPr>
              <w:t>Водогрійна котельна</w:t>
            </w:r>
          </w:p>
        </w:tc>
        <w:tc>
          <w:tcPr>
            <w:tcW w:w="1559"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IIIа</w:t>
            </w:r>
          </w:p>
        </w:tc>
        <w:tc>
          <w:tcPr>
            <w:tcW w:w="1134" w:type="dxa"/>
            <w:tcBorders>
              <w:top w:val="single" w:sz="6" w:space="0" w:color="auto"/>
              <w:left w:val="single" w:sz="6" w:space="0" w:color="auto"/>
              <w:bottom w:val="single" w:sz="6" w:space="0" w:color="auto"/>
              <w:right w:val="nil"/>
            </w:tcBorders>
            <w:vAlign w:val="center"/>
            <w:hideMark/>
          </w:tcPr>
          <w:p w:rsidR="00B26373" w:rsidRPr="00B26373" w:rsidRDefault="00B26373" w:rsidP="00C36E1D">
            <w:pPr>
              <w:ind w:left="142"/>
              <w:jc w:val="center"/>
              <w:rPr>
                <w:lang w:val="uk-UA"/>
              </w:rPr>
            </w:pPr>
            <w:r w:rsidRPr="00B26373">
              <w:rPr>
                <w:lang w:val="uk-UA"/>
              </w:rPr>
              <w:t>-</w:t>
            </w:r>
          </w:p>
        </w:tc>
        <w:tc>
          <w:tcPr>
            <w:tcW w:w="709" w:type="dxa"/>
            <w:tcBorders>
              <w:top w:val="single" w:sz="6" w:space="0" w:color="auto"/>
              <w:left w:val="nil"/>
              <w:bottom w:val="single" w:sz="6"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6"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IБ,IВ,IIГ</w:t>
            </w:r>
          </w:p>
        </w:tc>
      </w:tr>
      <w:tr w:rsidR="00B26373" w:rsidRPr="00B26373" w:rsidTr="00C36E1D">
        <w:trPr>
          <w:trHeight w:val="320"/>
        </w:trPr>
        <w:tc>
          <w:tcPr>
            <w:tcW w:w="2836" w:type="dxa"/>
            <w:tcBorders>
              <w:top w:val="single" w:sz="6" w:space="0" w:color="auto"/>
              <w:left w:val="single" w:sz="12" w:space="0" w:color="auto"/>
              <w:bottom w:val="single" w:sz="12" w:space="0" w:color="auto"/>
              <w:right w:val="single" w:sz="6" w:space="0" w:color="auto"/>
            </w:tcBorders>
            <w:hideMark/>
          </w:tcPr>
          <w:p w:rsidR="00B26373" w:rsidRPr="00B26373" w:rsidRDefault="00B26373" w:rsidP="00C36E1D">
            <w:pPr>
              <w:ind w:left="142"/>
              <w:rPr>
                <w:lang w:val="uk-UA"/>
              </w:rPr>
            </w:pPr>
            <w:r w:rsidRPr="00B26373">
              <w:rPr>
                <w:lang w:val="uk-UA"/>
              </w:rPr>
              <w:t>ЗРУ-110кВ</w:t>
            </w:r>
          </w:p>
        </w:tc>
        <w:tc>
          <w:tcPr>
            <w:tcW w:w="1559" w:type="dxa"/>
            <w:tcBorders>
              <w:top w:val="single" w:sz="6" w:space="0" w:color="auto"/>
              <w:left w:val="single" w:sz="6" w:space="0" w:color="auto"/>
              <w:bottom w:val="single" w:sz="12"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В</w:t>
            </w:r>
          </w:p>
        </w:tc>
        <w:tc>
          <w:tcPr>
            <w:tcW w:w="1418" w:type="dxa"/>
            <w:tcBorders>
              <w:top w:val="single" w:sz="6" w:space="0" w:color="auto"/>
              <w:left w:val="single" w:sz="6" w:space="0" w:color="auto"/>
              <w:bottom w:val="single" w:sz="12" w:space="0" w:color="auto"/>
              <w:right w:val="single" w:sz="6" w:space="0" w:color="auto"/>
            </w:tcBorders>
            <w:vAlign w:val="center"/>
            <w:hideMark/>
          </w:tcPr>
          <w:p w:rsidR="00B26373" w:rsidRPr="00B26373" w:rsidRDefault="00B26373" w:rsidP="00C36E1D">
            <w:pPr>
              <w:ind w:left="142"/>
              <w:jc w:val="center"/>
              <w:rPr>
                <w:lang w:val="uk-UA"/>
              </w:rPr>
            </w:pPr>
            <w:r w:rsidRPr="00B26373">
              <w:rPr>
                <w:lang w:val="uk-UA"/>
              </w:rPr>
              <w:t>II</w:t>
            </w:r>
          </w:p>
        </w:tc>
        <w:tc>
          <w:tcPr>
            <w:tcW w:w="1134" w:type="dxa"/>
            <w:tcBorders>
              <w:top w:val="single" w:sz="6" w:space="0" w:color="auto"/>
              <w:left w:val="single" w:sz="6" w:space="0" w:color="auto"/>
              <w:bottom w:val="single" w:sz="12" w:space="0" w:color="auto"/>
              <w:right w:val="nil"/>
            </w:tcBorders>
            <w:vAlign w:val="center"/>
            <w:hideMark/>
          </w:tcPr>
          <w:p w:rsidR="00B26373" w:rsidRPr="00B26373" w:rsidRDefault="00B26373" w:rsidP="00C36E1D">
            <w:pPr>
              <w:ind w:left="142"/>
              <w:jc w:val="center"/>
              <w:rPr>
                <w:lang w:val="uk-UA"/>
              </w:rPr>
            </w:pPr>
            <w:r w:rsidRPr="00B26373">
              <w:rPr>
                <w:lang w:val="uk-UA"/>
              </w:rPr>
              <w:t>П-IIа</w:t>
            </w:r>
          </w:p>
        </w:tc>
        <w:tc>
          <w:tcPr>
            <w:tcW w:w="709" w:type="dxa"/>
            <w:tcBorders>
              <w:top w:val="single" w:sz="6" w:space="0" w:color="auto"/>
              <w:left w:val="nil"/>
              <w:bottom w:val="single" w:sz="12" w:space="0" w:color="auto"/>
              <w:right w:val="single" w:sz="6" w:space="0" w:color="auto"/>
            </w:tcBorders>
            <w:vAlign w:val="center"/>
          </w:tcPr>
          <w:p w:rsidR="00B26373" w:rsidRPr="00B26373" w:rsidRDefault="00B26373" w:rsidP="00C36E1D">
            <w:pPr>
              <w:ind w:left="142"/>
              <w:jc w:val="center"/>
              <w:rPr>
                <w:lang w:val="uk-UA"/>
              </w:rPr>
            </w:pPr>
          </w:p>
        </w:tc>
        <w:tc>
          <w:tcPr>
            <w:tcW w:w="2551" w:type="dxa"/>
            <w:tcBorders>
              <w:top w:val="single" w:sz="6" w:space="0" w:color="auto"/>
              <w:left w:val="single" w:sz="6" w:space="0" w:color="auto"/>
              <w:bottom w:val="single" w:sz="12" w:space="0" w:color="auto"/>
              <w:right w:val="single" w:sz="12" w:space="0" w:color="auto"/>
            </w:tcBorders>
            <w:vAlign w:val="center"/>
            <w:hideMark/>
          </w:tcPr>
          <w:p w:rsidR="00B26373" w:rsidRPr="00B26373" w:rsidRDefault="00B26373" w:rsidP="00C36E1D">
            <w:pPr>
              <w:ind w:left="142"/>
              <w:jc w:val="center"/>
              <w:rPr>
                <w:lang w:val="uk-UA"/>
              </w:rPr>
            </w:pPr>
            <w:r w:rsidRPr="00B26373">
              <w:rPr>
                <w:lang w:val="uk-UA"/>
              </w:rPr>
              <w:t>IБ</w:t>
            </w:r>
          </w:p>
        </w:tc>
      </w:tr>
    </w:tbl>
    <w:p w:rsidR="00B26373" w:rsidRPr="00B26373" w:rsidRDefault="00B26373" w:rsidP="00B26373">
      <w:pPr>
        <w:spacing w:line="360" w:lineRule="auto"/>
        <w:ind w:firstLine="709"/>
        <w:jc w:val="both"/>
        <w:rPr>
          <w:sz w:val="28"/>
          <w:lang w:val="uk-UA"/>
        </w:rPr>
      </w:pPr>
      <w:r w:rsidRPr="00B26373">
        <w:rPr>
          <w:sz w:val="28"/>
          <w:lang w:val="uk-UA"/>
        </w:rPr>
        <w:t>Запобігти пожежі можливо або запобіганням утворення в горючому середовищі джерел запалювання, або запобігти утворенню горючої суміші. У приміщеннях для цього передбачені наступні заходи з урахуванням [30,31]:</w:t>
      </w:r>
    </w:p>
    <w:p w:rsidR="00B26373" w:rsidRPr="00B26373" w:rsidRDefault="00B26373" w:rsidP="00B26373">
      <w:pPr>
        <w:spacing w:line="360" w:lineRule="auto"/>
        <w:ind w:firstLine="709"/>
        <w:jc w:val="both"/>
        <w:rPr>
          <w:sz w:val="28"/>
          <w:lang w:val="uk-UA"/>
        </w:rPr>
      </w:pPr>
      <w:r w:rsidRPr="00B26373">
        <w:rPr>
          <w:sz w:val="28"/>
          <w:lang w:val="uk-UA"/>
        </w:rPr>
        <w:lastRenderedPageBreak/>
        <w:t>1. В системі трубопроводів паливоподачі на вводі палива в кожен котел передбачено встановлення швидкодіючих відсічних клапанів, що дозволяє оперативне відключення подачі палива в котел у випадку пожежі в районі котлоагрегату. Включення відсічної арматури відбувається дистанційно персоналом з БЩУ.</w:t>
      </w:r>
    </w:p>
    <w:p w:rsidR="00B26373" w:rsidRPr="00B26373" w:rsidRDefault="00B26373" w:rsidP="00B26373">
      <w:pPr>
        <w:spacing w:line="360" w:lineRule="auto"/>
        <w:ind w:firstLine="709"/>
        <w:jc w:val="both"/>
        <w:rPr>
          <w:sz w:val="28"/>
          <w:lang w:val="uk-UA"/>
        </w:rPr>
      </w:pPr>
      <w:r w:rsidRPr="00B26373">
        <w:rPr>
          <w:sz w:val="28"/>
          <w:lang w:val="uk-UA"/>
        </w:rPr>
        <w:t>2. Передбачено розміщення трубопроводів паливоподачі  окремо від гарячих поверхонь у виконанні з безшовних труб.</w:t>
      </w:r>
    </w:p>
    <w:p w:rsidR="00B26373" w:rsidRPr="00B26373" w:rsidRDefault="00B26373" w:rsidP="00B26373">
      <w:pPr>
        <w:spacing w:line="360" w:lineRule="auto"/>
        <w:ind w:firstLine="709"/>
        <w:jc w:val="both"/>
        <w:rPr>
          <w:sz w:val="28"/>
          <w:lang w:val="uk-UA"/>
        </w:rPr>
      </w:pPr>
      <w:r w:rsidRPr="00B26373">
        <w:rPr>
          <w:sz w:val="28"/>
          <w:lang w:val="uk-UA"/>
        </w:rPr>
        <w:t xml:space="preserve">3.  На всіх пилепроводах використовується сталева арматура </w:t>
      </w:r>
    </w:p>
    <w:p w:rsidR="00B26373" w:rsidRPr="00B26373" w:rsidRDefault="00B26373" w:rsidP="00B26373">
      <w:pPr>
        <w:spacing w:line="360" w:lineRule="auto"/>
        <w:ind w:firstLine="709"/>
        <w:jc w:val="both"/>
        <w:rPr>
          <w:sz w:val="28"/>
          <w:lang w:val="uk-UA"/>
        </w:rPr>
      </w:pPr>
      <w:r w:rsidRPr="00B26373">
        <w:rPr>
          <w:sz w:val="28"/>
          <w:lang w:val="uk-UA"/>
        </w:rPr>
        <w:t>4. Трасування пилепроводів виконується на площадці ТЕЦ згідно до інструкцій генплану по [23].</w:t>
      </w:r>
    </w:p>
    <w:p w:rsidR="00B26373" w:rsidRPr="00B26373" w:rsidRDefault="00B26373" w:rsidP="00B26373">
      <w:pPr>
        <w:spacing w:line="360" w:lineRule="auto"/>
        <w:ind w:firstLine="709"/>
        <w:jc w:val="both"/>
        <w:rPr>
          <w:sz w:val="28"/>
          <w:lang w:val="uk-UA"/>
        </w:rPr>
      </w:pPr>
      <w:r w:rsidRPr="00B26373">
        <w:rPr>
          <w:sz w:val="28"/>
          <w:lang w:val="uk-UA"/>
        </w:rPr>
        <w:t>5.На трубопроводах паливоподачі для забезпечення безпеки піч час вибухів передбачено встановлення:</w:t>
      </w:r>
    </w:p>
    <w:p w:rsidR="00B26373" w:rsidRPr="00B26373" w:rsidRDefault="00B26373" w:rsidP="00B26373">
      <w:pPr>
        <w:spacing w:line="360" w:lineRule="auto"/>
        <w:ind w:firstLine="709"/>
        <w:jc w:val="both"/>
        <w:rPr>
          <w:sz w:val="28"/>
          <w:lang w:val="uk-UA"/>
        </w:rPr>
      </w:pPr>
      <w:r w:rsidRPr="00B26373">
        <w:rPr>
          <w:sz w:val="28"/>
          <w:lang w:val="uk-UA"/>
        </w:rPr>
        <w:t>– на підводі до пальників та форсунок – запірну засувку з електроприводом і запірну арматуру безпосередньо біля форсунки з ручним та електричним приводом;</w:t>
      </w:r>
    </w:p>
    <w:p w:rsidR="00B26373" w:rsidRPr="00B26373" w:rsidRDefault="00B26373" w:rsidP="00B26373">
      <w:pPr>
        <w:spacing w:line="360" w:lineRule="auto"/>
        <w:ind w:firstLine="709"/>
        <w:jc w:val="both"/>
        <w:rPr>
          <w:sz w:val="28"/>
          <w:lang w:val="uk-UA"/>
        </w:rPr>
      </w:pPr>
      <w:r w:rsidRPr="00B26373">
        <w:rPr>
          <w:sz w:val="28"/>
          <w:lang w:val="uk-UA"/>
        </w:rPr>
        <w:t>– на підводі до котлоагрегату – засувки з електроприводом, штуцер для продувки, швидкодіючий запірний клапан.</w:t>
      </w:r>
    </w:p>
    <w:p w:rsidR="00B26373" w:rsidRPr="00B26373" w:rsidRDefault="00B26373" w:rsidP="00B26373">
      <w:pPr>
        <w:spacing w:line="360" w:lineRule="auto"/>
        <w:ind w:firstLine="709"/>
        <w:jc w:val="both"/>
        <w:rPr>
          <w:sz w:val="28"/>
          <w:lang w:val="uk-UA"/>
        </w:rPr>
      </w:pPr>
      <w:r w:rsidRPr="00B26373">
        <w:rPr>
          <w:sz w:val="28"/>
          <w:lang w:val="uk-UA"/>
        </w:rPr>
        <w:t>6.  Під маслонаповненим обладнанням передбачені піддони.</w:t>
      </w:r>
    </w:p>
    <w:p w:rsidR="00B26373" w:rsidRPr="00B26373" w:rsidRDefault="00B26373" w:rsidP="00B26373">
      <w:pPr>
        <w:spacing w:line="360" w:lineRule="auto"/>
        <w:ind w:firstLine="709"/>
        <w:jc w:val="both"/>
        <w:rPr>
          <w:sz w:val="28"/>
          <w:lang w:val="uk-UA"/>
        </w:rPr>
      </w:pPr>
      <w:r w:rsidRPr="00B26373">
        <w:rPr>
          <w:sz w:val="28"/>
          <w:lang w:val="uk-UA"/>
        </w:rPr>
        <w:t>7. В приміщенні котельні передбачається система сигналізації про скупчення газу, при цьому сигналізація виведена і на БЩУ  [23,30].</w:t>
      </w:r>
    </w:p>
    <w:p w:rsidR="00B26373" w:rsidRPr="00B26373" w:rsidRDefault="00B26373" w:rsidP="00B26373">
      <w:pPr>
        <w:spacing w:line="360" w:lineRule="auto"/>
        <w:ind w:firstLine="709"/>
        <w:jc w:val="both"/>
        <w:rPr>
          <w:sz w:val="28"/>
          <w:lang w:val="uk-UA"/>
        </w:rPr>
      </w:pPr>
      <w:r w:rsidRPr="00B26373">
        <w:rPr>
          <w:sz w:val="28"/>
          <w:lang w:val="uk-UA"/>
        </w:rPr>
        <w:t>8. Виконаний захист від блискавок ГК, ВРУ за допомогою одиничних блискавковідводів [25,30,31,].</w:t>
      </w:r>
    </w:p>
    <w:p w:rsidR="00B26373" w:rsidRPr="00B26373" w:rsidRDefault="00B26373" w:rsidP="00B26373">
      <w:pPr>
        <w:spacing w:line="360" w:lineRule="auto"/>
        <w:ind w:firstLine="709"/>
        <w:jc w:val="both"/>
        <w:rPr>
          <w:sz w:val="28"/>
          <w:lang w:val="uk-UA"/>
        </w:rPr>
      </w:pPr>
      <w:r w:rsidRPr="00B26373">
        <w:rPr>
          <w:sz w:val="28"/>
          <w:lang w:val="uk-UA"/>
        </w:rPr>
        <w:t>9. Масло при попаданні на поверхні з температурою 300-400 ºС займається, тому поверхню ізоляції небезпечних ділянок обклеюють склотканиною за допомогою розчину рідкого скла та обшивають листовою сталлю або алюмінієм.</w:t>
      </w:r>
    </w:p>
    <w:p w:rsidR="00B26373" w:rsidRPr="00B26373" w:rsidRDefault="00B26373" w:rsidP="00B26373">
      <w:pPr>
        <w:spacing w:line="360" w:lineRule="auto"/>
        <w:ind w:firstLine="709"/>
        <w:jc w:val="both"/>
        <w:rPr>
          <w:sz w:val="28"/>
          <w:lang w:val="uk-UA"/>
        </w:rPr>
      </w:pPr>
      <w:r w:rsidRPr="00B26373">
        <w:rPr>
          <w:sz w:val="28"/>
          <w:lang w:val="uk-UA"/>
        </w:rPr>
        <w:t>Система методів протипожежного захисту направлена на обмеження розповсюдження пожежі, захист людей та матеріальних цінностей від впливу шкідливих та небезпечних факторів пожежі. Передбачаються наступні технічні рішення:</w:t>
      </w:r>
    </w:p>
    <w:p w:rsidR="00B26373" w:rsidRPr="00B26373" w:rsidRDefault="00B26373" w:rsidP="00B26373">
      <w:pPr>
        <w:spacing w:line="360" w:lineRule="auto"/>
        <w:ind w:firstLine="709"/>
        <w:jc w:val="both"/>
        <w:rPr>
          <w:sz w:val="28"/>
          <w:lang w:val="uk-UA"/>
        </w:rPr>
      </w:pPr>
      <w:r w:rsidRPr="00B26373">
        <w:rPr>
          <w:sz w:val="28"/>
          <w:lang w:val="uk-UA"/>
        </w:rPr>
        <w:lastRenderedPageBreak/>
        <w:t>1. Головний корпус та водогрійна котельня відносяться до категорії приміщень класу Г, виконана з неспалимих матеріалів або важко спалимих утеплювачів; степінь вогнестійкості регламентується в залежності від категорії пожежонебезпеки споруди за [31,32]. В даному випадку мінімальна степінь вогнестійкості – IIIa; ОВК-1А (категорія пожежної безпеки - Д,</w:t>
      </w:r>
      <w:r w:rsidRPr="00B26373">
        <w:rPr>
          <w:b/>
          <w:sz w:val="28"/>
          <w:lang w:val="uk-UA"/>
        </w:rPr>
        <w:t xml:space="preserve"> </w:t>
      </w:r>
      <w:r w:rsidRPr="00B26373">
        <w:rPr>
          <w:sz w:val="28"/>
          <w:lang w:val="uk-UA"/>
        </w:rPr>
        <w:t>степінь вогнестійкості - II</w:t>
      </w:r>
      <w:r w:rsidRPr="00B26373">
        <w:rPr>
          <w:b/>
          <w:sz w:val="28"/>
          <w:lang w:val="uk-UA"/>
        </w:rPr>
        <w:t>);</w:t>
      </w:r>
    </w:p>
    <w:p w:rsidR="00B26373" w:rsidRPr="00B26373" w:rsidRDefault="00B26373" w:rsidP="00B26373">
      <w:pPr>
        <w:spacing w:line="360" w:lineRule="auto"/>
        <w:ind w:firstLine="709"/>
        <w:jc w:val="both"/>
        <w:rPr>
          <w:sz w:val="28"/>
          <w:lang w:val="uk-UA"/>
        </w:rPr>
      </w:pPr>
      <w:r w:rsidRPr="00B26373">
        <w:rPr>
          <w:sz w:val="28"/>
          <w:lang w:val="uk-UA"/>
        </w:rPr>
        <w:t xml:space="preserve"> Водогрійна котельна (категорія пожежної безпеки – Г, степінь вогнестійкості –IIIa).</w:t>
      </w:r>
    </w:p>
    <w:p w:rsidR="00B26373" w:rsidRPr="00B26373" w:rsidRDefault="00B26373" w:rsidP="00B26373">
      <w:pPr>
        <w:spacing w:line="360" w:lineRule="auto"/>
        <w:ind w:firstLine="709"/>
        <w:jc w:val="both"/>
        <w:rPr>
          <w:sz w:val="28"/>
          <w:lang w:val="uk-UA"/>
        </w:rPr>
      </w:pPr>
      <w:r w:rsidRPr="00B26373">
        <w:rPr>
          <w:sz w:val="28"/>
          <w:lang w:val="uk-UA"/>
        </w:rPr>
        <w:t>2. Для швидкої евакуації з високих відміток передбачені вантажопасажирські ліфти, зовнішні пожежні сходи (встановлені на відстані не ближче 20 м від енергоустановок) згідно з [32].</w:t>
      </w:r>
    </w:p>
    <w:p w:rsidR="00B26373" w:rsidRPr="00B26373" w:rsidRDefault="00B26373" w:rsidP="00B26373">
      <w:pPr>
        <w:spacing w:line="360" w:lineRule="auto"/>
        <w:ind w:firstLine="709"/>
        <w:jc w:val="both"/>
        <w:rPr>
          <w:sz w:val="28"/>
          <w:lang w:val="uk-UA"/>
        </w:rPr>
      </w:pPr>
      <w:r w:rsidRPr="00B26373">
        <w:rPr>
          <w:sz w:val="28"/>
          <w:lang w:val="uk-UA"/>
        </w:rPr>
        <w:t>3. Будівлі та споруди ТЕЦ обладнуються мережами господарсько-протипожежного водопроводу та протипожежного водопроводу для автоматичних установок водяного пожежогасіння кабельних приміщень (сплінкерні та дренчерні) [33].</w:t>
      </w:r>
    </w:p>
    <w:p w:rsidR="00B26373" w:rsidRPr="00B26373" w:rsidRDefault="00B26373" w:rsidP="00B26373">
      <w:pPr>
        <w:spacing w:line="360" w:lineRule="auto"/>
        <w:ind w:firstLine="709"/>
        <w:jc w:val="both"/>
        <w:rPr>
          <w:sz w:val="28"/>
          <w:lang w:val="uk-UA"/>
        </w:rPr>
      </w:pPr>
      <w:r w:rsidRPr="00B26373">
        <w:rPr>
          <w:sz w:val="28"/>
          <w:lang w:val="uk-UA"/>
        </w:rPr>
        <w:t>4.  Існують вуглекислотні двох- та однобалонні установки типу УП-2М для гасіння спалахнувшого масла, енергообладнання до зняття з нього навантаження. Передбачена одна установка на три модулі;</w:t>
      </w:r>
    </w:p>
    <w:p w:rsidR="00B26373" w:rsidRPr="00B26373" w:rsidRDefault="00B26373" w:rsidP="00B26373">
      <w:pPr>
        <w:spacing w:line="360" w:lineRule="auto"/>
        <w:ind w:firstLine="709"/>
        <w:jc w:val="both"/>
        <w:rPr>
          <w:sz w:val="28"/>
          <w:lang w:val="uk-UA"/>
        </w:rPr>
      </w:pPr>
      <w:r w:rsidRPr="00B26373">
        <w:rPr>
          <w:sz w:val="28"/>
          <w:lang w:val="uk-UA"/>
        </w:rPr>
        <w:t>5. Згідно з вимогами ДСТУ 3675-98 передбаченні первинні засоби пожежогасіння:</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пінні вогнегасники типу ОХП-10, ОВП-10;</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вуглекислотні ОУ-2, ОУ-8;</w:t>
      </w:r>
    </w:p>
    <w:p w:rsidR="00B26373" w:rsidRPr="00B26373" w:rsidRDefault="00B26373" w:rsidP="00B26373">
      <w:pPr>
        <w:spacing w:line="360" w:lineRule="auto"/>
        <w:ind w:firstLine="709"/>
        <w:jc w:val="both"/>
        <w:rPr>
          <w:sz w:val="28"/>
          <w:lang w:val="uk-UA"/>
        </w:rPr>
      </w:pPr>
      <w:r w:rsidRPr="00B26373">
        <w:rPr>
          <w:sz w:val="28"/>
          <w:lang w:val="uk-UA"/>
        </w:rPr>
        <w:sym w:font="Symbol" w:char="F02D"/>
      </w:r>
      <w:r w:rsidRPr="00B26373">
        <w:rPr>
          <w:sz w:val="28"/>
          <w:lang w:val="uk-UA"/>
        </w:rPr>
        <w:t xml:space="preserve"> порошкові ОП-5, ОП-2.</w:t>
      </w:r>
    </w:p>
    <w:p w:rsidR="00B26373" w:rsidRPr="00B26373" w:rsidRDefault="00B26373" w:rsidP="00B26373">
      <w:pPr>
        <w:spacing w:line="360" w:lineRule="auto"/>
        <w:ind w:left="142" w:right="283" w:firstLine="425"/>
        <w:jc w:val="both"/>
        <w:rPr>
          <w:b/>
          <w:sz w:val="28"/>
          <w:lang w:val="uk-UA"/>
        </w:rPr>
      </w:pPr>
    </w:p>
    <w:p w:rsidR="00B26373" w:rsidRPr="00B26373" w:rsidRDefault="00B26373" w:rsidP="00B26373">
      <w:pPr>
        <w:spacing w:line="360" w:lineRule="auto"/>
        <w:ind w:left="142" w:right="283" w:firstLine="425"/>
        <w:jc w:val="both"/>
        <w:rPr>
          <w:b/>
          <w:sz w:val="28"/>
          <w:lang w:val="uk-UA"/>
        </w:rPr>
      </w:pPr>
    </w:p>
    <w:p w:rsidR="00B26373" w:rsidRPr="00B26373" w:rsidRDefault="00B26373" w:rsidP="00B26373">
      <w:pPr>
        <w:spacing w:line="360" w:lineRule="auto"/>
        <w:ind w:right="283"/>
        <w:jc w:val="both"/>
        <w:rPr>
          <w:sz w:val="28"/>
          <w:lang w:val="uk-UA"/>
        </w:rPr>
      </w:pPr>
      <w:r w:rsidRPr="00B26373">
        <w:rPr>
          <w:sz w:val="28"/>
          <w:lang w:val="uk-UA"/>
        </w:rPr>
        <w:t>Виконуються усі вимоги ПБ згідно з НАПБ В.0134-2005 [19].</w:t>
      </w:r>
    </w:p>
    <w:p w:rsidR="00B26373" w:rsidRPr="00B26373" w:rsidRDefault="00B26373" w:rsidP="00B26373">
      <w:pPr>
        <w:spacing w:line="360" w:lineRule="auto"/>
        <w:ind w:firstLine="709"/>
        <w:jc w:val="both"/>
        <w:rPr>
          <w:rFonts w:ascii="Times New Roman CYR" w:hAnsi="Times New Roman CYR"/>
          <w:b/>
          <w:iCs/>
          <w:sz w:val="28"/>
          <w:lang w:val="uk-UA"/>
        </w:rPr>
      </w:pPr>
    </w:p>
    <w:p w:rsidR="00B26373" w:rsidRPr="00B26373" w:rsidRDefault="00B26373" w:rsidP="00B26373">
      <w:pPr>
        <w:spacing w:line="360" w:lineRule="auto"/>
        <w:ind w:firstLine="709"/>
        <w:jc w:val="both"/>
        <w:rPr>
          <w:rFonts w:ascii="Times New Roman CYR" w:hAnsi="Times New Roman CYR"/>
          <w:b/>
          <w:iCs/>
          <w:sz w:val="28"/>
          <w:lang w:val="uk-UA"/>
        </w:rPr>
      </w:pPr>
    </w:p>
    <w:p w:rsidR="00B26373" w:rsidRPr="00B26373" w:rsidRDefault="00B26373" w:rsidP="00B26373">
      <w:pPr>
        <w:spacing w:line="360" w:lineRule="auto"/>
        <w:ind w:firstLine="709"/>
        <w:jc w:val="center"/>
        <w:rPr>
          <w:i/>
          <w:sz w:val="28"/>
          <w:lang w:val="uk-UA"/>
        </w:rPr>
      </w:pPr>
      <w:r w:rsidRPr="00B26373">
        <w:rPr>
          <w:rFonts w:ascii="Times New Roman CYR" w:hAnsi="Times New Roman CYR"/>
          <w:b/>
          <w:iCs/>
          <w:sz w:val="28"/>
          <w:lang w:val="uk-UA"/>
        </w:rPr>
        <w:br w:type="page"/>
      </w:r>
      <w:r w:rsidRPr="00B26373">
        <w:rPr>
          <w:iCs/>
          <w:sz w:val="32"/>
          <w:lang w:val="uk-UA"/>
        </w:rPr>
        <w:lastRenderedPageBreak/>
        <w:t>ВИСНОВОК</w:t>
      </w:r>
    </w:p>
    <w:p w:rsidR="00B26373" w:rsidRPr="00C11C22" w:rsidRDefault="00B26373" w:rsidP="00B26373">
      <w:pPr>
        <w:pStyle w:val="ab"/>
        <w:spacing w:line="360" w:lineRule="auto"/>
        <w:ind w:firstLine="709"/>
        <w:jc w:val="both"/>
        <w:rPr>
          <w:sz w:val="28"/>
          <w:szCs w:val="28"/>
          <w:lang w:val="uk-UA"/>
        </w:rPr>
      </w:pPr>
      <w:r w:rsidRPr="00C11C22">
        <w:rPr>
          <w:sz w:val="28"/>
          <w:szCs w:val="28"/>
          <w:lang w:val="uk-UA"/>
        </w:rPr>
        <w:t xml:space="preserve">В даній роботі було запропоновано варіант теплоелектроцентралі,яка призначена для покриття потреб у гарячій воді 1000 МВт. Встановлена потужність ТЕЦ становить 330 МВт. </w:t>
      </w:r>
    </w:p>
    <w:p w:rsidR="00B26373" w:rsidRPr="00B26373" w:rsidRDefault="00B26373" w:rsidP="00B26373">
      <w:pPr>
        <w:spacing w:line="360" w:lineRule="auto"/>
        <w:ind w:firstLine="709"/>
        <w:jc w:val="both"/>
        <w:rPr>
          <w:sz w:val="28"/>
          <w:lang w:val="uk-UA"/>
        </w:rPr>
      </w:pPr>
      <w:r w:rsidRPr="00B26373">
        <w:rPr>
          <w:sz w:val="28"/>
          <w:lang w:val="uk-UA"/>
        </w:rPr>
        <w:t>В результаті проведеного техніко-економічного розрахунку та порівняльного аналізу варіантів основного обладнання ТЕЦ було знайдено оптимальний варіант. Згідно з ним, рекомендується встановлення трьох парових турбін Т-110/120-130 з котлами Е</w:t>
      </w:r>
      <w:r w:rsidRPr="00B26373">
        <w:rPr>
          <w:sz w:val="28"/>
          <w:lang w:val="uk-UA"/>
        </w:rPr>
        <w:noBreakHyphen/>
        <w:t>500</w:t>
      </w:r>
      <w:r w:rsidRPr="00B26373">
        <w:rPr>
          <w:sz w:val="28"/>
          <w:lang w:val="uk-UA"/>
        </w:rPr>
        <w:noBreakHyphen/>
        <w:t xml:space="preserve">140-560ГМ. </w:t>
      </w:r>
    </w:p>
    <w:p w:rsidR="00B26373" w:rsidRPr="00B26373" w:rsidRDefault="00B26373" w:rsidP="00B26373">
      <w:pPr>
        <w:spacing w:line="360" w:lineRule="auto"/>
        <w:ind w:firstLine="709"/>
        <w:jc w:val="both"/>
        <w:rPr>
          <w:sz w:val="28"/>
          <w:lang w:val="uk-UA"/>
        </w:rPr>
      </w:pPr>
      <w:r w:rsidRPr="00B26373">
        <w:rPr>
          <w:sz w:val="28"/>
          <w:lang w:val="uk-UA"/>
        </w:rPr>
        <w:t xml:space="preserve">У розділі «Тепломеханічна частина» проведений вибір основного та допоміжного обладнання та його опис, екологічний розрахунок, в якому обраховані шкідливі викиди оксидів сірки та азоту та необхідна висота димової труби для безпечної роботи станції; описана компоновка головного корпусу та допоміжних господарств. </w:t>
      </w:r>
      <w:r w:rsidRPr="00B26373">
        <w:rPr>
          <w:rFonts w:ascii="Times New Roman CYR" w:hAnsi="Times New Roman CYR"/>
          <w:color w:val="000000"/>
          <w:sz w:val="28"/>
          <w:lang w:val="uk-UA"/>
        </w:rPr>
        <w:t>Основним паливом для енергетичних котлів є природній газ. У якості резервного палива використовується м</w:t>
      </w:r>
      <w:r w:rsidRPr="00B26373">
        <w:rPr>
          <w:rFonts w:ascii="Times New Roman CYR" w:hAnsi="Times New Roman CYR"/>
          <w:sz w:val="28"/>
          <w:lang w:val="uk-UA"/>
        </w:rPr>
        <w:t xml:space="preserve">азут (як для енергетичних  котлів, так і для ПВК). </w:t>
      </w:r>
      <w:r w:rsidRPr="00B26373">
        <w:rPr>
          <w:sz w:val="28"/>
          <w:lang w:val="uk-UA"/>
        </w:rPr>
        <w:t xml:space="preserve">Дана ТЕЦ проектується за межами міста, обрана система технічного водопостачання - </w:t>
      </w:r>
      <w:r w:rsidRPr="00B26373">
        <w:rPr>
          <w:rFonts w:ascii="Times New Roman CYR" w:hAnsi="Times New Roman CYR"/>
          <w:sz w:val="28"/>
          <w:lang w:val="uk-UA"/>
        </w:rPr>
        <w:t>оборотна</w:t>
      </w:r>
      <w:r w:rsidRPr="00B26373">
        <w:rPr>
          <w:sz w:val="28"/>
          <w:lang w:val="uk-UA"/>
        </w:rPr>
        <w:t>, на базі градирень.</w:t>
      </w:r>
    </w:p>
    <w:p w:rsidR="00B26373" w:rsidRPr="00B26373" w:rsidRDefault="00B26373" w:rsidP="00B26373">
      <w:pPr>
        <w:spacing w:line="360" w:lineRule="auto"/>
        <w:ind w:firstLine="709"/>
        <w:jc w:val="both"/>
        <w:rPr>
          <w:sz w:val="28"/>
          <w:lang w:val="uk-UA"/>
        </w:rPr>
      </w:pPr>
      <w:r w:rsidRPr="00B26373">
        <w:rPr>
          <w:sz w:val="28"/>
          <w:lang w:val="uk-UA"/>
        </w:rPr>
        <w:t>Згідно з розрахунками було отримано наступні значення основних характеристик ТЕЦ:</w:t>
      </w:r>
    </w:p>
    <w:p w:rsidR="00B26373" w:rsidRPr="00B26373" w:rsidRDefault="00B26373" w:rsidP="00B26373">
      <w:pPr>
        <w:spacing w:line="360" w:lineRule="auto"/>
        <w:ind w:firstLine="709"/>
        <w:jc w:val="both"/>
        <w:rPr>
          <w:sz w:val="28"/>
          <w:lang w:val="uk-UA"/>
        </w:rPr>
      </w:pPr>
      <w:r w:rsidRPr="00B26373">
        <w:rPr>
          <w:sz w:val="28"/>
          <w:lang w:val="uk-UA"/>
        </w:rPr>
        <w:t xml:space="preserve">- капіталовкладення: </w:t>
      </w:r>
      <w:r w:rsidRPr="00B26373">
        <w:rPr>
          <w:i/>
          <w:sz w:val="28"/>
          <w:lang w:val="uk-UA"/>
        </w:rPr>
        <w:t>К</w:t>
      </w:r>
      <w:r w:rsidRPr="00B26373">
        <w:rPr>
          <w:i/>
          <w:sz w:val="28"/>
          <w:vertAlign w:val="subscript"/>
          <w:lang w:val="uk-UA"/>
        </w:rPr>
        <w:t>ТЕЦ</w:t>
      </w:r>
      <w:r w:rsidRPr="00B26373">
        <w:rPr>
          <w:sz w:val="28"/>
          <w:lang w:val="uk-UA"/>
        </w:rPr>
        <w:t>= 316,9 млн у.о;</w:t>
      </w:r>
      <w:r w:rsidRPr="00B26373">
        <w:rPr>
          <w:i/>
          <w:sz w:val="28"/>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 xml:space="preserve">- приведені витрати: </w:t>
      </w:r>
      <w:r w:rsidRPr="00B26373">
        <w:rPr>
          <w:i/>
          <w:sz w:val="28"/>
          <w:lang w:val="uk-UA"/>
        </w:rPr>
        <w:t>И</w:t>
      </w:r>
      <w:r w:rsidRPr="00B26373">
        <w:rPr>
          <w:i/>
          <w:sz w:val="28"/>
          <w:vertAlign w:val="subscript"/>
          <w:lang w:val="uk-UA"/>
        </w:rPr>
        <w:t>пр</w:t>
      </w:r>
      <w:r w:rsidRPr="00B26373">
        <w:rPr>
          <w:sz w:val="28"/>
          <w:lang w:val="uk-UA"/>
        </w:rPr>
        <w:t>= 363,3 млн.у.о/рік</w:t>
      </w:r>
    </w:p>
    <w:p w:rsidR="00B26373" w:rsidRPr="00B26373" w:rsidRDefault="00B26373" w:rsidP="00B26373">
      <w:pPr>
        <w:spacing w:line="360" w:lineRule="auto"/>
        <w:ind w:firstLine="709"/>
        <w:jc w:val="both"/>
        <w:rPr>
          <w:sz w:val="28"/>
          <w:szCs w:val="28"/>
          <w:lang w:val="uk-UA"/>
        </w:rPr>
      </w:pPr>
      <w:r w:rsidRPr="00B26373">
        <w:rPr>
          <w:color w:val="000000"/>
          <w:sz w:val="28"/>
          <w:szCs w:val="28"/>
          <w:lang w:val="uk-UA"/>
        </w:rPr>
        <w:t xml:space="preserve">В тепломеханічній частині проекту був проведений розрахунок теплової схеми ТЕЦ для чотирьох характерних режимів. Згідно розрахунку основного, максимально-зимового режиму отримані наступні значення основних </w:t>
      </w:r>
      <w:r w:rsidRPr="00B26373">
        <w:rPr>
          <w:sz w:val="28"/>
          <w:szCs w:val="28"/>
          <w:lang w:val="uk-UA"/>
        </w:rPr>
        <w:t>показників ТЕЦ:</w:t>
      </w:r>
    </w:p>
    <w:p w:rsidR="00B26373" w:rsidRPr="00B26373" w:rsidRDefault="00B26373" w:rsidP="00B26373">
      <w:pPr>
        <w:spacing w:line="360" w:lineRule="auto"/>
        <w:ind w:firstLine="709"/>
        <w:rPr>
          <w:color w:val="000000"/>
          <w:sz w:val="28"/>
          <w:szCs w:val="28"/>
          <w:lang w:val="uk-UA"/>
        </w:rPr>
      </w:pPr>
      <w:r w:rsidRPr="00B26373">
        <w:rPr>
          <w:color w:val="000000"/>
          <w:sz w:val="28"/>
          <w:szCs w:val="28"/>
          <w:lang w:val="uk-UA"/>
        </w:rPr>
        <w:t xml:space="preserve">- ККД ТЕЦ по виробництву електроенергії </w:t>
      </w:r>
      <w:r w:rsidRPr="00B26373">
        <w:rPr>
          <w:color w:val="000000"/>
          <w:position w:val="-16"/>
          <w:sz w:val="28"/>
          <w:szCs w:val="28"/>
          <w:lang w:val="uk-UA"/>
        </w:rPr>
        <w:object w:dxaOrig="1640" w:dyaOrig="499">
          <v:shape id="_x0000_i1123" type="#_x0000_t75" style="width:81.75pt;height:24pt" o:ole="">
            <v:imagedata r:id="rId203" o:title=""/>
          </v:shape>
          <o:OLEObject Type="Embed" ProgID="Equation.DSMT4" ShapeID="_x0000_i1123" DrawAspect="Content" ObjectID="_1629489655" r:id="rId204"/>
        </w:object>
      </w:r>
      <w:r w:rsidRPr="00B26373">
        <w:rPr>
          <w:color w:val="000000"/>
          <w:sz w:val="28"/>
          <w:szCs w:val="28"/>
          <w:lang w:val="uk-UA"/>
        </w:rPr>
        <w:t>;</w:t>
      </w:r>
    </w:p>
    <w:p w:rsidR="00B26373" w:rsidRPr="00B26373" w:rsidRDefault="00B26373" w:rsidP="00B26373">
      <w:pPr>
        <w:tabs>
          <w:tab w:val="left" w:pos="540"/>
        </w:tabs>
        <w:spacing w:line="360" w:lineRule="auto"/>
        <w:ind w:firstLine="709"/>
        <w:jc w:val="both"/>
        <w:rPr>
          <w:color w:val="000000"/>
          <w:sz w:val="28"/>
          <w:szCs w:val="28"/>
          <w:lang w:val="uk-UA"/>
        </w:rPr>
      </w:pPr>
      <w:r w:rsidRPr="00B26373">
        <w:rPr>
          <w:color w:val="000000"/>
          <w:sz w:val="28"/>
          <w:szCs w:val="28"/>
          <w:lang w:val="uk-UA"/>
        </w:rPr>
        <w:t xml:space="preserve">- ККД ТЕЦ по виробництву і відпуску тепла на опалення вентиляцію і ГВП  </w:t>
      </w:r>
      <w:r w:rsidRPr="00B26373">
        <w:rPr>
          <w:color w:val="000000"/>
          <w:position w:val="-16"/>
          <w:sz w:val="28"/>
          <w:szCs w:val="28"/>
          <w:lang w:val="uk-UA"/>
        </w:rPr>
        <w:object w:dxaOrig="1640" w:dyaOrig="499">
          <v:shape id="_x0000_i1124" type="#_x0000_t75" style="width:81.75pt;height:24pt" o:ole="">
            <v:imagedata r:id="rId205" o:title=""/>
          </v:shape>
          <o:OLEObject Type="Embed" ProgID="Equation.DSMT4" ShapeID="_x0000_i1124" DrawAspect="Content" ObjectID="_1629489656" r:id="rId206"/>
        </w:object>
      </w:r>
      <w:r w:rsidRPr="00B26373">
        <w:rPr>
          <w:color w:val="000000"/>
          <w:sz w:val="28"/>
          <w:szCs w:val="28"/>
          <w:lang w:val="uk-UA"/>
        </w:rPr>
        <w:t>;</w:t>
      </w:r>
    </w:p>
    <w:p w:rsidR="00B26373" w:rsidRPr="00B26373" w:rsidRDefault="00B26373" w:rsidP="00B26373">
      <w:pPr>
        <w:spacing w:line="360" w:lineRule="auto"/>
        <w:ind w:firstLine="709"/>
        <w:rPr>
          <w:color w:val="000000"/>
          <w:sz w:val="28"/>
          <w:szCs w:val="28"/>
          <w:lang w:val="uk-UA"/>
        </w:rPr>
      </w:pPr>
      <w:r w:rsidRPr="00B26373">
        <w:rPr>
          <w:color w:val="000000"/>
          <w:sz w:val="28"/>
          <w:szCs w:val="28"/>
          <w:lang w:val="uk-UA"/>
        </w:rPr>
        <w:t xml:space="preserve">-ККД турбоустановок по виробництву електроенергії </w:t>
      </w:r>
      <w:r w:rsidRPr="00B26373">
        <w:rPr>
          <w:color w:val="000000"/>
          <w:position w:val="-12"/>
          <w:sz w:val="28"/>
          <w:szCs w:val="28"/>
          <w:lang w:val="uk-UA"/>
        </w:rPr>
        <w:object w:dxaOrig="1480" w:dyaOrig="460">
          <v:shape id="_x0000_i1125" type="#_x0000_t75" style="width:74.25pt;height:23.25pt" o:ole="">
            <v:imagedata r:id="rId207" o:title=""/>
          </v:shape>
          <o:OLEObject Type="Embed" ProgID="Equation.DSMT4" ShapeID="_x0000_i1125" DrawAspect="Content" ObjectID="_1629489657" r:id="rId208"/>
        </w:object>
      </w:r>
      <w:r w:rsidRPr="00B26373">
        <w:rPr>
          <w:color w:val="000000"/>
          <w:sz w:val="28"/>
          <w:szCs w:val="28"/>
          <w:lang w:val="uk-UA"/>
        </w:rPr>
        <w:t>;</w:t>
      </w:r>
    </w:p>
    <w:p w:rsidR="00B26373" w:rsidRPr="00B26373" w:rsidRDefault="00B26373" w:rsidP="00B26373">
      <w:pPr>
        <w:spacing w:line="360" w:lineRule="auto"/>
        <w:ind w:firstLine="709"/>
        <w:rPr>
          <w:sz w:val="28"/>
          <w:lang w:val="uk-UA"/>
        </w:rPr>
      </w:pPr>
      <w:r w:rsidRPr="00B26373">
        <w:rPr>
          <w:color w:val="000000"/>
          <w:sz w:val="28"/>
          <w:szCs w:val="28"/>
          <w:lang w:val="uk-UA"/>
        </w:rPr>
        <w:lastRenderedPageBreak/>
        <w:t xml:space="preserve">- питома витрата тепла на виробництво електроенергії </w:t>
      </w:r>
      <w:r w:rsidRPr="00B26373">
        <w:rPr>
          <w:color w:val="000000"/>
          <w:position w:val="-12"/>
          <w:sz w:val="28"/>
          <w:szCs w:val="28"/>
          <w:lang w:val="uk-UA"/>
        </w:rPr>
        <w:object w:dxaOrig="1420" w:dyaOrig="460">
          <v:shape id="_x0000_i1126" type="#_x0000_t75" style="width:71.25pt;height:23.25pt" o:ole="">
            <v:imagedata r:id="rId209" o:title=""/>
          </v:shape>
          <o:OLEObject Type="Embed" ProgID="Equation.DSMT4" ShapeID="_x0000_i1126" DrawAspect="Content" ObjectID="_1629489658" r:id="rId210"/>
        </w:object>
      </w:r>
      <w:r w:rsidRPr="00B26373">
        <w:rPr>
          <w:color w:val="000000"/>
          <w:sz w:val="28"/>
          <w:szCs w:val="28"/>
          <w:lang w:val="uk-UA"/>
        </w:rPr>
        <w:t>;</w:t>
      </w:r>
    </w:p>
    <w:p w:rsidR="00B26373" w:rsidRPr="00B26373" w:rsidRDefault="00B26373" w:rsidP="00B26373">
      <w:pPr>
        <w:spacing w:line="360" w:lineRule="auto"/>
        <w:ind w:firstLine="709"/>
        <w:jc w:val="both"/>
        <w:rPr>
          <w:sz w:val="28"/>
          <w:lang w:val="uk-UA"/>
        </w:rPr>
      </w:pPr>
      <w:r w:rsidRPr="00B26373">
        <w:rPr>
          <w:sz w:val="28"/>
          <w:lang w:val="uk-UA"/>
        </w:rPr>
        <w:t xml:space="preserve">- питома витрата умовного палива на відпущене тепло:   </w:t>
      </w:r>
      <w:r w:rsidRPr="00B26373">
        <w:rPr>
          <w:i/>
          <w:iCs/>
          <w:lang w:val="uk-UA"/>
        </w:rPr>
        <w:t>b</w:t>
      </w:r>
      <w:r w:rsidRPr="00B26373">
        <w:rPr>
          <w:i/>
          <w:iCs/>
          <w:vertAlign w:val="subscript"/>
          <w:lang w:val="uk-UA"/>
        </w:rPr>
        <w:t>у</w:t>
      </w:r>
      <w:r w:rsidRPr="00B26373">
        <w:rPr>
          <w:i/>
          <w:iCs/>
          <w:vertAlign w:val="superscript"/>
          <w:lang w:val="uk-UA"/>
        </w:rPr>
        <w:t>Т</w:t>
      </w:r>
      <w:r w:rsidRPr="00B26373">
        <w:rPr>
          <w:sz w:val="28"/>
          <w:lang w:val="uk-UA"/>
        </w:rPr>
        <w:t xml:space="preserve"> = 37,634 кг/ГДж;</w:t>
      </w:r>
    </w:p>
    <w:p w:rsidR="00B26373" w:rsidRPr="00B26373" w:rsidRDefault="00B26373" w:rsidP="00B26373">
      <w:pPr>
        <w:spacing w:line="360" w:lineRule="auto"/>
        <w:ind w:firstLine="709"/>
        <w:jc w:val="both"/>
        <w:rPr>
          <w:sz w:val="28"/>
          <w:lang w:val="uk-UA"/>
        </w:rPr>
      </w:pPr>
      <w:r w:rsidRPr="00B26373">
        <w:rPr>
          <w:sz w:val="28"/>
          <w:lang w:val="uk-UA"/>
        </w:rPr>
        <w:t xml:space="preserve">- питома витрата умовного палива на відпущену електроенергію:  </w:t>
      </w:r>
    </w:p>
    <w:p w:rsidR="00B26373" w:rsidRPr="00B26373" w:rsidRDefault="00B26373" w:rsidP="00B26373">
      <w:pPr>
        <w:spacing w:line="360" w:lineRule="auto"/>
        <w:ind w:firstLine="709"/>
        <w:jc w:val="both"/>
        <w:rPr>
          <w:sz w:val="28"/>
          <w:lang w:val="uk-UA"/>
        </w:rPr>
      </w:pPr>
      <w:r w:rsidRPr="00B26373">
        <w:rPr>
          <w:i/>
          <w:iCs/>
          <w:lang w:val="uk-UA"/>
        </w:rPr>
        <w:t>b</w:t>
      </w:r>
      <w:r w:rsidRPr="00B26373">
        <w:rPr>
          <w:i/>
          <w:iCs/>
          <w:vertAlign w:val="subscript"/>
          <w:lang w:val="uk-UA"/>
        </w:rPr>
        <w:t>у</w:t>
      </w:r>
      <w:r w:rsidRPr="00B26373">
        <w:rPr>
          <w:i/>
          <w:iCs/>
          <w:vertAlign w:val="superscript"/>
          <w:lang w:val="uk-UA"/>
        </w:rPr>
        <w:t>Е</w:t>
      </w:r>
      <w:r w:rsidRPr="00B26373">
        <w:rPr>
          <w:sz w:val="28"/>
          <w:vertAlign w:val="subscript"/>
          <w:lang w:val="uk-UA"/>
        </w:rPr>
        <w:t xml:space="preserve"> </w:t>
      </w:r>
      <w:r w:rsidRPr="00B26373">
        <w:rPr>
          <w:sz w:val="28"/>
          <w:lang w:val="uk-UA"/>
        </w:rPr>
        <w:t>=  0,161 м</w:t>
      </w:r>
      <w:r w:rsidRPr="00B26373">
        <w:rPr>
          <w:sz w:val="28"/>
          <w:vertAlign w:val="superscript"/>
          <w:lang w:val="uk-UA"/>
        </w:rPr>
        <w:t>3</w:t>
      </w:r>
      <w:r w:rsidRPr="00B26373">
        <w:rPr>
          <w:sz w:val="28"/>
          <w:lang w:val="uk-UA"/>
        </w:rPr>
        <w:t>/кВт·год;</w:t>
      </w:r>
      <w:r w:rsidRPr="00B26373">
        <w:rPr>
          <w:i/>
          <w:iCs/>
          <w:lang w:val="uk-UA"/>
        </w:rPr>
        <w:t xml:space="preserve"> </w:t>
      </w:r>
    </w:p>
    <w:p w:rsidR="00B26373" w:rsidRPr="00B26373" w:rsidRDefault="00B26373" w:rsidP="00B26373">
      <w:pPr>
        <w:spacing w:line="360" w:lineRule="auto"/>
        <w:ind w:firstLine="709"/>
        <w:jc w:val="both"/>
        <w:rPr>
          <w:sz w:val="28"/>
          <w:lang w:val="uk-UA"/>
        </w:rPr>
      </w:pPr>
      <w:r w:rsidRPr="00B26373">
        <w:rPr>
          <w:sz w:val="28"/>
          <w:lang w:val="uk-UA"/>
        </w:rPr>
        <w:t>Проект має графічну частину, яка складається з трьох креслень:</w:t>
      </w:r>
    </w:p>
    <w:p w:rsidR="00B26373" w:rsidRPr="00B26373" w:rsidRDefault="00B26373" w:rsidP="00B26373">
      <w:pPr>
        <w:pStyle w:val="23"/>
        <w:spacing w:line="360" w:lineRule="auto"/>
        <w:ind w:firstLine="709"/>
        <w:rPr>
          <w:lang w:val="uk-UA"/>
        </w:rPr>
      </w:pPr>
      <w:r w:rsidRPr="00B26373">
        <w:rPr>
          <w:lang w:val="uk-UA"/>
        </w:rPr>
        <w:t>- теплова схема ТЕЦ;</w:t>
      </w:r>
    </w:p>
    <w:p w:rsidR="00B26373" w:rsidRPr="00B26373" w:rsidRDefault="00B26373" w:rsidP="00B26373">
      <w:pPr>
        <w:spacing w:line="360" w:lineRule="auto"/>
        <w:ind w:firstLine="709"/>
        <w:rPr>
          <w:sz w:val="28"/>
          <w:lang w:val="uk-UA"/>
        </w:rPr>
      </w:pPr>
      <w:r w:rsidRPr="00B26373">
        <w:rPr>
          <w:sz w:val="28"/>
          <w:lang w:val="uk-UA"/>
        </w:rPr>
        <w:t>- компоновка головного корпусу;</w:t>
      </w:r>
    </w:p>
    <w:p w:rsidR="00B26373" w:rsidRPr="00B26373" w:rsidRDefault="00B26373" w:rsidP="00B26373">
      <w:pPr>
        <w:spacing w:line="360" w:lineRule="auto"/>
        <w:ind w:firstLine="709"/>
        <w:jc w:val="both"/>
        <w:rPr>
          <w:sz w:val="28"/>
          <w:lang w:val="uk-UA"/>
        </w:rPr>
      </w:pPr>
      <w:r w:rsidRPr="00B26373">
        <w:rPr>
          <w:sz w:val="28"/>
          <w:lang w:val="uk-UA"/>
        </w:rPr>
        <w:t xml:space="preserve">- генеральний план ТЕЦ.      </w:t>
      </w:r>
    </w:p>
    <w:p w:rsidR="00B26373" w:rsidRPr="00B26373" w:rsidRDefault="00B26373" w:rsidP="00B26373">
      <w:pPr>
        <w:spacing w:line="360" w:lineRule="auto"/>
        <w:rP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pStyle w:val="23"/>
        <w:spacing w:line="360" w:lineRule="auto"/>
        <w:ind w:firstLine="180"/>
        <w:rPr>
          <w:rFonts w:ascii="Times New Roman CYR" w:hAnsi="Times New Roman CYR"/>
          <w:lang w:val="uk-UA"/>
        </w:rPr>
      </w:pPr>
    </w:p>
    <w:p w:rsidR="00B26373" w:rsidRPr="00B26373" w:rsidRDefault="00B26373" w:rsidP="00B26373">
      <w:pPr>
        <w:spacing w:line="360" w:lineRule="auto"/>
        <w:rPr>
          <w:rFonts w:ascii="Times New Roman CYR" w:hAnsi="Times New Roman CYR"/>
          <w:b/>
          <w:i/>
          <w:sz w:val="36"/>
          <w:lang w:val="uk-UA"/>
        </w:rPr>
      </w:pPr>
    </w:p>
    <w:p w:rsidR="00B26373" w:rsidRPr="00B26373" w:rsidRDefault="00B26373" w:rsidP="00B26373">
      <w:pPr>
        <w:spacing w:line="360" w:lineRule="auto"/>
        <w:ind w:firstLine="180"/>
        <w:jc w:val="center"/>
        <w:rPr>
          <w:b/>
          <w:color w:val="000000"/>
          <w:sz w:val="32"/>
          <w:szCs w:val="28"/>
          <w:lang w:val="uk-UA"/>
        </w:rPr>
      </w:pPr>
    </w:p>
    <w:p w:rsidR="00B26373" w:rsidRPr="00B26373" w:rsidRDefault="00B26373" w:rsidP="00B26373">
      <w:pPr>
        <w:spacing w:line="360" w:lineRule="auto"/>
        <w:ind w:firstLine="180"/>
        <w:jc w:val="center"/>
        <w:rPr>
          <w:b/>
          <w:color w:val="000000"/>
          <w:sz w:val="32"/>
          <w:szCs w:val="28"/>
          <w:lang w:val="uk-UA"/>
        </w:rPr>
      </w:pPr>
    </w:p>
    <w:p w:rsidR="00B26373" w:rsidRPr="00B26373" w:rsidRDefault="00B26373" w:rsidP="00B26373">
      <w:pPr>
        <w:spacing w:line="360" w:lineRule="auto"/>
        <w:ind w:firstLine="180"/>
        <w:jc w:val="center"/>
        <w:rPr>
          <w:rFonts w:ascii="Times New Roman CYR" w:hAnsi="Times New Roman CYR"/>
          <w:b/>
          <w:iCs/>
          <w:sz w:val="32"/>
          <w:lang w:val="uk-UA"/>
        </w:rPr>
      </w:pPr>
      <w:r w:rsidRPr="00B26373">
        <w:rPr>
          <w:b/>
          <w:color w:val="000000"/>
          <w:sz w:val="32"/>
          <w:szCs w:val="28"/>
          <w:lang w:val="uk-UA"/>
        </w:rPr>
        <w:lastRenderedPageBreak/>
        <w:t>Список використаної літератури</w:t>
      </w:r>
    </w:p>
    <w:p w:rsidR="00B26373" w:rsidRPr="00B26373" w:rsidRDefault="00B26373" w:rsidP="00B26373">
      <w:pPr>
        <w:pStyle w:val="BodyTextIndent22"/>
        <w:numPr>
          <w:ilvl w:val="0"/>
          <w:numId w:val="46"/>
        </w:numPr>
        <w:tabs>
          <w:tab w:val="left" w:pos="426"/>
        </w:tabs>
        <w:spacing w:line="360" w:lineRule="auto"/>
        <w:ind w:left="0" w:firstLine="709"/>
        <w:jc w:val="both"/>
        <w:rPr>
          <w:sz w:val="28"/>
          <w:szCs w:val="28"/>
        </w:rPr>
      </w:pPr>
      <w:r w:rsidRPr="00B26373">
        <w:rPr>
          <w:sz w:val="28"/>
          <w:szCs w:val="28"/>
        </w:rPr>
        <w:t>Методичні вказівки з курсу “Економіка енергетики” , К: НТУУ, 1999.</w:t>
      </w:r>
    </w:p>
    <w:p w:rsidR="00B26373" w:rsidRPr="00B26373" w:rsidRDefault="00B26373" w:rsidP="00B26373">
      <w:pPr>
        <w:numPr>
          <w:ilvl w:val="0"/>
          <w:numId w:val="46"/>
        </w:numPr>
        <w:tabs>
          <w:tab w:val="num" w:pos="540"/>
        </w:tabs>
        <w:spacing w:line="360" w:lineRule="auto"/>
        <w:ind w:left="0" w:firstLine="709"/>
        <w:jc w:val="both"/>
        <w:rPr>
          <w:iCs/>
          <w:sz w:val="28"/>
          <w:szCs w:val="28"/>
          <w:lang w:val="uk-UA"/>
        </w:rPr>
      </w:pPr>
      <w:r w:rsidRPr="00B26373">
        <w:rPr>
          <w:iCs/>
          <w:sz w:val="28"/>
          <w:szCs w:val="28"/>
          <w:lang w:val="uk-UA"/>
        </w:rPr>
        <w:t>Паротурбинные установки для ТЭС и АЭС. Отраслевой каталог 37-93, 1994. – 96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Соловйов Ю.П. Проектування теплопостачальних установок для   промислових підприємств. – М.: Енергія, 1979. – 314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Бененсон Е.І., Іоффе Л.С. Теплофікаційні парові турбіни. – М.:   Энергоатомиздат, 1986. – 272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Гіршфельд В.Я., Морозов Г.Н. Теплові електричні станції. – М.: Енергія, 1973. – 239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Єлізаров Д.П. Теплоенергетичні установки електростанцій. – М.:  Энергоатомиздат, 1982. – 264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Теплові та атомні електричні станції.: Довідник/Під загальною ред.  Григор'єва В.А. і Зоріна В.М. – М.: Энергоатомиздат, 1989. – 603 с.</w:t>
      </w:r>
    </w:p>
    <w:p w:rsidR="00B26373" w:rsidRPr="00B26373" w:rsidRDefault="00B26373" w:rsidP="00B26373">
      <w:pPr>
        <w:numPr>
          <w:ilvl w:val="0"/>
          <w:numId w:val="46"/>
        </w:numPr>
        <w:tabs>
          <w:tab w:val="num" w:pos="540"/>
        </w:tabs>
        <w:spacing w:line="360" w:lineRule="auto"/>
        <w:ind w:left="0" w:firstLine="709"/>
        <w:jc w:val="both"/>
        <w:rPr>
          <w:iCs/>
          <w:sz w:val="28"/>
          <w:szCs w:val="28"/>
          <w:lang w:val="uk-UA"/>
        </w:rPr>
      </w:pPr>
      <w:r w:rsidRPr="00B26373">
        <w:rPr>
          <w:iCs/>
          <w:sz w:val="28"/>
          <w:szCs w:val="28"/>
          <w:lang w:val="uk-UA"/>
        </w:rPr>
        <w:t xml:space="preserve">Методичні вказівки / Уклад. Скловська Є.Г. – Київ: КПІ, 1987. – 52 с. </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Горщиков А.С. Техніко-економічні показники теплових електричних станцій. – М.: Енергія, 1974. – 240 с.</w:t>
      </w:r>
    </w:p>
    <w:p w:rsidR="00B26373" w:rsidRPr="00B26373" w:rsidRDefault="00B26373" w:rsidP="00B26373">
      <w:pPr>
        <w:numPr>
          <w:ilvl w:val="0"/>
          <w:numId w:val="46"/>
        </w:numPr>
        <w:spacing w:line="360" w:lineRule="auto"/>
        <w:ind w:left="0" w:firstLine="709"/>
        <w:jc w:val="both"/>
        <w:rPr>
          <w:iCs/>
          <w:sz w:val="28"/>
          <w:szCs w:val="28"/>
          <w:lang w:val="uk-UA"/>
        </w:rPr>
      </w:pPr>
      <w:r w:rsidRPr="00B26373">
        <w:rPr>
          <w:iCs/>
          <w:sz w:val="28"/>
          <w:szCs w:val="28"/>
          <w:lang w:val="uk-UA"/>
        </w:rPr>
        <w:t>Журнал “Теплоенергетика”. – М.: Енергія, № 12, 1998. – 62 с.</w:t>
      </w:r>
    </w:p>
    <w:p w:rsidR="00B26373" w:rsidRPr="00B26373" w:rsidRDefault="00B26373" w:rsidP="00B26373">
      <w:pPr>
        <w:numPr>
          <w:ilvl w:val="0"/>
          <w:numId w:val="46"/>
        </w:numPr>
        <w:tabs>
          <w:tab w:val="num" w:pos="720"/>
        </w:tabs>
        <w:spacing w:line="360" w:lineRule="auto"/>
        <w:ind w:left="0" w:firstLine="709"/>
        <w:jc w:val="both"/>
        <w:rPr>
          <w:iCs/>
          <w:sz w:val="28"/>
          <w:szCs w:val="28"/>
          <w:lang w:val="uk-UA"/>
        </w:rPr>
      </w:pPr>
      <w:r w:rsidRPr="00B26373">
        <w:rPr>
          <w:iCs/>
          <w:sz w:val="28"/>
          <w:szCs w:val="28"/>
          <w:lang w:val="uk-UA"/>
        </w:rPr>
        <w:t>Стерман Л.С., Шарков А.Т., Тевлін С.А. Теплові та атомні електричні  станції. – М.: Атомиздат, 1975. – 496 с.</w:t>
      </w:r>
    </w:p>
    <w:p w:rsidR="00B26373" w:rsidRPr="00B26373" w:rsidRDefault="00B26373" w:rsidP="00B26373">
      <w:pPr>
        <w:pStyle w:val="afb"/>
        <w:numPr>
          <w:ilvl w:val="0"/>
          <w:numId w:val="46"/>
        </w:numPr>
        <w:tabs>
          <w:tab w:val="num" w:pos="540"/>
        </w:tabs>
        <w:spacing w:line="360" w:lineRule="auto"/>
        <w:ind w:left="0" w:firstLine="709"/>
        <w:jc w:val="both"/>
        <w:rPr>
          <w:i w:val="0"/>
          <w:iCs w:val="0"/>
          <w:sz w:val="28"/>
          <w:szCs w:val="28"/>
          <w:lang w:val="uk-UA"/>
        </w:rPr>
      </w:pPr>
      <w:r w:rsidRPr="00B26373">
        <w:rPr>
          <w:i w:val="0"/>
          <w:sz w:val="28"/>
          <w:szCs w:val="28"/>
          <w:lang w:val="uk-UA"/>
        </w:rPr>
        <w:t>Мейкляр М.В. Сучасні котельні агрегати ТКЗ.-М.:Енергія, 1987.-223с.</w:t>
      </w:r>
    </w:p>
    <w:p w:rsidR="00B26373" w:rsidRPr="00B26373" w:rsidRDefault="00B26373" w:rsidP="00B26373">
      <w:pPr>
        <w:pStyle w:val="afb"/>
        <w:numPr>
          <w:ilvl w:val="0"/>
          <w:numId w:val="46"/>
        </w:numPr>
        <w:tabs>
          <w:tab w:val="num" w:pos="720"/>
        </w:tabs>
        <w:spacing w:line="360" w:lineRule="auto"/>
        <w:ind w:left="0" w:firstLine="709"/>
        <w:jc w:val="both"/>
        <w:rPr>
          <w:i w:val="0"/>
          <w:iCs w:val="0"/>
          <w:sz w:val="28"/>
          <w:szCs w:val="28"/>
          <w:lang w:val="uk-UA"/>
        </w:rPr>
      </w:pPr>
      <w:r w:rsidRPr="00B26373">
        <w:rPr>
          <w:i w:val="0"/>
          <w:sz w:val="28"/>
          <w:szCs w:val="28"/>
          <w:lang w:val="uk-UA"/>
        </w:rPr>
        <w:t>Методичні вказівки /Уклад. В.М. Крижановскій, Л.О. Кесова.-Київ:КПІ,    1987.-64с.</w:t>
      </w:r>
    </w:p>
    <w:p w:rsidR="00B26373" w:rsidRPr="00B26373" w:rsidRDefault="00B26373" w:rsidP="00B26373">
      <w:pPr>
        <w:pStyle w:val="afb"/>
        <w:numPr>
          <w:ilvl w:val="0"/>
          <w:numId w:val="46"/>
        </w:numPr>
        <w:tabs>
          <w:tab w:val="num" w:pos="720"/>
        </w:tabs>
        <w:spacing w:line="360" w:lineRule="auto"/>
        <w:ind w:left="0" w:firstLine="709"/>
        <w:jc w:val="both"/>
        <w:rPr>
          <w:i w:val="0"/>
          <w:iCs w:val="0"/>
          <w:sz w:val="28"/>
          <w:szCs w:val="28"/>
          <w:lang w:val="uk-UA"/>
        </w:rPr>
      </w:pPr>
      <w:r w:rsidRPr="00B26373">
        <w:rPr>
          <w:i w:val="0"/>
          <w:sz w:val="28"/>
          <w:szCs w:val="28"/>
          <w:lang w:val="uk-UA"/>
        </w:rPr>
        <w:t>Правила технічної експлуатації електричних станцій і мереж. -13-е вид., перероб. і доп. – М.: Енергія, 1977.-288 с.</w:t>
      </w:r>
    </w:p>
    <w:p w:rsidR="00B26373" w:rsidRPr="00B26373" w:rsidRDefault="00B26373" w:rsidP="00B26373">
      <w:pPr>
        <w:pStyle w:val="afb"/>
        <w:numPr>
          <w:ilvl w:val="0"/>
          <w:numId w:val="46"/>
        </w:numPr>
        <w:tabs>
          <w:tab w:val="num" w:pos="720"/>
        </w:tabs>
        <w:spacing w:line="360" w:lineRule="auto"/>
        <w:ind w:left="0" w:firstLine="709"/>
        <w:jc w:val="both"/>
        <w:rPr>
          <w:i w:val="0"/>
          <w:iCs w:val="0"/>
          <w:sz w:val="28"/>
          <w:szCs w:val="28"/>
          <w:lang w:val="uk-UA"/>
        </w:rPr>
      </w:pPr>
      <w:r w:rsidRPr="00B26373">
        <w:rPr>
          <w:i w:val="0"/>
          <w:sz w:val="28"/>
          <w:szCs w:val="28"/>
          <w:lang w:val="uk-UA"/>
        </w:rPr>
        <w:t>Ріхтер Л.А. Теплові електричні станції и захист атмосфери .- М.Енергія, 1975. – 312 с.</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Закон України ”Про охорону праці”.</w:t>
      </w:r>
    </w:p>
    <w:p w:rsidR="00B26373" w:rsidRPr="00B26373" w:rsidRDefault="00B26373" w:rsidP="00B26373">
      <w:pPr>
        <w:pStyle w:val="afb"/>
        <w:numPr>
          <w:ilvl w:val="0"/>
          <w:numId w:val="46"/>
        </w:numPr>
        <w:spacing w:line="276" w:lineRule="auto"/>
        <w:ind w:left="0" w:firstLine="709"/>
        <w:jc w:val="both"/>
        <w:rPr>
          <w:i w:val="0"/>
          <w:sz w:val="28"/>
          <w:szCs w:val="28"/>
          <w:lang w:val="uk-UA"/>
        </w:rPr>
      </w:pPr>
      <w:r w:rsidRPr="00B26373">
        <w:rPr>
          <w:i w:val="0"/>
          <w:sz w:val="28"/>
          <w:szCs w:val="28"/>
          <w:lang w:val="uk-UA"/>
        </w:rPr>
        <w:t>ГОСТ 12.2.003-91 ССБТ «Оборудование производственное. Общие требования безопасности».</w:t>
      </w:r>
    </w:p>
    <w:p w:rsidR="00B26373" w:rsidRPr="00B26373" w:rsidRDefault="00B26373" w:rsidP="00B26373">
      <w:pPr>
        <w:pStyle w:val="afb"/>
        <w:numPr>
          <w:ilvl w:val="0"/>
          <w:numId w:val="46"/>
        </w:numPr>
        <w:ind w:left="0" w:firstLine="709"/>
        <w:jc w:val="both"/>
        <w:rPr>
          <w:i w:val="0"/>
          <w:sz w:val="28"/>
          <w:szCs w:val="28"/>
          <w:lang w:val="uk-UA"/>
        </w:rPr>
      </w:pPr>
      <w:r w:rsidRPr="00B26373">
        <w:rPr>
          <w:i w:val="0"/>
          <w:sz w:val="28"/>
          <w:szCs w:val="28"/>
          <w:lang w:val="uk-UA"/>
        </w:rPr>
        <w:lastRenderedPageBreak/>
        <w:t>ГОСТ 12.3.002-75 ССБТ «Процессы производственные. Общие требования безопасности».</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НАПБ В.01.34-2005 -  «Правила ПБ в компаніях та організаціях енергетичної галузі України».</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ДНАОП 0.00-1.07-94 Правила будови та безпечної експлуатації посудин, що працюють під тиском.</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ДНАОП 0.00-1.11-98 Правила будови і безпечної експлуатації трубопроводів пари та гарячої води.</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НАОП 1.1.10-1.05-89 «Правила взрывобезопасности топливоподач и установок для приготовления и сжыгания пылевидного топлива».</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ДНАОП 0.00-1.08-94 Правила будови і безпечної експлуатації парових і водогрійних котлів.</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Правила устройства электроустановок.-М.:Энергоатомиздат,1986.</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ГОСТ 12.1.005-88  ССБТ «Электробезопасность. Защитное заземление, зануление».Изменения,1987.</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ДНАОП 0.00-1.2198 Правила безпечної експлуатації електроустановок споживачів. Держнаглядохоронпраці.</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Санітарні норми допустимих рівнів шуму на робочих місцях.</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ДСН 3.3.6.037-99 «Шум.Общие требования безопасности».</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ДСН 3.3.6.039-99 «Вибрационная безопасность. Общие требования».</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НАПБ А.01.001-95 Правила пожежної безпеки в Україні.</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ОНТП 24-86. «Определение категорий помещений и зданий по взрывопожарной опасности».</w:t>
      </w:r>
    </w:p>
    <w:p w:rsidR="00B26373" w:rsidRPr="00B26373" w:rsidRDefault="00B26373" w:rsidP="00B26373">
      <w:pPr>
        <w:pStyle w:val="afb"/>
        <w:numPr>
          <w:ilvl w:val="0"/>
          <w:numId w:val="46"/>
        </w:numPr>
        <w:spacing w:line="360" w:lineRule="auto"/>
        <w:ind w:left="0" w:firstLine="709"/>
        <w:jc w:val="both"/>
        <w:rPr>
          <w:i w:val="0"/>
          <w:sz w:val="28"/>
          <w:szCs w:val="28"/>
          <w:lang w:val="uk-UA"/>
        </w:rPr>
      </w:pPr>
      <w:r w:rsidRPr="00B26373">
        <w:rPr>
          <w:i w:val="0"/>
          <w:sz w:val="28"/>
          <w:szCs w:val="28"/>
          <w:lang w:val="uk-UA"/>
        </w:rPr>
        <w:t>ДБН В 1.1-7-2001 ”Противопожарные нормы проектирования зданий и сооружений”.</w:t>
      </w:r>
    </w:p>
    <w:p w:rsidR="00B26373" w:rsidRPr="00B26373" w:rsidRDefault="00B26373" w:rsidP="00B26373">
      <w:pPr>
        <w:pStyle w:val="BodyTextIndent22"/>
        <w:numPr>
          <w:ilvl w:val="0"/>
          <w:numId w:val="46"/>
        </w:numPr>
        <w:tabs>
          <w:tab w:val="left" w:pos="426"/>
          <w:tab w:val="left" w:pos="851"/>
        </w:tabs>
        <w:spacing w:before="120" w:line="360" w:lineRule="auto"/>
        <w:ind w:left="0" w:firstLine="709"/>
        <w:jc w:val="both"/>
        <w:rPr>
          <w:sz w:val="28"/>
          <w:szCs w:val="28"/>
        </w:rPr>
      </w:pPr>
      <w:r w:rsidRPr="00B26373">
        <w:rPr>
          <w:sz w:val="28"/>
          <w:szCs w:val="28"/>
        </w:rPr>
        <w:t>Инструкция по проектированию противопожарной защиты энергетических предприятий.</w:t>
      </w:r>
    </w:p>
    <w:p w:rsidR="00B26373" w:rsidRPr="00B26373" w:rsidRDefault="00B26373" w:rsidP="00B26373">
      <w:pPr>
        <w:jc w:val="both"/>
        <w:rPr>
          <w:sz w:val="28"/>
          <w:szCs w:val="28"/>
          <w:lang w:val="uk-UA"/>
        </w:rPr>
      </w:pPr>
    </w:p>
    <w:p w:rsidR="00B26373" w:rsidRPr="00B26373" w:rsidRDefault="00B26373" w:rsidP="00B26373">
      <w:pPr>
        <w:spacing w:line="360" w:lineRule="auto"/>
        <w:rPr>
          <w:sz w:val="28"/>
          <w:szCs w:val="28"/>
          <w:lang w:val="uk-UA"/>
        </w:rPr>
      </w:pPr>
    </w:p>
    <w:p w:rsidR="00437A50" w:rsidRPr="00B26373" w:rsidRDefault="00437A50" w:rsidP="002B0E25">
      <w:pPr>
        <w:jc w:val="center"/>
        <w:rPr>
          <w:lang w:val="uk-UA"/>
        </w:rPr>
      </w:pPr>
    </w:p>
    <w:sectPr w:rsidR="00437A50" w:rsidRPr="00B26373" w:rsidSect="00C36E1D">
      <w:headerReference w:type="default" r:id="rId211"/>
      <w:footerReference w:type="even" r:id="rId212"/>
      <w:footerReference w:type="default" r:id="rId213"/>
      <w:pgSz w:w="11906" w:h="16838"/>
      <w:pgMar w:top="568" w:right="566" w:bottom="1304" w:left="1418" w:header="709" w:footer="709" w:gutter="0"/>
      <w:pgNumType w:start="3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3EA" w:rsidRDefault="008003EA" w:rsidP="00FC026C">
      <w:r>
        <w:separator/>
      </w:r>
    </w:p>
  </w:endnote>
  <w:endnote w:type="continuationSeparator" w:id="0">
    <w:p w:rsidR="008003EA" w:rsidRDefault="008003EA" w:rsidP="00FC0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echnicBold">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1D" w:rsidRDefault="00C36E1D">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C36E1D" w:rsidRDefault="00C36E1D">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1D" w:rsidRDefault="00C36E1D">
    <w:pPr>
      <w:pStyle w:val="ae"/>
      <w:ind w:right="360"/>
      <w:rPr>
        <w:lang w:val="en-US"/>
      </w:rPr>
    </w:pPr>
    <w:r>
      <w:rPr>
        <w:lang w:val="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3EA" w:rsidRDefault="008003EA" w:rsidP="00FC026C">
      <w:r>
        <w:separator/>
      </w:r>
    </w:p>
  </w:footnote>
  <w:footnote w:type="continuationSeparator" w:id="0">
    <w:p w:rsidR="008003EA" w:rsidRDefault="008003EA" w:rsidP="00FC0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1D" w:rsidRDefault="00C36E1D">
    <w:pPr>
      <w:pStyle w:val="a4"/>
      <w:jc w:val="center"/>
    </w:pPr>
  </w:p>
  <w:p w:rsidR="00C36E1D" w:rsidRDefault="00C36E1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1D" w:rsidRDefault="00C36E1D">
    <w:pPr>
      <w:pStyle w:val="a4"/>
    </w:pPr>
    <w:r>
      <w:rPr>
        <w:noProof/>
      </w:rPr>
      <w:pict>
        <v:group id="_x0000_s2049" style="position:absolute;margin-left:58.05pt;margin-top:20.7pt;width:518.8pt;height:802.3pt;z-index:251657728;mso-position-horizontal-relative:page;mso-position-vertical-relative:page" coordsize="20000,20000">
          <v:rect id="_x0000_s2050" style="position:absolute;width:20000;height:20000" filled="f" strokeweight="2pt"/>
          <v:line id="_x0000_s2051" style="position:absolute" from="1093,18949" to="1095,19989" strokeweight="2pt"/>
          <v:line id="_x0000_s2052" style="position:absolute" from="10,18941" to="19977,18942" strokeweight="2pt"/>
          <v:line id="_x0000_s2053" style="position:absolute" from="2186,18949" to="2188,19989" strokeweight="2pt"/>
          <v:line id="_x0000_s2054" style="position:absolute" from="4919,18949" to="4921,19989" strokeweight="2pt"/>
          <v:line id="_x0000_s2055" style="position:absolute" from="6557,18959" to="6559,19989" strokeweight="2pt"/>
          <v:line id="_x0000_s2056" style="position:absolute" from="7650,18949" to="7652,19979" strokeweight="2pt"/>
          <v:line id="_x0000_s2057" style="position:absolute" from="18905,18949" to="18909,19989" strokeweight="2pt"/>
          <v:line id="_x0000_s2058" style="position:absolute" from="10,19293" to="7631,19295" strokeweight="1pt"/>
          <v:line id="_x0000_s2059" style="position:absolute" from="10,19646" to="7631,19647" strokeweight="2pt"/>
          <v:line id="_x0000_s2060" style="position:absolute" from="18919,19296" to="19990,19297" strokeweight="1pt"/>
          <v:rect id="_x0000_s2061" style="position:absolute;left:54;top:19660;width:1000;height:309" filled="f" stroked="f" strokeweight=".25pt">
            <v:textbox style="mso-next-textbox:#_x0000_s2061" inset="1pt,1pt,1pt,1pt">
              <w:txbxContent>
                <w:p w:rsidR="00C36E1D" w:rsidRDefault="00C36E1D">
                  <w:pPr>
                    <w:jc w:val="center"/>
                    <w:rPr>
                      <w:rFonts w:ascii="Journal" w:hAnsi="Journal"/>
                    </w:rPr>
                  </w:pPr>
                  <w:r>
                    <w:rPr>
                      <w:rFonts w:ascii="Journal" w:hAnsi="Journal"/>
                      <w:sz w:val="18"/>
                    </w:rPr>
                    <w:t>Изм.</w:t>
                  </w:r>
                </w:p>
              </w:txbxContent>
            </v:textbox>
          </v:rect>
          <v:rect id="_x0000_s2062" style="position:absolute;left:1139;top:19660;width:1001;height:309" filled="f" stroked="f" strokeweight=".25pt">
            <v:textbox style="mso-next-textbox:#_x0000_s2062" inset="1pt,1pt,1pt,1pt">
              <w:txbxContent>
                <w:p w:rsidR="00C36E1D" w:rsidRDefault="00C36E1D">
                  <w:pPr>
                    <w:jc w:val="center"/>
                    <w:rPr>
                      <w:rFonts w:ascii="Journal" w:hAnsi="Journal"/>
                    </w:rPr>
                  </w:pPr>
                  <w:r>
                    <w:rPr>
                      <w:rFonts w:ascii="Journal" w:hAnsi="Journal"/>
                      <w:sz w:val="18"/>
                    </w:rPr>
                    <w:t>Лист</w:t>
                  </w:r>
                </w:p>
              </w:txbxContent>
            </v:textbox>
          </v:rect>
          <v:rect id="_x0000_s2063" style="position:absolute;left:2267;top:19660;width:2573;height:309" filled="f" stroked="f" strokeweight=".25pt">
            <v:textbox style="mso-next-textbox:#_x0000_s2063" inset="1pt,1pt,1pt,1pt">
              <w:txbxContent>
                <w:p w:rsidR="00C36E1D" w:rsidRDefault="00C36E1D">
                  <w:pPr>
                    <w:jc w:val="center"/>
                    <w:rPr>
                      <w:rFonts w:ascii="Journal" w:hAnsi="Journal"/>
                    </w:rPr>
                  </w:pPr>
                  <w:r>
                    <w:rPr>
                      <w:rFonts w:ascii="Journal" w:hAnsi="Journal"/>
                      <w:sz w:val="18"/>
                    </w:rPr>
                    <w:t>№ докум.</w:t>
                  </w:r>
                </w:p>
              </w:txbxContent>
            </v:textbox>
          </v:rect>
          <v:rect id="_x0000_s2064" style="position:absolute;left:4983;top:19660;width:1534;height:309" filled="f" stroked="f" strokeweight=".25pt">
            <v:textbox style="mso-next-textbox:#_x0000_s2064" inset="1pt,1pt,1pt,1pt">
              <w:txbxContent>
                <w:p w:rsidR="00C36E1D" w:rsidRDefault="00C36E1D">
                  <w:pPr>
                    <w:jc w:val="center"/>
                    <w:rPr>
                      <w:rFonts w:ascii="Journal" w:hAnsi="Journal"/>
                    </w:rPr>
                  </w:pPr>
                  <w:r>
                    <w:rPr>
                      <w:rFonts w:ascii="Journal" w:hAnsi="Journal"/>
                      <w:sz w:val="18"/>
                    </w:rPr>
                    <w:t>Подпись</w:t>
                  </w:r>
                </w:p>
              </w:txbxContent>
            </v:textbox>
          </v:rect>
          <v:rect id="_x0000_s2065" style="position:absolute;left:6604;top:19660;width:1000;height:309" filled="f" stroked="f" strokeweight=".25pt">
            <v:textbox style="mso-next-textbox:#_x0000_s2065" inset="1pt,1pt,1pt,1pt">
              <w:txbxContent>
                <w:p w:rsidR="00C36E1D" w:rsidRDefault="00C36E1D">
                  <w:pPr>
                    <w:jc w:val="center"/>
                    <w:rPr>
                      <w:rFonts w:ascii="Journal" w:hAnsi="Journal"/>
                    </w:rPr>
                  </w:pPr>
                  <w:r>
                    <w:rPr>
                      <w:rFonts w:ascii="Journal" w:hAnsi="Journal"/>
                      <w:sz w:val="18"/>
                    </w:rPr>
                    <w:t>Дата</w:t>
                  </w:r>
                </w:p>
              </w:txbxContent>
            </v:textbox>
          </v:rect>
          <v:rect id="_x0000_s2066" style="position:absolute;left:18949;top:18977;width:1001;height:309" filled="f" stroked="f" strokeweight=".25pt">
            <v:textbox style="mso-next-textbox:#_x0000_s2066" inset="1pt,1pt,1pt,1pt">
              <w:txbxContent>
                <w:p w:rsidR="00C36E1D" w:rsidRDefault="00C36E1D">
                  <w:pPr>
                    <w:jc w:val="center"/>
                    <w:rPr>
                      <w:rFonts w:ascii="Journal" w:hAnsi="Journal"/>
                    </w:rPr>
                  </w:pPr>
                  <w:r>
                    <w:rPr>
                      <w:rFonts w:ascii="Journal" w:hAnsi="Journal"/>
                      <w:sz w:val="18"/>
                    </w:rPr>
                    <w:t>Лист</w:t>
                  </w:r>
                </w:p>
              </w:txbxContent>
            </v:textbox>
          </v:rect>
          <v:rect id="_x0000_s2067" style="position:absolute;left:18949;top:19435;width:1001;height:423" filled="f" stroked="f" strokeweight=".25pt">
            <v:textbox style="mso-next-textbox:#_x0000_s2067" inset="1pt,1pt,1pt,1pt">
              <w:txbxContent>
                <w:p w:rsidR="00C36E1D" w:rsidRDefault="00C36E1D">
                  <w:pPr>
                    <w:jc w:val="center"/>
                    <w:rPr>
                      <w:rFonts w:ascii="Journal" w:hAnsi="Journal"/>
                    </w:rPr>
                  </w:pPr>
                </w:p>
              </w:txbxContent>
            </v:textbox>
          </v:rect>
          <v:rect id="_x0000_s2068" style="position:absolute;left:7745;top:19221;width:11075;height:477" filled="f" stroked="f" strokeweight=".25pt">
            <v:textbox style="mso-next-textbox:#_x0000_s2068" inset="1pt,1pt,1pt,1pt">
              <w:txbxContent>
                <w:p w:rsidR="00C36E1D" w:rsidRPr="00A80786" w:rsidRDefault="00C36E1D" w:rsidP="00C36E1D">
                  <w:pPr>
                    <w:jc w:val="center"/>
                    <w:rPr>
                      <w:sz w:val="28"/>
                    </w:rPr>
                  </w:pPr>
                  <w:r>
                    <w:rPr>
                      <w:sz w:val="28"/>
                    </w:rPr>
                    <w:t>НТУУ</w:t>
                  </w:r>
                  <w:r>
                    <w:rPr>
                      <w:sz w:val="28"/>
                      <w:lang w:val="en-US"/>
                    </w:rPr>
                    <w:t xml:space="preserve"> </w:t>
                  </w:r>
                  <w:r>
                    <w:rPr>
                      <w:sz w:val="28"/>
                    </w:rPr>
                    <w:t>ДПБ.1</w:t>
                  </w:r>
                  <w:r>
                    <w:rPr>
                      <w:sz w:val="28"/>
                      <w:lang w:val="en-US"/>
                    </w:rPr>
                    <w:t>9</w:t>
                  </w:r>
                  <w:r>
                    <w:rPr>
                      <w:sz w:val="28"/>
                    </w:rPr>
                    <w:t>.</w:t>
                  </w:r>
                  <w:r>
                    <w:rPr>
                      <w:sz w:val="28"/>
                      <w:lang w:val="en-US"/>
                    </w:rPr>
                    <w:t>144</w:t>
                  </w:r>
                  <w:r w:rsidRPr="00A80786">
                    <w:rPr>
                      <w:sz w:val="28"/>
                    </w:rPr>
                    <w:t>.</w:t>
                  </w:r>
                  <w:r>
                    <w:rPr>
                      <w:sz w:val="28"/>
                      <w:lang w:val="en-US"/>
                    </w:rPr>
                    <w:t>51276</w:t>
                  </w:r>
                  <w:r w:rsidRPr="00A80786">
                    <w:rPr>
                      <w:sz w:val="28"/>
                    </w:rPr>
                    <w:t>.ТЕЦ</w:t>
                  </w:r>
                  <w:r>
                    <w:rPr>
                      <w:sz w:val="28"/>
                    </w:rPr>
                    <w:t>.ПЗ</w:t>
                  </w:r>
                </w:p>
                <w:p w:rsidR="00C36E1D" w:rsidRDefault="00C36E1D"/>
              </w:txbxContent>
            </v:textbox>
          </v:rect>
          <w10:wrap anchorx="page" anchory="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902ADE"/>
    <w:lvl w:ilvl="0">
      <w:start w:val="1"/>
      <w:numFmt w:val="decimal"/>
      <w:lvlText w:val="%1."/>
      <w:lvlJc w:val="left"/>
      <w:pPr>
        <w:tabs>
          <w:tab w:val="num" w:pos="1492"/>
        </w:tabs>
        <w:ind w:left="1492" w:hanging="360"/>
      </w:pPr>
    </w:lvl>
  </w:abstractNum>
  <w:abstractNum w:abstractNumId="1">
    <w:nsid w:val="FFFFFF7D"/>
    <w:multiLevelType w:val="singleLevel"/>
    <w:tmpl w:val="C4BE2276"/>
    <w:lvl w:ilvl="0">
      <w:start w:val="1"/>
      <w:numFmt w:val="decimal"/>
      <w:lvlText w:val="%1."/>
      <w:lvlJc w:val="left"/>
      <w:pPr>
        <w:tabs>
          <w:tab w:val="num" w:pos="1209"/>
        </w:tabs>
        <w:ind w:left="1209" w:hanging="360"/>
      </w:pPr>
    </w:lvl>
  </w:abstractNum>
  <w:abstractNum w:abstractNumId="2">
    <w:nsid w:val="FFFFFF7E"/>
    <w:multiLevelType w:val="singleLevel"/>
    <w:tmpl w:val="B0F2A1FC"/>
    <w:lvl w:ilvl="0">
      <w:start w:val="1"/>
      <w:numFmt w:val="decimal"/>
      <w:lvlText w:val="%1."/>
      <w:lvlJc w:val="left"/>
      <w:pPr>
        <w:tabs>
          <w:tab w:val="num" w:pos="926"/>
        </w:tabs>
        <w:ind w:left="926" w:hanging="360"/>
      </w:pPr>
    </w:lvl>
  </w:abstractNum>
  <w:abstractNum w:abstractNumId="3">
    <w:nsid w:val="FFFFFF7F"/>
    <w:multiLevelType w:val="singleLevel"/>
    <w:tmpl w:val="B4EE8AB4"/>
    <w:lvl w:ilvl="0">
      <w:start w:val="1"/>
      <w:numFmt w:val="decimal"/>
      <w:lvlText w:val="%1."/>
      <w:lvlJc w:val="left"/>
      <w:pPr>
        <w:tabs>
          <w:tab w:val="num" w:pos="643"/>
        </w:tabs>
        <w:ind w:left="643" w:hanging="360"/>
      </w:pPr>
    </w:lvl>
  </w:abstractNum>
  <w:abstractNum w:abstractNumId="4">
    <w:nsid w:val="FFFFFF80"/>
    <w:multiLevelType w:val="singleLevel"/>
    <w:tmpl w:val="86AE4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D82A4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A5461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5865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47844E4"/>
    <w:lvl w:ilvl="0">
      <w:start w:val="1"/>
      <w:numFmt w:val="decimal"/>
      <w:pStyle w:val="a"/>
      <w:lvlText w:val="%1."/>
      <w:lvlJc w:val="left"/>
      <w:pPr>
        <w:tabs>
          <w:tab w:val="num" w:pos="360"/>
        </w:tabs>
        <w:ind w:left="360" w:hanging="360"/>
      </w:pPr>
    </w:lvl>
  </w:abstractNum>
  <w:abstractNum w:abstractNumId="9">
    <w:nsid w:val="FFFFFF89"/>
    <w:multiLevelType w:val="singleLevel"/>
    <w:tmpl w:val="C3E26BC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33C486E"/>
    <w:multiLevelType w:val="hybridMultilevel"/>
    <w:tmpl w:val="CF86EE3C"/>
    <w:lvl w:ilvl="0" w:tplc="CF0C8FE6">
      <w:start w:val="1"/>
      <w:numFmt w:val="bullet"/>
      <w:lvlText w:val=""/>
      <w:lvlJc w:val="left"/>
      <w:pPr>
        <w:tabs>
          <w:tab w:val="num" w:pos="324"/>
        </w:tabs>
        <w:ind w:left="324" w:hanging="360"/>
      </w:pPr>
      <w:rPr>
        <w:rFonts w:ascii="Symbol" w:hAnsi="Symbol" w:hint="default"/>
      </w:rPr>
    </w:lvl>
    <w:lvl w:ilvl="1" w:tplc="04190003" w:tentative="1">
      <w:start w:val="1"/>
      <w:numFmt w:val="bullet"/>
      <w:lvlText w:val="o"/>
      <w:lvlJc w:val="left"/>
      <w:pPr>
        <w:tabs>
          <w:tab w:val="num" w:pos="504"/>
        </w:tabs>
        <w:ind w:left="504" w:hanging="360"/>
      </w:pPr>
      <w:rPr>
        <w:rFonts w:ascii="Courier New" w:hAnsi="Courier New" w:hint="default"/>
      </w:rPr>
    </w:lvl>
    <w:lvl w:ilvl="2" w:tplc="04190005" w:tentative="1">
      <w:start w:val="1"/>
      <w:numFmt w:val="bullet"/>
      <w:lvlText w:val=""/>
      <w:lvlJc w:val="left"/>
      <w:pPr>
        <w:tabs>
          <w:tab w:val="num" w:pos="1224"/>
        </w:tabs>
        <w:ind w:left="1224" w:hanging="360"/>
      </w:pPr>
      <w:rPr>
        <w:rFonts w:ascii="Wingdings" w:hAnsi="Wingdings" w:hint="default"/>
      </w:rPr>
    </w:lvl>
    <w:lvl w:ilvl="3" w:tplc="04190001" w:tentative="1">
      <w:start w:val="1"/>
      <w:numFmt w:val="bullet"/>
      <w:lvlText w:val=""/>
      <w:lvlJc w:val="left"/>
      <w:pPr>
        <w:tabs>
          <w:tab w:val="num" w:pos="1944"/>
        </w:tabs>
        <w:ind w:left="1944" w:hanging="360"/>
      </w:pPr>
      <w:rPr>
        <w:rFonts w:ascii="Symbol" w:hAnsi="Symbol" w:hint="default"/>
      </w:rPr>
    </w:lvl>
    <w:lvl w:ilvl="4" w:tplc="04190003" w:tentative="1">
      <w:start w:val="1"/>
      <w:numFmt w:val="bullet"/>
      <w:lvlText w:val="o"/>
      <w:lvlJc w:val="left"/>
      <w:pPr>
        <w:tabs>
          <w:tab w:val="num" w:pos="2664"/>
        </w:tabs>
        <w:ind w:left="2664" w:hanging="360"/>
      </w:pPr>
      <w:rPr>
        <w:rFonts w:ascii="Courier New" w:hAnsi="Courier New" w:hint="default"/>
      </w:rPr>
    </w:lvl>
    <w:lvl w:ilvl="5" w:tplc="04190005" w:tentative="1">
      <w:start w:val="1"/>
      <w:numFmt w:val="bullet"/>
      <w:lvlText w:val=""/>
      <w:lvlJc w:val="left"/>
      <w:pPr>
        <w:tabs>
          <w:tab w:val="num" w:pos="3384"/>
        </w:tabs>
        <w:ind w:left="3384" w:hanging="360"/>
      </w:pPr>
      <w:rPr>
        <w:rFonts w:ascii="Wingdings" w:hAnsi="Wingdings" w:hint="default"/>
      </w:rPr>
    </w:lvl>
    <w:lvl w:ilvl="6" w:tplc="04190001" w:tentative="1">
      <w:start w:val="1"/>
      <w:numFmt w:val="bullet"/>
      <w:lvlText w:val=""/>
      <w:lvlJc w:val="left"/>
      <w:pPr>
        <w:tabs>
          <w:tab w:val="num" w:pos="4104"/>
        </w:tabs>
        <w:ind w:left="4104" w:hanging="360"/>
      </w:pPr>
      <w:rPr>
        <w:rFonts w:ascii="Symbol" w:hAnsi="Symbol" w:hint="default"/>
      </w:rPr>
    </w:lvl>
    <w:lvl w:ilvl="7" w:tplc="04190003" w:tentative="1">
      <w:start w:val="1"/>
      <w:numFmt w:val="bullet"/>
      <w:lvlText w:val="o"/>
      <w:lvlJc w:val="left"/>
      <w:pPr>
        <w:tabs>
          <w:tab w:val="num" w:pos="4824"/>
        </w:tabs>
        <w:ind w:left="4824" w:hanging="360"/>
      </w:pPr>
      <w:rPr>
        <w:rFonts w:ascii="Courier New" w:hAnsi="Courier New" w:hint="default"/>
      </w:rPr>
    </w:lvl>
    <w:lvl w:ilvl="8" w:tplc="04190005" w:tentative="1">
      <w:start w:val="1"/>
      <w:numFmt w:val="bullet"/>
      <w:lvlText w:val=""/>
      <w:lvlJc w:val="left"/>
      <w:pPr>
        <w:tabs>
          <w:tab w:val="num" w:pos="5544"/>
        </w:tabs>
        <w:ind w:left="5544" w:hanging="360"/>
      </w:pPr>
      <w:rPr>
        <w:rFonts w:ascii="Wingdings" w:hAnsi="Wingdings" w:hint="default"/>
      </w:rPr>
    </w:lvl>
  </w:abstractNum>
  <w:abstractNum w:abstractNumId="12">
    <w:nsid w:val="06E645C4"/>
    <w:multiLevelType w:val="hybridMultilevel"/>
    <w:tmpl w:val="AC722192"/>
    <w:lvl w:ilvl="0" w:tplc="C0BEE0C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07DA53D2"/>
    <w:multiLevelType w:val="singleLevel"/>
    <w:tmpl w:val="4848765A"/>
    <w:lvl w:ilvl="0">
      <w:numFmt w:val="bullet"/>
      <w:lvlText w:val="-"/>
      <w:lvlJc w:val="left"/>
      <w:pPr>
        <w:tabs>
          <w:tab w:val="num" w:pos="360"/>
        </w:tabs>
        <w:ind w:left="360" w:hanging="360"/>
      </w:pPr>
      <w:rPr>
        <w:rFonts w:hint="default"/>
      </w:rPr>
    </w:lvl>
  </w:abstractNum>
  <w:abstractNum w:abstractNumId="14">
    <w:nsid w:val="087A601F"/>
    <w:multiLevelType w:val="hybridMultilevel"/>
    <w:tmpl w:val="80AE07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09D14219"/>
    <w:multiLevelType w:val="hybridMultilevel"/>
    <w:tmpl w:val="E3F6DB86"/>
    <w:lvl w:ilvl="0" w:tplc="2FFE6A1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0C1838DF"/>
    <w:multiLevelType w:val="hybridMultilevel"/>
    <w:tmpl w:val="71CE82E0"/>
    <w:lvl w:ilvl="0" w:tplc="839202B6">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0D150E5C"/>
    <w:multiLevelType w:val="hybridMultilevel"/>
    <w:tmpl w:val="02CCB19A"/>
    <w:lvl w:ilvl="0" w:tplc="FAAEA3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0F1160C"/>
    <w:multiLevelType w:val="hybridMultilevel"/>
    <w:tmpl w:val="DB1E91D6"/>
    <w:lvl w:ilvl="0" w:tplc="B43CD17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167F365A"/>
    <w:multiLevelType w:val="hybridMultilevel"/>
    <w:tmpl w:val="89D2C642"/>
    <w:lvl w:ilvl="0" w:tplc="5AE6BF3A">
      <w:start w:val="1"/>
      <w:numFmt w:val="bullet"/>
      <w:lvlText w:val="-"/>
      <w:lvlJc w:val="left"/>
      <w:pPr>
        <w:tabs>
          <w:tab w:val="num" w:pos="1211"/>
        </w:tabs>
        <w:ind w:left="1211" w:hanging="36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20">
    <w:nsid w:val="1D4C21FB"/>
    <w:multiLevelType w:val="hybridMultilevel"/>
    <w:tmpl w:val="C52A79F2"/>
    <w:lvl w:ilvl="0" w:tplc="BE9CF78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DA573BD"/>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1E04329D"/>
    <w:multiLevelType w:val="hybridMultilevel"/>
    <w:tmpl w:val="13286498"/>
    <w:lvl w:ilvl="0" w:tplc="D1F40708">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nsid w:val="20257221"/>
    <w:multiLevelType w:val="multilevel"/>
    <w:tmpl w:val="57F0EF28"/>
    <w:lvl w:ilvl="0">
      <w:start w:val="2"/>
      <w:numFmt w:val="decimal"/>
      <w:lvlText w:val="%1"/>
      <w:lvlJc w:val="left"/>
      <w:pPr>
        <w:tabs>
          <w:tab w:val="num" w:pos="570"/>
        </w:tabs>
        <w:ind w:left="570" w:hanging="570"/>
      </w:pPr>
      <w:rPr>
        <w:rFonts w:hint="default"/>
      </w:rPr>
    </w:lvl>
    <w:lvl w:ilvl="1">
      <w:start w:val="5"/>
      <w:numFmt w:val="decimal"/>
      <w:lvlText w:val="%1.%2"/>
      <w:lvlJc w:val="left"/>
      <w:pPr>
        <w:tabs>
          <w:tab w:val="num" w:pos="930"/>
        </w:tabs>
        <w:ind w:left="930" w:hanging="570"/>
      </w:pPr>
      <w:rPr>
        <w:rFonts w:hint="default"/>
      </w:rPr>
    </w:lvl>
    <w:lvl w:ilvl="2">
      <w:start w:val="2"/>
      <w:numFmt w:val="decimal"/>
      <w:lvlText w:val="%1.%2.%3"/>
      <w:lvlJc w:val="left"/>
      <w:pPr>
        <w:tabs>
          <w:tab w:val="num" w:pos="1440"/>
        </w:tabs>
        <w:ind w:left="1440" w:hanging="720"/>
      </w:pPr>
      <w:rPr>
        <w:rFonts w:hint="default"/>
        <w:i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227F0EE5"/>
    <w:multiLevelType w:val="hybridMultilevel"/>
    <w:tmpl w:val="76BA1980"/>
    <w:lvl w:ilvl="0" w:tplc="BBFC4F2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A1D6715"/>
    <w:multiLevelType w:val="hybridMultilevel"/>
    <w:tmpl w:val="ECBEE3EA"/>
    <w:lvl w:ilvl="0" w:tplc="D60E78D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BE76E58"/>
    <w:multiLevelType w:val="hybridMultilevel"/>
    <w:tmpl w:val="22DEF4D6"/>
    <w:lvl w:ilvl="0" w:tplc="5BE6E238">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7">
    <w:nsid w:val="2CA561BD"/>
    <w:multiLevelType w:val="hybridMultilevel"/>
    <w:tmpl w:val="9EB64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E1647C0"/>
    <w:multiLevelType w:val="hybridMultilevel"/>
    <w:tmpl w:val="CA0E22D4"/>
    <w:lvl w:ilvl="0" w:tplc="CF0C8FE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9">
    <w:nsid w:val="3860723F"/>
    <w:multiLevelType w:val="hybridMultilevel"/>
    <w:tmpl w:val="6F2C5E5A"/>
    <w:lvl w:ilvl="0" w:tplc="33F0C3EA">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0">
    <w:nsid w:val="3EE80A12"/>
    <w:multiLevelType w:val="hybridMultilevel"/>
    <w:tmpl w:val="E98E8ABC"/>
    <w:lvl w:ilvl="0" w:tplc="BA528D0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44577DAE"/>
    <w:multiLevelType w:val="hybridMultilevel"/>
    <w:tmpl w:val="92E28086"/>
    <w:lvl w:ilvl="0" w:tplc="5596DB02">
      <w:numFmt w:val="bullet"/>
      <w:lvlText w:val="-"/>
      <w:lvlJc w:val="left"/>
      <w:pPr>
        <w:ind w:left="1504" w:hanging="360"/>
      </w:pPr>
      <w:rPr>
        <w:rFonts w:ascii="Times New Roman" w:eastAsia="Times New Roman" w:hAnsi="Times New Roman" w:cs="Times New Roman"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32">
    <w:nsid w:val="45760A56"/>
    <w:multiLevelType w:val="hybridMultilevel"/>
    <w:tmpl w:val="03E0F7EA"/>
    <w:lvl w:ilvl="0" w:tplc="B46E4F00">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nsid w:val="48801BB8"/>
    <w:multiLevelType w:val="multilevel"/>
    <w:tmpl w:val="0C9AD1C8"/>
    <w:lvl w:ilvl="0">
      <w:start w:val="2"/>
      <w:numFmt w:val="decimal"/>
      <w:lvlText w:val="%1"/>
      <w:lvlJc w:val="left"/>
      <w:pPr>
        <w:tabs>
          <w:tab w:val="num" w:pos="555"/>
        </w:tabs>
        <w:ind w:left="555" w:hanging="555"/>
      </w:pPr>
      <w:rPr>
        <w:rFonts w:hint="default"/>
      </w:rPr>
    </w:lvl>
    <w:lvl w:ilvl="1">
      <w:start w:val="4"/>
      <w:numFmt w:val="decimal"/>
      <w:lvlText w:val="%1.%2"/>
      <w:lvlJc w:val="left"/>
      <w:pPr>
        <w:tabs>
          <w:tab w:val="num" w:pos="735"/>
        </w:tabs>
        <w:ind w:left="735" w:hanging="55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nsid w:val="4A71128F"/>
    <w:multiLevelType w:val="multilevel"/>
    <w:tmpl w:val="04F4778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decimal"/>
      <w:lvlText w:val="%3."/>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nsid w:val="4B8202BE"/>
    <w:multiLevelType w:val="hybridMultilevel"/>
    <w:tmpl w:val="46662E68"/>
    <w:lvl w:ilvl="0" w:tplc="0916DB0E">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nsid w:val="518B786E"/>
    <w:multiLevelType w:val="hybridMultilevel"/>
    <w:tmpl w:val="FA9E371E"/>
    <w:lvl w:ilvl="0" w:tplc="E0580E0A">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5637329F"/>
    <w:multiLevelType w:val="hybridMultilevel"/>
    <w:tmpl w:val="55AC14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9111842"/>
    <w:multiLevelType w:val="hybridMultilevel"/>
    <w:tmpl w:val="95B6F9F6"/>
    <w:lvl w:ilvl="0" w:tplc="3FB8DE16">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5AFC5115"/>
    <w:multiLevelType w:val="hybridMultilevel"/>
    <w:tmpl w:val="29669C3C"/>
    <w:lvl w:ilvl="0" w:tplc="9A4A93BC">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nsid w:val="5C1677EC"/>
    <w:multiLevelType w:val="hybridMultilevel"/>
    <w:tmpl w:val="D3C01EB0"/>
    <w:lvl w:ilvl="0" w:tplc="F1469260">
      <w:numFmt w:val="bullet"/>
      <w:lvlText w:val="-"/>
      <w:lvlJc w:val="left"/>
      <w:pPr>
        <w:tabs>
          <w:tab w:val="num" w:pos="1069"/>
        </w:tabs>
        <w:ind w:left="1069" w:hanging="360"/>
      </w:pPr>
      <w:rPr>
        <w:rFonts w:ascii="ISOCPEUR" w:eastAsia="Times New Roman" w:hAnsi="ISOCPEUR"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41">
    <w:nsid w:val="623430F3"/>
    <w:multiLevelType w:val="singleLevel"/>
    <w:tmpl w:val="4848765A"/>
    <w:lvl w:ilvl="0">
      <w:numFmt w:val="bullet"/>
      <w:lvlText w:val="-"/>
      <w:lvlJc w:val="left"/>
      <w:pPr>
        <w:tabs>
          <w:tab w:val="num" w:pos="360"/>
        </w:tabs>
        <w:ind w:left="360" w:hanging="360"/>
      </w:pPr>
      <w:rPr>
        <w:rFonts w:hint="default"/>
      </w:rPr>
    </w:lvl>
  </w:abstractNum>
  <w:abstractNum w:abstractNumId="42">
    <w:nsid w:val="67D64A4B"/>
    <w:multiLevelType w:val="hybridMultilevel"/>
    <w:tmpl w:val="483E07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69095577"/>
    <w:multiLevelType w:val="hybridMultilevel"/>
    <w:tmpl w:val="05EC9C0A"/>
    <w:lvl w:ilvl="0" w:tplc="9912D53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A8006B0"/>
    <w:multiLevelType w:val="hybridMultilevel"/>
    <w:tmpl w:val="3E489AE4"/>
    <w:lvl w:ilvl="0" w:tplc="88A48BE4">
      <w:start w:val="1"/>
      <w:numFmt w:val="decimal"/>
      <w:lvlText w:val="%1)"/>
      <w:lvlJc w:val="left"/>
      <w:pPr>
        <w:ind w:left="1146" w:hanging="360"/>
      </w:pPr>
      <w:rPr>
        <w:i w:val="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5">
    <w:nsid w:val="76D52AD3"/>
    <w:multiLevelType w:val="singleLevel"/>
    <w:tmpl w:val="4848765A"/>
    <w:lvl w:ilvl="0">
      <w:numFmt w:val="bullet"/>
      <w:lvlText w:val="-"/>
      <w:lvlJc w:val="left"/>
      <w:pPr>
        <w:tabs>
          <w:tab w:val="num" w:pos="360"/>
        </w:tabs>
        <w:ind w:left="360" w:hanging="360"/>
      </w:pPr>
      <w:rPr>
        <w:rFonts w:hint="default"/>
      </w:rPr>
    </w:lvl>
  </w:abstractNum>
  <w:num w:numId="1">
    <w:abstractNumId w:val="27"/>
  </w:num>
  <w:num w:numId="2">
    <w:abstractNumId w:val="40"/>
  </w:num>
  <w:num w:numId="3">
    <w:abstractNumId w:val="38"/>
  </w:num>
  <w:num w:numId="4">
    <w:abstractNumId w:val="36"/>
  </w:num>
  <w:num w:numId="5">
    <w:abstractNumId w:val="39"/>
  </w:num>
  <w:num w:numId="6">
    <w:abstractNumId w:val="32"/>
  </w:num>
  <w:num w:numId="7">
    <w:abstractNumId w:val="41"/>
  </w:num>
  <w:num w:numId="8">
    <w:abstractNumId w:val="13"/>
  </w:num>
  <w:num w:numId="9">
    <w:abstractNumId w:val="45"/>
  </w:num>
  <w:num w:numId="10">
    <w:abstractNumId w:val="10"/>
    <w:lvlOverride w:ilvl="0">
      <w:lvl w:ilvl="0">
        <w:start w:val="1"/>
        <w:numFmt w:val="bullet"/>
        <w:lvlText w:val=""/>
        <w:legacy w:legacy="1" w:legacySpace="0" w:legacyIndent="283"/>
        <w:lvlJc w:val="left"/>
        <w:pPr>
          <w:ind w:left="993" w:hanging="283"/>
        </w:pPr>
        <w:rPr>
          <w:rFonts w:ascii="Symbol" w:hAnsi="Symbol" w:hint="default"/>
        </w:rPr>
      </w:lvl>
    </w:lvlOverride>
  </w:num>
  <w:num w:numId="11">
    <w:abstractNumId w:val="20"/>
  </w:num>
  <w:num w:numId="12">
    <w:abstractNumId w:val="8"/>
  </w:num>
  <w:num w:numId="13">
    <w:abstractNumId w:val="14"/>
  </w:num>
  <w:num w:numId="14">
    <w:abstractNumId w:val="11"/>
  </w:num>
  <w:num w:numId="15">
    <w:abstractNumId w:val="28"/>
  </w:num>
  <w:num w:numId="16">
    <w:abstractNumId w:val="33"/>
  </w:num>
  <w:num w:numId="17">
    <w:abstractNumId w:val="26"/>
  </w:num>
  <w:num w:numId="18">
    <w:abstractNumId w:val="21"/>
  </w:num>
  <w:num w:numId="19">
    <w:abstractNumId w:val="23"/>
  </w:num>
  <w:num w:numId="20">
    <w:abstractNumId w:val="17"/>
  </w:num>
  <w:num w:numId="21">
    <w:abstractNumId w:val="37"/>
  </w:num>
  <w:num w:numId="22">
    <w:abstractNumId w:val="43"/>
  </w:num>
  <w:num w:numId="23">
    <w:abstractNumId w:val="12"/>
  </w:num>
  <w:num w:numId="24">
    <w:abstractNumId w:val="18"/>
  </w:num>
  <w:num w:numId="25">
    <w:abstractNumId w:val="30"/>
  </w:num>
  <w:num w:numId="26">
    <w:abstractNumId w:val="25"/>
  </w:num>
  <w:num w:numId="27">
    <w:abstractNumId w:val="24"/>
  </w:num>
  <w:num w:numId="28">
    <w:abstractNumId w:val="31"/>
  </w:num>
  <w:num w:numId="29">
    <w:abstractNumId w:val="35"/>
  </w:num>
  <w:num w:numId="30">
    <w:abstractNumId w:val="16"/>
  </w:num>
  <w:num w:numId="31">
    <w:abstractNumId w:val="22"/>
  </w:num>
  <w:num w:numId="32">
    <w:abstractNumId w:val="15"/>
  </w:num>
  <w:num w:numId="33">
    <w:abstractNumId w:val="19"/>
  </w:num>
  <w:num w:numId="34">
    <w:abstractNumId w:val="9"/>
  </w:num>
  <w:num w:numId="35">
    <w:abstractNumId w:val="7"/>
  </w:num>
  <w:num w:numId="36">
    <w:abstractNumId w:val="6"/>
  </w:num>
  <w:num w:numId="37">
    <w:abstractNumId w:val="5"/>
  </w:num>
  <w:num w:numId="38">
    <w:abstractNumId w:val="4"/>
  </w:num>
  <w:num w:numId="39">
    <w:abstractNumId w:val="3"/>
  </w:num>
  <w:num w:numId="40">
    <w:abstractNumId w:val="2"/>
  </w:num>
  <w:num w:numId="41">
    <w:abstractNumId w:val="1"/>
  </w:num>
  <w:num w:numId="42">
    <w:abstractNumId w:val="0"/>
  </w:num>
  <w:num w:numId="43">
    <w:abstractNumId w:val="29"/>
  </w:num>
  <w:num w:numId="44">
    <w:abstractNumId w:val="44"/>
  </w:num>
  <w:num w:numId="45">
    <w:abstractNumId w:val="42"/>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247952"/>
    <w:rsid w:val="00023268"/>
    <w:rsid w:val="00025D76"/>
    <w:rsid w:val="000A35BC"/>
    <w:rsid w:val="000B73DD"/>
    <w:rsid w:val="00173A27"/>
    <w:rsid w:val="00194C40"/>
    <w:rsid w:val="002422DA"/>
    <w:rsid w:val="00243701"/>
    <w:rsid w:val="00247952"/>
    <w:rsid w:val="00280732"/>
    <w:rsid w:val="002A1262"/>
    <w:rsid w:val="002B0E25"/>
    <w:rsid w:val="002B50CF"/>
    <w:rsid w:val="002D6430"/>
    <w:rsid w:val="00345193"/>
    <w:rsid w:val="003A316A"/>
    <w:rsid w:val="00406111"/>
    <w:rsid w:val="004076FF"/>
    <w:rsid w:val="00437A50"/>
    <w:rsid w:val="00465D43"/>
    <w:rsid w:val="004A63D4"/>
    <w:rsid w:val="004B29FF"/>
    <w:rsid w:val="005355F4"/>
    <w:rsid w:val="00620BEE"/>
    <w:rsid w:val="00664045"/>
    <w:rsid w:val="00674FEA"/>
    <w:rsid w:val="006C18A1"/>
    <w:rsid w:val="007204C3"/>
    <w:rsid w:val="007E72B3"/>
    <w:rsid w:val="008003EA"/>
    <w:rsid w:val="00855AE3"/>
    <w:rsid w:val="008A2856"/>
    <w:rsid w:val="00923A25"/>
    <w:rsid w:val="00930279"/>
    <w:rsid w:val="009E34FF"/>
    <w:rsid w:val="009F2A47"/>
    <w:rsid w:val="00A00299"/>
    <w:rsid w:val="00A32F93"/>
    <w:rsid w:val="00A338AD"/>
    <w:rsid w:val="00B26373"/>
    <w:rsid w:val="00B54C56"/>
    <w:rsid w:val="00B7597E"/>
    <w:rsid w:val="00BD11B1"/>
    <w:rsid w:val="00C11C22"/>
    <w:rsid w:val="00C36E1D"/>
    <w:rsid w:val="00C44193"/>
    <w:rsid w:val="00C542FA"/>
    <w:rsid w:val="00C862D8"/>
    <w:rsid w:val="00CF2768"/>
    <w:rsid w:val="00D55452"/>
    <w:rsid w:val="00E465A1"/>
    <w:rsid w:val="00E565F1"/>
    <w:rsid w:val="00E74C26"/>
    <w:rsid w:val="00ED41D6"/>
    <w:rsid w:val="00F67217"/>
    <w:rsid w:val="00FE01C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Line 4"/>
        <o:r id="V:Rule2" type="connector" idref="#Line 5"/>
        <o:r id="V:Rule3" type="connector" idref="#Line 6"/>
        <o:r id="V:Rule4" type="connector" idref="#Line 7"/>
        <o:r id="V:Rule5" type="connector" idref="#Line 8"/>
        <o:r id="V:Rule6" type="connector" idref="#Line 9"/>
        <o:r id="V:Rule7" type="connector" idref="#Line 10"/>
        <o:r id="V:Rule8" type="connector" idref="#Line 11"/>
        <o:r id="V:Rule9" type="connector" idref="#Line 12"/>
        <o:r id="V:Rule10" type="connector" idref="#Lin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lang w:val="ru-RU" w:eastAsia="ru-RU"/>
    </w:rPr>
  </w:style>
  <w:style w:type="paragraph" w:styleId="1">
    <w:name w:val="heading 1"/>
    <w:aliases w:val="Zag1"/>
    <w:basedOn w:val="a0"/>
    <w:next w:val="a0"/>
    <w:link w:val="10"/>
    <w:qFormat/>
    <w:pPr>
      <w:keepNext/>
      <w:jc w:val="right"/>
      <w:outlineLvl w:val="0"/>
    </w:pPr>
    <w:rPr>
      <w:b/>
      <w:bCs/>
      <w:sz w:val="20"/>
      <w:lang w:val="uk-UA"/>
    </w:rPr>
  </w:style>
  <w:style w:type="paragraph" w:styleId="2">
    <w:name w:val="heading 2"/>
    <w:basedOn w:val="a0"/>
    <w:next w:val="a0"/>
    <w:link w:val="20"/>
    <w:qFormat/>
    <w:pPr>
      <w:keepNext/>
      <w:jc w:val="center"/>
      <w:outlineLvl w:val="1"/>
    </w:pPr>
    <w:rPr>
      <w:sz w:val="44"/>
      <w:lang w:val="uk-UA"/>
    </w:rPr>
  </w:style>
  <w:style w:type="paragraph" w:styleId="3">
    <w:name w:val="heading 3"/>
    <w:aliases w:val="Zag3,end"/>
    <w:basedOn w:val="a0"/>
    <w:next w:val="a0"/>
    <w:link w:val="30"/>
    <w:qFormat/>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9E34FF"/>
    <w:pPr>
      <w:keepNext/>
      <w:spacing w:before="240" w:after="60"/>
      <w:outlineLvl w:val="3"/>
    </w:pPr>
    <w:rPr>
      <w:rFonts w:ascii="Calibri" w:hAnsi="Calibri"/>
      <w:b/>
      <w:bCs/>
      <w:sz w:val="28"/>
      <w:szCs w:val="28"/>
    </w:rPr>
  </w:style>
  <w:style w:type="paragraph" w:styleId="5">
    <w:name w:val="heading 5"/>
    <w:basedOn w:val="a0"/>
    <w:next w:val="a0"/>
    <w:link w:val="50"/>
    <w:qFormat/>
    <w:rsid w:val="00B26373"/>
    <w:pPr>
      <w:keepNext/>
      <w:spacing w:line="360" w:lineRule="auto"/>
      <w:ind w:firstLine="709"/>
      <w:outlineLvl w:val="4"/>
    </w:pPr>
    <w:rPr>
      <w:rFonts w:ascii="Times New Roman CYR" w:hAnsi="Times New Roman CYR"/>
      <w:sz w:val="28"/>
      <w:szCs w:val="20"/>
      <w:lang w:val="uk-UA"/>
    </w:rPr>
  </w:style>
  <w:style w:type="paragraph" w:styleId="6">
    <w:name w:val="heading 6"/>
    <w:basedOn w:val="a0"/>
    <w:next w:val="a0"/>
    <w:link w:val="60"/>
    <w:qFormat/>
    <w:rsid w:val="00B26373"/>
    <w:pPr>
      <w:keepNext/>
      <w:outlineLvl w:val="5"/>
    </w:pPr>
    <w:rPr>
      <w:bCs/>
      <w:iCs/>
      <w:lang w:val="uk-UA"/>
    </w:rPr>
  </w:style>
  <w:style w:type="paragraph" w:styleId="7">
    <w:name w:val="heading 7"/>
    <w:basedOn w:val="a0"/>
    <w:next w:val="a0"/>
    <w:link w:val="70"/>
    <w:qFormat/>
    <w:rsid w:val="00B26373"/>
    <w:pPr>
      <w:keepNext/>
      <w:spacing w:line="360" w:lineRule="auto"/>
      <w:ind w:left="180" w:right="126" w:firstLine="540"/>
      <w:jc w:val="center"/>
      <w:outlineLvl w:val="6"/>
    </w:pPr>
    <w:rPr>
      <w:i/>
      <w:sz w:val="28"/>
      <w:szCs w:val="28"/>
      <w:lang w:val="uk-UA"/>
    </w:rPr>
  </w:style>
  <w:style w:type="paragraph" w:styleId="8">
    <w:name w:val="heading 8"/>
    <w:basedOn w:val="a0"/>
    <w:next w:val="a0"/>
    <w:link w:val="80"/>
    <w:qFormat/>
    <w:rsid w:val="00B26373"/>
    <w:pPr>
      <w:keepNext/>
      <w:spacing w:before="40"/>
      <w:jc w:val="both"/>
      <w:outlineLvl w:val="7"/>
    </w:pPr>
    <w:rPr>
      <w:kern w:val="18"/>
      <w:sz w:val="28"/>
      <w:szCs w:val="20"/>
      <w:lang w:val="uk-UA"/>
    </w:rPr>
  </w:style>
  <w:style w:type="paragraph" w:styleId="9">
    <w:name w:val="heading 9"/>
    <w:basedOn w:val="a0"/>
    <w:next w:val="a0"/>
    <w:link w:val="90"/>
    <w:unhideWhenUsed/>
    <w:qFormat/>
    <w:rsid w:val="00B26373"/>
    <w:pPr>
      <w:spacing w:before="240" w:after="60"/>
      <w:outlineLvl w:val="8"/>
    </w:pPr>
    <w:rPr>
      <w:rFonts w:ascii="Calibri Light" w:hAnsi="Calibri Light"/>
      <w:sz w:val="22"/>
      <w:szCs w:val="22"/>
      <w:lang w:val="uk-UA"/>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FR2">
    <w:name w:val="FR2"/>
    <w:pPr>
      <w:widowControl w:val="0"/>
      <w:autoSpaceDE w:val="0"/>
      <w:autoSpaceDN w:val="0"/>
      <w:adjustRightInd w:val="0"/>
      <w:spacing w:before="220"/>
      <w:ind w:left="40" w:hanging="20"/>
    </w:pPr>
    <w:rPr>
      <w:rFonts w:ascii="Arial" w:hAnsi="Arial" w:cs="Arial"/>
      <w:sz w:val="18"/>
      <w:szCs w:val="18"/>
    </w:rPr>
  </w:style>
  <w:style w:type="paragraph" w:styleId="a4">
    <w:name w:val="header"/>
    <w:basedOn w:val="a0"/>
    <w:link w:val="a5"/>
    <w:unhideWhenUsed/>
    <w:pPr>
      <w:tabs>
        <w:tab w:val="center" w:pos="4677"/>
        <w:tab w:val="right" w:pos="9355"/>
      </w:tabs>
    </w:pPr>
  </w:style>
  <w:style w:type="character" w:customStyle="1" w:styleId="a6">
    <w:name w:val=" Знак Знак"/>
    <w:rPr>
      <w:sz w:val="24"/>
      <w:szCs w:val="24"/>
    </w:rPr>
  </w:style>
  <w:style w:type="paragraph" w:styleId="31">
    <w:name w:val="Body Text Indent 3"/>
    <w:basedOn w:val="a0"/>
    <w:link w:val="32"/>
    <w:pPr>
      <w:tabs>
        <w:tab w:val="left" w:pos="1440"/>
        <w:tab w:val="left" w:pos="1620"/>
      </w:tabs>
      <w:spacing w:line="360" w:lineRule="auto"/>
      <w:ind w:left="540" w:hanging="540"/>
      <w:jc w:val="both"/>
    </w:pPr>
    <w:rPr>
      <w:sz w:val="28"/>
      <w:lang w:val="uk-UA"/>
    </w:rPr>
  </w:style>
  <w:style w:type="paragraph" w:styleId="a7">
    <w:name w:val="Balloon Text"/>
    <w:basedOn w:val="a0"/>
    <w:link w:val="a8"/>
    <w:uiPriority w:val="99"/>
    <w:semiHidden/>
    <w:unhideWhenUsed/>
    <w:rsid w:val="00B54C56"/>
    <w:rPr>
      <w:rFonts w:ascii="Tahoma" w:hAnsi="Tahoma"/>
      <w:sz w:val="16"/>
      <w:szCs w:val="16"/>
      <w:lang/>
    </w:rPr>
  </w:style>
  <w:style w:type="character" w:customStyle="1" w:styleId="40">
    <w:name w:val="Заголовок 4 Знак"/>
    <w:link w:val="4"/>
    <w:rsid w:val="009E34FF"/>
    <w:rPr>
      <w:rFonts w:ascii="Calibri" w:eastAsia="Times New Roman" w:hAnsi="Calibri" w:cs="Times New Roman"/>
      <w:b/>
      <w:bCs/>
      <w:sz w:val="28"/>
      <w:szCs w:val="28"/>
      <w:lang w:val="ru-RU" w:eastAsia="ru-RU"/>
    </w:rPr>
  </w:style>
  <w:style w:type="paragraph" w:styleId="a9">
    <w:name w:val="Body Text"/>
    <w:aliases w:val="Подпись1,Iiaienu1"/>
    <w:basedOn w:val="a0"/>
    <w:link w:val="aa"/>
    <w:rsid w:val="009E34FF"/>
    <w:pPr>
      <w:spacing w:after="120"/>
    </w:pPr>
  </w:style>
  <w:style w:type="character" w:customStyle="1" w:styleId="aa">
    <w:name w:val="Основной текст Знак"/>
    <w:aliases w:val="Подпись1 Знак,Iiaienu1 Знак"/>
    <w:link w:val="a9"/>
    <w:rsid w:val="009E34FF"/>
    <w:rPr>
      <w:sz w:val="24"/>
      <w:szCs w:val="24"/>
      <w:lang w:val="ru-RU" w:eastAsia="ru-RU"/>
    </w:rPr>
  </w:style>
  <w:style w:type="paragraph" w:styleId="21">
    <w:name w:val="Body Text 2"/>
    <w:basedOn w:val="a0"/>
    <w:link w:val="22"/>
    <w:rsid w:val="009E34FF"/>
    <w:pPr>
      <w:spacing w:after="120" w:line="480" w:lineRule="auto"/>
    </w:pPr>
  </w:style>
  <w:style w:type="character" w:customStyle="1" w:styleId="22">
    <w:name w:val="Основной текст 2 Знак"/>
    <w:link w:val="21"/>
    <w:rsid w:val="009E34FF"/>
    <w:rPr>
      <w:sz w:val="24"/>
      <w:szCs w:val="24"/>
      <w:lang w:val="ru-RU" w:eastAsia="ru-RU"/>
    </w:rPr>
  </w:style>
  <w:style w:type="character" w:customStyle="1" w:styleId="33">
    <w:name w:val=" Знак Знак3"/>
    <w:rsid w:val="009E34FF"/>
    <w:rPr>
      <w:b/>
      <w:sz w:val="28"/>
      <w:lang w:val="uk-UA" w:eastAsia="ru-RU" w:bidi="ar-SA"/>
    </w:rPr>
  </w:style>
  <w:style w:type="paragraph" w:styleId="ab">
    <w:name w:val="Body Text Indent"/>
    <w:basedOn w:val="a0"/>
    <w:link w:val="ac"/>
    <w:rsid w:val="00B26373"/>
    <w:pPr>
      <w:spacing w:after="120"/>
      <w:ind w:left="283"/>
    </w:pPr>
  </w:style>
  <w:style w:type="character" w:customStyle="1" w:styleId="ac">
    <w:name w:val="Основной текст с отступом Знак"/>
    <w:link w:val="ab"/>
    <w:rsid w:val="00B26373"/>
    <w:rPr>
      <w:sz w:val="24"/>
      <w:szCs w:val="24"/>
      <w:lang w:val="ru-RU" w:eastAsia="ru-RU"/>
    </w:rPr>
  </w:style>
  <w:style w:type="paragraph" w:styleId="23">
    <w:name w:val="Body Text Indent 2"/>
    <w:basedOn w:val="a0"/>
    <w:link w:val="24"/>
    <w:rsid w:val="00B26373"/>
    <w:pPr>
      <w:spacing w:after="120" w:line="480" w:lineRule="auto"/>
      <w:ind w:left="283"/>
    </w:pPr>
  </w:style>
  <w:style w:type="character" w:customStyle="1" w:styleId="24">
    <w:name w:val="Основной текст с отступом 2 Знак"/>
    <w:link w:val="23"/>
    <w:rsid w:val="00B26373"/>
    <w:rPr>
      <w:sz w:val="24"/>
      <w:szCs w:val="24"/>
      <w:lang w:val="ru-RU" w:eastAsia="ru-RU"/>
    </w:rPr>
  </w:style>
  <w:style w:type="character" w:customStyle="1" w:styleId="50">
    <w:name w:val="Заголовок 5 Знак"/>
    <w:link w:val="5"/>
    <w:rsid w:val="00B26373"/>
    <w:rPr>
      <w:rFonts w:ascii="Times New Roman CYR" w:hAnsi="Times New Roman CYR"/>
      <w:sz w:val="28"/>
      <w:lang w:eastAsia="ru-RU"/>
    </w:rPr>
  </w:style>
  <w:style w:type="character" w:customStyle="1" w:styleId="60">
    <w:name w:val="Заголовок 6 Знак"/>
    <w:link w:val="6"/>
    <w:rsid w:val="00B26373"/>
    <w:rPr>
      <w:bCs/>
      <w:iCs/>
      <w:sz w:val="24"/>
      <w:szCs w:val="24"/>
      <w:lang w:eastAsia="ru-RU"/>
    </w:rPr>
  </w:style>
  <w:style w:type="character" w:customStyle="1" w:styleId="70">
    <w:name w:val="Заголовок 7 Знак"/>
    <w:link w:val="7"/>
    <w:rsid w:val="00B26373"/>
    <w:rPr>
      <w:i/>
      <w:sz w:val="28"/>
      <w:szCs w:val="28"/>
      <w:lang w:eastAsia="ru-RU"/>
    </w:rPr>
  </w:style>
  <w:style w:type="character" w:customStyle="1" w:styleId="80">
    <w:name w:val="Заголовок 8 Знак"/>
    <w:link w:val="8"/>
    <w:rsid w:val="00B26373"/>
    <w:rPr>
      <w:kern w:val="18"/>
      <w:sz w:val="28"/>
      <w:lang w:eastAsia="ru-RU"/>
    </w:rPr>
  </w:style>
  <w:style w:type="character" w:customStyle="1" w:styleId="90">
    <w:name w:val="Заголовок 9 Знак"/>
    <w:link w:val="9"/>
    <w:rsid w:val="00B26373"/>
    <w:rPr>
      <w:rFonts w:ascii="Calibri Light" w:hAnsi="Calibri Light"/>
      <w:sz w:val="22"/>
      <w:szCs w:val="22"/>
      <w:lang w:eastAsia="ru-RU"/>
    </w:rPr>
  </w:style>
  <w:style w:type="character" w:customStyle="1" w:styleId="10">
    <w:name w:val="Заголовок 1 Знак"/>
    <w:aliases w:val="Zag1 Знак"/>
    <w:link w:val="1"/>
    <w:rsid w:val="00B26373"/>
    <w:rPr>
      <w:b/>
      <w:bCs/>
      <w:szCs w:val="24"/>
      <w:lang w:eastAsia="ru-RU"/>
    </w:rPr>
  </w:style>
  <w:style w:type="character" w:customStyle="1" w:styleId="20">
    <w:name w:val="Заголовок 2 Знак"/>
    <w:link w:val="2"/>
    <w:rsid w:val="00B26373"/>
    <w:rPr>
      <w:sz w:val="44"/>
      <w:szCs w:val="24"/>
      <w:lang w:eastAsia="ru-RU"/>
    </w:rPr>
  </w:style>
  <w:style w:type="character" w:customStyle="1" w:styleId="30">
    <w:name w:val="Заголовок 3 Знак"/>
    <w:aliases w:val="Zag3 Знак,end Знак"/>
    <w:link w:val="3"/>
    <w:rsid w:val="00B26373"/>
    <w:rPr>
      <w:rFonts w:ascii="Arial" w:hAnsi="Arial" w:cs="Arial"/>
      <w:b/>
      <w:bCs/>
      <w:sz w:val="26"/>
      <w:szCs w:val="26"/>
      <w:lang w:val="ru-RU" w:eastAsia="ru-RU"/>
    </w:rPr>
  </w:style>
  <w:style w:type="paragraph" w:customStyle="1" w:styleId="FR1">
    <w:name w:val="FR1"/>
    <w:autoRedefine/>
    <w:rsid w:val="00B26373"/>
    <w:pPr>
      <w:widowControl w:val="0"/>
      <w:autoSpaceDE w:val="0"/>
      <w:autoSpaceDN w:val="0"/>
      <w:adjustRightInd w:val="0"/>
      <w:spacing w:before="40"/>
      <w:ind w:left="1000" w:right="60"/>
    </w:pPr>
    <w:rPr>
      <w:sz w:val="28"/>
      <w:vertAlign w:val="superscript"/>
      <w:lang w:val="ru-RU"/>
    </w:rPr>
  </w:style>
  <w:style w:type="paragraph" w:styleId="ad">
    <w:name w:val="Block Text"/>
    <w:basedOn w:val="a0"/>
    <w:rsid w:val="00B26373"/>
    <w:pPr>
      <w:spacing w:line="360" w:lineRule="auto"/>
      <w:ind w:left="142" w:right="141" w:firstLine="540"/>
    </w:pPr>
    <w:rPr>
      <w:iCs/>
      <w:sz w:val="28"/>
      <w:szCs w:val="28"/>
      <w:lang w:val="uk-UA"/>
    </w:rPr>
  </w:style>
  <w:style w:type="paragraph" w:styleId="ae">
    <w:name w:val="footer"/>
    <w:basedOn w:val="a0"/>
    <w:link w:val="af"/>
    <w:uiPriority w:val="99"/>
    <w:rsid w:val="00B26373"/>
    <w:pPr>
      <w:tabs>
        <w:tab w:val="center" w:pos="4677"/>
        <w:tab w:val="right" w:pos="9355"/>
      </w:tabs>
    </w:pPr>
    <w:rPr>
      <w:sz w:val="20"/>
      <w:szCs w:val="20"/>
      <w:lang w:val="uk-UA"/>
    </w:rPr>
  </w:style>
  <w:style w:type="character" w:customStyle="1" w:styleId="af">
    <w:name w:val="Нижний колонтитул Знак"/>
    <w:link w:val="ae"/>
    <w:uiPriority w:val="99"/>
    <w:rsid w:val="00B26373"/>
    <w:rPr>
      <w:lang w:eastAsia="ru-RU"/>
    </w:rPr>
  </w:style>
  <w:style w:type="character" w:styleId="af0">
    <w:name w:val="page number"/>
    <w:rsid w:val="00B26373"/>
  </w:style>
  <w:style w:type="character" w:customStyle="1" w:styleId="a5">
    <w:name w:val="Верхний колонтитул Знак"/>
    <w:link w:val="a4"/>
    <w:rsid w:val="00B26373"/>
    <w:rPr>
      <w:sz w:val="24"/>
      <w:szCs w:val="24"/>
      <w:lang w:val="ru-RU" w:eastAsia="ru-RU"/>
    </w:rPr>
  </w:style>
  <w:style w:type="table" w:styleId="af1">
    <w:name w:val="Table Grid"/>
    <w:basedOn w:val="a2"/>
    <w:uiPriority w:val="39"/>
    <w:rsid w:val="00B26373"/>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B26373"/>
    <w:pPr>
      <w:widowControl w:val="0"/>
      <w:spacing w:line="360" w:lineRule="auto"/>
      <w:ind w:firstLine="720"/>
      <w:jc w:val="both"/>
    </w:pPr>
    <w:rPr>
      <w:rFonts w:ascii="Courier New" w:hAnsi="Courier New"/>
      <w:snapToGrid w:val="0"/>
      <w:sz w:val="24"/>
      <w:lang w:val="ru-RU"/>
    </w:rPr>
  </w:style>
  <w:style w:type="paragraph" w:customStyle="1" w:styleId="210">
    <w:name w:val="Основной текст 21"/>
    <w:basedOn w:val="11"/>
    <w:rsid w:val="00B26373"/>
    <w:pPr>
      <w:widowControl/>
      <w:tabs>
        <w:tab w:val="left" w:pos="567"/>
      </w:tabs>
      <w:spacing w:line="240" w:lineRule="auto"/>
      <w:ind w:firstLine="0"/>
      <w:jc w:val="center"/>
    </w:pPr>
    <w:rPr>
      <w:rFonts w:ascii="Times New Roman" w:hAnsi="Times New Roman"/>
      <w:snapToGrid/>
      <w:sz w:val="20"/>
      <w:lang w:eastAsia="ru-RU"/>
    </w:rPr>
  </w:style>
  <w:style w:type="paragraph" w:customStyle="1" w:styleId="211">
    <w:name w:val="Основной текст с отступом 21"/>
    <w:basedOn w:val="11"/>
    <w:rsid w:val="00B26373"/>
    <w:pPr>
      <w:widowControl/>
      <w:spacing w:line="240" w:lineRule="auto"/>
      <w:ind w:firstLine="851"/>
    </w:pPr>
    <w:rPr>
      <w:rFonts w:ascii="Times New Roman" w:hAnsi="Times New Roman"/>
      <w:snapToGrid/>
      <w:sz w:val="28"/>
      <w:lang w:val="uk-UA" w:eastAsia="ru-RU"/>
    </w:rPr>
  </w:style>
  <w:style w:type="paragraph" w:customStyle="1" w:styleId="310">
    <w:name w:val="Основной текст с отступом 31"/>
    <w:basedOn w:val="11"/>
    <w:rsid w:val="00B26373"/>
    <w:pPr>
      <w:widowControl/>
      <w:spacing w:line="240" w:lineRule="auto"/>
      <w:ind w:left="-426" w:firstLine="426"/>
    </w:pPr>
    <w:rPr>
      <w:rFonts w:ascii="Times New Roman" w:hAnsi="Times New Roman"/>
      <w:snapToGrid/>
      <w:lang w:eastAsia="ru-RU"/>
    </w:rPr>
  </w:style>
  <w:style w:type="paragraph" w:customStyle="1" w:styleId="12">
    <w:name w:val="Основной текст1"/>
    <w:basedOn w:val="11"/>
    <w:rsid w:val="00B26373"/>
    <w:pPr>
      <w:widowControl/>
      <w:tabs>
        <w:tab w:val="left" w:pos="567"/>
      </w:tabs>
      <w:spacing w:line="240" w:lineRule="auto"/>
      <w:ind w:firstLine="0"/>
    </w:pPr>
    <w:rPr>
      <w:rFonts w:ascii="Times New Roman" w:hAnsi="Times New Roman"/>
      <w:snapToGrid/>
      <w:lang w:eastAsia="ru-RU"/>
    </w:rPr>
  </w:style>
  <w:style w:type="paragraph" w:customStyle="1" w:styleId="311">
    <w:name w:val="Основной текст 31"/>
    <w:basedOn w:val="11"/>
    <w:rsid w:val="00B26373"/>
    <w:pPr>
      <w:widowControl/>
      <w:spacing w:line="240" w:lineRule="auto"/>
      <w:ind w:firstLine="0"/>
    </w:pPr>
    <w:rPr>
      <w:rFonts w:ascii="Times New Roman CYR" w:hAnsi="Times New Roman CYR"/>
      <w:snapToGrid/>
      <w:color w:val="000000"/>
      <w:lang w:eastAsia="ru-RU"/>
    </w:rPr>
  </w:style>
  <w:style w:type="character" w:customStyle="1" w:styleId="a8">
    <w:name w:val="Текст выноски Знак"/>
    <w:link w:val="a7"/>
    <w:uiPriority w:val="99"/>
    <w:semiHidden/>
    <w:rsid w:val="00B26373"/>
    <w:rPr>
      <w:rFonts w:ascii="Tahoma" w:hAnsi="Tahoma"/>
      <w:sz w:val="16"/>
      <w:szCs w:val="16"/>
      <w:lang/>
    </w:rPr>
  </w:style>
  <w:style w:type="character" w:customStyle="1" w:styleId="32">
    <w:name w:val="Основной текст с отступом 3 Знак"/>
    <w:link w:val="31"/>
    <w:rsid w:val="00B26373"/>
    <w:rPr>
      <w:sz w:val="28"/>
      <w:szCs w:val="24"/>
      <w:lang w:eastAsia="ru-RU"/>
    </w:rPr>
  </w:style>
  <w:style w:type="paragraph" w:customStyle="1" w:styleId="af2">
    <w:name w:val="Чертежный"/>
    <w:rsid w:val="00B26373"/>
    <w:pPr>
      <w:jc w:val="both"/>
    </w:pPr>
    <w:rPr>
      <w:rFonts w:ascii="ISOCPEUR" w:hAnsi="ISOCPEUR"/>
      <w:i/>
      <w:sz w:val="28"/>
      <w:lang w:eastAsia="ru-RU"/>
    </w:rPr>
  </w:style>
  <w:style w:type="paragraph" w:styleId="34">
    <w:name w:val="Body Text 3"/>
    <w:basedOn w:val="a0"/>
    <w:link w:val="35"/>
    <w:rsid w:val="00B26373"/>
    <w:rPr>
      <w:sz w:val="22"/>
      <w:szCs w:val="20"/>
    </w:rPr>
  </w:style>
  <w:style w:type="character" w:customStyle="1" w:styleId="35">
    <w:name w:val="Основной текст 3 Знак"/>
    <w:link w:val="34"/>
    <w:rsid w:val="00B26373"/>
    <w:rPr>
      <w:sz w:val="22"/>
      <w:lang w:val="ru-RU" w:eastAsia="ru-RU"/>
    </w:rPr>
  </w:style>
  <w:style w:type="paragraph" w:customStyle="1" w:styleId="FR3">
    <w:name w:val="FR3"/>
    <w:rsid w:val="00B26373"/>
    <w:pPr>
      <w:widowControl w:val="0"/>
      <w:autoSpaceDE w:val="0"/>
      <w:autoSpaceDN w:val="0"/>
      <w:adjustRightInd w:val="0"/>
      <w:jc w:val="center"/>
    </w:pPr>
    <w:rPr>
      <w:rFonts w:ascii="Arial" w:hAnsi="Arial" w:cs="Arial"/>
      <w:b/>
      <w:bCs/>
      <w:i/>
      <w:iCs/>
      <w:sz w:val="12"/>
      <w:szCs w:val="12"/>
      <w:lang w:val="ru-RU" w:eastAsia="ru-RU"/>
    </w:rPr>
  </w:style>
  <w:style w:type="paragraph" w:customStyle="1" w:styleId="FR4">
    <w:name w:val="FR4"/>
    <w:rsid w:val="00B26373"/>
    <w:pPr>
      <w:widowControl w:val="0"/>
      <w:autoSpaceDE w:val="0"/>
      <w:autoSpaceDN w:val="0"/>
      <w:adjustRightInd w:val="0"/>
      <w:ind w:left="1520"/>
    </w:pPr>
    <w:rPr>
      <w:rFonts w:ascii="Arial" w:hAnsi="Arial" w:cs="Arial"/>
      <w:b/>
      <w:bCs/>
      <w:i/>
      <w:iCs/>
      <w:noProof/>
      <w:sz w:val="12"/>
      <w:szCs w:val="12"/>
      <w:lang w:val="ru-RU" w:eastAsia="ru-RU"/>
    </w:rPr>
  </w:style>
  <w:style w:type="paragraph" w:customStyle="1" w:styleId="FR5">
    <w:name w:val="FR5"/>
    <w:rsid w:val="00B26373"/>
    <w:pPr>
      <w:widowControl w:val="0"/>
      <w:autoSpaceDE w:val="0"/>
      <w:autoSpaceDN w:val="0"/>
      <w:adjustRightInd w:val="0"/>
      <w:ind w:left="3760"/>
    </w:pPr>
    <w:rPr>
      <w:rFonts w:ascii="Arial" w:hAnsi="Arial" w:cs="Arial"/>
      <w:b/>
      <w:bCs/>
      <w:noProof/>
      <w:sz w:val="12"/>
      <w:szCs w:val="12"/>
      <w:lang w:val="ru-RU" w:eastAsia="ru-RU"/>
    </w:rPr>
  </w:style>
  <w:style w:type="paragraph" w:styleId="af3">
    <w:name w:val="caption"/>
    <w:basedOn w:val="a0"/>
    <w:next w:val="a0"/>
    <w:qFormat/>
    <w:rsid w:val="00B26373"/>
    <w:rPr>
      <w:kern w:val="18"/>
      <w:szCs w:val="20"/>
    </w:rPr>
  </w:style>
  <w:style w:type="paragraph" w:styleId="af4">
    <w:name w:val="Plain Text"/>
    <w:basedOn w:val="a0"/>
    <w:link w:val="af5"/>
    <w:rsid w:val="00B26373"/>
    <w:rPr>
      <w:rFonts w:ascii="Courier New" w:hAnsi="Courier New"/>
      <w:sz w:val="20"/>
      <w:szCs w:val="20"/>
    </w:rPr>
  </w:style>
  <w:style w:type="character" w:customStyle="1" w:styleId="af5">
    <w:name w:val="Текст Знак"/>
    <w:link w:val="af4"/>
    <w:rsid w:val="00B26373"/>
    <w:rPr>
      <w:rFonts w:ascii="Courier New" w:hAnsi="Courier New"/>
      <w:lang w:val="ru-RU" w:eastAsia="ru-RU"/>
    </w:rPr>
  </w:style>
  <w:style w:type="character" w:customStyle="1" w:styleId="MTEquationSection">
    <w:name w:val="MTEquationSection"/>
    <w:rsid w:val="00B26373"/>
    <w:rPr>
      <w:i/>
      <w:vanish/>
      <w:color w:val="FF0000"/>
      <w:sz w:val="24"/>
      <w:vertAlign w:val="superscript"/>
    </w:rPr>
  </w:style>
  <w:style w:type="paragraph" w:styleId="af6">
    <w:name w:val="Title"/>
    <w:basedOn w:val="a0"/>
    <w:link w:val="af7"/>
    <w:qFormat/>
    <w:rsid w:val="00B26373"/>
    <w:pPr>
      <w:jc w:val="center"/>
    </w:pPr>
    <w:rPr>
      <w:b/>
      <w:sz w:val="20"/>
      <w:szCs w:val="20"/>
      <w:lang w:val="uk-UA"/>
    </w:rPr>
  </w:style>
  <w:style w:type="character" w:customStyle="1" w:styleId="af7">
    <w:name w:val="Название Знак"/>
    <w:link w:val="af6"/>
    <w:rsid w:val="00B26373"/>
    <w:rPr>
      <w:b/>
      <w:lang w:eastAsia="ru-RU"/>
    </w:rPr>
  </w:style>
  <w:style w:type="paragraph" w:customStyle="1" w:styleId="af8">
    <w:name w:val="Формула"/>
    <w:basedOn w:val="a9"/>
    <w:rsid w:val="00B26373"/>
    <w:pPr>
      <w:tabs>
        <w:tab w:val="center" w:pos="4536"/>
        <w:tab w:val="right" w:pos="9356"/>
      </w:tabs>
      <w:spacing w:after="0" w:line="336" w:lineRule="auto"/>
    </w:pPr>
    <w:rPr>
      <w:i/>
      <w:szCs w:val="20"/>
      <w:lang w:val="uk-UA"/>
    </w:rPr>
  </w:style>
  <w:style w:type="paragraph" w:styleId="af9">
    <w:name w:val="footnote text"/>
    <w:basedOn w:val="a0"/>
    <w:link w:val="afa"/>
    <w:uiPriority w:val="99"/>
    <w:unhideWhenUsed/>
    <w:rsid w:val="00B26373"/>
    <w:rPr>
      <w:i/>
      <w:sz w:val="20"/>
      <w:szCs w:val="20"/>
      <w:lang w:val="uk-UA"/>
    </w:rPr>
  </w:style>
  <w:style w:type="character" w:customStyle="1" w:styleId="afa">
    <w:name w:val="Текст сноски Знак"/>
    <w:link w:val="af9"/>
    <w:uiPriority w:val="99"/>
    <w:rsid w:val="00B26373"/>
    <w:rPr>
      <w:i/>
      <w:lang w:eastAsia="ru-RU"/>
    </w:rPr>
  </w:style>
  <w:style w:type="paragraph" w:styleId="25">
    <w:name w:val="Quote"/>
    <w:basedOn w:val="a0"/>
    <w:next w:val="a0"/>
    <w:link w:val="26"/>
    <w:uiPriority w:val="29"/>
    <w:qFormat/>
    <w:rsid w:val="00B26373"/>
    <w:rPr>
      <w:iCs/>
      <w:color w:val="000000"/>
      <w:szCs w:val="20"/>
    </w:rPr>
  </w:style>
  <w:style w:type="character" w:customStyle="1" w:styleId="26">
    <w:name w:val="Цитата 2 Знак"/>
    <w:link w:val="25"/>
    <w:uiPriority w:val="29"/>
    <w:rsid w:val="00B26373"/>
    <w:rPr>
      <w:iCs/>
      <w:color w:val="000000"/>
      <w:sz w:val="24"/>
      <w:lang w:val="ru-RU" w:eastAsia="ru-RU"/>
    </w:rPr>
  </w:style>
  <w:style w:type="paragraph" w:styleId="afb">
    <w:name w:val="List Paragraph"/>
    <w:basedOn w:val="a0"/>
    <w:uiPriority w:val="34"/>
    <w:qFormat/>
    <w:rsid w:val="00B26373"/>
    <w:pPr>
      <w:ind w:left="720"/>
      <w:contextualSpacing/>
    </w:pPr>
    <w:rPr>
      <w:i/>
      <w:iCs/>
    </w:rPr>
  </w:style>
  <w:style w:type="paragraph" w:styleId="afc">
    <w:name w:val="List"/>
    <w:basedOn w:val="a0"/>
    <w:rsid w:val="00B26373"/>
    <w:pPr>
      <w:ind w:left="283" w:hanging="283"/>
    </w:pPr>
    <w:rPr>
      <w:sz w:val="20"/>
      <w:szCs w:val="20"/>
    </w:rPr>
  </w:style>
  <w:style w:type="paragraph" w:styleId="27">
    <w:name w:val="List Continue 2"/>
    <w:basedOn w:val="a0"/>
    <w:unhideWhenUsed/>
    <w:rsid w:val="00B26373"/>
    <w:pPr>
      <w:spacing w:after="120"/>
      <w:ind w:left="566"/>
      <w:contextualSpacing/>
    </w:pPr>
    <w:rPr>
      <w:sz w:val="20"/>
      <w:szCs w:val="20"/>
      <w:lang w:val="uk-UA"/>
    </w:rPr>
  </w:style>
  <w:style w:type="paragraph" w:styleId="28">
    <w:name w:val="List Bullet 2"/>
    <w:basedOn w:val="a0"/>
    <w:rsid w:val="00B26373"/>
    <w:pPr>
      <w:ind w:left="566" w:hanging="283"/>
    </w:pPr>
    <w:rPr>
      <w:sz w:val="20"/>
      <w:szCs w:val="20"/>
    </w:rPr>
  </w:style>
  <w:style w:type="paragraph" w:styleId="29">
    <w:name w:val="List 2"/>
    <w:basedOn w:val="a0"/>
    <w:unhideWhenUsed/>
    <w:rsid w:val="00B26373"/>
    <w:pPr>
      <w:ind w:left="566" w:hanging="283"/>
      <w:contextualSpacing/>
    </w:pPr>
    <w:rPr>
      <w:sz w:val="20"/>
      <w:szCs w:val="20"/>
      <w:lang w:val="uk-UA"/>
    </w:rPr>
  </w:style>
  <w:style w:type="character" w:styleId="afd">
    <w:name w:val="Hyperlink"/>
    <w:uiPriority w:val="99"/>
    <w:unhideWhenUsed/>
    <w:rsid w:val="00B26373"/>
    <w:rPr>
      <w:color w:val="0000FF"/>
      <w:u w:val="single"/>
    </w:rPr>
  </w:style>
  <w:style w:type="paragraph" w:customStyle="1" w:styleId="afe">
    <w:name w:val="Перечень"/>
    <w:basedOn w:val="a"/>
    <w:rsid w:val="00B26373"/>
    <w:pPr>
      <w:widowControl w:val="0"/>
      <w:numPr>
        <w:numId w:val="0"/>
      </w:numPr>
      <w:tabs>
        <w:tab w:val="left" w:leader="underscore" w:pos="90"/>
        <w:tab w:val="left" w:pos="5103"/>
      </w:tabs>
    </w:pPr>
    <w:rPr>
      <w:snapToGrid w:val="0"/>
      <w:szCs w:val="20"/>
    </w:rPr>
  </w:style>
  <w:style w:type="paragraph" w:styleId="a">
    <w:name w:val="List Number"/>
    <w:basedOn w:val="a0"/>
    <w:rsid w:val="00B26373"/>
    <w:pPr>
      <w:numPr>
        <w:numId w:val="12"/>
      </w:numPr>
    </w:pPr>
  </w:style>
  <w:style w:type="paragraph" w:customStyle="1" w:styleId="2a">
    <w:name w:val="Перечень 2"/>
    <w:basedOn w:val="a0"/>
    <w:rsid w:val="00B26373"/>
    <w:pPr>
      <w:widowControl w:val="0"/>
      <w:tabs>
        <w:tab w:val="left" w:pos="90"/>
        <w:tab w:val="left" w:pos="5103"/>
      </w:tabs>
      <w:ind w:left="170"/>
    </w:pPr>
    <w:rPr>
      <w:snapToGrid w:val="0"/>
      <w:szCs w:val="20"/>
    </w:rPr>
  </w:style>
  <w:style w:type="paragraph" w:customStyle="1" w:styleId="BodyText21">
    <w:name w:val="Body Text 21"/>
    <w:basedOn w:val="a0"/>
    <w:rsid w:val="00B26373"/>
    <w:pPr>
      <w:jc w:val="both"/>
    </w:pPr>
    <w:rPr>
      <w:sz w:val="28"/>
      <w:szCs w:val="20"/>
      <w:lang w:val="uk-UA" w:eastAsia="uk-UA"/>
    </w:rPr>
  </w:style>
  <w:style w:type="paragraph" w:customStyle="1" w:styleId="BodyText22">
    <w:name w:val="Body Text 22"/>
    <w:basedOn w:val="a0"/>
    <w:rsid w:val="00B26373"/>
    <w:pPr>
      <w:spacing w:before="240"/>
      <w:ind w:firstLine="840"/>
    </w:pPr>
    <w:rPr>
      <w:szCs w:val="20"/>
      <w:lang w:val="uk-UA" w:eastAsia="uk-UA"/>
    </w:rPr>
  </w:style>
  <w:style w:type="paragraph" w:customStyle="1" w:styleId="BodyTextIndent22">
    <w:name w:val="Body Text Indent 22"/>
    <w:basedOn w:val="a0"/>
    <w:rsid w:val="00B26373"/>
    <w:pPr>
      <w:ind w:left="840"/>
    </w:pPr>
    <w:rPr>
      <w:szCs w:val="20"/>
      <w:lang w:val="uk-UA" w:eastAsia="uk-UA"/>
    </w:rPr>
  </w:style>
  <w:style w:type="paragraph" w:customStyle="1" w:styleId="font5">
    <w:name w:val="font5"/>
    <w:basedOn w:val="a0"/>
    <w:rsid w:val="00B26373"/>
    <w:pPr>
      <w:spacing w:before="100" w:beforeAutospacing="1" w:after="100" w:afterAutospacing="1"/>
    </w:pPr>
    <w:rPr>
      <w:i/>
      <w:iCs/>
      <w:sz w:val="16"/>
      <w:szCs w:val="16"/>
    </w:rPr>
  </w:style>
  <w:style w:type="paragraph" w:customStyle="1" w:styleId="font6">
    <w:name w:val="font6"/>
    <w:basedOn w:val="a0"/>
    <w:rsid w:val="00B26373"/>
    <w:pPr>
      <w:spacing w:before="100" w:beforeAutospacing="1" w:after="100" w:afterAutospacing="1"/>
    </w:pPr>
    <w:rPr>
      <w:i/>
      <w:iCs/>
      <w:sz w:val="16"/>
      <w:szCs w:val="16"/>
    </w:rPr>
  </w:style>
  <w:style w:type="paragraph" w:customStyle="1" w:styleId="font7">
    <w:name w:val="font7"/>
    <w:basedOn w:val="a0"/>
    <w:rsid w:val="00B26373"/>
    <w:pPr>
      <w:spacing w:before="100" w:beforeAutospacing="1" w:after="100" w:afterAutospacing="1"/>
    </w:pPr>
    <w:rPr>
      <w:i/>
      <w:iCs/>
      <w:sz w:val="20"/>
      <w:szCs w:val="20"/>
    </w:rPr>
  </w:style>
  <w:style w:type="paragraph" w:customStyle="1" w:styleId="font8">
    <w:name w:val="font8"/>
    <w:basedOn w:val="a0"/>
    <w:rsid w:val="00B26373"/>
    <w:pPr>
      <w:spacing w:before="100" w:beforeAutospacing="1" w:after="100" w:afterAutospacing="1"/>
    </w:pPr>
    <w:rPr>
      <w:i/>
      <w:iCs/>
      <w:sz w:val="20"/>
      <w:szCs w:val="20"/>
    </w:rPr>
  </w:style>
  <w:style w:type="paragraph" w:customStyle="1" w:styleId="xl24">
    <w:name w:val="xl24"/>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25">
    <w:name w:val="xl25"/>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6">
    <w:name w:val="xl26"/>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27">
    <w:name w:val="xl27"/>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16"/>
      <w:szCs w:val="16"/>
    </w:rPr>
  </w:style>
  <w:style w:type="paragraph" w:customStyle="1" w:styleId="xl28">
    <w:name w:val="xl28"/>
    <w:basedOn w:val="a0"/>
    <w:rsid w:val="00B26373"/>
    <w:pPr>
      <w:pBdr>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0"/>
    <w:rsid w:val="00B2637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0"/>
    <w:rsid w:val="00B2637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
    <w:name w:val="xl31"/>
    <w:basedOn w:val="a0"/>
    <w:rsid w:val="00B2637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32">
    <w:name w:val="xl32"/>
    <w:basedOn w:val="a0"/>
    <w:rsid w:val="00B2637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33">
    <w:name w:val="xl33"/>
    <w:basedOn w:val="a0"/>
    <w:rsid w:val="00B263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34">
    <w:name w:val="xl34"/>
    <w:basedOn w:val="a0"/>
    <w:rsid w:val="00B2637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35">
    <w:name w:val="xl35"/>
    <w:basedOn w:val="a0"/>
    <w:rsid w:val="00B26373"/>
    <w:pPr>
      <w:pBdr>
        <w:left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26373"/>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7">
    <w:name w:val="xl37"/>
    <w:basedOn w:val="a0"/>
    <w:rsid w:val="00B263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38">
    <w:name w:val="xl38"/>
    <w:basedOn w:val="a0"/>
    <w:rsid w:val="00B26373"/>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B26373"/>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40">
    <w:name w:val="xl40"/>
    <w:basedOn w:val="a0"/>
    <w:rsid w:val="00B26373"/>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41">
    <w:name w:val="xl41"/>
    <w:basedOn w:val="a0"/>
    <w:rsid w:val="00B263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i/>
      <w:iCs/>
    </w:rPr>
  </w:style>
  <w:style w:type="paragraph" w:customStyle="1" w:styleId="xl42">
    <w:name w:val="xl42"/>
    <w:basedOn w:val="a0"/>
    <w:rsid w:val="00B2637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0"/>
    <w:rsid w:val="00B263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44">
    <w:name w:val="xl44"/>
    <w:basedOn w:val="a0"/>
    <w:rsid w:val="00B26373"/>
    <w:pPr>
      <w:pBdr>
        <w:top w:val="single" w:sz="4" w:space="0" w:color="auto"/>
        <w:left w:val="single" w:sz="8" w:space="0" w:color="auto"/>
        <w:bottom w:val="single" w:sz="4" w:space="0" w:color="auto"/>
        <w:right w:val="single" w:sz="4" w:space="0" w:color="auto"/>
      </w:pBdr>
      <w:spacing w:before="100" w:beforeAutospacing="1" w:after="100" w:afterAutospacing="1"/>
    </w:pPr>
    <w:rPr>
      <w:i/>
      <w:iCs/>
    </w:rPr>
  </w:style>
  <w:style w:type="paragraph" w:customStyle="1" w:styleId="xl45">
    <w:name w:val="xl45"/>
    <w:basedOn w:val="a0"/>
    <w:rsid w:val="00B263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
    <w:name w:val="xl47"/>
    <w:basedOn w:val="a0"/>
    <w:rsid w:val="00B2637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8">
    <w:name w:val="xl48"/>
    <w:basedOn w:val="a0"/>
    <w:rsid w:val="00B263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9">
    <w:name w:val="xl49"/>
    <w:basedOn w:val="a0"/>
    <w:rsid w:val="00B2637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0">
    <w:name w:val="xl50"/>
    <w:basedOn w:val="a0"/>
    <w:rsid w:val="00B263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0"/>
    <w:rsid w:val="00B2637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52">
    <w:name w:val="xl52"/>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0"/>
    <w:rsid w:val="00B2637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54">
    <w:name w:val="xl54"/>
    <w:basedOn w:val="a0"/>
    <w:rsid w:val="00B263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55">
    <w:name w:val="xl55"/>
    <w:basedOn w:val="a0"/>
    <w:rsid w:val="00B2637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6">
    <w:name w:val="xl56"/>
    <w:basedOn w:val="a0"/>
    <w:rsid w:val="00B263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a0"/>
    <w:rsid w:val="00B2637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58">
    <w:name w:val="xl58"/>
    <w:basedOn w:val="a0"/>
    <w:rsid w:val="00B26373"/>
    <w:pPr>
      <w:pBdr>
        <w:top w:val="single" w:sz="4" w:space="0" w:color="auto"/>
        <w:left w:val="single" w:sz="4" w:space="0" w:color="auto"/>
        <w:right w:val="single" w:sz="4" w:space="0" w:color="auto"/>
      </w:pBdr>
      <w:spacing w:before="100" w:beforeAutospacing="1" w:after="100" w:afterAutospacing="1"/>
      <w:jc w:val="center"/>
      <w:textAlignment w:val="top"/>
    </w:pPr>
    <w:rPr>
      <w:i/>
      <w:iCs/>
    </w:rPr>
  </w:style>
  <w:style w:type="paragraph" w:customStyle="1" w:styleId="xl59">
    <w:name w:val="xl59"/>
    <w:basedOn w:val="a0"/>
    <w:rsid w:val="00B26373"/>
    <w:pPr>
      <w:pBdr>
        <w:left w:val="single" w:sz="4" w:space="0" w:color="auto"/>
        <w:bottom w:val="single" w:sz="4" w:space="0" w:color="auto"/>
        <w:right w:val="single" w:sz="4" w:space="0" w:color="auto"/>
      </w:pBdr>
      <w:spacing w:before="100" w:beforeAutospacing="1" w:after="100" w:afterAutospacing="1"/>
    </w:pPr>
  </w:style>
  <w:style w:type="paragraph" w:customStyle="1" w:styleId="xl60">
    <w:name w:val="xl60"/>
    <w:basedOn w:val="a0"/>
    <w:rsid w:val="00B26373"/>
    <w:pPr>
      <w:pBdr>
        <w:top w:val="single" w:sz="4" w:space="0" w:color="auto"/>
        <w:left w:val="single" w:sz="4" w:space="0" w:color="auto"/>
        <w:right w:val="single" w:sz="4" w:space="0" w:color="auto"/>
      </w:pBdr>
      <w:spacing w:before="100" w:beforeAutospacing="1" w:after="100" w:afterAutospacing="1"/>
      <w:jc w:val="center"/>
      <w:textAlignment w:val="top"/>
    </w:pPr>
    <w:rPr>
      <w:i/>
      <w:iCs/>
    </w:rPr>
  </w:style>
  <w:style w:type="paragraph" w:customStyle="1" w:styleId="xl61">
    <w:name w:val="xl61"/>
    <w:basedOn w:val="a0"/>
    <w:rsid w:val="00B26373"/>
    <w:pPr>
      <w:pBdr>
        <w:left w:val="single" w:sz="4" w:space="0" w:color="auto"/>
        <w:bottom w:val="single" w:sz="4" w:space="0" w:color="auto"/>
        <w:right w:val="single" w:sz="4" w:space="0" w:color="auto"/>
      </w:pBdr>
      <w:spacing w:before="100" w:beforeAutospacing="1" w:after="100" w:afterAutospacing="1"/>
    </w:pPr>
  </w:style>
  <w:style w:type="paragraph" w:customStyle="1" w:styleId="xl62">
    <w:name w:val="xl62"/>
    <w:basedOn w:val="a0"/>
    <w:rsid w:val="00B26373"/>
    <w:pPr>
      <w:pBdr>
        <w:top w:val="single" w:sz="4" w:space="0" w:color="auto"/>
        <w:left w:val="single" w:sz="4" w:space="0" w:color="auto"/>
      </w:pBdr>
      <w:spacing w:before="100" w:beforeAutospacing="1" w:after="100" w:afterAutospacing="1"/>
      <w:jc w:val="center"/>
      <w:textAlignment w:val="top"/>
    </w:pPr>
    <w:rPr>
      <w:i/>
      <w:iCs/>
    </w:rPr>
  </w:style>
  <w:style w:type="paragraph" w:customStyle="1" w:styleId="xl63">
    <w:name w:val="xl63"/>
    <w:basedOn w:val="a0"/>
    <w:rsid w:val="00B26373"/>
    <w:pPr>
      <w:pBdr>
        <w:left w:val="single" w:sz="4" w:space="0" w:color="auto"/>
        <w:bottom w:val="single" w:sz="4" w:space="0" w:color="auto"/>
      </w:pBdr>
      <w:spacing w:before="100" w:beforeAutospacing="1" w:after="100" w:afterAutospacing="1"/>
    </w:pPr>
  </w:style>
  <w:style w:type="paragraph" w:customStyle="1" w:styleId="xl64">
    <w:name w:val="xl64"/>
    <w:basedOn w:val="a0"/>
    <w:rsid w:val="00B26373"/>
    <w:pPr>
      <w:pBdr>
        <w:top w:val="single" w:sz="4" w:space="0" w:color="auto"/>
        <w:right w:val="single" w:sz="4" w:space="0" w:color="auto"/>
      </w:pBdr>
      <w:spacing w:before="100" w:beforeAutospacing="1" w:after="100" w:afterAutospacing="1"/>
      <w:jc w:val="center"/>
      <w:textAlignment w:val="top"/>
    </w:pPr>
    <w:rPr>
      <w:i/>
      <w:iCs/>
    </w:rPr>
  </w:style>
  <w:style w:type="paragraph" w:customStyle="1" w:styleId="xl65">
    <w:name w:val="xl65"/>
    <w:basedOn w:val="a0"/>
    <w:rsid w:val="00B26373"/>
    <w:pPr>
      <w:pBdr>
        <w:bottom w:val="single" w:sz="4" w:space="0" w:color="auto"/>
        <w:right w:val="single" w:sz="4" w:space="0" w:color="auto"/>
      </w:pBdr>
      <w:spacing w:before="100" w:beforeAutospacing="1" w:after="100" w:afterAutospacing="1"/>
    </w:pPr>
  </w:style>
  <w:style w:type="paragraph" w:customStyle="1" w:styleId="xl66">
    <w:name w:val="xl66"/>
    <w:basedOn w:val="a0"/>
    <w:rsid w:val="00B26373"/>
    <w:pPr>
      <w:pBdr>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67">
    <w:name w:val="xl67"/>
    <w:basedOn w:val="a0"/>
    <w:rsid w:val="00B2637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68">
    <w:name w:val="xl68"/>
    <w:basedOn w:val="a0"/>
    <w:rsid w:val="00B2637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9">
    <w:name w:val="xl69"/>
    <w:basedOn w:val="a0"/>
    <w:rsid w:val="00B26373"/>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70">
    <w:name w:val="xl70"/>
    <w:basedOn w:val="a0"/>
    <w:rsid w:val="00B26373"/>
    <w:pPr>
      <w:pBdr>
        <w:left w:val="single" w:sz="4" w:space="0" w:color="auto"/>
        <w:right w:val="single" w:sz="8" w:space="0" w:color="auto"/>
      </w:pBdr>
      <w:spacing w:before="100" w:beforeAutospacing="1" w:after="100" w:afterAutospacing="1"/>
      <w:jc w:val="center"/>
      <w:textAlignment w:val="center"/>
    </w:pPr>
  </w:style>
  <w:style w:type="paragraph" w:customStyle="1" w:styleId="xl71">
    <w:name w:val="xl71"/>
    <w:basedOn w:val="a0"/>
    <w:rsid w:val="00B26373"/>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2">
    <w:name w:val="xl72"/>
    <w:basedOn w:val="a0"/>
    <w:rsid w:val="00B26373"/>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73">
    <w:name w:val="xl73"/>
    <w:basedOn w:val="a0"/>
    <w:rsid w:val="00B26373"/>
    <w:pPr>
      <w:pBdr>
        <w:left w:val="single" w:sz="4" w:space="0" w:color="auto"/>
        <w:right w:val="single" w:sz="8" w:space="0" w:color="auto"/>
      </w:pBdr>
      <w:spacing w:before="100" w:beforeAutospacing="1" w:after="100" w:afterAutospacing="1"/>
      <w:jc w:val="center"/>
      <w:textAlignment w:val="center"/>
    </w:pPr>
  </w:style>
  <w:style w:type="paragraph" w:customStyle="1" w:styleId="xl74">
    <w:name w:val="xl74"/>
    <w:basedOn w:val="a0"/>
    <w:rsid w:val="00B26373"/>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styleId="aff">
    <w:name w:val="List Bullet"/>
    <w:basedOn w:val="a0"/>
    <w:autoRedefine/>
    <w:rsid w:val="00B26373"/>
    <w:pPr>
      <w:tabs>
        <w:tab w:val="num" w:pos="795"/>
      </w:tabs>
      <w:ind w:left="795" w:hanging="795"/>
    </w:pPr>
    <w:rPr>
      <w:sz w:val="20"/>
      <w:szCs w:val="20"/>
    </w:rPr>
  </w:style>
  <w:style w:type="character" w:customStyle="1" w:styleId="aff0">
    <w:name w:val="По ширине Знак"/>
    <w:rsid w:val="00B26373"/>
    <w:rPr>
      <w:noProof w:val="0"/>
      <w:sz w:val="28"/>
      <w:lang w:val="ru-RU" w:eastAsia="ru-RU" w:bidi="ar-SA"/>
    </w:rPr>
  </w:style>
</w:styles>
</file>

<file path=word/webSettings.xml><?xml version="1.0" encoding="utf-8"?>
<w:webSettings xmlns:r="http://schemas.openxmlformats.org/officeDocument/2006/relationships" xmlns:w="http://schemas.openxmlformats.org/wordprocessingml/2006/main">
  <w:divs>
    <w:div w:id="421997573">
      <w:bodyDiv w:val="1"/>
      <w:marLeft w:val="0"/>
      <w:marRight w:val="0"/>
      <w:marTop w:val="0"/>
      <w:marBottom w:val="0"/>
      <w:divBdr>
        <w:top w:val="none" w:sz="0" w:space="0" w:color="auto"/>
        <w:left w:val="none" w:sz="0" w:space="0" w:color="auto"/>
        <w:bottom w:val="none" w:sz="0" w:space="0" w:color="auto"/>
        <w:right w:val="none" w:sz="0" w:space="0" w:color="auto"/>
      </w:divBdr>
    </w:div>
    <w:div w:id="594289482">
      <w:bodyDiv w:val="1"/>
      <w:marLeft w:val="0"/>
      <w:marRight w:val="0"/>
      <w:marTop w:val="0"/>
      <w:marBottom w:val="0"/>
      <w:divBdr>
        <w:top w:val="none" w:sz="0" w:space="0" w:color="auto"/>
        <w:left w:val="none" w:sz="0" w:space="0" w:color="auto"/>
        <w:bottom w:val="none" w:sz="0" w:space="0" w:color="auto"/>
        <w:right w:val="none" w:sz="0" w:space="0" w:color="auto"/>
      </w:divBdr>
    </w:div>
    <w:div w:id="833379278">
      <w:bodyDiv w:val="1"/>
      <w:marLeft w:val="0"/>
      <w:marRight w:val="0"/>
      <w:marTop w:val="0"/>
      <w:marBottom w:val="0"/>
      <w:divBdr>
        <w:top w:val="none" w:sz="0" w:space="0" w:color="auto"/>
        <w:left w:val="none" w:sz="0" w:space="0" w:color="auto"/>
        <w:bottom w:val="none" w:sz="0" w:space="0" w:color="auto"/>
        <w:right w:val="none" w:sz="0" w:space="0" w:color="auto"/>
      </w:divBdr>
    </w:div>
    <w:div w:id="995765760">
      <w:bodyDiv w:val="1"/>
      <w:marLeft w:val="0"/>
      <w:marRight w:val="0"/>
      <w:marTop w:val="0"/>
      <w:marBottom w:val="0"/>
      <w:divBdr>
        <w:top w:val="none" w:sz="0" w:space="0" w:color="auto"/>
        <w:left w:val="none" w:sz="0" w:space="0" w:color="auto"/>
        <w:bottom w:val="none" w:sz="0" w:space="0" w:color="auto"/>
        <w:right w:val="none" w:sz="0" w:space="0" w:color="auto"/>
      </w:divBdr>
    </w:div>
    <w:div w:id="1129977342">
      <w:bodyDiv w:val="1"/>
      <w:marLeft w:val="0"/>
      <w:marRight w:val="0"/>
      <w:marTop w:val="0"/>
      <w:marBottom w:val="0"/>
      <w:divBdr>
        <w:top w:val="none" w:sz="0" w:space="0" w:color="auto"/>
        <w:left w:val="none" w:sz="0" w:space="0" w:color="auto"/>
        <w:bottom w:val="none" w:sz="0" w:space="0" w:color="auto"/>
        <w:right w:val="none" w:sz="0" w:space="0" w:color="auto"/>
      </w:divBdr>
    </w:div>
    <w:div w:id="1191065368">
      <w:bodyDiv w:val="1"/>
      <w:marLeft w:val="0"/>
      <w:marRight w:val="0"/>
      <w:marTop w:val="0"/>
      <w:marBottom w:val="0"/>
      <w:divBdr>
        <w:top w:val="none" w:sz="0" w:space="0" w:color="auto"/>
        <w:left w:val="none" w:sz="0" w:space="0" w:color="auto"/>
        <w:bottom w:val="none" w:sz="0" w:space="0" w:color="auto"/>
        <w:right w:val="none" w:sz="0" w:space="0" w:color="auto"/>
      </w:divBdr>
    </w:div>
    <w:div w:id="20372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7.wmf"/><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7.bin"/><Relationship Id="rId170" Type="http://schemas.openxmlformats.org/officeDocument/2006/relationships/oleObject" Target="embeddings/oleObject82.bin"/><Relationship Id="rId191" Type="http://schemas.openxmlformats.org/officeDocument/2006/relationships/image" Target="media/image92.wmf"/><Relationship Id="rId205" Type="http://schemas.openxmlformats.org/officeDocument/2006/relationships/image" Target="media/image99.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image" Target="media/image47.wmf"/><Relationship Id="rId123" Type="http://schemas.openxmlformats.org/officeDocument/2006/relationships/oleObject" Target="embeddings/oleObject59.bin"/><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2.bin"/><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5.bin"/><Relationship Id="rId160" Type="http://schemas.openxmlformats.org/officeDocument/2006/relationships/image" Target="media/image76.wmf"/><Relationship Id="rId165" Type="http://schemas.openxmlformats.org/officeDocument/2006/relationships/image" Target="media/image79.wmf"/><Relationship Id="rId181" Type="http://schemas.openxmlformats.org/officeDocument/2006/relationships/oleObject" Target="embeddings/oleObject87.bin"/><Relationship Id="rId186" Type="http://schemas.openxmlformats.org/officeDocument/2006/relationships/oleObject" Target="embeddings/oleObject90.bin"/><Relationship Id="rId211" Type="http://schemas.openxmlformats.org/officeDocument/2006/relationships/header" Target="header2.xml"/><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oleObject" Target="embeddings/oleObject54.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67.bin"/><Relationship Id="rId80" Type="http://schemas.openxmlformats.org/officeDocument/2006/relationships/oleObject" Target="embeddings/oleObject37.bin"/><Relationship Id="rId85" Type="http://schemas.openxmlformats.org/officeDocument/2006/relationships/oleObject" Target="embeddings/oleObject40.bin"/><Relationship Id="rId150" Type="http://schemas.openxmlformats.org/officeDocument/2006/relationships/image" Target="media/image71.wmf"/><Relationship Id="rId155" Type="http://schemas.openxmlformats.org/officeDocument/2006/relationships/oleObject" Target="embeddings/oleObject75.bin"/><Relationship Id="rId171" Type="http://schemas.openxmlformats.org/officeDocument/2006/relationships/image" Target="media/image82.wmf"/><Relationship Id="rId176" Type="http://schemas.openxmlformats.org/officeDocument/2006/relationships/image" Target="media/image85.wmf"/><Relationship Id="rId192" Type="http://schemas.openxmlformats.org/officeDocument/2006/relationships/oleObject" Target="embeddings/oleObject93.bin"/><Relationship Id="rId197" Type="http://schemas.openxmlformats.org/officeDocument/2006/relationships/image" Target="media/image95.wmf"/><Relationship Id="rId206" Type="http://schemas.openxmlformats.org/officeDocument/2006/relationships/oleObject" Target="embeddings/oleObject100.bin"/><Relationship Id="rId201" Type="http://schemas.openxmlformats.org/officeDocument/2006/relationships/image" Target="media/image97.wmf"/><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49.bin"/><Relationship Id="rId108" Type="http://schemas.openxmlformats.org/officeDocument/2006/relationships/image" Target="media/image50.wmf"/><Relationship Id="rId124" Type="http://schemas.openxmlformats.org/officeDocument/2006/relationships/image" Target="media/image58.wmf"/><Relationship Id="rId129" Type="http://schemas.openxmlformats.org/officeDocument/2006/relationships/oleObject" Target="embeddings/oleObject62.bin"/><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oleObject" Target="embeddings/oleObject43.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oleObject" Target="embeddings/oleObject70.bin"/><Relationship Id="rId161" Type="http://schemas.openxmlformats.org/officeDocument/2006/relationships/oleObject" Target="embeddings/oleObject78.bin"/><Relationship Id="rId166" Type="http://schemas.openxmlformats.org/officeDocument/2006/relationships/oleObject" Target="embeddings/oleObject80.bin"/><Relationship Id="rId182" Type="http://schemas.openxmlformats.org/officeDocument/2006/relationships/image" Target="media/image88.wmf"/><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footer" Target="footer1.xml"/><Relationship Id="rId23" Type="http://schemas.openxmlformats.org/officeDocument/2006/relationships/image" Target="media/image8.wmf"/><Relationship Id="rId28" Type="http://schemas.openxmlformats.org/officeDocument/2006/relationships/oleObject" Target="embeddings/oleObject11.bin"/><Relationship Id="rId49" Type="http://schemas.openxmlformats.org/officeDocument/2006/relationships/image" Target="media/image21.wmf"/><Relationship Id="rId114" Type="http://schemas.openxmlformats.org/officeDocument/2006/relationships/image" Target="media/image53.wmf"/><Relationship Id="rId119" Type="http://schemas.openxmlformats.org/officeDocument/2006/relationships/oleObject" Target="embeddings/oleObject57.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5.bin"/><Relationship Id="rId151" Type="http://schemas.openxmlformats.org/officeDocument/2006/relationships/oleObject" Target="embeddings/oleObject73.bin"/><Relationship Id="rId156" Type="http://schemas.openxmlformats.org/officeDocument/2006/relationships/image" Target="media/image74.wmf"/><Relationship Id="rId177" Type="http://schemas.openxmlformats.org/officeDocument/2006/relationships/oleObject" Target="embeddings/oleObject85.bin"/><Relationship Id="rId198" Type="http://schemas.openxmlformats.org/officeDocument/2006/relationships/oleObject" Target="embeddings/oleObject96.bin"/><Relationship Id="rId172" Type="http://schemas.openxmlformats.org/officeDocument/2006/relationships/oleObject" Target="embeddings/oleObject83.bin"/><Relationship Id="rId193" Type="http://schemas.openxmlformats.org/officeDocument/2006/relationships/image" Target="media/image93.wmf"/><Relationship Id="rId202" Type="http://schemas.openxmlformats.org/officeDocument/2006/relationships/oleObject" Target="embeddings/oleObject98.bin"/><Relationship Id="rId207" Type="http://schemas.openxmlformats.org/officeDocument/2006/relationships/image" Target="media/image100.wmf"/><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0.bin"/><Relationship Id="rId141" Type="http://schemas.openxmlformats.org/officeDocument/2006/relationships/oleObject" Target="embeddings/oleObject68.bin"/><Relationship Id="rId146" Type="http://schemas.openxmlformats.org/officeDocument/2006/relationships/image" Target="media/image69.wmf"/><Relationship Id="rId167" Type="http://schemas.openxmlformats.org/officeDocument/2006/relationships/image" Target="media/image80.wmf"/><Relationship Id="rId188" Type="http://schemas.openxmlformats.org/officeDocument/2006/relationships/oleObject" Target="embeddings/oleObject91.bin"/><Relationship Id="rId7" Type="http://schemas.openxmlformats.org/officeDocument/2006/relationships/header" Target="header1.xml"/><Relationship Id="rId71" Type="http://schemas.openxmlformats.org/officeDocument/2006/relationships/image" Target="media/image32.wmf"/><Relationship Id="rId92" Type="http://schemas.openxmlformats.org/officeDocument/2006/relationships/image" Target="media/image42.wmf"/><Relationship Id="rId162" Type="http://schemas.openxmlformats.org/officeDocument/2006/relationships/image" Target="media/image77.png"/><Relationship Id="rId183" Type="http://schemas.openxmlformats.org/officeDocument/2006/relationships/oleObject" Target="embeddings/oleObject88.bin"/><Relationship Id="rId213"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image" Target="media/image51.wmf"/><Relationship Id="rId115" Type="http://schemas.openxmlformats.org/officeDocument/2006/relationships/oleObject" Target="embeddings/oleObject55.bin"/><Relationship Id="rId131" Type="http://schemas.openxmlformats.org/officeDocument/2006/relationships/oleObject" Target="embeddings/oleObject63.bin"/><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image" Target="media/image86.wmf"/><Relationship Id="rId61" Type="http://schemas.openxmlformats.org/officeDocument/2006/relationships/image" Target="media/image27.wmf"/><Relationship Id="rId82" Type="http://schemas.openxmlformats.org/officeDocument/2006/relationships/oleObject" Target="embeddings/oleObject38.bin"/><Relationship Id="rId152" Type="http://schemas.openxmlformats.org/officeDocument/2006/relationships/image" Target="media/image72.wmf"/><Relationship Id="rId173" Type="http://schemas.openxmlformats.org/officeDocument/2006/relationships/image" Target="media/image83.png"/><Relationship Id="rId194" Type="http://schemas.openxmlformats.org/officeDocument/2006/relationships/oleObject" Target="embeddings/oleObject94.bin"/><Relationship Id="rId199" Type="http://schemas.openxmlformats.org/officeDocument/2006/relationships/image" Target="media/image96.wmf"/><Relationship Id="rId203" Type="http://schemas.openxmlformats.org/officeDocument/2006/relationships/image" Target="media/image98.wmf"/><Relationship Id="rId208" Type="http://schemas.openxmlformats.org/officeDocument/2006/relationships/oleObject" Target="embeddings/oleObject101.bin"/><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oleObject" Target="embeddings/oleObject12.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1.bin"/><Relationship Id="rId168" Type="http://schemas.openxmlformats.org/officeDocument/2006/relationships/oleObject" Target="embeddings/oleObject81.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oleObject" Target="embeddings/oleObject58.bin"/><Relationship Id="rId142" Type="http://schemas.openxmlformats.org/officeDocument/2006/relationships/image" Target="media/image67.wmf"/><Relationship Id="rId163" Type="http://schemas.openxmlformats.org/officeDocument/2006/relationships/image" Target="media/image78.wmf"/><Relationship Id="rId184" Type="http://schemas.openxmlformats.org/officeDocument/2006/relationships/oleObject" Target="embeddings/oleObject89.bin"/><Relationship Id="rId189" Type="http://schemas.openxmlformats.org/officeDocument/2006/relationships/image" Target="media/image91.wmf"/><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image" Target="media/image9.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image" Target="media/image54.wmf"/><Relationship Id="rId137" Type="http://schemas.openxmlformats.org/officeDocument/2006/relationships/oleObject" Target="embeddings/oleObject66.bin"/><Relationship Id="rId158" Type="http://schemas.openxmlformats.org/officeDocument/2006/relationships/image" Target="media/image75.wmf"/><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oleObject" Target="embeddings/oleObject39.bin"/><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4.bin"/><Relationship Id="rId174" Type="http://schemas.openxmlformats.org/officeDocument/2006/relationships/image" Target="media/image84.png"/><Relationship Id="rId179" Type="http://schemas.openxmlformats.org/officeDocument/2006/relationships/oleObject" Target="embeddings/oleObject86.bin"/><Relationship Id="rId195" Type="http://schemas.openxmlformats.org/officeDocument/2006/relationships/image" Target="media/image94.wmf"/><Relationship Id="rId209" Type="http://schemas.openxmlformats.org/officeDocument/2006/relationships/image" Target="media/image101.wmf"/><Relationship Id="rId190" Type="http://schemas.openxmlformats.org/officeDocument/2006/relationships/oleObject" Target="embeddings/oleObject92.bin"/><Relationship Id="rId204" Type="http://schemas.openxmlformats.org/officeDocument/2006/relationships/oleObject" Target="embeddings/oleObject99.bin"/><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1.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143" Type="http://schemas.openxmlformats.org/officeDocument/2006/relationships/oleObject" Target="embeddings/oleObject69.bin"/><Relationship Id="rId148" Type="http://schemas.openxmlformats.org/officeDocument/2006/relationships/image" Target="media/image70.wmf"/><Relationship Id="rId164" Type="http://schemas.openxmlformats.org/officeDocument/2006/relationships/oleObject" Target="embeddings/oleObject79.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oleObject" Target="embeddings/oleObject102.bin"/><Relationship Id="rId215" Type="http://schemas.openxmlformats.org/officeDocument/2006/relationships/theme" Target="theme/theme1.xml"/><Relationship Id="rId26" Type="http://schemas.openxmlformats.org/officeDocument/2006/relationships/oleObject" Target="embeddings/oleObject10.bin"/><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4.bin"/><Relationship Id="rId154" Type="http://schemas.openxmlformats.org/officeDocument/2006/relationships/image" Target="media/image73.wmf"/><Relationship Id="rId175" Type="http://schemas.openxmlformats.org/officeDocument/2006/relationships/oleObject" Target="embeddings/oleObject84.bin"/><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60338</Words>
  <Characters>34394</Characters>
  <Application>Microsoft Office Word</Application>
  <DocSecurity>0</DocSecurity>
  <Lines>286</Lines>
  <Paragraphs>189</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94543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Zver</dc:creator>
  <cp:lastModifiedBy>User</cp:lastModifiedBy>
  <cp:revision>2</cp:revision>
  <cp:lastPrinted>2016-05-17T08:00:00Z</cp:lastPrinted>
  <dcterms:created xsi:type="dcterms:W3CDTF">2019-09-08T19:40:00Z</dcterms:created>
  <dcterms:modified xsi:type="dcterms:W3CDTF">2019-09-08T19:40:00Z</dcterms:modified>
</cp:coreProperties>
</file>