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jc w:val="center"/>
        <w:ind w:left="400" w:right="560"/>
        <w:spacing w:after="0" w:line="378" w:lineRule="auto"/>
        <w:rPr>
          <w:sz w:val="20"/>
          <w:szCs w:val="20"/>
          <w:color w:val="auto"/>
        </w:rPr>
      </w:pPr>
      <w:r>
        <w:rPr>
          <w:rFonts w:ascii="Times New Roman" w:cs="Times New Roman" w:eastAsia="Times New Roman" w:hAnsi="Times New Roman"/>
          <w:sz w:val="28"/>
          <w:szCs w:val="28"/>
          <w:color w:val="auto"/>
        </w:rPr>
        <w:t>НАЦІОНАЛЬНИЙ ТЕХНІЧНИЙ УНІВЕРСИТЕТ УКРАЇНИ «КИЇВСЬКИЙ ПОЛІТЕХНІЧНИЙ ІНСТИТУТ» ім. ІГОРЯ СІКОРСЬКОГО</w:t>
      </w:r>
    </w:p>
    <w:p>
      <w:pPr>
        <w:spacing w:after="0" w:line="111" w:lineRule="exact"/>
        <w:rPr>
          <w:sz w:val="24"/>
          <w:szCs w:val="24"/>
          <w:color w:val="auto"/>
        </w:rPr>
      </w:pPr>
    </w:p>
    <w:p>
      <w:pPr>
        <w:jc w:val="center"/>
        <w:ind w:right="140"/>
        <w:spacing w:after="0"/>
        <w:rPr>
          <w:sz w:val="20"/>
          <w:szCs w:val="20"/>
          <w:color w:val="auto"/>
        </w:rPr>
      </w:pPr>
      <w:r>
        <w:rPr>
          <w:rFonts w:ascii="Times New Roman" w:cs="Times New Roman" w:eastAsia="Times New Roman" w:hAnsi="Times New Roman"/>
          <w:sz w:val="28"/>
          <w:szCs w:val="28"/>
          <w:u w:val="single" w:color="auto"/>
          <w:color w:val="auto"/>
        </w:rPr>
        <w:t>Факультет інформатики та обчислювальної техніки</w:t>
      </w:r>
    </w:p>
    <w:p>
      <w:pPr>
        <w:spacing w:after="0" w:line="32" w:lineRule="exact"/>
        <w:rPr>
          <w:sz w:val="24"/>
          <w:szCs w:val="24"/>
          <w:color w:val="auto"/>
        </w:rPr>
      </w:pPr>
    </w:p>
    <w:p>
      <w:pPr>
        <w:jc w:val="center"/>
        <w:ind w:right="140"/>
        <w:spacing w:after="0"/>
        <w:rPr>
          <w:sz w:val="20"/>
          <w:szCs w:val="20"/>
          <w:color w:val="auto"/>
        </w:rPr>
      </w:pPr>
      <w:r>
        <w:rPr>
          <w:rFonts w:ascii="Times New Roman" w:cs="Times New Roman" w:eastAsia="Times New Roman" w:hAnsi="Times New Roman"/>
          <w:sz w:val="17"/>
          <w:szCs w:val="17"/>
          <w:color w:val="auto"/>
        </w:rPr>
        <w:t>(повне найменування інституту, факультету)</w:t>
      </w:r>
    </w:p>
    <w:p>
      <w:pPr>
        <w:spacing w:after="0" w:line="257" w:lineRule="exact"/>
        <w:rPr>
          <w:sz w:val="24"/>
          <w:szCs w:val="24"/>
          <w:color w:val="auto"/>
        </w:rPr>
      </w:pPr>
    </w:p>
    <w:p>
      <w:pPr>
        <w:jc w:val="center"/>
        <w:ind w:right="80"/>
        <w:spacing w:after="0"/>
        <w:rPr>
          <w:sz w:val="20"/>
          <w:szCs w:val="20"/>
          <w:color w:val="auto"/>
        </w:rPr>
      </w:pPr>
      <w:r>
        <w:rPr>
          <w:rFonts w:ascii="Times New Roman" w:cs="Times New Roman" w:eastAsia="Times New Roman" w:hAnsi="Times New Roman"/>
          <w:sz w:val="28"/>
          <w:szCs w:val="28"/>
          <w:u w:val="single" w:color="auto"/>
          <w:color w:val="auto"/>
        </w:rPr>
        <w:t>Кафедра обчислювальної техніки</w:t>
      </w:r>
    </w:p>
    <w:p>
      <w:pPr>
        <w:spacing w:after="0" w:line="28" w:lineRule="exact"/>
        <w:rPr>
          <w:sz w:val="24"/>
          <w:szCs w:val="24"/>
          <w:color w:val="auto"/>
        </w:rPr>
      </w:pPr>
    </w:p>
    <w:p>
      <w:pPr>
        <w:jc w:val="center"/>
        <w:ind w:right="140"/>
        <w:spacing w:after="0"/>
        <w:rPr>
          <w:sz w:val="20"/>
          <w:szCs w:val="20"/>
          <w:color w:val="auto"/>
        </w:rPr>
      </w:pPr>
      <w:r>
        <w:rPr>
          <w:rFonts w:ascii="Times New Roman" w:cs="Times New Roman" w:eastAsia="Times New Roman" w:hAnsi="Times New Roman"/>
          <w:sz w:val="17"/>
          <w:szCs w:val="17"/>
          <w:color w:val="auto"/>
        </w:rPr>
        <w:t>(повна назва кафедри)</w:t>
      </w:r>
    </w:p>
    <w:p>
      <w:pPr>
        <w:spacing w:after="0" w:line="257" w:lineRule="exact"/>
        <w:rPr>
          <w:sz w:val="24"/>
          <w:szCs w:val="24"/>
          <w:color w:val="auto"/>
        </w:rPr>
      </w:pPr>
    </w:p>
    <w:p>
      <w:pPr>
        <w:ind w:left="5920"/>
        <w:spacing w:after="0"/>
        <w:rPr>
          <w:sz w:val="20"/>
          <w:szCs w:val="20"/>
          <w:color w:val="auto"/>
        </w:rPr>
      </w:pPr>
      <w:r>
        <w:rPr>
          <w:rFonts w:ascii="Times New Roman" w:cs="Times New Roman" w:eastAsia="Times New Roman" w:hAnsi="Times New Roman"/>
          <w:sz w:val="26"/>
          <w:szCs w:val="26"/>
          <w:b w:val="1"/>
          <w:bCs w:val="1"/>
          <w:color w:val="auto"/>
        </w:rPr>
        <w:t>До захисту допущено</w:t>
      </w:r>
    </w:p>
    <w:p>
      <w:pPr>
        <w:spacing w:after="0" w:line="39" w:lineRule="exact"/>
        <w:rPr>
          <w:sz w:val="24"/>
          <w:szCs w:val="24"/>
          <w:color w:val="auto"/>
        </w:rPr>
      </w:pPr>
    </w:p>
    <w:p>
      <w:pPr>
        <w:ind w:left="5920"/>
        <w:spacing w:after="0"/>
        <w:rPr>
          <w:sz w:val="20"/>
          <w:szCs w:val="20"/>
          <w:color w:val="auto"/>
        </w:rPr>
      </w:pPr>
      <w:r>
        <w:rPr>
          <w:rFonts w:ascii="Times New Roman" w:cs="Times New Roman" w:eastAsia="Times New Roman" w:hAnsi="Times New Roman"/>
          <w:sz w:val="26"/>
          <w:szCs w:val="26"/>
          <w:b w:val="1"/>
          <w:bCs w:val="1"/>
          <w:color w:val="auto"/>
        </w:rPr>
        <w:t>Завідувач кафедри</w:t>
      </w:r>
    </w:p>
    <w:p>
      <w:pPr>
        <w:jc w:val="center"/>
        <w:ind w:left="6260"/>
        <w:spacing w:after="0" w:line="234" w:lineRule="auto"/>
        <w:rPr>
          <w:sz w:val="20"/>
          <w:szCs w:val="20"/>
          <w:color w:val="auto"/>
        </w:rPr>
      </w:pPr>
      <w:r>
        <w:rPr>
          <w:rFonts w:ascii="Times New Roman" w:cs="Times New Roman" w:eastAsia="Times New Roman" w:hAnsi="Times New Roman"/>
          <w:sz w:val="26"/>
          <w:szCs w:val="26"/>
          <w:color w:val="auto"/>
        </w:rPr>
        <w:t>__________ __</w:t>
      </w:r>
      <w:r>
        <w:rPr>
          <w:rFonts w:ascii="Times New Roman" w:cs="Times New Roman" w:eastAsia="Times New Roman" w:hAnsi="Times New Roman"/>
          <w:sz w:val="24"/>
          <w:szCs w:val="24"/>
          <w:u w:val="single" w:color="auto"/>
          <w:color w:val="auto"/>
        </w:rPr>
        <w:t>Стіренко С. Г.</w:t>
      </w:r>
      <w:r>
        <w:rPr>
          <w:rFonts w:ascii="Times New Roman" w:cs="Times New Roman" w:eastAsia="Times New Roman" w:hAnsi="Times New Roman"/>
          <w:sz w:val="26"/>
          <w:szCs w:val="26"/>
          <w:color w:val="auto"/>
        </w:rPr>
        <w:t>__</w:t>
      </w:r>
    </w:p>
    <w:p>
      <w:pPr>
        <w:spacing w:after="0" w:line="1" w:lineRule="exact"/>
        <w:rPr>
          <w:sz w:val="24"/>
          <w:szCs w:val="24"/>
          <w:color w:val="auto"/>
        </w:rPr>
      </w:pPr>
    </w:p>
    <w:p>
      <w:pPr>
        <w:ind w:left="6260"/>
        <w:spacing w:after="0"/>
        <w:tabs>
          <w:tab w:leader="none" w:pos="7560" w:val="left"/>
        </w:tabs>
        <w:rPr>
          <w:sz w:val="20"/>
          <w:szCs w:val="20"/>
          <w:color w:val="auto"/>
        </w:rPr>
      </w:pPr>
      <w:r>
        <w:rPr>
          <w:rFonts w:ascii="Times New Roman" w:cs="Times New Roman" w:eastAsia="Times New Roman" w:hAnsi="Times New Roman"/>
          <w:sz w:val="17"/>
          <w:szCs w:val="17"/>
          <w:color w:val="auto"/>
        </w:rPr>
        <w:t>(підпис)</w:t>
      </w:r>
      <w:r>
        <w:rPr>
          <w:sz w:val="20"/>
          <w:szCs w:val="20"/>
          <w:color w:val="auto"/>
        </w:rPr>
        <w:tab/>
      </w:r>
      <w:r>
        <w:rPr>
          <w:rFonts w:ascii="Times New Roman" w:cs="Times New Roman" w:eastAsia="Times New Roman" w:hAnsi="Times New Roman"/>
          <w:sz w:val="17"/>
          <w:szCs w:val="17"/>
          <w:color w:val="auto"/>
        </w:rPr>
        <w:t>(ініціали, прізвище)</w:t>
      </w:r>
    </w:p>
    <w:p>
      <w:pPr>
        <w:spacing w:after="0" w:line="74" w:lineRule="exact"/>
        <w:rPr>
          <w:sz w:val="24"/>
          <w:szCs w:val="24"/>
          <w:color w:val="auto"/>
        </w:rPr>
      </w:pPr>
    </w:p>
    <w:p>
      <w:pPr>
        <w:ind w:left="5920"/>
        <w:spacing w:after="0"/>
        <w:rPr>
          <w:sz w:val="20"/>
          <w:szCs w:val="20"/>
          <w:color w:val="auto"/>
        </w:rPr>
      </w:pPr>
      <w:r>
        <w:rPr>
          <w:rFonts w:ascii="Times New Roman" w:cs="Times New Roman" w:eastAsia="Times New Roman" w:hAnsi="Times New Roman"/>
          <w:sz w:val="28"/>
          <w:szCs w:val="28"/>
          <w:color w:val="auto"/>
        </w:rPr>
        <w:t>«</w:t>
      </w:r>
      <w:r>
        <w:rPr>
          <w:rFonts w:ascii="Times New Roman" w:cs="Times New Roman" w:eastAsia="Times New Roman" w:hAnsi="Times New Roman"/>
          <w:sz w:val="25"/>
          <w:szCs w:val="25"/>
          <w:color w:val="auto"/>
        </w:rPr>
        <w:t>___</w:t>
      </w:r>
      <w:r>
        <w:rPr>
          <w:rFonts w:ascii="Times New Roman" w:cs="Times New Roman" w:eastAsia="Times New Roman" w:hAnsi="Times New Roman"/>
          <w:sz w:val="28"/>
          <w:szCs w:val="28"/>
          <w:color w:val="auto"/>
        </w:rPr>
        <w:t>»</w:t>
      </w:r>
      <w:r>
        <w:rPr>
          <w:rFonts w:ascii="Times New Roman" w:cs="Times New Roman" w:eastAsia="Times New Roman" w:hAnsi="Times New Roman"/>
          <w:sz w:val="25"/>
          <w:szCs w:val="25"/>
          <w:color w:val="auto"/>
        </w:rPr>
        <w:t>_____________20</w:t>
      </w:r>
      <w:r>
        <w:rPr>
          <w:rFonts w:ascii="Times New Roman" w:cs="Times New Roman" w:eastAsia="Times New Roman" w:hAnsi="Times New Roman"/>
          <w:sz w:val="25"/>
          <w:szCs w:val="25"/>
          <w:u w:val="single" w:color="auto"/>
          <w:color w:val="auto"/>
        </w:rPr>
        <w:t>19</w:t>
      </w:r>
      <w:r>
        <w:rPr>
          <w:rFonts w:ascii="Times New Roman" w:cs="Times New Roman" w:eastAsia="Times New Roman" w:hAnsi="Times New Roman"/>
          <w:sz w:val="25"/>
          <w:szCs w:val="25"/>
          <w:color w:val="auto"/>
        </w:rPr>
        <w:t>р.</w:t>
      </w:r>
    </w:p>
    <w:p>
      <w:pPr>
        <w:spacing w:after="0" w:line="200" w:lineRule="exact"/>
        <w:rPr>
          <w:sz w:val="24"/>
          <w:szCs w:val="24"/>
          <w:color w:val="auto"/>
        </w:rPr>
      </w:pPr>
    </w:p>
    <w:p>
      <w:pPr>
        <w:spacing w:after="0" w:line="336" w:lineRule="exact"/>
        <w:rPr>
          <w:sz w:val="24"/>
          <w:szCs w:val="24"/>
          <w:color w:val="auto"/>
        </w:rPr>
      </w:pPr>
    </w:p>
    <w:p>
      <w:pPr>
        <w:jc w:val="center"/>
        <w:ind w:right="140"/>
        <w:spacing w:after="0"/>
        <w:rPr>
          <w:sz w:val="20"/>
          <w:szCs w:val="20"/>
          <w:color w:val="auto"/>
        </w:rPr>
      </w:pPr>
      <w:r>
        <w:rPr>
          <w:rFonts w:ascii="Times New Roman" w:cs="Times New Roman" w:eastAsia="Times New Roman" w:hAnsi="Times New Roman"/>
          <w:sz w:val="40"/>
          <w:szCs w:val="40"/>
          <w:b w:val="1"/>
          <w:bCs w:val="1"/>
          <w:color w:val="auto"/>
        </w:rPr>
        <w:t>Дипломний проект</w:t>
      </w:r>
    </w:p>
    <w:p>
      <w:pPr>
        <w:spacing w:after="0" w:line="247" w:lineRule="exact"/>
        <w:rPr>
          <w:sz w:val="24"/>
          <w:szCs w:val="24"/>
          <w:color w:val="auto"/>
        </w:rPr>
      </w:pPr>
    </w:p>
    <w:p>
      <w:pPr>
        <w:jc w:val="center"/>
        <w:ind w:right="160"/>
        <w:spacing w:after="0"/>
        <w:rPr>
          <w:sz w:val="20"/>
          <w:szCs w:val="20"/>
          <w:color w:val="auto"/>
        </w:rPr>
      </w:pPr>
      <w:r>
        <w:rPr>
          <w:rFonts w:ascii="Times New Roman" w:cs="Times New Roman" w:eastAsia="Times New Roman" w:hAnsi="Times New Roman"/>
          <w:sz w:val="26"/>
          <w:szCs w:val="26"/>
          <w:color w:val="auto"/>
        </w:rPr>
        <w:t xml:space="preserve">освітньо-кваліфікаційного рівня </w:t>
      </w:r>
      <w:r>
        <w:rPr>
          <w:rFonts w:ascii="Times New Roman" w:cs="Times New Roman" w:eastAsia="Times New Roman" w:hAnsi="Times New Roman"/>
          <w:sz w:val="27"/>
          <w:szCs w:val="27"/>
          <w:u w:val="single" w:color="auto"/>
          <w:color w:val="auto"/>
        </w:rPr>
        <w:t>«</w:t>
      </w:r>
      <w:r>
        <w:rPr>
          <w:rFonts w:ascii="Times New Roman" w:cs="Times New Roman" w:eastAsia="Times New Roman" w:hAnsi="Times New Roman"/>
          <w:sz w:val="26"/>
          <w:szCs w:val="26"/>
          <w:color w:val="auto"/>
        </w:rPr>
        <w:t xml:space="preserve"> </w:t>
      </w:r>
      <w:r>
        <w:rPr>
          <w:rFonts w:ascii="Times New Roman" w:cs="Times New Roman" w:eastAsia="Times New Roman" w:hAnsi="Times New Roman"/>
          <w:sz w:val="26"/>
          <w:szCs w:val="26"/>
          <w:u w:val="single" w:color="auto"/>
          <w:color w:val="auto"/>
        </w:rPr>
        <w:t>бакалавр</w:t>
      </w:r>
      <w:r>
        <w:rPr>
          <w:rFonts w:ascii="Times New Roman" w:cs="Times New Roman" w:eastAsia="Times New Roman" w:hAnsi="Times New Roman"/>
          <w:sz w:val="26"/>
          <w:szCs w:val="26"/>
          <w:color w:val="auto"/>
        </w:rPr>
        <w:t xml:space="preserve"> </w:t>
      </w:r>
      <w:r>
        <w:rPr>
          <w:rFonts w:ascii="Times New Roman" w:cs="Times New Roman" w:eastAsia="Times New Roman" w:hAnsi="Times New Roman"/>
          <w:sz w:val="27"/>
          <w:szCs w:val="27"/>
          <w:u w:val="single" w:color="auto"/>
          <w:color w:val="auto"/>
        </w:rPr>
        <w:t>»</w:t>
      </w:r>
    </w:p>
    <w:p>
      <w:pPr>
        <w:spacing w:after="0" w:line="39" w:lineRule="exact"/>
        <w:rPr>
          <w:sz w:val="24"/>
          <w:szCs w:val="24"/>
          <w:color w:val="auto"/>
        </w:rPr>
      </w:pPr>
    </w:p>
    <w:p>
      <w:pPr>
        <w:ind w:left="6140"/>
        <w:spacing w:after="0"/>
        <w:rPr>
          <w:sz w:val="20"/>
          <w:szCs w:val="20"/>
          <w:color w:val="auto"/>
        </w:rPr>
      </w:pPr>
      <w:r>
        <w:rPr>
          <w:rFonts w:ascii="Times New Roman" w:cs="Times New Roman" w:eastAsia="Times New Roman" w:hAnsi="Times New Roman"/>
          <w:sz w:val="17"/>
          <w:szCs w:val="17"/>
          <w:color w:val="auto"/>
        </w:rPr>
        <w:t>(назва ОКР)</w:t>
      </w:r>
    </w:p>
    <w:p>
      <w:pPr>
        <w:spacing w:after="0" w:line="74" w:lineRule="exact"/>
        <w:rPr>
          <w:sz w:val="24"/>
          <w:szCs w:val="24"/>
          <w:color w:val="auto"/>
        </w:rPr>
      </w:pPr>
    </w:p>
    <w:p>
      <w:pPr>
        <w:jc w:val="center"/>
        <w:ind w:right="160"/>
        <w:spacing w:after="0"/>
        <w:rPr>
          <w:sz w:val="20"/>
          <w:szCs w:val="20"/>
          <w:color w:val="auto"/>
        </w:rPr>
      </w:pPr>
      <w:r>
        <w:rPr>
          <w:rFonts w:ascii="Times New Roman" w:cs="Times New Roman" w:eastAsia="Times New Roman" w:hAnsi="Times New Roman"/>
          <w:sz w:val="26"/>
          <w:szCs w:val="26"/>
          <w:color w:val="auto"/>
        </w:rPr>
        <w:t xml:space="preserve">з напряму підготовки (спеціальності) </w:t>
      </w:r>
      <w:r>
        <w:rPr>
          <w:rFonts w:ascii="Times New Roman" w:cs="Times New Roman" w:eastAsia="Times New Roman" w:hAnsi="Times New Roman"/>
          <w:sz w:val="27"/>
          <w:szCs w:val="27"/>
          <w:u w:val="single" w:color="auto"/>
          <w:color w:val="auto"/>
        </w:rPr>
        <w:t>6.050103 «Програмна інженерія»</w:t>
      </w:r>
    </w:p>
    <w:p>
      <w:pPr>
        <w:spacing w:after="0" w:line="333" w:lineRule="exact"/>
        <w:rPr>
          <w:sz w:val="24"/>
          <w:szCs w:val="24"/>
          <w:color w:val="auto"/>
        </w:rPr>
      </w:pPr>
    </w:p>
    <w:p>
      <w:pPr>
        <w:jc w:val="center"/>
        <w:ind w:left="400" w:right="540"/>
        <w:spacing w:after="0" w:line="398" w:lineRule="auto"/>
        <w:rPr>
          <w:sz w:val="20"/>
          <w:szCs w:val="20"/>
          <w:color w:val="auto"/>
        </w:rPr>
      </w:pPr>
      <w:r>
        <w:rPr>
          <w:rFonts w:ascii="Times New Roman" w:cs="Times New Roman" w:eastAsia="Times New Roman" w:hAnsi="Times New Roman"/>
          <w:sz w:val="28"/>
          <w:szCs w:val="28"/>
          <w:color w:val="auto"/>
        </w:rPr>
        <w:t xml:space="preserve">на тему: </w:t>
      </w:r>
      <w:r>
        <w:rPr>
          <w:rFonts w:ascii="Times New Roman" w:cs="Times New Roman" w:eastAsia="Times New Roman" w:hAnsi="Times New Roman"/>
          <w:sz w:val="28"/>
          <w:szCs w:val="28"/>
          <w:u w:val="single" w:color="auto"/>
          <w:color w:val="auto"/>
        </w:rPr>
        <w:t>Інформаційно-радна система для пошуку медіа-ресурсів</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u w:val="single" w:color="auto"/>
          <w:color w:val="auto"/>
        </w:rPr>
        <w:t>(сервера частина)</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color w:val="FFFFFF"/>
        </w:rPr>
        <w:t>у</w:t>
      </w:r>
    </w:p>
    <w:p>
      <w:pPr>
        <w:spacing w:after="0" w:line="20"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3699510</wp:posOffset>
            </wp:positionH>
            <wp:positionV relativeFrom="paragraph">
              <wp:posOffset>-180975</wp:posOffset>
            </wp:positionV>
            <wp:extent cx="113665" cy="342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extLst>
                    </a:blip>
                    <a:srcRect/>
                    <a:stretch>
                      <a:fillRect/>
                    </a:stretch>
                  </pic:blipFill>
                  <pic:spPr bwMode="auto">
                    <a:xfrm>
                      <a:off x="0" y="0"/>
                      <a:ext cx="113665" cy="34290"/>
                    </a:xfrm>
                    <a:prstGeom prst="rect">
                      <a:avLst/>
                    </a:prstGeom>
                    <a:noFill/>
                  </pic:spPr>
                </pic:pic>
              </a:graphicData>
            </a:graphic>
          </wp:anchor>
        </w:drawing>
      </w:r>
    </w:p>
    <w:p>
      <w:pPr>
        <w:spacing w:after="0" w:line="198" w:lineRule="exact"/>
        <w:rPr>
          <w:sz w:val="24"/>
          <w:szCs w:val="24"/>
          <w:color w:val="auto"/>
        </w:rPr>
      </w:pPr>
    </w:p>
    <w:tbl>
      <w:tblPr>
        <w:tblLayout w:type="fixed"/>
        <w:tblInd w:w="400" w:type="dxa"/>
        <w:tblCellMar>
          <w:top w:w="0" w:type="dxa"/>
          <w:left w:w="0" w:type="dxa"/>
          <w:bottom w:w="0" w:type="dxa"/>
          <w:right w:w="0" w:type="dxa"/>
        </w:tblCellMar>
      </w:tblPr>
      <w:tr>
        <w:trPr>
          <w:trHeight w:val="322"/>
        </w:trPr>
        <w:tc>
          <w:tcPr>
            <w:tcW w:w="20" w:type="dxa"/>
            <w:vAlign w:val="bottom"/>
          </w:tcPr>
          <w:p>
            <w:pPr>
              <w:spacing w:after="0"/>
              <w:rPr>
                <w:sz w:val="24"/>
                <w:szCs w:val="24"/>
                <w:color w:val="auto"/>
              </w:rPr>
            </w:pPr>
          </w:p>
        </w:tc>
        <w:tc>
          <w:tcPr>
            <w:tcW w:w="2100" w:type="dxa"/>
            <w:vAlign w:val="bottom"/>
            <w:gridSpan w:val="3"/>
          </w:tcPr>
          <w:p>
            <w:pPr>
              <w:spacing w:after="0"/>
              <w:rPr>
                <w:sz w:val="20"/>
                <w:szCs w:val="20"/>
                <w:color w:val="auto"/>
              </w:rPr>
            </w:pPr>
            <w:r>
              <w:rPr>
                <w:rFonts w:ascii="Times New Roman" w:cs="Times New Roman" w:eastAsia="Times New Roman" w:hAnsi="Times New Roman"/>
                <w:sz w:val="28"/>
                <w:szCs w:val="28"/>
                <w:color w:val="auto"/>
                <w:w w:val="99"/>
              </w:rPr>
              <w:t>Виконав: студент</w:t>
            </w:r>
          </w:p>
        </w:tc>
        <w:tc>
          <w:tcPr>
            <w:tcW w:w="60" w:type="dxa"/>
            <w:vAlign w:val="bottom"/>
          </w:tcPr>
          <w:p>
            <w:pPr>
              <w:spacing w:after="0"/>
              <w:rPr>
                <w:sz w:val="24"/>
                <w:szCs w:val="24"/>
                <w:color w:val="auto"/>
              </w:rPr>
            </w:pPr>
          </w:p>
        </w:tc>
        <w:tc>
          <w:tcPr>
            <w:tcW w:w="5120" w:type="dxa"/>
            <w:vAlign w:val="bottom"/>
            <w:gridSpan w:val="6"/>
          </w:tcPr>
          <w:p>
            <w:pPr>
              <w:jc w:val="right"/>
              <w:ind w:right="1740"/>
              <w:spacing w:after="0"/>
              <w:rPr>
                <w:sz w:val="20"/>
                <w:szCs w:val="20"/>
                <w:color w:val="auto"/>
              </w:rPr>
            </w:pPr>
            <w:r>
              <w:rPr>
                <w:rFonts w:ascii="Times New Roman" w:cs="Times New Roman" w:eastAsia="Times New Roman" w:hAnsi="Times New Roman"/>
                <w:sz w:val="28"/>
                <w:szCs w:val="28"/>
                <w:color w:val="auto"/>
              </w:rPr>
              <w:t>ІV   курсу, групи  ІП-53</w:t>
            </w: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0"/>
        </w:trPr>
        <w:tc>
          <w:tcPr>
            <w:tcW w:w="20" w:type="dxa"/>
            <w:vAlign w:val="bottom"/>
          </w:tcPr>
          <w:p>
            <w:pPr>
              <w:spacing w:after="0" w:line="20" w:lineRule="exact"/>
              <w:rPr>
                <w:sz w:val="1"/>
                <w:szCs w:val="1"/>
                <w:color w:val="auto"/>
              </w:rPr>
            </w:pPr>
          </w:p>
        </w:tc>
        <w:tc>
          <w:tcPr>
            <w:tcW w:w="1160" w:type="dxa"/>
            <w:vAlign w:val="bottom"/>
          </w:tcPr>
          <w:p>
            <w:pPr>
              <w:spacing w:after="0" w:line="20" w:lineRule="exact"/>
              <w:rPr>
                <w:sz w:val="1"/>
                <w:szCs w:val="1"/>
                <w:color w:val="auto"/>
              </w:rPr>
            </w:pPr>
          </w:p>
        </w:tc>
        <w:tc>
          <w:tcPr>
            <w:tcW w:w="420" w:type="dxa"/>
            <w:vAlign w:val="bottom"/>
          </w:tcPr>
          <w:p>
            <w:pPr>
              <w:spacing w:after="0" w:line="20" w:lineRule="exact"/>
              <w:rPr>
                <w:sz w:val="1"/>
                <w:szCs w:val="1"/>
                <w:color w:val="auto"/>
              </w:rPr>
            </w:pPr>
          </w:p>
        </w:tc>
        <w:tc>
          <w:tcPr>
            <w:tcW w:w="580" w:type="dxa"/>
            <w:vAlign w:val="bottom"/>
            <w:gridSpan w:val="2"/>
          </w:tcPr>
          <w:p>
            <w:pPr>
              <w:spacing w:after="0" w:line="20" w:lineRule="exact"/>
              <w:rPr>
                <w:sz w:val="1"/>
                <w:szCs w:val="1"/>
                <w:color w:val="auto"/>
              </w:rPr>
            </w:pPr>
          </w:p>
        </w:tc>
        <w:tc>
          <w:tcPr>
            <w:tcW w:w="860" w:type="dxa"/>
            <w:vAlign w:val="bottom"/>
            <w:shd w:val="clear" w:color="auto" w:fill="000000"/>
          </w:tcPr>
          <w:p>
            <w:pPr>
              <w:spacing w:after="0" w:line="20" w:lineRule="exact"/>
              <w:rPr>
                <w:sz w:val="1"/>
                <w:szCs w:val="1"/>
                <w:color w:val="auto"/>
              </w:rPr>
            </w:pPr>
          </w:p>
        </w:tc>
        <w:tc>
          <w:tcPr>
            <w:tcW w:w="640" w:type="dxa"/>
            <w:vAlign w:val="bottom"/>
            <w:gridSpan w:val="2"/>
          </w:tcPr>
          <w:p>
            <w:pPr>
              <w:spacing w:after="0" w:line="20" w:lineRule="exact"/>
              <w:rPr>
                <w:sz w:val="1"/>
                <w:szCs w:val="1"/>
                <w:color w:val="auto"/>
              </w:rPr>
            </w:pPr>
          </w:p>
        </w:tc>
        <w:tc>
          <w:tcPr>
            <w:tcW w:w="940" w:type="dxa"/>
            <w:vAlign w:val="bottom"/>
          </w:tcPr>
          <w:p>
            <w:pPr>
              <w:spacing w:after="0" w:line="20" w:lineRule="exact"/>
              <w:rPr>
                <w:sz w:val="1"/>
                <w:szCs w:val="1"/>
                <w:color w:val="auto"/>
              </w:rPr>
            </w:pPr>
          </w:p>
        </w:tc>
        <w:tc>
          <w:tcPr>
            <w:tcW w:w="1220" w:type="dxa"/>
            <w:vAlign w:val="bottom"/>
            <w:shd w:val="clear" w:color="auto" w:fill="000000"/>
          </w:tcPr>
          <w:p>
            <w:pPr>
              <w:spacing w:after="0" w:line="20" w:lineRule="exact"/>
              <w:rPr>
                <w:sz w:val="1"/>
                <w:szCs w:val="1"/>
                <w:color w:val="auto"/>
              </w:rPr>
            </w:pPr>
          </w:p>
        </w:tc>
        <w:tc>
          <w:tcPr>
            <w:tcW w:w="146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1700" w:type="dxa"/>
            <w:vAlign w:val="bottom"/>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460"/>
        </w:trPr>
        <w:tc>
          <w:tcPr>
            <w:tcW w:w="20" w:type="dxa"/>
            <w:vAlign w:val="bottom"/>
          </w:tcPr>
          <w:p>
            <w:pPr>
              <w:spacing w:after="0"/>
              <w:rPr>
                <w:sz w:val="24"/>
                <w:szCs w:val="24"/>
                <w:color w:val="auto"/>
              </w:rPr>
            </w:pPr>
          </w:p>
        </w:tc>
        <w:tc>
          <w:tcPr>
            <w:tcW w:w="1160" w:type="dxa"/>
            <w:vAlign w:val="bottom"/>
            <w:tcBorders>
              <w:bottom w:val="single" w:sz="8" w:color="auto"/>
            </w:tcBorders>
          </w:tcPr>
          <w:p>
            <w:pPr>
              <w:spacing w:after="0"/>
              <w:rPr>
                <w:sz w:val="24"/>
                <w:szCs w:val="24"/>
                <w:color w:val="auto"/>
              </w:rPr>
            </w:pPr>
          </w:p>
        </w:tc>
        <w:tc>
          <w:tcPr>
            <w:tcW w:w="6120" w:type="dxa"/>
            <w:vAlign w:val="bottom"/>
            <w:tcBorders>
              <w:bottom w:val="single" w:sz="8" w:color="auto"/>
            </w:tcBorders>
            <w:gridSpan w:val="9"/>
          </w:tcPr>
          <w:p>
            <w:pPr>
              <w:jc w:val="right"/>
              <w:ind w:right="1920"/>
              <w:spacing w:after="0"/>
              <w:rPr>
                <w:sz w:val="20"/>
                <w:szCs w:val="20"/>
                <w:color w:val="auto"/>
              </w:rPr>
            </w:pPr>
            <w:r>
              <w:rPr>
                <w:rFonts w:ascii="Times New Roman" w:cs="Times New Roman" w:eastAsia="Times New Roman" w:hAnsi="Times New Roman"/>
                <w:sz w:val="28"/>
                <w:szCs w:val="28"/>
                <w:color w:val="auto"/>
              </w:rPr>
              <w:t>Васецький Дмитро Олександрович</w:t>
            </w:r>
          </w:p>
        </w:tc>
        <w:tc>
          <w:tcPr>
            <w:tcW w:w="172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rPr>
              <w:t>_________</w:t>
            </w:r>
          </w:p>
        </w:tc>
        <w:tc>
          <w:tcPr>
            <w:tcW w:w="0" w:type="dxa"/>
            <w:vAlign w:val="bottom"/>
          </w:tcPr>
          <w:p>
            <w:pPr>
              <w:spacing w:after="0"/>
              <w:rPr>
                <w:sz w:val="1"/>
                <w:szCs w:val="1"/>
                <w:color w:val="auto"/>
              </w:rPr>
            </w:pPr>
          </w:p>
        </w:tc>
      </w:tr>
      <w:tr>
        <w:trPr>
          <w:trHeight w:val="218"/>
        </w:trPr>
        <w:tc>
          <w:tcPr>
            <w:tcW w:w="20" w:type="dxa"/>
            <w:vAlign w:val="bottom"/>
          </w:tcPr>
          <w:p>
            <w:pPr>
              <w:spacing w:after="0"/>
              <w:rPr>
                <w:sz w:val="18"/>
                <w:szCs w:val="18"/>
                <w:color w:val="auto"/>
              </w:rPr>
            </w:pPr>
          </w:p>
        </w:tc>
        <w:tc>
          <w:tcPr>
            <w:tcW w:w="1160" w:type="dxa"/>
            <w:vAlign w:val="bottom"/>
          </w:tcPr>
          <w:p>
            <w:pPr>
              <w:spacing w:after="0"/>
              <w:rPr>
                <w:sz w:val="18"/>
                <w:szCs w:val="18"/>
                <w:color w:val="auto"/>
              </w:rPr>
            </w:pPr>
          </w:p>
        </w:tc>
        <w:tc>
          <w:tcPr>
            <w:tcW w:w="420" w:type="dxa"/>
            <w:vAlign w:val="bottom"/>
          </w:tcPr>
          <w:p>
            <w:pPr>
              <w:spacing w:after="0"/>
              <w:rPr>
                <w:sz w:val="18"/>
                <w:szCs w:val="18"/>
                <w:color w:val="auto"/>
              </w:rPr>
            </w:pPr>
          </w:p>
        </w:tc>
        <w:tc>
          <w:tcPr>
            <w:tcW w:w="520" w:type="dxa"/>
            <w:vAlign w:val="bottom"/>
          </w:tcPr>
          <w:p>
            <w:pPr>
              <w:spacing w:after="0"/>
              <w:rPr>
                <w:sz w:val="18"/>
                <w:szCs w:val="18"/>
                <w:color w:val="auto"/>
              </w:rPr>
            </w:pPr>
          </w:p>
        </w:tc>
        <w:tc>
          <w:tcPr>
            <w:tcW w:w="60" w:type="dxa"/>
            <w:vAlign w:val="bottom"/>
          </w:tcPr>
          <w:p>
            <w:pPr>
              <w:spacing w:after="0"/>
              <w:rPr>
                <w:sz w:val="18"/>
                <w:szCs w:val="18"/>
                <w:color w:val="auto"/>
              </w:rPr>
            </w:pPr>
          </w:p>
        </w:tc>
        <w:tc>
          <w:tcPr>
            <w:tcW w:w="5120" w:type="dxa"/>
            <w:vAlign w:val="bottom"/>
            <w:gridSpan w:val="6"/>
          </w:tcPr>
          <w:p>
            <w:pPr>
              <w:jc w:val="right"/>
              <w:ind w:right="3020"/>
              <w:spacing w:after="0"/>
              <w:rPr>
                <w:sz w:val="20"/>
                <w:szCs w:val="20"/>
                <w:color w:val="auto"/>
              </w:rPr>
            </w:pPr>
            <w:r>
              <w:rPr>
                <w:rFonts w:ascii="Times New Roman" w:cs="Times New Roman" w:eastAsia="Times New Roman" w:hAnsi="Times New Roman"/>
                <w:sz w:val="17"/>
                <w:szCs w:val="17"/>
                <w:color w:val="auto"/>
              </w:rPr>
              <w:t>(прізвище, ім’я, по батькові)</w:t>
            </w:r>
          </w:p>
        </w:tc>
        <w:tc>
          <w:tcPr>
            <w:tcW w:w="20" w:type="dxa"/>
            <w:vAlign w:val="bottom"/>
          </w:tcPr>
          <w:p>
            <w:pPr>
              <w:spacing w:after="0"/>
              <w:rPr>
                <w:sz w:val="18"/>
                <w:szCs w:val="18"/>
                <w:color w:val="auto"/>
              </w:rPr>
            </w:pPr>
          </w:p>
        </w:tc>
        <w:tc>
          <w:tcPr>
            <w:tcW w:w="1700" w:type="dxa"/>
            <w:vAlign w:val="bottom"/>
          </w:tcPr>
          <w:p>
            <w:pPr>
              <w:ind w:left="660"/>
              <w:spacing w:after="0"/>
              <w:rPr>
                <w:sz w:val="20"/>
                <w:szCs w:val="20"/>
                <w:color w:val="auto"/>
              </w:rPr>
            </w:pPr>
            <w:r>
              <w:rPr>
                <w:rFonts w:ascii="Times New Roman" w:cs="Times New Roman" w:eastAsia="Times New Roman" w:hAnsi="Times New Roman"/>
                <w:sz w:val="17"/>
                <w:szCs w:val="17"/>
                <w:color w:val="auto"/>
              </w:rPr>
              <w:t>(підпис)</w:t>
            </w:r>
          </w:p>
        </w:tc>
        <w:tc>
          <w:tcPr>
            <w:tcW w:w="0" w:type="dxa"/>
            <w:vAlign w:val="bottom"/>
          </w:tcPr>
          <w:p>
            <w:pPr>
              <w:spacing w:after="0"/>
              <w:rPr>
                <w:sz w:val="1"/>
                <w:szCs w:val="1"/>
                <w:color w:val="auto"/>
              </w:rPr>
            </w:pPr>
          </w:p>
        </w:tc>
      </w:tr>
      <w:tr>
        <w:trPr>
          <w:trHeight w:val="381"/>
        </w:trPr>
        <w:tc>
          <w:tcPr>
            <w:tcW w:w="20" w:type="dxa"/>
            <w:vAlign w:val="bottom"/>
          </w:tcPr>
          <w:p>
            <w:pPr>
              <w:spacing w:after="0"/>
              <w:rPr>
                <w:sz w:val="24"/>
                <w:szCs w:val="24"/>
                <w:color w:val="auto"/>
              </w:rPr>
            </w:pPr>
          </w:p>
        </w:tc>
        <w:tc>
          <w:tcPr>
            <w:tcW w:w="2100" w:type="dxa"/>
            <w:vAlign w:val="bottom"/>
            <w:gridSpan w:val="3"/>
          </w:tcPr>
          <w:p>
            <w:pPr>
              <w:spacing w:after="0"/>
              <w:rPr>
                <w:sz w:val="20"/>
                <w:szCs w:val="20"/>
                <w:color w:val="auto"/>
              </w:rPr>
            </w:pPr>
            <w:r>
              <w:rPr>
                <w:rFonts w:ascii="Times New Roman" w:cs="Times New Roman" w:eastAsia="Times New Roman" w:hAnsi="Times New Roman"/>
                <w:sz w:val="28"/>
                <w:szCs w:val="28"/>
                <w:color w:val="auto"/>
              </w:rPr>
              <w:t>Керівник</w:t>
            </w:r>
          </w:p>
        </w:tc>
        <w:tc>
          <w:tcPr>
            <w:tcW w:w="60" w:type="dxa"/>
            <w:vAlign w:val="bottom"/>
          </w:tcPr>
          <w:p>
            <w:pPr>
              <w:spacing w:after="0"/>
              <w:rPr>
                <w:sz w:val="24"/>
                <w:szCs w:val="24"/>
                <w:color w:val="auto"/>
              </w:rPr>
            </w:pPr>
          </w:p>
        </w:tc>
        <w:tc>
          <w:tcPr>
            <w:tcW w:w="5120" w:type="dxa"/>
            <w:vAlign w:val="bottom"/>
            <w:gridSpan w:val="6"/>
          </w:tcPr>
          <w:p>
            <w:pPr>
              <w:jc w:val="right"/>
              <w:ind w:right="1480"/>
              <w:spacing w:after="0"/>
              <w:rPr>
                <w:sz w:val="20"/>
                <w:szCs w:val="20"/>
                <w:color w:val="auto"/>
              </w:rPr>
            </w:pPr>
            <w:r>
              <w:rPr>
                <w:rFonts w:ascii="Times New Roman" w:cs="Times New Roman" w:eastAsia="Times New Roman" w:hAnsi="Times New Roman"/>
                <w:sz w:val="24"/>
                <w:szCs w:val="24"/>
                <w:color w:val="auto"/>
              </w:rPr>
              <w:t>д.т.н., проф. Гордієнко Ю. Г.</w:t>
            </w:r>
          </w:p>
        </w:tc>
        <w:tc>
          <w:tcPr>
            <w:tcW w:w="172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rPr>
              <w:t>_________</w:t>
            </w:r>
          </w:p>
        </w:tc>
        <w:tc>
          <w:tcPr>
            <w:tcW w:w="0" w:type="dxa"/>
            <w:vAlign w:val="bottom"/>
          </w:tcPr>
          <w:p>
            <w:pPr>
              <w:spacing w:after="0"/>
              <w:rPr>
                <w:sz w:val="1"/>
                <w:szCs w:val="1"/>
                <w:color w:val="auto"/>
              </w:rPr>
            </w:pPr>
          </w:p>
        </w:tc>
      </w:tr>
      <w:tr>
        <w:trPr>
          <w:trHeight w:val="217"/>
        </w:trPr>
        <w:tc>
          <w:tcPr>
            <w:tcW w:w="20" w:type="dxa"/>
            <w:vAlign w:val="bottom"/>
          </w:tcPr>
          <w:p>
            <w:pPr>
              <w:spacing w:after="0"/>
              <w:rPr>
                <w:sz w:val="18"/>
                <w:szCs w:val="18"/>
                <w:color w:val="auto"/>
              </w:rPr>
            </w:pPr>
          </w:p>
        </w:tc>
        <w:tc>
          <w:tcPr>
            <w:tcW w:w="1160" w:type="dxa"/>
            <w:vAlign w:val="bottom"/>
          </w:tcPr>
          <w:p>
            <w:pPr>
              <w:spacing w:after="0"/>
              <w:rPr>
                <w:sz w:val="18"/>
                <w:szCs w:val="18"/>
                <w:color w:val="auto"/>
              </w:rPr>
            </w:pPr>
          </w:p>
        </w:tc>
        <w:tc>
          <w:tcPr>
            <w:tcW w:w="420" w:type="dxa"/>
            <w:vAlign w:val="bottom"/>
            <w:tcBorders>
              <w:top w:val="single" w:sz="8" w:color="auto"/>
            </w:tcBorders>
          </w:tcPr>
          <w:p>
            <w:pPr>
              <w:spacing w:after="0"/>
              <w:rPr>
                <w:sz w:val="18"/>
                <w:szCs w:val="18"/>
                <w:color w:val="auto"/>
              </w:rPr>
            </w:pPr>
          </w:p>
        </w:tc>
        <w:tc>
          <w:tcPr>
            <w:tcW w:w="520" w:type="dxa"/>
            <w:vAlign w:val="bottom"/>
            <w:tcBorders>
              <w:top w:val="single" w:sz="8" w:color="auto"/>
            </w:tcBorders>
          </w:tcPr>
          <w:p>
            <w:pPr>
              <w:spacing w:after="0"/>
              <w:rPr>
                <w:sz w:val="18"/>
                <w:szCs w:val="18"/>
                <w:color w:val="auto"/>
              </w:rPr>
            </w:pPr>
          </w:p>
        </w:tc>
        <w:tc>
          <w:tcPr>
            <w:tcW w:w="60" w:type="dxa"/>
            <w:vAlign w:val="bottom"/>
            <w:tcBorders>
              <w:top w:val="single" w:sz="8" w:color="auto"/>
            </w:tcBorders>
          </w:tcPr>
          <w:p>
            <w:pPr>
              <w:spacing w:after="0"/>
              <w:rPr>
                <w:sz w:val="18"/>
                <w:szCs w:val="18"/>
                <w:color w:val="auto"/>
              </w:rPr>
            </w:pPr>
          </w:p>
        </w:tc>
        <w:tc>
          <w:tcPr>
            <w:tcW w:w="5120" w:type="dxa"/>
            <w:vAlign w:val="bottom"/>
            <w:tcBorders>
              <w:top w:val="single" w:sz="8" w:color="auto"/>
            </w:tcBorders>
            <w:gridSpan w:val="6"/>
          </w:tcPr>
          <w:p>
            <w:pPr>
              <w:jc w:val="right"/>
              <w:ind w:right="600"/>
              <w:spacing w:after="0"/>
              <w:rPr>
                <w:sz w:val="20"/>
                <w:szCs w:val="20"/>
                <w:color w:val="auto"/>
              </w:rPr>
            </w:pPr>
            <w:r>
              <w:rPr>
                <w:rFonts w:ascii="Times New Roman" w:cs="Times New Roman" w:eastAsia="Times New Roman" w:hAnsi="Times New Roman"/>
                <w:sz w:val="17"/>
                <w:szCs w:val="17"/>
                <w:color w:val="auto"/>
                <w:w w:val="99"/>
              </w:rPr>
              <w:t>(посада, вчене звання, науковий ступінь, прізвище та ініціали)</w:t>
            </w:r>
          </w:p>
        </w:tc>
        <w:tc>
          <w:tcPr>
            <w:tcW w:w="20" w:type="dxa"/>
            <w:vAlign w:val="bottom"/>
            <w:tcBorders>
              <w:top w:val="single" w:sz="8" w:color="auto"/>
            </w:tcBorders>
          </w:tcPr>
          <w:p>
            <w:pPr>
              <w:spacing w:after="0"/>
              <w:rPr>
                <w:sz w:val="18"/>
                <w:szCs w:val="18"/>
                <w:color w:val="auto"/>
              </w:rPr>
            </w:pPr>
          </w:p>
        </w:tc>
        <w:tc>
          <w:tcPr>
            <w:tcW w:w="1700" w:type="dxa"/>
            <w:vAlign w:val="bottom"/>
          </w:tcPr>
          <w:p>
            <w:pPr>
              <w:ind w:left="660"/>
              <w:spacing w:after="0"/>
              <w:rPr>
                <w:sz w:val="20"/>
                <w:szCs w:val="20"/>
                <w:color w:val="auto"/>
              </w:rPr>
            </w:pPr>
            <w:r>
              <w:rPr>
                <w:rFonts w:ascii="Times New Roman" w:cs="Times New Roman" w:eastAsia="Times New Roman" w:hAnsi="Times New Roman"/>
                <w:sz w:val="17"/>
                <w:szCs w:val="17"/>
                <w:color w:val="auto"/>
              </w:rPr>
              <w:t>(підпис)</w:t>
            </w:r>
          </w:p>
        </w:tc>
        <w:tc>
          <w:tcPr>
            <w:tcW w:w="0" w:type="dxa"/>
            <w:vAlign w:val="bottom"/>
          </w:tcPr>
          <w:p>
            <w:pPr>
              <w:spacing w:after="0"/>
              <w:rPr>
                <w:sz w:val="1"/>
                <w:szCs w:val="1"/>
                <w:color w:val="auto"/>
              </w:rPr>
            </w:pPr>
          </w:p>
        </w:tc>
      </w:tr>
      <w:tr>
        <w:trPr>
          <w:trHeight w:val="704"/>
        </w:trPr>
        <w:tc>
          <w:tcPr>
            <w:tcW w:w="3360" w:type="dxa"/>
            <w:vAlign w:val="bottom"/>
            <w:gridSpan w:val="7"/>
          </w:tcPr>
          <w:p>
            <w:pPr>
              <w:spacing w:after="0"/>
              <w:rPr>
                <w:sz w:val="20"/>
                <w:szCs w:val="20"/>
                <w:color w:val="auto"/>
              </w:rPr>
            </w:pPr>
            <w:r>
              <w:rPr>
                <w:rFonts w:ascii="Times New Roman" w:cs="Times New Roman" w:eastAsia="Times New Roman" w:hAnsi="Times New Roman"/>
                <w:sz w:val="28"/>
                <w:szCs w:val="28"/>
                <w:color w:val="auto"/>
              </w:rPr>
              <w:t xml:space="preserve">Консультант </w:t>
            </w:r>
            <w:r>
              <w:rPr>
                <w:rFonts w:ascii="Times New Roman" w:cs="Times New Roman" w:eastAsia="Times New Roman" w:hAnsi="Times New Roman"/>
                <w:sz w:val="24"/>
                <w:szCs w:val="24"/>
                <w:color w:val="auto"/>
              </w:rPr>
              <w:t>нормоконтролю</w:t>
            </w:r>
          </w:p>
        </w:tc>
        <w:tc>
          <w:tcPr>
            <w:tcW w:w="320" w:type="dxa"/>
            <w:vAlign w:val="bottom"/>
          </w:tcPr>
          <w:p>
            <w:pPr>
              <w:spacing w:after="0"/>
              <w:rPr>
                <w:sz w:val="24"/>
                <w:szCs w:val="24"/>
                <w:color w:val="auto"/>
              </w:rPr>
            </w:pPr>
          </w:p>
        </w:tc>
        <w:tc>
          <w:tcPr>
            <w:tcW w:w="3620" w:type="dxa"/>
            <w:vAlign w:val="bottom"/>
            <w:gridSpan w:val="3"/>
          </w:tcPr>
          <w:p>
            <w:pPr>
              <w:jc w:val="right"/>
              <w:ind w:right="420"/>
              <w:spacing w:after="0"/>
              <w:rPr>
                <w:sz w:val="20"/>
                <w:szCs w:val="20"/>
                <w:color w:val="auto"/>
              </w:rPr>
            </w:pPr>
            <w:r>
              <w:rPr>
                <w:rFonts w:ascii="Times New Roman" w:cs="Times New Roman" w:eastAsia="Times New Roman" w:hAnsi="Times New Roman"/>
                <w:sz w:val="24"/>
                <w:szCs w:val="24"/>
                <w:color w:val="auto"/>
              </w:rPr>
              <w:t>д.т.н., проф. Сімоненко В. П.</w:t>
            </w:r>
          </w:p>
        </w:tc>
        <w:tc>
          <w:tcPr>
            <w:tcW w:w="172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rPr>
              <w:t>_________</w:t>
            </w:r>
          </w:p>
        </w:tc>
        <w:tc>
          <w:tcPr>
            <w:tcW w:w="0" w:type="dxa"/>
            <w:vAlign w:val="bottom"/>
          </w:tcPr>
          <w:p>
            <w:pPr>
              <w:spacing w:after="0"/>
              <w:rPr>
                <w:sz w:val="1"/>
                <w:szCs w:val="1"/>
                <w:color w:val="auto"/>
              </w:rPr>
            </w:pPr>
          </w:p>
        </w:tc>
      </w:tr>
      <w:tr>
        <w:trPr>
          <w:trHeight w:val="20"/>
        </w:trPr>
        <w:tc>
          <w:tcPr>
            <w:tcW w:w="20" w:type="dxa"/>
            <w:vAlign w:val="bottom"/>
          </w:tcPr>
          <w:p>
            <w:pPr>
              <w:spacing w:after="0" w:line="20" w:lineRule="exact"/>
              <w:rPr>
                <w:sz w:val="1"/>
                <w:szCs w:val="1"/>
                <w:color w:val="auto"/>
              </w:rPr>
            </w:pPr>
          </w:p>
        </w:tc>
        <w:tc>
          <w:tcPr>
            <w:tcW w:w="1160" w:type="dxa"/>
            <w:vAlign w:val="bottom"/>
          </w:tcPr>
          <w:p>
            <w:pPr>
              <w:spacing w:after="0" w:line="20" w:lineRule="exact"/>
              <w:rPr>
                <w:sz w:val="1"/>
                <w:szCs w:val="1"/>
                <w:color w:val="auto"/>
              </w:rPr>
            </w:pPr>
          </w:p>
        </w:tc>
        <w:tc>
          <w:tcPr>
            <w:tcW w:w="420" w:type="dxa"/>
            <w:vAlign w:val="bottom"/>
          </w:tcPr>
          <w:p>
            <w:pPr>
              <w:spacing w:after="0" w:line="20" w:lineRule="exact"/>
              <w:rPr>
                <w:sz w:val="1"/>
                <w:szCs w:val="1"/>
                <w:color w:val="auto"/>
              </w:rPr>
            </w:pPr>
          </w:p>
        </w:tc>
        <w:tc>
          <w:tcPr>
            <w:tcW w:w="1760" w:type="dxa"/>
            <w:vAlign w:val="bottom"/>
            <w:gridSpan w:val="4"/>
            <w:shd w:val="clear" w:color="auto" w:fill="000000"/>
          </w:tcPr>
          <w:p>
            <w:pPr>
              <w:spacing w:after="0" w:line="20" w:lineRule="exact"/>
              <w:rPr>
                <w:sz w:val="1"/>
                <w:szCs w:val="1"/>
                <w:color w:val="auto"/>
              </w:rPr>
            </w:pPr>
          </w:p>
        </w:tc>
        <w:tc>
          <w:tcPr>
            <w:tcW w:w="320" w:type="dxa"/>
            <w:vAlign w:val="bottom"/>
          </w:tcPr>
          <w:p>
            <w:pPr>
              <w:spacing w:after="0" w:line="20" w:lineRule="exact"/>
              <w:rPr>
                <w:sz w:val="1"/>
                <w:szCs w:val="1"/>
                <w:color w:val="auto"/>
              </w:rPr>
            </w:pPr>
          </w:p>
        </w:tc>
        <w:tc>
          <w:tcPr>
            <w:tcW w:w="3620" w:type="dxa"/>
            <w:vAlign w:val="bottom"/>
            <w:tcBorders>
              <w:right w:val="single" w:sz="8" w:color="auto"/>
            </w:tcBorders>
            <w:gridSpan w:val="3"/>
            <w:shd w:val="clear" w:color="auto" w:fill="000000"/>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1700" w:type="dxa"/>
            <w:vAlign w:val="bottom"/>
            <w:vMerge w:val="restart"/>
          </w:tcPr>
          <w:p>
            <w:pPr>
              <w:ind w:left="680"/>
              <w:spacing w:after="0"/>
              <w:rPr>
                <w:sz w:val="20"/>
                <w:szCs w:val="20"/>
                <w:color w:val="auto"/>
              </w:rPr>
            </w:pPr>
            <w:r>
              <w:rPr>
                <w:rFonts w:ascii="Times New Roman" w:cs="Times New Roman" w:eastAsia="Times New Roman" w:hAnsi="Times New Roman"/>
                <w:sz w:val="17"/>
                <w:szCs w:val="17"/>
                <w:color w:val="auto"/>
              </w:rPr>
              <w:t>(підпис)</w:t>
            </w:r>
          </w:p>
        </w:tc>
        <w:tc>
          <w:tcPr>
            <w:tcW w:w="0" w:type="dxa"/>
            <w:vAlign w:val="bottom"/>
          </w:tcPr>
          <w:p>
            <w:pPr>
              <w:spacing w:after="0" w:line="20" w:lineRule="exact"/>
              <w:rPr>
                <w:sz w:val="1"/>
                <w:szCs w:val="1"/>
                <w:color w:val="auto"/>
              </w:rPr>
            </w:pPr>
          </w:p>
        </w:tc>
      </w:tr>
      <w:tr>
        <w:trPr>
          <w:trHeight w:val="217"/>
        </w:trPr>
        <w:tc>
          <w:tcPr>
            <w:tcW w:w="20" w:type="dxa"/>
            <w:vAlign w:val="bottom"/>
          </w:tcPr>
          <w:p>
            <w:pPr>
              <w:spacing w:after="0"/>
              <w:rPr>
                <w:sz w:val="18"/>
                <w:szCs w:val="18"/>
                <w:color w:val="auto"/>
              </w:rPr>
            </w:pPr>
          </w:p>
        </w:tc>
        <w:tc>
          <w:tcPr>
            <w:tcW w:w="1160" w:type="dxa"/>
            <w:vAlign w:val="bottom"/>
          </w:tcPr>
          <w:p>
            <w:pPr>
              <w:spacing w:after="0"/>
              <w:rPr>
                <w:sz w:val="18"/>
                <w:szCs w:val="18"/>
                <w:color w:val="auto"/>
              </w:rPr>
            </w:pPr>
          </w:p>
        </w:tc>
        <w:tc>
          <w:tcPr>
            <w:tcW w:w="420" w:type="dxa"/>
            <w:vAlign w:val="bottom"/>
          </w:tcPr>
          <w:p>
            <w:pPr>
              <w:spacing w:after="0"/>
              <w:rPr>
                <w:sz w:val="18"/>
                <w:szCs w:val="18"/>
                <w:color w:val="auto"/>
              </w:rPr>
            </w:pPr>
          </w:p>
        </w:tc>
        <w:tc>
          <w:tcPr>
            <w:tcW w:w="1760" w:type="dxa"/>
            <w:vAlign w:val="bottom"/>
            <w:gridSpan w:val="4"/>
          </w:tcPr>
          <w:p>
            <w:pPr>
              <w:ind w:left="360"/>
              <w:spacing w:after="0"/>
              <w:rPr>
                <w:sz w:val="20"/>
                <w:szCs w:val="20"/>
                <w:color w:val="auto"/>
              </w:rPr>
            </w:pPr>
            <w:r>
              <w:rPr>
                <w:rFonts w:ascii="Times New Roman" w:cs="Times New Roman" w:eastAsia="Times New Roman" w:hAnsi="Times New Roman"/>
                <w:sz w:val="17"/>
                <w:szCs w:val="17"/>
                <w:color w:val="auto"/>
              </w:rPr>
              <w:t>(назва розділу)</w:t>
            </w:r>
          </w:p>
        </w:tc>
        <w:tc>
          <w:tcPr>
            <w:tcW w:w="3940" w:type="dxa"/>
            <w:vAlign w:val="bottom"/>
            <w:gridSpan w:val="4"/>
          </w:tcPr>
          <w:p>
            <w:pPr>
              <w:jc w:val="right"/>
              <w:ind w:right="580"/>
              <w:spacing w:after="0"/>
              <w:rPr>
                <w:sz w:val="20"/>
                <w:szCs w:val="20"/>
                <w:color w:val="auto"/>
              </w:rPr>
            </w:pPr>
            <w:r>
              <w:rPr>
                <w:rFonts w:ascii="Times New Roman" w:cs="Times New Roman" w:eastAsia="Times New Roman" w:hAnsi="Times New Roman"/>
                <w:sz w:val="17"/>
                <w:szCs w:val="17"/>
                <w:color w:val="auto"/>
              </w:rPr>
              <w:t>(вчені ступінь та звання, прізвище, ініціали)</w:t>
            </w:r>
          </w:p>
        </w:tc>
        <w:tc>
          <w:tcPr>
            <w:tcW w:w="20" w:type="dxa"/>
            <w:vAlign w:val="bottom"/>
          </w:tcPr>
          <w:p>
            <w:pPr>
              <w:spacing w:after="0"/>
              <w:rPr>
                <w:sz w:val="18"/>
                <w:szCs w:val="18"/>
                <w:color w:val="auto"/>
              </w:rPr>
            </w:pPr>
          </w:p>
        </w:tc>
        <w:tc>
          <w:tcPr>
            <w:tcW w:w="1700" w:type="dxa"/>
            <w:vAlign w:val="bottom"/>
            <w:vMerge w:val="continue"/>
          </w:tcPr>
          <w:p>
            <w:pPr>
              <w:spacing w:after="0"/>
              <w:rPr>
                <w:sz w:val="18"/>
                <w:szCs w:val="18"/>
                <w:color w:val="auto"/>
              </w:rPr>
            </w:pPr>
          </w:p>
        </w:tc>
        <w:tc>
          <w:tcPr>
            <w:tcW w:w="0" w:type="dxa"/>
            <w:vAlign w:val="bottom"/>
          </w:tcPr>
          <w:p>
            <w:pPr>
              <w:spacing w:after="0"/>
              <w:rPr>
                <w:sz w:val="1"/>
                <w:szCs w:val="1"/>
                <w:color w:val="auto"/>
              </w:rPr>
            </w:pPr>
          </w:p>
        </w:tc>
      </w:tr>
      <w:tr>
        <w:trPr>
          <w:trHeight w:val="698"/>
        </w:trPr>
        <w:tc>
          <w:tcPr>
            <w:tcW w:w="20" w:type="dxa"/>
            <w:vAlign w:val="bottom"/>
          </w:tcPr>
          <w:p>
            <w:pPr>
              <w:spacing w:after="0"/>
              <w:rPr>
                <w:sz w:val="24"/>
                <w:szCs w:val="24"/>
                <w:color w:val="auto"/>
              </w:rPr>
            </w:pPr>
          </w:p>
        </w:tc>
        <w:tc>
          <w:tcPr>
            <w:tcW w:w="7280" w:type="dxa"/>
            <w:vAlign w:val="bottom"/>
            <w:gridSpan w:val="10"/>
          </w:tcPr>
          <w:p>
            <w:pPr>
              <w:spacing w:after="0"/>
              <w:rPr>
                <w:sz w:val="20"/>
                <w:szCs w:val="20"/>
                <w:color w:val="auto"/>
              </w:rPr>
            </w:pPr>
            <w:r>
              <w:rPr>
                <w:rFonts w:ascii="Times New Roman" w:cs="Times New Roman" w:eastAsia="Times New Roman" w:hAnsi="Times New Roman"/>
                <w:sz w:val="28"/>
                <w:szCs w:val="28"/>
                <w:color w:val="auto"/>
              </w:rPr>
              <w:t>Рецензент __________________________________________</w:t>
            </w:r>
          </w:p>
        </w:tc>
        <w:tc>
          <w:tcPr>
            <w:tcW w:w="172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rPr>
              <w:t>_________</w:t>
            </w:r>
          </w:p>
        </w:tc>
        <w:tc>
          <w:tcPr>
            <w:tcW w:w="0" w:type="dxa"/>
            <w:vAlign w:val="bottom"/>
          </w:tcPr>
          <w:p>
            <w:pPr>
              <w:spacing w:after="0"/>
              <w:rPr>
                <w:sz w:val="1"/>
                <w:szCs w:val="1"/>
                <w:color w:val="auto"/>
              </w:rPr>
            </w:pPr>
          </w:p>
        </w:tc>
      </w:tr>
      <w:tr>
        <w:trPr>
          <w:trHeight w:val="224"/>
        </w:trPr>
        <w:tc>
          <w:tcPr>
            <w:tcW w:w="20" w:type="dxa"/>
            <w:vAlign w:val="bottom"/>
          </w:tcPr>
          <w:p>
            <w:pPr>
              <w:spacing w:after="0"/>
              <w:rPr>
                <w:sz w:val="19"/>
                <w:szCs w:val="19"/>
                <w:color w:val="auto"/>
              </w:rPr>
            </w:pPr>
          </w:p>
        </w:tc>
        <w:tc>
          <w:tcPr>
            <w:tcW w:w="1160" w:type="dxa"/>
            <w:vAlign w:val="bottom"/>
          </w:tcPr>
          <w:p>
            <w:pPr>
              <w:spacing w:after="0"/>
              <w:rPr>
                <w:sz w:val="19"/>
                <w:szCs w:val="19"/>
                <w:color w:val="auto"/>
              </w:rPr>
            </w:pPr>
          </w:p>
        </w:tc>
        <w:tc>
          <w:tcPr>
            <w:tcW w:w="420" w:type="dxa"/>
            <w:vAlign w:val="bottom"/>
          </w:tcPr>
          <w:p>
            <w:pPr>
              <w:spacing w:after="0"/>
              <w:rPr>
                <w:sz w:val="19"/>
                <w:szCs w:val="19"/>
                <w:color w:val="auto"/>
              </w:rPr>
            </w:pPr>
          </w:p>
        </w:tc>
        <w:tc>
          <w:tcPr>
            <w:tcW w:w="520" w:type="dxa"/>
            <w:vAlign w:val="bottom"/>
          </w:tcPr>
          <w:p>
            <w:pPr>
              <w:spacing w:after="0"/>
              <w:rPr>
                <w:sz w:val="19"/>
                <w:szCs w:val="19"/>
                <w:color w:val="auto"/>
              </w:rPr>
            </w:pPr>
          </w:p>
        </w:tc>
        <w:tc>
          <w:tcPr>
            <w:tcW w:w="5180" w:type="dxa"/>
            <w:vAlign w:val="bottom"/>
            <w:gridSpan w:val="7"/>
          </w:tcPr>
          <w:p>
            <w:pPr>
              <w:jc w:val="right"/>
              <w:ind w:right="640"/>
              <w:spacing w:after="0"/>
              <w:rPr>
                <w:sz w:val="20"/>
                <w:szCs w:val="20"/>
                <w:color w:val="auto"/>
              </w:rPr>
            </w:pPr>
            <w:r>
              <w:rPr>
                <w:rFonts w:ascii="Times New Roman" w:cs="Times New Roman" w:eastAsia="Times New Roman" w:hAnsi="Times New Roman"/>
                <w:sz w:val="17"/>
                <w:szCs w:val="17"/>
                <w:color w:val="auto"/>
                <w:w w:val="99"/>
              </w:rPr>
              <w:t>(посада, вчене звання, науковий ступінь, прізвище та ініціали)</w:t>
            </w:r>
          </w:p>
        </w:tc>
        <w:tc>
          <w:tcPr>
            <w:tcW w:w="20" w:type="dxa"/>
            <w:vAlign w:val="bottom"/>
          </w:tcPr>
          <w:p>
            <w:pPr>
              <w:spacing w:after="0"/>
              <w:rPr>
                <w:sz w:val="19"/>
                <w:szCs w:val="19"/>
                <w:color w:val="auto"/>
              </w:rPr>
            </w:pPr>
          </w:p>
        </w:tc>
        <w:tc>
          <w:tcPr>
            <w:tcW w:w="1700" w:type="dxa"/>
            <w:vAlign w:val="bottom"/>
          </w:tcPr>
          <w:p>
            <w:pPr>
              <w:ind w:left="660"/>
              <w:spacing w:after="0"/>
              <w:rPr>
                <w:sz w:val="20"/>
                <w:szCs w:val="20"/>
                <w:color w:val="auto"/>
              </w:rPr>
            </w:pPr>
            <w:r>
              <w:rPr>
                <w:rFonts w:ascii="Times New Roman" w:cs="Times New Roman" w:eastAsia="Times New Roman" w:hAnsi="Times New Roman"/>
                <w:sz w:val="17"/>
                <w:szCs w:val="17"/>
                <w:color w:val="auto"/>
              </w:rPr>
              <w:t>(підпис)</w:t>
            </w:r>
          </w:p>
        </w:tc>
        <w:tc>
          <w:tcPr>
            <w:tcW w:w="0" w:type="dxa"/>
            <w:vAlign w:val="bottom"/>
          </w:tcPr>
          <w:p>
            <w:pPr>
              <w:spacing w:after="0"/>
              <w:rPr>
                <w:sz w:val="1"/>
                <w:szCs w:val="1"/>
                <w:color w:val="auto"/>
              </w:rPr>
            </w:pPr>
          </w:p>
        </w:tc>
      </w:tr>
    </w:tbl>
    <w:p>
      <w:pPr>
        <w:spacing w:after="0" w:line="200" w:lineRule="exact"/>
        <w:rPr>
          <w:sz w:val="24"/>
          <w:szCs w:val="24"/>
          <w:color w:val="auto"/>
        </w:rPr>
      </w:pPr>
    </w:p>
    <w:p>
      <w:pPr>
        <w:spacing w:after="0" w:line="246" w:lineRule="exact"/>
        <w:rPr>
          <w:sz w:val="24"/>
          <w:szCs w:val="24"/>
          <w:color w:val="auto"/>
        </w:rPr>
      </w:pPr>
    </w:p>
    <w:p>
      <w:pPr>
        <w:ind w:left="5200"/>
        <w:spacing w:after="0"/>
        <w:rPr>
          <w:sz w:val="20"/>
          <w:szCs w:val="20"/>
          <w:color w:val="auto"/>
        </w:rPr>
      </w:pPr>
      <w:r>
        <w:rPr>
          <w:rFonts w:ascii="Times New Roman" w:cs="Times New Roman" w:eastAsia="Times New Roman" w:hAnsi="Times New Roman"/>
          <w:sz w:val="24"/>
          <w:szCs w:val="24"/>
          <w:color w:val="auto"/>
        </w:rPr>
        <w:t>Засвідчую, що у цьому дипломному проекті</w:t>
      </w:r>
    </w:p>
    <w:p>
      <w:pPr>
        <w:spacing w:after="0" w:line="34" w:lineRule="exact"/>
        <w:rPr>
          <w:sz w:val="24"/>
          <w:szCs w:val="24"/>
          <w:color w:val="auto"/>
        </w:rPr>
      </w:pPr>
    </w:p>
    <w:p>
      <w:pPr>
        <w:ind w:left="5200"/>
        <w:spacing w:after="0"/>
        <w:rPr>
          <w:sz w:val="20"/>
          <w:szCs w:val="20"/>
          <w:color w:val="auto"/>
        </w:rPr>
      </w:pPr>
      <w:r>
        <w:rPr>
          <w:rFonts w:ascii="Times New Roman" w:cs="Times New Roman" w:eastAsia="Times New Roman" w:hAnsi="Times New Roman"/>
          <w:sz w:val="24"/>
          <w:szCs w:val="24"/>
          <w:color w:val="auto"/>
        </w:rPr>
        <w:t>немає запозичень з праць інших авторів без</w:t>
      </w:r>
    </w:p>
    <w:p>
      <w:pPr>
        <w:ind w:left="5200"/>
        <w:spacing w:after="0"/>
        <w:rPr>
          <w:sz w:val="20"/>
          <w:szCs w:val="20"/>
          <w:color w:val="auto"/>
        </w:rPr>
      </w:pPr>
      <w:r>
        <w:rPr>
          <w:rFonts w:ascii="Times New Roman" w:cs="Times New Roman" w:eastAsia="Times New Roman" w:hAnsi="Times New Roman"/>
          <w:sz w:val="24"/>
          <w:szCs w:val="24"/>
          <w:color w:val="auto"/>
        </w:rPr>
        <w:t>відповідних посилань.</w:t>
      </w:r>
    </w:p>
    <w:p>
      <w:pPr>
        <w:ind w:left="5200"/>
        <w:spacing w:after="0" w:line="233" w:lineRule="auto"/>
        <w:rPr>
          <w:sz w:val="20"/>
          <w:szCs w:val="20"/>
          <w:color w:val="auto"/>
        </w:rPr>
      </w:pPr>
      <w:r>
        <w:rPr>
          <w:rFonts w:ascii="Times New Roman" w:cs="Times New Roman" w:eastAsia="Times New Roman" w:hAnsi="Times New Roman"/>
          <w:sz w:val="24"/>
          <w:szCs w:val="24"/>
          <w:color w:val="auto"/>
        </w:rPr>
        <w:t>Студент ____________</w:t>
      </w:r>
    </w:p>
    <w:p>
      <w:pPr>
        <w:ind w:left="6480"/>
        <w:spacing w:after="0"/>
        <w:rPr>
          <w:sz w:val="20"/>
          <w:szCs w:val="20"/>
          <w:color w:val="auto"/>
        </w:rPr>
      </w:pPr>
      <w:r>
        <w:rPr>
          <w:rFonts w:ascii="Times New Roman" w:cs="Times New Roman" w:eastAsia="Times New Roman" w:hAnsi="Times New Roman"/>
          <w:sz w:val="17"/>
          <w:szCs w:val="17"/>
          <w:color w:val="auto"/>
        </w:rPr>
        <w:t>(підпис)</w:t>
      </w:r>
    </w:p>
    <w:p>
      <w:pPr>
        <w:sectPr>
          <w:pgSz w:w="11900" w:h="16840" w:orient="portrait"/>
          <w:cols w:equalWidth="0" w:num="1">
            <w:col w:w="9740"/>
          </w:cols>
          <w:pgMar w:left="1440" w:top="1103" w:right="720" w:bottom="661" w:gutter="0" w:footer="0" w:header="0"/>
        </w:sectPr>
      </w:pPr>
    </w:p>
    <w:p>
      <w:pPr>
        <w:spacing w:after="0" w:line="343" w:lineRule="exact"/>
        <w:rPr>
          <w:sz w:val="24"/>
          <w:szCs w:val="24"/>
          <w:color w:val="auto"/>
        </w:rPr>
      </w:pPr>
    </w:p>
    <w:p>
      <w:pPr>
        <w:jc w:val="center"/>
        <w:ind w:right="160"/>
        <w:spacing w:after="0"/>
        <w:rPr>
          <w:sz w:val="20"/>
          <w:szCs w:val="20"/>
          <w:color w:val="auto"/>
        </w:rPr>
      </w:pPr>
      <w:r>
        <w:rPr>
          <w:rFonts w:ascii="Times New Roman" w:cs="Times New Roman" w:eastAsia="Times New Roman" w:hAnsi="Times New Roman"/>
          <w:sz w:val="28"/>
          <w:szCs w:val="28"/>
          <w:color w:val="auto"/>
        </w:rPr>
        <w:t>Київ – 2019 року</w:t>
      </w:r>
    </w:p>
    <w:p>
      <w:pPr>
        <w:sectPr>
          <w:pgSz w:w="11900" w:h="16840" w:orient="portrait"/>
          <w:cols w:equalWidth="0" w:num="1">
            <w:col w:w="9740"/>
          </w:cols>
          <w:pgMar w:left="1440" w:top="1103" w:right="720" w:bottom="661" w:gutter="0" w:footer="0" w:header="0"/>
          <w:type w:val="continuous"/>
        </w:sectPr>
      </w:pPr>
    </w:p>
    <w:bookmarkStart w:id="1" w:name="page2"/>
    <w:bookmarkEnd w:id="1"/>
    <w:p>
      <w:pPr>
        <w:jc w:val="center"/>
        <w:spacing w:after="0" w:line="378" w:lineRule="auto"/>
        <w:rPr>
          <w:sz w:val="20"/>
          <w:szCs w:val="20"/>
          <w:color w:val="auto"/>
        </w:rPr>
      </w:pPr>
      <w:r>
        <w:rPr>
          <w:rFonts w:ascii="Times New Roman" w:cs="Times New Roman" w:eastAsia="Times New Roman" w:hAnsi="Times New Roman"/>
          <w:sz w:val="28"/>
          <w:szCs w:val="28"/>
          <w:color w:val="auto"/>
        </w:rPr>
        <w:t>НАЦІОНАЛЬНИЙ ТЕХНІЧНИЙ УНІВЕРСИТЕТ УКРАЇНИ «КИЇВСЬКИЙ ПОЛІТЕХНІЧНИЙ ІНСТИТУТ» ім. ІГОРЯ СІКОРСЬКОГО</w:t>
      </w:r>
    </w:p>
    <w:p>
      <w:pPr>
        <w:spacing w:after="0" w:line="111" w:lineRule="exact"/>
        <w:rPr>
          <w:sz w:val="20"/>
          <w:szCs w:val="20"/>
          <w:color w:val="auto"/>
        </w:rPr>
      </w:pPr>
    </w:p>
    <w:p>
      <w:pPr>
        <w:jc w:val="center"/>
        <w:ind w:right="-19"/>
        <w:spacing w:after="0"/>
        <w:rPr>
          <w:sz w:val="20"/>
          <w:szCs w:val="20"/>
          <w:color w:val="auto"/>
        </w:rPr>
      </w:pPr>
      <w:r>
        <w:rPr>
          <w:rFonts w:ascii="Times New Roman" w:cs="Times New Roman" w:eastAsia="Times New Roman" w:hAnsi="Times New Roman"/>
          <w:sz w:val="28"/>
          <w:szCs w:val="28"/>
          <w:color w:val="auto"/>
        </w:rPr>
        <w:t>Факультет інформатики та обчислювальної техніки</w:t>
      </w:r>
    </w:p>
    <w:p>
      <w:pPr>
        <w:spacing w:after="0" w:line="187"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8"/>
          <w:szCs w:val="28"/>
          <w:color w:val="auto"/>
        </w:rPr>
        <w:t>Кафедра обчислювальної техніки</w:t>
      </w:r>
    </w:p>
    <w:p>
      <w:pPr>
        <w:spacing w:after="0" w:line="275" w:lineRule="exact"/>
        <w:rPr>
          <w:sz w:val="20"/>
          <w:szCs w:val="20"/>
          <w:color w:val="auto"/>
        </w:rPr>
      </w:pPr>
    </w:p>
    <w:p>
      <w:pPr>
        <w:jc w:val="center"/>
        <w:ind w:right="-19"/>
        <w:spacing w:after="0"/>
        <w:rPr>
          <w:sz w:val="20"/>
          <w:szCs w:val="20"/>
          <w:color w:val="auto"/>
        </w:rPr>
      </w:pPr>
      <w:r>
        <w:rPr>
          <w:rFonts w:ascii="Times New Roman" w:cs="Times New Roman" w:eastAsia="Times New Roman" w:hAnsi="Times New Roman"/>
          <w:sz w:val="24"/>
          <w:szCs w:val="24"/>
          <w:color w:val="auto"/>
        </w:rPr>
        <w:t>Освітньо-кваліфікаційний рівень бакалавр</w:t>
      </w:r>
    </w:p>
    <w:p>
      <w:pPr>
        <w:spacing w:after="0" w:line="34" w:lineRule="exact"/>
        <w:rPr>
          <w:sz w:val="20"/>
          <w:szCs w:val="20"/>
          <w:color w:val="auto"/>
        </w:rPr>
      </w:pPr>
    </w:p>
    <w:p>
      <w:pPr>
        <w:jc w:val="center"/>
        <w:ind w:right="-19"/>
        <w:spacing w:after="0"/>
        <w:rPr>
          <w:sz w:val="20"/>
          <w:szCs w:val="20"/>
          <w:color w:val="auto"/>
        </w:rPr>
      </w:pPr>
      <w:r>
        <w:rPr>
          <w:rFonts w:ascii="Times New Roman" w:cs="Times New Roman" w:eastAsia="Times New Roman" w:hAnsi="Times New Roman"/>
          <w:sz w:val="24"/>
          <w:szCs w:val="24"/>
          <w:color w:val="auto"/>
        </w:rPr>
        <w:t xml:space="preserve">Напрям підготовки </w:t>
      </w:r>
      <w:r>
        <w:rPr>
          <w:rFonts w:ascii="Times New Roman" w:cs="Times New Roman" w:eastAsia="Times New Roman" w:hAnsi="Times New Roman"/>
          <w:sz w:val="24"/>
          <w:szCs w:val="24"/>
          <w:b w:val="1"/>
          <w:bCs w:val="1"/>
          <w:color w:val="auto"/>
        </w:rPr>
        <w:t>6.050103 – «Програмна інженерія»</w:t>
      </w:r>
    </w:p>
    <w:p>
      <w:pPr>
        <w:jc w:val="center"/>
        <w:ind w:right="-19"/>
        <w:spacing w:after="0"/>
        <w:rPr>
          <w:sz w:val="20"/>
          <w:szCs w:val="20"/>
          <w:color w:val="auto"/>
        </w:rPr>
      </w:pPr>
      <w:r>
        <w:rPr>
          <w:rFonts w:ascii="Times New Roman" w:cs="Times New Roman" w:eastAsia="Times New Roman" w:hAnsi="Times New Roman"/>
          <w:sz w:val="24"/>
          <w:szCs w:val="24"/>
          <w:color w:val="auto"/>
        </w:rPr>
        <w:t xml:space="preserve">Спеціальність </w:t>
      </w:r>
      <w:r>
        <w:rPr>
          <w:rFonts w:ascii="Times New Roman" w:cs="Times New Roman" w:eastAsia="Times New Roman" w:hAnsi="Times New Roman"/>
          <w:sz w:val="24"/>
          <w:szCs w:val="24"/>
          <w:b w:val="1"/>
          <w:bCs w:val="1"/>
          <w:color w:val="auto"/>
        </w:rPr>
        <w:t>«Програмне забезпечення систем»</w:t>
      </w:r>
    </w:p>
    <w:p>
      <w:pPr>
        <w:spacing w:after="0" w:line="283" w:lineRule="exact"/>
        <w:rPr>
          <w:sz w:val="20"/>
          <w:szCs w:val="20"/>
          <w:color w:val="auto"/>
        </w:rPr>
      </w:pPr>
    </w:p>
    <w:tbl>
      <w:tblPr>
        <w:tblLayout w:type="fixed"/>
        <w:tblInd w:w="0" w:type="dxa"/>
        <w:tblCellMar>
          <w:top w:w="0" w:type="dxa"/>
          <w:left w:w="0" w:type="dxa"/>
          <w:bottom w:w="0" w:type="dxa"/>
          <w:right w:w="0" w:type="dxa"/>
        </w:tblCellMar>
      </w:tblPr>
      <w:tr>
        <w:trPr>
          <w:trHeight w:val="299"/>
        </w:trPr>
        <w:tc>
          <w:tcPr>
            <w:tcW w:w="40" w:type="dxa"/>
            <w:vAlign w:val="bottom"/>
          </w:tcPr>
          <w:p>
            <w:pPr>
              <w:spacing w:after="0"/>
              <w:rPr>
                <w:sz w:val="24"/>
                <w:szCs w:val="24"/>
                <w:color w:val="auto"/>
              </w:rPr>
            </w:pPr>
          </w:p>
        </w:tc>
        <w:tc>
          <w:tcPr>
            <w:tcW w:w="30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720" w:type="dxa"/>
            <w:vAlign w:val="bottom"/>
          </w:tcPr>
          <w:p>
            <w:pPr>
              <w:spacing w:after="0"/>
              <w:rPr>
                <w:sz w:val="24"/>
                <w:szCs w:val="24"/>
                <w:color w:val="auto"/>
              </w:rPr>
            </w:pPr>
          </w:p>
        </w:tc>
        <w:tc>
          <w:tcPr>
            <w:tcW w:w="4100" w:type="dxa"/>
            <w:vAlign w:val="bottom"/>
            <w:gridSpan w:val="10"/>
          </w:tcPr>
          <w:p>
            <w:pPr>
              <w:ind w:left="100"/>
              <w:spacing w:after="0"/>
              <w:rPr>
                <w:sz w:val="20"/>
                <w:szCs w:val="20"/>
                <w:color w:val="auto"/>
              </w:rPr>
            </w:pPr>
            <w:r>
              <w:rPr>
                <w:rFonts w:ascii="Times New Roman" w:cs="Times New Roman" w:eastAsia="Times New Roman" w:hAnsi="Times New Roman"/>
                <w:sz w:val="26"/>
                <w:szCs w:val="26"/>
                <w:b w:val="1"/>
                <w:bCs w:val="1"/>
                <w:color w:val="auto"/>
              </w:rPr>
              <w:t>ЗАТВЕРДЖУЮ</w:t>
            </w:r>
          </w:p>
        </w:tc>
      </w:tr>
      <w:tr>
        <w:trPr>
          <w:trHeight w:val="306"/>
        </w:trPr>
        <w:tc>
          <w:tcPr>
            <w:tcW w:w="40" w:type="dxa"/>
            <w:vAlign w:val="bottom"/>
          </w:tcPr>
          <w:p>
            <w:pPr>
              <w:spacing w:after="0"/>
              <w:rPr>
                <w:sz w:val="24"/>
                <w:szCs w:val="24"/>
                <w:color w:val="auto"/>
              </w:rPr>
            </w:pPr>
          </w:p>
        </w:tc>
        <w:tc>
          <w:tcPr>
            <w:tcW w:w="30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720" w:type="dxa"/>
            <w:vAlign w:val="bottom"/>
          </w:tcPr>
          <w:p>
            <w:pPr>
              <w:spacing w:after="0"/>
              <w:rPr>
                <w:sz w:val="24"/>
                <w:szCs w:val="24"/>
                <w:color w:val="auto"/>
              </w:rPr>
            </w:pPr>
          </w:p>
        </w:tc>
        <w:tc>
          <w:tcPr>
            <w:tcW w:w="4100" w:type="dxa"/>
            <w:vAlign w:val="bottom"/>
            <w:gridSpan w:val="10"/>
          </w:tcPr>
          <w:p>
            <w:pPr>
              <w:ind w:left="100"/>
              <w:spacing w:after="0"/>
              <w:rPr>
                <w:sz w:val="20"/>
                <w:szCs w:val="20"/>
                <w:color w:val="auto"/>
              </w:rPr>
            </w:pPr>
            <w:r>
              <w:rPr>
                <w:rFonts w:ascii="Times New Roman" w:cs="Times New Roman" w:eastAsia="Times New Roman" w:hAnsi="Times New Roman"/>
                <w:sz w:val="26"/>
                <w:szCs w:val="26"/>
                <w:b w:val="1"/>
                <w:bCs w:val="1"/>
                <w:color w:val="auto"/>
              </w:rPr>
              <w:t>Завідувач кафедри</w:t>
            </w:r>
          </w:p>
        </w:tc>
      </w:tr>
      <w:tr>
        <w:trPr>
          <w:trHeight w:val="293"/>
        </w:trPr>
        <w:tc>
          <w:tcPr>
            <w:tcW w:w="40" w:type="dxa"/>
            <w:vAlign w:val="bottom"/>
          </w:tcPr>
          <w:p>
            <w:pPr>
              <w:spacing w:after="0"/>
              <w:rPr>
                <w:sz w:val="24"/>
                <w:szCs w:val="24"/>
                <w:color w:val="auto"/>
              </w:rPr>
            </w:pPr>
          </w:p>
        </w:tc>
        <w:tc>
          <w:tcPr>
            <w:tcW w:w="30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4260" w:type="dxa"/>
            <w:vAlign w:val="bottom"/>
            <w:gridSpan w:val="4"/>
          </w:tcPr>
          <w:p>
            <w:pPr>
              <w:ind w:left="2820"/>
              <w:spacing w:after="0" w:line="293" w:lineRule="exact"/>
              <w:rPr>
                <w:sz w:val="20"/>
                <w:szCs w:val="20"/>
                <w:color w:val="auto"/>
              </w:rPr>
            </w:pPr>
            <w:r>
              <w:rPr>
                <w:rFonts w:ascii="Times New Roman" w:cs="Times New Roman" w:eastAsia="Times New Roman" w:hAnsi="Times New Roman"/>
                <w:sz w:val="26"/>
                <w:szCs w:val="26"/>
                <w:color w:val="auto"/>
              </w:rPr>
              <w:t>__________</w:t>
            </w:r>
          </w:p>
        </w:tc>
        <w:tc>
          <w:tcPr>
            <w:tcW w:w="2560" w:type="dxa"/>
            <w:vAlign w:val="bottom"/>
            <w:gridSpan w:val="7"/>
          </w:tcPr>
          <w:p>
            <w:pPr>
              <w:ind w:left="120"/>
              <w:spacing w:after="0"/>
              <w:rPr>
                <w:sz w:val="20"/>
                <w:szCs w:val="20"/>
                <w:color w:val="auto"/>
              </w:rPr>
            </w:pPr>
            <w:r>
              <w:rPr>
                <w:rFonts w:ascii="Times New Roman" w:cs="Times New Roman" w:eastAsia="Times New Roman" w:hAnsi="Times New Roman"/>
                <w:sz w:val="24"/>
                <w:szCs w:val="24"/>
                <w:color w:val="auto"/>
              </w:rPr>
              <w:t>Стіренко С. Г.</w:t>
            </w:r>
            <w:r>
              <w:rPr>
                <w:rFonts w:ascii="Times New Roman" w:cs="Times New Roman" w:eastAsia="Times New Roman" w:hAnsi="Times New Roman"/>
                <w:sz w:val="25"/>
                <w:szCs w:val="25"/>
                <w:color w:val="auto"/>
              </w:rPr>
              <w:t>__</w:t>
            </w:r>
          </w:p>
        </w:tc>
      </w:tr>
      <w:tr>
        <w:trPr>
          <w:trHeight w:val="213"/>
        </w:trPr>
        <w:tc>
          <w:tcPr>
            <w:tcW w:w="40" w:type="dxa"/>
            <w:vAlign w:val="bottom"/>
          </w:tcPr>
          <w:p>
            <w:pPr>
              <w:spacing w:after="0"/>
              <w:rPr>
                <w:sz w:val="18"/>
                <w:szCs w:val="18"/>
                <w:color w:val="auto"/>
              </w:rPr>
            </w:pPr>
          </w:p>
        </w:tc>
        <w:tc>
          <w:tcPr>
            <w:tcW w:w="3060" w:type="dxa"/>
            <w:vAlign w:val="bottom"/>
          </w:tcPr>
          <w:p>
            <w:pPr>
              <w:spacing w:after="0"/>
              <w:rPr>
                <w:sz w:val="18"/>
                <w:szCs w:val="18"/>
                <w:color w:val="auto"/>
              </w:rPr>
            </w:pPr>
          </w:p>
        </w:tc>
        <w:tc>
          <w:tcPr>
            <w:tcW w:w="100" w:type="dxa"/>
            <w:vAlign w:val="bottom"/>
          </w:tcPr>
          <w:p>
            <w:pPr>
              <w:spacing w:after="0"/>
              <w:rPr>
                <w:sz w:val="18"/>
                <w:szCs w:val="18"/>
                <w:color w:val="auto"/>
              </w:rPr>
            </w:pPr>
          </w:p>
        </w:tc>
        <w:tc>
          <w:tcPr>
            <w:tcW w:w="240" w:type="dxa"/>
            <w:vAlign w:val="bottom"/>
          </w:tcPr>
          <w:p>
            <w:pPr>
              <w:spacing w:after="0"/>
              <w:rPr>
                <w:sz w:val="18"/>
                <w:szCs w:val="18"/>
                <w:color w:val="auto"/>
              </w:rPr>
            </w:pPr>
          </w:p>
        </w:tc>
        <w:tc>
          <w:tcPr>
            <w:tcW w:w="2720" w:type="dxa"/>
            <w:vAlign w:val="bottom"/>
          </w:tcPr>
          <w:p>
            <w:pPr>
              <w:spacing w:after="0"/>
              <w:rPr>
                <w:sz w:val="18"/>
                <w:szCs w:val="18"/>
                <w:color w:val="auto"/>
              </w:rPr>
            </w:pPr>
          </w:p>
        </w:tc>
        <w:tc>
          <w:tcPr>
            <w:tcW w:w="1540" w:type="dxa"/>
            <w:vAlign w:val="bottom"/>
            <w:gridSpan w:val="3"/>
          </w:tcPr>
          <w:p>
            <w:pPr>
              <w:ind w:left="440"/>
              <w:spacing w:after="0"/>
              <w:rPr>
                <w:sz w:val="20"/>
                <w:szCs w:val="20"/>
                <w:color w:val="auto"/>
              </w:rPr>
            </w:pPr>
            <w:r>
              <w:rPr>
                <w:rFonts w:ascii="Times New Roman" w:cs="Times New Roman" w:eastAsia="Times New Roman" w:hAnsi="Times New Roman"/>
                <w:sz w:val="17"/>
                <w:szCs w:val="17"/>
                <w:color w:val="auto"/>
              </w:rPr>
              <w:t>(підпис)</w:t>
            </w:r>
          </w:p>
        </w:tc>
        <w:tc>
          <w:tcPr>
            <w:tcW w:w="1580" w:type="dxa"/>
            <w:vAlign w:val="bottom"/>
            <w:tcBorders>
              <w:top w:val="single" w:sz="8" w:color="auto"/>
            </w:tcBorders>
            <w:gridSpan w:val="4"/>
          </w:tcPr>
          <w:p>
            <w:pPr>
              <w:jc w:val="right"/>
              <w:spacing w:after="0"/>
              <w:rPr>
                <w:sz w:val="20"/>
                <w:szCs w:val="20"/>
                <w:color w:val="auto"/>
              </w:rPr>
            </w:pPr>
            <w:r>
              <w:rPr>
                <w:rFonts w:ascii="Times New Roman" w:cs="Times New Roman" w:eastAsia="Times New Roman" w:hAnsi="Times New Roman"/>
                <w:sz w:val="17"/>
                <w:szCs w:val="17"/>
                <w:color w:val="auto"/>
              </w:rPr>
              <w:t>(ініціали, прізвище)</w:t>
            </w:r>
          </w:p>
        </w:tc>
        <w:tc>
          <w:tcPr>
            <w:tcW w:w="460" w:type="dxa"/>
            <w:vAlign w:val="bottom"/>
          </w:tcPr>
          <w:p>
            <w:pPr>
              <w:spacing w:after="0"/>
              <w:rPr>
                <w:sz w:val="18"/>
                <w:szCs w:val="18"/>
                <w:color w:val="auto"/>
              </w:rPr>
            </w:pPr>
          </w:p>
        </w:tc>
        <w:tc>
          <w:tcPr>
            <w:tcW w:w="120" w:type="dxa"/>
            <w:vAlign w:val="bottom"/>
          </w:tcPr>
          <w:p>
            <w:pPr>
              <w:spacing w:after="0"/>
              <w:rPr>
                <w:sz w:val="18"/>
                <w:szCs w:val="18"/>
                <w:color w:val="auto"/>
              </w:rPr>
            </w:pPr>
          </w:p>
        </w:tc>
        <w:tc>
          <w:tcPr>
            <w:tcW w:w="400" w:type="dxa"/>
            <w:vAlign w:val="bottom"/>
          </w:tcPr>
          <w:p>
            <w:pPr>
              <w:spacing w:after="0"/>
              <w:rPr>
                <w:sz w:val="18"/>
                <w:szCs w:val="18"/>
                <w:color w:val="auto"/>
              </w:rPr>
            </w:pPr>
          </w:p>
        </w:tc>
      </w:tr>
      <w:tr>
        <w:trPr>
          <w:trHeight w:val="386"/>
        </w:trPr>
        <w:tc>
          <w:tcPr>
            <w:tcW w:w="40" w:type="dxa"/>
            <w:vAlign w:val="bottom"/>
          </w:tcPr>
          <w:p>
            <w:pPr>
              <w:spacing w:after="0"/>
              <w:rPr>
                <w:sz w:val="24"/>
                <w:szCs w:val="24"/>
                <w:color w:val="auto"/>
              </w:rPr>
            </w:pPr>
          </w:p>
        </w:tc>
        <w:tc>
          <w:tcPr>
            <w:tcW w:w="30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720" w:type="dxa"/>
            <w:vAlign w:val="bottom"/>
          </w:tcPr>
          <w:p>
            <w:pPr>
              <w:spacing w:after="0"/>
              <w:rPr>
                <w:sz w:val="24"/>
                <w:szCs w:val="24"/>
                <w:color w:val="auto"/>
              </w:rPr>
            </w:pPr>
          </w:p>
        </w:tc>
        <w:tc>
          <w:tcPr>
            <w:tcW w:w="4100" w:type="dxa"/>
            <w:vAlign w:val="bottom"/>
            <w:gridSpan w:val="10"/>
          </w:tcPr>
          <w:p>
            <w:pPr>
              <w:ind w:left="100"/>
              <w:spacing w:after="0"/>
              <w:rPr>
                <w:sz w:val="20"/>
                <w:szCs w:val="20"/>
                <w:color w:val="auto"/>
              </w:rPr>
            </w:pPr>
            <w:r>
              <w:rPr>
                <w:rFonts w:ascii="Times New Roman" w:cs="Times New Roman" w:eastAsia="Times New Roman" w:hAnsi="Times New Roman"/>
                <w:sz w:val="28"/>
                <w:szCs w:val="28"/>
                <w:color w:val="auto"/>
              </w:rPr>
              <w:t>«</w:t>
            </w:r>
            <w:r>
              <w:rPr>
                <w:rFonts w:ascii="Times New Roman" w:cs="Times New Roman" w:eastAsia="Times New Roman" w:hAnsi="Times New Roman"/>
                <w:sz w:val="25"/>
                <w:szCs w:val="25"/>
                <w:color w:val="auto"/>
              </w:rPr>
              <w:t>___</w:t>
            </w:r>
            <w:r>
              <w:rPr>
                <w:rFonts w:ascii="Times New Roman" w:cs="Times New Roman" w:eastAsia="Times New Roman" w:hAnsi="Times New Roman"/>
                <w:sz w:val="28"/>
                <w:szCs w:val="28"/>
                <w:color w:val="auto"/>
              </w:rPr>
              <w:t>»</w:t>
            </w:r>
            <w:r>
              <w:rPr>
                <w:rFonts w:ascii="Times New Roman" w:cs="Times New Roman" w:eastAsia="Times New Roman" w:hAnsi="Times New Roman"/>
                <w:sz w:val="25"/>
                <w:szCs w:val="25"/>
                <w:color w:val="auto"/>
              </w:rPr>
              <w:t>_____________2019р.</w:t>
            </w:r>
          </w:p>
        </w:tc>
      </w:tr>
      <w:tr>
        <w:trPr>
          <w:trHeight w:val="750"/>
        </w:trPr>
        <w:tc>
          <w:tcPr>
            <w:tcW w:w="40" w:type="dxa"/>
            <w:vAlign w:val="bottom"/>
          </w:tcPr>
          <w:p>
            <w:pPr>
              <w:spacing w:after="0"/>
              <w:rPr>
                <w:sz w:val="24"/>
                <w:szCs w:val="24"/>
                <w:color w:val="auto"/>
              </w:rPr>
            </w:pPr>
          </w:p>
        </w:tc>
        <w:tc>
          <w:tcPr>
            <w:tcW w:w="306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4260" w:type="dxa"/>
            <w:vAlign w:val="bottom"/>
            <w:gridSpan w:val="4"/>
          </w:tcPr>
          <w:p>
            <w:pPr>
              <w:jc w:val="center"/>
              <w:ind w:right="860"/>
              <w:spacing w:after="0"/>
              <w:rPr>
                <w:sz w:val="20"/>
                <w:szCs w:val="20"/>
                <w:color w:val="auto"/>
              </w:rPr>
            </w:pPr>
            <w:r>
              <w:rPr>
                <w:rFonts w:ascii="Times New Roman" w:cs="Times New Roman" w:eastAsia="Times New Roman" w:hAnsi="Times New Roman"/>
                <w:sz w:val="28"/>
                <w:szCs w:val="28"/>
                <w:b w:val="1"/>
                <w:bCs w:val="1"/>
                <w:color w:val="auto"/>
                <w:w w:val="99"/>
              </w:rPr>
              <w:t>ЗАВДАННЯ</w:t>
            </w:r>
          </w:p>
        </w:tc>
        <w:tc>
          <w:tcPr>
            <w:tcW w:w="1180" w:type="dxa"/>
            <w:vAlign w:val="bottom"/>
          </w:tcPr>
          <w:p>
            <w:pPr>
              <w:spacing w:after="0"/>
              <w:rPr>
                <w:sz w:val="24"/>
                <w:szCs w:val="24"/>
                <w:color w:val="auto"/>
              </w:rPr>
            </w:pPr>
          </w:p>
        </w:tc>
        <w:tc>
          <w:tcPr>
            <w:tcW w:w="260" w:type="dxa"/>
            <w:vAlign w:val="bottom"/>
            <w:tcBorders>
              <w:top w:val="single" w:sz="8" w:color="auto"/>
            </w:tcBorders>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400" w:type="dxa"/>
            <w:vAlign w:val="bottom"/>
          </w:tcPr>
          <w:p>
            <w:pPr>
              <w:spacing w:after="0"/>
              <w:rPr>
                <w:sz w:val="24"/>
                <w:szCs w:val="24"/>
                <w:color w:val="auto"/>
              </w:rPr>
            </w:pPr>
          </w:p>
        </w:tc>
      </w:tr>
      <w:tr>
        <w:trPr>
          <w:trHeight w:val="320"/>
        </w:trPr>
        <w:tc>
          <w:tcPr>
            <w:tcW w:w="40" w:type="dxa"/>
            <w:vAlign w:val="bottom"/>
          </w:tcPr>
          <w:p>
            <w:pPr>
              <w:spacing w:after="0"/>
              <w:rPr>
                <w:sz w:val="24"/>
                <w:szCs w:val="24"/>
                <w:color w:val="auto"/>
              </w:rPr>
            </w:pPr>
          </w:p>
        </w:tc>
        <w:tc>
          <w:tcPr>
            <w:tcW w:w="7660" w:type="dxa"/>
            <w:vAlign w:val="bottom"/>
            <w:gridSpan w:val="7"/>
          </w:tcPr>
          <w:p>
            <w:pPr>
              <w:jc w:val="center"/>
              <w:ind w:left="2404"/>
              <w:spacing w:after="0"/>
              <w:rPr>
                <w:sz w:val="20"/>
                <w:szCs w:val="20"/>
                <w:color w:val="auto"/>
              </w:rPr>
            </w:pPr>
            <w:r>
              <w:rPr>
                <w:rFonts w:ascii="Times New Roman" w:cs="Times New Roman" w:eastAsia="Times New Roman" w:hAnsi="Times New Roman"/>
                <w:sz w:val="24"/>
                <w:szCs w:val="24"/>
                <w:color w:val="auto"/>
                <w:w w:val="99"/>
              </w:rPr>
              <w:t>на бакалаврський дипломний проект студента</w:t>
            </w:r>
          </w:p>
        </w:tc>
        <w:tc>
          <w:tcPr>
            <w:tcW w:w="118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400" w:type="dxa"/>
            <w:vAlign w:val="bottom"/>
          </w:tcPr>
          <w:p>
            <w:pPr>
              <w:spacing w:after="0"/>
              <w:rPr>
                <w:sz w:val="24"/>
                <w:szCs w:val="24"/>
                <w:color w:val="auto"/>
              </w:rPr>
            </w:pPr>
          </w:p>
        </w:tc>
      </w:tr>
      <w:tr>
        <w:trPr>
          <w:trHeight w:val="604"/>
        </w:trPr>
        <w:tc>
          <w:tcPr>
            <w:tcW w:w="40" w:type="dxa"/>
            <w:vAlign w:val="bottom"/>
            <w:tcBorders>
              <w:bottom w:val="single" w:sz="8" w:color="auto"/>
            </w:tcBorders>
          </w:tcPr>
          <w:p>
            <w:pPr>
              <w:spacing w:after="0"/>
              <w:rPr>
                <w:sz w:val="24"/>
                <w:szCs w:val="24"/>
                <w:color w:val="auto"/>
              </w:rPr>
            </w:pPr>
          </w:p>
        </w:tc>
        <w:tc>
          <w:tcPr>
            <w:tcW w:w="7660" w:type="dxa"/>
            <w:vAlign w:val="bottom"/>
            <w:tcBorders>
              <w:bottom w:val="single" w:sz="8" w:color="auto"/>
            </w:tcBorders>
            <w:gridSpan w:val="7"/>
          </w:tcPr>
          <w:p>
            <w:pPr>
              <w:jc w:val="center"/>
              <w:ind w:left="2384"/>
              <w:spacing w:after="0"/>
              <w:rPr>
                <w:sz w:val="20"/>
                <w:szCs w:val="20"/>
                <w:color w:val="auto"/>
              </w:rPr>
            </w:pPr>
            <w:r>
              <w:rPr>
                <w:rFonts w:ascii="Times New Roman" w:cs="Times New Roman" w:eastAsia="Times New Roman" w:hAnsi="Times New Roman"/>
                <w:sz w:val="28"/>
                <w:szCs w:val="28"/>
                <w:color w:val="auto"/>
                <w:w w:val="99"/>
              </w:rPr>
              <w:t>Васецького Дмитра Олександровича</w:t>
            </w:r>
          </w:p>
        </w:tc>
        <w:tc>
          <w:tcPr>
            <w:tcW w:w="1180" w:type="dxa"/>
            <w:vAlign w:val="bottom"/>
            <w:tcBorders>
              <w:bottom w:val="single" w:sz="8" w:color="auto"/>
            </w:tcBorders>
          </w:tcPr>
          <w:p>
            <w:pPr>
              <w:spacing w:after="0"/>
              <w:rPr>
                <w:sz w:val="24"/>
                <w:szCs w:val="24"/>
                <w:color w:val="auto"/>
              </w:rPr>
            </w:pPr>
          </w:p>
        </w:tc>
        <w:tc>
          <w:tcPr>
            <w:tcW w:w="260" w:type="dxa"/>
            <w:vAlign w:val="bottom"/>
            <w:tcBorders>
              <w:bottom w:val="single" w:sz="8" w:color="auto"/>
            </w:tcBorders>
          </w:tcPr>
          <w:p>
            <w:pPr>
              <w:spacing w:after="0"/>
              <w:rPr>
                <w:sz w:val="24"/>
                <w:szCs w:val="24"/>
                <w:color w:val="auto"/>
              </w:rPr>
            </w:pPr>
          </w:p>
        </w:tc>
        <w:tc>
          <w:tcPr>
            <w:tcW w:w="120" w:type="dxa"/>
            <w:vAlign w:val="bottom"/>
            <w:tcBorders>
              <w:bottom w:val="single" w:sz="8" w:color="auto"/>
            </w:tcBorders>
          </w:tcPr>
          <w:p>
            <w:pPr>
              <w:spacing w:after="0"/>
              <w:rPr>
                <w:sz w:val="24"/>
                <w:szCs w:val="24"/>
                <w:color w:val="auto"/>
              </w:rPr>
            </w:pPr>
          </w:p>
        </w:tc>
        <w:tc>
          <w:tcPr>
            <w:tcW w:w="20" w:type="dxa"/>
            <w:vAlign w:val="bottom"/>
            <w:tcBorders>
              <w:bottom w:val="single" w:sz="8" w:color="auto"/>
            </w:tcBorders>
          </w:tcPr>
          <w:p>
            <w:pPr>
              <w:spacing w:after="0"/>
              <w:rPr>
                <w:sz w:val="24"/>
                <w:szCs w:val="24"/>
                <w:color w:val="auto"/>
              </w:rPr>
            </w:pPr>
          </w:p>
        </w:tc>
        <w:tc>
          <w:tcPr>
            <w:tcW w:w="460" w:type="dxa"/>
            <w:vAlign w:val="bottom"/>
            <w:tcBorders>
              <w:bottom w:val="single" w:sz="8" w:color="auto"/>
            </w:tcBorders>
          </w:tcPr>
          <w:p>
            <w:pPr>
              <w:spacing w:after="0"/>
              <w:rPr>
                <w:sz w:val="24"/>
                <w:szCs w:val="24"/>
                <w:color w:val="auto"/>
              </w:rPr>
            </w:pPr>
          </w:p>
        </w:tc>
        <w:tc>
          <w:tcPr>
            <w:tcW w:w="120" w:type="dxa"/>
            <w:vAlign w:val="bottom"/>
            <w:tcBorders>
              <w:bottom w:val="single" w:sz="8" w:color="auto"/>
            </w:tcBorders>
          </w:tcPr>
          <w:p>
            <w:pPr>
              <w:spacing w:after="0"/>
              <w:rPr>
                <w:sz w:val="24"/>
                <w:szCs w:val="24"/>
                <w:color w:val="auto"/>
              </w:rPr>
            </w:pPr>
          </w:p>
        </w:tc>
        <w:tc>
          <w:tcPr>
            <w:tcW w:w="400" w:type="dxa"/>
            <w:vAlign w:val="bottom"/>
            <w:tcBorders>
              <w:bottom w:val="single" w:sz="8" w:color="auto"/>
            </w:tcBorders>
          </w:tcPr>
          <w:p>
            <w:pPr>
              <w:spacing w:after="0"/>
              <w:rPr>
                <w:sz w:val="24"/>
                <w:szCs w:val="24"/>
                <w:color w:val="auto"/>
              </w:rPr>
            </w:pPr>
          </w:p>
        </w:tc>
      </w:tr>
      <w:tr>
        <w:trPr>
          <w:trHeight w:val="233"/>
        </w:trPr>
        <w:tc>
          <w:tcPr>
            <w:tcW w:w="40" w:type="dxa"/>
            <w:vAlign w:val="bottom"/>
          </w:tcPr>
          <w:p>
            <w:pPr>
              <w:spacing w:after="0"/>
              <w:rPr>
                <w:sz w:val="20"/>
                <w:szCs w:val="20"/>
                <w:color w:val="auto"/>
              </w:rPr>
            </w:pPr>
          </w:p>
        </w:tc>
        <w:tc>
          <w:tcPr>
            <w:tcW w:w="3060" w:type="dxa"/>
            <w:vAlign w:val="bottom"/>
          </w:tcPr>
          <w:p>
            <w:pPr>
              <w:spacing w:after="0"/>
              <w:rPr>
                <w:sz w:val="20"/>
                <w:szCs w:val="20"/>
                <w:color w:val="auto"/>
              </w:rPr>
            </w:pPr>
          </w:p>
        </w:tc>
        <w:tc>
          <w:tcPr>
            <w:tcW w:w="100" w:type="dxa"/>
            <w:vAlign w:val="bottom"/>
          </w:tcPr>
          <w:p>
            <w:pPr>
              <w:spacing w:after="0"/>
              <w:rPr>
                <w:sz w:val="20"/>
                <w:szCs w:val="20"/>
                <w:color w:val="auto"/>
              </w:rPr>
            </w:pPr>
          </w:p>
        </w:tc>
        <w:tc>
          <w:tcPr>
            <w:tcW w:w="240" w:type="dxa"/>
            <w:vAlign w:val="bottom"/>
          </w:tcPr>
          <w:p>
            <w:pPr>
              <w:spacing w:after="0"/>
              <w:rPr>
                <w:sz w:val="20"/>
                <w:szCs w:val="20"/>
                <w:color w:val="auto"/>
              </w:rPr>
            </w:pPr>
          </w:p>
        </w:tc>
        <w:tc>
          <w:tcPr>
            <w:tcW w:w="4260" w:type="dxa"/>
            <w:vAlign w:val="bottom"/>
            <w:gridSpan w:val="4"/>
          </w:tcPr>
          <w:p>
            <w:pPr>
              <w:jc w:val="center"/>
              <w:ind w:right="860"/>
              <w:spacing w:after="0"/>
              <w:rPr>
                <w:sz w:val="20"/>
                <w:szCs w:val="20"/>
                <w:color w:val="auto"/>
              </w:rPr>
            </w:pPr>
            <w:r>
              <w:rPr>
                <w:rFonts w:ascii="Times New Roman" w:cs="Times New Roman" w:eastAsia="Times New Roman" w:hAnsi="Times New Roman"/>
                <w:sz w:val="18"/>
                <w:szCs w:val="18"/>
                <w:color w:val="auto"/>
              </w:rPr>
              <w:t>(прізвище, ім’я, по батькові)</w:t>
            </w:r>
          </w:p>
        </w:tc>
        <w:tc>
          <w:tcPr>
            <w:tcW w:w="1180" w:type="dxa"/>
            <w:vAlign w:val="bottom"/>
          </w:tcPr>
          <w:p>
            <w:pPr>
              <w:spacing w:after="0"/>
              <w:rPr>
                <w:sz w:val="20"/>
                <w:szCs w:val="20"/>
                <w:color w:val="auto"/>
              </w:rPr>
            </w:pPr>
          </w:p>
        </w:tc>
        <w:tc>
          <w:tcPr>
            <w:tcW w:w="260" w:type="dxa"/>
            <w:vAlign w:val="bottom"/>
          </w:tcPr>
          <w:p>
            <w:pPr>
              <w:spacing w:after="0"/>
              <w:rPr>
                <w:sz w:val="20"/>
                <w:szCs w:val="20"/>
                <w:color w:val="auto"/>
              </w:rPr>
            </w:pPr>
          </w:p>
        </w:tc>
        <w:tc>
          <w:tcPr>
            <w:tcW w:w="120" w:type="dxa"/>
            <w:vAlign w:val="bottom"/>
          </w:tcPr>
          <w:p>
            <w:pPr>
              <w:spacing w:after="0"/>
              <w:rPr>
                <w:sz w:val="20"/>
                <w:szCs w:val="20"/>
                <w:color w:val="auto"/>
              </w:rPr>
            </w:pPr>
          </w:p>
        </w:tc>
        <w:tc>
          <w:tcPr>
            <w:tcW w:w="20" w:type="dxa"/>
            <w:vAlign w:val="bottom"/>
          </w:tcPr>
          <w:p>
            <w:pPr>
              <w:spacing w:after="0"/>
              <w:rPr>
                <w:sz w:val="20"/>
                <w:szCs w:val="20"/>
                <w:color w:val="auto"/>
              </w:rPr>
            </w:pPr>
          </w:p>
        </w:tc>
        <w:tc>
          <w:tcPr>
            <w:tcW w:w="460" w:type="dxa"/>
            <w:vAlign w:val="bottom"/>
          </w:tcPr>
          <w:p>
            <w:pPr>
              <w:spacing w:after="0"/>
              <w:rPr>
                <w:sz w:val="20"/>
                <w:szCs w:val="20"/>
                <w:color w:val="auto"/>
              </w:rPr>
            </w:pPr>
          </w:p>
        </w:tc>
        <w:tc>
          <w:tcPr>
            <w:tcW w:w="120" w:type="dxa"/>
            <w:vAlign w:val="bottom"/>
          </w:tcPr>
          <w:p>
            <w:pPr>
              <w:spacing w:after="0"/>
              <w:rPr>
                <w:sz w:val="20"/>
                <w:szCs w:val="20"/>
                <w:color w:val="auto"/>
              </w:rPr>
            </w:pPr>
          </w:p>
        </w:tc>
        <w:tc>
          <w:tcPr>
            <w:tcW w:w="400" w:type="dxa"/>
            <w:vAlign w:val="bottom"/>
          </w:tcPr>
          <w:p>
            <w:pPr>
              <w:spacing w:after="0"/>
              <w:rPr>
                <w:sz w:val="20"/>
                <w:szCs w:val="20"/>
                <w:color w:val="auto"/>
              </w:rPr>
            </w:pPr>
          </w:p>
        </w:tc>
      </w:tr>
      <w:tr>
        <w:trPr>
          <w:trHeight w:val="487"/>
        </w:trPr>
        <w:tc>
          <w:tcPr>
            <w:tcW w:w="40" w:type="dxa"/>
            <w:vAlign w:val="bottom"/>
          </w:tcPr>
          <w:p>
            <w:pPr>
              <w:spacing w:after="0"/>
              <w:rPr>
                <w:sz w:val="24"/>
                <w:szCs w:val="24"/>
                <w:color w:val="auto"/>
              </w:rPr>
            </w:pPr>
          </w:p>
        </w:tc>
        <w:tc>
          <w:tcPr>
            <w:tcW w:w="3060" w:type="dxa"/>
            <w:vAlign w:val="bottom"/>
          </w:tcPr>
          <w:p>
            <w:pPr>
              <w:spacing w:after="0"/>
              <w:rPr>
                <w:sz w:val="20"/>
                <w:szCs w:val="20"/>
                <w:color w:val="auto"/>
              </w:rPr>
            </w:pPr>
            <w:r>
              <w:rPr>
                <w:rFonts w:ascii="Times New Roman" w:cs="Times New Roman" w:eastAsia="Times New Roman" w:hAnsi="Times New Roman"/>
                <w:sz w:val="28"/>
                <w:szCs w:val="28"/>
                <w:color w:val="auto"/>
              </w:rPr>
              <w:t>1. Тема проекту (роботи)</w:t>
            </w:r>
          </w:p>
        </w:tc>
        <w:tc>
          <w:tcPr>
            <w:tcW w:w="340" w:type="dxa"/>
            <w:vAlign w:val="bottom"/>
            <w:tcBorders>
              <w:bottom w:val="single" w:sz="8" w:color="auto"/>
            </w:tcBorders>
            <w:gridSpan w:val="2"/>
          </w:tcPr>
          <w:p>
            <w:pPr>
              <w:spacing w:after="0"/>
              <w:rPr>
                <w:sz w:val="24"/>
                <w:szCs w:val="24"/>
                <w:color w:val="auto"/>
              </w:rPr>
            </w:pPr>
          </w:p>
        </w:tc>
        <w:tc>
          <w:tcPr>
            <w:tcW w:w="5820" w:type="dxa"/>
            <w:vAlign w:val="bottom"/>
            <w:tcBorders>
              <w:bottom w:val="single" w:sz="8" w:color="auto"/>
            </w:tcBorders>
            <w:gridSpan w:val="7"/>
          </w:tcPr>
          <w:p>
            <w:pPr>
              <w:jc w:val="right"/>
              <w:spacing w:after="0"/>
              <w:rPr>
                <w:sz w:val="20"/>
                <w:szCs w:val="20"/>
                <w:color w:val="auto"/>
              </w:rPr>
            </w:pPr>
            <w:r>
              <w:rPr>
                <w:rFonts w:ascii="Times New Roman" w:cs="Times New Roman" w:eastAsia="Times New Roman" w:hAnsi="Times New Roman"/>
                <w:sz w:val="28"/>
                <w:szCs w:val="28"/>
                <w:color w:val="auto"/>
              </w:rPr>
              <w:t>Інформаційно-радна система для пошуку медіа-</w:t>
            </w:r>
          </w:p>
        </w:tc>
        <w:tc>
          <w:tcPr>
            <w:tcW w:w="1000" w:type="dxa"/>
            <w:vAlign w:val="bottom"/>
            <w:gridSpan w:val="4"/>
          </w:tcPr>
          <w:p>
            <w:pPr>
              <w:spacing w:after="0"/>
              <w:rPr>
                <w:sz w:val="24"/>
                <w:szCs w:val="24"/>
                <w:color w:val="auto"/>
              </w:rPr>
            </w:pPr>
          </w:p>
        </w:tc>
      </w:tr>
      <w:tr>
        <w:trPr>
          <w:trHeight w:val="302"/>
        </w:trPr>
        <w:tc>
          <w:tcPr>
            <w:tcW w:w="40" w:type="dxa"/>
            <w:vAlign w:val="bottom"/>
          </w:tcPr>
          <w:p>
            <w:pPr>
              <w:spacing w:after="0"/>
              <w:rPr>
                <w:sz w:val="24"/>
                <w:szCs w:val="24"/>
                <w:color w:val="auto"/>
              </w:rPr>
            </w:pPr>
          </w:p>
        </w:tc>
        <w:tc>
          <w:tcPr>
            <w:tcW w:w="3400" w:type="dxa"/>
            <w:vAlign w:val="bottom"/>
            <w:tcBorders>
              <w:bottom w:val="single" w:sz="8" w:color="auto"/>
            </w:tcBorders>
            <w:gridSpan w:val="3"/>
          </w:tcPr>
          <w:p>
            <w:pPr>
              <w:spacing w:after="0" w:line="301" w:lineRule="exact"/>
              <w:rPr>
                <w:sz w:val="20"/>
                <w:szCs w:val="20"/>
                <w:color w:val="auto"/>
              </w:rPr>
            </w:pPr>
            <w:r>
              <w:rPr>
                <w:rFonts w:ascii="Times New Roman" w:cs="Times New Roman" w:eastAsia="Times New Roman" w:hAnsi="Times New Roman"/>
                <w:sz w:val="28"/>
                <w:szCs w:val="28"/>
                <w:color w:val="auto"/>
              </w:rPr>
              <w:t>ресурсів (серверна частина)</w:t>
            </w:r>
          </w:p>
        </w:tc>
        <w:tc>
          <w:tcPr>
            <w:tcW w:w="2720" w:type="dxa"/>
            <w:vAlign w:val="bottom"/>
            <w:tcBorders>
              <w:bottom w:val="single" w:sz="8" w:color="auto"/>
            </w:tcBorders>
          </w:tcPr>
          <w:p>
            <w:pPr>
              <w:spacing w:after="0"/>
              <w:rPr>
                <w:sz w:val="24"/>
                <w:szCs w:val="24"/>
                <w:color w:val="auto"/>
              </w:rPr>
            </w:pPr>
          </w:p>
        </w:tc>
        <w:tc>
          <w:tcPr>
            <w:tcW w:w="82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220" w:type="dxa"/>
            <w:vAlign w:val="bottom"/>
            <w:tcBorders>
              <w:bottom w:val="single" w:sz="8" w:color="auto"/>
            </w:tcBorders>
          </w:tcPr>
          <w:p>
            <w:pPr>
              <w:spacing w:after="0"/>
              <w:rPr>
                <w:sz w:val="24"/>
                <w:szCs w:val="24"/>
                <w:color w:val="auto"/>
              </w:rPr>
            </w:pPr>
          </w:p>
        </w:tc>
        <w:tc>
          <w:tcPr>
            <w:tcW w:w="1180" w:type="dxa"/>
            <w:vAlign w:val="bottom"/>
            <w:tcBorders>
              <w:bottom w:val="single" w:sz="8" w:color="auto"/>
            </w:tcBorders>
          </w:tcPr>
          <w:p>
            <w:pPr>
              <w:spacing w:after="0"/>
              <w:rPr>
                <w:sz w:val="24"/>
                <w:szCs w:val="24"/>
                <w:color w:val="auto"/>
              </w:rPr>
            </w:pPr>
          </w:p>
        </w:tc>
        <w:tc>
          <w:tcPr>
            <w:tcW w:w="260" w:type="dxa"/>
            <w:vAlign w:val="bottom"/>
            <w:tcBorders>
              <w:bottom w:val="single" w:sz="8" w:color="auto"/>
            </w:tcBorders>
          </w:tcPr>
          <w:p>
            <w:pPr>
              <w:spacing w:after="0"/>
              <w:rPr>
                <w:sz w:val="24"/>
                <w:szCs w:val="24"/>
                <w:color w:val="auto"/>
              </w:rPr>
            </w:pPr>
          </w:p>
        </w:tc>
        <w:tc>
          <w:tcPr>
            <w:tcW w:w="120" w:type="dxa"/>
            <w:vAlign w:val="bottom"/>
            <w:tcBorders>
              <w:bottom w:val="single" w:sz="8" w:color="auto"/>
            </w:tcBorders>
          </w:tcPr>
          <w:p>
            <w:pPr>
              <w:spacing w:after="0"/>
              <w:rPr>
                <w:sz w:val="24"/>
                <w:szCs w:val="24"/>
                <w:color w:val="auto"/>
              </w:rPr>
            </w:pPr>
          </w:p>
        </w:tc>
        <w:tc>
          <w:tcPr>
            <w:tcW w:w="20" w:type="dxa"/>
            <w:vAlign w:val="bottom"/>
            <w:tcBorders>
              <w:bottom w:val="single" w:sz="8" w:color="auto"/>
            </w:tcBorders>
          </w:tcPr>
          <w:p>
            <w:pPr>
              <w:spacing w:after="0"/>
              <w:rPr>
                <w:sz w:val="24"/>
                <w:szCs w:val="24"/>
                <w:color w:val="auto"/>
              </w:rPr>
            </w:pPr>
          </w:p>
        </w:tc>
        <w:tc>
          <w:tcPr>
            <w:tcW w:w="460" w:type="dxa"/>
            <w:vAlign w:val="bottom"/>
            <w:tcBorders>
              <w:bottom w:val="single" w:sz="8" w:color="auto"/>
            </w:tcBorders>
          </w:tcPr>
          <w:p>
            <w:pPr>
              <w:spacing w:after="0"/>
              <w:rPr>
                <w:sz w:val="24"/>
                <w:szCs w:val="24"/>
                <w:color w:val="auto"/>
              </w:rPr>
            </w:pPr>
          </w:p>
        </w:tc>
        <w:tc>
          <w:tcPr>
            <w:tcW w:w="120" w:type="dxa"/>
            <w:vAlign w:val="bottom"/>
            <w:tcBorders>
              <w:bottom w:val="single" w:sz="8" w:color="auto"/>
            </w:tcBorders>
          </w:tcPr>
          <w:p>
            <w:pPr>
              <w:spacing w:after="0"/>
              <w:rPr>
                <w:sz w:val="24"/>
                <w:szCs w:val="24"/>
                <w:color w:val="auto"/>
              </w:rPr>
            </w:pPr>
          </w:p>
        </w:tc>
        <w:tc>
          <w:tcPr>
            <w:tcW w:w="400" w:type="dxa"/>
            <w:vAlign w:val="bottom"/>
          </w:tcPr>
          <w:p>
            <w:pPr>
              <w:spacing w:after="0" w:line="301" w:lineRule="exact"/>
              <w:rPr>
                <w:sz w:val="20"/>
                <w:szCs w:val="20"/>
                <w:color w:val="auto"/>
              </w:rPr>
            </w:pPr>
            <w:r>
              <w:rPr>
                <w:rFonts w:ascii="Times New Roman" w:cs="Times New Roman" w:eastAsia="Times New Roman" w:hAnsi="Times New Roman"/>
                <w:sz w:val="28"/>
                <w:szCs w:val="28"/>
                <w:color w:val="FFFFFF"/>
              </w:rPr>
              <w:t>у</w:t>
            </w:r>
          </w:p>
        </w:tc>
      </w:tr>
      <w:tr>
        <w:trPr>
          <w:trHeight w:val="623"/>
        </w:trPr>
        <w:tc>
          <w:tcPr>
            <w:tcW w:w="40" w:type="dxa"/>
            <w:vAlign w:val="bottom"/>
          </w:tcPr>
          <w:p>
            <w:pPr>
              <w:spacing w:after="0"/>
              <w:rPr>
                <w:sz w:val="24"/>
                <w:szCs w:val="24"/>
                <w:color w:val="auto"/>
              </w:rPr>
            </w:pPr>
          </w:p>
        </w:tc>
        <w:tc>
          <w:tcPr>
            <w:tcW w:w="3400" w:type="dxa"/>
            <w:vAlign w:val="bottom"/>
            <w:gridSpan w:val="3"/>
          </w:tcPr>
          <w:p>
            <w:pPr>
              <w:spacing w:after="0"/>
              <w:rPr>
                <w:sz w:val="20"/>
                <w:szCs w:val="20"/>
                <w:color w:val="auto"/>
              </w:rPr>
            </w:pPr>
            <w:r>
              <w:rPr>
                <w:rFonts w:ascii="Times New Roman" w:cs="Times New Roman" w:eastAsia="Times New Roman" w:hAnsi="Times New Roman"/>
                <w:sz w:val="28"/>
                <w:szCs w:val="28"/>
                <w:color w:val="auto"/>
              </w:rPr>
              <w:t>керівник проекту (роботи)</w:t>
            </w:r>
          </w:p>
        </w:tc>
        <w:tc>
          <w:tcPr>
            <w:tcW w:w="6820" w:type="dxa"/>
            <w:vAlign w:val="bottom"/>
            <w:gridSpan w:val="11"/>
          </w:tcPr>
          <w:p>
            <w:pPr>
              <w:jc w:val="right"/>
              <w:ind w:right="981"/>
              <w:spacing w:after="0"/>
              <w:rPr>
                <w:sz w:val="20"/>
                <w:szCs w:val="20"/>
                <w:color w:val="auto"/>
              </w:rPr>
            </w:pPr>
            <w:r>
              <w:rPr>
                <w:rFonts w:ascii="Times New Roman" w:cs="Times New Roman" w:eastAsia="Times New Roman" w:hAnsi="Times New Roman"/>
                <w:sz w:val="28"/>
                <w:szCs w:val="28"/>
                <w:color w:val="auto"/>
              </w:rPr>
              <w:t>Гордієнко Юрій Григорович, д. т. н., професор</w:t>
            </w:r>
          </w:p>
        </w:tc>
      </w:tr>
      <w:tr>
        <w:trPr>
          <w:trHeight w:val="237"/>
        </w:trPr>
        <w:tc>
          <w:tcPr>
            <w:tcW w:w="40" w:type="dxa"/>
            <w:vAlign w:val="bottom"/>
          </w:tcPr>
          <w:p>
            <w:pPr>
              <w:spacing w:after="0"/>
              <w:rPr>
                <w:sz w:val="20"/>
                <w:szCs w:val="20"/>
                <w:color w:val="auto"/>
              </w:rPr>
            </w:pPr>
          </w:p>
        </w:tc>
        <w:tc>
          <w:tcPr>
            <w:tcW w:w="3060" w:type="dxa"/>
            <w:vAlign w:val="bottom"/>
          </w:tcPr>
          <w:p>
            <w:pPr>
              <w:spacing w:after="0"/>
              <w:rPr>
                <w:sz w:val="20"/>
                <w:szCs w:val="20"/>
                <w:color w:val="auto"/>
              </w:rPr>
            </w:pPr>
          </w:p>
        </w:tc>
        <w:tc>
          <w:tcPr>
            <w:tcW w:w="100" w:type="dxa"/>
            <w:vAlign w:val="bottom"/>
          </w:tcPr>
          <w:p>
            <w:pPr>
              <w:spacing w:after="0"/>
              <w:rPr>
                <w:sz w:val="20"/>
                <w:szCs w:val="20"/>
                <w:color w:val="auto"/>
              </w:rPr>
            </w:pPr>
          </w:p>
        </w:tc>
        <w:tc>
          <w:tcPr>
            <w:tcW w:w="240" w:type="dxa"/>
            <w:vAlign w:val="bottom"/>
            <w:tcBorders>
              <w:top w:val="single" w:sz="8" w:color="auto"/>
            </w:tcBorders>
          </w:tcPr>
          <w:p>
            <w:pPr>
              <w:spacing w:after="0"/>
              <w:rPr>
                <w:sz w:val="20"/>
                <w:szCs w:val="20"/>
                <w:color w:val="auto"/>
              </w:rPr>
            </w:pPr>
          </w:p>
        </w:tc>
        <w:tc>
          <w:tcPr>
            <w:tcW w:w="6300" w:type="dxa"/>
            <w:vAlign w:val="bottom"/>
            <w:tcBorders>
              <w:top w:val="single" w:sz="8" w:color="auto"/>
            </w:tcBorders>
            <w:gridSpan w:val="9"/>
          </w:tcPr>
          <w:p>
            <w:pPr>
              <w:jc w:val="right"/>
              <w:ind w:right="620"/>
              <w:spacing w:after="0"/>
              <w:rPr>
                <w:sz w:val="20"/>
                <w:szCs w:val="20"/>
                <w:color w:val="auto"/>
              </w:rPr>
            </w:pPr>
            <w:r>
              <w:rPr>
                <w:rFonts w:ascii="Times New Roman" w:cs="Times New Roman" w:eastAsia="Times New Roman" w:hAnsi="Times New Roman"/>
                <w:sz w:val="18"/>
                <w:szCs w:val="18"/>
                <w:color w:val="auto"/>
              </w:rPr>
              <w:t>(прізвище, ім’я, по батькові, науковий ступінь, вчене звання)</w:t>
            </w:r>
          </w:p>
        </w:tc>
        <w:tc>
          <w:tcPr>
            <w:tcW w:w="120" w:type="dxa"/>
            <w:vAlign w:val="bottom"/>
          </w:tcPr>
          <w:p>
            <w:pPr>
              <w:spacing w:after="0"/>
              <w:rPr>
                <w:sz w:val="20"/>
                <w:szCs w:val="20"/>
                <w:color w:val="auto"/>
              </w:rPr>
            </w:pPr>
          </w:p>
        </w:tc>
        <w:tc>
          <w:tcPr>
            <w:tcW w:w="400" w:type="dxa"/>
            <w:vAlign w:val="bottom"/>
          </w:tcPr>
          <w:p>
            <w:pPr>
              <w:spacing w:after="0"/>
              <w:rPr>
                <w:sz w:val="20"/>
                <w:szCs w:val="20"/>
                <w:color w:val="auto"/>
              </w:rPr>
            </w:pPr>
          </w:p>
        </w:tc>
      </w:tr>
      <w:tr>
        <w:trPr>
          <w:trHeight w:val="386"/>
        </w:trPr>
        <w:tc>
          <w:tcPr>
            <w:tcW w:w="40" w:type="dxa"/>
            <w:vAlign w:val="bottom"/>
          </w:tcPr>
          <w:p>
            <w:pPr>
              <w:spacing w:after="0"/>
              <w:rPr>
                <w:sz w:val="24"/>
                <w:szCs w:val="24"/>
                <w:color w:val="auto"/>
              </w:rPr>
            </w:pPr>
          </w:p>
        </w:tc>
        <w:tc>
          <w:tcPr>
            <w:tcW w:w="10220" w:type="dxa"/>
            <w:vAlign w:val="bottom"/>
            <w:gridSpan w:val="14"/>
          </w:tcPr>
          <w:p>
            <w:pPr>
              <w:spacing w:after="0"/>
              <w:rPr>
                <w:sz w:val="20"/>
                <w:szCs w:val="20"/>
                <w:color w:val="auto"/>
              </w:rPr>
            </w:pPr>
            <w:r>
              <w:rPr>
                <w:rFonts w:ascii="Times New Roman" w:cs="Times New Roman" w:eastAsia="Times New Roman" w:hAnsi="Times New Roman"/>
                <w:sz w:val="28"/>
                <w:szCs w:val="28"/>
                <w:color w:val="auto"/>
              </w:rPr>
              <w:t>затверджені наказом по університету від «_23_» __червня__2019 р. № 1180-с</w:t>
            </w:r>
          </w:p>
        </w:tc>
      </w:tr>
      <w:tr>
        <w:trPr>
          <w:trHeight w:val="20"/>
        </w:trPr>
        <w:tc>
          <w:tcPr>
            <w:tcW w:w="40" w:type="dxa"/>
            <w:vAlign w:val="bottom"/>
          </w:tcPr>
          <w:p>
            <w:pPr>
              <w:spacing w:after="0" w:line="20" w:lineRule="exact"/>
              <w:rPr>
                <w:sz w:val="1"/>
                <w:szCs w:val="1"/>
                <w:color w:val="auto"/>
              </w:rPr>
            </w:pPr>
          </w:p>
        </w:tc>
        <w:tc>
          <w:tcPr>
            <w:tcW w:w="6120" w:type="dxa"/>
            <w:vAlign w:val="bottom"/>
            <w:gridSpan w:val="4"/>
          </w:tcPr>
          <w:p>
            <w:pPr>
              <w:spacing w:after="0" w:line="20" w:lineRule="exact"/>
              <w:rPr>
                <w:sz w:val="1"/>
                <w:szCs w:val="1"/>
                <w:color w:val="auto"/>
              </w:rPr>
            </w:pPr>
          </w:p>
        </w:tc>
        <w:tc>
          <w:tcPr>
            <w:tcW w:w="820" w:type="dxa"/>
            <w:vAlign w:val="bottom"/>
            <w:shd w:val="clear" w:color="auto" w:fill="000000"/>
          </w:tcPr>
          <w:p>
            <w:pPr>
              <w:spacing w:after="0" w:line="20" w:lineRule="exact"/>
              <w:rPr>
                <w:sz w:val="1"/>
                <w:szCs w:val="1"/>
                <w:color w:val="auto"/>
              </w:rPr>
            </w:pPr>
          </w:p>
        </w:tc>
        <w:tc>
          <w:tcPr>
            <w:tcW w:w="500" w:type="dxa"/>
            <w:vAlign w:val="bottom"/>
          </w:tcPr>
          <w:p>
            <w:pPr>
              <w:spacing w:after="0" w:line="20" w:lineRule="exact"/>
              <w:rPr>
                <w:sz w:val="1"/>
                <w:szCs w:val="1"/>
                <w:color w:val="auto"/>
              </w:rPr>
            </w:pPr>
          </w:p>
        </w:tc>
        <w:tc>
          <w:tcPr>
            <w:tcW w:w="220" w:type="dxa"/>
            <w:vAlign w:val="bottom"/>
          </w:tcPr>
          <w:p>
            <w:pPr>
              <w:spacing w:after="0" w:line="20" w:lineRule="exact"/>
              <w:rPr>
                <w:sz w:val="1"/>
                <w:szCs w:val="1"/>
                <w:color w:val="auto"/>
              </w:rPr>
            </w:pPr>
          </w:p>
        </w:tc>
        <w:tc>
          <w:tcPr>
            <w:tcW w:w="2160" w:type="dxa"/>
            <w:vAlign w:val="bottom"/>
            <w:gridSpan w:val="6"/>
          </w:tcPr>
          <w:p>
            <w:pPr>
              <w:spacing w:after="0" w:line="20" w:lineRule="exact"/>
              <w:rPr>
                <w:sz w:val="1"/>
                <w:szCs w:val="1"/>
                <w:color w:val="auto"/>
              </w:rPr>
            </w:pPr>
          </w:p>
        </w:tc>
        <w:tc>
          <w:tcPr>
            <w:tcW w:w="400" w:type="dxa"/>
            <w:vAlign w:val="bottom"/>
          </w:tcPr>
          <w:p>
            <w:pPr>
              <w:spacing w:after="0" w:line="20" w:lineRule="exact"/>
              <w:rPr>
                <w:sz w:val="1"/>
                <w:szCs w:val="1"/>
                <w:color w:val="auto"/>
              </w:rPr>
            </w:pPr>
          </w:p>
        </w:tc>
      </w:tr>
      <w:tr>
        <w:trPr>
          <w:trHeight w:val="542"/>
        </w:trPr>
        <w:tc>
          <w:tcPr>
            <w:tcW w:w="40" w:type="dxa"/>
            <w:vAlign w:val="bottom"/>
          </w:tcPr>
          <w:p>
            <w:pPr>
              <w:spacing w:after="0"/>
              <w:rPr>
                <w:sz w:val="24"/>
                <w:szCs w:val="24"/>
                <w:color w:val="auto"/>
              </w:rPr>
            </w:pPr>
          </w:p>
        </w:tc>
        <w:tc>
          <w:tcPr>
            <w:tcW w:w="7660" w:type="dxa"/>
            <w:vAlign w:val="bottom"/>
            <w:gridSpan w:val="7"/>
          </w:tcPr>
          <w:p>
            <w:pPr>
              <w:spacing w:after="0"/>
              <w:rPr>
                <w:sz w:val="20"/>
                <w:szCs w:val="20"/>
                <w:color w:val="auto"/>
              </w:rPr>
            </w:pPr>
            <w:r>
              <w:rPr>
                <w:rFonts w:ascii="Times New Roman" w:cs="Times New Roman" w:eastAsia="Times New Roman" w:hAnsi="Times New Roman"/>
                <w:sz w:val="28"/>
                <w:szCs w:val="28"/>
                <w:color w:val="auto"/>
              </w:rPr>
              <w:t>2. Термін здачі студентом закінченого проекту (роботи) «___»</w:t>
            </w:r>
          </w:p>
        </w:tc>
        <w:tc>
          <w:tcPr>
            <w:tcW w:w="2560" w:type="dxa"/>
            <w:vAlign w:val="bottom"/>
            <w:gridSpan w:val="7"/>
          </w:tcPr>
          <w:p>
            <w:pPr>
              <w:ind w:left="1120"/>
              <w:spacing w:after="0"/>
              <w:rPr>
                <w:sz w:val="20"/>
                <w:szCs w:val="20"/>
                <w:color w:val="auto"/>
              </w:rPr>
            </w:pPr>
            <w:r>
              <w:rPr>
                <w:rFonts w:ascii="Times New Roman" w:cs="Times New Roman" w:eastAsia="Times New Roman" w:hAnsi="Times New Roman"/>
                <w:sz w:val="28"/>
                <w:szCs w:val="28"/>
                <w:color w:val="auto"/>
              </w:rPr>
              <w:t>2019 р.</w:t>
            </w:r>
          </w:p>
        </w:tc>
      </w:tr>
      <w:tr>
        <w:trPr>
          <w:trHeight w:val="20"/>
        </w:trPr>
        <w:tc>
          <w:tcPr>
            <w:tcW w:w="40" w:type="dxa"/>
            <w:vAlign w:val="bottom"/>
          </w:tcPr>
          <w:p>
            <w:pPr>
              <w:spacing w:after="0" w:line="20" w:lineRule="exact"/>
              <w:rPr>
                <w:sz w:val="1"/>
                <w:szCs w:val="1"/>
                <w:color w:val="auto"/>
              </w:rPr>
            </w:pPr>
          </w:p>
        </w:tc>
        <w:tc>
          <w:tcPr>
            <w:tcW w:w="3060" w:type="dxa"/>
            <w:vAlign w:val="bottom"/>
          </w:tcPr>
          <w:p>
            <w:pPr>
              <w:spacing w:after="0" w:line="20" w:lineRule="exact"/>
              <w:rPr>
                <w:sz w:val="1"/>
                <w:szCs w:val="1"/>
                <w:color w:val="auto"/>
              </w:rPr>
            </w:pPr>
          </w:p>
        </w:tc>
        <w:tc>
          <w:tcPr>
            <w:tcW w:w="100" w:type="dxa"/>
            <w:vAlign w:val="bottom"/>
          </w:tcPr>
          <w:p>
            <w:pPr>
              <w:spacing w:after="0" w:line="20" w:lineRule="exact"/>
              <w:rPr>
                <w:sz w:val="1"/>
                <w:szCs w:val="1"/>
                <w:color w:val="auto"/>
              </w:rPr>
            </w:pPr>
          </w:p>
        </w:tc>
        <w:tc>
          <w:tcPr>
            <w:tcW w:w="240" w:type="dxa"/>
            <w:vAlign w:val="bottom"/>
          </w:tcPr>
          <w:p>
            <w:pPr>
              <w:spacing w:after="0" w:line="20" w:lineRule="exact"/>
              <w:rPr>
                <w:sz w:val="1"/>
                <w:szCs w:val="1"/>
                <w:color w:val="auto"/>
              </w:rPr>
            </w:pPr>
          </w:p>
        </w:tc>
        <w:tc>
          <w:tcPr>
            <w:tcW w:w="2720" w:type="dxa"/>
            <w:vAlign w:val="bottom"/>
          </w:tcPr>
          <w:p>
            <w:pPr>
              <w:spacing w:after="0" w:line="20" w:lineRule="exact"/>
              <w:rPr>
                <w:sz w:val="1"/>
                <w:szCs w:val="1"/>
                <w:color w:val="auto"/>
              </w:rPr>
            </w:pPr>
          </w:p>
        </w:tc>
        <w:tc>
          <w:tcPr>
            <w:tcW w:w="820" w:type="dxa"/>
            <w:vAlign w:val="bottom"/>
          </w:tcPr>
          <w:p>
            <w:pPr>
              <w:spacing w:after="0" w:line="20" w:lineRule="exact"/>
              <w:rPr>
                <w:sz w:val="1"/>
                <w:szCs w:val="1"/>
                <w:color w:val="auto"/>
              </w:rPr>
            </w:pPr>
          </w:p>
        </w:tc>
        <w:tc>
          <w:tcPr>
            <w:tcW w:w="500" w:type="dxa"/>
            <w:vAlign w:val="bottom"/>
          </w:tcPr>
          <w:p>
            <w:pPr>
              <w:spacing w:after="0" w:line="20" w:lineRule="exact"/>
              <w:rPr>
                <w:sz w:val="1"/>
                <w:szCs w:val="1"/>
                <w:color w:val="auto"/>
              </w:rPr>
            </w:pPr>
          </w:p>
        </w:tc>
        <w:tc>
          <w:tcPr>
            <w:tcW w:w="220" w:type="dxa"/>
            <w:vAlign w:val="bottom"/>
            <w:shd w:val="clear" w:color="auto" w:fill="000000"/>
          </w:tcPr>
          <w:p>
            <w:pPr>
              <w:spacing w:after="0" w:line="20" w:lineRule="exact"/>
              <w:rPr>
                <w:sz w:val="1"/>
                <w:szCs w:val="1"/>
                <w:color w:val="auto"/>
              </w:rPr>
            </w:pPr>
          </w:p>
        </w:tc>
        <w:tc>
          <w:tcPr>
            <w:tcW w:w="1180" w:type="dxa"/>
            <w:vAlign w:val="bottom"/>
            <w:shd w:val="clear" w:color="auto" w:fill="000000"/>
          </w:tcPr>
          <w:p>
            <w:pPr>
              <w:spacing w:after="0" w:line="20" w:lineRule="exact"/>
              <w:rPr>
                <w:sz w:val="1"/>
                <w:szCs w:val="1"/>
                <w:color w:val="auto"/>
              </w:rPr>
            </w:pPr>
          </w:p>
        </w:tc>
        <w:tc>
          <w:tcPr>
            <w:tcW w:w="260" w:type="dxa"/>
            <w:vAlign w:val="bottom"/>
            <w:shd w:val="clear" w:color="auto" w:fill="000000"/>
          </w:tcPr>
          <w:p>
            <w:pPr>
              <w:spacing w:after="0" w:line="20" w:lineRule="exact"/>
              <w:rPr>
                <w:sz w:val="1"/>
                <w:szCs w:val="1"/>
                <w:color w:val="auto"/>
              </w:rPr>
            </w:pPr>
          </w:p>
        </w:tc>
        <w:tc>
          <w:tcPr>
            <w:tcW w:w="120" w:type="dxa"/>
            <w:vAlign w:val="bottom"/>
            <w:shd w:val="clear" w:color="auto" w:fill="000000"/>
          </w:tcPr>
          <w:p>
            <w:pPr>
              <w:spacing w:after="0" w:line="20" w:lineRule="exact"/>
              <w:rPr>
                <w:sz w:val="1"/>
                <w:szCs w:val="1"/>
                <w:color w:val="auto"/>
              </w:rPr>
            </w:pPr>
          </w:p>
        </w:tc>
        <w:tc>
          <w:tcPr>
            <w:tcW w:w="20" w:type="dxa"/>
            <w:vAlign w:val="bottom"/>
            <w:shd w:val="clear" w:color="auto" w:fill="000000"/>
          </w:tcPr>
          <w:p>
            <w:pPr>
              <w:spacing w:after="0" w:line="20" w:lineRule="exact"/>
              <w:rPr>
                <w:sz w:val="1"/>
                <w:szCs w:val="1"/>
                <w:color w:val="auto"/>
              </w:rPr>
            </w:pPr>
          </w:p>
        </w:tc>
        <w:tc>
          <w:tcPr>
            <w:tcW w:w="460" w:type="dxa"/>
            <w:vAlign w:val="bottom"/>
            <w:shd w:val="clear" w:color="auto" w:fill="000000"/>
          </w:tcPr>
          <w:p>
            <w:pPr>
              <w:spacing w:after="0" w:line="20" w:lineRule="exact"/>
              <w:rPr>
                <w:sz w:val="1"/>
                <w:szCs w:val="1"/>
                <w:color w:val="auto"/>
              </w:rPr>
            </w:pPr>
          </w:p>
        </w:tc>
        <w:tc>
          <w:tcPr>
            <w:tcW w:w="120" w:type="dxa"/>
            <w:vAlign w:val="bottom"/>
            <w:shd w:val="clear" w:color="auto" w:fill="000000"/>
          </w:tcPr>
          <w:p>
            <w:pPr>
              <w:spacing w:after="0" w:line="20" w:lineRule="exact"/>
              <w:rPr>
                <w:sz w:val="1"/>
                <w:szCs w:val="1"/>
                <w:color w:val="auto"/>
              </w:rPr>
            </w:pPr>
          </w:p>
        </w:tc>
        <w:tc>
          <w:tcPr>
            <w:tcW w:w="400" w:type="dxa"/>
            <w:vAlign w:val="bottom"/>
          </w:tcPr>
          <w:p>
            <w:pPr>
              <w:spacing w:after="0" w:line="20" w:lineRule="exact"/>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6253480</wp:posOffset>
            </wp:positionH>
            <wp:positionV relativeFrom="paragraph">
              <wp:posOffset>-1194435</wp:posOffset>
            </wp:positionV>
            <wp:extent cx="113665" cy="342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extLst>
                    </a:blip>
                    <a:srcRect/>
                    <a:stretch>
                      <a:fillRect/>
                    </a:stretch>
                  </pic:blipFill>
                  <pic:spPr bwMode="auto">
                    <a:xfrm>
                      <a:off x="0" y="0"/>
                      <a:ext cx="113665" cy="34290"/>
                    </a:xfrm>
                    <a:prstGeom prst="rect">
                      <a:avLst/>
                    </a:prstGeom>
                    <a:noFill/>
                  </pic:spPr>
                </pic:pic>
              </a:graphicData>
            </a:graphic>
          </wp:anchor>
        </w:drawing>
      </w:r>
    </w:p>
    <w:p>
      <w:pPr>
        <w:spacing w:after="0" w:line="210" w:lineRule="exact"/>
        <w:rPr>
          <w:sz w:val="20"/>
          <w:szCs w:val="20"/>
          <w:color w:val="auto"/>
        </w:rPr>
      </w:pPr>
    </w:p>
    <w:p>
      <w:pPr>
        <w:ind w:left="40" w:right="400" w:hanging="7"/>
        <w:spacing w:after="0" w:line="277" w:lineRule="auto"/>
        <w:tabs>
          <w:tab w:leader="none" w:pos="320" w:val="left"/>
        </w:tabs>
        <w:numPr>
          <w:ilvl w:val="0"/>
          <w:numId w:val="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Вихідні дані до проекту (роботи) </w:t>
      </w:r>
      <w:r>
        <w:rPr>
          <w:rFonts w:ascii="Times New Roman" w:cs="Times New Roman" w:eastAsia="Times New Roman" w:hAnsi="Times New Roman"/>
          <w:sz w:val="28"/>
          <w:szCs w:val="28"/>
          <w:u w:val="single" w:color="auto"/>
          <w:color w:val="auto"/>
        </w:rPr>
        <w:t>докумнентація дипломної роботи, розробле-</w:t>
      </w:r>
      <w:r>
        <w:rPr>
          <w:rFonts w:ascii="Times New Roman" w:cs="Times New Roman" w:eastAsia="Times New Roman" w:hAnsi="Times New Roman"/>
          <w:sz w:val="28"/>
          <w:szCs w:val="28"/>
          <w:color w:val="auto"/>
        </w:rPr>
        <w:t>не програмне забезпечення</w:t>
      </w:r>
    </w:p>
    <w:p>
      <w:pPr>
        <w:spacing w:after="0" w:line="139" w:lineRule="exact"/>
        <w:rPr>
          <w:rFonts w:ascii="Times New Roman" w:cs="Times New Roman" w:eastAsia="Times New Roman" w:hAnsi="Times New Roman"/>
          <w:sz w:val="28"/>
          <w:szCs w:val="28"/>
          <w:color w:val="auto"/>
        </w:rPr>
      </w:pPr>
    </w:p>
    <w:p>
      <w:pPr>
        <w:ind w:left="40" w:right="1340" w:hanging="7"/>
        <w:spacing w:after="0" w:line="256" w:lineRule="auto"/>
        <w:tabs>
          <w:tab w:leader="none" w:pos="320" w:val="left"/>
        </w:tabs>
        <w:numPr>
          <w:ilvl w:val="0"/>
          <w:numId w:val="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Зміст розрахунково-пояснювальної записки (перелік завдань, які потрібно розробити)</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20955</wp:posOffset>
            </wp:positionH>
            <wp:positionV relativeFrom="paragraph">
              <wp:posOffset>-591185</wp:posOffset>
            </wp:positionV>
            <wp:extent cx="6245225" cy="889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extLst>
                    </a:blip>
                    <a:srcRect/>
                    <a:stretch>
                      <a:fillRect/>
                    </a:stretch>
                  </pic:blipFill>
                  <pic:spPr bwMode="auto">
                    <a:xfrm>
                      <a:off x="0" y="0"/>
                      <a:ext cx="6245225" cy="8890"/>
                    </a:xfrm>
                    <a:prstGeom prst="rect">
                      <a:avLst/>
                    </a:prstGeom>
                    <a:noFill/>
                  </pic:spPr>
                </pic:pic>
              </a:graphicData>
            </a:graphic>
          </wp:anchor>
        </w:drawing>
      </w:r>
    </w:p>
    <w:tbl>
      <w:tblPr>
        <w:tblLayout w:type="fixed"/>
        <w:tblInd w:w="40" w:type="dxa"/>
        <w:tblCellMar>
          <w:top w:w="0" w:type="dxa"/>
          <w:left w:w="0" w:type="dxa"/>
          <w:bottom w:w="0" w:type="dxa"/>
          <w:right w:w="0" w:type="dxa"/>
        </w:tblCellMar>
      </w:tblPr>
      <w:tr>
        <w:trPr>
          <w:trHeight w:val="278"/>
        </w:trPr>
        <w:tc>
          <w:tcPr>
            <w:tcW w:w="1080" w:type="dxa"/>
            <w:vAlign w:val="bottom"/>
            <w:tcBorders>
              <w:bottom w:val="single" w:sz="8" w:color="auto"/>
            </w:tcBorders>
          </w:tcPr>
          <w:p>
            <w:pPr>
              <w:spacing w:after="0" w:line="278" w:lineRule="exact"/>
              <w:rPr>
                <w:sz w:val="20"/>
                <w:szCs w:val="20"/>
                <w:color w:val="auto"/>
              </w:rPr>
            </w:pPr>
            <w:r>
              <w:rPr>
                <w:rFonts w:ascii="Times New Roman" w:cs="Times New Roman" w:eastAsia="Times New Roman" w:hAnsi="Times New Roman"/>
                <w:sz w:val="28"/>
                <w:szCs w:val="28"/>
                <w:color w:val="auto"/>
              </w:rPr>
              <w:t>Розділ 1.</w:t>
            </w:r>
          </w:p>
        </w:tc>
        <w:tc>
          <w:tcPr>
            <w:tcW w:w="8720" w:type="dxa"/>
            <w:vAlign w:val="bottom"/>
            <w:tcBorders>
              <w:bottom w:val="single" w:sz="8" w:color="auto"/>
            </w:tcBorders>
          </w:tcPr>
          <w:p>
            <w:pPr>
              <w:ind w:left="20"/>
              <w:spacing w:after="0" w:line="278" w:lineRule="exact"/>
              <w:rPr>
                <w:sz w:val="20"/>
                <w:szCs w:val="20"/>
                <w:color w:val="auto"/>
              </w:rPr>
            </w:pPr>
            <w:r>
              <w:rPr>
                <w:rFonts w:ascii="Times New Roman" w:cs="Times New Roman" w:eastAsia="Times New Roman" w:hAnsi="Times New Roman"/>
                <w:sz w:val="28"/>
                <w:szCs w:val="28"/>
                <w:color w:val="auto"/>
              </w:rPr>
              <w:t>Аналіз вимог до програмного забезпечення</w:t>
            </w:r>
          </w:p>
        </w:tc>
        <w:tc>
          <w:tcPr>
            <w:tcW w:w="180" w:type="dxa"/>
            <w:vAlign w:val="bottom"/>
            <w:gridSpan w:val="3"/>
          </w:tcPr>
          <w:p>
            <w:pPr>
              <w:jc w:val="right"/>
              <w:spacing w:after="0" w:line="278" w:lineRule="exact"/>
              <w:rPr>
                <w:sz w:val="20"/>
                <w:szCs w:val="20"/>
                <w:color w:val="auto"/>
              </w:rPr>
            </w:pPr>
            <w:r>
              <w:rPr>
                <w:rFonts w:ascii="Times New Roman" w:cs="Times New Roman" w:eastAsia="Times New Roman" w:hAnsi="Times New Roman"/>
                <w:sz w:val="28"/>
                <w:szCs w:val="28"/>
                <w:color w:val="FFFFFF"/>
                <w:w w:val="89"/>
              </w:rPr>
              <w:t>Р</w:t>
            </w:r>
          </w:p>
        </w:tc>
      </w:tr>
      <w:tr>
        <w:trPr>
          <w:trHeight w:val="302"/>
        </w:trPr>
        <w:tc>
          <w:tcPr>
            <w:tcW w:w="1080" w:type="dxa"/>
            <w:vAlign w:val="bottom"/>
            <w:tcBorders>
              <w:bottom w:val="single" w:sz="8" w:color="auto"/>
            </w:tcBorders>
          </w:tcPr>
          <w:p>
            <w:pPr>
              <w:spacing w:after="0" w:line="301" w:lineRule="exact"/>
              <w:rPr>
                <w:sz w:val="20"/>
                <w:szCs w:val="20"/>
                <w:color w:val="auto"/>
              </w:rPr>
            </w:pPr>
            <w:r>
              <w:rPr>
                <w:rFonts w:ascii="Times New Roman" w:cs="Times New Roman" w:eastAsia="Times New Roman" w:hAnsi="Times New Roman"/>
                <w:sz w:val="28"/>
                <w:szCs w:val="28"/>
                <w:color w:val="auto"/>
              </w:rPr>
              <w:t>Розділ 2.</w:t>
            </w:r>
          </w:p>
        </w:tc>
        <w:tc>
          <w:tcPr>
            <w:tcW w:w="8720" w:type="dxa"/>
            <w:vAlign w:val="bottom"/>
            <w:tcBorders>
              <w:bottom w:val="single" w:sz="8" w:color="auto"/>
            </w:tcBorders>
          </w:tcPr>
          <w:p>
            <w:pPr>
              <w:ind w:left="20"/>
              <w:spacing w:after="0" w:line="301" w:lineRule="exact"/>
              <w:rPr>
                <w:sz w:val="20"/>
                <w:szCs w:val="20"/>
                <w:color w:val="auto"/>
              </w:rPr>
            </w:pPr>
            <w:r>
              <w:rPr>
                <w:rFonts w:ascii="Times New Roman" w:cs="Times New Roman" w:eastAsia="Times New Roman" w:hAnsi="Times New Roman"/>
                <w:sz w:val="28"/>
                <w:szCs w:val="28"/>
                <w:color w:val="auto"/>
              </w:rPr>
              <w:t>Моделювання програмного забезпечення</w:t>
            </w:r>
          </w:p>
        </w:tc>
        <w:tc>
          <w:tcPr>
            <w:tcW w:w="20" w:type="dxa"/>
            <w:vAlign w:val="bottom"/>
            <w:tcBorders>
              <w:bottom w:val="single" w:sz="8" w:color="auto"/>
            </w:tcBorders>
          </w:tcPr>
          <w:p>
            <w:pPr>
              <w:spacing w:after="0"/>
              <w:rPr>
                <w:sz w:val="24"/>
                <w:szCs w:val="24"/>
                <w:color w:val="auto"/>
              </w:rPr>
            </w:pPr>
          </w:p>
        </w:tc>
        <w:tc>
          <w:tcPr>
            <w:tcW w:w="160" w:type="dxa"/>
            <w:vAlign w:val="bottom"/>
            <w:gridSpan w:val="2"/>
          </w:tcPr>
          <w:p>
            <w:pPr>
              <w:jc w:val="right"/>
              <w:spacing w:after="0" w:line="301" w:lineRule="exact"/>
              <w:rPr>
                <w:sz w:val="20"/>
                <w:szCs w:val="20"/>
                <w:color w:val="auto"/>
              </w:rPr>
            </w:pPr>
            <w:r>
              <w:rPr>
                <w:rFonts w:ascii="Times New Roman" w:cs="Times New Roman" w:eastAsia="Times New Roman" w:hAnsi="Times New Roman"/>
                <w:sz w:val="28"/>
                <w:szCs w:val="28"/>
                <w:color w:val="FFFFFF"/>
                <w:w w:val="90"/>
              </w:rPr>
              <w:t>в</w:t>
            </w:r>
          </w:p>
        </w:tc>
      </w:tr>
      <w:tr>
        <w:trPr>
          <w:trHeight w:val="302"/>
        </w:trPr>
        <w:tc>
          <w:tcPr>
            <w:tcW w:w="1080" w:type="dxa"/>
            <w:vAlign w:val="bottom"/>
            <w:tcBorders>
              <w:bottom w:val="single" w:sz="8" w:color="auto"/>
            </w:tcBorders>
          </w:tcPr>
          <w:p>
            <w:pPr>
              <w:spacing w:after="0" w:line="301" w:lineRule="exact"/>
              <w:rPr>
                <w:sz w:val="20"/>
                <w:szCs w:val="20"/>
                <w:color w:val="auto"/>
              </w:rPr>
            </w:pPr>
            <w:r>
              <w:rPr>
                <w:rFonts w:ascii="Times New Roman" w:cs="Times New Roman" w:eastAsia="Times New Roman" w:hAnsi="Times New Roman"/>
                <w:sz w:val="28"/>
                <w:szCs w:val="28"/>
                <w:color w:val="auto"/>
              </w:rPr>
              <w:t>Розділ 3.</w:t>
            </w:r>
          </w:p>
        </w:tc>
        <w:tc>
          <w:tcPr>
            <w:tcW w:w="8720" w:type="dxa"/>
            <w:vAlign w:val="bottom"/>
            <w:tcBorders>
              <w:bottom w:val="single" w:sz="8" w:color="auto"/>
            </w:tcBorders>
          </w:tcPr>
          <w:p>
            <w:pPr>
              <w:ind w:left="20"/>
              <w:spacing w:after="0" w:line="301" w:lineRule="exact"/>
              <w:rPr>
                <w:sz w:val="20"/>
                <w:szCs w:val="20"/>
                <w:color w:val="auto"/>
              </w:rPr>
            </w:pPr>
            <w:r>
              <w:rPr>
                <w:rFonts w:ascii="Times New Roman" w:cs="Times New Roman" w:eastAsia="Times New Roman" w:hAnsi="Times New Roman"/>
                <w:sz w:val="28"/>
                <w:szCs w:val="28"/>
                <w:color w:val="auto"/>
              </w:rPr>
              <w:t>Конструювання програмного продукту</w:t>
            </w:r>
          </w:p>
        </w:tc>
        <w:tc>
          <w:tcPr>
            <w:tcW w:w="20" w:type="dxa"/>
            <w:vAlign w:val="bottom"/>
            <w:tcBorders>
              <w:bottom w:val="single" w:sz="8" w:color="auto"/>
            </w:tcBorders>
          </w:tcPr>
          <w:p>
            <w:pPr>
              <w:spacing w:after="0"/>
              <w:rPr>
                <w:sz w:val="24"/>
                <w:szCs w:val="24"/>
                <w:color w:val="auto"/>
              </w:rPr>
            </w:pPr>
          </w:p>
        </w:tc>
        <w:tc>
          <w:tcPr>
            <w:tcW w:w="40" w:type="dxa"/>
            <w:vAlign w:val="bottom"/>
            <w:tcBorders>
              <w:bottom w:val="single" w:sz="8" w:color="auto"/>
            </w:tcBorders>
          </w:tcPr>
          <w:p>
            <w:pPr>
              <w:spacing w:after="0"/>
              <w:rPr>
                <w:sz w:val="24"/>
                <w:szCs w:val="24"/>
                <w:color w:val="auto"/>
              </w:rPr>
            </w:pPr>
          </w:p>
        </w:tc>
        <w:tc>
          <w:tcPr>
            <w:tcW w:w="120" w:type="dxa"/>
            <w:vAlign w:val="bottom"/>
          </w:tcPr>
          <w:p>
            <w:pPr>
              <w:jc w:val="right"/>
              <w:spacing w:after="0" w:line="301" w:lineRule="exact"/>
              <w:rPr>
                <w:sz w:val="20"/>
                <w:szCs w:val="20"/>
                <w:color w:val="auto"/>
              </w:rPr>
            </w:pPr>
            <w:r>
              <w:rPr>
                <w:rFonts w:ascii="Times New Roman" w:cs="Times New Roman" w:eastAsia="Times New Roman" w:hAnsi="Times New Roman"/>
                <w:sz w:val="28"/>
                <w:szCs w:val="28"/>
                <w:color w:val="FFFFFF"/>
                <w:w w:val="75"/>
              </w:rPr>
              <w:t>в</w:t>
            </w:r>
          </w:p>
        </w:tc>
      </w:tr>
      <w:tr>
        <w:trPr>
          <w:trHeight w:val="302"/>
        </w:trPr>
        <w:tc>
          <w:tcPr>
            <w:tcW w:w="1080" w:type="dxa"/>
            <w:vAlign w:val="bottom"/>
          </w:tcPr>
          <w:p>
            <w:pPr>
              <w:spacing w:after="0" w:line="301" w:lineRule="exact"/>
              <w:rPr>
                <w:sz w:val="20"/>
                <w:szCs w:val="20"/>
                <w:color w:val="auto"/>
              </w:rPr>
            </w:pPr>
            <w:r>
              <w:rPr>
                <w:rFonts w:ascii="Times New Roman" w:cs="Times New Roman" w:eastAsia="Times New Roman" w:hAnsi="Times New Roman"/>
                <w:sz w:val="28"/>
                <w:szCs w:val="28"/>
                <w:color w:val="auto"/>
              </w:rPr>
              <w:t>Розділ 4.</w:t>
            </w:r>
          </w:p>
        </w:tc>
        <w:tc>
          <w:tcPr>
            <w:tcW w:w="8720" w:type="dxa"/>
            <w:vAlign w:val="bottom"/>
          </w:tcPr>
          <w:p>
            <w:pPr>
              <w:ind w:left="20"/>
              <w:spacing w:after="0" w:line="301" w:lineRule="exact"/>
              <w:rPr>
                <w:sz w:val="20"/>
                <w:szCs w:val="20"/>
                <w:color w:val="auto"/>
              </w:rPr>
            </w:pPr>
            <w:r>
              <w:rPr>
                <w:rFonts w:ascii="Times New Roman" w:cs="Times New Roman" w:eastAsia="Times New Roman" w:hAnsi="Times New Roman"/>
                <w:sz w:val="28"/>
                <w:szCs w:val="28"/>
                <w:color w:val="auto"/>
              </w:rPr>
              <w:t>Тестування та впровадження програмного забезпечення</w:t>
            </w:r>
          </w:p>
        </w:tc>
        <w:tc>
          <w:tcPr>
            <w:tcW w:w="2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120" w:type="dxa"/>
            <w:vAlign w:val="bottom"/>
          </w:tcPr>
          <w:p>
            <w:pPr>
              <w:jc w:val="right"/>
              <w:spacing w:after="0" w:line="301" w:lineRule="exact"/>
              <w:rPr>
                <w:sz w:val="20"/>
                <w:szCs w:val="20"/>
                <w:color w:val="auto"/>
              </w:rPr>
            </w:pPr>
            <w:r>
              <w:rPr>
                <w:rFonts w:ascii="Times New Roman" w:cs="Times New Roman" w:eastAsia="Times New Roman" w:hAnsi="Times New Roman"/>
                <w:sz w:val="28"/>
                <w:szCs w:val="28"/>
                <w:color w:val="FFFFFF"/>
                <w:w w:val="75"/>
              </w:rPr>
              <w:t>в</w:t>
            </w:r>
          </w:p>
        </w:tc>
      </w:tr>
      <w:tr>
        <w:trPr>
          <w:trHeight w:val="20"/>
        </w:trPr>
        <w:tc>
          <w:tcPr>
            <w:tcW w:w="1080" w:type="dxa"/>
            <w:vAlign w:val="bottom"/>
            <w:shd w:val="clear" w:color="auto" w:fill="000000"/>
          </w:tcPr>
          <w:p>
            <w:pPr>
              <w:spacing w:after="0" w:line="20" w:lineRule="exact"/>
              <w:rPr>
                <w:sz w:val="1"/>
                <w:szCs w:val="1"/>
                <w:color w:val="auto"/>
              </w:rPr>
            </w:pPr>
          </w:p>
        </w:tc>
        <w:tc>
          <w:tcPr>
            <w:tcW w:w="8720" w:type="dxa"/>
            <w:vAlign w:val="bottom"/>
            <w:shd w:val="clear" w:color="auto" w:fill="000000"/>
          </w:tcPr>
          <w:p>
            <w:pPr>
              <w:spacing w:after="0" w:line="20" w:lineRule="exact"/>
              <w:rPr>
                <w:sz w:val="1"/>
                <w:szCs w:val="1"/>
                <w:color w:val="auto"/>
              </w:rPr>
            </w:pPr>
          </w:p>
        </w:tc>
        <w:tc>
          <w:tcPr>
            <w:tcW w:w="20" w:type="dxa"/>
            <w:vAlign w:val="bottom"/>
            <w:shd w:val="clear" w:color="auto" w:fill="000000"/>
          </w:tcPr>
          <w:p>
            <w:pPr>
              <w:spacing w:after="0" w:line="20" w:lineRule="exact"/>
              <w:rPr>
                <w:sz w:val="1"/>
                <w:szCs w:val="1"/>
                <w:color w:val="auto"/>
              </w:rPr>
            </w:pPr>
          </w:p>
        </w:tc>
        <w:tc>
          <w:tcPr>
            <w:tcW w:w="40" w:type="dxa"/>
            <w:vAlign w:val="bottom"/>
            <w:tcBorders>
              <w:right w:val="single" w:sz="8" w:color="auto"/>
            </w:tcBorders>
            <w:shd w:val="clear" w:color="auto" w:fill="000000"/>
          </w:tcPr>
          <w:p>
            <w:pPr>
              <w:spacing w:after="0" w:line="20" w:lineRule="exact"/>
              <w:rPr>
                <w:sz w:val="1"/>
                <w:szCs w:val="1"/>
                <w:color w:val="auto"/>
              </w:rPr>
            </w:pPr>
          </w:p>
        </w:tc>
        <w:tc>
          <w:tcPr>
            <w:tcW w:w="120" w:type="dxa"/>
            <w:vAlign w:val="bottom"/>
          </w:tcPr>
          <w:p>
            <w:pPr>
              <w:spacing w:after="0" w:line="20" w:lineRule="exact"/>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6253480</wp:posOffset>
            </wp:positionH>
            <wp:positionV relativeFrom="paragraph">
              <wp:posOffset>-429895</wp:posOffset>
            </wp:positionV>
            <wp:extent cx="110490" cy="3429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110490" cy="34290"/>
                    </a:xfrm>
                    <a:prstGeom prst="rect">
                      <a:avLst/>
                    </a:prstGeom>
                    <a:noFill/>
                  </pic:spPr>
                </pic:pic>
              </a:graphicData>
            </a:graphic>
          </wp:anchor>
        </w:drawing>
        <w:drawing>
          <wp:anchor simplePos="0" relativeHeight="251657728" behindDoc="1" locked="0" layoutInCell="0" allowOverlap="1">
            <wp:simplePos x="0" y="0"/>
            <wp:positionH relativeFrom="column">
              <wp:posOffset>6265545</wp:posOffset>
            </wp:positionH>
            <wp:positionV relativeFrom="paragraph">
              <wp:posOffset>-225425</wp:posOffset>
            </wp:positionV>
            <wp:extent cx="110490" cy="342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110490" cy="34290"/>
                    </a:xfrm>
                    <a:prstGeom prst="rect">
                      <a:avLst/>
                    </a:prstGeom>
                    <a:noFill/>
                  </pic:spPr>
                </pic:pic>
              </a:graphicData>
            </a:graphic>
          </wp:anchor>
        </w:drawing>
        <w:drawing>
          <wp:anchor simplePos="0" relativeHeight="251657728" behindDoc="1" locked="0" layoutInCell="0" allowOverlap="1">
            <wp:simplePos x="0" y="0"/>
            <wp:positionH relativeFrom="column">
              <wp:posOffset>6268720</wp:posOffset>
            </wp:positionH>
            <wp:positionV relativeFrom="paragraph">
              <wp:posOffset>-20955</wp:posOffset>
            </wp:positionV>
            <wp:extent cx="107950" cy="3429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extLst>
                    </a:blip>
                    <a:srcRect/>
                    <a:stretch>
                      <a:fillRect/>
                    </a:stretch>
                  </pic:blipFill>
                  <pic:spPr bwMode="auto">
                    <a:xfrm>
                      <a:off x="0" y="0"/>
                      <a:ext cx="107950" cy="34290"/>
                    </a:xfrm>
                    <a:prstGeom prst="rect">
                      <a:avLst/>
                    </a:prstGeom>
                    <a:noFill/>
                  </pic:spPr>
                </pic:pic>
              </a:graphicData>
            </a:graphic>
          </wp:anchor>
        </w:drawing>
      </w:r>
    </w:p>
    <w:p>
      <w:pPr>
        <w:spacing w:after="0" w:line="210" w:lineRule="exact"/>
        <w:rPr>
          <w:sz w:val="20"/>
          <w:szCs w:val="20"/>
          <w:color w:val="auto"/>
        </w:rPr>
      </w:pPr>
    </w:p>
    <w:p>
      <w:pPr>
        <w:ind w:left="40"/>
        <w:spacing w:after="0"/>
        <w:rPr>
          <w:sz w:val="20"/>
          <w:szCs w:val="20"/>
          <w:color w:val="auto"/>
        </w:rPr>
      </w:pPr>
      <w:r>
        <w:rPr>
          <w:rFonts w:ascii="Times New Roman" w:cs="Times New Roman" w:eastAsia="Times New Roman" w:hAnsi="Times New Roman"/>
          <w:sz w:val="28"/>
          <w:szCs w:val="28"/>
          <w:color w:val="auto"/>
        </w:rPr>
        <w:t>5. Перелік графічного матеріалу (з точним зазначенням</w:t>
      </w:r>
    </w:p>
    <w:p>
      <w:pPr>
        <w:spacing w:after="0" w:line="40" w:lineRule="exact"/>
        <w:rPr>
          <w:sz w:val="20"/>
          <w:szCs w:val="20"/>
          <w:color w:val="auto"/>
        </w:rPr>
      </w:pPr>
    </w:p>
    <w:p>
      <w:pPr>
        <w:ind w:left="40" w:right="520"/>
        <w:spacing w:after="0" w:line="247" w:lineRule="auto"/>
        <w:rPr>
          <w:sz w:val="20"/>
          <w:szCs w:val="20"/>
          <w:color w:val="auto"/>
        </w:rPr>
      </w:pPr>
      <w:r>
        <w:rPr>
          <w:rFonts w:ascii="Times New Roman" w:cs="Times New Roman" w:eastAsia="Times New Roman" w:hAnsi="Times New Roman"/>
          <w:sz w:val="28"/>
          <w:szCs w:val="28"/>
          <w:color w:val="auto"/>
        </w:rPr>
        <w:t xml:space="preserve">обов’язкових) Схема структури бази даних, схема алгоритму оновлення </w:t>
      </w:r>
      <w:r>
        <w:rPr>
          <w:rFonts w:ascii="Times New Roman" w:cs="Times New Roman" w:eastAsia="Times New Roman" w:hAnsi="Times New Roman"/>
          <w:sz w:val="28"/>
          <w:szCs w:val="28"/>
          <w:u w:val="single" w:color="auto"/>
          <w:color w:val="auto"/>
        </w:rPr>
        <w:t>джерел доступу, схема розгортування</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1514475</wp:posOffset>
            </wp:positionH>
            <wp:positionV relativeFrom="paragraph">
              <wp:posOffset>-244475</wp:posOffset>
            </wp:positionV>
            <wp:extent cx="4666615" cy="889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extLst>
                    </a:blip>
                    <a:srcRect/>
                    <a:stretch>
                      <a:fillRect/>
                    </a:stretch>
                  </pic:blipFill>
                  <pic:spPr bwMode="auto">
                    <a:xfrm>
                      <a:off x="0" y="0"/>
                      <a:ext cx="4666615" cy="8890"/>
                    </a:xfrm>
                    <a:prstGeom prst="rect">
                      <a:avLst/>
                    </a:prstGeom>
                    <a:noFill/>
                  </pic:spPr>
                </pic:pic>
              </a:graphicData>
            </a:graphic>
          </wp:anchor>
        </w:drawing>
      </w:r>
    </w:p>
    <w:p>
      <w:pPr>
        <w:sectPr>
          <w:pgSz w:w="11900" w:h="16840" w:orient="portrait"/>
          <w:cols w:equalWidth="0" w:num="1">
            <w:col w:w="10260"/>
          </w:cols>
          <w:pgMar w:left="1100" w:top="1103" w:right="540" w:bottom="842" w:gutter="0" w:footer="0" w:header="0"/>
        </w:sectPr>
      </w:pPr>
    </w:p>
    <w:bookmarkStart w:id="2" w:name="page3"/>
    <w:bookmarkEnd w:id="2"/>
    <w:tbl>
      <w:tblPr>
        <w:tblLayout w:type="fixed"/>
        <w:tblInd w:w="0" w:type="dxa"/>
        <w:tblCellMar>
          <w:top w:w="0" w:type="dxa"/>
          <w:left w:w="0" w:type="dxa"/>
          <w:bottom w:w="0" w:type="dxa"/>
          <w:right w:w="0" w:type="dxa"/>
        </w:tblCellMar>
      </w:tblPr>
      <w:tr>
        <w:trPr>
          <w:trHeight w:val="372"/>
        </w:trPr>
        <w:tc>
          <w:tcPr>
            <w:tcW w:w="7020" w:type="dxa"/>
            <w:vAlign w:val="bottom"/>
            <w:gridSpan w:val="3"/>
          </w:tcPr>
          <w:p>
            <w:pPr>
              <w:spacing w:after="0"/>
              <w:rPr>
                <w:sz w:val="20"/>
                <w:szCs w:val="20"/>
                <w:color w:val="auto"/>
              </w:rPr>
            </w:pPr>
            <w:r>
              <w:rPr>
                <w:rFonts w:ascii="Times New Roman" w:cs="Times New Roman" w:eastAsia="Times New Roman" w:hAnsi="Times New Roman"/>
                <w:sz w:val="28"/>
                <w:szCs w:val="28"/>
                <w:color w:val="auto"/>
              </w:rPr>
              <w:t>6. Консультанти розділів проекту (роботи)</w:t>
            </w:r>
          </w:p>
        </w:tc>
        <w:tc>
          <w:tcPr>
            <w:tcW w:w="20" w:type="dxa"/>
            <w:vAlign w:val="bottom"/>
          </w:tcPr>
          <w:p>
            <w:pPr>
              <w:spacing w:after="0"/>
              <w:rPr>
                <w:sz w:val="24"/>
                <w:szCs w:val="24"/>
                <w:color w:val="auto"/>
              </w:rPr>
            </w:pPr>
          </w:p>
        </w:tc>
        <w:tc>
          <w:tcPr>
            <w:tcW w:w="1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82"/>
        </w:trPr>
        <w:tc>
          <w:tcPr>
            <w:tcW w:w="380" w:type="dxa"/>
            <w:vAlign w:val="bottom"/>
          </w:tcPr>
          <w:p>
            <w:pPr>
              <w:spacing w:after="0"/>
              <w:rPr>
                <w:sz w:val="24"/>
                <w:szCs w:val="24"/>
                <w:color w:val="auto"/>
              </w:rPr>
            </w:pPr>
          </w:p>
        </w:tc>
        <w:tc>
          <w:tcPr>
            <w:tcW w:w="3300" w:type="dxa"/>
            <w:vAlign w:val="bottom"/>
            <w:tcBorders>
              <w:bottom w:val="single" w:sz="8" w:color="auto"/>
            </w:tcBorders>
          </w:tcPr>
          <w:p>
            <w:pPr>
              <w:spacing w:after="0"/>
              <w:rPr>
                <w:sz w:val="24"/>
                <w:szCs w:val="24"/>
                <w:color w:val="auto"/>
              </w:rPr>
            </w:pPr>
          </w:p>
        </w:tc>
        <w:tc>
          <w:tcPr>
            <w:tcW w:w="3340" w:type="dxa"/>
            <w:vAlign w:val="bottom"/>
            <w:tcBorders>
              <w:bottom w:val="single" w:sz="8" w:color="auto"/>
            </w:tcBorders>
          </w:tcPr>
          <w:p>
            <w:pPr>
              <w:spacing w:after="0"/>
              <w:rPr>
                <w:sz w:val="24"/>
                <w:szCs w:val="24"/>
                <w:color w:val="auto"/>
              </w:rPr>
            </w:pPr>
          </w:p>
        </w:tc>
        <w:tc>
          <w:tcPr>
            <w:tcW w:w="20" w:type="dxa"/>
            <w:vAlign w:val="bottom"/>
            <w:vMerge w:val="restart"/>
          </w:tcPr>
          <w:p>
            <w:pPr>
              <w:spacing w:after="0"/>
              <w:rPr>
                <w:sz w:val="24"/>
                <w:szCs w:val="24"/>
                <w:color w:val="auto"/>
              </w:rPr>
            </w:pPr>
          </w:p>
        </w:tc>
        <w:tc>
          <w:tcPr>
            <w:tcW w:w="1420" w:type="dxa"/>
            <w:vAlign w:val="bottom"/>
            <w:tcBorders>
              <w:bottom w:val="single" w:sz="8" w:color="auto"/>
            </w:tcBorders>
            <w:gridSpan w:val="2"/>
          </w:tcPr>
          <w:p>
            <w:pPr>
              <w:spacing w:after="0"/>
              <w:rPr>
                <w:sz w:val="24"/>
                <w:szCs w:val="24"/>
                <w:color w:val="auto"/>
              </w:rPr>
            </w:pPr>
          </w:p>
        </w:tc>
        <w:tc>
          <w:tcPr>
            <w:tcW w:w="136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380" w:type="dxa"/>
            <w:vAlign w:val="bottom"/>
          </w:tcPr>
          <w:p>
            <w:pPr>
              <w:spacing w:after="0"/>
              <w:rPr>
                <w:sz w:val="24"/>
                <w:szCs w:val="24"/>
                <w:color w:val="auto"/>
              </w:rPr>
            </w:pPr>
          </w:p>
        </w:tc>
        <w:tc>
          <w:tcPr>
            <w:tcW w:w="3300" w:type="dxa"/>
            <w:vAlign w:val="bottom"/>
            <w:vMerge w:val="restart"/>
          </w:tcPr>
          <w:p>
            <w:pPr>
              <w:jc w:val="right"/>
              <w:ind w:right="1141"/>
              <w:spacing w:after="0"/>
              <w:rPr>
                <w:sz w:val="20"/>
                <w:szCs w:val="20"/>
                <w:color w:val="auto"/>
              </w:rPr>
            </w:pPr>
            <w:r>
              <w:rPr>
                <w:rFonts w:ascii="Times New Roman" w:cs="Times New Roman" w:eastAsia="Times New Roman" w:hAnsi="Times New Roman"/>
                <w:sz w:val="28"/>
                <w:szCs w:val="28"/>
                <w:color w:val="auto"/>
              </w:rPr>
              <w:t>Розділ</w:t>
            </w:r>
          </w:p>
        </w:tc>
        <w:tc>
          <w:tcPr>
            <w:tcW w:w="334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Консультант</w:t>
            </w:r>
          </w:p>
        </w:tc>
        <w:tc>
          <w:tcPr>
            <w:tcW w:w="20" w:type="dxa"/>
            <w:vAlign w:val="bottom"/>
            <w:vMerge w:val="continue"/>
          </w:tcPr>
          <w:p>
            <w:pPr>
              <w:spacing w:after="0"/>
              <w:rPr>
                <w:sz w:val="24"/>
                <w:szCs w:val="24"/>
                <w:color w:val="auto"/>
              </w:rPr>
            </w:pPr>
          </w:p>
        </w:tc>
        <w:tc>
          <w:tcPr>
            <w:tcW w:w="2780" w:type="dxa"/>
            <w:vAlign w:val="bottom"/>
            <w:gridSpan w:val="3"/>
          </w:tcPr>
          <w:p>
            <w:pPr>
              <w:ind w:left="640"/>
              <w:spacing w:after="0" w:line="310" w:lineRule="exact"/>
              <w:rPr>
                <w:sz w:val="20"/>
                <w:szCs w:val="20"/>
                <w:color w:val="auto"/>
              </w:rPr>
            </w:pPr>
            <w:r>
              <w:rPr>
                <w:rFonts w:ascii="Times New Roman" w:cs="Times New Roman" w:eastAsia="Times New Roman" w:hAnsi="Times New Roman"/>
                <w:sz w:val="28"/>
                <w:szCs w:val="28"/>
                <w:color w:val="auto"/>
              </w:rPr>
              <w:t>Підпис, дата</w:t>
            </w:r>
          </w:p>
        </w:tc>
        <w:tc>
          <w:tcPr>
            <w:tcW w:w="0" w:type="dxa"/>
            <w:vAlign w:val="bottom"/>
          </w:tcPr>
          <w:p>
            <w:pPr>
              <w:spacing w:after="0"/>
              <w:rPr>
                <w:sz w:val="1"/>
                <w:szCs w:val="1"/>
                <w:color w:val="auto"/>
              </w:rPr>
            </w:pPr>
          </w:p>
        </w:tc>
      </w:tr>
      <w:tr>
        <w:trPr>
          <w:trHeight w:val="282"/>
        </w:trPr>
        <w:tc>
          <w:tcPr>
            <w:tcW w:w="380" w:type="dxa"/>
            <w:vAlign w:val="bottom"/>
          </w:tcPr>
          <w:p>
            <w:pPr>
              <w:spacing w:after="0"/>
              <w:rPr>
                <w:sz w:val="24"/>
                <w:szCs w:val="24"/>
                <w:color w:val="auto"/>
              </w:rPr>
            </w:pPr>
          </w:p>
        </w:tc>
        <w:tc>
          <w:tcPr>
            <w:tcW w:w="3300" w:type="dxa"/>
            <w:vAlign w:val="bottom"/>
            <w:vMerge w:val="continue"/>
          </w:tcPr>
          <w:p>
            <w:pPr>
              <w:spacing w:after="0"/>
              <w:rPr>
                <w:sz w:val="24"/>
                <w:szCs w:val="24"/>
                <w:color w:val="auto"/>
              </w:rPr>
            </w:pPr>
          </w:p>
        </w:tc>
        <w:tc>
          <w:tcPr>
            <w:tcW w:w="3340" w:type="dxa"/>
            <w:vAlign w:val="bottom"/>
            <w:vMerge w:val="continue"/>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tcBorders>
              <w:top w:val="single" w:sz="8" w:color="auto"/>
            </w:tcBorders>
          </w:tcPr>
          <w:p>
            <w:pPr>
              <w:jc w:val="center"/>
              <w:spacing w:after="0" w:line="282" w:lineRule="exact"/>
              <w:rPr>
                <w:sz w:val="20"/>
                <w:szCs w:val="20"/>
                <w:color w:val="auto"/>
              </w:rPr>
            </w:pPr>
            <w:r>
              <w:rPr>
                <w:rFonts w:ascii="Times New Roman" w:cs="Times New Roman" w:eastAsia="Times New Roman" w:hAnsi="Times New Roman"/>
                <w:sz w:val="28"/>
                <w:szCs w:val="28"/>
                <w:color w:val="auto"/>
                <w:w w:val="98"/>
              </w:rPr>
              <w:t>Завдання</w:t>
            </w:r>
          </w:p>
        </w:tc>
        <w:tc>
          <w:tcPr>
            <w:tcW w:w="20" w:type="dxa"/>
            <w:vAlign w:val="bottom"/>
          </w:tcPr>
          <w:p>
            <w:pPr>
              <w:spacing w:after="0"/>
              <w:rPr>
                <w:sz w:val="24"/>
                <w:szCs w:val="24"/>
                <w:color w:val="auto"/>
              </w:rPr>
            </w:pPr>
          </w:p>
        </w:tc>
        <w:tc>
          <w:tcPr>
            <w:tcW w:w="1360" w:type="dxa"/>
            <w:vAlign w:val="bottom"/>
            <w:tcBorders>
              <w:top w:val="single" w:sz="8" w:color="auto"/>
            </w:tcBorders>
          </w:tcPr>
          <w:p>
            <w:pPr>
              <w:jc w:val="center"/>
              <w:spacing w:after="0" w:line="282" w:lineRule="exact"/>
              <w:rPr>
                <w:sz w:val="20"/>
                <w:szCs w:val="20"/>
                <w:color w:val="auto"/>
              </w:rPr>
            </w:pPr>
            <w:r>
              <w:rPr>
                <w:rFonts w:ascii="Times New Roman" w:cs="Times New Roman" w:eastAsia="Times New Roman" w:hAnsi="Times New Roman"/>
                <w:sz w:val="28"/>
                <w:szCs w:val="28"/>
                <w:color w:val="auto"/>
                <w:w w:val="98"/>
              </w:rPr>
              <w:t>Завдання</w:t>
            </w:r>
          </w:p>
        </w:tc>
        <w:tc>
          <w:tcPr>
            <w:tcW w:w="0" w:type="dxa"/>
            <w:vAlign w:val="bottom"/>
          </w:tcPr>
          <w:p>
            <w:pPr>
              <w:spacing w:after="0"/>
              <w:rPr>
                <w:sz w:val="1"/>
                <w:szCs w:val="1"/>
                <w:color w:val="auto"/>
              </w:rPr>
            </w:pPr>
          </w:p>
        </w:tc>
      </w:tr>
      <w:tr>
        <w:trPr>
          <w:trHeight w:val="350"/>
        </w:trPr>
        <w:tc>
          <w:tcPr>
            <w:tcW w:w="380" w:type="dxa"/>
            <w:vAlign w:val="bottom"/>
          </w:tcPr>
          <w:p>
            <w:pPr>
              <w:spacing w:after="0"/>
              <w:rPr>
                <w:sz w:val="24"/>
                <w:szCs w:val="24"/>
                <w:color w:val="auto"/>
              </w:rPr>
            </w:pPr>
          </w:p>
        </w:tc>
        <w:tc>
          <w:tcPr>
            <w:tcW w:w="3300" w:type="dxa"/>
            <w:vAlign w:val="bottom"/>
            <w:tcBorders>
              <w:bottom w:val="single" w:sz="8" w:color="auto"/>
            </w:tcBorders>
          </w:tcPr>
          <w:p>
            <w:pPr>
              <w:spacing w:after="0"/>
              <w:rPr>
                <w:sz w:val="24"/>
                <w:szCs w:val="24"/>
                <w:color w:val="auto"/>
              </w:rPr>
            </w:pPr>
          </w:p>
        </w:tc>
        <w:tc>
          <w:tcPr>
            <w:tcW w:w="33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видав</w:t>
            </w:r>
          </w:p>
        </w:tc>
        <w:tc>
          <w:tcPr>
            <w:tcW w:w="20" w:type="dxa"/>
            <w:vAlign w:val="bottom"/>
          </w:tcPr>
          <w:p>
            <w:pPr>
              <w:spacing w:after="0"/>
              <w:rPr>
                <w:sz w:val="24"/>
                <w:szCs w:val="24"/>
                <w:color w:val="auto"/>
              </w:rPr>
            </w:pPr>
          </w:p>
        </w:tc>
        <w:tc>
          <w:tcPr>
            <w:tcW w:w="136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w w:val="99"/>
              </w:rPr>
              <w:t>прийняв</w:t>
            </w:r>
          </w:p>
        </w:tc>
        <w:tc>
          <w:tcPr>
            <w:tcW w:w="0" w:type="dxa"/>
            <w:vAlign w:val="bottom"/>
          </w:tcPr>
          <w:p>
            <w:pPr>
              <w:spacing w:after="0"/>
              <w:rPr>
                <w:sz w:val="1"/>
                <w:szCs w:val="1"/>
                <w:color w:val="auto"/>
              </w:rPr>
            </w:pPr>
          </w:p>
        </w:tc>
      </w:tr>
      <w:tr>
        <w:trPr>
          <w:trHeight w:val="458"/>
        </w:trPr>
        <w:tc>
          <w:tcPr>
            <w:tcW w:w="380" w:type="dxa"/>
            <w:vAlign w:val="bottom"/>
          </w:tcPr>
          <w:p>
            <w:pPr>
              <w:spacing w:after="0"/>
              <w:rPr>
                <w:sz w:val="24"/>
                <w:szCs w:val="24"/>
                <w:color w:val="auto"/>
              </w:rPr>
            </w:pPr>
          </w:p>
        </w:tc>
        <w:tc>
          <w:tcPr>
            <w:tcW w:w="3300" w:type="dxa"/>
            <w:vAlign w:val="bottom"/>
          </w:tcPr>
          <w:p>
            <w:pPr>
              <w:jc w:val="right"/>
              <w:ind w:right="1161"/>
              <w:spacing w:after="0"/>
              <w:rPr>
                <w:sz w:val="20"/>
                <w:szCs w:val="20"/>
                <w:color w:val="auto"/>
              </w:rPr>
            </w:pPr>
            <w:r>
              <w:rPr>
                <w:rFonts w:ascii="Times New Roman" w:cs="Times New Roman" w:eastAsia="Times New Roman" w:hAnsi="Times New Roman"/>
                <w:sz w:val="28"/>
                <w:szCs w:val="28"/>
                <w:color w:val="auto"/>
              </w:rPr>
              <w:t>Нормоконтроль</w:t>
            </w:r>
          </w:p>
        </w:tc>
        <w:tc>
          <w:tcPr>
            <w:tcW w:w="3340" w:type="dxa"/>
            <w:vAlign w:val="bottom"/>
          </w:tcPr>
          <w:p>
            <w:pPr>
              <w:jc w:val="center"/>
              <w:spacing w:after="0"/>
              <w:rPr>
                <w:sz w:val="20"/>
                <w:szCs w:val="20"/>
                <w:color w:val="auto"/>
              </w:rPr>
            </w:pPr>
            <w:r>
              <w:rPr>
                <w:rFonts w:ascii="Times New Roman" w:cs="Times New Roman" w:eastAsia="Times New Roman" w:hAnsi="Times New Roman"/>
                <w:sz w:val="28"/>
                <w:szCs w:val="28"/>
                <w:color w:val="auto"/>
              </w:rPr>
              <w:t>Симоненко В.П.</w:t>
            </w:r>
          </w:p>
        </w:tc>
        <w:tc>
          <w:tcPr>
            <w:tcW w:w="20" w:type="dxa"/>
            <w:vAlign w:val="bottom"/>
          </w:tcPr>
          <w:p>
            <w:pPr>
              <w:spacing w:after="0"/>
              <w:rPr>
                <w:sz w:val="24"/>
                <w:szCs w:val="24"/>
                <w:color w:val="auto"/>
              </w:rPr>
            </w:pPr>
          </w:p>
        </w:tc>
        <w:tc>
          <w:tcPr>
            <w:tcW w:w="14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8"/>
        </w:trPr>
        <w:tc>
          <w:tcPr>
            <w:tcW w:w="380" w:type="dxa"/>
            <w:vAlign w:val="bottom"/>
          </w:tcPr>
          <w:p>
            <w:pPr>
              <w:spacing w:after="0"/>
              <w:rPr>
                <w:sz w:val="8"/>
                <w:szCs w:val="8"/>
                <w:color w:val="auto"/>
              </w:rPr>
            </w:pPr>
          </w:p>
        </w:tc>
        <w:tc>
          <w:tcPr>
            <w:tcW w:w="3300" w:type="dxa"/>
            <w:vAlign w:val="bottom"/>
            <w:tcBorders>
              <w:bottom w:val="single" w:sz="8" w:color="auto"/>
            </w:tcBorders>
          </w:tcPr>
          <w:p>
            <w:pPr>
              <w:spacing w:after="0"/>
              <w:rPr>
                <w:sz w:val="8"/>
                <w:szCs w:val="8"/>
                <w:color w:val="auto"/>
              </w:rPr>
            </w:pPr>
          </w:p>
        </w:tc>
        <w:tc>
          <w:tcPr>
            <w:tcW w:w="3340" w:type="dxa"/>
            <w:vAlign w:val="bottom"/>
            <w:tcBorders>
              <w:bottom w:val="single" w:sz="8" w:color="auto"/>
            </w:tcBorders>
          </w:tcPr>
          <w:p>
            <w:pPr>
              <w:spacing w:after="0"/>
              <w:rPr>
                <w:sz w:val="8"/>
                <w:szCs w:val="8"/>
                <w:color w:val="auto"/>
              </w:rPr>
            </w:pPr>
          </w:p>
        </w:tc>
        <w:tc>
          <w:tcPr>
            <w:tcW w:w="20" w:type="dxa"/>
            <w:vAlign w:val="bottom"/>
          </w:tcPr>
          <w:p>
            <w:pPr>
              <w:spacing w:after="0"/>
              <w:rPr>
                <w:sz w:val="8"/>
                <w:szCs w:val="8"/>
                <w:color w:val="auto"/>
              </w:rPr>
            </w:pPr>
          </w:p>
        </w:tc>
        <w:tc>
          <w:tcPr>
            <w:tcW w:w="1400" w:type="dxa"/>
            <w:vAlign w:val="bottom"/>
            <w:tcBorders>
              <w:bottom w:val="single" w:sz="8" w:color="auto"/>
            </w:tcBorders>
          </w:tcPr>
          <w:p>
            <w:pPr>
              <w:spacing w:after="0"/>
              <w:rPr>
                <w:sz w:val="8"/>
                <w:szCs w:val="8"/>
                <w:color w:val="auto"/>
              </w:rPr>
            </w:pPr>
          </w:p>
        </w:tc>
        <w:tc>
          <w:tcPr>
            <w:tcW w:w="20" w:type="dxa"/>
            <w:vAlign w:val="bottom"/>
          </w:tcPr>
          <w:p>
            <w:pPr>
              <w:spacing w:after="0"/>
              <w:rPr>
                <w:sz w:val="8"/>
                <w:szCs w:val="8"/>
                <w:color w:val="auto"/>
              </w:rPr>
            </w:pPr>
          </w:p>
        </w:tc>
        <w:tc>
          <w:tcPr>
            <w:tcW w:w="136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311"/>
        </w:trPr>
        <w:tc>
          <w:tcPr>
            <w:tcW w:w="380" w:type="dxa"/>
            <w:vAlign w:val="bottom"/>
          </w:tcPr>
          <w:p>
            <w:pPr>
              <w:spacing w:after="0"/>
              <w:rPr>
                <w:sz w:val="24"/>
                <w:szCs w:val="24"/>
                <w:color w:val="auto"/>
              </w:rPr>
            </w:pPr>
          </w:p>
        </w:tc>
        <w:tc>
          <w:tcPr>
            <w:tcW w:w="3300" w:type="dxa"/>
            <w:vAlign w:val="bottom"/>
            <w:tcBorders>
              <w:bottom w:val="single" w:sz="8" w:color="auto"/>
            </w:tcBorders>
          </w:tcPr>
          <w:p>
            <w:pPr>
              <w:spacing w:after="0"/>
              <w:rPr>
                <w:sz w:val="24"/>
                <w:szCs w:val="24"/>
                <w:color w:val="auto"/>
              </w:rPr>
            </w:pPr>
          </w:p>
        </w:tc>
        <w:tc>
          <w:tcPr>
            <w:tcW w:w="33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36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380" w:type="dxa"/>
            <w:vAlign w:val="bottom"/>
          </w:tcPr>
          <w:p>
            <w:pPr>
              <w:spacing w:after="0"/>
              <w:rPr>
                <w:sz w:val="24"/>
                <w:szCs w:val="24"/>
                <w:color w:val="auto"/>
              </w:rPr>
            </w:pPr>
          </w:p>
        </w:tc>
        <w:tc>
          <w:tcPr>
            <w:tcW w:w="3300" w:type="dxa"/>
            <w:vAlign w:val="bottom"/>
            <w:tcBorders>
              <w:bottom w:val="single" w:sz="8" w:color="auto"/>
            </w:tcBorders>
          </w:tcPr>
          <w:p>
            <w:pPr>
              <w:spacing w:after="0"/>
              <w:rPr>
                <w:sz w:val="24"/>
                <w:szCs w:val="24"/>
                <w:color w:val="auto"/>
              </w:rPr>
            </w:pPr>
          </w:p>
        </w:tc>
        <w:tc>
          <w:tcPr>
            <w:tcW w:w="33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36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380" w:type="dxa"/>
            <w:vAlign w:val="bottom"/>
          </w:tcPr>
          <w:p>
            <w:pPr>
              <w:spacing w:after="0"/>
              <w:rPr>
                <w:sz w:val="24"/>
                <w:szCs w:val="24"/>
                <w:color w:val="auto"/>
              </w:rPr>
            </w:pPr>
          </w:p>
        </w:tc>
        <w:tc>
          <w:tcPr>
            <w:tcW w:w="3300" w:type="dxa"/>
            <w:vAlign w:val="bottom"/>
            <w:tcBorders>
              <w:bottom w:val="single" w:sz="8" w:color="auto"/>
            </w:tcBorders>
          </w:tcPr>
          <w:p>
            <w:pPr>
              <w:spacing w:after="0"/>
              <w:rPr>
                <w:sz w:val="24"/>
                <w:szCs w:val="24"/>
                <w:color w:val="auto"/>
              </w:rPr>
            </w:pPr>
          </w:p>
        </w:tc>
        <w:tc>
          <w:tcPr>
            <w:tcW w:w="33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40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36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220345</wp:posOffset>
            </wp:positionH>
            <wp:positionV relativeFrom="paragraph">
              <wp:posOffset>-1639570</wp:posOffset>
            </wp:positionV>
            <wp:extent cx="31750" cy="165290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extLst>
                    </a:blip>
                    <a:srcRect/>
                    <a:stretch>
                      <a:fillRect/>
                    </a:stretch>
                  </pic:blipFill>
                  <pic:spPr bwMode="auto">
                    <a:xfrm>
                      <a:off x="0" y="0"/>
                      <a:ext cx="31750" cy="1652905"/>
                    </a:xfrm>
                    <a:prstGeom prst="rect">
                      <a:avLst/>
                    </a:prstGeom>
                    <a:noFill/>
                  </pic:spPr>
                </pic:pic>
              </a:graphicData>
            </a:graphic>
          </wp:anchor>
        </w:drawing>
        <w:drawing>
          <wp:anchor simplePos="0" relativeHeight="251657728" behindDoc="1" locked="0" layoutInCell="0" allowOverlap="1">
            <wp:simplePos x="0" y="0"/>
            <wp:positionH relativeFrom="column">
              <wp:posOffset>2320290</wp:posOffset>
            </wp:positionH>
            <wp:positionV relativeFrom="paragraph">
              <wp:posOffset>-1639570</wp:posOffset>
            </wp:positionV>
            <wp:extent cx="31750" cy="165290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extLst>
                    </a:blip>
                    <a:srcRect/>
                    <a:stretch>
                      <a:fillRect/>
                    </a:stretch>
                  </pic:blipFill>
                  <pic:spPr bwMode="auto">
                    <a:xfrm>
                      <a:off x="0" y="0"/>
                      <a:ext cx="31750" cy="1652905"/>
                    </a:xfrm>
                    <a:prstGeom prst="rect">
                      <a:avLst/>
                    </a:prstGeom>
                    <a:noFill/>
                  </pic:spPr>
                </pic:pic>
              </a:graphicData>
            </a:graphic>
          </wp:anchor>
        </w:drawing>
        <w:drawing>
          <wp:anchor simplePos="0" relativeHeight="251657728" behindDoc="1" locked="0" layoutInCell="0" allowOverlap="1">
            <wp:simplePos x="0" y="0"/>
            <wp:positionH relativeFrom="column">
              <wp:posOffset>4448175</wp:posOffset>
            </wp:positionH>
            <wp:positionV relativeFrom="paragraph">
              <wp:posOffset>-1639570</wp:posOffset>
            </wp:positionV>
            <wp:extent cx="31750" cy="165290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extLst>
                    </a:blip>
                    <a:srcRect/>
                    <a:stretch>
                      <a:fillRect/>
                    </a:stretch>
                  </pic:blipFill>
                  <pic:spPr bwMode="auto">
                    <a:xfrm>
                      <a:off x="0" y="0"/>
                      <a:ext cx="31750" cy="1652905"/>
                    </a:xfrm>
                    <a:prstGeom prst="rect">
                      <a:avLst/>
                    </a:prstGeom>
                    <a:noFill/>
                  </pic:spPr>
                </pic:pic>
              </a:graphicData>
            </a:graphic>
          </wp:anchor>
        </w:drawing>
        <w:drawing>
          <wp:anchor simplePos="0" relativeHeight="251657728" behindDoc="1" locked="0" layoutInCell="0" allowOverlap="1">
            <wp:simplePos x="0" y="0"/>
            <wp:positionH relativeFrom="column">
              <wp:posOffset>5350510</wp:posOffset>
            </wp:positionH>
            <wp:positionV relativeFrom="paragraph">
              <wp:posOffset>-1429385</wp:posOffset>
            </wp:positionV>
            <wp:extent cx="31750" cy="144272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extLst>
                    </a:blip>
                    <a:srcRect/>
                    <a:stretch>
                      <a:fillRect/>
                    </a:stretch>
                  </pic:blipFill>
                  <pic:spPr bwMode="auto">
                    <a:xfrm>
                      <a:off x="0" y="0"/>
                      <a:ext cx="31750" cy="1442720"/>
                    </a:xfrm>
                    <a:prstGeom prst="rect">
                      <a:avLst/>
                    </a:prstGeom>
                    <a:noFill/>
                  </pic:spPr>
                </pic:pic>
              </a:graphicData>
            </a:graphic>
          </wp:anchor>
        </w:drawing>
        <w:drawing>
          <wp:anchor simplePos="0" relativeHeight="251657728" behindDoc="1" locked="0" layoutInCell="0" allowOverlap="1">
            <wp:simplePos x="0" y="0"/>
            <wp:positionH relativeFrom="column">
              <wp:posOffset>6221730</wp:posOffset>
            </wp:positionH>
            <wp:positionV relativeFrom="paragraph">
              <wp:posOffset>-1639570</wp:posOffset>
            </wp:positionV>
            <wp:extent cx="31750" cy="165290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extLst>
                    </a:blip>
                    <a:srcRect/>
                    <a:stretch>
                      <a:fillRect/>
                    </a:stretch>
                  </pic:blipFill>
                  <pic:spPr bwMode="auto">
                    <a:xfrm>
                      <a:off x="0" y="0"/>
                      <a:ext cx="31750" cy="1652905"/>
                    </a:xfrm>
                    <a:prstGeom prst="rect">
                      <a:avLst/>
                    </a:prstGeom>
                    <a:noFill/>
                  </pic:spPr>
                </pic:pic>
              </a:graphicData>
            </a:graphic>
          </wp:anchor>
        </w:drawing>
      </w:r>
    </w:p>
    <w:p>
      <w:pPr>
        <w:spacing w:after="0" w:line="191" w:lineRule="exact"/>
        <w:rPr>
          <w:sz w:val="20"/>
          <w:szCs w:val="20"/>
          <w:color w:val="auto"/>
        </w:rPr>
      </w:pPr>
    </w:p>
    <w:p>
      <w:pPr>
        <w:spacing w:after="0"/>
        <w:rPr>
          <w:sz w:val="20"/>
          <w:szCs w:val="20"/>
          <w:color w:val="auto"/>
        </w:rPr>
      </w:pPr>
      <w:r>
        <w:rPr>
          <w:rFonts w:ascii="Times New Roman" w:cs="Times New Roman" w:eastAsia="Times New Roman" w:hAnsi="Times New Roman"/>
          <w:sz w:val="28"/>
          <w:szCs w:val="28"/>
          <w:color w:val="auto"/>
        </w:rPr>
        <w:t>7. Дата видачі завдання</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1781810</wp:posOffset>
            </wp:positionH>
            <wp:positionV relativeFrom="paragraph">
              <wp:posOffset>-2540</wp:posOffset>
            </wp:positionV>
            <wp:extent cx="3864610" cy="889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extLst>
                    </a:blip>
                    <a:srcRect/>
                    <a:stretch>
                      <a:fillRect/>
                    </a:stretch>
                  </pic:blipFill>
                  <pic:spPr bwMode="auto">
                    <a:xfrm>
                      <a:off x="0" y="0"/>
                      <a:ext cx="3864610" cy="8890"/>
                    </a:xfrm>
                    <a:prstGeom prst="rect">
                      <a:avLst/>
                    </a:prstGeom>
                    <a:noFill/>
                  </pic:spPr>
                </pic:pic>
              </a:graphicData>
            </a:graphic>
          </wp:anchor>
        </w:drawing>
      </w:r>
    </w:p>
    <w:p>
      <w:pPr>
        <w:spacing w:after="0" w:line="216" w:lineRule="exact"/>
        <w:rPr>
          <w:sz w:val="20"/>
          <w:szCs w:val="20"/>
          <w:color w:val="auto"/>
        </w:rPr>
      </w:pPr>
    </w:p>
    <w:tbl>
      <w:tblPr>
        <w:tblLayout w:type="fixed"/>
        <w:tblInd w:w="540" w:type="dxa"/>
        <w:tblCellMar>
          <w:top w:w="0" w:type="dxa"/>
          <w:left w:w="0" w:type="dxa"/>
          <w:bottom w:w="0" w:type="dxa"/>
          <w:right w:w="0" w:type="dxa"/>
        </w:tblCellMar>
      </w:tblPr>
      <w:tr>
        <w:trPr>
          <w:trHeight w:val="382"/>
        </w:trPr>
        <w:tc>
          <w:tcPr>
            <w:tcW w:w="5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7200" w:type="dxa"/>
            <w:vAlign w:val="bottom"/>
            <w:gridSpan w:val="3"/>
          </w:tcPr>
          <w:p>
            <w:pPr>
              <w:ind w:left="2420"/>
              <w:spacing w:after="0"/>
              <w:rPr>
                <w:sz w:val="20"/>
                <w:szCs w:val="20"/>
                <w:color w:val="auto"/>
              </w:rPr>
            </w:pPr>
            <w:r>
              <w:rPr>
                <w:rFonts w:ascii="Times New Roman" w:cs="Times New Roman" w:eastAsia="Times New Roman" w:hAnsi="Times New Roman"/>
                <w:sz w:val="28"/>
                <w:szCs w:val="28"/>
                <w:b w:val="1"/>
                <w:bCs w:val="1"/>
                <w:color w:val="auto"/>
              </w:rPr>
              <w:t>КАЛЕНДАРНИЙ ПЛАН</w:t>
            </w: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76"/>
        </w:trPr>
        <w:tc>
          <w:tcPr>
            <w:tcW w:w="540" w:type="dxa"/>
            <w:vAlign w:val="bottom"/>
            <w:tcBorders>
              <w:bottom w:val="single" w:sz="8" w:color="auto"/>
            </w:tcBorders>
          </w:tcPr>
          <w:p>
            <w:pPr>
              <w:spacing w:after="0"/>
              <w:rPr>
                <w:sz w:val="24"/>
                <w:szCs w:val="24"/>
                <w:color w:val="auto"/>
              </w:rPr>
            </w:pPr>
          </w:p>
        </w:tc>
        <w:tc>
          <w:tcPr>
            <w:tcW w:w="20" w:type="dxa"/>
            <w:vAlign w:val="bottom"/>
            <w:vMerge w:val="restart"/>
          </w:tcPr>
          <w:p>
            <w:pPr>
              <w:spacing w:after="0"/>
              <w:rPr>
                <w:sz w:val="24"/>
                <w:szCs w:val="24"/>
                <w:color w:val="auto"/>
              </w:rPr>
            </w:pPr>
          </w:p>
        </w:tc>
        <w:tc>
          <w:tcPr>
            <w:tcW w:w="4120" w:type="dxa"/>
            <w:vAlign w:val="bottom"/>
            <w:tcBorders>
              <w:bottom w:val="single" w:sz="8" w:color="auto"/>
            </w:tcBorders>
          </w:tcPr>
          <w:p>
            <w:pPr>
              <w:spacing w:after="0"/>
              <w:rPr>
                <w:sz w:val="24"/>
                <w:szCs w:val="24"/>
                <w:color w:val="auto"/>
              </w:rPr>
            </w:pPr>
          </w:p>
        </w:tc>
        <w:tc>
          <w:tcPr>
            <w:tcW w:w="20" w:type="dxa"/>
            <w:vAlign w:val="bottom"/>
            <w:vMerge w:val="restart"/>
          </w:tcPr>
          <w:p>
            <w:pPr>
              <w:spacing w:after="0"/>
              <w:rPr>
                <w:sz w:val="24"/>
                <w:szCs w:val="24"/>
                <w:color w:val="auto"/>
              </w:rPr>
            </w:pPr>
          </w:p>
        </w:tc>
        <w:tc>
          <w:tcPr>
            <w:tcW w:w="306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282"/>
        </w:trPr>
        <w:tc>
          <w:tcPr>
            <w:tcW w:w="540" w:type="dxa"/>
            <w:vAlign w:val="bottom"/>
          </w:tcPr>
          <w:p>
            <w:pPr>
              <w:jc w:val="center"/>
              <w:spacing w:after="0" w:line="282" w:lineRule="exact"/>
              <w:rPr>
                <w:sz w:val="20"/>
                <w:szCs w:val="20"/>
                <w:color w:val="auto"/>
              </w:rPr>
            </w:pPr>
            <w:r>
              <w:rPr>
                <w:rFonts w:ascii="Times New Roman" w:cs="Times New Roman" w:eastAsia="Times New Roman" w:hAnsi="Times New Roman"/>
                <w:sz w:val="28"/>
                <w:szCs w:val="28"/>
                <w:color w:val="auto"/>
                <w:w w:val="97"/>
              </w:rPr>
              <w:t>№</w:t>
            </w:r>
          </w:p>
        </w:tc>
        <w:tc>
          <w:tcPr>
            <w:tcW w:w="20" w:type="dxa"/>
            <w:vAlign w:val="bottom"/>
            <w:vMerge w:val="continue"/>
          </w:tcPr>
          <w:p>
            <w:pPr>
              <w:spacing w:after="0"/>
              <w:rPr>
                <w:sz w:val="24"/>
                <w:szCs w:val="24"/>
                <w:color w:val="auto"/>
              </w:rPr>
            </w:pPr>
          </w:p>
        </w:tc>
        <w:tc>
          <w:tcPr>
            <w:tcW w:w="4120" w:type="dxa"/>
            <w:vAlign w:val="bottom"/>
          </w:tcPr>
          <w:p>
            <w:pPr>
              <w:jc w:val="center"/>
              <w:spacing w:after="0" w:line="282" w:lineRule="exact"/>
              <w:rPr>
                <w:sz w:val="20"/>
                <w:szCs w:val="20"/>
                <w:color w:val="auto"/>
              </w:rPr>
            </w:pPr>
            <w:r>
              <w:rPr>
                <w:rFonts w:ascii="Times New Roman" w:cs="Times New Roman" w:eastAsia="Times New Roman" w:hAnsi="Times New Roman"/>
                <w:sz w:val="28"/>
                <w:szCs w:val="28"/>
                <w:color w:val="auto"/>
              </w:rPr>
              <w:t>Назва етапів виконання</w:t>
            </w:r>
          </w:p>
        </w:tc>
        <w:tc>
          <w:tcPr>
            <w:tcW w:w="20" w:type="dxa"/>
            <w:vAlign w:val="bottom"/>
            <w:vMerge w:val="continue"/>
          </w:tcPr>
          <w:p>
            <w:pPr>
              <w:spacing w:after="0"/>
              <w:rPr>
                <w:sz w:val="24"/>
                <w:szCs w:val="24"/>
                <w:color w:val="auto"/>
              </w:rPr>
            </w:pPr>
          </w:p>
        </w:tc>
        <w:tc>
          <w:tcPr>
            <w:tcW w:w="3060" w:type="dxa"/>
            <w:vAlign w:val="bottom"/>
          </w:tcPr>
          <w:p>
            <w:pPr>
              <w:jc w:val="center"/>
              <w:spacing w:after="0" w:line="282" w:lineRule="exact"/>
              <w:rPr>
                <w:sz w:val="20"/>
                <w:szCs w:val="20"/>
                <w:color w:val="auto"/>
              </w:rPr>
            </w:pPr>
            <w:r>
              <w:rPr>
                <w:rFonts w:ascii="Times New Roman" w:cs="Times New Roman" w:eastAsia="Times New Roman" w:hAnsi="Times New Roman"/>
                <w:sz w:val="28"/>
                <w:szCs w:val="28"/>
                <w:color w:val="auto"/>
              </w:rPr>
              <w:t>Строк виконання</w:t>
            </w:r>
          </w:p>
        </w:tc>
        <w:tc>
          <w:tcPr>
            <w:tcW w:w="20" w:type="dxa"/>
            <w:vAlign w:val="bottom"/>
          </w:tcPr>
          <w:p>
            <w:pPr>
              <w:spacing w:after="0"/>
              <w:rPr>
                <w:sz w:val="24"/>
                <w:szCs w:val="24"/>
                <w:color w:val="auto"/>
              </w:rPr>
            </w:pPr>
          </w:p>
        </w:tc>
        <w:tc>
          <w:tcPr>
            <w:tcW w:w="1340" w:type="dxa"/>
            <w:vAlign w:val="bottom"/>
            <w:vMerge w:val="restart"/>
          </w:tcPr>
          <w:p>
            <w:pPr>
              <w:ind w:left="100"/>
              <w:spacing w:after="0"/>
              <w:rPr>
                <w:sz w:val="20"/>
                <w:szCs w:val="20"/>
                <w:color w:val="auto"/>
              </w:rPr>
            </w:pPr>
            <w:r>
              <w:rPr>
                <w:rFonts w:ascii="Times New Roman" w:cs="Times New Roman" w:eastAsia="Times New Roman" w:hAnsi="Times New Roman"/>
                <w:sz w:val="28"/>
                <w:szCs w:val="28"/>
                <w:color w:val="auto"/>
              </w:rPr>
              <w:t>Примітка</w:t>
            </w:r>
          </w:p>
        </w:tc>
        <w:tc>
          <w:tcPr>
            <w:tcW w:w="0" w:type="dxa"/>
            <w:vAlign w:val="bottom"/>
          </w:tcPr>
          <w:p>
            <w:pPr>
              <w:spacing w:after="0"/>
              <w:rPr>
                <w:sz w:val="1"/>
                <w:szCs w:val="1"/>
                <w:color w:val="auto"/>
              </w:rPr>
            </w:pPr>
          </w:p>
        </w:tc>
      </w:tr>
      <w:tr>
        <w:trPr>
          <w:trHeight w:val="350"/>
        </w:trPr>
        <w:tc>
          <w:tcPr>
            <w:tcW w:w="54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rPr>
              <w:t>з/п</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rPr>
              <w:t>дипломного проекту (роботи)</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8"/>
                <w:szCs w:val="28"/>
                <w:color w:val="auto"/>
              </w:rPr>
              <w:t>етапів проекту (роботи)</w:t>
            </w:r>
          </w:p>
        </w:tc>
        <w:tc>
          <w:tcPr>
            <w:tcW w:w="20" w:type="dxa"/>
            <w:vAlign w:val="bottom"/>
          </w:tcPr>
          <w:p>
            <w:pPr>
              <w:spacing w:after="0"/>
              <w:rPr>
                <w:sz w:val="24"/>
                <w:szCs w:val="24"/>
                <w:color w:val="auto"/>
              </w:rPr>
            </w:pPr>
          </w:p>
        </w:tc>
        <w:tc>
          <w:tcPr>
            <w:tcW w:w="1340" w:type="dxa"/>
            <w:vAlign w:val="bottom"/>
            <w:tcBorders>
              <w:bottom w:val="single" w:sz="8" w:color="auto"/>
            </w:tcBorders>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316"/>
        </w:trPr>
        <w:tc>
          <w:tcPr>
            <w:tcW w:w="540" w:type="dxa"/>
            <w:vAlign w:val="bottom"/>
            <w:tcBorders>
              <w:bottom w:val="single" w:sz="8" w:color="auto"/>
            </w:tcBorders>
          </w:tcPr>
          <w:p>
            <w:pPr>
              <w:jc w:val="center"/>
              <w:spacing w:after="0" w:line="316" w:lineRule="exact"/>
              <w:rPr>
                <w:sz w:val="20"/>
                <w:szCs w:val="20"/>
                <w:color w:val="auto"/>
              </w:rPr>
            </w:pPr>
            <w:r>
              <w:rPr>
                <w:rFonts w:ascii="Times New Roman" w:cs="Times New Roman" w:eastAsia="Times New Roman" w:hAnsi="Times New Roman"/>
                <w:sz w:val="28"/>
                <w:szCs w:val="28"/>
                <w:color w:val="auto"/>
                <w:w w:val="99"/>
              </w:rPr>
              <w:t>1</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line="316" w:lineRule="exact"/>
              <w:rPr>
                <w:sz w:val="20"/>
                <w:szCs w:val="20"/>
                <w:color w:val="auto"/>
              </w:rPr>
            </w:pPr>
            <w:r>
              <w:rPr>
                <w:rFonts w:ascii="Times New Roman" w:cs="Times New Roman" w:eastAsia="Times New Roman" w:hAnsi="Times New Roman"/>
                <w:sz w:val="28"/>
                <w:szCs w:val="28"/>
                <w:color w:val="auto"/>
                <w:w w:val="99"/>
              </w:rPr>
              <w:t>Затвердження теми роботи</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line="316" w:lineRule="exact"/>
              <w:rPr>
                <w:sz w:val="20"/>
                <w:szCs w:val="20"/>
                <w:color w:val="auto"/>
              </w:rPr>
            </w:pPr>
            <w:r>
              <w:rPr>
                <w:rFonts w:ascii="Times New Roman" w:cs="Times New Roman" w:eastAsia="Times New Roman" w:hAnsi="Times New Roman"/>
                <w:sz w:val="28"/>
                <w:szCs w:val="28"/>
                <w:color w:val="auto"/>
                <w:w w:val="99"/>
              </w:rPr>
              <w:t>10.01.2019 – 5.02.2019</w:t>
            </w: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54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2</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Вивчення та аналіз завдання</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7.0.2019 – 15.03.2019</w:t>
            </w: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282"/>
        </w:trPr>
        <w:tc>
          <w:tcPr>
            <w:tcW w:w="54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3</w:t>
            </w:r>
          </w:p>
        </w:tc>
        <w:tc>
          <w:tcPr>
            <w:tcW w:w="20" w:type="dxa"/>
            <w:vAlign w:val="bottom"/>
          </w:tcPr>
          <w:p>
            <w:pPr>
              <w:spacing w:after="0"/>
              <w:rPr>
                <w:sz w:val="24"/>
                <w:szCs w:val="24"/>
                <w:color w:val="auto"/>
              </w:rPr>
            </w:pPr>
          </w:p>
        </w:tc>
        <w:tc>
          <w:tcPr>
            <w:tcW w:w="4120" w:type="dxa"/>
            <w:vAlign w:val="bottom"/>
          </w:tcPr>
          <w:p>
            <w:pPr>
              <w:jc w:val="center"/>
              <w:spacing w:after="0" w:line="282" w:lineRule="exact"/>
              <w:rPr>
                <w:sz w:val="20"/>
                <w:szCs w:val="20"/>
                <w:color w:val="auto"/>
              </w:rPr>
            </w:pPr>
            <w:r>
              <w:rPr>
                <w:rFonts w:ascii="Times New Roman" w:cs="Times New Roman" w:eastAsia="Times New Roman" w:hAnsi="Times New Roman"/>
                <w:sz w:val="28"/>
                <w:szCs w:val="28"/>
                <w:color w:val="auto"/>
                <w:w w:val="99"/>
              </w:rPr>
              <w:t>Розробка архітектури та</w:t>
            </w:r>
          </w:p>
        </w:tc>
        <w:tc>
          <w:tcPr>
            <w:tcW w:w="20" w:type="dxa"/>
            <w:vAlign w:val="bottom"/>
          </w:tcPr>
          <w:p>
            <w:pPr>
              <w:spacing w:after="0"/>
              <w:rPr>
                <w:sz w:val="24"/>
                <w:szCs w:val="24"/>
                <w:color w:val="auto"/>
              </w:rPr>
            </w:pPr>
          </w:p>
        </w:tc>
        <w:tc>
          <w:tcPr>
            <w:tcW w:w="306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19.03.2017 – 28.03.2019</w:t>
            </w: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09"/>
        </w:trPr>
        <w:tc>
          <w:tcPr>
            <w:tcW w:w="540" w:type="dxa"/>
            <w:vAlign w:val="bottom"/>
            <w:vMerge w:val="continue"/>
          </w:tcPr>
          <w:p>
            <w:pPr>
              <w:spacing w:after="0"/>
              <w:rPr>
                <w:sz w:val="18"/>
                <w:szCs w:val="18"/>
                <w:color w:val="auto"/>
              </w:rPr>
            </w:pPr>
          </w:p>
        </w:tc>
        <w:tc>
          <w:tcPr>
            <w:tcW w:w="20" w:type="dxa"/>
            <w:vAlign w:val="bottom"/>
          </w:tcPr>
          <w:p>
            <w:pPr>
              <w:spacing w:after="0"/>
              <w:rPr>
                <w:sz w:val="18"/>
                <w:szCs w:val="18"/>
                <w:color w:val="auto"/>
              </w:rPr>
            </w:pPr>
          </w:p>
        </w:tc>
        <w:tc>
          <w:tcPr>
            <w:tcW w:w="412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rPr>
              <w:t>загальної структури системи</w:t>
            </w:r>
          </w:p>
        </w:tc>
        <w:tc>
          <w:tcPr>
            <w:tcW w:w="20" w:type="dxa"/>
            <w:vAlign w:val="bottom"/>
          </w:tcPr>
          <w:p>
            <w:pPr>
              <w:spacing w:after="0"/>
              <w:rPr>
                <w:sz w:val="18"/>
                <w:szCs w:val="18"/>
                <w:color w:val="auto"/>
              </w:rPr>
            </w:pPr>
          </w:p>
        </w:tc>
        <w:tc>
          <w:tcPr>
            <w:tcW w:w="3060" w:type="dxa"/>
            <w:vAlign w:val="bottom"/>
            <w:vMerge w:val="continue"/>
          </w:tcPr>
          <w:p>
            <w:pPr>
              <w:spacing w:after="0"/>
              <w:rPr>
                <w:sz w:val="18"/>
                <w:szCs w:val="18"/>
                <w:color w:val="auto"/>
              </w:rPr>
            </w:pPr>
          </w:p>
        </w:tc>
        <w:tc>
          <w:tcPr>
            <w:tcW w:w="20" w:type="dxa"/>
            <w:vAlign w:val="bottom"/>
          </w:tcPr>
          <w:p>
            <w:pPr>
              <w:spacing w:after="0"/>
              <w:rPr>
                <w:sz w:val="18"/>
                <w:szCs w:val="18"/>
                <w:color w:val="auto"/>
              </w:rPr>
            </w:pPr>
          </w:p>
        </w:tc>
        <w:tc>
          <w:tcPr>
            <w:tcW w:w="134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142"/>
        </w:trPr>
        <w:tc>
          <w:tcPr>
            <w:tcW w:w="5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4120" w:type="dxa"/>
            <w:vAlign w:val="bottom"/>
            <w:tcBorders>
              <w:bottom w:val="single" w:sz="8" w:color="auto"/>
            </w:tcBorders>
            <w:vMerge w:val="continue"/>
          </w:tcPr>
          <w:p>
            <w:pPr>
              <w:spacing w:after="0"/>
              <w:rPr>
                <w:sz w:val="12"/>
                <w:szCs w:val="12"/>
                <w:color w:val="auto"/>
              </w:rPr>
            </w:pPr>
          </w:p>
        </w:tc>
        <w:tc>
          <w:tcPr>
            <w:tcW w:w="20" w:type="dxa"/>
            <w:vAlign w:val="bottom"/>
          </w:tcPr>
          <w:p>
            <w:pPr>
              <w:spacing w:after="0"/>
              <w:rPr>
                <w:sz w:val="12"/>
                <w:szCs w:val="12"/>
                <w:color w:val="auto"/>
              </w:rPr>
            </w:pPr>
          </w:p>
        </w:tc>
        <w:tc>
          <w:tcPr>
            <w:tcW w:w="306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34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282"/>
        </w:trPr>
        <w:tc>
          <w:tcPr>
            <w:tcW w:w="54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4</w:t>
            </w:r>
          </w:p>
        </w:tc>
        <w:tc>
          <w:tcPr>
            <w:tcW w:w="20" w:type="dxa"/>
            <w:vAlign w:val="bottom"/>
          </w:tcPr>
          <w:p>
            <w:pPr>
              <w:spacing w:after="0"/>
              <w:rPr>
                <w:sz w:val="24"/>
                <w:szCs w:val="24"/>
                <w:color w:val="auto"/>
              </w:rPr>
            </w:pPr>
          </w:p>
        </w:tc>
        <w:tc>
          <w:tcPr>
            <w:tcW w:w="4120" w:type="dxa"/>
            <w:vAlign w:val="bottom"/>
          </w:tcPr>
          <w:p>
            <w:pPr>
              <w:jc w:val="center"/>
              <w:spacing w:after="0" w:line="282" w:lineRule="exact"/>
              <w:rPr>
                <w:sz w:val="20"/>
                <w:szCs w:val="20"/>
                <w:color w:val="auto"/>
              </w:rPr>
            </w:pPr>
            <w:r>
              <w:rPr>
                <w:rFonts w:ascii="Times New Roman" w:cs="Times New Roman" w:eastAsia="Times New Roman" w:hAnsi="Times New Roman"/>
                <w:sz w:val="28"/>
                <w:szCs w:val="28"/>
                <w:color w:val="auto"/>
              </w:rPr>
              <w:t>Розробка структур окремих</w:t>
            </w:r>
          </w:p>
        </w:tc>
        <w:tc>
          <w:tcPr>
            <w:tcW w:w="20" w:type="dxa"/>
            <w:vAlign w:val="bottom"/>
          </w:tcPr>
          <w:p>
            <w:pPr>
              <w:spacing w:after="0"/>
              <w:rPr>
                <w:sz w:val="24"/>
                <w:szCs w:val="24"/>
                <w:color w:val="auto"/>
              </w:rPr>
            </w:pPr>
          </w:p>
        </w:tc>
        <w:tc>
          <w:tcPr>
            <w:tcW w:w="306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01.04.2019 – 7.04.2019</w:t>
            </w: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4"/>
        </w:trPr>
        <w:tc>
          <w:tcPr>
            <w:tcW w:w="540" w:type="dxa"/>
            <w:vAlign w:val="bottom"/>
            <w:vMerge w:val="continue"/>
          </w:tcPr>
          <w:p>
            <w:pPr>
              <w:spacing w:after="0"/>
              <w:rPr>
                <w:sz w:val="18"/>
                <w:szCs w:val="18"/>
                <w:color w:val="auto"/>
              </w:rPr>
            </w:pPr>
          </w:p>
        </w:tc>
        <w:tc>
          <w:tcPr>
            <w:tcW w:w="20" w:type="dxa"/>
            <w:vAlign w:val="bottom"/>
          </w:tcPr>
          <w:p>
            <w:pPr>
              <w:spacing w:after="0"/>
              <w:rPr>
                <w:sz w:val="18"/>
                <w:szCs w:val="18"/>
                <w:color w:val="auto"/>
              </w:rPr>
            </w:pPr>
          </w:p>
        </w:tc>
        <w:tc>
          <w:tcPr>
            <w:tcW w:w="412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rPr>
              <w:t>підсистем</w:t>
            </w:r>
          </w:p>
        </w:tc>
        <w:tc>
          <w:tcPr>
            <w:tcW w:w="20" w:type="dxa"/>
            <w:vAlign w:val="bottom"/>
          </w:tcPr>
          <w:p>
            <w:pPr>
              <w:spacing w:after="0"/>
              <w:rPr>
                <w:sz w:val="18"/>
                <w:szCs w:val="18"/>
                <w:color w:val="auto"/>
              </w:rPr>
            </w:pPr>
          </w:p>
        </w:tc>
        <w:tc>
          <w:tcPr>
            <w:tcW w:w="3060" w:type="dxa"/>
            <w:vAlign w:val="bottom"/>
            <w:vMerge w:val="continue"/>
          </w:tcPr>
          <w:p>
            <w:pPr>
              <w:spacing w:after="0"/>
              <w:rPr>
                <w:sz w:val="18"/>
                <w:szCs w:val="18"/>
                <w:color w:val="auto"/>
              </w:rPr>
            </w:pPr>
          </w:p>
        </w:tc>
        <w:tc>
          <w:tcPr>
            <w:tcW w:w="20" w:type="dxa"/>
            <w:vAlign w:val="bottom"/>
          </w:tcPr>
          <w:p>
            <w:pPr>
              <w:spacing w:after="0"/>
              <w:rPr>
                <w:sz w:val="18"/>
                <w:szCs w:val="18"/>
                <w:color w:val="auto"/>
              </w:rPr>
            </w:pPr>
          </w:p>
        </w:tc>
        <w:tc>
          <w:tcPr>
            <w:tcW w:w="134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137"/>
        </w:trPr>
        <w:tc>
          <w:tcPr>
            <w:tcW w:w="5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4120" w:type="dxa"/>
            <w:vAlign w:val="bottom"/>
            <w:tcBorders>
              <w:bottom w:val="single" w:sz="8" w:color="auto"/>
            </w:tcBorders>
            <w:vMerge w:val="continue"/>
          </w:tcPr>
          <w:p>
            <w:pPr>
              <w:spacing w:after="0"/>
              <w:rPr>
                <w:sz w:val="11"/>
                <w:szCs w:val="11"/>
                <w:color w:val="auto"/>
              </w:rPr>
            </w:pPr>
          </w:p>
        </w:tc>
        <w:tc>
          <w:tcPr>
            <w:tcW w:w="20" w:type="dxa"/>
            <w:vAlign w:val="bottom"/>
          </w:tcPr>
          <w:p>
            <w:pPr>
              <w:spacing w:after="0"/>
              <w:rPr>
                <w:sz w:val="11"/>
                <w:szCs w:val="11"/>
                <w:color w:val="auto"/>
              </w:rPr>
            </w:pPr>
          </w:p>
        </w:tc>
        <w:tc>
          <w:tcPr>
            <w:tcW w:w="306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340" w:type="dxa"/>
            <w:vAlign w:val="bottom"/>
            <w:tcBorders>
              <w:bottom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311"/>
        </w:trPr>
        <w:tc>
          <w:tcPr>
            <w:tcW w:w="54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5</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rPr>
              <w:t>Програмна реалізація системи</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08.04.2019 – 05.05.2019</w:t>
            </w: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282"/>
        </w:trPr>
        <w:tc>
          <w:tcPr>
            <w:tcW w:w="54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6</w:t>
            </w:r>
          </w:p>
        </w:tc>
        <w:tc>
          <w:tcPr>
            <w:tcW w:w="20" w:type="dxa"/>
            <w:vAlign w:val="bottom"/>
          </w:tcPr>
          <w:p>
            <w:pPr>
              <w:spacing w:after="0"/>
              <w:rPr>
                <w:sz w:val="24"/>
                <w:szCs w:val="24"/>
                <w:color w:val="auto"/>
              </w:rPr>
            </w:pPr>
          </w:p>
        </w:tc>
        <w:tc>
          <w:tcPr>
            <w:tcW w:w="4120" w:type="dxa"/>
            <w:vAlign w:val="bottom"/>
          </w:tcPr>
          <w:p>
            <w:pPr>
              <w:jc w:val="center"/>
              <w:spacing w:after="0" w:line="282" w:lineRule="exact"/>
              <w:rPr>
                <w:sz w:val="20"/>
                <w:szCs w:val="20"/>
                <w:color w:val="auto"/>
              </w:rPr>
            </w:pPr>
            <w:r>
              <w:rPr>
                <w:rFonts w:ascii="Times New Roman" w:cs="Times New Roman" w:eastAsia="Times New Roman" w:hAnsi="Times New Roman"/>
                <w:sz w:val="28"/>
                <w:szCs w:val="28"/>
                <w:color w:val="auto"/>
              </w:rPr>
              <w:t>Оформлення пояснювальної</w:t>
            </w:r>
          </w:p>
        </w:tc>
        <w:tc>
          <w:tcPr>
            <w:tcW w:w="20" w:type="dxa"/>
            <w:vAlign w:val="bottom"/>
          </w:tcPr>
          <w:p>
            <w:pPr>
              <w:spacing w:after="0"/>
              <w:rPr>
                <w:sz w:val="24"/>
                <w:szCs w:val="24"/>
                <w:color w:val="auto"/>
              </w:rPr>
            </w:pPr>
          </w:p>
        </w:tc>
        <w:tc>
          <w:tcPr>
            <w:tcW w:w="306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w w:val="99"/>
              </w:rPr>
              <w:t>06.05.2019 – 20.05.2019</w:t>
            </w:r>
          </w:p>
        </w:tc>
        <w:tc>
          <w:tcPr>
            <w:tcW w:w="20" w:type="dxa"/>
            <w:vAlign w:val="bottom"/>
          </w:tcPr>
          <w:p>
            <w:pPr>
              <w:spacing w:after="0"/>
              <w:rPr>
                <w:sz w:val="24"/>
                <w:szCs w:val="24"/>
                <w:color w:val="auto"/>
              </w:rPr>
            </w:pPr>
          </w:p>
        </w:tc>
        <w:tc>
          <w:tcPr>
            <w:tcW w:w="13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4"/>
        </w:trPr>
        <w:tc>
          <w:tcPr>
            <w:tcW w:w="540" w:type="dxa"/>
            <w:vAlign w:val="bottom"/>
            <w:vMerge w:val="continue"/>
          </w:tcPr>
          <w:p>
            <w:pPr>
              <w:spacing w:after="0"/>
              <w:rPr>
                <w:sz w:val="18"/>
                <w:szCs w:val="18"/>
                <w:color w:val="auto"/>
              </w:rPr>
            </w:pPr>
          </w:p>
        </w:tc>
        <w:tc>
          <w:tcPr>
            <w:tcW w:w="20" w:type="dxa"/>
            <w:vAlign w:val="bottom"/>
          </w:tcPr>
          <w:p>
            <w:pPr>
              <w:spacing w:after="0"/>
              <w:rPr>
                <w:sz w:val="18"/>
                <w:szCs w:val="18"/>
                <w:color w:val="auto"/>
              </w:rPr>
            </w:pPr>
          </w:p>
        </w:tc>
        <w:tc>
          <w:tcPr>
            <w:tcW w:w="4120" w:type="dxa"/>
            <w:vAlign w:val="bottom"/>
            <w:vMerge w:val="restart"/>
          </w:tcPr>
          <w:p>
            <w:pPr>
              <w:jc w:val="center"/>
              <w:spacing w:after="0"/>
              <w:rPr>
                <w:sz w:val="20"/>
                <w:szCs w:val="20"/>
                <w:color w:val="auto"/>
              </w:rPr>
            </w:pPr>
            <w:r>
              <w:rPr>
                <w:rFonts w:ascii="Times New Roman" w:cs="Times New Roman" w:eastAsia="Times New Roman" w:hAnsi="Times New Roman"/>
                <w:sz w:val="28"/>
                <w:szCs w:val="28"/>
                <w:color w:val="auto"/>
              </w:rPr>
              <w:t>записки</w:t>
            </w:r>
          </w:p>
        </w:tc>
        <w:tc>
          <w:tcPr>
            <w:tcW w:w="20" w:type="dxa"/>
            <w:vAlign w:val="bottom"/>
          </w:tcPr>
          <w:p>
            <w:pPr>
              <w:spacing w:after="0"/>
              <w:rPr>
                <w:sz w:val="18"/>
                <w:szCs w:val="18"/>
                <w:color w:val="auto"/>
              </w:rPr>
            </w:pPr>
          </w:p>
        </w:tc>
        <w:tc>
          <w:tcPr>
            <w:tcW w:w="3060" w:type="dxa"/>
            <w:vAlign w:val="bottom"/>
            <w:vMerge w:val="continue"/>
          </w:tcPr>
          <w:p>
            <w:pPr>
              <w:spacing w:after="0"/>
              <w:rPr>
                <w:sz w:val="18"/>
                <w:szCs w:val="18"/>
                <w:color w:val="auto"/>
              </w:rPr>
            </w:pPr>
          </w:p>
        </w:tc>
        <w:tc>
          <w:tcPr>
            <w:tcW w:w="20" w:type="dxa"/>
            <w:vAlign w:val="bottom"/>
          </w:tcPr>
          <w:p>
            <w:pPr>
              <w:spacing w:after="0"/>
              <w:rPr>
                <w:sz w:val="18"/>
                <w:szCs w:val="18"/>
                <w:color w:val="auto"/>
              </w:rPr>
            </w:pPr>
          </w:p>
        </w:tc>
        <w:tc>
          <w:tcPr>
            <w:tcW w:w="134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142"/>
        </w:trPr>
        <w:tc>
          <w:tcPr>
            <w:tcW w:w="5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4120" w:type="dxa"/>
            <w:vAlign w:val="bottom"/>
            <w:tcBorders>
              <w:bottom w:val="single" w:sz="8" w:color="auto"/>
            </w:tcBorders>
            <w:vMerge w:val="continue"/>
          </w:tcPr>
          <w:p>
            <w:pPr>
              <w:spacing w:after="0"/>
              <w:rPr>
                <w:sz w:val="12"/>
                <w:szCs w:val="12"/>
                <w:color w:val="auto"/>
              </w:rPr>
            </w:pPr>
          </w:p>
        </w:tc>
        <w:tc>
          <w:tcPr>
            <w:tcW w:w="20" w:type="dxa"/>
            <w:vAlign w:val="bottom"/>
          </w:tcPr>
          <w:p>
            <w:pPr>
              <w:spacing w:after="0"/>
              <w:rPr>
                <w:sz w:val="12"/>
                <w:szCs w:val="12"/>
                <w:color w:val="auto"/>
              </w:rPr>
            </w:pPr>
          </w:p>
        </w:tc>
        <w:tc>
          <w:tcPr>
            <w:tcW w:w="306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34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11"/>
        </w:trPr>
        <w:tc>
          <w:tcPr>
            <w:tcW w:w="54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7</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rPr>
              <w:t>Захист програмного продукту</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20.05.2019</w:t>
            </w: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54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8</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rPr>
              <w:t>Передзахист</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29.05.2019</w:t>
            </w: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11"/>
        </w:trPr>
        <w:tc>
          <w:tcPr>
            <w:tcW w:w="54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9</w:t>
            </w:r>
          </w:p>
        </w:tc>
        <w:tc>
          <w:tcPr>
            <w:tcW w:w="20" w:type="dxa"/>
            <w:vAlign w:val="bottom"/>
          </w:tcPr>
          <w:p>
            <w:pPr>
              <w:spacing w:after="0"/>
              <w:rPr>
                <w:sz w:val="24"/>
                <w:szCs w:val="24"/>
                <w:color w:val="auto"/>
              </w:rPr>
            </w:pPr>
          </w:p>
        </w:tc>
        <w:tc>
          <w:tcPr>
            <w:tcW w:w="412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Захист</w:t>
            </w:r>
          </w:p>
        </w:tc>
        <w:tc>
          <w:tcPr>
            <w:tcW w:w="20" w:type="dxa"/>
            <w:vAlign w:val="bottom"/>
          </w:tcPr>
          <w:p>
            <w:pPr>
              <w:spacing w:after="0"/>
              <w:rPr>
                <w:sz w:val="24"/>
                <w:szCs w:val="24"/>
                <w:color w:val="auto"/>
              </w:rPr>
            </w:pPr>
          </w:p>
        </w:tc>
        <w:tc>
          <w:tcPr>
            <w:tcW w:w="3060" w:type="dxa"/>
            <w:vAlign w:val="bottom"/>
            <w:tcBorders>
              <w:bottom w:val="single" w:sz="8" w:color="auto"/>
            </w:tcBorders>
          </w:tcPr>
          <w:p>
            <w:pPr>
              <w:jc w:val="center"/>
              <w:spacing w:after="0" w:line="310" w:lineRule="exact"/>
              <w:rPr>
                <w:sz w:val="20"/>
                <w:szCs w:val="20"/>
                <w:color w:val="auto"/>
              </w:rPr>
            </w:pPr>
            <w:r>
              <w:rPr>
                <w:rFonts w:ascii="Times New Roman" w:cs="Times New Roman" w:eastAsia="Times New Roman" w:hAnsi="Times New Roman"/>
                <w:sz w:val="28"/>
                <w:szCs w:val="28"/>
                <w:color w:val="auto"/>
                <w:w w:val="99"/>
              </w:rPr>
              <w:t>20.06.2019</w:t>
            </w:r>
          </w:p>
        </w:tc>
        <w:tc>
          <w:tcPr>
            <w:tcW w:w="20" w:type="dxa"/>
            <w:vAlign w:val="bottom"/>
          </w:tcPr>
          <w:p>
            <w:pPr>
              <w:spacing w:after="0"/>
              <w:rPr>
                <w:sz w:val="24"/>
                <w:szCs w:val="24"/>
                <w:color w:val="auto"/>
              </w:rPr>
            </w:pPr>
          </w:p>
        </w:tc>
        <w:tc>
          <w:tcPr>
            <w:tcW w:w="134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323850</wp:posOffset>
            </wp:positionH>
            <wp:positionV relativeFrom="paragraph">
              <wp:posOffset>-2944495</wp:posOffset>
            </wp:positionV>
            <wp:extent cx="31750" cy="295783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extLst>
                    </a:blip>
                    <a:srcRect/>
                    <a:stretch>
                      <a:fillRect/>
                    </a:stretch>
                  </pic:blipFill>
                  <pic:spPr bwMode="auto">
                    <a:xfrm>
                      <a:off x="0" y="0"/>
                      <a:ext cx="31750" cy="2957830"/>
                    </a:xfrm>
                    <a:prstGeom prst="rect">
                      <a:avLst/>
                    </a:prstGeom>
                    <a:noFill/>
                  </pic:spPr>
                </pic:pic>
              </a:graphicData>
            </a:graphic>
          </wp:anchor>
        </w:drawing>
        <w:drawing>
          <wp:anchor simplePos="0" relativeHeight="251657728" behindDoc="1" locked="0" layoutInCell="0" allowOverlap="1">
            <wp:simplePos x="0" y="0"/>
            <wp:positionH relativeFrom="column">
              <wp:posOffset>677545</wp:posOffset>
            </wp:positionH>
            <wp:positionV relativeFrom="paragraph">
              <wp:posOffset>-2944495</wp:posOffset>
            </wp:positionV>
            <wp:extent cx="31750" cy="295783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extLst>
                    </a:blip>
                    <a:srcRect/>
                    <a:stretch>
                      <a:fillRect/>
                    </a:stretch>
                  </pic:blipFill>
                  <pic:spPr bwMode="auto">
                    <a:xfrm>
                      <a:off x="0" y="0"/>
                      <a:ext cx="31750" cy="2957830"/>
                    </a:xfrm>
                    <a:prstGeom prst="rect">
                      <a:avLst/>
                    </a:prstGeom>
                    <a:noFill/>
                  </pic:spPr>
                </pic:pic>
              </a:graphicData>
            </a:graphic>
          </wp:anchor>
        </w:drawing>
        <w:drawing>
          <wp:anchor simplePos="0" relativeHeight="251657728" behindDoc="1" locked="0" layoutInCell="0" allowOverlap="1">
            <wp:simplePos x="0" y="0"/>
            <wp:positionH relativeFrom="column">
              <wp:posOffset>3305175</wp:posOffset>
            </wp:positionH>
            <wp:positionV relativeFrom="paragraph">
              <wp:posOffset>-2944495</wp:posOffset>
            </wp:positionV>
            <wp:extent cx="31750" cy="295783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extLst>
                    </a:blip>
                    <a:srcRect/>
                    <a:stretch>
                      <a:fillRect/>
                    </a:stretch>
                  </pic:blipFill>
                  <pic:spPr bwMode="auto">
                    <a:xfrm>
                      <a:off x="0" y="0"/>
                      <a:ext cx="31750" cy="2957830"/>
                    </a:xfrm>
                    <a:prstGeom prst="rect">
                      <a:avLst/>
                    </a:prstGeom>
                    <a:noFill/>
                  </pic:spPr>
                </pic:pic>
              </a:graphicData>
            </a:graphic>
          </wp:anchor>
        </w:drawing>
        <w:drawing>
          <wp:anchor simplePos="0" relativeHeight="251657728" behindDoc="1" locked="0" layoutInCell="0" allowOverlap="1">
            <wp:simplePos x="0" y="0"/>
            <wp:positionH relativeFrom="column">
              <wp:posOffset>5261610</wp:posOffset>
            </wp:positionH>
            <wp:positionV relativeFrom="paragraph">
              <wp:posOffset>-2944495</wp:posOffset>
            </wp:positionV>
            <wp:extent cx="31750" cy="295783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extLst>
                    </a:blip>
                    <a:srcRect/>
                    <a:stretch>
                      <a:fillRect/>
                    </a:stretch>
                  </pic:blipFill>
                  <pic:spPr bwMode="auto">
                    <a:xfrm>
                      <a:off x="0" y="0"/>
                      <a:ext cx="31750" cy="2957830"/>
                    </a:xfrm>
                    <a:prstGeom prst="rect">
                      <a:avLst/>
                    </a:prstGeom>
                    <a:noFill/>
                  </pic:spPr>
                </pic:pic>
              </a:graphicData>
            </a:graphic>
          </wp:anchor>
        </w:drawing>
        <w:drawing>
          <wp:anchor simplePos="0" relativeHeight="251657728" behindDoc="1" locked="0" layoutInCell="0" allowOverlap="1">
            <wp:simplePos x="0" y="0"/>
            <wp:positionH relativeFrom="column">
              <wp:posOffset>6115050</wp:posOffset>
            </wp:positionH>
            <wp:positionV relativeFrom="paragraph">
              <wp:posOffset>-2944495</wp:posOffset>
            </wp:positionV>
            <wp:extent cx="31750" cy="295783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extLst>
                    </a:blip>
                    <a:srcRect/>
                    <a:stretch>
                      <a:fillRect/>
                    </a:stretch>
                  </pic:blipFill>
                  <pic:spPr bwMode="auto">
                    <a:xfrm>
                      <a:off x="0" y="0"/>
                      <a:ext cx="31750" cy="2957830"/>
                    </a:xfrm>
                    <a:prstGeom prst="rect">
                      <a:avLst/>
                    </a:prstGeom>
                    <a:noFill/>
                  </pic:spPr>
                </pic:pic>
              </a:graphicData>
            </a:graphic>
          </wp:anchor>
        </w:drawing>
      </w:r>
    </w:p>
    <w:p>
      <w:pPr>
        <w:sectPr>
          <w:pgSz w:w="11900" w:h="16840" w:orient="portrait"/>
          <w:cols w:equalWidth="0" w:num="1">
            <w:col w:w="9820"/>
          </w:cols>
          <w:pgMar w:left="1140" w:top="1103" w:right="940" w:bottom="144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14" w:lineRule="exact"/>
        <w:rPr>
          <w:sz w:val="20"/>
          <w:szCs w:val="20"/>
          <w:color w:val="auto"/>
        </w:rPr>
      </w:pPr>
    </w:p>
    <w:p>
      <w:pPr>
        <w:spacing w:after="0"/>
        <w:rPr>
          <w:sz w:val="20"/>
          <w:szCs w:val="20"/>
          <w:color w:val="auto"/>
        </w:rPr>
      </w:pPr>
      <w:r>
        <w:rPr>
          <w:rFonts w:ascii="Times New Roman" w:cs="Times New Roman" w:eastAsia="Times New Roman" w:hAnsi="Times New Roman"/>
          <w:sz w:val="27"/>
          <w:szCs w:val="27"/>
          <w:color w:val="auto"/>
        </w:rPr>
        <w:t>Студент-дипломник</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394" w:lineRule="exact"/>
        <w:rPr>
          <w:sz w:val="20"/>
          <w:szCs w:val="20"/>
          <w:color w:val="auto"/>
        </w:rPr>
      </w:pPr>
    </w:p>
    <w:p>
      <w:pPr>
        <w:spacing w:after="0"/>
        <w:rPr>
          <w:sz w:val="20"/>
          <w:szCs w:val="20"/>
          <w:color w:val="auto"/>
        </w:rPr>
      </w:pPr>
      <w:r>
        <w:rPr>
          <w:rFonts w:ascii="Times New Roman" w:cs="Times New Roman" w:eastAsia="Times New Roman" w:hAnsi="Times New Roman"/>
          <w:sz w:val="28"/>
          <w:szCs w:val="28"/>
          <w:color w:val="auto"/>
        </w:rPr>
        <w:t>___________________</w:t>
      </w:r>
    </w:p>
    <w:p>
      <w:pPr>
        <w:spacing w:after="0" w:line="34" w:lineRule="exact"/>
        <w:rPr>
          <w:sz w:val="20"/>
          <w:szCs w:val="20"/>
          <w:color w:val="auto"/>
        </w:rPr>
      </w:pPr>
    </w:p>
    <w:p>
      <w:pPr>
        <w:sectPr>
          <w:pgSz w:w="11900" w:h="16840" w:orient="portrait"/>
          <w:cols w:equalWidth="0" w:num="2">
            <w:col w:w="2820" w:space="720"/>
            <w:col w:w="6280"/>
          </w:cols>
          <w:pgMar w:left="1140" w:top="1103" w:right="940" w:bottom="1440" w:gutter="0" w:footer="0" w:header="0"/>
          <w:type w:val="continuous"/>
        </w:sectPr>
      </w:pPr>
    </w:p>
    <w:p>
      <w:pPr>
        <w:jc w:val="center"/>
        <w:ind w:right="-179"/>
        <w:spacing w:after="0"/>
        <w:rPr>
          <w:sz w:val="20"/>
          <w:szCs w:val="20"/>
          <w:color w:val="auto"/>
        </w:rPr>
      </w:pPr>
      <w:r>
        <w:rPr>
          <w:rFonts w:ascii="Times New Roman" w:cs="Times New Roman" w:eastAsia="Times New Roman" w:hAnsi="Times New Roman"/>
          <w:sz w:val="18"/>
          <w:szCs w:val="18"/>
          <w:color w:val="auto"/>
        </w:rPr>
        <w:t>(підпис)</w:t>
      </w:r>
    </w:p>
    <w:p>
      <w:pPr>
        <w:sectPr>
          <w:pgSz w:w="11900" w:h="16840" w:orient="portrait"/>
          <w:cols w:equalWidth="0" w:num="1">
            <w:col w:w="9820"/>
          </w:cols>
          <w:pgMar w:left="1140" w:top="1103" w:right="940" w:bottom="1440" w:gutter="0" w:footer="0" w:header="0"/>
          <w:type w:val="continuous"/>
        </w:sectPr>
      </w:pPr>
    </w:p>
    <w:p>
      <w:pPr>
        <w:spacing w:after="0" w:line="80" w:lineRule="exact"/>
        <w:rPr>
          <w:sz w:val="20"/>
          <w:szCs w:val="20"/>
          <w:color w:val="auto"/>
        </w:rPr>
      </w:pPr>
    </w:p>
    <w:p>
      <w:pPr>
        <w:spacing w:after="0"/>
        <w:rPr>
          <w:sz w:val="20"/>
          <w:szCs w:val="20"/>
          <w:color w:val="auto"/>
        </w:rPr>
      </w:pPr>
      <w:r>
        <w:rPr>
          <w:rFonts w:ascii="Times New Roman" w:cs="Times New Roman" w:eastAsia="Times New Roman" w:hAnsi="Times New Roman"/>
          <w:sz w:val="27"/>
          <w:szCs w:val="27"/>
          <w:color w:val="auto"/>
        </w:rPr>
        <w:t>Керівник роботи</w:t>
      </w:r>
    </w:p>
    <w:p>
      <w:pPr>
        <w:spacing w:after="0" w:line="20" w:lineRule="exact"/>
        <w:rPr>
          <w:sz w:val="20"/>
          <w:szCs w:val="20"/>
          <w:color w:val="auto"/>
        </w:rPr>
      </w:pPr>
      <w:r>
        <w:rPr>
          <w:sz w:val="20"/>
          <w:szCs w:val="20"/>
          <w:color w:val="auto"/>
        </w:rPr>
        <w:br w:type="column"/>
      </w:r>
    </w:p>
    <w:p>
      <w:pPr>
        <w:spacing w:after="0" w:line="60" w:lineRule="exact"/>
        <w:rPr>
          <w:sz w:val="20"/>
          <w:szCs w:val="20"/>
          <w:color w:val="auto"/>
        </w:rPr>
      </w:pPr>
    </w:p>
    <w:p>
      <w:pPr>
        <w:spacing w:after="0"/>
        <w:rPr>
          <w:sz w:val="20"/>
          <w:szCs w:val="20"/>
          <w:color w:val="auto"/>
        </w:rPr>
      </w:pPr>
      <w:r>
        <w:rPr>
          <w:rFonts w:ascii="Times New Roman" w:cs="Times New Roman" w:eastAsia="Times New Roman" w:hAnsi="Times New Roman"/>
          <w:sz w:val="28"/>
          <w:szCs w:val="28"/>
          <w:color w:val="auto"/>
        </w:rPr>
        <w:t>___________________</w:t>
      </w:r>
    </w:p>
    <w:p>
      <w:pPr>
        <w:spacing w:after="0" w:line="39" w:lineRule="exact"/>
        <w:rPr>
          <w:sz w:val="20"/>
          <w:szCs w:val="20"/>
          <w:color w:val="auto"/>
        </w:rPr>
      </w:pPr>
    </w:p>
    <w:p>
      <w:pPr>
        <w:sectPr>
          <w:pgSz w:w="11900" w:h="16840" w:orient="portrait"/>
          <w:cols w:equalWidth="0" w:num="2">
            <w:col w:w="2820" w:space="720"/>
            <w:col w:w="6280"/>
          </w:cols>
          <w:pgMar w:left="1140" w:top="1103" w:right="940" w:bottom="1440" w:gutter="0" w:footer="0" w:header="0"/>
          <w:type w:val="continuous"/>
        </w:sectPr>
      </w:pPr>
    </w:p>
    <w:p>
      <w:pPr>
        <w:jc w:val="center"/>
        <w:ind w:right="-179"/>
        <w:spacing w:after="0"/>
        <w:rPr>
          <w:sz w:val="20"/>
          <w:szCs w:val="20"/>
          <w:color w:val="auto"/>
        </w:rPr>
      </w:pPr>
      <w:r>
        <w:rPr>
          <w:rFonts w:ascii="Times New Roman" w:cs="Times New Roman" w:eastAsia="Times New Roman" w:hAnsi="Times New Roman"/>
          <w:sz w:val="18"/>
          <w:szCs w:val="18"/>
          <w:color w:val="auto"/>
        </w:rPr>
        <w:t>(підпис)</w:t>
      </w:r>
    </w:p>
    <w:p>
      <w:pPr>
        <w:sectPr>
          <w:pgSz w:w="11900" w:h="16840" w:orient="portrait"/>
          <w:cols w:equalWidth="0" w:num="1">
            <w:col w:w="9820"/>
          </w:cols>
          <w:pgMar w:left="1140" w:top="1103" w:right="940" w:bottom="1440" w:gutter="0" w:footer="0" w:header="0"/>
          <w:type w:val="continuous"/>
        </w:sectPr>
      </w:pPr>
    </w:p>
    <w:bookmarkStart w:id="3" w:name="page4"/>
    <w:bookmarkEnd w:id="3"/>
    <w:p>
      <w:pPr>
        <w:jc w:val="center"/>
        <w:spacing w:after="0"/>
        <w:rPr>
          <w:sz w:val="20"/>
          <w:szCs w:val="20"/>
          <w:color w:val="auto"/>
        </w:rPr>
      </w:pPr>
      <w:r>
        <w:rPr>
          <w:rFonts w:ascii="Times New Roman" w:cs="Times New Roman" w:eastAsia="Times New Roman" w:hAnsi="Times New Roman"/>
          <w:sz w:val="28"/>
          <w:szCs w:val="28"/>
          <w:b w:val="1"/>
          <w:bCs w:val="1"/>
          <w:color w:val="auto"/>
        </w:rPr>
        <w:t>Анотація</w:t>
      </w:r>
    </w:p>
    <w:p>
      <w:pPr>
        <w:spacing w:after="0" w:line="167" w:lineRule="exact"/>
        <w:rPr>
          <w:sz w:val="20"/>
          <w:szCs w:val="20"/>
          <w:color w:val="auto"/>
        </w:rPr>
      </w:pPr>
    </w:p>
    <w:p>
      <w:pPr>
        <w:jc w:val="both"/>
        <w:ind w:firstLine="713"/>
        <w:spacing w:after="0" w:line="360" w:lineRule="auto"/>
        <w:tabs>
          <w:tab w:leader="none" w:pos="1013" w:val="left"/>
        </w:tabs>
        <w:numPr>
          <w:ilvl w:val="0"/>
          <w:numId w:val="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бакалаврскій дипломній роботі реалізовано серверну частну інформаційно-радної системи для пошуку медіа-ресурсів, яка виступає в допоміжних цілях при обробці інформації.</w:t>
      </w:r>
    </w:p>
    <w:p>
      <w:pPr>
        <w:jc w:val="both"/>
        <w:ind w:firstLine="720"/>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Система дозволяє дізнатись інформацію про новинки кіноіндустрії та повідомлює користувачів про моменти виходу кінострічок у публічний доступ. Сервіс накопичує та аналізує інформацію про релізи, і завдяки системі підписок сповіщує користувачів про оновлення.</w:t>
      </w:r>
    </w:p>
    <w:p>
      <w:pPr>
        <w:spacing w:after="0" w:line="3" w:lineRule="exact"/>
        <w:rPr>
          <w:rFonts w:ascii="Times New Roman" w:cs="Times New Roman" w:eastAsia="Times New Roman" w:hAnsi="Times New Roman"/>
          <w:sz w:val="28"/>
          <w:szCs w:val="28"/>
          <w:color w:val="auto"/>
        </w:rPr>
      </w:pPr>
    </w:p>
    <w:p>
      <w:pPr>
        <w:ind w:firstLine="720"/>
        <w:spacing w:after="0" w:line="35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Програмний продукт реалізовано на базі програмної платформи NodeJS на основі фреймворку Express.js.</w:t>
      </w:r>
    </w:p>
    <w:p>
      <w:pPr>
        <w:jc w:val="center"/>
        <w:spacing w:after="0"/>
        <w:rPr>
          <w:sz w:val="20"/>
          <w:szCs w:val="20"/>
          <w:color w:val="auto"/>
        </w:rPr>
      </w:pPr>
      <w:r>
        <w:rPr>
          <w:rFonts w:ascii="Times New Roman" w:cs="Times New Roman" w:eastAsia="Times New Roman" w:hAnsi="Times New Roman"/>
          <w:sz w:val="28"/>
          <w:szCs w:val="28"/>
          <w:b w:val="1"/>
          <w:bCs w:val="1"/>
          <w:color w:val="auto"/>
        </w:rPr>
        <w:t>Аннотация</w:t>
      </w:r>
    </w:p>
    <w:p>
      <w:pPr>
        <w:spacing w:after="0" w:line="167" w:lineRule="exact"/>
        <w:rPr>
          <w:sz w:val="20"/>
          <w:szCs w:val="20"/>
          <w:color w:val="auto"/>
        </w:rPr>
      </w:pPr>
    </w:p>
    <w:p>
      <w:pPr>
        <w:jc w:val="both"/>
        <w:ind w:firstLine="702"/>
        <w:spacing w:after="0" w:line="360" w:lineRule="auto"/>
        <w:tabs>
          <w:tab w:leader="none" w:pos="1256" w:val="left"/>
        </w:tabs>
        <w:numPr>
          <w:ilvl w:val="0"/>
          <w:numId w:val="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бакалаврской дипломной работе реализовано серверную часть информационно-советной системы для поиска медиаресурсов, котороая виступает во вспомогательных целях при обработке информации.</w:t>
      </w:r>
    </w:p>
    <w:p>
      <w:pPr>
        <w:jc w:val="both"/>
        <w:ind w:firstLine="709"/>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Система позволяет узнавать информацию о новинках киноиндустирии и уведомляет пользователей о моментах выхода фильмов в публичный доступ. Сервис накапливает и анализирует информацию о релизах и благодаря системе подписок оповещает пользователей про обновления.</w:t>
      </w:r>
    </w:p>
    <w:p>
      <w:pPr>
        <w:spacing w:after="0" w:line="3" w:lineRule="exact"/>
        <w:rPr>
          <w:rFonts w:ascii="Times New Roman" w:cs="Times New Roman" w:eastAsia="Times New Roman" w:hAnsi="Times New Roman"/>
          <w:sz w:val="28"/>
          <w:szCs w:val="28"/>
          <w:color w:val="auto"/>
        </w:rPr>
      </w:pPr>
    </w:p>
    <w:p>
      <w:pPr>
        <w:ind w:firstLine="709"/>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Програмный продукт реализован на базе програмной платформы NodeJS на основе фреймворка Express.js.</w:t>
      </w:r>
    </w:p>
    <w:p>
      <w:pPr>
        <w:spacing w:after="0" w:line="2"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8"/>
          <w:szCs w:val="28"/>
          <w:b w:val="1"/>
          <w:bCs w:val="1"/>
          <w:color w:val="auto"/>
        </w:rPr>
        <w:t>Annotation</w:t>
      </w:r>
    </w:p>
    <w:p>
      <w:pPr>
        <w:spacing w:after="0" w:line="162" w:lineRule="exact"/>
        <w:rPr>
          <w:sz w:val="20"/>
          <w:szCs w:val="20"/>
          <w:color w:val="auto"/>
        </w:rPr>
      </w:pPr>
    </w:p>
    <w:p>
      <w:pPr>
        <w:jc w:val="both"/>
        <w:ind w:firstLine="709"/>
        <w:spacing w:after="0" w:line="360" w:lineRule="auto"/>
        <w:rPr>
          <w:sz w:val="20"/>
          <w:szCs w:val="20"/>
          <w:color w:val="auto"/>
        </w:rPr>
      </w:pPr>
      <w:r>
        <w:rPr>
          <w:rFonts w:ascii="Times New Roman" w:cs="Times New Roman" w:eastAsia="Times New Roman" w:hAnsi="Times New Roman"/>
          <w:sz w:val="28"/>
          <w:szCs w:val="28"/>
          <w:color w:val="auto"/>
        </w:rPr>
        <w:t>In the Bachelor diploma project, the server part of the information and advisory system for the search for media resources is implemented, which is used for auxiliary purposes when processing information.</w:t>
      </w:r>
    </w:p>
    <w:p>
      <w:pPr>
        <w:spacing w:after="0" w:line="1" w:lineRule="exact"/>
        <w:rPr>
          <w:sz w:val="20"/>
          <w:szCs w:val="20"/>
          <w:color w:val="auto"/>
        </w:rPr>
      </w:pPr>
    </w:p>
    <w:p>
      <w:pPr>
        <w:jc w:val="both"/>
        <w:ind w:firstLine="709"/>
        <w:spacing w:after="0" w:line="360" w:lineRule="auto"/>
        <w:rPr>
          <w:sz w:val="20"/>
          <w:szCs w:val="20"/>
          <w:color w:val="auto"/>
        </w:rPr>
      </w:pPr>
      <w:r>
        <w:rPr>
          <w:rFonts w:ascii="Times New Roman" w:cs="Times New Roman" w:eastAsia="Times New Roman" w:hAnsi="Times New Roman"/>
          <w:sz w:val="28"/>
          <w:szCs w:val="28"/>
          <w:color w:val="auto"/>
        </w:rPr>
        <w:t>The system allows user to find out the information about the latest film industry news and notifies users about the releases of films in public access. The service accumulates and analyzes information about releases and, with the help of the subscription system, notifies user about updates.</w:t>
      </w:r>
    </w:p>
    <w:p>
      <w:pPr>
        <w:spacing w:after="0" w:line="3" w:lineRule="exact"/>
        <w:rPr>
          <w:sz w:val="20"/>
          <w:szCs w:val="20"/>
          <w:color w:val="auto"/>
        </w:rPr>
      </w:pPr>
    </w:p>
    <w:p>
      <w:pPr>
        <w:jc w:val="both"/>
        <w:ind w:firstLine="709"/>
        <w:spacing w:after="0" w:line="395" w:lineRule="auto"/>
        <w:rPr>
          <w:sz w:val="20"/>
          <w:szCs w:val="20"/>
          <w:color w:val="auto"/>
        </w:rPr>
      </w:pPr>
      <w:r>
        <w:rPr>
          <w:rFonts w:ascii="Times New Roman" w:cs="Times New Roman" w:eastAsia="Times New Roman" w:hAnsi="Times New Roman"/>
          <w:sz w:val="28"/>
          <w:szCs w:val="28"/>
          <w:color w:val="auto"/>
        </w:rPr>
        <w:t>The software product is implemented on the basis of the NodeJS software platform based on the Express.js framework.</w:t>
      </w:r>
    </w:p>
    <w:p>
      <w:pPr>
        <w:sectPr>
          <w:pgSz w:w="11900" w:h="16840" w:orient="portrait"/>
          <w:cols w:equalWidth="0" w:num="1">
            <w:col w:w="10200"/>
          </w:cols>
          <w:pgMar w:left="1140" w:top="1099" w:right="560" w:bottom="585" w:gutter="0" w:footer="0" w:header="0"/>
        </w:sectPr>
      </w:pPr>
    </w:p>
    <w:bookmarkStart w:id="4" w:name="page5"/>
    <w:bookmarkEnd w:id="4"/>
    <w:p>
      <w:pPr>
        <w:spacing w:after="0" w:line="60" w:lineRule="exact"/>
        <w:rPr>
          <w:sz w:val="20"/>
          <w:szCs w:val="20"/>
          <w:color w:val="auto"/>
        </w:rPr>
      </w:pPr>
    </w:p>
    <w:tbl>
      <w:tblPr>
        <w:tblLayout w:type="fixed"/>
        <w:tblInd w:w="94" w:type="dxa"/>
        <w:tblCellMar>
          <w:top w:w="0" w:type="dxa"/>
          <w:left w:w="0" w:type="dxa"/>
          <w:bottom w:w="0" w:type="dxa"/>
          <w:right w:w="0" w:type="dxa"/>
        </w:tblCellMar>
      </w:tblPr>
      <w:tr>
        <w:trPr>
          <w:trHeight w:val="1100"/>
        </w:trPr>
        <w:tc>
          <w:tcPr>
            <w:tcW w:w="266" w:type="dxa"/>
            <w:vAlign w:val="bottom"/>
            <w:textDirection w:val="btLr"/>
          </w:tcPr>
          <w:p>
            <w:pPr>
              <w:spacing w:after="0"/>
              <w:rPr>
                <w:sz w:val="20"/>
                <w:szCs w:val="20"/>
                <w:color w:val="auto"/>
              </w:rPr>
            </w:pPr>
            <w:r>
              <w:rPr>
                <w:rFonts w:ascii="Sitka Small" w:cs="Sitka Small" w:eastAsia="Sitka Small" w:hAnsi="Sitka Small"/>
                <w:sz w:val="18"/>
                <w:szCs w:val="18"/>
                <w:i w:val="1"/>
                <w:iCs w:val="1"/>
                <w:color w:val="auto"/>
              </w:rPr>
              <w:t>№сторінки</w:t>
            </w:r>
          </w:p>
        </w:tc>
      </w:tr>
    </w:tbl>
    <w:p>
      <w:pPr>
        <w:spacing w:after="0" w:line="183"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3</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4</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5</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6</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7</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8</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9</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10</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11</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12</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13</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14</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15</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16</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17</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18</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19</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20</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21</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22</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23</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24</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25</w:t>
      </w:r>
    </w:p>
    <w:p>
      <w:pPr>
        <w:spacing w:after="0" w:line="244"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26</w:t>
      </w:r>
    </w:p>
    <w:p>
      <w:pPr>
        <w:spacing w:after="0" w:line="249" w:lineRule="exact"/>
        <w:rPr>
          <w:sz w:val="20"/>
          <w:szCs w:val="20"/>
          <w:color w:val="auto"/>
        </w:rPr>
      </w:pPr>
    </w:p>
    <w:p>
      <w:pPr>
        <w:ind w:left="60"/>
        <w:spacing w:after="0"/>
        <w:rPr>
          <w:sz w:val="20"/>
          <w:szCs w:val="20"/>
          <w:color w:val="auto"/>
        </w:rPr>
      </w:pPr>
      <w:r>
        <w:rPr>
          <w:rFonts w:ascii="Times New Roman" w:cs="Times New Roman" w:eastAsia="Times New Roman" w:hAnsi="Times New Roman"/>
          <w:sz w:val="18"/>
          <w:szCs w:val="18"/>
          <w:color w:val="auto"/>
        </w:rPr>
        <w:t>27</w:t>
      </w:r>
    </w:p>
    <w:p>
      <w:pPr>
        <w:spacing w:after="0" w:line="20" w:lineRule="exact"/>
        <w:rPr>
          <w:sz w:val="20"/>
          <w:szCs w:val="20"/>
          <w:color w:val="auto"/>
        </w:rPr>
      </w:pPr>
      <w:r>
        <w:rPr>
          <w:sz w:val="20"/>
          <w:szCs w:val="20"/>
          <w:color w:val="auto"/>
        </w:rPr>
        <w:br w:type="column"/>
      </w:r>
    </w:p>
    <w:p>
      <w:pPr>
        <w:spacing w:after="0" w:line="117" w:lineRule="exact"/>
        <w:rPr>
          <w:sz w:val="20"/>
          <w:szCs w:val="20"/>
          <w:color w:val="auto"/>
        </w:rPr>
      </w:pPr>
    </w:p>
    <w:p>
      <w:pPr>
        <w:spacing w:after="0" w:line="1" w:lineRule="exact"/>
        <w:rPr>
          <w:sz w:val="1"/>
          <w:szCs w:val="1"/>
          <w:color w:val="auto"/>
        </w:rPr>
      </w:pPr>
    </w:p>
    <w:tbl>
      <w:tblPr>
        <w:tblLayout w:type="fixed"/>
        <w:tblInd w:w="60" w:type="dxa"/>
        <w:tblCellMar>
          <w:top w:w="0" w:type="dxa"/>
          <w:left w:w="0" w:type="dxa"/>
          <w:bottom w:w="0" w:type="dxa"/>
          <w:right w:w="0" w:type="dxa"/>
        </w:tblCellMar>
      </w:tblPr>
      <w:tr>
        <w:trPr>
          <w:trHeight w:val="670"/>
        </w:trPr>
        <w:tc>
          <w:tcPr>
            <w:tcW w:w="560" w:type="dxa"/>
            <w:vAlign w:val="bottom"/>
            <w:textDirection w:val="btLr"/>
          </w:tcPr>
          <w:p>
            <w:pPr>
              <w:ind w:left="58"/>
              <w:spacing w:after="0"/>
              <w:rPr>
                <w:sz w:val="20"/>
                <w:szCs w:val="20"/>
                <w:color w:val="auto"/>
              </w:rPr>
            </w:pPr>
            <w:r>
              <w:rPr>
                <w:rFonts w:ascii="Sitka Small" w:cs="Sitka Small" w:eastAsia="Sitka Small" w:hAnsi="Sitka Small"/>
                <w:sz w:val="21"/>
                <w:szCs w:val="21"/>
                <w:i w:val="1"/>
                <w:iCs w:val="1"/>
                <w:color w:val="auto"/>
                <w:w w:val="73"/>
              </w:rPr>
              <w:t>Формат</w:t>
            </w:r>
          </w:p>
        </w:tc>
        <w:tc>
          <w:tcPr>
            <w:tcW w:w="20" w:type="dxa"/>
            <w:vAlign w:val="bottom"/>
          </w:tcPr>
          <w:p>
            <w:pPr>
              <w:spacing w:after="0"/>
              <w:rPr>
                <w:sz w:val="24"/>
                <w:szCs w:val="24"/>
                <w:color w:val="auto"/>
              </w:rPr>
            </w:pPr>
          </w:p>
        </w:tc>
        <w:tc>
          <w:tcPr>
            <w:tcW w:w="2760" w:type="dxa"/>
            <w:vAlign w:val="bottom"/>
            <w:vMerge w:val="restart"/>
          </w:tcPr>
          <w:p>
            <w:pPr>
              <w:ind w:left="520"/>
              <w:spacing w:after="0"/>
              <w:rPr>
                <w:sz w:val="20"/>
                <w:szCs w:val="20"/>
                <w:color w:val="auto"/>
              </w:rPr>
            </w:pPr>
            <w:r>
              <w:rPr>
                <w:rFonts w:ascii="Sitka Small" w:cs="Sitka Small" w:eastAsia="Sitka Small" w:hAnsi="Sitka Small"/>
                <w:sz w:val="28"/>
                <w:szCs w:val="28"/>
                <w:i w:val="1"/>
                <w:iCs w:val="1"/>
                <w:color w:val="auto"/>
              </w:rPr>
              <w:t>Позначення</w:t>
            </w:r>
          </w:p>
        </w:tc>
        <w:tc>
          <w:tcPr>
            <w:tcW w:w="0" w:type="dxa"/>
            <w:vAlign w:val="bottom"/>
          </w:tcPr>
          <w:p>
            <w:pPr>
              <w:spacing w:after="0"/>
              <w:rPr>
                <w:sz w:val="1"/>
                <w:szCs w:val="1"/>
                <w:color w:val="auto"/>
              </w:rPr>
            </w:pPr>
          </w:p>
        </w:tc>
      </w:tr>
      <w:tr>
        <w:trPr>
          <w:trHeight w:val="84"/>
        </w:trPr>
        <w:tc>
          <w:tcPr>
            <w:tcW w:w="560" w:type="dxa"/>
            <w:vAlign w:val="bottom"/>
          </w:tcPr>
          <w:p>
            <w:pPr>
              <w:spacing w:after="0"/>
              <w:rPr>
                <w:sz w:val="7"/>
                <w:szCs w:val="7"/>
                <w:color w:val="auto"/>
              </w:rPr>
            </w:pPr>
          </w:p>
        </w:tc>
        <w:tc>
          <w:tcPr>
            <w:tcW w:w="20" w:type="dxa"/>
            <w:vAlign w:val="bottom"/>
          </w:tcPr>
          <w:p>
            <w:pPr>
              <w:spacing w:after="0"/>
              <w:rPr>
                <w:sz w:val="7"/>
                <w:szCs w:val="7"/>
                <w:color w:val="auto"/>
              </w:rPr>
            </w:pPr>
          </w:p>
        </w:tc>
        <w:tc>
          <w:tcPr>
            <w:tcW w:w="2760" w:type="dxa"/>
            <w:vAlign w:val="bottom"/>
            <w:vMerge w:val="continue"/>
          </w:tcPr>
          <w:p>
            <w:pPr>
              <w:spacing w:after="0"/>
              <w:rPr>
                <w:sz w:val="7"/>
                <w:szCs w:val="7"/>
                <w:color w:val="auto"/>
              </w:rPr>
            </w:pPr>
          </w:p>
        </w:tc>
        <w:tc>
          <w:tcPr>
            <w:tcW w:w="0" w:type="dxa"/>
            <w:vAlign w:val="bottom"/>
          </w:tcPr>
          <w:p>
            <w:pPr>
              <w:spacing w:after="0"/>
              <w:rPr>
                <w:sz w:val="1"/>
                <w:szCs w:val="1"/>
                <w:color w:val="auto"/>
              </w:rPr>
            </w:pPr>
          </w:p>
        </w:tc>
      </w:tr>
      <w:tr>
        <w:trPr>
          <w:trHeight w:val="342"/>
        </w:trPr>
        <w:tc>
          <w:tcPr>
            <w:tcW w:w="56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276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70"/>
        </w:trPr>
        <w:tc>
          <w:tcPr>
            <w:tcW w:w="560" w:type="dxa"/>
            <w:vAlign w:val="bottom"/>
          </w:tcPr>
          <w:p>
            <w:pPr>
              <w:ind w:left="120"/>
              <w:spacing w:after="0"/>
              <w:rPr>
                <w:sz w:val="20"/>
                <w:szCs w:val="20"/>
                <w:color w:val="auto"/>
              </w:rPr>
            </w:pPr>
            <w:r>
              <w:rPr>
                <w:rFonts w:ascii="Times New Roman" w:cs="Times New Roman" w:eastAsia="Times New Roman" w:hAnsi="Times New Roman"/>
                <w:sz w:val="24"/>
                <w:szCs w:val="24"/>
                <w:color w:val="auto"/>
              </w:rPr>
              <w:t>А4</w:t>
            </w:r>
          </w:p>
        </w:tc>
        <w:tc>
          <w:tcPr>
            <w:tcW w:w="20" w:type="dxa"/>
            <w:vAlign w:val="bottom"/>
          </w:tcPr>
          <w:p>
            <w:pPr>
              <w:spacing w:after="0"/>
              <w:rPr>
                <w:sz w:val="24"/>
                <w:szCs w:val="24"/>
                <w:color w:val="auto"/>
              </w:rPr>
            </w:pPr>
          </w:p>
        </w:tc>
        <w:tc>
          <w:tcPr>
            <w:tcW w:w="27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6"/>
        </w:trPr>
        <w:tc>
          <w:tcPr>
            <w:tcW w:w="56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276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bl>
    <w:p>
      <w:pPr>
        <w:spacing w:after="0" w:line="392" w:lineRule="exact"/>
        <w:rPr>
          <w:sz w:val="20"/>
          <w:szCs w:val="20"/>
          <w:color w:val="auto"/>
        </w:rPr>
      </w:pPr>
    </w:p>
    <w:p>
      <w:pPr>
        <w:spacing w:after="0"/>
        <w:rPr>
          <w:sz w:val="20"/>
          <w:szCs w:val="20"/>
          <w:color w:val="auto"/>
        </w:rPr>
      </w:pPr>
      <w:r>
        <w:rPr>
          <w:sz w:val="1"/>
          <w:szCs w:val="1"/>
          <w:color w:val="auto"/>
        </w:rPr>
        <w:drawing>
          <wp:inline distT="0" distB="0" distL="0" distR="0">
            <wp:extent cx="43815" cy="29654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654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ІАЛЦ.467200.001.ОА</w:t>
      </w:r>
    </w:p>
    <w:p>
      <w:pPr>
        <w:spacing w:after="0" w:line="200" w:lineRule="exact"/>
        <w:rPr>
          <w:sz w:val="20"/>
          <w:szCs w:val="20"/>
          <w:color w:val="auto"/>
        </w:rPr>
      </w:pPr>
    </w:p>
    <w:p>
      <w:pPr>
        <w:spacing w:after="0" w:line="201" w:lineRule="exact"/>
        <w:rPr>
          <w:sz w:val="20"/>
          <w:szCs w:val="20"/>
          <w:color w:val="auto"/>
        </w:rPr>
      </w:pPr>
    </w:p>
    <w:p>
      <w:pPr>
        <w:spacing w:after="0"/>
        <w:rPr>
          <w:sz w:val="20"/>
          <w:szCs w:val="20"/>
          <w:color w:val="auto"/>
        </w:rPr>
      </w:pPr>
      <w:r>
        <w:rPr>
          <w:sz w:val="1"/>
          <w:szCs w:val="1"/>
          <w:color w:val="auto"/>
        </w:rPr>
        <w:drawing>
          <wp:inline distT="0" distB="0" distL="0" distR="0">
            <wp:extent cx="43815" cy="29654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654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ІАЛЦ.467200.002.ТЗ</w:t>
      </w:r>
    </w:p>
    <w:p>
      <w:pPr>
        <w:spacing w:after="0" w:line="200" w:lineRule="exact"/>
        <w:rPr>
          <w:sz w:val="20"/>
          <w:szCs w:val="20"/>
          <w:color w:val="auto"/>
        </w:rPr>
      </w:pPr>
    </w:p>
    <w:p>
      <w:pPr>
        <w:spacing w:after="0" w:line="206" w:lineRule="exact"/>
        <w:rPr>
          <w:sz w:val="20"/>
          <w:szCs w:val="20"/>
          <w:color w:val="auto"/>
        </w:rPr>
      </w:pPr>
    </w:p>
    <w:p>
      <w:pPr>
        <w:spacing w:after="0"/>
        <w:rPr>
          <w:sz w:val="20"/>
          <w:szCs w:val="20"/>
          <w:color w:val="auto"/>
        </w:rPr>
      </w:pPr>
      <w:r>
        <w:rPr>
          <w:sz w:val="1"/>
          <w:szCs w:val="1"/>
          <w:color w:val="auto"/>
        </w:rPr>
        <w:drawing>
          <wp:inline distT="0" distB="0" distL="0" distR="0">
            <wp:extent cx="43815" cy="2933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extLst>
                    </a:blip>
                    <a:srcRect/>
                    <a:stretch>
                      <a:fillRect/>
                    </a:stretch>
                  </pic:blipFill>
                  <pic:spPr bwMode="auto">
                    <a:xfrm>
                      <a:off x="0" y="0"/>
                      <a:ext cx="43815" cy="293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33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extLst>
                    </a:blip>
                    <a:srcRect/>
                    <a:stretch>
                      <a:fillRect/>
                    </a:stretch>
                  </pic:blipFill>
                  <pic:spPr bwMode="auto">
                    <a:xfrm>
                      <a:off x="0" y="0"/>
                      <a:ext cx="43815" cy="293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ІАЛЦ.467200.003.ПЗ</w:t>
      </w:r>
    </w:p>
    <w:p>
      <w:pPr>
        <w:spacing w:after="0" w:line="200" w:lineRule="exact"/>
        <w:rPr>
          <w:sz w:val="20"/>
          <w:szCs w:val="20"/>
          <w:color w:val="auto"/>
        </w:rPr>
      </w:pPr>
    </w:p>
    <w:p>
      <w:pPr>
        <w:spacing w:after="0" w:line="206" w:lineRule="exact"/>
        <w:rPr>
          <w:sz w:val="20"/>
          <w:szCs w:val="20"/>
          <w:color w:val="auto"/>
        </w:rPr>
      </w:pPr>
    </w:p>
    <w:p>
      <w:pPr>
        <w:spacing w:after="0"/>
        <w:rPr>
          <w:sz w:val="20"/>
          <w:szCs w:val="20"/>
          <w:color w:val="auto"/>
        </w:rPr>
      </w:pPr>
      <w:r>
        <w:rPr>
          <w:sz w:val="1"/>
          <w:szCs w:val="1"/>
          <w:color w:val="auto"/>
        </w:rPr>
        <w:drawing>
          <wp:inline distT="0" distB="0" distL="0" distR="0">
            <wp:extent cx="43815" cy="29337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extLst>
                    </a:blip>
                    <a:srcRect/>
                    <a:stretch>
                      <a:fillRect/>
                    </a:stretch>
                  </pic:blipFill>
                  <pic:spPr bwMode="auto">
                    <a:xfrm>
                      <a:off x="0" y="0"/>
                      <a:ext cx="43815" cy="293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337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extLst>
                    </a:blip>
                    <a:srcRect/>
                    <a:stretch>
                      <a:fillRect/>
                    </a:stretch>
                  </pic:blipFill>
                  <pic:spPr bwMode="auto">
                    <a:xfrm>
                      <a:off x="0" y="0"/>
                      <a:ext cx="43815" cy="293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ІАЛЦ.467200.004.Д1</w:t>
      </w:r>
    </w:p>
    <w:p>
      <w:pPr>
        <w:spacing w:after="0" w:line="200" w:lineRule="exact"/>
        <w:rPr>
          <w:sz w:val="20"/>
          <w:szCs w:val="20"/>
          <w:color w:val="auto"/>
        </w:rPr>
      </w:pPr>
    </w:p>
    <w:p>
      <w:pPr>
        <w:spacing w:after="0" w:line="206" w:lineRule="exact"/>
        <w:rPr>
          <w:sz w:val="20"/>
          <w:szCs w:val="20"/>
          <w:color w:val="auto"/>
        </w:rPr>
      </w:pPr>
    </w:p>
    <w:p>
      <w:pPr>
        <w:spacing w:after="0"/>
        <w:rPr>
          <w:sz w:val="20"/>
          <w:szCs w:val="20"/>
          <w:color w:val="auto"/>
        </w:rPr>
      </w:pPr>
      <w:r>
        <w:rPr>
          <w:sz w:val="1"/>
          <w:szCs w:val="1"/>
          <w:color w:val="auto"/>
        </w:rPr>
        <w:drawing>
          <wp:inline distT="0" distB="0" distL="0" distR="0">
            <wp:extent cx="43815" cy="2933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extLst>
                    </a:blip>
                    <a:srcRect/>
                    <a:stretch>
                      <a:fillRect/>
                    </a:stretch>
                  </pic:blipFill>
                  <pic:spPr bwMode="auto">
                    <a:xfrm>
                      <a:off x="0" y="0"/>
                      <a:ext cx="43815" cy="293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337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5">
                      <a:extLst>
                        <a:ext uri="{28A0092B-C50C-407E-A947-70E740481C1C}"/>
                      </a:extLst>
                    </a:blip>
                    <a:srcRect/>
                    <a:stretch>
                      <a:fillRect/>
                    </a:stretch>
                  </pic:blipFill>
                  <pic:spPr bwMode="auto">
                    <a:xfrm>
                      <a:off x="0" y="0"/>
                      <a:ext cx="43815" cy="293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ІАЛЦ.467200.005.Д2</w:t>
      </w:r>
    </w:p>
    <w:p>
      <w:pPr>
        <w:spacing w:after="0" w:line="200" w:lineRule="exact"/>
        <w:rPr>
          <w:sz w:val="20"/>
          <w:szCs w:val="20"/>
          <w:color w:val="auto"/>
        </w:rPr>
      </w:pPr>
    </w:p>
    <w:p>
      <w:pPr>
        <w:spacing w:after="0" w:line="206" w:lineRule="exact"/>
        <w:rPr>
          <w:sz w:val="20"/>
          <w:szCs w:val="20"/>
          <w:color w:val="auto"/>
        </w:rPr>
      </w:pPr>
    </w:p>
    <w:p>
      <w:pPr>
        <w:spacing w:after="0"/>
        <w:rPr>
          <w:sz w:val="20"/>
          <w:szCs w:val="20"/>
          <w:color w:val="auto"/>
        </w:rPr>
      </w:pPr>
      <w:r>
        <w:rPr>
          <w:sz w:val="1"/>
          <w:szCs w:val="1"/>
          <w:color w:val="auto"/>
        </w:rPr>
        <w:drawing>
          <wp:inline distT="0" distB="0" distL="0" distR="0">
            <wp:extent cx="43815" cy="29654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654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ІАЛЦ.467200.006.Д3</w:t>
      </w:r>
    </w:p>
    <w:p>
      <w:pPr>
        <w:spacing w:after="0" w:line="200" w:lineRule="exact"/>
        <w:rPr>
          <w:sz w:val="20"/>
          <w:szCs w:val="20"/>
          <w:color w:val="auto"/>
        </w:rPr>
      </w:pPr>
    </w:p>
    <w:p>
      <w:pPr>
        <w:spacing w:after="0" w:line="201" w:lineRule="exact"/>
        <w:rPr>
          <w:sz w:val="20"/>
          <w:szCs w:val="20"/>
          <w:color w:val="auto"/>
        </w:rPr>
      </w:pPr>
    </w:p>
    <w:p>
      <w:pPr>
        <w:spacing w:after="0"/>
        <w:rPr>
          <w:sz w:val="20"/>
          <w:szCs w:val="20"/>
          <w:color w:val="auto"/>
        </w:rPr>
      </w:pPr>
      <w:r>
        <w:rPr>
          <w:sz w:val="1"/>
          <w:szCs w:val="1"/>
          <w:color w:val="auto"/>
        </w:rPr>
        <w:drawing>
          <wp:inline distT="0" distB="0" distL="0" distR="0">
            <wp:extent cx="43815" cy="29654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А4   </w:t>
      </w:r>
      <w:r>
        <w:rPr>
          <w:sz w:val="1"/>
          <w:szCs w:val="1"/>
          <w:color w:val="auto"/>
        </w:rPr>
        <w:drawing>
          <wp:inline distT="0" distB="0" distL="0" distR="0">
            <wp:extent cx="43815" cy="29654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
                      <a:extLst>
                        <a:ext uri="{28A0092B-C50C-407E-A947-70E740481C1C}"/>
                      </a:extLst>
                    </a:blip>
                    <a:srcRect/>
                    <a:stretch>
                      <a:fillRect/>
                    </a:stretch>
                  </pic:blipFill>
                  <pic:spPr bwMode="auto">
                    <a:xfrm>
                      <a:off x="0" y="0"/>
                      <a:ext cx="43815" cy="296545"/>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ІАЛЦ.467200.007.Д4</w:t>
      </w:r>
    </w:p>
    <w:p>
      <w:pPr>
        <w:spacing w:after="0" w:line="20" w:lineRule="exact"/>
        <w:rPr>
          <w:sz w:val="20"/>
          <w:szCs w:val="20"/>
          <w:color w:val="auto"/>
        </w:rPr>
      </w:pPr>
      <w:r>
        <w:rPr>
          <w:sz w:val="20"/>
          <w:szCs w:val="20"/>
          <w:color w:val="auto"/>
        </w:rPr>
        <w:br w:type="column"/>
      </w:r>
    </w:p>
    <w:p>
      <w:pPr>
        <w:spacing w:after="0" w:line="1" w:lineRule="exact"/>
        <w:rPr>
          <w:sz w:val="1"/>
          <w:szCs w:val="1"/>
          <w:color w:val="auto"/>
        </w:rPr>
      </w:pPr>
    </w:p>
    <w:tbl>
      <w:tblPr>
        <w:tblLayout w:type="fixed"/>
        <w:tblInd w:w="0" w:type="dxa"/>
        <w:tblCellMar>
          <w:top w:w="0" w:type="dxa"/>
          <w:left w:w="0" w:type="dxa"/>
          <w:bottom w:w="0" w:type="dxa"/>
          <w:right w:w="0" w:type="dxa"/>
        </w:tblCellMar>
      </w:tblPr>
      <w:tr>
        <w:trPr>
          <w:trHeight w:val="807"/>
        </w:trPr>
        <w:tc>
          <w:tcPr>
            <w:tcW w:w="4240" w:type="dxa"/>
            <w:vAlign w:val="bottom"/>
            <w:vMerge w:val="restart"/>
          </w:tcPr>
          <w:p>
            <w:pPr>
              <w:jc w:val="center"/>
              <w:spacing w:after="0"/>
              <w:rPr>
                <w:sz w:val="20"/>
                <w:szCs w:val="20"/>
                <w:color w:val="auto"/>
              </w:rPr>
            </w:pPr>
            <w:r>
              <w:rPr>
                <w:rFonts w:ascii="Sitka Small" w:cs="Sitka Small" w:eastAsia="Sitka Small" w:hAnsi="Sitka Small"/>
                <w:sz w:val="28"/>
                <w:szCs w:val="28"/>
                <w:i w:val="1"/>
                <w:iCs w:val="1"/>
                <w:color w:val="auto"/>
                <w:w w:val="99"/>
              </w:rPr>
              <w:t>Найменування</w:t>
            </w:r>
          </w:p>
        </w:tc>
        <w:tc>
          <w:tcPr>
            <w:tcW w:w="20" w:type="dxa"/>
            <w:vAlign w:val="bottom"/>
          </w:tcPr>
          <w:p>
            <w:pPr>
              <w:spacing w:after="0"/>
              <w:rPr>
                <w:sz w:val="24"/>
                <w:szCs w:val="24"/>
                <w:color w:val="auto"/>
              </w:rPr>
            </w:pPr>
          </w:p>
        </w:tc>
        <w:tc>
          <w:tcPr>
            <w:tcW w:w="440" w:type="dxa"/>
            <w:vAlign w:val="bottom"/>
            <w:textDirection w:val="btLr"/>
          </w:tcPr>
          <w:p>
            <w:pPr>
              <w:spacing w:after="0"/>
              <w:rPr>
                <w:sz w:val="20"/>
                <w:szCs w:val="20"/>
                <w:color w:val="auto"/>
              </w:rPr>
            </w:pPr>
            <w:r>
              <w:rPr>
                <w:rFonts w:ascii="Sitka Small" w:cs="Sitka Small" w:eastAsia="Sitka Small" w:hAnsi="Sitka Small"/>
                <w:sz w:val="22"/>
                <w:szCs w:val="22"/>
                <w:i w:val="1"/>
                <w:iCs w:val="1"/>
                <w:color w:val="auto"/>
                <w:w w:val="71"/>
              </w:rPr>
              <w:t>Кількість</w:t>
            </w:r>
          </w:p>
        </w:tc>
        <w:tc>
          <w:tcPr>
            <w:tcW w:w="200" w:type="dxa"/>
            <w:vAlign w:val="bottom"/>
            <w:textDirection w:val="btLr"/>
          </w:tcPr>
          <w:p>
            <w:pPr>
              <w:spacing w:after="0"/>
              <w:rPr>
                <w:sz w:val="20"/>
                <w:szCs w:val="20"/>
                <w:color w:val="auto"/>
              </w:rPr>
            </w:pPr>
            <w:r>
              <w:rPr>
                <w:rFonts w:ascii="Sitka Small" w:cs="Sitka Small" w:eastAsia="Sitka Small" w:hAnsi="Sitka Small"/>
                <w:sz w:val="22"/>
                <w:szCs w:val="22"/>
                <w:i w:val="1"/>
                <w:iCs w:val="1"/>
                <w:color w:val="auto"/>
                <w:w w:val="75"/>
              </w:rPr>
              <w:t>сторінок</w:t>
            </w:r>
          </w:p>
        </w:tc>
        <w:tc>
          <w:tcPr>
            <w:tcW w:w="40" w:type="dxa"/>
            <w:vAlign w:val="bottom"/>
          </w:tcPr>
          <w:p>
            <w:pPr>
              <w:spacing w:after="0"/>
              <w:rPr>
                <w:sz w:val="24"/>
                <w:szCs w:val="24"/>
                <w:color w:val="auto"/>
              </w:rPr>
            </w:pPr>
          </w:p>
        </w:tc>
        <w:tc>
          <w:tcPr>
            <w:tcW w:w="360" w:type="dxa"/>
            <w:vAlign w:val="bottom"/>
            <w:textDirection w:val="btLr"/>
          </w:tcPr>
          <w:p>
            <w:pPr>
              <w:ind w:left="64"/>
              <w:spacing w:after="0"/>
              <w:rPr>
                <w:sz w:val="20"/>
                <w:szCs w:val="20"/>
                <w:color w:val="auto"/>
              </w:rPr>
            </w:pPr>
            <w:r>
              <w:rPr>
                <w:rFonts w:ascii="Sitka Small" w:cs="Sitka Small" w:eastAsia="Sitka Small" w:hAnsi="Sitka Small"/>
                <w:sz w:val="20"/>
                <w:szCs w:val="20"/>
                <w:i w:val="1"/>
                <w:iCs w:val="1"/>
                <w:color w:val="auto"/>
                <w:w w:val="80"/>
              </w:rPr>
              <w:t>№</w:t>
            </w:r>
          </w:p>
        </w:tc>
        <w:tc>
          <w:tcPr>
            <w:tcW w:w="280" w:type="dxa"/>
            <w:vAlign w:val="bottom"/>
            <w:textDirection w:val="btLr"/>
          </w:tcPr>
          <w:p>
            <w:pPr>
              <w:spacing w:after="0"/>
              <w:rPr>
                <w:sz w:val="20"/>
                <w:szCs w:val="20"/>
                <w:color w:val="auto"/>
              </w:rPr>
            </w:pPr>
            <w:r>
              <w:rPr>
                <w:rFonts w:ascii="Sitka Small" w:cs="Sitka Small" w:eastAsia="Sitka Small" w:hAnsi="Sitka Small"/>
                <w:sz w:val="18"/>
                <w:szCs w:val="18"/>
                <w:i w:val="1"/>
                <w:iCs w:val="1"/>
                <w:color w:val="auto"/>
                <w:w w:val="72"/>
              </w:rPr>
              <w:t>примірника</w:t>
            </w:r>
          </w:p>
        </w:tc>
        <w:tc>
          <w:tcPr>
            <w:tcW w:w="20" w:type="dxa"/>
            <w:vAlign w:val="bottom"/>
          </w:tcPr>
          <w:p>
            <w:pPr>
              <w:spacing w:after="0"/>
              <w:rPr>
                <w:sz w:val="24"/>
                <w:szCs w:val="24"/>
                <w:color w:val="auto"/>
              </w:rPr>
            </w:pPr>
          </w:p>
        </w:tc>
        <w:tc>
          <w:tcPr>
            <w:tcW w:w="1000" w:type="dxa"/>
            <w:vAlign w:val="bottom"/>
            <w:vMerge w:val="restart"/>
          </w:tcPr>
          <w:p>
            <w:pPr>
              <w:ind w:left="120"/>
              <w:spacing w:after="0"/>
              <w:rPr>
                <w:sz w:val="20"/>
                <w:szCs w:val="20"/>
                <w:color w:val="auto"/>
              </w:rPr>
            </w:pPr>
            <w:r>
              <w:rPr>
                <w:rFonts w:ascii="Sitka Small" w:cs="Sitka Small" w:eastAsia="Sitka Small" w:hAnsi="Sitka Small"/>
                <w:sz w:val="24"/>
                <w:szCs w:val="24"/>
                <w:i w:val="1"/>
                <w:iCs w:val="1"/>
                <w:color w:val="auto"/>
              </w:rPr>
              <w:t>Прим.</w:t>
            </w:r>
          </w:p>
        </w:tc>
        <w:tc>
          <w:tcPr>
            <w:tcW w:w="0" w:type="dxa"/>
            <w:vAlign w:val="bottom"/>
          </w:tcPr>
          <w:p>
            <w:pPr>
              <w:spacing w:after="0"/>
              <w:rPr>
                <w:sz w:val="1"/>
                <w:szCs w:val="1"/>
                <w:color w:val="auto"/>
              </w:rPr>
            </w:pPr>
          </w:p>
        </w:tc>
      </w:tr>
      <w:tr>
        <w:trPr>
          <w:trHeight w:val="84"/>
        </w:trPr>
        <w:tc>
          <w:tcPr>
            <w:tcW w:w="4240" w:type="dxa"/>
            <w:vAlign w:val="bottom"/>
            <w:vMerge w:val="continue"/>
          </w:tcPr>
          <w:p>
            <w:pPr>
              <w:spacing w:after="0"/>
              <w:rPr>
                <w:sz w:val="7"/>
                <w:szCs w:val="7"/>
                <w:color w:val="auto"/>
              </w:rPr>
            </w:pPr>
          </w:p>
        </w:tc>
        <w:tc>
          <w:tcPr>
            <w:tcW w:w="20" w:type="dxa"/>
            <w:vAlign w:val="bottom"/>
          </w:tcPr>
          <w:p>
            <w:pPr>
              <w:spacing w:after="0"/>
              <w:rPr>
                <w:sz w:val="7"/>
                <w:szCs w:val="7"/>
                <w:color w:val="auto"/>
              </w:rPr>
            </w:pPr>
          </w:p>
        </w:tc>
        <w:tc>
          <w:tcPr>
            <w:tcW w:w="440" w:type="dxa"/>
            <w:vAlign w:val="bottom"/>
          </w:tcPr>
          <w:p>
            <w:pPr>
              <w:spacing w:after="0"/>
              <w:rPr>
                <w:sz w:val="7"/>
                <w:szCs w:val="7"/>
                <w:color w:val="auto"/>
              </w:rPr>
            </w:pPr>
          </w:p>
        </w:tc>
        <w:tc>
          <w:tcPr>
            <w:tcW w:w="200" w:type="dxa"/>
            <w:vAlign w:val="bottom"/>
          </w:tcPr>
          <w:p>
            <w:pPr>
              <w:spacing w:after="0"/>
              <w:rPr>
                <w:sz w:val="7"/>
                <w:szCs w:val="7"/>
                <w:color w:val="auto"/>
              </w:rPr>
            </w:pPr>
          </w:p>
        </w:tc>
        <w:tc>
          <w:tcPr>
            <w:tcW w:w="40" w:type="dxa"/>
            <w:vAlign w:val="bottom"/>
          </w:tcPr>
          <w:p>
            <w:pPr>
              <w:spacing w:after="0"/>
              <w:rPr>
                <w:sz w:val="7"/>
                <w:szCs w:val="7"/>
                <w:color w:val="auto"/>
              </w:rPr>
            </w:pPr>
          </w:p>
        </w:tc>
        <w:tc>
          <w:tcPr>
            <w:tcW w:w="360" w:type="dxa"/>
            <w:vAlign w:val="bottom"/>
          </w:tcPr>
          <w:p>
            <w:pPr>
              <w:spacing w:after="0"/>
              <w:rPr>
                <w:sz w:val="7"/>
                <w:szCs w:val="7"/>
                <w:color w:val="auto"/>
              </w:rPr>
            </w:pPr>
          </w:p>
        </w:tc>
        <w:tc>
          <w:tcPr>
            <w:tcW w:w="280" w:type="dxa"/>
            <w:vAlign w:val="bottom"/>
          </w:tcPr>
          <w:p>
            <w:pPr>
              <w:spacing w:after="0"/>
              <w:rPr>
                <w:sz w:val="7"/>
                <w:szCs w:val="7"/>
                <w:color w:val="auto"/>
              </w:rPr>
            </w:pPr>
          </w:p>
        </w:tc>
        <w:tc>
          <w:tcPr>
            <w:tcW w:w="20" w:type="dxa"/>
            <w:vAlign w:val="bottom"/>
          </w:tcPr>
          <w:p>
            <w:pPr>
              <w:spacing w:after="0"/>
              <w:rPr>
                <w:sz w:val="7"/>
                <w:szCs w:val="7"/>
                <w:color w:val="auto"/>
              </w:rPr>
            </w:pPr>
          </w:p>
        </w:tc>
        <w:tc>
          <w:tcPr>
            <w:tcW w:w="1000" w:type="dxa"/>
            <w:vAlign w:val="bottom"/>
            <w:vMerge w:val="continue"/>
          </w:tcPr>
          <w:p>
            <w:pPr>
              <w:spacing w:after="0"/>
              <w:rPr>
                <w:sz w:val="7"/>
                <w:szCs w:val="7"/>
                <w:color w:val="auto"/>
              </w:rPr>
            </w:pPr>
          </w:p>
        </w:tc>
        <w:tc>
          <w:tcPr>
            <w:tcW w:w="0" w:type="dxa"/>
            <w:vAlign w:val="bottom"/>
          </w:tcPr>
          <w:p>
            <w:pPr>
              <w:spacing w:after="0"/>
              <w:rPr>
                <w:sz w:val="1"/>
                <w:szCs w:val="1"/>
                <w:color w:val="auto"/>
              </w:rPr>
            </w:pPr>
          </w:p>
        </w:tc>
      </w:tr>
      <w:tr>
        <w:trPr>
          <w:trHeight w:val="342"/>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70"/>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З</w:t>
            </w:r>
            <w:r>
              <w:rPr>
                <w:rFonts w:ascii="Times New Roman" w:cs="Times New Roman" w:eastAsia="Times New Roman" w:hAnsi="Times New Roman"/>
                <w:sz w:val="13"/>
                <w:szCs w:val="13"/>
                <w:color w:val="auto"/>
              </w:rPr>
              <w:t>АВДАННЯ НА ДИПЛОМНИЙ ПРОЕКТ</w:t>
            </w:r>
          </w:p>
        </w:tc>
        <w:tc>
          <w:tcPr>
            <w:tcW w:w="460" w:type="dxa"/>
            <w:vAlign w:val="bottom"/>
            <w:gridSpan w:val="2"/>
          </w:tcPr>
          <w:p>
            <w:pPr>
              <w:jc w:val="right"/>
              <w:spacing w:after="0"/>
              <w:rPr>
                <w:sz w:val="20"/>
                <w:szCs w:val="20"/>
                <w:color w:val="auto"/>
              </w:rPr>
            </w:pPr>
            <w:r>
              <w:rPr>
                <w:rFonts w:ascii="Times New Roman" w:cs="Times New Roman" w:eastAsia="Times New Roman" w:hAnsi="Times New Roman"/>
                <w:sz w:val="24"/>
                <w:szCs w:val="24"/>
                <w:color w:val="auto"/>
              </w:rPr>
              <w:t>2</w:t>
            </w: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6"/>
        </w:trPr>
        <w:tc>
          <w:tcPr>
            <w:tcW w:w="424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440" w:type="dxa"/>
            <w:vAlign w:val="bottom"/>
            <w:tcBorders>
              <w:bottom w:val="single" w:sz="8" w:color="auto"/>
            </w:tcBorders>
          </w:tcPr>
          <w:p>
            <w:pPr>
              <w:spacing w:after="0"/>
              <w:rPr>
                <w:sz w:val="5"/>
                <w:szCs w:val="5"/>
                <w:color w:val="auto"/>
              </w:rPr>
            </w:pPr>
          </w:p>
        </w:tc>
        <w:tc>
          <w:tcPr>
            <w:tcW w:w="200" w:type="dxa"/>
            <w:vAlign w:val="bottom"/>
            <w:tcBorders>
              <w:bottom w:val="single" w:sz="8" w:color="auto"/>
            </w:tcBorders>
          </w:tcPr>
          <w:p>
            <w:pPr>
              <w:spacing w:after="0"/>
              <w:rPr>
                <w:sz w:val="5"/>
                <w:szCs w:val="5"/>
                <w:color w:val="auto"/>
              </w:rPr>
            </w:pPr>
          </w:p>
        </w:tc>
        <w:tc>
          <w:tcPr>
            <w:tcW w:w="40" w:type="dxa"/>
            <w:vAlign w:val="bottom"/>
          </w:tcPr>
          <w:p>
            <w:pPr>
              <w:spacing w:after="0"/>
              <w:rPr>
                <w:sz w:val="5"/>
                <w:szCs w:val="5"/>
                <w:color w:val="auto"/>
              </w:rPr>
            </w:pPr>
          </w:p>
        </w:tc>
        <w:tc>
          <w:tcPr>
            <w:tcW w:w="360" w:type="dxa"/>
            <w:vAlign w:val="bottom"/>
            <w:tcBorders>
              <w:bottom w:val="single" w:sz="8" w:color="auto"/>
            </w:tcBorders>
          </w:tcPr>
          <w:p>
            <w:pPr>
              <w:spacing w:after="0"/>
              <w:rPr>
                <w:sz w:val="5"/>
                <w:szCs w:val="5"/>
                <w:color w:val="auto"/>
              </w:rPr>
            </w:pPr>
          </w:p>
        </w:tc>
        <w:tc>
          <w:tcPr>
            <w:tcW w:w="28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100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70"/>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О</w:t>
            </w:r>
            <w:r>
              <w:rPr>
                <w:rFonts w:ascii="Times New Roman" w:cs="Times New Roman" w:eastAsia="Times New Roman" w:hAnsi="Times New Roman"/>
                <w:sz w:val="13"/>
                <w:szCs w:val="13"/>
                <w:color w:val="auto"/>
              </w:rPr>
              <w:t>ПИС АЛЬБОМУ</w:t>
            </w:r>
          </w:p>
        </w:tc>
        <w:tc>
          <w:tcPr>
            <w:tcW w:w="460" w:type="dxa"/>
            <w:vAlign w:val="bottom"/>
            <w:gridSpan w:val="2"/>
          </w:tcPr>
          <w:p>
            <w:pPr>
              <w:jc w:val="right"/>
              <w:spacing w:after="0"/>
              <w:rPr>
                <w:sz w:val="20"/>
                <w:szCs w:val="20"/>
                <w:color w:val="auto"/>
              </w:rPr>
            </w:pPr>
            <w:r>
              <w:rPr>
                <w:rFonts w:ascii="Times New Roman" w:cs="Times New Roman" w:eastAsia="Times New Roman" w:hAnsi="Times New Roman"/>
                <w:sz w:val="24"/>
                <w:szCs w:val="24"/>
                <w:color w:val="auto"/>
              </w:rPr>
              <w:t>1</w:t>
            </w: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6"/>
        </w:trPr>
        <w:tc>
          <w:tcPr>
            <w:tcW w:w="424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440" w:type="dxa"/>
            <w:vAlign w:val="bottom"/>
            <w:tcBorders>
              <w:bottom w:val="single" w:sz="8" w:color="auto"/>
            </w:tcBorders>
          </w:tcPr>
          <w:p>
            <w:pPr>
              <w:spacing w:after="0"/>
              <w:rPr>
                <w:sz w:val="5"/>
                <w:szCs w:val="5"/>
                <w:color w:val="auto"/>
              </w:rPr>
            </w:pPr>
          </w:p>
        </w:tc>
        <w:tc>
          <w:tcPr>
            <w:tcW w:w="200" w:type="dxa"/>
            <w:vAlign w:val="bottom"/>
            <w:tcBorders>
              <w:bottom w:val="single" w:sz="8" w:color="auto"/>
            </w:tcBorders>
          </w:tcPr>
          <w:p>
            <w:pPr>
              <w:spacing w:after="0"/>
              <w:rPr>
                <w:sz w:val="5"/>
                <w:szCs w:val="5"/>
                <w:color w:val="auto"/>
              </w:rPr>
            </w:pPr>
          </w:p>
        </w:tc>
        <w:tc>
          <w:tcPr>
            <w:tcW w:w="40" w:type="dxa"/>
            <w:vAlign w:val="bottom"/>
          </w:tcPr>
          <w:p>
            <w:pPr>
              <w:spacing w:after="0"/>
              <w:rPr>
                <w:sz w:val="5"/>
                <w:szCs w:val="5"/>
                <w:color w:val="auto"/>
              </w:rPr>
            </w:pPr>
          </w:p>
        </w:tc>
        <w:tc>
          <w:tcPr>
            <w:tcW w:w="360" w:type="dxa"/>
            <w:vAlign w:val="bottom"/>
            <w:tcBorders>
              <w:bottom w:val="single" w:sz="8" w:color="auto"/>
            </w:tcBorders>
          </w:tcPr>
          <w:p>
            <w:pPr>
              <w:spacing w:after="0"/>
              <w:rPr>
                <w:sz w:val="5"/>
                <w:szCs w:val="5"/>
                <w:color w:val="auto"/>
              </w:rPr>
            </w:pPr>
          </w:p>
        </w:tc>
        <w:tc>
          <w:tcPr>
            <w:tcW w:w="28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100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70"/>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Т</w:t>
            </w:r>
            <w:r>
              <w:rPr>
                <w:rFonts w:ascii="Times New Roman" w:cs="Times New Roman" w:eastAsia="Times New Roman" w:hAnsi="Times New Roman"/>
                <w:sz w:val="13"/>
                <w:szCs w:val="13"/>
                <w:color w:val="auto"/>
              </w:rPr>
              <w:t>ЕХНІЧНЕ ЗАВДАННЯ</w:t>
            </w:r>
          </w:p>
        </w:tc>
        <w:tc>
          <w:tcPr>
            <w:tcW w:w="460" w:type="dxa"/>
            <w:vAlign w:val="bottom"/>
            <w:gridSpan w:val="2"/>
          </w:tcPr>
          <w:p>
            <w:pPr>
              <w:jc w:val="right"/>
              <w:spacing w:after="0"/>
              <w:rPr>
                <w:sz w:val="20"/>
                <w:szCs w:val="20"/>
                <w:color w:val="auto"/>
              </w:rPr>
            </w:pPr>
            <w:r>
              <w:rPr>
                <w:rFonts w:ascii="Times New Roman" w:cs="Times New Roman" w:eastAsia="Times New Roman" w:hAnsi="Times New Roman"/>
                <w:sz w:val="24"/>
                <w:szCs w:val="24"/>
                <w:color w:val="auto"/>
              </w:rPr>
              <w:t>4</w:t>
            </w: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6"/>
        </w:trPr>
        <w:tc>
          <w:tcPr>
            <w:tcW w:w="424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440" w:type="dxa"/>
            <w:vAlign w:val="bottom"/>
            <w:tcBorders>
              <w:bottom w:val="single" w:sz="8" w:color="auto"/>
            </w:tcBorders>
          </w:tcPr>
          <w:p>
            <w:pPr>
              <w:spacing w:after="0"/>
              <w:rPr>
                <w:sz w:val="5"/>
                <w:szCs w:val="5"/>
                <w:color w:val="auto"/>
              </w:rPr>
            </w:pPr>
          </w:p>
        </w:tc>
        <w:tc>
          <w:tcPr>
            <w:tcW w:w="200" w:type="dxa"/>
            <w:vAlign w:val="bottom"/>
            <w:tcBorders>
              <w:bottom w:val="single" w:sz="8" w:color="auto"/>
            </w:tcBorders>
          </w:tcPr>
          <w:p>
            <w:pPr>
              <w:spacing w:after="0"/>
              <w:rPr>
                <w:sz w:val="5"/>
                <w:szCs w:val="5"/>
                <w:color w:val="auto"/>
              </w:rPr>
            </w:pPr>
          </w:p>
        </w:tc>
        <w:tc>
          <w:tcPr>
            <w:tcW w:w="40" w:type="dxa"/>
            <w:vAlign w:val="bottom"/>
          </w:tcPr>
          <w:p>
            <w:pPr>
              <w:spacing w:after="0"/>
              <w:rPr>
                <w:sz w:val="5"/>
                <w:szCs w:val="5"/>
                <w:color w:val="auto"/>
              </w:rPr>
            </w:pPr>
          </w:p>
        </w:tc>
        <w:tc>
          <w:tcPr>
            <w:tcW w:w="360" w:type="dxa"/>
            <w:vAlign w:val="bottom"/>
            <w:tcBorders>
              <w:bottom w:val="single" w:sz="8" w:color="auto"/>
            </w:tcBorders>
          </w:tcPr>
          <w:p>
            <w:pPr>
              <w:spacing w:after="0"/>
              <w:rPr>
                <w:sz w:val="5"/>
                <w:szCs w:val="5"/>
                <w:color w:val="auto"/>
              </w:rPr>
            </w:pPr>
          </w:p>
        </w:tc>
        <w:tc>
          <w:tcPr>
            <w:tcW w:w="28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100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28"/>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П</w:t>
            </w:r>
            <w:r>
              <w:rPr>
                <w:rFonts w:ascii="Times New Roman" w:cs="Times New Roman" w:eastAsia="Times New Roman" w:hAnsi="Times New Roman"/>
                <w:sz w:val="13"/>
                <w:szCs w:val="13"/>
                <w:color w:val="auto"/>
              </w:rPr>
              <w:t>ОЯСНЮВАЛЬНА ЗАПИСКА</w:t>
            </w:r>
          </w:p>
        </w:tc>
        <w:tc>
          <w:tcPr>
            <w:tcW w:w="2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4"/>
        </w:trPr>
        <w:tc>
          <w:tcPr>
            <w:tcW w:w="424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440" w:type="dxa"/>
            <w:vAlign w:val="bottom"/>
            <w:tcBorders>
              <w:bottom w:val="single" w:sz="8" w:color="auto"/>
            </w:tcBorders>
          </w:tcPr>
          <w:p>
            <w:pPr>
              <w:spacing w:after="0"/>
              <w:rPr>
                <w:sz w:val="9"/>
                <w:szCs w:val="9"/>
                <w:color w:val="auto"/>
              </w:rPr>
            </w:pPr>
          </w:p>
        </w:tc>
        <w:tc>
          <w:tcPr>
            <w:tcW w:w="200" w:type="dxa"/>
            <w:vAlign w:val="bottom"/>
            <w:tcBorders>
              <w:bottom w:val="single" w:sz="8" w:color="auto"/>
            </w:tcBorders>
          </w:tcPr>
          <w:p>
            <w:pPr>
              <w:spacing w:after="0"/>
              <w:rPr>
                <w:sz w:val="9"/>
                <w:szCs w:val="9"/>
                <w:color w:val="auto"/>
              </w:rPr>
            </w:pPr>
          </w:p>
        </w:tc>
        <w:tc>
          <w:tcPr>
            <w:tcW w:w="40" w:type="dxa"/>
            <w:vAlign w:val="bottom"/>
          </w:tcPr>
          <w:p>
            <w:pPr>
              <w:spacing w:after="0"/>
              <w:rPr>
                <w:sz w:val="9"/>
                <w:szCs w:val="9"/>
                <w:color w:val="auto"/>
              </w:rPr>
            </w:pPr>
          </w:p>
        </w:tc>
        <w:tc>
          <w:tcPr>
            <w:tcW w:w="360" w:type="dxa"/>
            <w:vAlign w:val="bottom"/>
            <w:tcBorders>
              <w:bottom w:val="single" w:sz="8" w:color="auto"/>
            </w:tcBorders>
          </w:tcPr>
          <w:p>
            <w:pPr>
              <w:spacing w:after="0"/>
              <w:rPr>
                <w:sz w:val="9"/>
                <w:szCs w:val="9"/>
                <w:color w:val="auto"/>
              </w:rPr>
            </w:pPr>
          </w:p>
        </w:tc>
        <w:tc>
          <w:tcPr>
            <w:tcW w:w="2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1000" w:type="dxa"/>
            <w:vAlign w:val="bottom"/>
            <w:tcBorders>
              <w:bottom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65"/>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С</w:t>
            </w:r>
            <w:r>
              <w:rPr>
                <w:rFonts w:ascii="Times New Roman" w:cs="Times New Roman" w:eastAsia="Times New Roman" w:hAnsi="Times New Roman"/>
                <w:sz w:val="13"/>
                <w:szCs w:val="13"/>
                <w:color w:val="auto"/>
              </w:rPr>
              <w:t>ХЕМА СТРУКТУРИ БАЗИ ДАНИХ</w:t>
            </w:r>
          </w:p>
        </w:tc>
        <w:tc>
          <w:tcPr>
            <w:tcW w:w="460" w:type="dxa"/>
            <w:vAlign w:val="bottom"/>
            <w:gridSpan w:val="2"/>
          </w:tcPr>
          <w:p>
            <w:pPr>
              <w:jc w:val="right"/>
              <w:spacing w:after="0"/>
              <w:rPr>
                <w:sz w:val="20"/>
                <w:szCs w:val="20"/>
                <w:color w:val="auto"/>
              </w:rPr>
            </w:pPr>
            <w:r>
              <w:rPr>
                <w:rFonts w:ascii="Times New Roman" w:cs="Times New Roman" w:eastAsia="Times New Roman" w:hAnsi="Times New Roman"/>
                <w:sz w:val="24"/>
                <w:szCs w:val="24"/>
                <w:color w:val="auto"/>
              </w:rPr>
              <w:t>1</w:t>
            </w: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6"/>
        </w:trPr>
        <w:tc>
          <w:tcPr>
            <w:tcW w:w="424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440" w:type="dxa"/>
            <w:vAlign w:val="bottom"/>
            <w:tcBorders>
              <w:bottom w:val="single" w:sz="8" w:color="auto"/>
            </w:tcBorders>
          </w:tcPr>
          <w:p>
            <w:pPr>
              <w:spacing w:after="0"/>
              <w:rPr>
                <w:sz w:val="5"/>
                <w:szCs w:val="5"/>
                <w:color w:val="auto"/>
              </w:rPr>
            </w:pPr>
          </w:p>
        </w:tc>
        <w:tc>
          <w:tcPr>
            <w:tcW w:w="200" w:type="dxa"/>
            <w:vAlign w:val="bottom"/>
            <w:tcBorders>
              <w:bottom w:val="single" w:sz="8" w:color="auto"/>
            </w:tcBorders>
          </w:tcPr>
          <w:p>
            <w:pPr>
              <w:spacing w:after="0"/>
              <w:rPr>
                <w:sz w:val="5"/>
                <w:szCs w:val="5"/>
                <w:color w:val="auto"/>
              </w:rPr>
            </w:pPr>
          </w:p>
        </w:tc>
        <w:tc>
          <w:tcPr>
            <w:tcW w:w="40" w:type="dxa"/>
            <w:vAlign w:val="bottom"/>
          </w:tcPr>
          <w:p>
            <w:pPr>
              <w:spacing w:after="0"/>
              <w:rPr>
                <w:sz w:val="5"/>
                <w:szCs w:val="5"/>
                <w:color w:val="auto"/>
              </w:rPr>
            </w:pPr>
          </w:p>
        </w:tc>
        <w:tc>
          <w:tcPr>
            <w:tcW w:w="360" w:type="dxa"/>
            <w:vAlign w:val="bottom"/>
            <w:tcBorders>
              <w:bottom w:val="single" w:sz="8" w:color="auto"/>
            </w:tcBorders>
          </w:tcPr>
          <w:p>
            <w:pPr>
              <w:spacing w:after="0"/>
              <w:rPr>
                <w:sz w:val="5"/>
                <w:szCs w:val="5"/>
                <w:color w:val="auto"/>
              </w:rPr>
            </w:pPr>
          </w:p>
        </w:tc>
        <w:tc>
          <w:tcPr>
            <w:tcW w:w="28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100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32"/>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С</w:t>
            </w:r>
            <w:r>
              <w:rPr>
                <w:rFonts w:ascii="Times New Roman" w:cs="Times New Roman" w:eastAsia="Times New Roman" w:hAnsi="Times New Roman"/>
                <w:sz w:val="13"/>
                <w:szCs w:val="13"/>
                <w:color w:val="auto"/>
              </w:rPr>
              <w:t>ХЕМА АЛГОРИТМУ ОНОВЛЕННЯ ДЖЕРЕЛ ДОСТУПУ</w:t>
            </w:r>
          </w:p>
        </w:tc>
        <w:tc>
          <w:tcPr>
            <w:tcW w:w="460" w:type="dxa"/>
            <w:vAlign w:val="bottom"/>
            <w:gridSpan w:val="2"/>
          </w:tcPr>
          <w:p>
            <w:pPr>
              <w:jc w:val="right"/>
              <w:ind w:right="130"/>
              <w:spacing w:after="0"/>
              <w:rPr>
                <w:sz w:val="20"/>
                <w:szCs w:val="20"/>
                <w:color w:val="auto"/>
              </w:rPr>
            </w:pPr>
            <w:r>
              <w:rPr>
                <w:rFonts w:ascii="Times New Roman" w:cs="Times New Roman" w:eastAsia="Times New Roman" w:hAnsi="Times New Roman"/>
                <w:sz w:val="18"/>
                <w:szCs w:val="18"/>
                <w:color w:val="auto"/>
              </w:rPr>
              <w:t>1</w:t>
            </w: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9"/>
        </w:trPr>
        <w:tc>
          <w:tcPr>
            <w:tcW w:w="4240" w:type="dxa"/>
            <w:vAlign w:val="bottom"/>
            <w:tcBorders>
              <w:bottom w:val="single" w:sz="8" w:color="auto"/>
            </w:tcBorders>
          </w:tcPr>
          <w:p>
            <w:pPr>
              <w:spacing w:after="0"/>
              <w:rPr>
                <w:sz w:val="8"/>
                <w:szCs w:val="8"/>
                <w:color w:val="auto"/>
              </w:rPr>
            </w:pPr>
          </w:p>
        </w:tc>
        <w:tc>
          <w:tcPr>
            <w:tcW w:w="20" w:type="dxa"/>
            <w:vAlign w:val="bottom"/>
          </w:tcPr>
          <w:p>
            <w:pPr>
              <w:spacing w:after="0"/>
              <w:rPr>
                <w:sz w:val="8"/>
                <w:szCs w:val="8"/>
                <w:color w:val="auto"/>
              </w:rPr>
            </w:pPr>
          </w:p>
        </w:tc>
        <w:tc>
          <w:tcPr>
            <w:tcW w:w="440" w:type="dxa"/>
            <w:vAlign w:val="bottom"/>
            <w:tcBorders>
              <w:bottom w:val="single" w:sz="8" w:color="auto"/>
            </w:tcBorders>
          </w:tcPr>
          <w:p>
            <w:pPr>
              <w:spacing w:after="0"/>
              <w:rPr>
                <w:sz w:val="8"/>
                <w:szCs w:val="8"/>
                <w:color w:val="auto"/>
              </w:rPr>
            </w:pPr>
          </w:p>
        </w:tc>
        <w:tc>
          <w:tcPr>
            <w:tcW w:w="200" w:type="dxa"/>
            <w:vAlign w:val="bottom"/>
            <w:tcBorders>
              <w:bottom w:val="single" w:sz="8" w:color="auto"/>
            </w:tcBorders>
          </w:tcPr>
          <w:p>
            <w:pPr>
              <w:spacing w:after="0"/>
              <w:rPr>
                <w:sz w:val="8"/>
                <w:szCs w:val="8"/>
                <w:color w:val="auto"/>
              </w:rPr>
            </w:pPr>
          </w:p>
        </w:tc>
        <w:tc>
          <w:tcPr>
            <w:tcW w:w="40" w:type="dxa"/>
            <w:vAlign w:val="bottom"/>
          </w:tcPr>
          <w:p>
            <w:pPr>
              <w:spacing w:after="0"/>
              <w:rPr>
                <w:sz w:val="8"/>
                <w:szCs w:val="8"/>
                <w:color w:val="auto"/>
              </w:rPr>
            </w:pPr>
          </w:p>
        </w:tc>
        <w:tc>
          <w:tcPr>
            <w:tcW w:w="360" w:type="dxa"/>
            <w:vAlign w:val="bottom"/>
            <w:tcBorders>
              <w:bottom w:val="single" w:sz="8" w:color="auto"/>
            </w:tcBorders>
          </w:tcPr>
          <w:p>
            <w:pPr>
              <w:spacing w:after="0"/>
              <w:rPr>
                <w:sz w:val="8"/>
                <w:szCs w:val="8"/>
                <w:color w:val="auto"/>
              </w:rPr>
            </w:pPr>
          </w:p>
        </w:tc>
        <w:tc>
          <w:tcPr>
            <w:tcW w:w="280" w:type="dxa"/>
            <w:vAlign w:val="bottom"/>
            <w:tcBorders>
              <w:bottom w:val="single" w:sz="8" w:color="auto"/>
            </w:tcBorders>
          </w:tcPr>
          <w:p>
            <w:pPr>
              <w:spacing w:after="0"/>
              <w:rPr>
                <w:sz w:val="8"/>
                <w:szCs w:val="8"/>
                <w:color w:val="auto"/>
              </w:rPr>
            </w:pPr>
          </w:p>
        </w:tc>
        <w:tc>
          <w:tcPr>
            <w:tcW w:w="20" w:type="dxa"/>
            <w:vAlign w:val="bottom"/>
          </w:tcPr>
          <w:p>
            <w:pPr>
              <w:spacing w:after="0"/>
              <w:rPr>
                <w:sz w:val="8"/>
                <w:szCs w:val="8"/>
                <w:color w:val="auto"/>
              </w:rPr>
            </w:pPr>
          </w:p>
        </w:tc>
        <w:tc>
          <w:tcPr>
            <w:tcW w:w="1000" w:type="dxa"/>
            <w:vAlign w:val="bottom"/>
            <w:tcBorders>
              <w:bottom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70"/>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С</w:t>
            </w:r>
            <w:r>
              <w:rPr>
                <w:rFonts w:ascii="Times New Roman" w:cs="Times New Roman" w:eastAsia="Times New Roman" w:hAnsi="Times New Roman"/>
                <w:sz w:val="13"/>
                <w:szCs w:val="13"/>
                <w:color w:val="auto"/>
              </w:rPr>
              <w:t>ХЕМА РОЗГОРТУВАННЯ</w:t>
            </w:r>
          </w:p>
        </w:tc>
        <w:tc>
          <w:tcPr>
            <w:tcW w:w="460" w:type="dxa"/>
            <w:vAlign w:val="bottom"/>
            <w:gridSpan w:val="2"/>
          </w:tcPr>
          <w:p>
            <w:pPr>
              <w:jc w:val="right"/>
              <w:spacing w:after="0"/>
              <w:rPr>
                <w:sz w:val="20"/>
                <w:szCs w:val="20"/>
                <w:color w:val="auto"/>
              </w:rPr>
            </w:pPr>
            <w:r>
              <w:rPr>
                <w:rFonts w:ascii="Times New Roman" w:cs="Times New Roman" w:eastAsia="Times New Roman" w:hAnsi="Times New Roman"/>
                <w:sz w:val="24"/>
                <w:szCs w:val="24"/>
                <w:color w:val="auto"/>
              </w:rPr>
              <w:t>1</w:t>
            </w: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6"/>
        </w:trPr>
        <w:tc>
          <w:tcPr>
            <w:tcW w:w="424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440" w:type="dxa"/>
            <w:vAlign w:val="bottom"/>
            <w:tcBorders>
              <w:bottom w:val="single" w:sz="8" w:color="auto"/>
            </w:tcBorders>
          </w:tcPr>
          <w:p>
            <w:pPr>
              <w:spacing w:after="0"/>
              <w:rPr>
                <w:sz w:val="5"/>
                <w:szCs w:val="5"/>
                <w:color w:val="auto"/>
              </w:rPr>
            </w:pPr>
          </w:p>
        </w:tc>
        <w:tc>
          <w:tcPr>
            <w:tcW w:w="200" w:type="dxa"/>
            <w:vAlign w:val="bottom"/>
            <w:tcBorders>
              <w:bottom w:val="single" w:sz="8" w:color="auto"/>
            </w:tcBorders>
          </w:tcPr>
          <w:p>
            <w:pPr>
              <w:spacing w:after="0"/>
              <w:rPr>
                <w:sz w:val="5"/>
                <w:szCs w:val="5"/>
                <w:color w:val="auto"/>
              </w:rPr>
            </w:pPr>
          </w:p>
        </w:tc>
        <w:tc>
          <w:tcPr>
            <w:tcW w:w="40" w:type="dxa"/>
            <w:vAlign w:val="bottom"/>
          </w:tcPr>
          <w:p>
            <w:pPr>
              <w:spacing w:after="0"/>
              <w:rPr>
                <w:sz w:val="5"/>
                <w:szCs w:val="5"/>
                <w:color w:val="auto"/>
              </w:rPr>
            </w:pPr>
          </w:p>
        </w:tc>
        <w:tc>
          <w:tcPr>
            <w:tcW w:w="360" w:type="dxa"/>
            <w:vAlign w:val="bottom"/>
            <w:tcBorders>
              <w:bottom w:val="single" w:sz="8" w:color="auto"/>
            </w:tcBorders>
          </w:tcPr>
          <w:p>
            <w:pPr>
              <w:spacing w:after="0"/>
              <w:rPr>
                <w:sz w:val="5"/>
                <w:szCs w:val="5"/>
                <w:color w:val="auto"/>
              </w:rPr>
            </w:pPr>
          </w:p>
        </w:tc>
        <w:tc>
          <w:tcPr>
            <w:tcW w:w="280" w:type="dxa"/>
            <w:vAlign w:val="bottom"/>
            <w:tcBorders>
              <w:bottom w:val="single" w:sz="8" w:color="auto"/>
            </w:tcBorders>
          </w:tcPr>
          <w:p>
            <w:pPr>
              <w:spacing w:after="0"/>
              <w:rPr>
                <w:sz w:val="5"/>
                <w:szCs w:val="5"/>
                <w:color w:val="auto"/>
              </w:rPr>
            </w:pPr>
          </w:p>
        </w:tc>
        <w:tc>
          <w:tcPr>
            <w:tcW w:w="20" w:type="dxa"/>
            <w:vAlign w:val="bottom"/>
          </w:tcPr>
          <w:p>
            <w:pPr>
              <w:spacing w:after="0"/>
              <w:rPr>
                <w:sz w:val="5"/>
                <w:szCs w:val="5"/>
                <w:color w:val="auto"/>
              </w:rPr>
            </w:pPr>
          </w:p>
        </w:tc>
        <w:tc>
          <w:tcPr>
            <w:tcW w:w="1000" w:type="dxa"/>
            <w:vAlign w:val="bottom"/>
            <w:tcBorders>
              <w:bottom w:val="single" w:sz="8" w:color="auto"/>
            </w:tcBorders>
          </w:tcPr>
          <w:p>
            <w:pPr>
              <w:spacing w:after="0"/>
              <w:rPr>
                <w:sz w:val="5"/>
                <w:szCs w:val="5"/>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32"/>
        </w:trPr>
        <w:tc>
          <w:tcPr>
            <w:tcW w:w="4240" w:type="dxa"/>
            <w:vAlign w:val="bottom"/>
          </w:tcPr>
          <w:p>
            <w:pPr>
              <w:jc w:val="center"/>
              <w:spacing w:after="0"/>
              <w:rPr>
                <w:sz w:val="20"/>
                <w:szCs w:val="20"/>
                <w:color w:val="auto"/>
              </w:rPr>
            </w:pPr>
            <w:r>
              <w:rPr>
                <w:rFonts w:ascii="Times New Roman" w:cs="Times New Roman" w:eastAsia="Times New Roman" w:hAnsi="Times New Roman"/>
                <w:sz w:val="18"/>
                <w:szCs w:val="18"/>
                <w:color w:val="auto"/>
              </w:rPr>
              <w:t>Л</w:t>
            </w:r>
            <w:r>
              <w:rPr>
                <w:rFonts w:ascii="Times New Roman" w:cs="Times New Roman" w:eastAsia="Times New Roman" w:hAnsi="Times New Roman"/>
                <w:sz w:val="13"/>
                <w:szCs w:val="13"/>
                <w:color w:val="auto"/>
              </w:rPr>
              <w:t>ІСТИНГ ПРОГРАМИ</w:t>
            </w:r>
          </w:p>
        </w:tc>
        <w:tc>
          <w:tcPr>
            <w:tcW w:w="2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4"/>
        </w:trPr>
        <w:tc>
          <w:tcPr>
            <w:tcW w:w="424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440" w:type="dxa"/>
            <w:vAlign w:val="bottom"/>
            <w:tcBorders>
              <w:bottom w:val="single" w:sz="8" w:color="auto"/>
            </w:tcBorders>
          </w:tcPr>
          <w:p>
            <w:pPr>
              <w:spacing w:after="0"/>
              <w:rPr>
                <w:sz w:val="9"/>
                <w:szCs w:val="9"/>
                <w:color w:val="auto"/>
              </w:rPr>
            </w:pPr>
          </w:p>
        </w:tc>
        <w:tc>
          <w:tcPr>
            <w:tcW w:w="200" w:type="dxa"/>
            <w:vAlign w:val="bottom"/>
            <w:tcBorders>
              <w:bottom w:val="single" w:sz="8" w:color="auto"/>
            </w:tcBorders>
          </w:tcPr>
          <w:p>
            <w:pPr>
              <w:spacing w:after="0"/>
              <w:rPr>
                <w:sz w:val="9"/>
                <w:szCs w:val="9"/>
                <w:color w:val="auto"/>
              </w:rPr>
            </w:pPr>
          </w:p>
        </w:tc>
        <w:tc>
          <w:tcPr>
            <w:tcW w:w="40" w:type="dxa"/>
            <w:vAlign w:val="bottom"/>
          </w:tcPr>
          <w:p>
            <w:pPr>
              <w:spacing w:after="0"/>
              <w:rPr>
                <w:sz w:val="9"/>
                <w:szCs w:val="9"/>
                <w:color w:val="auto"/>
              </w:rPr>
            </w:pPr>
          </w:p>
        </w:tc>
        <w:tc>
          <w:tcPr>
            <w:tcW w:w="360" w:type="dxa"/>
            <w:vAlign w:val="bottom"/>
            <w:tcBorders>
              <w:bottom w:val="single" w:sz="8" w:color="auto"/>
            </w:tcBorders>
          </w:tcPr>
          <w:p>
            <w:pPr>
              <w:spacing w:after="0"/>
              <w:rPr>
                <w:sz w:val="9"/>
                <w:szCs w:val="9"/>
                <w:color w:val="auto"/>
              </w:rPr>
            </w:pPr>
          </w:p>
        </w:tc>
        <w:tc>
          <w:tcPr>
            <w:tcW w:w="2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100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1"/>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36"/>
        </w:trPr>
        <w:tc>
          <w:tcPr>
            <w:tcW w:w="42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0" w:type="dxa"/>
            <w:vAlign w:val="bottom"/>
            <w:tcBorders>
              <w:bottom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360" w:type="dxa"/>
            <w:vAlign w:val="bottom"/>
            <w:tcBorders>
              <w:bottom w:val="single" w:sz="8" w:color="auto"/>
            </w:tcBorders>
          </w:tcPr>
          <w:p>
            <w:pPr>
              <w:spacing w:after="0"/>
              <w:rPr>
                <w:sz w:val="24"/>
                <w:szCs w:val="24"/>
                <w:color w:val="auto"/>
              </w:rPr>
            </w:pPr>
          </w:p>
        </w:tc>
        <w:tc>
          <w:tcPr>
            <w:tcW w:w="28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100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-2490470</wp:posOffset>
            </wp:positionH>
            <wp:positionV relativeFrom="paragraph">
              <wp:posOffset>-8606790</wp:posOffset>
            </wp:positionV>
            <wp:extent cx="6698615" cy="1021334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extLst>
                    </a:blip>
                    <a:srcRect/>
                    <a:stretch>
                      <a:fillRect/>
                    </a:stretch>
                  </pic:blipFill>
                  <pic:spPr bwMode="auto">
                    <a:xfrm>
                      <a:off x="0" y="0"/>
                      <a:ext cx="6698615" cy="10213340"/>
                    </a:xfrm>
                    <a:prstGeom prst="rect">
                      <a:avLst/>
                    </a:prstGeom>
                    <a:noFill/>
                  </pic:spPr>
                </pic:pic>
              </a:graphicData>
            </a:graphic>
          </wp:anchor>
        </w:drawing>
      </w:r>
    </w:p>
    <w:p>
      <w:pPr>
        <w:spacing w:after="0" w:line="200" w:lineRule="exact"/>
        <w:rPr>
          <w:sz w:val="20"/>
          <w:szCs w:val="20"/>
          <w:color w:val="auto"/>
        </w:rPr>
      </w:pPr>
    </w:p>
    <w:p>
      <w:pPr>
        <w:sectPr>
          <w:pgSz w:w="11900" w:h="16840" w:orient="portrait"/>
          <w:cols w:equalWidth="0" w:num="3">
            <w:col w:w="360" w:space="60"/>
            <w:col w:w="3400" w:space="20"/>
            <w:col w:w="6600"/>
          </w:cols>
          <w:pgMar w:left="1200" w:top="340" w:right="260" w:bottom="0" w:gutter="0" w:footer="0" w:header="0"/>
        </w:sectPr>
      </w:pPr>
    </w:p>
    <w:p>
      <w:pPr>
        <w:spacing w:after="0" w:line="220" w:lineRule="exact"/>
        <w:rPr>
          <w:sz w:val="20"/>
          <w:szCs w:val="20"/>
          <w:color w:val="auto"/>
        </w:rPr>
      </w:pPr>
    </w:p>
    <w:p>
      <w:pPr>
        <w:jc w:val="center"/>
        <w:ind w:left="4880"/>
        <w:spacing w:after="0"/>
        <w:rPr>
          <w:sz w:val="20"/>
          <w:szCs w:val="20"/>
          <w:color w:val="auto"/>
        </w:rPr>
      </w:pPr>
      <w:r>
        <w:rPr>
          <w:rFonts w:ascii="Sitka Small" w:cs="Sitka Small" w:eastAsia="Sitka Small" w:hAnsi="Sitka Small"/>
          <w:sz w:val="35"/>
          <w:szCs w:val="35"/>
          <w:i w:val="1"/>
          <w:iCs w:val="1"/>
          <w:color w:val="auto"/>
        </w:rPr>
        <w:t>ІАЛЦ.467200.001 ОА</w:t>
      </w:r>
    </w:p>
    <w:p>
      <w:pPr>
        <w:sectPr>
          <w:pgSz w:w="11900" w:h="16840" w:orient="portrait"/>
          <w:cols w:equalWidth="0" w:num="1">
            <w:col w:w="10440"/>
          </w:cols>
          <w:pgMar w:left="1200" w:top="340" w:right="260" w:bottom="0" w:gutter="0" w:footer="0" w:header="0"/>
          <w:type w:val="continuous"/>
        </w:sectPr>
      </w:pPr>
    </w:p>
    <w:p>
      <w:pPr>
        <w:spacing w:after="0" w:line="186" w:lineRule="auto"/>
        <w:tabs>
          <w:tab w:leader="none" w:pos="580" w:val="left"/>
          <w:tab w:leader="none" w:pos="1380" w:val="left"/>
          <w:tab w:leader="none" w:pos="2640" w:val="left"/>
          <w:tab w:leader="none" w:pos="3420" w:val="left"/>
        </w:tabs>
        <w:rPr>
          <w:sz w:val="20"/>
          <w:szCs w:val="20"/>
          <w:color w:val="auto"/>
        </w:rPr>
      </w:pPr>
      <w:r>
        <w:rPr>
          <w:rFonts w:ascii="Sitka Small" w:cs="Sitka Small" w:eastAsia="Sitka Small" w:hAnsi="Sitka Small"/>
          <w:sz w:val="11"/>
          <w:szCs w:val="11"/>
          <w:i w:val="1"/>
          <w:iCs w:val="1"/>
          <w:color w:val="auto"/>
        </w:rPr>
        <w:t>Змн.</w:t>
      </w:r>
      <w:r>
        <w:rPr>
          <w:sz w:val="20"/>
          <w:szCs w:val="20"/>
          <w:color w:val="auto"/>
        </w:rPr>
        <w:tab/>
      </w:r>
      <w:r>
        <w:rPr>
          <w:rFonts w:ascii="Sitka Small" w:cs="Sitka Small" w:eastAsia="Sitka Small" w:hAnsi="Sitka Small"/>
          <w:sz w:val="11"/>
          <w:szCs w:val="11"/>
          <w:i w:val="1"/>
          <w:iCs w:val="1"/>
          <w:color w:val="auto"/>
        </w:rPr>
        <w:t>Арк.</w:t>
      </w:r>
      <w:r>
        <w:rPr>
          <w:sz w:val="20"/>
          <w:szCs w:val="20"/>
          <w:color w:val="auto"/>
        </w:rPr>
        <w:tab/>
      </w:r>
      <w:r>
        <w:rPr>
          <w:rFonts w:ascii="Sitka Small" w:cs="Sitka Small" w:eastAsia="Sitka Small" w:hAnsi="Sitka Small"/>
          <w:sz w:val="11"/>
          <w:szCs w:val="11"/>
          <w:i w:val="1"/>
          <w:iCs w:val="1"/>
          <w:color w:val="auto"/>
        </w:rPr>
        <w:t>№ докум.</w:t>
      </w:r>
      <w:r>
        <w:rPr>
          <w:sz w:val="20"/>
          <w:szCs w:val="20"/>
          <w:color w:val="auto"/>
        </w:rPr>
        <w:tab/>
      </w:r>
      <w:r>
        <w:rPr>
          <w:rFonts w:ascii="Sitka Small" w:cs="Sitka Small" w:eastAsia="Sitka Small" w:hAnsi="Sitka Small"/>
          <w:sz w:val="11"/>
          <w:szCs w:val="11"/>
          <w:i w:val="1"/>
          <w:iCs w:val="1"/>
          <w:color w:val="auto"/>
        </w:rPr>
        <w:t>Підпис</w:t>
      </w:r>
      <w:r>
        <w:rPr>
          <w:sz w:val="20"/>
          <w:szCs w:val="20"/>
          <w:color w:val="auto"/>
        </w:rPr>
        <w:tab/>
      </w:r>
      <w:r>
        <w:rPr>
          <w:rFonts w:ascii="Sitka Small" w:cs="Sitka Small" w:eastAsia="Sitka Small" w:hAnsi="Sitka Small"/>
          <w:sz w:val="11"/>
          <w:szCs w:val="11"/>
          <w:i w:val="1"/>
          <w:iCs w:val="1"/>
          <w:color w:val="auto"/>
        </w:rPr>
        <w:t>Дата</w:t>
      </w:r>
    </w:p>
    <w:p>
      <w:pPr>
        <w:spacing w:after="0" w:line="31" w:lineRule="exact"/>
        <w:rPr>
          <w:sz w:val="20"/>
          <w:szCs w:val="20"/>
          <w:color w:val="auto"/>
        </w:rPr>
      </w:pPr>
    </w:p>
    <w:p>
      <w:pPr>
        <w:ind w:left="200"/>
        <w:spacing w:after="0"/>
        <w:tabs>
          <w:tab w:leader="none" w:pos="1140" w:val="left"/>
        </w:tabs>
        <w:rPr>
          <w:sz w:val="20"/>
          <w:szCs w:val="20"/>
          <w:color w:val="auto"/>
        </w:rPr>
      </w:pPr>
      <w:r>
        <w:rPr>
          <w:rFonts w:ascii="Sitka Small" w:cs="Sitka Small" w:eastAsia="Sitka Small" w:hAnsi="Sitka Small"/>
          <w:sz w:val="16"/>
          <w:szCs w:val="16"/>
          <w:i w:val="1"/>
          <w:iCs w:val="1"/>
          <w:color w:val="auto"/>
        </w:rPr>
        <w:t>Розроб.</w:t>
      </w:r>
      <w:r>
        <w:rPr>
          <w:sz w:val="20"/>
          <w:szCs w:val="20"/>
          <w:color w:val="auto"/>
        </w:rPr>
        <w:tab/>
      </w:r>
      <w:r>
        <w:rPr>
          <w:rFonts w:ascii="Sitka Small" w:cs="Sitka Small" w:eastAsia="Sitka Small" w:hAnsi="Sitka Small"/>
          <w:sz w:val="15"/>
          <w:szCs w:val="15"/>
          <w:i w:val="1"/>
          <w:iCs w:val="1"/>
          <w:color w:val="auto"/>
        </w:rPr>
        <w:t xml:space="preserve">Васецкький </w:t>
      </w:r>
      <w:r>
        <w:rPr>
          <w:rFonts w:ascii="Sitka Small" w:cs="Sitka Small" w:eastAsia="Sitka Small" w:hAnsi="Sitka Small"/>
          <w:sz w:val="13"/>
          <w:szCs w:val="13"/>
          <w:i w:val="1"/>
          <w:iCs w:val="1"/>
          <w:color w:val="auto"/>
        </w:rPr>
        <w:t>Д. О.</w:t>
      </w:r>
    </w:p>
    <w:p>
      <w:pPr>
        <w:spacing w:after="0" w:line="58" w:lineRule="exact"/>
        <w:rPr>
          <w:sz w:val="20"/>
          <w:szCs w:val="20"/>
          <w:color w:val="auto"/>
        </w:rPr>
      </w:pPr>
    </w:p>
    <w:p>
      <w:pPr>
        <w:ind w:left="160"/>
        <w:spacing w:after="0"/>
        <w:tabs>
          <w:tab w:leader="none" w:pos="1140" w:val="left"/>
        </w:tabs>
        <w:rPr>
          <w:sz w:val="20"/>
          <w:szCs w:val="20"/>
          <w:color w:val="auto"/>
        </w:rPr>
      </w:pPr>
      <w:r>
        <w:rPr>
          <w:rFonts w:ascii="Sitka Small" w:cs="Sitka Small" w:eastAsia="Sitka Small" w:hAnsi="Sitka Small"/>
          <w:sz w:val="16"/>
          <w:szCs w:val="16"/>
          <w:i w:val="1"/>
          <w:iCs w:val="1"/>
          <w:color w:val="auto"/>
        </w:rPr>
        <w:t>Перевір.</w:t>
        <w:tab/>
        <w:t>Гордієнко Ю. Г.</w:t>
      </w:r>
    </w:p>
    <w:p>
      <w:pPr>
        <w:spacing w:after="0" w:line="335" w:lineRule="exact"/>
        <w:rPr>
          <w:sz w:val="20"/>
          <w:szCs w:val="20"/>
          <w:color w:val="auto"/>
        </w:rPr>
      </w:pPr>
    </w:p>
    <w:p>
      <w:pPr>
        <w:jc w:val="both"/>
        <w:ind w:left="140" w:right="1460" w:hanging="49"/>
        <w:spacing w:after="0" w:line="272" w:lineRule="auto"/>
        <w:tabs>
          <w:tab w:leader="none" w:pos="327" w:val="left"/>
        </w:tabs>
        <w:numPr>
          <w:ilvl w:val="0"/>
          <w:numId w:val="4"/>
        </w:numPr>
        <w:rPr>
          <w:rFonts w:ascii="Sitka Small" w:cs="Sitka Small" w:eastAsia="Sitka Small" w:hAnsi="Sitka Small"/>
          <w:sz w:val="16"/>
          <w:szCs w:val="16"/>
          <w:i w:val="1"/>
          <w:iCs w:val="1"/>
          <w:color w:val="auto"/>
        </w:rPr>
      </w:pPr>
      <w:r>
        <w:rPr>
          <w:rFonts w:ascii="Sitka Small" w:cs="Sitka Small" w:eastAsia="Sitka Small" w:hAnsi="Sitka Small"/>
          <w:sz w:val="16"/>
          <w:szCs w:val="16"/>
          <w:i w:val="1"/>
          <w:iCs w:val="1"/>
          <w:color w:val="auto"/>
        </w:rPr>
        <w:t>Контр. Сімоненко В.П. Затверд. Стіренко С.Г.</w:t>
      </w:r>
    </w:p>
    <w:p>
      <w:pPr>
        <w:spacing w:after="0" w:line="20" w:lineRule="exact"/>
        <w:rPr>
          <w:sz w:val="20"/>
          <w:szCs w:val="20"/>
          <w:color w:val="auto"/>
        </w:rPr>
      </w:pPr>
      <w:r>
        <w:rPr>
          <w:sz w:val="20"/>
          <w:szCs w:val="20"/>
          <w:color w:val="auto"/>
        </w:rPr>
        <w:br w:type="column"/>
      </w:r>
    </w:p>
    <w:p>
      <w:pPr>
        <w:spacing w:after="0" w:line="82" w:lineRule="exact"/>
        <w:rPr>
          <w:sz w:val="20"/>
          <w:szCs w:val="20"/>
          <w:color w:val="auto"/>
        </w:rPr>
      </w:pPr>
    </w:p>
    <w:p>
      <w:pPr>
        <w:ind w:left="3520"/>
        <w:spacing w:after="0"/>
        <w:tabs>
          <w:tab w:leader="none" w:pos="4360" w:val="left"/>
          <w:tab w:leader="none" w:pos="5280" w:val="left"/>
        </w:tabs>
        <w:rPr>
          <w:sz w:val="20"/>
          <w:szCs w:val="20"/>
          <w:color w:val="auto"/>
        </w:rPr>
      </w:pPr>
      <w:r>
        <w:rPr>
          <w:rFonts w:ascii="Sitka Small" w:cs="Sitka Small" w:eastAsia="Sitka Small" w:hAnsi="Sitka Small"/>
          <w:sz w:val="16"/>
          <w:szCs w:val="16"/>
          <w:i w:val="1"/>
          <w:iCs w:val="1"/>
          <w:color w:val="auto"/>
        </w:rPr>
        <w:t>Літ.</w:t>
      </w:r>
      <w:r>
        <w:rPr>
          <w:sz w:val="20"/>
          <w:szCs w:val="20"/>
          <w:color w:val="auto"/>
        </w:rPr>
        <w:tab/>
      </w:r>
      <w:r>
        <w:rPr>
          <w:rFonts w:ascii="Sitka Small" w:cs="Sitka Small" w:eastAsia="Sitka Small" w:hAnsi="Sitka Small"/>
          <w:sz w:val="16"/>
          <w:szCs w:val="16"/>
          <w:i w:val="1"/>
          <w:iCs w:val="1"/>
          <w:color w:val="auto"/>
        </w:rPr>
        <w:t>Арк.</w:t>
      </w:r>
      <w:r>
        <w:rPr>
          <w:sz w:val="20"/>
          <w:szCs w:val="20"/>
          <w:color w:val="auto"/>
        </w:rPr>
        <w:tab/>
      </w:r>
      <w:r>
        <w:rPr>
          <w:rFonts w:ascii="Sitka Small" w:cs="Sitka Small" w:eastAsia="Sitka Small" w:hAnsi="Sitka Small"/>
          <w:sz w:val="15"/>
          <w:szCs w:val="15"/>
          <w:i w:val="1"/>
          <w:iCs w:val="1"/>
          <w:color w:val="auto"/>
        </w:rPr>
        <w:t>Аркушів</w:t>
      </w:r>
    </w:p>
    <w:p>
      <w:pPr>
        <w:jc w:val="center"/>
        <w:ind w:right="3220"/>
        <w:spacing w:after="0" w:line="188" w:lineRule="auto"/>
        <w:rPr>
          <w:sz w:val="20"/>
          <w:szCs w:val="20"/>
          <w:color w:val="auto"/>
        </w:rPr>
      </w:pPr>
      <w:r>
        <w:rPr>
          <w:rFonts w:ascii="Sitka Small" w:cs="Sitka Small" w:eastAsia="Sitka Small" w:hAnsi="Sitka Small"/>
          <w:sz w:val="14"/>
          <w:szCs w:val="14"/>
          <w:i w:val="1"/>
          <w:iCs w:val="1"/>
          <w:color w:val="auto"/>
        </w:rPr>
        <w:t>Інформаційно-радна система</w:t>
      </w:r>
    </w:p>
    <w:tbl>
      <w:tblPr>
        <w:tblLayout w:type="fixed"/>
        <w:tblInd w:w="160" w:type="dxa"/>
        <w:tblCellMar>
          <w:top w:w="0" w:type="dxa"/>
          <w:left w:w="0" w:type="dxa"/>
          <w:bottom w:w="0" w:type="dxa"/>
          <w:right w:w="0" w:type="dxa"/>
        </w:tblCellMar>
      </w:tblPr>
      <w:tr>
        <w:trPr>
          <w:trHeight w:val="288"/>
        </w:trPr>
        <w:tc>
          <w:tcPr>
            <w:tcW w:w="3560" w:type="dxa"/>
            <w:vAlign w:val="bottom"/>
          </w:tcPr>
          <w:p>
            <w:pPr>
              <w:spacing w:after="0" w:line="289" w:lineRule="exact"/>
              <w:rPr>
                <w:sz w:val="20"/>
                <w:szCs w:val="20"/>
                <w:color w:val="auto"/>
              </w:rPr>
            </w:pPr>
            <w:r>
              <w:rPr>
                <w:rFonts w:ascii="Sitka Small" w:cs="Sitka Small" w:eastAsia="Sitka Small" w:hAnsi="Sitka Small"/>
                <w:sz w:val="20"/>
                <w:szCs w:val="20"/>
                <w:i w:val="1"/>
                <w:iCs w:val="1"/>
                <w:color w:val="auto"/>
              </w:rPr>
              <w:t>для пошуку медіа-ресурсів</w:t>
            </w:r>
          </w:p>
        </w:tc>
        <w:tc>
          <w:tcPr>
            <w:tcW w:w="1380" w:type="dxa"/>
            <w:vAlign w:val="bottom"/>
          </w:tcPr>
          <w:p>
            <w:pPr>
              <w:jc w:val="right"/>
              <w:ind w:right="409"/>
              <w:spacing w:after="0" w:line="261" w:lineRule="exact"/>
              <w:rPr>
                <w:sz w:val="20"/>
                <w:szCs w:val="20"/>
                <w:color w:val="auto"/>
              </w:rPr>
            </w:pPr>
            <w:r>
              <w:rPr>
                <w:rFonts w:ascii="Sitka Small" w:cs="Sitka Small" w:eastAsia="Sitka Small" w:hAnsi="Sitka Small"/>
                <w:sz w:val="18"/>
                <w:szCs w:val="18"/>
                <w:i w:val="1"/>
                <w:iCs w:val="1"/>
                <w:color w:val="auto"/>
              </w:rPr>
              <w:t>1</w:t>
            </w:r>
          </w:p>
        </w:tc>
        <w:tc>
          <w:tcPr>
            <w:tcW w:w="600" w:type="dxa"/>
            <w:vAlign w:val="bottom"/>
          </w:tcPr>
          <w:p>
            <w:pPr>
              <w:jc w:val="right"/>
              <w:spacing w:after="0" w:line="261" w:lineRule="exact"/>
              <w:rPr>
                <w:sz w:val="20"/>
                <w:szCs w:val="20"/>
                <w:color w:val="auto"/>
              </w:rPr>
            </w:pPr>
            <w:r>
              <w:rPr>
                <w:rFonts w:ascii="Sitka Small" w:cs="Sitka Small" w:eastAsia="Sitka Small" w:hAnsi="Sitka Small"/>
                <w:sz w:val="18"/>
                <w:szCs w:val="18"/>
                <w:i w:val="1"/>
                <w:iCs w:val="1"/>
                <w:color w:val="auto"/>
              </w:rPr>
              <w:t>1</w:t>
            </w:r>
          </w:p>
        </w:tc>
      </w:tr>
    </w:tbl>
    <w:p>
      <w:pPr>
        <w:jc w:val="center"/>
        <w:ind w:right="3220"/>
        <w:spacing w:after="0" w:line="192" w:lineRule="auto"/>
        <w:rPr>
          <w:sz w:val="20"/>
          <w:szCs w:val="20"/>
          <w:color w:val="auto"/>
        </w:rPr>
      </w:pPr>
      <w:r>
        <w:rPr>
          <w:rFonts w:ascii="Sitka Small" w:cs="Sitka Small" w:eastAsia="Sitka Small" w:hAnsi="Sitka Small"/>
          <w:sz w:val="13"/>
          <w:szCs w:val="13"/>
          <w:i w:val="1"/>
          <w:iCs w:val="1"/>
          <w:color w:val="auto"/>
        </w:rPr>
        <w:t>(серверна частина)</w:t>
      </w:r>
    </w:p>
    <w:p>
      <w:pPr>
        <w:jc w:val="right"/>
        <w:ind w:right="200"/>
        <w:spacing w:after="0" w:line="180" w:lineRule="auto"/>
        <w:rPr>
          <w:sz w:val="20"/>
          <w:szCs w:val="20"/>
          <w:color w:val="auto"/>
        </w:rPr>
      </w:pPr>
      <w:r>
        <w:rPr>
          <w:rFonts w:ascii="Sitka Small" w:cs="Sitka Small" w:eastAsia="Sitka Small" w:hAnsi="Sitka Small"/>
          <w:sz w:val="13"/>
          <w:szCs w:val="13"/>
          <w:i w:val="1"/>
          <w:iCs w:val="1"/>
          <w:color w:val="auto"/>
        </w:rPr>
        <w:t>НТУУ «КПІ», ФІОТ</w:t>
      </w:r>
    </w:p>
    <w:p>
      <w:pPr>
        <w:jc w:val="center"/>
        <w:ind w:right="3220"/>
        <w:spacing w:after="0" w:line="189" w:lineRule="auto"/>
        <w:rPr>
          <w:sz w:val="20"/>
          <w:szCs w:val="20"/>
          <w:color w:val="auto"/>
        </w:rPr>
      </w:pPr>
      <w:r>
        <w:rPr>
          <w:rFonts w:ascii="Sitka Small" w:cs="Sitka Small" w:eastAsia="Sitka Small" w:hAnsi="Sitka Small"/>
          <w:sz w:val="14"/>
          <w:szCs w:val="14"/>
          <w:i w:val="1"/>
          <w:iCs w:val="1"/>
          <w:color w:val="auto"/>
        </w:rPr>
        <w:t>Опис альбому</w:t>
      </w:r>
    </w:p>
    <w:p>
      <w:pPr>
        <w:ind w:left="4420"/>
        <w:spacing w:after="0" w:line="181" w:lineRule="auto"/>
        <w:rPr>
          <w:sz w:val="20"/>
          <w:szCs w:val="20"/>
          <w:color w:val="auto"/>
        </w:rPr>
      </w:pPr>
      <w:r>
        <w:rPr>
          <w:rFonts w:ascii="Sitka Small" w:cs="Sitka Small" w:eastAsia="Sitka Small" w:hAnsi="Sitka Small"/>
          <w:sz w:val="24"/>
          <w:szCs w:val="24"/>
          <w:i w:val="1"/>
          <w:iCs w:val="1"/>
          <w:color w:val="auto"/>
        </w:rPr>
        <w:t>ІП-53</w:t>
      </w:r>
    </w:p>
    <w:p>
      <w:pPr>
        <w:sectPr>
          <w:pgSz w:w="11900" w:h="16840" w:orient="portrait"/>
          <w:cols w:equalWidth="0" w:num="2">
            <w:col w:w="3880" w:space="240"/>
            <w:col w:w="6320"/>
          </w:cols>
          <w:pgMar w:left="1200" w:top="340" w:right="260" w:bottom="0" w:gutter="0" w:footer="0" w:header="0"/>
          <w:type w:val="continuous"/>
        </w:sectPr>
      </w:pPr>
    </w:p>
    <w:bookmarkStart w:id="5" w:name="page6"/>
    <w:bookmarkEnd w:id="5"/>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2" w:lineRule="exact"/>
        <w:rPr>
          <w:sz w:val="20"/>
          <w:szCs w:val="20"/>
          <w:color w:val="auto"/>
        </w:rPr>
      </w:pPr>
    </w:p>
    <w:p>
      <w:pPr>
        <w:ind w:left="2920"/>
        <w:spacing w:after="0"/>
        <w:rPr>
          <w:sz w:val="20"/>
          <w:szCs w:val="20"/>
          <w:color w:val="auto"/>
        </w:rPr>
      </w:pPr>
      <w:r>
        <w:rPr>
          <w:rFonts w:ascii="Times New Roman" w:cs="Times New Roman" w:eastAsia="Times New Roman" w:hAnsi="Times New Roman"/>
          <w:sz w:val="48"/>
          <w:szCs w:val="48"/>
          <w:b w:val="1"/>
          <w:bCs w:val="1"/>
          <w:color w:val="auto"/>
        </w:rPr>
        <w:t>Технічне завдання</w:t>
      </w:r>
    </w:p>
    <w:p>
      <w:pPr>
        <w:spacing w:after="0" w:line="79" w:lineRule="exact"/>
        <w:rPr>
          <w:sz w:val="20"/>
          <w:szCs w:val="20"/>
          <w:color w:val="auto"/>
        </w:rPr>
      </w:pPr>
    </w:p>
    <w:p>
      <w:pPr>
        <w:ind w:left="2820"/>
        <w:spacing w:after="0"/>
        <w:rPr>
          <w:sz w:val="20"/>
          <w:szCs w:val="20"/>
          <w:color w:val="auto"/>
        </w:rPr>
      </w:pPr>
      <w:r>
        <w:rPr>
          <w:rFonts w:ascii="Times New Roman" w:cs="Times New Roman" w:eastAsia="Times New Roman" w:hAnsi="Times New Roman"/>
          <w:sz w:val="40"/>
          <w:szCs w:val="40"/>
          <w:b w:val="1"/>
          <w:bCs w:val="1"/>
          <w:color w:val="auto"/>
        </w:rPr>
        <w:t>до дипломного проекту</w:t>
      </w:r>
    </w:p>
    <w:p>
      <w:pPr>
        <w:spacing w:after="0" w:line="200" w:lineRule="exact"/>
        <w:rPr>
          <w:sz w:val="20"/>
          <w:szCs w:val="20"/>
          <w:color w:val="auto"/>
        </w:rPr>
      </w:pPr>
    </w:p>
    <w:p>
      <w:pPr>
        <w:spacing w:after="0" w:line="271" w:lineRule="exact"/>
        <w:rPr>
          <w:sz w:val="20"/>
          <w:szCs w:val="20"/>
          <w:color w:val="auto"/>
        </w:rPr>
      </w:pPr>
    </w:p>
    <w:p>
      <w:pPr>
        <w:jc w:val="center"/>
        <w:ind w:left="340"/>
        <w:spacing w:after="0" w:line="279" w:lineRule="auto"/>
        <w:rPr>
          <w:sz w:val="20"/>
          <w:szCs w:val="20"/>
          <w:color w:val="auto"/>
        </w:rPr>
      </w:pPr>
      <w:r>
        <w:rPr>
          <w:rFonts w:ascii="Times New Roman" w:cs="Times New Roman" w:eastAsia="Times New Roman" w:hAnsi="Times New Roman"/>
          <w:sz w:val="28"/>
          <w:szCs w:val="28"/>
          <w:color w:val="auto"/>
        </w:rPr>
        <w:t xml:space="preserve">на тему: </w:t>
      </w:r>
      <w:r>
        <w:rPr>
          <w:rFonts w:ascii="Times New Roman" w:cs="Times New Roman" w:eastAsia="Times New Roman" w:hAnsi="Times New Roman"/>
          <w:sz w:val="28"/>
          <w:szCs w:val="28"/>
          <w:u w:val="single" w:color="auto"/>
          <w:color w:val="auto"/>
        </w:rPr>
        <w:t>«Інформаційно-радна система для пошуку медіа-ресурсів (серверна</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8"/>
          <w:szCs w:val="28"/>
          <w:u w:val="single" w:color="auto"/>
          <w:color w:val="auto"/>
        </w:rPr>
        <w:t>частина)</w:t>
      </w:r>
      <w:r>
        <w:rPr>
          <w:rFonts w:ascii="Times New Roman" w:cs="Times New Roman" w:eastAsia="Times New Roman" w:hAnsi="Times New Roman"/>
          <w:sz w:val="32"/>
          <w:szCs w:val="32"/>
          <w:u w:val="single" w:color="auto"/>
          <w:color w:val="auto"/>
        </w:rPr>
        <w:t>»</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jc w:val="center"/>
        <w:ind w:right="-339"/>
        <w:spacing w:after="0"/>
        <w:rPr>
          <w:sz w:val="20"/>
          <w:szCs w:val="20"/>
          <w:color w:val="auto"/>
        </w:rPr>
      </w:pPr>
      <w:r>
        <w:rPr>
          <w:rFonts w:ascii="Times New Roman" w:cs="Times New Roman" w:eastAsia="Times New Roman" w:hAnsi="Times New Roman"/>
          <w:sz w:val="28"/>
          <w:szCs w:val="28"/>
          <w:color w:val="auto"/>
        </w:rPr>
        <w:t>Київ – 2019</w:t>
      </w:r>
    </w:p>
    <w:p>
      <w:pPr>
        <w:sectPr>
          <w:pgSz w:w="11900" w:h="16840" w:orient="portrait"/>
          <w:cols w:equalWidth="0" w:num="1">
            <w:col w:w="9540"/>
          </w:cols>
          <w:pgMar w:left="1440" w:top="1440" w:right="920" w:bottom="675" w:gutter="0" w:footer="0" w:header="0"/>
        </w:sectPr>
      </w:pPr>
    </w:p>
    <w:bookmarkStart w:id="6" w:name="page7"/>
    <w:bookmarkEnd w:id="6"/>
    <w:p>
      <w:pPr>
        <w:jc w:val="center"/>
        <w:ind w:right="-119"/>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640715</wp:posOffset>
            </wp:positionH>
            <wp:positionV relativeFrom="page">
              <wp:posOffset>237490</wp:posOffset>
            </wp:positionV>
            <wp:extent cx="6685280" cy="1021334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clrChange>
                        <a:clrFrom>
                          <a:srgbClr val="FFFFFF"/>
                        </a:clrFrom>
                        <a:clrTo>
                          <a:srgbClr val="FFFFFF">
                            <a:alpha val="0"/>
                          </a:srgbClr>
                        </a:clrTo>
                      </a:clrChange>
                      <a:extLst>
                        <a:ext uri="{28A0092B-C50C-407E-A947-70E740481C1C}"/>
                      </a:extLst>
                    </a:blip>
                    <a:srcRect/>
                    <a:stretch>
                      <a:fillRect/>
                    </a:stretch>
                  </pic:blipFill>
                  <pic:spPr bwMode="auto">
                    <a:xfrm>
                      <a:off x="0" y="0"/>
                      <a:ext cx="6685280" cy="10213340"/>
                    </a:xfrm>
                    <a:prstGeom prst="rect">
                      <a:avLst/>
                    </a:prstGeom>
                    <a:noFill/>
                  </pic:spPr>
                </pic:pic>
              </a:graphicData>
            </a:graphic>
          </wp:anchor>
        </w:drawing>
        <w:t>Технічне завдання до дипломного проекту</w:t>
      </w:r>
    </w:p>
    <w:p>
      <w:pPr>
        <w:spacing w:after="0" w:line="158" w:lineRule="exact"/>
        <w:rPr>
          <w:sz w:val="20"/>
          <w:szCs w:val="20"/>
          <w:color w:val="auto"/>
        </w:rPr>
      </w:pPr>
    </w:p>
    <w:p>
      <w:pPr>
        <w:jc w:val="center"/>
        <w:ind w:right="-119"/>
        <w:spacing w:after="0"/>
        <w:rPr>
          <w:sz w:val="20"/>
          <w:szCs w:val="20"/>
          <w:color w:val="auto"/>
        </w:rPr>
      </w:pPr>
      <w:r>
        <w:rPr>
          <w:rFonts w:ascii="Times New Roman" w:cs="Times New Roman" w:eastAsia="Times New Roman" w:hAnsi="Times New Roman"/>
          <w:sz w:val="28"/>
          <w:szCs w:val="28"/>
          <w:b w:val="1"/>
          <w:bCs w:val="1"/>
          <w:color w:val="auto"/>
        </w:rPr>
        <w:t>ЗМІСТ</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tbl>
      <w:tblPr>
        <w:tblLayout w:type="fixed"/>
        <w:tblInd w:w="500" w:type="dxa"/>
        <w:tblCellMar>
          <w:top w:w="0" w:type="dxa"/>
          <w:left w:w="0" w:type="dxa"/>
          <w:bottom w:w="0" w:type="dxa"/>
          <w:right w:w="0" w:type="dxa"/>
        </w:tblCellMar>
      </w:tblPr>
      <w:tr>
        <w:trPr>
          <w:trHeight w:val="372"/>
        </w:trPr>
        <w:tc>
          <w:tcPr>
            <w:tcW w:w="380" w:type="dxa"/>
            <w:vAlign w:val="bottom"/>
          </w:tcPr>
          <w:p>
            <w:pPr>
              <w:jc w:val="right"/>
              <w:ind w:right="21"/>
              <w:spacing w:after="0"/>
              <w:rPr>
                <w:sz w:val="20"/>
                <w:szCs w:val="20"/>
                <w:color w:val="auto"/>
              </w:rPr>
            </w:pPr>
            <w:r>
              <w:rPr>
                <w:rFonts w:ascii="Times New Roman" w:cs="Times New Roman" w:eastAsia="Times New Roman" w:hAnsi="Times New Roman"/>
                <w:sz w:val="28"/>
                <w:szCs w:val="28"/>
                <w:color w:val="auto"/>
                <w:w w:val="95"/>
              </w:rPr>
              <w:t>1.</w:t>
            </w:r>
          </w:p>
        </w:tc>
        <w:tc>
          <w:tcPr>
            <w:tcW w:w="6460" w:type="dxa"/>
            <w:vAlign w:val="bottom"/>
            <w:gridSpan w:val="2"/>
          </w:tcPr>
          <w:p>
            <w:pPr>
              <w:ind w:left="200"/>
              <w:spacing w:after="0"/>
              <w:rPr>
                <w:sz w:val="20"/>
                <w:szCs w:val="20"/>
                <w:color w:val="auto"/>
              </w:rPr>
            </w:pPr>
            <w:r>
              <w:rPr>
                <w:rFonts w:ascii="Times New Roman" w:cs="Times New Roman" w:eastAsia="Times New Roman" w:hAnsi="Times New Roman"/>
                <w:sz w:val="28"/>
                <w:szCs w:val="28"/>
                <w:color w:val="auto"/>
              </w:rPr>
              <w:t>НАЙМЕНУВАННЯ ТА СФЕРА ЗАСТОСУВАННЯ</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w w:val="96"/>
              </w:rPr>
              <w:t>.................................. 2</w:t>
            </w:r>
          </w:p>
        </w:tc>
      </w:tr>
      <w:tr>
        <w:trPr>
          <w:trHeight w:val="480"/>
        </w:trPr>
        <w:tc>
          <w:tcPr>
            <w:tcW w:w="380" w:type="dxa"/>
            <w:vAlign w:val="bottom"/>
          </w:tcPr>
          <w:p>
            <w:pPr>
              <w:jc w:val="right"/>
              <w:ind w:right="21"/>
              <w:spacing w:after="0"/>
              <w:rPr>
                <w:sz w:val="20"/>
                <w:szCs w:val="20"/>
                <w:color w:val="auto"/>
              </w:rPr>
            </w:pPr>
            <w:r>
              <w:rPr>
                <w:rFonts w:ascii="Times New Roman" w:cs="Times New Roman" w:eastAsia="Times New Roman" w:hAnsi="Times New Roman"/>
                <w:sz w:val="28"/>
                <w:szCs w:val="28"/>
                <w:color w:val="auto"/>
                <w:w w:val="95"/>
              </w:rPr>
              <w:t>2.</w:t>
            </w:r>
          </w:p>
        </w:tc>
        <w:tc>
          <w:tcPr>
            <w:tcW w:w="646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w w:val="74"/>
              </w:rPr>
              <w:t>ОСНОВА ДЛЯ РОЗРОБКИ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2</w:t>
            </w:r>
          </w:p>
        </w:tc>
      </w:tr>
      <w:tr>
        <w:trPr>
          <w:trHeight w:val="485"/>
        </w:trPr>
        <w:tc>
          <w:tcPr>
            <w:tcW w:w="380" w:type="dxa"/>
            <w:vAlign w:val="bottom"/>
          </w:tcPr>
          <w:p>
            <w:pPr>
              <w:jc w:val="right"/>
              <w:ind w:right="21"/>
              <w:spacing w:after="0"/>
              <w:rPr>
                <w:sz w:val="20"/>
                <w:szCs w:val="20"/>
                <w:color w:val="auto"/>
              </w:rPr>
            </w:pPr>
            <w:r>
              <w:rPr>
                <w:rFonts w:ascii="Times New Roman" w:cs="Times New Roman" w:eastAsia="Times New Roman" w:hAnsi="Times New Roman"/>
                <w:sz w:val="28"/>
                <w:szCs w:val="28"/>
                <w:color w:val="auto"/>
                <w:w w:val="95"/>
              </w:rPr>
              <w:t>3.</w:t>
            </w:r>
          </w:p>
        </w:tc>
        <w:tc>
          <w:tcPr>
            <w:tcW w:w="646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w w:val="74"/>
              </w:rPr>
              <w:t>МЕТА ТА ПРИЗНАЧЕННЯ РОЗРОБКИ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2</w:t>
            </w:r>
          </w:p>
        </w:tc>
      </w:tr>
      <w:tr>
        <w:trPr>
          <w:trHeight w:val="485"/>
        </w:trPr>
        <w:tc>
          <w:tcPr>
            <w:tcW w:w="380" w:type="dxa"/>
            <w:vAlign w:val="bottom"/>
          </w:tcPr>
          <w:p>
            <w:pPr>
              <w:jc w:val="right"/>
              <w:ind w:right="21"/>
              <w:spacing w:after="0"/>
              <w:rPr>
                <w:sz w:val="20"/>
                <w:szCs w:val="20"/>
                <w:color w:val="auto"/>
              </w:rPr>
            </w:pPr>
            <w:r>
              <w:rPr>
                <w:rFonts w:ascii="Times New Roman" w:cs="Times New Roman" w:eastAsia="Times New Roman" w:hAnsi="Times New Roman"/>
                <w:sz w:val="28"/>
                <w:szCs w:val="28"/>
                <w:color w:val="auto"/>
                <w:w w:val="95"/>
              </w:rPr>
              <w:t>4.</w:t>
            </w:r>
          </w:p>
        </w:tc>
        <w:tc>
          <w:tcPr>
            <w:tcW w:w="646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w w:val="74"/>
              </w:rPr>
              <w:t>ДЖЕРЕЛА РОЗРОБКИ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2</w:t>
            </w:r>
          </w:p>
        </w:tc>
      </w:tr>
      <w:tr>
        <w:trPr>
          <w:trHeight w:val="480"/>
        </w:trPr>
        <w:tc>
          <w:tcPr>
            <w:tcW w:w="380" w:type="dxa"/>
            <w:vAlign w:val="bottom"/>
          </w:tcPr>
          <w:p>
            <w:pPr>
              <w:jc w:val="right"/>
              <w:ind w:right="21"/>
              <w:spacing w:after="0"/>
              <w:rPr>
                <w:sz w:val="20"/>
                <w:szCs w:val="20"/>
                <w:color w:val="auto"/>
              </w:rPr>
            </w:pPr>
            <w:r>
              <w:rPr>
                <w:rFonts w:ascii="Times New Roman" w:cs="Times New Roman" w:eastAsia="Times New Roman" w:hAnsi="Times New Roman"/>
                <w:sz w:val="28"/>
                <w:szCs w:val="28"/>
                <w:color w:val="auto"/>
                <w:w w:val="95"/>
              </w:rPr>
              <w:t>5.</w:t>
            </w:r>
          </w:p>
        </w:tc>
        <w:tc>
          <w:tcPr>
            <w:tcW w:w="646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w w:val="74"/>
              </w:rPr>
              <w:t>ТЕХНІЧНІ ВИМОГИ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3</w:t>
            </w:r>
          </w:p>
        </w:tc>
      </w:tr>
      <w:tr>
        <w:trPr>
          <w:trHeight w:val="518"/>
        </w:trPr>
        <w:tc>
          <w:tcPr>
            <w:tcW w:w="380" w:type="dxa"/>
            <w:vAlign w:val="bottom"/>
          </w:tcPr>
          <w:p>
            <w:pPr>
              <w:spacing w:after="0"/>
              <w:rPr>
                <w:sz w:val="24"/>
                <w:szCs w:val="24"/>
                <w:color w:val="auto"/>
              </w:rPr>
            </w:pPr>
          </w:p>
        </w:tc>
        <w:tc>
          <w:tcPr>
            <w:tcW w:w="740" w:type="dxa"/>
            <w:vAlign w:val="bottom"/>
          </w:tcPr>
          <w:p>
            <w:pPr>
              <w:ind w:left="180"/>
              <w:spacing w:after="0"/>
              <w:rPr>
                <w:sz w:val="20"/>
                <w:szCs w:val="20"/>
                <w:color w:val="auto"/>
              </w:rPr>
            </w:pPr>
            <w:r>
              <w:rPr>
                <w:rFonts w:ascii="Times New Roman" w:cs="Times New Roman" w:eastAsia="Times New Roman" w:hAnsi="Times New Roman"/>
                <w:sz w:val="28"/>
                <w:szCs w:val="28"/>
                <w:color w:val="auto"/>
              </w:rPr>
              <w:t>5.1</w:t>
            </w:r>
          </w:p>
        </w:tc>
        <w:tc>
          <w:tcPr>
            <w:tcW w:w="5720" w:type="dxa"/>
            <w:vAlign w:val="bottom"/>
          </w:tcPr>
          <w:p>
            <w:pPr>
              <w:jc w:val="right"/>
              <w:spacing w:after="0"/>
              <w:rPr>
                <w:sz w:val="20"/>
                <w:szCs w:val="20"/>
                <w:color w:val="auto"/>
              </w:rPr>
            </w:pPr>
            <w:r>
              <w:rPr>
                <w:rFonts w:ascii="Times New Roman" w:cs="Times New Roman" w:eastAsia="Times New Roman" w:hAnsi="Times New Roman"/>
                <w:sz w:val="28"/>
                <w:szCs w:val="28"/>
                <w:color w:val="auto"/>
                <w:w w:val="72"/>
              </w:rPr>
              <w:t>Вимоги до продукту, що розробляється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3</w:t>
            </w:r>
          </w:p>
        </w:tc>
      </w:tr>
      <w:tr>
        <w:trPr>
          <w:trHeight w:val="480"/>
        </w:trPr>
        <w:tc>
          <w:tcPr>
            <w:tcW w:w="380" w:type="dxa"/>
            <w:vAlign w:val="bottom"/>
          </w:tcPr>
          <w:p>
            <w:pPr>
              <w:spacing w:after="0"/>
              <w:rPr>
                <w:sz w:val="24"/>
                <w:szCs w:val="24"/>
                <w:color w:val="auto"/>
              </w:rPr>
            </w:pPr>
          </w:p>
        </w:tc>
        <w:tc>
          <w:tcPr>
            <w:tcW w:w="740" w:type="dxa"/>
            <w:vAlign w:val="bottom"/>
          </w:tcPr>
          <w:p>
            <w:pPr>
              <w:ind w:left="180"/>
              <w:spacing w:after="0"/>
              <w:rPr>
                <w:sz w:val="20"/>
                <w:szCs w:val="20"/>
                <w:color w:val="auto"/>
              </w:rPr>
            </w:pPr>
            <w:r>
              <w:rPr>
                <w:rFonts w:ascii="Times New Roman" w:cs="Times New Roman" w:eastAsia="Times New Roman" w:hAnsi="Times New Roman"/>
                <w:sz w:val="28"/>
                <w:szCs w:val="28"/>
                <w:color w:val="auto"/>
              </w:rPr>
              <w:t>5.2</w:t>
            </w:r>
          </w:p>
        </w:tc>
        <w:tc>
          <w:tcPr>
            <w:tcW w:w="5720" w:type="dxa"/>
            <w:vAlign w:val="bottom"/>
          </w:tcPr>
          <w:p>
            <w:pPr>
              <w:jc w:val="right"/>
              <w:spacing w:after="0"/>
              <w:rPr>
                <w:sz w:val="20"/>
                <w:szCs w:val="20"/>
                <w:color w:val="auto"/>
              </w:rPr>
            </w:pPr>
            <w:r>
              <w:rPr>
                <w:rFonts w:ascii="Times New Roman" w:cs="Times New Roman" w:eastAsia="Times New Roman" w:hAnsi="Times New Roman"/>
                <w:sz w:val="28"/>
                <w:szCs w:val="28"/>
                <w:color w:val="auto"/>
                <w:w w:val="72"/>
              </w:rPr>
              <w:t>Вимоги до програмного забезпечення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3</w:t>
            </w:r>
          </w:p>
        </w:tc>
      </w:tr>
      <w:tr>
        <w:trPr>
          <w:trHeight w:val="485"/>
        </w:trPr>
        <w:tc>
          <w:tcPr>
            <w:tcW w:w="380" w:type="dxa"/>
            <w:vAlign w:val="bottom"/>
          </w:tcPr>
          <w:p>
            <w:pPr>
              <w:spacing w:after="0"/>
              <w:rPr>
                <w:sz w:val="24"/>
                <w:szCs w:val="24"/>
                <w:color w:val="auto"/>
              </w:rPr>
            </w:pPr>
          </w:p>
        </w:tc>
        <w:tc>
          <w:tcPr>
            <w:tcW w:w="740" w:type="dxa"/>
            <w:vAlign w:val="bottom"/>
          </w:tcPr>
          <w:p>
            <w:pPr>
              <w:ind w:left="180"/>
              <w:spacing w:after="0"/>
              <w:rPr>
                <w:sz w:val="20"/>
                <w:szCs w:val="20"/>
                <w:color w:val="auto"/>
              </w:rPr>
            </w:pPr>
            <w:r>
              <w:rPr>
                <w:rFonts w:ascii="Times New Roman" w:cs="Times New Roman" w:eastAsia="Times New Roman" w:hAnsi="Times New Roman"/>
                <w:sz w:val="28"/>
                <w:szCs w:val="28"/>
                <w:color w:val="auto"/>
              </w:rPr>
              <w:t>5.3</w:t>
            </w:r>
          </w:p>
        </w:tc>
        <w:tc>
          <w:tcPr>
            <w:tcW w:w="5720" w:type="dxa"/>
            <w:vAlign w:val="bottom"/>
          </w:tcPr>
          <w:p>
            <w:pPr>
              <w:jc w:val="right"/>
              <w:spacing w:after="0"/>
              <w:rPr>
                <w:sz w:val="20"/>
                <w:szCs w:val="20"/>
                <w:color w:val="auto"/>
              </w:rPr>
            </w:pPr>
            <w:r>
              <w:rPr>
                <w:rFonts w:ascii="Times New Roman" w:cs="Times New Roman" w:eastAsia="Times New Roman" w:hAnsi="Times New Roman"/>
                <w:sz w:val="28"/>
                <w:szCs w:val="28"/>
                <w:color w:val="auto"/>
                <w:w w:val="72"/>
              </w:rPr>
              <w:t>Вимоги до апаратного забезпечення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3</w:t>
            </w:r>
          </w:p>
        </w:tc>
      </w:tr>
      <w:tr>
        <w:trPr>
          <w:trHeight w:val="480"/>
        </w:trPr>
        <w:tc>
          <w:tcPr>
            <w:tcW w:w="380" w:type="dxa"/>
            <w:vAlign w:val="bottom"/>
          </w:tcPr>
          <w:p>
            <w:pPr>
              <w:jc w:val="right"/>
              <w:ind w:right="21"/>
              <w:spacing w:after="0"/>
              <w:rPr>
                <w:sz w:val="20"/>
                <w:szCs w:val="20"/>
                <w:color w:val="auto"/>
              </w:rPr>
            </w:pPr>
            <w:r>
              <w:rPr>
                <w:rFonts w:ascii="Times New Roman" w:cs="Times New Roman" w:eastAsia="Times New Roman" w:hAnsi="Times New Roman"/>
                <w:sz w:val="28"/>
                <w:szCs w:val="28"/>
                <w:color w:val="auto"/>
                <w:w w:val="95"/>
              </w:rPr>
              <w:t>6.</w:t>
            </w:r>
          </w:p>
        </w:tc>
        <w:tc>
          <w:tcPr>
            <w:tcW w:w="646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w w:val="74"/>
              </w:rPr>
              <w:t>ЕТАПИ ПРОЕКТУВАННЯ ТА РОЗРОБКИ ................................................</w:t>
            </w:r>
          </w:p>
        </w:tc>
        <w:tc>
          <w:tcPr>
            <w:tcW w:w="25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4</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0" w:lineRule="exact"/>
        <w:rPr>
          <w:sz w:val="20"/>
          <w:szCs w:val="20"/>
          <w:color w:val="auto"/>
        </w:rPr>
      </w:pPr>
    </w:p>
    <w:p>
      <w:pPr>
        <w:ind w:left="5260"/>
        <w:spacing w:after="0"/>
        <w:rPr>
          <w:sz w:val="20"/>
          <w:szCs w:val="20"/>
          <w:color w:val="auto"/>
        </w:rPr>
      </w:pPr>
      <w:r>
        <w:rPr>
          <w:rFonts w:ascii="Sitka Small" w:cs="Sitka Small" w:eastAsia="Sitka Small" w:hAnsi="Sitka Small"/>
          <w:sz w:val="36"/>
          <w:szCs w:val="36"/>
          <w:i w:val="1"/>
          <w:iCs w:val="1"/>
          <w:color w:val="auto"/>
        </w:rPr>
        <w:t>ІАЛЦ.467200.002 ТЗ</w:t>
      </w:r>
    </w:p>
    <w:p>
      <w:pPr>
        <w:sectPr>
          <w:pgSz w:w="11900" w:h="16840" w:orient="portrait"/>
          <w:cols w:equalWidth="0" w:num="1">
            <w:col w:w="10260"/>
          </w:cols>
          <w:pgMar w:left="1080" w:top="931" w:right="560" w:bottom="0" w:gutter="0" w:footer="0" w:header="0"/>
        </w:sectPr>
      </w:pPr>
    </w:p>
    <w:p>
      <w:pPr>
        <w:spacing w:after="0" w:line="193" w:lineRule="auto"/>
        <w:tabs>
          <w:tab w:leader="none" w:pos="580" w:val="left"/>
          <w:tab w:leader="none" w:pos="1380" w:val="left"/>
          <w:tab w:leader="none" w:pos="2660" w:val="left"/>
          <w:tab w:leader="none" w:pos="3420" w:val="left"/>
        </w:tabs>
        <w:rPr>
          <w:sz w:val="20"/>
          <w:szCs w:val="20"/>
          <w:color w:val="auto"/>
        </w:rPr>
      </w:pPr>
      <w:r>
        <w:rPr>
          <w:rFonts w:ascii="Sitka Small" w:cs="Sitka Small" w:eastAsia="Sitka Small" w:hAnsi="Sitka Small"/>
          <w:sz w:val="11"/>
          <w:szCs w:val="11"/>
          <w:i w:val="1"/>
          <w:iCs w:val="1"/>
          <w:color w:val="auto"/>
        </w:rPr>
        <w:t>Змн.</w:t>
        <w:tab/>
        <w:t>Арк.</w:t>
      </w:r>
      <w:r>
        <w:rPr>
          <w:sz w:val="20"/>
          <w:szCs w:val="20"/>
          <w:color w:val="auto"/>
        </w:rPr>
        <w:tab/>
      </w:r>
      <w:r>
        <w:rPr>
          <w:rFonts w:ascii="Sitka Small" w:cs="Sitka Small" w:eastAsia="Sitka Small" w:hAnsi="Sitka Small"/>
          <w:sz w:val="11"/>
          <w:szCs w:val="11"/>
          <w:i w:val="1"/>
          <w:iCs w:val="1"/>
          <w:color w:val="auto"/>
        </w:rPr>
        <w:t>№ докум.</w:t>
      </w:r>
      <w:r>
        <w:rPr>
          <w:sz w:val="20"/>
          <w:szCs w:val="20"/>
          <w:color w:val="auto"/>
        </w:rPr>
        <w:tab/>
      </w:r>
      <w:r>
        <w:rPr>
          <w:rFonts w:ascii="Sitka Small" w:cs="Sitka Small" w:eastAsia="Sitka Small" w:hAnsi="Sitka Small"/>
          <w:sz w:val="11"/>
          <w:szCs w:val="11"/>
          <w:i w:val="1"/>
          <w:iCs w:val="1"/>
          <w:color w:val="auto"/>
        </w:rPr>
        <w:t>Підпис</w:t>
        <w:tab/>
        <w:t>Дата</w:t>
      </w:r>
    </w:p>
    <w:p>
      <w:pPr>
        <w:spacing w:after="0" w:line="31" w:lineRule="exact"/>
        <w:rPr>
          <w:sz w:val="20"/>
          <w:szCs w:val="20"/>
          <w:color w:val="auto"/>
        </w:rPr>
      </w:pPr>
    </w:p>
    <w:p>
      <w:pPr>
        <w:ind w:left="220"/>
        <w:spacing w:after="0"/>
        <w:tabs>
          <w:tab w:leader="none" w:pos="1200" w:val="left"/>
        </w:tabs>
        <w:rPr>
          <w:sz w:val="20"/>
          <w:szCs w:val="20"/>
          <w:color w:val="auto"/>
        </w:rPr>
      </w:pPr>
      <w:r>
        <w:rPr>
          <w:rFonts w:ascii="Sitka Small" w:cs="Sitka Small" w:eastAsia="Sitka Small" w:hAnsi="Sitka Small"/>
          <w:sz w:val="16"/>
          <w:szCs w:val="16"/>
          <w:i w:val="1"/>
          <w:iCs w:val="1"/>
          <w:color w:val="auto"/>
        </w:rPr>
        <w:t>Розроб.</w:t>
      </w:r>
      <w:r>
        <w:rPr>
          <w:sz w:val="20"/>
          <w:szCs w:val="20"/>
          <w:color w:val="auto"/>
        </w:rPr>
        <w:tab/>
      </w:r>
      <w:r>
        <w:rPr>
          <w:rFonts w:ascii="Sitka Small" w:cs="Sitka Small" w:eastAsia="Sitka Small" w:hAnsi="Sitka Small"/>
          <w:sz w:val="15"/>
          <w:szCs w:val="15"/>
          <w:i w:val="1"/>
          <w:iCs w:val="1"/>
          <w:color w:val="auto"/>
        </w:rPr>
        <w:t>Васецький Д.О.</w:t>
      </w:r>
    </w:p>
    <w:p>
      <w:pPr>
        <w:spacing w:after="0" w:line="58" w:lineRule="exact"/>
        <w:rPr>
          <w:sz w:val="20"/>
          <w:szCs w:val="20"/>
          <w:color w:val="auto"/>
        </w:rPr>
      </w:pPr>
    </w:p>
    <w:p>
      <w:pPr>
        <w:ind w:left="180"/>
        <w:spacing w:after="0"/>
        <w:tabs>
          <w:tab w:leader="none" w:pos="1180" w:val="left"/>
        </w:tabs>
        <w:rPr>
          <w:sz w:val="20"/>
          <w:szCs w:val="20"/>
          <w:color w:val="auto"/>
        </w:rPr>
      </w:pPr>
      <w:r>
        <w:rPr>
          <w:rFonts w:ascii="Sitka Small" w:cs="Sitka Small" w:eastAsia="Sitka Small" w:hAnsi="Sitka Small"/>
          <w:sz w:val="16"/>
          <w:szCs w:val="16"/>
          <w:i w:val="1"/>
          <w:iCs w:val="1"/>
          <w:color w:val="auto"/>
        </w:rPr>
        <w:t>Перевір.</w:t>
      </w:r>
      <w:r>
        <w:rPr>
          <w:sz w:val="20"/>
          <w:szCs w:val="20"/>
          <w:color w:val="auto"/>
        </w:rPr>
        <w:tab/>
      </w:r>
      <w:r>
        <w:rPr>
          <w:rFonts w:ascii="Sitka Small" w:cs="Sitka Small" w:eastAsia="Sitka Small" w:hAnsi="Sitka Small"/>
          <w:sz w:val="16"/>
          <w:szCs w:val="16"/>
          <w:i w:val="1"/>
          <w:iCs w:val="1"/>
          <w:color w:val="auto"/>
        </w:rPr>
        <w:t>Гордієнко Ю.Г.</w:t>
      </w:r>
    </w:p>
    <w:p>
      <w:pPr>
        <w:spacing w:after="0" w:line="335" w:lineRule="exact"/>
        <w:rPr>
          <w:sz w:val="20"/>
          <w:szCs w:val="20"/>
          <w:color w:val="auto"/>
        </w:rPr>
      </w:pPr>
    </w:p>
    <w:p>
      <w:pPr>
        <w:jc w:val="both"/>
        <w:ind w:left="140" w:right="1460" w:hanging="34"/>
        <w:spacing w:after="0" w:line="272" w:lineRule="auto"/>
        <w:tabs>
          <w:tab w:leader="none" w:pos="327" w:val="left"/>
        </w:tabs>
        <w:numPr>
          <w:ilvl w:val="0"/>
          <w:numId w:val="5"/>
        </w:numPr>
        <w:rPr>
          <w:rFonts w:ascii="Sitka Small" w:cs="Sitka Small" w:eastAsia="Sitka Small" w:hAnsi="Sitka Small"/>
          <w:sz w:val="16"/>
          <w:szCs w:val="16"/>
          <w:i w:val="1"/>
          <w:iCs w:val="1"/>
          <w:color w:val="auto"/>
        </w:rPr>
      </w:pPr>
      <w:r>
        <w:rPr>
          <w:rFonts w:ascii="Sitka Small" w:cs="Sitka Small" w:eastAsia="Sitka Small" w:hAnsi="Sitka Small"/>
          <w:sz w:val="16"/>
          <w:szCs w:val="16"/>
          <w:i w:val="1"/>
          <w:iCs w:val="1"/>
          <w:color w:val="auto"/>
        </w:rPr>
        <w:t>Контр. Сімоненко В.П. Затверд. Стіренко С.Г.</w:t>
      </w:r>
    </w:p>
    <w:p>
      <w:pPr>
        <w:spacing w:after="0" w:line="20" w:lineRule="exact"/>
        <w:rPr>
          <w:sz w:val="20"/>
          <w:szCs w:val="20"/>
          <w:color w:val="auto"/>
        </w:rPr>
      </w:pPr>
      <w:r>
        <w:rPr>
          <w:sz w:val="20"/>
          <w:szCs w:val="20"/>
          <w:color w:val="auto"/>
        </w:rPr>
        <w:br w:type="column"/>
      </w:r>
    </w:p>
    <w:p>
      <w:pPr>
        <w:spacing w:after="0" w:line="87" w:lineRule="exact"/>
        <w:rPr>
          <w:sz w:val="20"/>
          <w:szCs w:val="20"/>
          <w:color w:val="auto"/>
        </w:rPr>
      </w:pPr>
    </w:p>
    <w:p>
      <w:pPr>
        <w:ind w:left="3500"/>
        <w:spacing w:after="0"/>
        <w:tabs>
          <w:tab w:leader="none" w:pos="4360" w:val="left"/>
          <w:tab w:leader="none" w:pos="5280" w:val="left"/>
        </w:tabs>
        <w:rPr>
          <w:sz w:val="20"/>
          <w:szCs w:val="20"/>
          <w:color w:val="auto"/>
        </w:rPr>
      </w:pPr>
      <w:r>
        <w:rPr>
          <w:rFonts w:ascii="Sitka Small" w:cs="Sitka Small" w:eastAsia="Sitka Small" w:hAnsi="Sitka Small"/>
          <w:sz w:val="16"/>
          <w:szCs w:val="16"/>
          <w:i w:val="1"/>
          <w:iCs w:val="1"/>
          <w:color w:val="auto"/>
        </w:rPr>
        <w:t>Літ.</w:t>
      </w:r>
      <w:r>
        <w:rPr>
          <w:sz w:val="20"/>
          <w:szCs w:val="20"/>
          <w:color w:val="auto"/>
        </w:rPr>
        <w:tab/>
      </w:r>
      <w:r>
        <w:rPr>
          <w:rFonts w:ascii="Sitka Small" w:cs="Sitka Small" w:eastAsia="Sitka Small" w:hAnsi="Sitka Small"/>
          <w:sz w:val="16"/>
          <w:szCs w:val="16"/>
          <w:i w:val="1"/>
          <w:iCs w:val="1"/>
          <w:color w:val="auto"/>
        </w:rPr>
        <w:t>Арк.</w:t>
      </w:r>
      <w:r>
        <w:rPr>
          <w:sz w:val="20"/>
          <w:szCs w:val="20"/>
          <w:color w:val="auto"/>
        </w:rPr>
        <w:tab/>
      </w:r>
      <w:r>
        <w:rPr>
          <w:rFonts w:ascii="Sitka Small" w:cs="Sitka Small" w:eastAsia="Sitka Small" w:hAnsi="Sitka Small"/>
          <w:sz w:val="15"/>
          <w:szCs w:val="15"/>
          <w:i w:val="1"/>
          <w:iCs w:val="1"/>
          <w:color w:val="auto"/>
        </w:rPr>
        <w:t>Аркушів</w:t>
      </w:r>
    </w:p>
    <w:p>
      <w:pPr>
        <w:jc w:val="center"/>
        <w:ind w:right="3040"/>
        <w:spacing w:after="0" w:line="188" w:lineRule="auto"/>
        <w:rPr>
          <w:sz w:val="20"/>
          <w:szCs w:val="20"/>
          <w:color w:val="auto"/>
        </w:rPr>
      </w:pPr>
      <w:r>
        <w:rPr>
          <w:rFonts w:ascii="Sitka Small" w:cs="Sitka Small" w:eastAsia="Sitka Small" w:hAnsi="Sitka Small"/>
          <w:sz w:val="14"/>
          <w:szCs w:val="14"/>
          <w:i w:val="1"/>
          <w:iCs w:val="1"/>
          <w:color w:val="auto"/>
        </w:rPr>
        <w:t>Інформаційно-радна система</w:t>
      </w:r>
    </w:p>
    <w:tbl>
      <w:tblPr>
        <w:tblLayout w:type="fixed"/>
        <w:tblInd w:w="140" w:type="dxa"/>
        <w:tblCellMar>
          <w:top w:w="0" w:type="dxa"/>
          <w:left w:w="0" w:type="dxa"/>
          <w:bottom w:w="0" w:type="dxa"/>
          <w:right w:w="0" w:type="dxa"/>
        </w:tblCellMar>
      </w:tblPr>
      <w:tr>
        <w:trPr>
          <w:trHeight w:val="288"/>
        </w:trPr>
        <w:tc>
          <w:tcPr>
            <w:tcW w:w="3580" w:type="dxa"/>
            <w:vAlign w:val="bottom"/>
          </w:tcPr>
          <w:p>
            <w:pPr>
              <w:spacing w:after="0" w:line="289" w:lineRule="exact"/>
              <w:rPr>
                <w:sz w:val="20"/>
                <w:szCs w:val="20"/>
                <w:color w:val="auto"/>
              </w:rPr>
            </w:pPr>
            <w:r>
              <w:rPr>
                <w:rFonts w:ascii="Sitka Small" w:cs="Sitka Small" w:eastAsia="Sitka Small" w:hAnsi="Sitka Small"/>
                <w:sz w:val="20"/>
                <w:szCs w:val="20"/>
                <w:i w:val="1"/>
                <w:iCs w:val="1"/>
                <w:color w:val="auto"/>
              </w:rPr>
              <w:t>для пошуку медіа-ресурсів</w:t>
            </w:r>
          </w:p>
        </w:tc>
        <w:tc>
          <w:tcPr>
            <w:tcW w:w="1380" w:type="dxa"/>
            <w:vAlign w:val="bottom"/>
          </w:tcPr>
          <w:p>
            <w:pPr>
              <w:jc w:val="right"/>
              <w:ind w:right="409"/>
              <w:spacing w:after="0" w:line="261" w:lineRule="exact"/>
              <w:rPr>
                <w:sz w:val="20"/>
                <w:szCs w:val="20"/>
                <w:color w:val="auto"/>
              </w:rPr>
            </w:pPr>
            <w:r>
              <w:rPr>
                <w:rFonts w:ascii="Sitka Small" w:cs="Sitka Small" w:eastAsia="Sitka Small" w:hAnsi="Sitka Small"/>
                <w:sz w:val="18"/>
                <w:szCs w:val="18"/>
                <w:i w:val="1"/>
                <w:iCs w:val="1"/>
                <w:color w:val="auto"/>
              </w:rPr>
              <w:t>1</w:t>
            </w:r>
          </w:p>
        </w:tc>
        <w:tc>
          <w:tcPr>
            <w:tcW w:w="600" w:type="dxa"/>
            <w:vAlign w:val="bottom"/>
          </w:tcPr>
          <w:p>
            <w:pPr>
              <w:jc w:val="right"/>
              <w:spacing w:after="0" w:line="261" w:lineRule="exact"/>
              <w:rPr>
                <w:sz w:val="20"/>
                <w:szCs w:val="20"/>
                <w:color w:val="auto"/>
              </w:rPr>
            </w:pPr>
            <w:r>
              <w:rPr>
                <w:rFonts w:ascii="Sitka Small" w:cs="Sitka Small" w:eastAsia="Sitka Small" w:hAnsi="Sitka Small"/>
                <w:sz w:val="18"/>
                <w:szCs w:val="18"/>
                <w:i w:val="1"/>
                <w:iCs w:val="1"/>
                <w:color w:val="auto"/>
              </w:rPr>
              <w:t>4</w:t>
            </w:r>
          </w:p>
        </w:tc>
      </w:tr>
    </w:tbl>
    <w:p>
      <w:pPr>
        <w:jc w:val="center"/>
        <w:ind w:right="3020"/>
        <w:spacing w:after="0" w:line="192" w:lineRule="auto"/>
        <w:rPr>
          <w:sz w:val="20"/>
          <w:szCs w:val="20"/>
          <w:color w:val="auto"/>
        </w:rPr>
      </w:pPr>
      <w:r>
        <w:rPr>
          <w:rFonts w:ascii="Sitka Small" w:cs="Sitka Small" w:eastAsia="Sitka Small" w:hAnsi="Sitka Small"/>
          <w:sz w:val="13"/>
          <w:szCs w:val="13"/>
          <w:i w:val="1"/>
          <w:iCs w:val="1"/>
          <w:color w:val="auto"/>
        </w:rPr>
        <w:t>(серверна частина)</w:t>
      </w:r>
    </w:p>
    <w:p>
      <w:pPr>
        <w:jc w:val="right"/>
        <w:spacing w:after="0" w:line="180" w:lineRule="auto"/>
        <w:rPr>
          <w:sz w:val="20"/>
          <w:szCs w:val="20"/>
          <w:color w:val="auto"/>
        </w:rPr>
      </w:pPr>
      <w:r>
        <w:rPr>
          <w:rFonts w:ascii="Sitka Small" w:cs="Sitka Small" w:eastAsia="Sitka Small" w:hAnsi="Sitka Small"/>
          <w:sz w:val="13"/>
          <w:szCs w:val="13"/>
          <w:i w:val="1"/>
          <w:iCs w:val="1"/>
          <w:color w:val="auto"/>
        </w:rPr>
        <w:t>НТУУ «КПІ», ФІОТ</w:t>
      </w:r>
    </w:p>
    <w:p>
      <w:pPr>
        <w:jc w:val="center"/>
        <w:ind w:right="3040"/>
        <w:spacing w:after="0" w:line="189" w:lineRule="auto"/>
        <w:rPr>
          <w:sz w:val="20"/>
          <w:szCs w:val="20"/>
          <w:color w:val="auto"/>
        </w:rPr>
      </w:pPr>
      <w:r>
        <w:rPr>
          <w:rFonts w:ascii="Sitka Small" w:cs="Sitka Small" w:eastAsia="Sitka Small" w:hAnsi="Sitka Small"/>
          <w:sz w:val="14"/>
          <w:szCs w:val="14"/>
          <w:i w:val="1"/>
          <w:iCs w:val="1"/>
          <w:color w:val="auto"/>
        </w:rPr>
        <w:t>Технічне завдання</w:t>
      </w:r>
    </w:p>
    <w:p>
      <w:pPr>
        <w:ind w:left="4420"/>
        <w:spacing w:after="0" w:line="181" w:lineRule="auto"/>
        <w:rPr>
          <w:sz w:val="20"/>
          <w:szCs w:val="20"/>
          <w:color w:val="auto"/>
        </w:rPr>
      </w:pPr>
      <w:r>
        <w:rPr>
          <w:rFonts w:ascii="Sitka Small" w:cs="Sitka Small" w:eastAsia="Sitka Small" w:hAnsi="Sitka Small"/>
          <w:sz w:val="24"/>
          <w:szCs w:val="24"/>
          <w:i w:val="1"/>
          <w:iCs w:val="1"/>
          <w:color w:val="auto"/>
        </w:rPr>
        <w:t>ІП-53</w:t>
      </w:r>
    </w:p>
    <w:p>
      <w:pPr>
        <w:sectPr>
          <w:pgSz w:w="11900" w:h="16840" w:orient="portrait"/>
          <w:cols w:equalWidth="0" w:num="2">
            <w:col w:w="3900" w:space="240"/>
            <w:col w:w="6120"/>
          </w:cols>
          <w:pgMar w:left="1080" w:top="931" w:right="560" w:bottom="0" w:gutter="0" w:footer="0" w:header="0"/>
          <w:type w:val="continuous"/>
        </w:sectPr>
      </w:pPr>
    </w:p>
    <w:bookmarkStart w:id="7" w:name="page8"/>
    <w:bookmarkEnd w:id="7"/>
    <w:p>
      <w:pPr>
        <w:ind w:left="1880" w:hanging="560"/>
        <w:spacing w:after="0"/>
        <w:tabs>
          <w:tab w:leader="none" w:pos="1880" w:val="left"/>
        </w:tabs>
        <w:numPr>
          <w:ilvl w:val="0"/>
          <w:numId w:val="6"/>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640715</wp:posOffset>
            </wp:positionH>
            <wp:positionV relativeFrom="page">
              <wp:posOffset>237490</wp:posOffset>
            </wp:positionV>
            <wp:extent cx="6685280" cy="1021334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clrChange>
                        <a:clrFrom>
                          <a:srgbClr val="FFFFFF"/>
                        </a:clrFrom>
                        <a:clrTo>
                          <a:srgbClr val="FFFFFF">
                            <a:alpha val="0"/>
                          </a:srgbClr>
                        </a:clrTo>
                      </a:clrChange>
                      <a:extLst>
                        <a:ext uri="{28A0092B-C50C-407E-A947-70E740481C1C}"/>
                      </a:extLst>
                    </a:blip>
                    <a:srcRect/>
                    <a:stretch>
                      <a:fillRect/>
                    </a:stretch>
                  </pic:blipFill>
                  <pic:spPr bwMode="auto">
                    <a:xfrm>
                      <a:off x="0" y="0"/>
                      <a:ext cx="6685280" cy="10213340"/>
                    </a:xfrm>
                    <a:prstGeom prst="rect">
                      <a:avLst/>
                    </a:prstGeom>
                    <a:noFill/>
                  </pic:spPr>
                </pic:pic>
              </a:graphicData>
            </a:graphic>
          </wp:anchor>
        </w:drawing>
        <w:t>НАЙМЕНУВАННЯ ТА СФЕРА ЗАСТОСУВАННЯ</w:t>
      </w:r>
    </w:p>
    <w:p>
      <w:pPr>
        <w:spacing w:after="0" w:line="200" w:lineRule="exact"/>
        <w:rPr>
          <w:sz w:val="20"/>
          <w:szCs w:val="20"/>
          <w:color w:val="auto"/>
        </w:rPr>
      </w:pPr>
    </w:p>
    <w:p>
      <w:pPr>
        <w:spacing w:after="0" w:line="200" w:lineRule="exact"/>
        <w:rPr>
          <w:sz w:val="20"/>
          <w:szCs w:val="20"/>
          <w:color w:val="auto"/>
        </w:rPr>
      </w:pPr>
    </w:p>
    <w:p>
      <w:pPr>
        <w:spacing w:after="0" w:line="247" w:lineRule="exact"/>
        <w:rPr>
          <w:sz w:val="20"/>
          <w:szCs w:val="20"/>
          <w:color w:val="auto"/>
        </w:rPr>
      </w:pPr>
    </w:p>
    <w:p>
      <w:pPr>
        <w:jc w:val="both"/>
        <w:ind w:left="460" w:right="460" w:firstLine="851"/>
        <w:spacing w:after="0" w:line="372" w:lineRule="auto"/>
        <w:rPr>
          <w:sz w:val="20"/>
          <w:szCs w:val="20"/>
          <w:color w:val="auto"/>
        </w:rPr>
      </w:pPr>
      <w:r>
        <w:rPr>
          <w:rFonts w:ascii="Times New Roman" w:cs="Times New Roman" w:eastAsia="Times New Roman" w:hAnsi="Times New Roman"/>
          <w:sz w:val="28"/>
          <w:szCs w:val="28"/>
          <w:color w:val="auto"/>
        </w:rPr>
        <w:t>Технічне завдання розроблено для написання дипломної роботи на тему «Інформаційно-радна система для пошуку медіа-ресурсів (серверна частина)». Область застосування: система підходить для персонального користування окремими особами.</w:t>
      </w:r>
    </w:p>
    <w:p>
      <w:pPr>
        <w:spacing w:after="0" w:line="200" w:lineRule="exact"/>
        <w:rPr>
          <w:sz w:val="20"/>
          <w:szCs w:val="20"/>
          <w:color w:val="auto"/>
        </w:rPr>
      </w:pPr>
    </w:p>
    <w:p>
      <w:pPr>
        <w:spacing w:after="0" w:line="214" w:lineRule="exact"/>
        <w:rPr>
          <w:sz w:val="20"/>
          <w:szCs w:val="20"/>
          <w:color w:val="auto"/>
        </w:rPr>
      </w:pPr>
    </w:p>
    <w:p>
      <w:pPr>
        <w:ind w:left="1880" w:hanging="560"/>
        <w:spacing w:after="0"/>
        <w:tabs>
          <w:tab w:leader="none" w:pos="1880" w:val="left"/>
        </w:tabs>
        <w:numPr>
          <w:ilvl w:val="0"/>
          <w:numId w:val="7"/>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ОСНОВА ДЛЯ РОЗРОБКИ</w:t>
      </w:r>
    </w:p>
    <w:p>
      <w:pPr>
        <w:spacing w:after="0" w:line="200" w:lineRule="exact"/>
        <w:rPr>
          <w:sz w:val="20"/>
          <w:szCs w:val="20"/>
          <w:color w:val="auto"/>
        </w:rPr>
      </w:pPr>
    </w:p>
    <w:p>
      <w:pPr>
        <w:spacing w:after="0" w:line="200" w:lineRule="exact"/>
        <w:rPr>
          <w:sz w:val="20"/>
          <w:szCs w:val="20"/>
          <w:color w:val="auto"/>
        </w:rPr>
      </w:pPr>
    </w:p>
    <w:p>
      <w:pPr>
        <w:spacing w:after="0" w:line="247" w:lineRule="exact"/>
        <w:rPr>
          <w:sz w:val="20"/>
          <w:szCs w:val="20"/>
          <w:color w:val="auto"/>
        </w:rPr>
      </w:pPr>
    </w:p>
    <w:p>
      <w:pPr>
        <w:jc w:val="both"/>
        <w:ind w:left="460" w:right="460" w:firstLine="851"/>
        <w:spacing w:after="0" w:line="389" w:lineRule="auto"/>
        <w:rPr>
          <w:sz w:val="20"/>
          <w:szCs w:val="20"/>
          <w:color w:val="auto"/>
        </w:rPr>
      </w:pPr>
      <w:r>
        <w:rPr>
          <w:rFonts w:ascii="Times New Roman" w:cs="Times New Roman" w:eastAsia="Times New Roman" w:hAnsi="Times New Roman"/>
          <w:sz w:val="27"/>
          <w:szCs w:val="27"/>
          <w:color w:val="auto"/>
        </w:rPr>
        <w:t>Основою для розробки є завдання на виконання роботи кваліфікаційно-освітнього рівня «бакалавр програмної інженерії», що затверджено кафедрою обчислювальної техніки Національного Технічного Університету України «Київського Політехнічного Інституту ім. Ігоря Сікорського».</w:t>
      </w:r>
    </w:p>
    <w:p>
      <w:pPr>
        <w:spacing w:after="0" w:line="397" w:lineRule="exact"/>
        <w:rPr>
          <w:sz w:val="20"/>
          <w:szCs w:val="20"/>
          <w:color w:val="auto"/>
        </w:rPr>
      </w:pPr>
    </w:p>
    <w:p>
      <w:pPr>
        <w:ind w:left="1880" w:hanging="560"/>
        <w:spacing w:after="0"/>
        <w:tabs>
          <w:tab w:leader="none" w:pos="1880" w:val="left"/>
        </w:tabs>
        <w:numPr>
          <w:ilvl w:val="0"/>
          <w:numId w:val="8"/>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МЕТА ТА ПРИЗНАЧЕННЯ РОЗРОБКИ</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460" w:right="460" w:firstLine="851"/>
        <w:spacing w:after="0" w:line="372" w:lineRule="auto"/>
        <w:rPr>
          <w:sz w:val="20"/>
          <w:szCs w:val="20"/>
          <w:color w:val="auto"/>
        </w:rPr>
      </w:pPr>
      <w:r>
        <w:rPr>
          <w:rFonts w:ascii="Times New Roman" w:cs="Times New Roman" w:eastAsia="Times New Roman" w:hAnsi="Times New Roman"/>
          <w:sz w:val="28"/>
          <w:szCs w:val="28"/>
          <w:color w:val="auto"/>
        </w:rPr>
        <w:t>Метою роботи є розробка програмного забезпечення для сервісу інформування про актуальну інформацію у сфері кінематографу. Призначення розробки: створити систему, яка дозволить спростити процес пошуку та аналізу інформації у сфері кінематографу.</w:t>
      </w:r>
    </w:p>
    <w:p>
      <w:pPr>
        <w:spacing w:after="0" w:line="200" w:lineRule="exact"/>
        <w:rPr>
          <w:sz w:val="20"/>
          <w:szCs w:val="20"/>
          <w:color w:val="auto"/>
        </w:rPr>
      </w:pPr>
    </w:p>
    <w:p>
      <w:pPr>
        <w:spacing w:after="0" w:line="214" w:lineRule="exact"/>
        <w:rPr>
          <w:sz w:val="20"/>
          <w:szCs w:val="20"/>
          <w:color w:val="auto"/>
        </w:rPr>
      </w:pPr>
    </w:p>
    <w:p>
      <w:pPr>
        <w:ind w:left="1880" w:hanging="560"/>
        <w:spacing w:after="0"/>
        <w:tabs>
          <w:tab w:leader="none" w:pos="1880" w:val="left"/>
        </w:tabs>
        <w:numPr>
          <w:ilvl w:val="0"/>
          <w:numId w:val="9"/>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ДЖЕРЕЛА РОЗРОБКИ</w:t>
      </w:r>
    </w:p>
    <w:p>
      <w:pPr>
        <w:spacing w:after="0" w:line="200" w:lineRule="exact"/>
        <w:rPr>
          <w:sz w:val="20"/>
          <w:szCs w:val="20"/>
          <w:color w:val="auto"/>
        </w:rPr>
      </w:pPr>
    </w:p>
    <w:p>
      <w:pPr>
        <w:spacing w:after="0" w:line="200" w:lineRule="exact"/>
        <w:rPr>
          <w:sz w:val="20"/>
          <w:szCs w:val="20"/>
          <w:color w:val="auto"/>
        </w:rPr>
      </w:pPr>
    </w:p>
    <w:p>
      <w:pPr>
        <w:spacing w:after="0" w:line="247" w:lineRule="exact"/>
        <w:rPr>
          <w:sz w:val="20"/>
          <w:szCs w:val="20"/>
          <w:color w:val="auto"/>
        </w:rPr>
      </w:pPr>
    </w:p>
    <w:p>
      <w:pPr>
        <w:jc w:val="both"/>
        <w:ind w:left="460" w:right="460" w:firstLine="851"/>
        <w:spacing w:after="0" w:line="372" w:lineRule="auto"/>
        <w:rPr>
          <w:sz w:val="20"/>
          <w:szCs w:val="20"/>
          <w:color w:val="auto"/>
        </w:rPr>
      </w:pPr>
      <w:r>
        <w:rPr>
          <w:rFonts w:ascii="Times New Roman" w:cs="Times New Roman" w:eastAsia="Times New Roman" w:hAnsi="Times New Roman"/>
          <w:sz w:val="28"/>
          <w:szCs w:val="28"/>
          <w:color w:val="auto"/>
        </w:rPr>
        <w:t>Джерелами розробки є науково-технічна література на тему аналізу та обробки інформації, документація до програмної платформи NodeJS та фреймворків для неї, а також публікації в мережі Інтернет за необхідною тематикою.</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2" w:lineRule="exact"/>
        <w:rPr>
          <w:sz w:val="20"/>
          <w:szCs w:val="20"/>
          <w:color w:val="auto"/>
        </w:rPr>
      </w:pPr>
    </w:p>
    <w:tbl>
      <w:tblPr>
        <w:tblLayout w:type="fixed"/>
        <w:tblInd w:w="4940" w:type="dxa"/>
        <w:tblCellMar>
          <w:top w:w="0" w:type="dxa"/>
          <w:left w:w="0" w:type="dxa"/>
          <w:bottom w:w="0" w:type="dxa"/>
          <w:right w:w="0" w:type="dxa"/>
        </w:tblCellMar>
      </w:tblPr>
      <w:tr>
        <w:trPr>
          <w:trHeight w:val="236"/>
        </w:trPr>
        <w:tc>
          <w:tcPr>
            <w:tcW w:w="4440" w:type="dxa"/>
            <w:vAlign w:val="bottom"/>
            <w:vMerge w:val="restart"/>
          </w:tcPr>
          <w:p>
            <w:pPr>
              <w:spacing w:after="0"/>
              <w:rPr>
                <w:sz w:val="20"/>
                <w:szCs w:val="20"/>
                <w:color w:val="auto"/>
              </w:rPr>
            </w:pPr>
            <w:r>
              <w:rPr>
                <w:rFonts w:ascii="Sitka Small" w:cs="Sitka Small" w:eastAsia="Sitka Small" w:hAnsi="Sitka Small"/>
                <w:sz w:val="36"/>
                <w:szCs w:val="36"/>
                <w:i w:val="1"/>
                <w:iCs w:val="1"/>
                <w:color w:val="auto"/>
              </w:rPr>
              <w:t>ІАЛЦ 467200.002 ТЗ</w:t>
            </w:r>
          </w:p>
        </w:tc>
        <w:tc>
          <w:tcPr>
            <w:tcW w:w="900" w:type="dxa"/>
            <w:vAlign w:val="bottom"/>
          </w:tcPr>
          <w:p>
            <w:pPr>
              <w:jc w:val="center"/>
              <w:ind w:left="440"/>
              <w:spacing w:after="0"/>
              <w:rPr>
                <w:sz w:val="20"/>
                <w:szCs w:val="20"/>
                <w:color w:val="auto"/>
              </w:rPr>
            </w:pPr>
            <w:r>
              <w:rPr>
                <w:rFonts w:ascii="Sitka Small" w:cs="Sitka Small" w:eastAsia="Sitka Small" w:hAnsi="Sitka Small"/>
                <w:sz w:val="16"/>
                <w:szCs w:val="16"/>
                <w:i w:val="1"/>
                <w:iCs w:val="1"/>
                <w:color w:val="auto"/>
              </w:rPr>
              <w:t>Арк.</w:t>
            </w:r>
          </w:p>
        </w:tc>
        <w:tc>
          <w:tcPr>
            <w:tcW w:w="0" w:type="dxa"/>
            <w:vAlign w:val="bottom"/>
          </w:tcPr>
          <w:p>
            <w:pPr>
              <w:spacing w:after="0"/>
              <w:rPr>
                <w:sz w:val="1"/>
                <w:szCs w:val="1"/>
                <w:color w:val="auto"/>
              </w:rPr>
            </w:pPr>
          </w:p>
        </w:tc>
      </w:tr>
      <w:tr>
        <w:trPr>
          <w:trHeight w:val="421"/>
        </w:trPr>
        <w:tc>
          <w:tcPr>
            <w:tcW w:w="4440" w:type="dxa"/>
            <w:vAlign w:val="bottom"/>
            <w:vMerge w:val="continue"/>
          </w:tcPr>
          <w:p>
            <w:pPr>
              <w:spacing w:after="0"/>
              <w:rPr>
                <w:sz w:val="24"/>
                <w:szCs w:val="24"/>
                <w:color w:val="auto"/>
              </w:rPr>
            </w:pPr>
          </w:p>
        </w:tc>
        <w:tc>
          <w:tcPr>
            <w:tcW w:w="900" w:type="dxa"/>
            <w:vAlign w:val="bottom"/>
          </w:tcPr>
          <w:p>
            <w:pPr>
              <w:jc w:val="right"/>
              <w:spacing w:after="0"/>
              <w:rPr>
                <w:sz w:val="20"/>
                <w:szCs w:val="20"/>
                <w:color w:val="auto"/>
              </w:rPr>
            </w:pPr>
            <w:r>
              <w:rPr>
                <w:rFonts w:ascii="Sitka Small" w:cs="Sitka Small" w:eastAsia="Sitka Small" w:hAnsi="Sitka Small"/>
                <w:sz w:val="24"/>
                <w:szCs w:val="24"/>
                <w:i w:val="1"/>
                <w:iCs w:val="1"/>
                <w:color w:val="auto"/>
              </w:rPr>
              <w:t>2</w:t>
            </w:r>
          </w:p>
        </w:tc>
        <w:tc>
          <w:tcPr>
            <w:tcW w:w="0" w:type="dxa"/>
            <w:vAlign w:val="bottom"/>
          </w:tcPr>
          <w:p>
            <w:pPr>
              <w:spacing w:after="0"/>
              <w:rPr>
                <w:sz w:val="1"/>
                <w:szCs w:val="1"/>
                <w:color w:val="auto"/>
              </w:rPr>
            </w:pPr>
          </w:p>
        </w:tc>
      </w:tr>
    </w:tbl>
    <w:p>
      <w:pPr>
        <w:spacing w:after="0" w:line="1" w:lineRule="exact"/>
        <w:rPr>
          <w:sz w:val="20"/>
          <w:szCs w:val="20"/>
          <w:color w:val="auto"/>
        </w:rPr>
      </w:pPr>
    </w:p>
    <w:p>
      <w:pPr>
        <w:sectPr>
          <w:pgSz w:w="11900" w:h="16840" w:orient="portrait"/>
          <w:cols w:equalWidth="0" w:num="1">
            <w:col w:w="10280"/>
          </w:cols>
          <w:pgMar w:left="1120" w:top="931" w:right="500" w:bottom="0" w:gutter="0" w:footer="0" w:header="0"/>
        </w:sectPr>
      </w:pPr>
    </w:p>
    <w:p>
      <w:pPr>
        <w:spacing w:after="0" w:line="186" w:lineRule="auto"/>
        <w:tabs>
          <w:tab w:leader="none" w:pos="560" w:val="left"/>
          <w:tab w:leader="none" w:pos="1340" w:val="left"/>
          <w:tab w:leader="none" w:pos="2620" w:val="left"/>
          <w:tab w:leader="none" w:pos="3380" w:val="left"/>
        </w:tabs>
        <w:rPr>
          <w:sz w:val="20"/>
          <w:szCs w:val="20"/>
          <w:color w:val="auto"/>
        </w:rPr>
      </w:pPr>
      <w:r>
        <w:rPr>
          <w:rFonts w:ascii="Sitka Small" w:cs="Sitka Small" w:eastAsia="Sitka Small" w:hAnsi="Sitka Small"/>
          <w:sz w:val="11"/>
          <w:szCs w:val="11"/>
          <w:i w:val="1"/>
          <w:iCs w:val="1"/>
          <w:color w:val="auto"/>
        </w:rPr>
        <w:t>Змн.</w:t>
        <w:tab/>
        <w:t>Арк.</w:t>
      </w:r>
      <w:r>
        <w:rPr>
          <w:sz w:val="20"/>
          <w:szCs w:val="20"/>
          <w:color w:val="auto"/>
        </w:rPr>
        <w:tab/>
      </w:r>
      <w:r>
        <w:rPr>
          <w:rFonts w:ascii="Sitka Small" w:cs="Sitka Small" w:eastAsia="Sitka Small" w:hAnsi="Sitka Small"/>
          <w:sz w:val="11"/>
          <w:szCs w:val="11"/>
          <w:i w:val="1"/>
          <w:iCs w:val="1"/>
          <w:color w:val="auto"/>
        </w:rPr>
        <w:t>№ докум.</w:t>
      </w:r>
      <w:r>
        <w:rPr>
          <w:sz w:val="20"/>
          <w:szCs w:val="20"/>
          <w:color w:val="auto"/>
        </w:rPr>
        <w:tab/>
      </w:r>
      <w:r>
        <w:rPr>
          <w:rFonts w:ascii="Sitka Small" w:cs="Sitka Small" w:eastAsia="Sitka Small" w:hAnsi="Sitka Small"/>
          <w:sz w:val="11"/>
          <w:szCs w:val="11"/>
          <w:i w:val="1"/>
          <w:iCs w:val="1"/>
          <w:color w:val="auto"/>
        </w:rPr>
        <w:t>Підпис</w:t>
        <w:tab/>
        <w:t>Дата</w:t>
      </w:r>
    </w:p>
    <w:p>
      <w:pPr>
        <w:sectPr>
          <w:pgSz w:w="11900" w:h="16840" w:orient="portrait"/>
          <w:cols w:equalWidth="0" w:num="1">
            <w:col w:w="10280"/>
          </w:cols>
          <w:pgMar w:left="1120" w:top="931" w:right="500" w:bottom="0" w:gutter="0" w:footer="0" w:header="0"/>
          <w:type w:val="continuous"/>
        </w:sectPr>
      </w:pPr>
    </w:p>
    <w:bookmarkStart w:id="8" w:name="page9"/>
    <w:bookmarkEnd w:id="8"/>
    <w:p>
      <w:pPr>
        <w:ind w:left="1840" w:hanging="560"/>
        <w:spacing w:after="0"/>
        <w:tabs>
          <w:tab w:leader="none" w:pos="1840" w:val="left"/>
        </w:tabs>
        <w:numPr>
          <w:ilvl w:val="1"/>
          <w:numId w:val="10"/>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662305</wp:posOffset>
            </wp:positionH>
            <wp:positionV relativeFrom="page">
              <wp:posOffset>234315</wp:posOffset>
            </wp:positionV>
            <wp:extent cx="6685280" cy="1021334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clrChange>
                        <a:clrFrom>
                          <a:srgbClr val="FFFFFF"/>
                        </a:clrFrom>
                        <a:clrTo>
                          <a:srgbClr val="FFFFFF">
                            <a:alpha val="0"/>
                          </a:srgbClr>
                        </a:clrTo>
                      </a:clrChange>
                      <a:extLst>
                        <a:ext uri="{28A0092B-C50C-407E-A947-70E740481C1C}"/>
                      </a:extLst>
                    </a:blip>
                    <a:srcRect/>
                    <a:stretch>
                      <a:fillRect/>
                    </a:stretch>
                  </pic:blipFill>
                  <pic:spPr bwMode="auto">
                    <a:xfrm>
                      <a:off x="0" y="0"/>
                      <a:ext cx="6685280" cy="10213340"/>
                    </a:xfrm>
                    <a:prstGeom prst="rect">
                      <a:avLst/>
                    </a:prstGeom>
                    <a:noFill/>
                  </pic:spPr>
                </pic:pic>
              </a:graphicData>
            </a:graphic>
          </wp:anchor>
        </w:drawing>
        <w:t>ТЕХНІЧНІ ВИМОГИ</w:t>
      </w:r>
    </w:p>
    <w:p>
      <w:pPr>
        <w:spacing w:after="0" w:line="398" w:lineRule="exact"/>
        <w:rPr>
          <w:rFonts w:ascii="Times New Roman" w:cs="Times New Roman" w:eastAsia="Times New Roman" w:hAnsi="Times New Roman"/>
          <w:sz w:val="28"/>
          <w:szCs w:val="28"/>
          <w:b w:val="1"/>
          <w:bCs w:val="1"/>
          <w:color w:val="auto"/>
        </w:rPr>
      </w:pPr>
    </w:p>
    <w:p>
      <w:pPr>
        <w:ind w:left="1840"/>
        <w:spacing w:after="0"/>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5.1  Вимоги до продукту, що розробляється</w:t>
      </w:r>
    </w:p>
    <w:p>
      <w:pPr>
        <w:spacing w:after="0" w:line="200" w:lineRule="exact"/>
        <w:rPr>
          <w:rFonts w:ascii="Times New Roman" w:cs="Times New Roman" w:eastAsia="Times New Roman" w:hAnsi="Times New Roman"/>
          <w:sz w:val="28"/>
          <w:szCs w:val="28"/>
          <w:b w:val="1"/>
          <w:bCs w:val="1"/>
          <w:color w:val="auto"/>
        </w:rPr>
      </w:pPr>
    </w:p>
    <w:p>
      <w:pPr>
        <w:spacing w:after="0" w:line="230" w:lineRule="exact"/>
        <w:rPr>
          <w:rFonts w:ascii="Times New Roman" w:cs="Times New Roman" w:eastAsia="Times New Roman" w:hAnsi="Times New Roman"/>
          <w:sz w:val="28"/>
          <w:szCs w:val="28"/>
          <w:b w:val="1"/>
          <w:bCs w:val="1"/>
          <w:color w:val="auto"/>
        </w:rPr>
      </w:pPr>
    </w:p>
    <w:p>
      <w:pPr>
        <w:ind w:left="1840" w:hanging="562"/>
        <w:spacing w:after="0"/>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Захищеність данних, які передаються.</w:t>
      </w:r>
    </w:p>
    <w:p>
      <w:pPr>
        <w:spacing w:after="0" w:line="180" w:lineRule="exact"/>
        <w:rPr>
          <w:rFonts w:ascii="Arial" w:cs="Arial" w:eastAsia="Arial" w:hAnsi="Arial"/>
          <w:sz w:val="28"/>
          <w:szCs w:val="28"/>
          <w:color w:val="auto"/>
        </w:rPr>
      </w:pPr>
    </w:p>
    <w:p>
      <w:pPr>
        <w:ind w:left="1840" w:hanging="562"/>
        <w:spacing w:after="0"/>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Високий рівень актуальності інформації.</w:t>
      </w:r>
    </w:p>
    <w:p>
      <w:pPr>
        <w:spacing w:after="0" w:line="180" w:lineRule="exact"/>
        <w:rPr>
          <w:rFonts w:ascii="Arial" w:cs="Arial" w:eastAsia="Arial" w:hAnsi="Arial"/>
          <w:sz w:val="28"/>
          <w:szCs w:val="28"/>
          <w:color w:val="auto"/>
        </w:rPr>
      </w:pPr>
    </w:p>
    <w:p>
      <w:pPr>
        <w:ind w:left="1840" w:hanging="562"/>
        <w:spacing w:after="0"/>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Правильна обробка некоректних вхідних даних.</w:t>
      </w:r>
    </w:p>
    <w:p>
      <w:pPr>
        <w:spacing w:after="0" w:line="175" w:lineRule="exact"/>
        <w:rPr>
          <w:rFonts w:ascii="Arial" w:cs="Arial" w:eastAsia="Arial" w:hAnsi="Arial"/>
          <w:sz w:val="28"/>
          <w:szCs w:val="28"/>
          <w:color w:val="auto"/>
        </w:rPr>
      </w:pPr>
    </w:p>
    <w:p>
      <w:pPr>
        <w:ind w:left="1840" w:hanging="562"/>
        <w:spacing w:after="0"/>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Повна та змістовна документація системи.</w:t>
      </w:r>
    </w:p>
    <w:p>
      <w:pPr>
        <w:spacing w:after="0" w:line="392" w:lineRule="exact"/>
        <w:rPr>
          <w:rFonts w:ascii="Arial" w:cs="Arial" w:eastAsia="Arial" w:hAnsi="Arial"/>
          <w:sz w:val="28"/>
          <w:szCs w:val="28"/>
          <w:color w:val="auto"/>
        </w:rPr>
      </w:pPr>
    </w:p>
    <w:p>
      <w:pPr>
        <w:ind w:left="1840"/>
        <w:spacing w:after="0"/>
        <w:rPr>
          <w:rFonts w:ascii="Arial" w:cs="Arial" w:eastAsia="Arial" w:hAnsi="Arial"/>
          <w:sz w:val="28"/>
          <w:szCs w:val="28"/>
          <w:color w:val="auto"/>
        </w:rPr>
      </w:pPr>
      <w:r>
        <w:rPr>
          <w:rFonts w:ascii="Times New Roman" w:cs="Times New Roman" w:eastAsia="Times New Roman" w:hAnsi="Times New Roman"/>
          <w:sz w:val="28"/>
          <w:szCs w:val="28"/>
          <w:b w:val="1"/>
          <w:bCs w:val="1"/>
          <w:color w:val="auto"/>
        </w:rPr>
        <w:t>5.2  Вимоги до програмного забезпечення</w:t>
      </w:r>
    </w:p>
    <w:p>
      <w:pPr>
        <w:spacing w:after="0" w:line="200" w:lineRule="exact"/>
        <w:rPr>
          <w:rFonts w:ascii="Arial" w:cs="Arial" w:eastAsia="Arial" w:hAnsi="Arial"/>
          <w:sz w:val="28"/>
          <w:szCs w:val="28"/>
          <w:color w:val="auto"/>
        </w:rPr>
      </w:pPr>
    </w:p>
    <w:p>
      <w:pPr>
        <w:spacing w:after="0" w:line="230" w:lineRule="exact"/>
        <w:rPr>
          <w:rFonts w:ascii="Arial" w:cs="Arial" w:eastAsia="Arial" w:hAnsi="Arial"/>
          <w:sz w:val="28"/>
          <w:szCs w:val="28"/>
          <w:color w:val="auto"/>
        </w:rPr>
      </w:pPr>
    </w:p>
    <w:p>
      <w:pPr>
        <w:ind w:left="1840" w:hanging="562"/>
        <w:spacing w:after="0"/>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Операційна система:</w:t>
      </w:r>
    </w:p>
    <w:p>
      <w:pPr>
        <w:spacing w:after="0" w:line="156" w:lineRule="exact"/>
        <w:rPr>
          <w:rFonts w:ascii="Arial" w:cs="Arial" w:eastAsia="Arial" w:hAnsi="Arial"/>
          <w:sz w:val="28"/>
          <w:szCs w:val="28"/>
          <w:color w:val="auto"/>
        </w:rPr>
      </w:pPr>
    </w:p>
    <w:p>
      <w:pPr>
        <w:ind w:left="1840" w:right="3800"/>
        <w:spacing w:after="0" w:line="335" w:lineRule="auto"/>
        <w:rPr>
          <w:rFonts w:ascii="Arial" w:cs="Arial" w:eastAsia="Arial" w:hAnsi="Arial"/>
          <w:sz w:val="28"/>
          <w:szCs w:val="28"/>
          <w:color w:val="auto"/>
        </w:rPr>
      </w:pPr>
      <w:r>
        <w:rPr>
          <w:rFonts w:ascii="Courier New" w:cs="Courier New" w:eastAsia="Courier New" w:hAnsi="Courier New"/>
          <w:sz w:val="28"/>
          <w:szCs w:val="28"/>
          <w:color w:val="auto"/>
        </w:rPr>
        <w:t xml:space="preserve">o </w:t>
      </w:r>
      <w:r>
        <w:rPr>
          <w:rFonts w:ascii="Times New Roman" w:cs="Times New Roman" w:eastAsia="Times New Roman" w:hAnsi="Times New Roman"/>
          <w:sz w:val="28"/>
          <w:szCs w:val="28"/>
          <w:color w:val="auto"/>
        </w:rPr>
        <w:t>Windows версії не менше ніж 7.</w:t>
      </w:r>
      <w:r>
        <w:rPr>
          <w:rFonts w:ascii="Courier New" w:cs="Courier New" w:eastAsia="Courier New" w:hAnsi="Courier New"/>
          <w:sz w:val="28"/>
          <w:szCs w:val="28"/>
          <w:color w:val="auto"/>
        </w:rPr>
        <w:t xml:space="preserve"> o </w:t>
      </w:r>
      <w:r>
        <w:rPr>
          <w:rFonts w:ascii="Times New Roman" w:cs="Times New Roman" w:eastAsia="Times New Roman" w:hAnsi="Times New Roman"/>
          <w:sz w:val="28"/>
          <w:szCs w:val="28"/>
          <w:color w:val="auto"/>
        </w:rPr>
        <w:t>MacOS версії не менше ніж 10.10.</w:t>
      </w:r>
    </w:p>
    <w:p>
      <w:pPr>
        <w:ind w:left="1840" w:hanging="562"/>
        <w:spacing w:after="0"/>
        <w:tabs>
          <w:tab w:leader="none" w:pos="1840" w:val="left"/>
        </w:tabs>
        <w:numPr>
          <w:ilvl w:val="0"/>
          <w:numId w:val="10"/>
        </w:numPr>
        <w:rPr>
          <w:rFonts w:ascii="Arial" w:cs="Arial" w:eastAsia="Arial" w:hAnsi="Arial"/>
          <w:sz w:val="24"/>
          <w:szCs w:val="24"/>
          <w:color w:val="auto"/>
        </w:rPr>
      </w:pPr>
      <w:r>
        <w:rPr>
          <w:rFonts w:ascii="Times New Roman" w:cs="Times New Roman" w:eastAsia="Times New Roman" w:hAnsi="Times New Roman"/>
          <w:sz w:val="28"/>
          <w:szCs w:val="28"/>
          <w:color w:val="auto"/>
        </w:rPr>
        <w:t>Середовище розробки:</w:t>
      </w:r>
    </w:p>
    <w:p>
      <w:pPr>
        <w:spacing w:after="0" w:line="162" w:lineRule="exact"/>
        <w:rPr>
          <w:rFonts w:ascii="Arial" w:cs="Arial" w:eastAsia="Arial" w:hAnsi="Arial"/>
          <w:sz w:val="24"/>
          <w:szCs w:val="24"/>
          <w:color w:val="auto"/>
        </w:rPr>
      </w:pPr>
    </w:p>
    <w:p>
      <w:pPr>
        <w:jc w:val="both"/>
        <w:ind w:left="1840" w:right="3840"/>
        <w:spacing w:after="0" w:line="429" w:lineRule="auto"/>
        <w:rPr>
          <w:rFonts w:ascii="Arial" w:cs="Arial" w:eastAsia="Arial" w:hAnsi="Arial"/>
          <w:sz w:val="24"/>
          <w:szCs w:val="24"/>
          <w:color w:val="auto"/>
        </w:rPr>
      </w:pPr>
      <w:r>
        <w:rPr>
          <w:rFonts w:ascii="Courier New" w:cs="Courier New" w:eastAsia="Courier New" w:hAnsi="Courier New"/>
          <w:sz w:val="24"/>
          <w:szCs w:val="24"/>
          <w:color w:val="auto"/>
        </w:rPr>
        <w:t xml:space="preserve">o </w:t>
      </w:r>
      <w:r>
        <w:rPr>
          <w:rFonts w:ascii="Times New Roman" w:cs="Times New Roman" w:eastAsia="Times New Roman" w:hAnsi="Times New Roman"/>
          <w:sz w:val="27"/>
          <w:szCs w:val="27"/>
          <w:color w:val="auto"/>
        </w:rPr>
        <w:t>NodeJS версії не менше ніж 8.0.0;</w:t>
      </w:r>
      <w:r>
        <w:rPr>
          <w:rFonts w:ascii="Courier New" w:cs="Courier New" w:eastAsia="Courier New" w:hAnsi="Courier New"/>
          <w:sz w:val="24"/>
          <w:szCs w:val="24"/>
          <w:color w:val="auto"/>
        </w:rPr>
        <w:t xml:space="preserve"> o </w:t>
      </w:r>
      <w:r>
        <w:rPr>
          <w:rFonts w:ascii="Times New Roman" w:cs="Times New Roman" w:eastAsia="Times New Roman" w:hAnsi="Times New Roman"/>
          <w:sz w:val="27"/>
          <w:szCs w:val="27"/>
          <w:color w:val="auto"/>
        </w:rPr>
        <w:t>Docker версії не менше ніж 2.0.0.</w:t>
      </w:r>
    </w:p>
    <w:p>
      <w:pPr>
        <w:spacing w:after="0" w:line="9" w:lineRule="exact"/>
        <w:rPr>
          <w:rFonts w:ascii="Arial" w:cs="Arial" w:eastAsia="Arial" w:hAnsi="Arial"/>
          <w:sz w:val="24"/>
          <w:szCs w:val="24"/>
          <w:color w:val="auto"/>
        </w:rPr>
      </w:pPr>
    </w:p>
    <w:p>
      <w:pPr>
        <w:ind w:left="1840"/>
        <w:spacing w:after="0"/>
        <w:rPr>
          <w:rFonts w:ascii="Arial" w:cs="Arial" w:eastAsia="Arial" w:hAnsi="Arial"/>
          <w:sz w:val="24"/>
          <w:szCs w:val="24"/>
          <w:color w:val="auto"/>
        </w:rPr>
      </w:pPr>
      <w:r>
        <w:rPr>
          <w:rFonts w:ascii="Times New Roman" w:cs="Times New Roman" w:eastAsia="Times New Roman" w:hAnsi="Times New Roman"/>
          <w:sz w:val="28"/>
          <w:szCs w:val="28"/>
          <w:b w:val="1"/>
          <w:bCs w:val="1"/>
          <w:color w:val="auto"/>
        </w:rPr>
        <w:t>5.3  Вимоги до апаратного забезпечення</w:t>
      </w:r>
    </w:p>
    <w:p>
      <w:pPr>
        <w:spacing w:after="0" w:line="200" w:lineRule="exact"/>
        <w:rPr>
          <w:rFonts w:ascii="Arial" w:cs="Arial" w:eastAsia="Arial" w:hAnsi="Arial"/>
          <w:sz w:val="24"/>
          <w:szCs w:val="24"/>
          <w:color w:val="auto"/>
        </w:rPr>
      </w:pPr>
    </w:p>
    <w:p>
      <w:pPr>
        <w:spacing w:after="0" w:line="226" w:lineRule="exact"/>
        <w:rPr>
          <w:rFonts w:ascii="Arial" w:cs="Arial" w:eastAsia="Arial" w:hAnsi="Arial"/>
          <w:sz w:val="24"/>
          <w:szCs w:val="24"/>
          <w:color w:val="auto"/>
        </w:rPr>
      </w:pPr>
    </w:p>
    <w:p>
      <w:pPr>
        <w:ind w:left="1840" w:right="500" w:hanging="562"/>
        <w:spacing w:after="0" w:line="367" w:lineRule="auto"/>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Персональний комп'ютер на базі процесора з тактовою частотою не менше ніж 2,3 ГГц.</w:t>
      </w:r>
    </w:p>
    <w:p>
      <w:pPr>
        <w:spacing w:after="0" w:line="2" w:lineRule="exact"/>
        <w:rPr>
          <w:rFonts w:ascii="Arial" w:cs="Arial" w:eastAsia="Arial" w:hAnsi="Arial"/>
          <w:sz w:val="28"/>
          <w:szCs w:val="28"/>
          <w:color w:val="auto"/>
        </w:rPr>
      </w:pPr>
    </w:p>
    <w:p>
      <w:pPr>
        <w:ind w:left="1840" w:hanging="562"/>
        <w:spacing w:after="0"/>
        <w:tabs>
          <w:tab w:leader="none" w:pos="1840" w:val="left"/>
        </w:tabs>
        <w:numPr>
          <w:ilvl w:val="0"/>
          <w:numId w:val="10"/>
        </w:numPr>
        <w:rPr>
          <w:rFonts w:ascii="Arial" w:cs="Arial" w:eastAsia="Arial" w:hAnsi="Arial"/>
          <w:sz w:val="28"/>
          <w:szCs w:val="28"/>
          <w:color w:val="auto"/>
        </w:rPr>
      </w:pPr>
      <w:r>
        <w:rPr>
          <w:rFonts w:ascii="Times New Roman" w:cs="Times New Roman" w:eastAsia="Times New Roman" w:hAnsi="Times New Roman"/>
          <w:sz w:val="28"/>
          <w:szCs w:val="28"/>
          <w:color w:val="auto"/>
        </w:rPr>
        <w:t>Об’єм оперативної пам’яті: не менше ніж 2 ГБ.</w:t>
      </w:r>
    </w:p>
    <w:p>
      <w:pPr>
        <w:spacing w:after="0" w:line="156" w:lineRule="exact"/>
        <w:rPr>
          <w:rFonts w:ascii="Arial" w:cs="Arial" w:eastAsia="Arial" w:hAnsi="Arial"/>
          <w:sz w:val="28"/>
          <w:szCs w:val="28"/>
          <w:color w:val="auto"/>
        </w:rPr>
      </w:pPr>
    </w:p>
    <w:p>
      <w:pPr>
        <w:ind w:left="1840" w:hanging="562"/>
        <w:spacing w:after="0"/>
        <w:tabs>
          <w:tab w:leader="none" w:pos="1840" w:val="left"/>
        </w:tabs>
        <w:numPr>
          <w:ilvl w:val="0"/>
          <w:numId w:val="10"/>
        </w:numPr>
        <w:rPr>
          <w:rFonts w:ascii="Arial" w:cs="Arial" w:eastAsia="Arial" w:hAnsi="Arial"/>
          <w:sz w:val="24"/>
          <w:szCs w:val="24"/>
          <w:color w:val="auto"/>
        </w:rPr>
      </w:pPr>
      <w:r>
        <w:rPr>
          <w:rFonts w:ascii="Times New Roman" w:cs="Times New Roman" w:eastAsia="Times New Roman" w:hAnsi="Times New Roman"/>
          <w:sz w:val="28"/>
          <w:szCs w:val="28"/>
          <w:color w:val="auto"/>
        </w:rPr>
        <w:t>Вільний простір жорсткого диску: не менше ніж 64 МБ.</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7" w:lineRule="exact"/>
        <w:rPr>
          <w:sz w:val="20"/>
          <w:szCs w:val="20"/>
          <w:color w:val="auto"/>
        </w:rPr>
      </w:pPr>
    </w:p>
    <w:tbl>
      <w:tblPr>
        <w:tblLayout w:type="fixed"/>
        <w:tblInd w:w="4920" w:type="dxa"/>
        <w:tblCellMar>
          <w:top w:w="0" w:type="dxa"/>
          <w:left w:w="0" w:type="dxa"/>
          <w:bottom w:w="0" w:type="dxa"/>
          <w:right w:w="0" w:type="dxa"/>
        </w:tblCellMar>
      </w:tblPr>
      <w:tr>
        <w:trPr>
          <w:trHeight w:val="236"/>
        </w:trPr>
        <w:tc>
          <w:tcPr>
            <w:tcW w:w="4440" w:type="dxa"/>
            <w:vAlign w:val="bottom"/>
            <w:vMerge w:val="restart"/>
          </w:tcPr>
          <w:p>
            <w:pPr>
              <w:spacing w:after="0"/>
              <w:rPr>
                <w:sz w:val="20"/>
                <w:szCs w:val="20"/>
                <w:color w:val="auto"/>
              </w:rPr>
            </w:pPr>
            <w:r>
              <w:rPr>
                <w:rFonts w:ascii="Sitka Small" w:cs="Sitka Small" w:eastAsia="Sitka Small" w:hAnsi="Sitka Small"/>
                <w:sz w:val="36"/>
                <w:szCs w:val="36"/>
                <w:i w:val="1"/>
                <w:iCs w:val="1"/>
                <w:color w:val="auto"/>
              </w:rPr>
              <w:t>ІАЛЦ 467200.002 ТЗ</w:t>
            </w:r>
          </w:p>
        </w:tc>
        <w:tc>
          <w:tcPr>
            <w:tcW w:w="920" w:type="dxa"/>
            <w:vAlign w:val="bottom"/>
          </w:tcPr>
          <w:p>
            <w:pPr>
              <w:jc w:val="center"/>
              <w:ind w:left="460"/>
              <w:spacing w:after="0"/>
              <w:rPr>
                <w:sz w:val="20"/>
                <w:szCs w:val="20"/>
                <w:color w:val="auto"/>
              </w:rPr>
            </w:pPr>
            <w:r>
              <w:rPr>
                <w:rFonts w:ascii="Sitka Small" w:cs="Sitka Small" w:eastAsia="Sitka Small" w:hAnsi="Sitka Small"/>
                <w:sz w:val="16"/>
                <w:szCs w:val="16"/>
                <w:i w:val="1"/>
                <w:iCs w:val="1"/>
                <w:color w:val="auto"/>
              </w:rPr>
              <w:t>Арк.</w:t>
            </w:r>
          </w:p>
        </w:tc>
        <w:tc>
          <w:tcPr>
            <w:tcW w:w="0" w:type="dxa"/>
            <w:vAlign w:val="bottom"/>
          </w:tcPr>
          <w:p>
            <w:pPr>
              <w:spacing w:after="0"/>
              <w:rPr>
                <w:sz w:val="1"/>
                <w:szCs w:val="1"/>
                <w:color w:val="auto"/>
              </w:rPr>
            </w:pPr>
          </w:p>
        </w:tc>
      </w:tr>
      <w:tr>
        <w:trPr>
          <w:trHeight w:val="421"/>
        </w:trPr>
        <w:tc>
          <w:tcPr>
            <w:tcW w:w="4440" w:type="dxa"/>
            <w:vAlign w:val="bottom"/>
            <w:vMerge w:val="continue"/>
          </w:tcPr>
          <w:p>
            <w:pPr>
              <w:spacing w:after="0"/>
              <w:rPr>
                <w:sz w:val="24"/>
                <w:szCs w:val="24"/>
                <w:color w:val="auto"/>
              </w:rPr>
            </w:pPr>
          </w:p>
        </w:tc>
        <w:tc>
          <w:tcPr>
            <w:tcW w:w="920" w:type="dxa"/>
            <w:vAlign w:val="bottom"/>
          </w:tcPr>
          <w:p>
            <w:pPr>
              <w:jc w:val="right"/>
              <w:spacing w:after="0"/>
              <w:rPr>
                <w:sz w:val="20"/>
                <w:szCs w:val="20"/>
                <w:color w:val="auto"/>
              </w:rPr>
            </w:pPr>
            <w:r>
              <w:rPr>
                <w:rFonts w:ascii="Sitka Small" w:cs="Sitka Small" w:eastAsia="Sitka Small" w:hAnsi="Sitka Small"/>
                <w:sz w:val="24"/>
                <w:szCs w:val="24"/>
                <w:i w:val="1"/>
                <w:iCs w:val="1"/>
                <w:color w:val="auto"/>
              </w:rPr>
              <w:t>3</w:t>
            </w:r>
          </w:p>
        </w:tc>
        <w:tc>
          <w:tcPr>
            <w:tcW w:w="0" w:type="dxa"/>
            <w:vAlign w:val="bottom"/>
          </w:tcPr>
          <w:p>
            <w:pPr>
              <w:spacing w:after="0"/>
              <w:rPr>
                <w:sz w:val="1"/>
                <w:szCs w:val="1"/>
                <w:color w:val="auto"/>
              </w:rPr>
            </w:pPr>
          </w:p>
        </w:tc>
      </w:tr>
    </w:tbl>
    <w:p>
      <w:pPr>
        <w:spacing w:after="0" w:line="1" w:lineRule="exact"/>
        <w:rPr>
          <w:sz w:val="20"/>
          <w:szCs w:val="20"/>
          <w:color w:val="auto"/>
        </w:rPr>
      </w:pPr>
    </w:p>
    <w:p>
      <w:pPr>
        <w:sectPr>
          <w:pgSz w:w="11900" w:h="16840" w:orient="portrait"/>
          <w:cols w:equalWidth="0" w:num="1">
            <w:col w:w="10280"/>
          </w:cols>
          <w:pgMar w:left="1160" w:top="931" w:right="460" w:bottom="0" w:gutter="0" w:footer="0" w:header="0"/>
        </w:sectPr>
      </w:pPr>
    </w:p>
    <w:p>
      <w:pPr>
        <w:spacing w:after="0" w:line="186" w:lineRule="auto"/>
        <w:tabs>
          <w:tab w:leader="none" w:pos="560" w:val="left"/>
          <w:tab w:leader="none" w:pos="1340" w:val="left"/>
          <w:tab w:leader="none" w:pos="2620" w:val="left"/>
          <w:tab w:leader="none" w:pos="3380" w:val="left"/>
        </w:tabs>
        <w:rPr>
          <w:sz w:val="20"/>
          <w:szCs w:val="20"/>
          <w:color w:val="auto"/>
        </w:rPr>
      </w:pPr>
      <w:r>
        <w:rPr>
          <w:rFonts w:ascii="Sitka Small" w:cs="Sitka Small" w:eastAsia="Sitka Small" w:hAnsi="Sitka Small"/>
          <w:sz w:val="11"/>
          <w:szCs w:val="11"/>
          <w:i w:val="1"/>
          <w:iCs w:val="1"/>
          <w:color w:val="auto"/>
        </w:rPr>
        <w:t>Змн.</w:t>
        <w:tab/>
        <w:t>Арк.</w:t>
      </w:r>
      <w:r>
        <w:rPr>
          <w:sz w:val="20"/>
          <w:szCs w:val="20"/>
          <w:color w:val="auto"/>
        </w:rPr>
        <w:tab/>
      </w:r>
      <w:r>
        <w:rPr>
          <w:rFonts w:ascii="Sitka Small" w:cs="Sitka Small" w:eastAsia="Sitka Small" w:hAnsi="Sitka Small"/>
          <w:sz w:val="11"/>
          <w:szCs w:val="11"/>
          <w:i w:val="1"/>
          <w:iCs w:val="1"/>
          <w:color w:val="auto"/>
        </w:rPr>
        <w:t>№ докум.</w:t>
      </w:r>
      <w:r>
        <w:rPr>
          <w:sz w:val="20"/>
          <w:szCs w:val="20"/>
          <w:color w:val="auto"/>
        </w:rPr>
        <w:tab/>
      </w:r>
      <w:r>
        <w:rPr>
          <w:rFonts w:ascii="Sitka Small" w:cs="Sitka Small" w:eastAsia="Sitka Small" w:hAnsi="Sitka Small"/>
          <w:sz w:val="11"/>
          <w:szCs w:val="11"/>
          <w:i w:val="1"/>
          <w:iCs w:val="1"/>
          <w:color w:val="auto"/>
        </w:rPr>
        <w:t>Підпис</w:t>
        <w:tab/>
        <w:t>Дата</w:t>
      </w:r>
    </w:p>
    <w:p>
      <w:pPr>
        <w:sectPr>
          <w:pgSz w:w="11900" w:h="16840" w:orient="portrait"/>
          <w:cols w:equalWidth="0" w:num="1">
            <w:col w:w="10280"/>
          </w:cols>
          <w:pgMar w:left="1160" w:top="931" w:right="460" w:bottom="0" w:gutter="0" w:footer="0" w:header="0"/>
          <w:type w:val="continuous"/>
        </w:sectPr>
      </w:pPr>
    </w:p>
    <w:bookmarkStart w:id="9" w:name="page10"/>
    <w:bookmarkEnd w:id="9"/>
    <w:p>
      <w:pPr>
        <w:ind w:left="1880" w:hanging="560"/>
        <w:spacing w:after="0"/>
        <w:tabs>
          <w:tab w:leader="none" w:pos="1880" w:val="left"/>
        </w:tabs>
        <w:numPr>
          <w:ilvl w:val="0"/>
          <w:numId w:val="11"/>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636905</wp:posOffset>
            </wp:positionH>
            <wp:positionV relativeFrom="page">
              <wp:posOffset>197485</wp:posOffset>
            </wp:positionV>
            <wp:extent cx="6685280" cy="1021334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4">
                      <a:clrChange>
                        <a:clrFrom>
                          <a:srgbClr val="FFFFFF"/>
                        </a:clrFrom>
                        <a:clrTo>
                          <a:srgbClr val="FFFFFF">
                            <a:alpha val="0"/>
                          </a:srgbClr>
                        </a:clrTo>
                      </a:clrChange>
                      <a:extLst>
                        <a:ext uri="{28A0092B-C50C-407E-A947-70E740481C1C}"/>
                      </a:extLst>
                    </a:blip>
                    <a:srcRect/>
                    <a:stretch>
                      <a:fillRect/>
                    </a:stretch>
                  </pic:blipFill>
                  <pic:spPr bwMode="auto">
                    <a:xfrm>
                      <a:off x="0" y="0"/>
                      <a:ext cx="6685280" cy="10213340"/>
                    </a:xfrm>
                    <a:prstGeom prst="rect">
                      <a:avLst/>
                    </a:prstGeom>
                    <a:noFill/>
                  </pic:spPr>
                </pic:pic>
              </a:graphicData>
            </a:graphic>
          </wp:anchor>
        </w:drawing>
        <w:t>ЕТАПИ ПРОЕКТУВАННЯ ТА РОЗРОБКИ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ind w:left="440"/>
        <w:spacing w:after="0"/>
        <w:rPr>
          <w:sz w:val="20"/>
          <w:szCs w:val="20"/>
          <w:color w:val="auto"/>
        </w:rPr>
      </w:pPr>
      <w:r>
        <w:rPr>
          <w:sz w:val="1"/>
          <w:szCs w:val="1"/>
          <w:color w:val="auto"/>
        </w:rPr>
        <w:drawing>
          <wp:inline distT="0" distB="0" distL="0" distR="0">
            <wp:extent cx="31750" cy="3302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extLst>
                    </a:blip>
                    <a:srcRect/>
                    <a:stretch>
                      <a:fillRect/>
                    </a:stretch>
                  </pic:blipFill>
                  <pic:spPr bwMode="auto">
                    <a:xfrm>
                      <a:off x="0" y="0"/>
                      <a:ext cx="31750" cy="330200"/>
                    </a:xfrm>
                    <a:prstGeom prst="rect">
                      <a:avLst/>
                    </a:prstGeom>
                    <a:noFill/>
                    <a:ln>
                      <a:noFill/>
                    </a:ln>
                  </pic:spPr>
                </pic:pic>
              </a:graphicData>
            </a:graphic>
          </wp:inline>
        </w:drawing>
      </w:r>
      <w:r>
        <w:rPr>
          <w:rFonts w:ascii="Times New Roman" w:cs="Times New Roman" w:eastAsia="Times New Roman" w:hAnsi="Times New Roman"/>
          <w:sz w:val="28"/>
          <w:szCs w:val="28"/>
          <w:color w:val="auto"/>
        </w:rPr>
        <w:t xml:space="preserve"> Вивчення предметної області</w:t>
      </w:r>
    </w:p>
    <w:p>
      <w:pPr>
        <w:ind w:left="580"/>
        <w:spacing w:after="0"/>
        <w:rPr>
          <w:sz w:val="20"/>
          <w:szCs w:val="20"/>
          <w:color w:val="auto"/>
        </w:rPr>
      </w:pPr>
      <w:r>
        <w:rPr>
          <w:rFonts w:ascii="Times New Roman" w:cs="Times New Roman" w:eastAsia="Times New Roman" w:hAnsi="Times New Roman"/>
          <w:sz w:val="28"/>
          <w:szCs w:val="28"/>
          <w:color w:val="auto"/>
        </w:rPr>
        <w:t>Складання та узгодження технічного завдання</w:t>
      </w:r>
    </w:p>
    <w:p>
      <w:pPr>
        <w:spacing w:after="0" w:line="81" w:lineRule="exact"/>
        <w:rPr>
          <w:sz w:val="20"/>
          <w:szCs w:val="20"/>
          <w:color w:val="auto"/>
        </w:rPr>
      </w:pPr>
    </w:p>
    <w:p>
      <w:pPr>
        <w:ind w:left="440"/>
        <w:spacing w:after="0"/>
        <w:rPr>
          <w:sz w:val="20"/>
          <w:szCs w:val="20"/>
          <w:color w:val="auto"/>
        </w:rPr>
      </w:pPr>
      <w:r>
        <w:rPr>
          <w:sz w:val="1"/>
          <w:szCs w:val="1"/>
          <w:color w:val="auto"/>
        </w:rPr>
        <w:drawing>
          <wp:inline distT="0" distB="0" distL="0" distR="0">
            <wp:extent cx="31750" cy="33337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6">
                      <a:extLst>
                        <a:ext uri="{28A0092B-C50C-407E-A947-70E740481C1C}"/>
                      </a:extLst>
                    </a:blip>
                    <a:srcRect/>
                    <a:stretch>
                      <a:fillRect/>
                    </a:stretch>
                  </pic:blipFill>
                  <pic:spPr bwMode="auto">
                    <a:xfrm>
                      <a:off x="0" y="0"/>
                      <a:ext cx="31750" cy="333375"/>
                    </a:xfrm>
                    <a:prstGeom prst="rect">
                      <a:avLst/>
                    </a:prstGeom>
                    <a:noFill/>
                    <a:ln>
                      <a:noFill/>
                    </a:ln>
                  </pic:spPr>
                </pic:pic>
              </a:graphicData>
            </a:graphic>
          </wp:inline>
        </w:drawing>
      </w:r>
      <w:r>
        <w:rPr>
          <w:rFonts w:ascii="Times New Roman" w:cs="Times New Roman" w:eastAsia="Times New Roman" w:hAnsi="Times New Roman"/>
          <w:sz w:val="28"/>
          <w:szCs w:val="28"/>
          <w:color w:val="auto"/>
        </w:rPr>
        <w:t xml:space="preserve"> Розробка функціональних вимог до системи</w:t>
      </w:r>
    </w:p>
    <w:p>
      <w:pPr>
        <w:ind w:left="580"/>
        <w:spacing w:after="0"/>
        <w:rPr>
          <w:sz w:val="20"/>
          <w:szCs w:val="20"/>
          <w:color w:val="auto"/>
        </w:rPr>
      </w:pPr>
      <w:r>
        <w:rPr>
          <w:rFonts w:ascii="Times New Roman" w:cs="Times New Roman" w:eastAsia="Times New Roman" w:hAnsi="Times New Roman"/>
          <w:sz w:val="28"/>
          <w:szCs w:val="28"/>
          <w:color w:val="auto"/>
        </w:rPr>
        <w:t>Розробка архітектури сервера</w:t>
      </w:r>
    </w:p>
    <w:p>
      <w:pPr>
        <w:spacing w:after="0" w:line="81" w:lineRule="exact"/>
        <w:rPr>
          <w:sz w:val="20"/>
          <w:szCs w:val="20"/>
          <w:color w:val="auto"/>
        </w:rPr>
      </w:pPr>
    </w:p>
    <w:p>
      <w:pPr>
        <w:ind w:left="440"/>
        <w:spacing w:after="0"/>
        <w:rPr>
          <w:sz w:val="20"/>
          <w:szCs w:val="20"/>
          <w:color w:val="auto"/>
        </w:rPr>
      </w:pPr>
      <w:r>
        <w:rPr>
          <w:sz w:val="1"/>
          <w:szCs w:val="1"/>
          <w:color w:val="auto"/>
        </w:rPr>
        <w:drawing>
          <wp:inline distT="0" distB="0" distL="0" distR="0">
            <wp:extent cx="31750" cy="3302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a:extLst>
                        <a:ext uri="{28A0092B-C50C-407E-A947-70E740481C1C}"/>
                      </a:extLst>
                    </a:blip>
                    <a:srcRect/>
                    <a:stretch>
                      <a:fillRect/>
                    </a:stretch>
                  </pic:blipFill>
                  <pic:spPr bwMode="auto">
                    <a:xfrm>
                      <a:off x="0" y="0"/>
                      <a:ext cx="31750" cy="330200"/>
                    </a:xfrm>
                    <a:prstGeom prst="rect">
                      <a:avLst/>
                    </a:prstGeom>
                    <a:noFill/>
                    <a:ln>
                      <a:noFill/>
                    </a:ln>
                  </pic:spPr>
                </pic:pic>
              </a:graphicData>
            </a:graphic>
          </wp:inline>
        </w:drawing>
      </w:r>
      <w:r>
        <w:rPr>
          <w:rFonts w:ascii="Times New Roman" w:cs="Times New Roman" w:eastAsia="Times New Roman" w:hAnsi="Times New Roman"/>
          <w:sz w:val="28"/>
          <w:szCs w:val="28"/>
          <w:color w:val="auto"/>
        </w:rPr>
        <w:t xml:space="preserve"> Розробка API</w:t>
      </w:r>
    </w:p>
    <w:p>
      <w:pPr>
        <w:ind w:left="580"/>
        <w:spacing w:after="0"/>
        <w:rPr>
          <w:sz w:val="20"/>
          <w:szCs w:val="20"/>
          <w:color w:val="auto"/>
        </w:rPr>
      </w:pPr>
      <w:r>
        <w:rPr>
          <w:rFonts w:ascii="Times New Roman" w:cs="Times New Roman" w:eastAsia="Times New Roman" w:hAnsi="Times New Roman"/>
          <w:sz w:val="28"/>
          <w:szCs w:val="28"/>
          <w:color w:val="auto"/>
        </w:rPr>
        <w:t>Програмування серверної частини системи</w:t>
      </w:r>
    </w:p>
    <w:p>
      <w:pPr>
        <w:spacing w:after="0" w:line="81" w:lineRule="exact"/>
        <w:rPr>
          <w:sz w:val="20"/>
          <w:szCs w:val="20"/>
          <w:color w:val="auto"/>
        </w:rPr>
      </w:pPr>
    </w:p>
    <w:p>
      <w:pPr>
        <w:ind w:left="440"/>
        <w:spacing w:after="0"/>
        <w:rPr>
          <w:sz w:val="20"/>
          <w:szCs w:val="20"/>
          <w:color w:val="auto"/>
        </w:rPr>
      </w:pPr>
      <w:r>
        <w:rPr>
          <w:sz w:val="1"/>
          <w:szCs w:val="1"/>
          <w:color w:val="auto"/>
        </w:rPr>
        <w:drawing>
          <wp:inline distT="0" distB="0" distL="0" distR="0">
            <wp:extent cx="31750" cy="33337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
                      <a:extLst>
                        <a:ext uri="{28A0092B-C50C-407E-A947-70E740481C1C}"/>
                      </a:extLst>
                    </a:blip>
                    <a:srcRect/>
                    <a:stretch>
                      <a:fillRect/>
                    </a:stretch>
                  </pic:blipFill>
                  <pic:spPr bwMode="auto">
                    <a:xfrm>
                      <a:off x="0" y="0"/>
                      <a:ext cx="31750" cy="333375"/>
                    </a:xfrm>
                    <a:prstGeom prst="rect">
                      <a:avLst/>
                    </a:prstGeom>
                    <a:noFill/>
                    <a:ln>
                      <a:noFill/>
                    </a:ln>
                  </pic:spPr>
                </pic:pic>
              </a:graphicData>
            </a:graphic>
          </wp:inline>
        </w:drawing>
      </w:r>
      <w:r>
        <w:rPr>
          <w:rFonts w:ascii="Times New Roman" w:cs="Times New Roman" w:eastAsia="Times New Roman" w:hAnsi="Times New Roman"/>
          <w:sz w:val="28"/>
          <w:szCs w:val="28"/>
          <w:color w:val="auto"/>
        </w:rPr>
        <w:t xml:space="preserve"> Аналіз якості та тестування</w:t>
      </w:r>
    </w:p>
    <w:p>
      <w:pPr>
        <w:ind w:left="580"/>
        <w:spacing w:after="0"/>
        <w:rPr>
          <w:sz w:val="20"/>
          <w:szCs w:val="20"/>
          <w:color w:val="auto"/>
        </w:rPr>
      </w:pPr>
      <w:r>
        <w:rPr>
          <w:rFonts w:ascii="Times New Roman" w:cs="Times New Roman" w:eastAsia="Times New Roman" w:hAnsi="Times New Roman"/>
          <w:sz w:val="28"/>
          <w:szCs w:val="28"/>
          <w:color w:val="auto"/>
        </w:rPr>
        <w:t>Оформлення документації до дипломного проекту</w:t>
      </w:r>
    </w:p>
    <w:p>
      <w:pPr>
        <w:spacing w:after="0" w:line="77" w:lineRule="exact"/>
        <w:rPr>
          <w:sz w:val="20"/>
          <w:szCs w:val="20"/>
          <w:color w:val="auto"/>
        </w:rPr>
      </w:pPr>
    </w:p>
    <w:p>
      <w:pPr>
        <w:ind w:left="440"/>
        <w:spacing w:after="0"/>
        <w:rPr>
          <w:sz w:val="20"/>
          <w:szCs w:val="20"/>
          <w:color w:val="auto"/>
        </w:rPr>
      </w:pPr>
      <w:r>
        <w:rPr>
          <w:sz w:val="1"/>
          <w:szCs w:val="1"/>
          <w:color w:val="auto"/>
        </w:rPr>
        <w:drawing>
          <wp:inline distT="0" distB="0" distL="0" distR="0">
            <wp:extent cx="31750" cy="3333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extLst>
                    </a:blip>
                    <a:srcRect/>
                    <a:stretch>
                      <a:fillRect/>
                    </a:stretch>
                  </pic:blipFill>
                  <pic:spPr bwMode="auto">
                    <a:xfrm>
                      <a:off x="0" y="0"/>
                      <a:ext cx="31750" cy="333375"/>
                    </a:xfrm>
                    <a:prstGeom prst="rect">
                      <a:avLst/>
                    </a:prstGeom>
                    <a:noFill/>
                    <a:ln>
                      <a:noFill/>
                    </a:ln>
                  </pic:spPr>
                </pic:pic>
              </a:graphicData>
            </a:graphic>
          </wp:inline>
        </w:drawing>
      </w:r>
      <w:r>
        <w:rPr>
          <w:rFonts w:ascii="Times New Roman" w:cs="Times New Roman" w:eastAsia="Times New Roman" w:hAnsi="Times New Roman"/>
          <w:sz w:val="28"/>
          <w:szCs w:val="28"/>
          <w:color w:val="auto"/>
        </w:rPr>
        <w:t xml:space="preserve"> Захист дипломного проекту</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8"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Дата</w:t>
      </w:r>
    </w:p>
    <w:p>
      <w:pPr>
        <w:spacing w:after="0" w:line="172"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20.01.2019</w:t>
      </w:r>
    </w:p>
    <w:p>
      <w:pPr>
        <w:spacing w:after="0" w:line="172"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02.02.2019</w:t>
      </w:r>
    </w:p>
    <w:p>
      <w:pPr>
        <w:spacing w:after="0" w:line="168"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15.02.2019</w:t>
      </w:r>
    </w:p>
    <w:p>
      <w:pPr>
        <w:spacing w:after="0" w:line="172"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21.03.2019</w:t>
      </w:r>
    </w:p>
    <w:p>
      <w:pPr>
        <w:spacing w:after="0" w:line="172"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28.03.2019</w:t>
      </w:r>
    </w:p>
    <w:p>
      <w:pPr>
        <w:spacing w:after="0" w:line="168"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30.04.2019</w:t>
      </w:r>
    </w:p>
    <w:p>
      <w:pPr>
        <w:spacing w:after="0" w:line="172"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12.05.2019</w:t>
      </w:r>
    </w:p>
    <w:p>
      <w:pPr>
        <w:spacing w:after="0" w:line="172"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19.05.2019</w:t>
      </w:r>
    </w:p>
    <w:p>
      <w:pPr>
        <w:spacing w:after="0" w:line="168" w:lineRule="exact"/>
        <w:rPr>
          <w:sz w:val="20"/>
          <w:szCs w:val="20"/>
          <w:color w:val="auto"/>
        </w:rPr>
      </w:pPr>
    </w:p>
    <w:p>
      <w:pPr>
        <w:jc w:val="center"/>
        <w:ind w:right="800"/>
        <w:spacing w:after="0"/>
        <w:rPr>
          <w:sz w:val="20"/>
          <w:szCs w:val="20"/>
          <w:color w:val="auto"/>
        </w:rPr>
      </w:pPr>
      <w:r>
        <w:rPr>
          <w:rFonts w:ascii="Times New Roman" w:cs="Times New Roman" w:eastAsia="Times New Roman" w:hAnsi="Times New Roman"/>
          <w:sz w:val="28"/>
          <w:szCs w:val="28"/>
          <w:color w:val="auto"/>
        </w:rPr>
        <w:t>20.06.2019</w:t>
      </w:r>
    </w:p>
    <w:p>
      <w:pPr>
        <w:spacing w:after="0" w:line="411" w:lineRule="exact"/>
        <w:rPr>
          <w:sz w:val="20"/>
          <w:szCs w:val="20"/>
          <w:color w:val="auto"/>
        </w:rPr>
      </w:pPr>
    </w:p>
    <w:p>
      <w:pPr>
        <w:sectPr>
          <w:pgSz w:w="11900" w:h="16840" w:orient="portrait"/>
          <w:cols w:equalWidth="0" w:num="2">
            <w:col w:w="7500" w:space="720"/>
            <w:col w:w="2060"/>
          </w:cols>
          <w:pgMar w:left="1120" w:top="931" w:right="50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0" w:lineRule="exact"/>
        <w:rPr>
          <w:sz w:val="20"/>
          <w:szCs w:val="20"/>
          <w:color w:val="auto"/>
        </w:rPr>
      </w:pPr>
    </w:p>
    <w:tbl>
      <w:tblPr>
        <w:tblLayout w:type="fixed"/>
        <w:tblInd w:w="4920" w:type="dxa"/>
        <w:tblCellMar>
          <w:top w:w="0" w:type="dxa"/>
          <w:left w:w="0" w:type="dxa"/>
          <w:bottom w:w="0" w:type="dxa"/>
          <w:right w:w="0" w:type="dxa"/>
        </w:tblCellMar>
      </w:tblPr>
      <w:tr>
        <w:trPr>
          <w:trHeight w:val="236"/>
        </w:trPr>
        <w:tc>
          <w:tcPr>
            <w:tcW w:w="4440" w:type="dxa"/>
            <w:vAlign w:val="bottom"/>
            <w:vMerge w:val="restart"/>
          </w:tcPr>
          <w:p>
            <w:pPr>
              <w:spacing w:after="0"/>
              <w:rPr>
                <w:sz w:val="20"/>
                <w:szCs w:val="20"/>
                <w:color w:val="auto"/>
              </w:rPr>
            </w:pPr>
            <w:r>
              <w:rPr>
                <w:rFonts w:ascii="Sitka Small" w:cs="Sitka Small" w:eastAsia="Sitka Small" w:hAnsi="Sitka Small"/>
                <w:sz w:val="36"/>
                <w:szCs w:val="36"/>
                <w:i w:val="1"/>
                <w:iCs w:val="1"/>
                <w:color w:val="auto"/>
              </w:rPr>
              <w:t>ІАЛЦ 467200.002 ТЗ</w:t>
            </w:r>
          </w:p>
        </w:tc>
        <w:tc>
          <w:tcPr>
            <w:tcW w:w="920" w:type="dxa"/>
            <w:vAlign w:val="bottom"/>
          </w:tcPr>
          <w:p>
            <w:pPr>
              <w:jc w:val="center"/>
              <w:ind w:left="460"/>
              <w:spacing w:after="0"/>
              <w:rPr>
                <w:sz w:val="20"/>
                <w:szCs w:val="20"/>
                <w:color w:val="auto"/>
              </w:rPr>
            </w:pPr>
            <w:r>
              <w:rPr>
                <w:rFonts w:ascii="Sitka Small" w:cs="Sitka Small" w:eastAsia="Sitka Small" w:hAnsi="Sitka Small"/>
                <w:sz w:val="16"/>
                <w:szCs w:val="16"/>
                <w:i w:val="1"/>
                <w:iCs w:val="1"/>
                <w:color w:val="auto"/>
              </w:rPr>
              <w:t>Арк.</w:t>
            </w:r>
          </w:p>
        </w:tc>
        <w:tc>
          <w:tcPr>
            <w:tcW w:w="0" w:type="dxa"/>
            <w:vAlign w:val="bottom"/>
          </w:tcPr>
          <w:p>
            <w:pPr>
              <w:spacing w:after="0"/>
              <w:rPr>
                <w:sz w:val="1"/>
                <w:szCs w:val="1"/>
                <w:color w:val="auto"/>
              </w:rPr>
            </w:pPr>
          </w:p>
        </w:tc>
      </w:tr>
      <w:tr>
        <w:trPr>
          <w:trHeight w:val="421"/>
        </w:trPr>
        <w:tc>
          <w:tcPr>
            <w:tcW w:w="4440" w:type="dxa"/>
            <w:vAlign w:val="bottom"/>
            <w:vMerge w:val="continue"/>
          </w:tcPr>
          <w:p>
            <w:pPr>
              <w:spacing w:after="0"/>
              <w:rPr>
                <w:sz w:val="24"/>
                <w:szCs w:val="24"/>
                <w:color w:val="auto"/>
              </w:rPr>
            </w:pPr>
          </w:p>
        </w:tc>
        <w:tc>
          <w:tcPr>
            <w:tcW w:w="920" w:type="dxa"/>
            <w:vAlign w:val="bottom"/>
          </w:tcPr>
          <w:p>
            <w:pPr>
              <w:jc w:val="right"/>
              <w:spacing w:after="0"/>
              <w:rPr>
                <w:sz w:val="20"/>
                <w:szCs w:val="20"/>
                <w:color w:val="auto"/>
              </w:rPr>
            </w:pPr>
            <w:r>
              <w:rPr>
                <w:rFonts w:ascii="Sitka Small" w:cs="Sitka Small" w:eastAsia="Sitka Small" w:hAnsi="Sitka Small"/>
                <w:sz w:val="24"/>
                <w:szCs w:val="24"/>
                <w:i w:val="1"/>
                <w:iCs w:val="1"/>
                <w:color w:val="auto"/>
              </w:rPr>
              <w:t>4</w:t>
            </w:r>
          </w:p>
        </w:tc>
        <w:tc>
          <w:tcPr>
            <w:tcW w:w="0" w:type="dxa"/>
            <w:vAlign w:val="bottom"/>
          </w:tcPr>
          <w:p>
            <w:pPr>
              <w:spacing w:after="0"/>
              <w:rPr>
                <w:sz w:val="1"/>
                <w:szCs w:val="1"/>
                <w:color w:val="auto"/>
              </w:rPr>
            </w:pPr>
          </w:p>
        </w:tc>
      </w:tr>
    </w:tbl>
    <w:p>
      <w:pPr>
        <w:spacing w:after="0" w:line="1" w:lineRule="exact"/>
        <w:rPr>
          <w:sz w:val="20"/>
          <w:szCs w:val="20"/>
          <w:color w:val="auto"/>
        </w:rPr>
      </w:pPr>
    </w:p>
    <w:p>
      <w:pPr>
        <w:sectPr>
          <w:pgSz w:w="11900" w:h="16840" w:orient="portrait"/>
          <w:cols w:equalWidth="0" w:num="1">
            <w:col w:w="10280"/>
          </w:cols>
          <w:pgMar w:left="1120" w:top="931" w:right="500" w:bottom="0" w:gutter="0" w:footer="0" w:header="0"/>
          <w:type w:val="continuous"/>
        </w:sectPr>
      </w:pPr>
    </w:p>
    <w:p>
      <w:pPr>
        <w:spacing w:after="0" w:line="186" w:lineRule="auto"/>
        <w:tabs>
          <w:tab w:leader="none" w:pos="560" w:val="left"/>
          <w:tab w:leader="none" w:pos="1340" w:val="left"/>
          <w:tab w:leader="none" w:pos="2620" w:val="left"/>
          <w:tab w:leader="none" w:pos="3380" w:val="left"/>
        </w:tabs>
        <w:rPr>
          <w:sz w:val="20"/>
          <w:szCs w:val="20"/>
          <w:color w:val="auto"/>
        </w:rPr>
      </w:pPr>
      <w:r>
        <w:rPr>
          <w:rFonts w:ascii="Sitka Small" w:cs="Sitka Small" w:eastAsia="Sitka Small" w:hAnsi="Sitka Small"/>
          <w:sz w:val="11"/>
          <w:szCs w:val="11"/>
          <w:i w:val="1"/>
          <w:iCs w:val="1"/>
          <w:color w:val="auto"/>
        </w:rPr>
        <w:t>Змн.</w:t>
        <w:tab/>
        <w:t>Арк.</w:t>
      </w:r>
      <w:r>
        <w:rPr>
          <w:sz w:val="20"/>
          <w:szCs w:val="20"/>
          <w:color w:val="auto"/>
        </w:rPr>
        <w:tab/>
      </w:r>
      <w:r>
        <w:rPr>
          <w:rFonts w:ascii="Sitka Small" w:cs="Sitka Small" w:eastAsia="Sitka Small" w:hAnsi="Sitka Small"/>
          <w:sz w:val="11"/>
          <w:szCs w:val="11"/>
          <w:i w:val="1"/>
          <w:iCs w:val="1"/>
          <w:color w:val="auto"/>
        </w:rPr>
        <w:t>№ докум.</w:t>
      </w:r>
      <w:r>
        <w:rPr>
          <w:sz w:val="20"/>
          <w:szCs w:val="20"/>
          <w:color w:val="auto"/>
        </w:rPr>
        <w:tab/>
      </w:r>
      <w:r>
        <w:rPr>
          <w:rFonts w:ascii="Sitka Small" w:cs="Sitka Small" w:eastAsia="Sitka Small" w:hAnsi="Sitka Small"/>
          <w:sz w:val="11"/>
          <w:szCs w:val="11"/>
          <w:i w:val="1"/>
          <w:iCs w:val="1"/>
          <w:color w:val="auto"/>
        </w:rPr>
        <w:t>Підпис</w:t>
        <w:tab/>
        <w:t>Дата</w:t>
      </w:r>
    </w:p>
    <w:p>
      <w:pPr>
        <w:sectPr>
          <w:pgSz w:w="11900" w:h="16840" w:orient="portrait"/>
          <w:cols w:equalWidth="0" w:num="1">
            <w:col w:w="10280"/>
          </w:cols>
          <w:pgMar w:left="1120" w:top="931" w:right="500" w:bottom="0" w:gutter="0" w:footer="0" w:header="0"/>
          <w:type w:val="continuous"/>
        </w:sectPr>
      </w:pPr>
    </w:p>
    <w:bookmarkStart w:id="10" w:name="page11"/>
    <w:bookmarkEnd w:id="10"/>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7" w:lineRule="exact"/>
        <w:rPr>
          <w:sz w:val="20"/>
          <w:szCs w:val="20"/>
          <w:color w:val="auto"/>
        </w:rPr>
      </w:pPr>
    </w:p>
    <w:p>
      <w:pPr>
        <w:jc w:val="center"/>
        <w:ind w:right="-279"/>
        <w:spacing w:after="0"/>
        <w:rPr>
          <w:sz w:val="20"/>
          <w:szCs w:val="20"/>
          <w:color w:val="auto"/>
        </w:rPr>
      </w:pPr>
      <w:r>
        <w:rPr>
          <w:rFonts w:ascii="Times New Roman" w:cs="Times New Roman" w:eastAsia="Times New Roman" w:hAnsi="Times New Roman"/>
          <w:sz w:val="48"/>
          <w:szCs w:val="48"/>
          <w:b w:val="1"/>
          <w:bCs w:val="1"/>
          <w:color w:val="auto"/>
        </w:rPr>
        <w:t>Пояснювальна записка</w:t>
      </w:r>
    </w:p>
    <w:p>
      <w:pPr>
        <w:spacing w:after="0" w:line="79" w:lineRule="exact"/>
        <w:rPr>
          <w:sz w:val="20"/>
          <w:szCs w:val="20"/>
          <w:color w:val="auto"/>
        </w:rPr>
      </w:pPr>
    </w:p>
    <w:p>
      <w:pPr>
        <w:jc w:val="center"/>
        <w:ind w:right="-279"/>
        <w:spacing w:after="0"/>
        <w:rPr>
          <w:sz w:val="20"/>
          <w:szCs w:val="20"/>
          <w:color w:val="auto"/>
        </w:rPr>
      </w:pPr>
      <w:r>
        <w:rPr>
          <w:rFonts w:ascii="Times New Roman" w:cs="Times New Roman" w:eastAsia="Times New Roman" w:hAnsi="Times New Roman"/>
          <w:sz w:val="40"/>
          <w:szCs w:val="40"/>
          <w:b w:val="1"/>
          <w:bCs w:val="1"/>
          <w:color w:val="auto"/>
        </w:rPr>
        <w:t>до дипломного проекту</w:t>
      </w:r>
    </w:p>
    <w:p>
      <w:pPr>
        <w:spacing w:after="0" w:line="200" w:lineRule="exact"/>
        <w:rPr>
          <w:sz w:val="20"/>
          <w:szCs w:val="20"/>
          <w:color w:val="auto"/>
        </w:rPr>
      </w:pPr>
    </w:p>
    <w:p>
      <w:pPr>
        <w:spacing w:after="0" w:line="265" w:lineRule="exact"/>
        <w:rPr>
          <w:sz w:val="20"/>
          <w:szCs w:val="20"/>
          <w:color w:val="auto"/>
        </w:rPr>
      </w:pPr>
    </w:p>
    <w:p>
      <w:pPr>
        <w:jc w:val="center"/>
        <w:ind w:left="280"/>
        <w:spacing w:after="0" w:line="244" w:lineRule="auto"/>
        <w:rPr>
          <w:sz w:val="20"/>
          <w:szCs w:val="20"/>
          <w:color w:val="auto"/>
        </w:rPr>
      </w:pPr>
      <w:r>
        <w:rPr>
          <w:rFonts w:ascii="Times New Roman" w:cs="Times New Roman" w:eastAsia="Times New Roman" w:hAnsi="Times New Roman"/>
          <w:sz w:val="32"/>
          <w:szCs w:val="32"/>
          <w:color w:val="auto"/>
        </w:rPr>
        <w:t xml:space="preserve">на тему: </w:t>
      </w:r>
      <w:r>
        <w:rPr>
          <w:rFonts w:ascii="Times New Roman" w:cs="Times New Roman" w:eastAsia="Times New Roman" w:hAnsi="Times New Roman"/>
          <w:sz w:val="27"/>
          <w:szCs w:val="27"/>
          <w:u w:val="single" w:color="auto"/>
          <w:color w:val="auto"/>
        </w:rPr>
        <w:t>«Інформаційно-радна система для пошуку медіа-ресурсів (серверна</w:t>
      </w:r>
      <w:r>
        <w:rPr>
          <w:rFonts w:ascii="Times New Roman" w:cs="Times New Roman" w:eastAsia="Times New Roman" w:hAnsi="Times New Roman"/>
          <w:sz w:val="32"/>
          <w:szCs w:val="32"/>
          <w:color w:val="auto"/>
        </w:rPr>
        <w:t xml:space="preserve"> </w:t>
      </w:r>
      <w:r>
        <w:rPr>
          <w:rFonts w:ascii="Times New Roman" w:cs="Times New Roman" w:eastAsia="Times New Roman" w:hAnsi="Times New Roman"/>
          <w:sz w:val="27"/>
          <w:szCs w:val="27"/>
          <w:u w:val="single" w:color="auto"/>
          <w:color w:val="auto"/>
        </w:rPr>
        <w:t>частина)»</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3" w:lineRule="exact"/>
        <w:rPr>
          <w:sz w:val="20"/>
          <w:szCs w:val="20"/>
          <w:color w:val="auto"/>
        </w:rPr>
      </w:pPr>
    </w:p>
    <w:p>
      <w:pPr>
        <w:jc w:val="center"/>
        <w:ind w:right="-279"/>
        <w:spacing w:after="0"/>
        <w:rPr>
          <w:sz w:val="20"/>
          <w:szCs w:val="20"/>
          <w:color w:val="auto"/>
        </w:rPr>
      </w:pPr>
      <w:r>
        <w:rPr>
          <w:rFonts w:ascii="Times New Roman" w:cs="Times New Roman" w:eastAsia="Times New Roman" w:hAnsi="Times New Roman"/>
          <w:sz w:val="28"/>
          <w:szCs w:val="28"/>
          <w:color w:val="auto"/>
        </w:rPr>
        <w:t>Київ – 2019</w:t>
      </w:r>
    </w:p>
    <w:p>
      <w:pPr>
        <w:sectPr>
          <w:pgSz w:w="11900" w:h="16840" w:orient="portrait"/>
          <w:cols w:equalWidth="0" w:num="1">
            <w:col w:w="9600"/>
          </w:cols>
          <w:pgMar w:left="1440" w:top="1440" w:right="860" w:bottom="570" w:gutter="0" w:footer="0" w:header="0"/>
        </w:sectPr>
      </w:pPr>
    </w:p>
    <w:bookmarkStart w:id="11" w:name="page12"/>
    <w:bookmarkEnd w:id="11"/>
    <w:p>
      <w:pPr>
        <w:jc w:val="center"/>
        <w:ind w:right="-339"/>
        <w:spacing w:after="0"/>
        <w:rPr>
          <w:sz w:val="20"/>
          <w:szCs w:val="20"/>
          <w:color w:val="auto"/>
        </w:rPr>
      </w:pPr>
      <w:r>
        <w:rPr>
          <w:rFonts w:ascii="Times New Roman" w:cs="Times New Roman" w:eastAsia="Times New Roman" w:hAnsi="Times New Roman"/>
          <w:sz w:val="28"/>
          <w:szCs w:val="28"/>
          <w:b w:val="1"/>
          <w:bCs w:val="1"/>
          <w:color w:val="auto"/>
        </w:rPr>
        <w:drawing>
          <wp:anchor simplePos="0" relativeHeight="251657728" behindDoc="1" locked="0" layoutInCell="0" allowOverlap="1">
            <wp:simplePos x="0" y="0"/>
            <wp:positionH relativeFrom="page">
              <wp:posOffset>612140</wp:posOffset>
            </wp:positionH>
            <wp:positionV relativeFrom="page">
              <wp:posOffset>311785</wp:posOffset>
            </wp:positionV>
            <wp:extent cx="6685280" cy="1016635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a:clrChange>
                        <a:clrFrom>
                          <a:srgbClr val="FFFFFF"/>
                        </a:clrFrom>
                        <a:clrTo>
                          <a:srgbClr val="FFFFFF">
                            <a:alpha val="0"/>
                          </a:srgbClr>
                        </a:clrTo>
                      </a:clrChange>
                      <a:extLst>
                        <a:ext uri="{28A0092B-C50C-407E-A947-70E740481C1C}"/>
                      </a:extLst>
                    </a:blip>
                    <a:srcRect/>
                    <a:stretch>
                      <a:fillRect/>
                    </a:stretch>
                  </pic:blipFill>
                  <pic:spPr bwMode="auto">
                    <a:xfrm>
                      <a:off x="0" y="0"/>
                      <a:ext cx="6685280" cy="10166350"/>
                    </a:xfrm>
                    <a:prstGeom prst="rect">
                      <a:avLst/>
                    </a:prstGeom>
                    <a:noFill/>
                  </pic:spPr>
                </pic:pic>
              </a:graphicData>
            </a:graphic>
          </wp:anchor>
        </w:drawing>
        <w:t>ЗМІСТ</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6" w:lineRule="exact"/>
        <w:rPr>
          <w:sz w:val="20"/>
          <w:szCs w:val="20"/>
          <w:color w:val="auto"/>
        </w:rPr>
      </w:pPr>
    </w:p>
    <w:tbl>
      <w:tblPr>
        <w:tblLayout w:type="fixed"/>
        <w:tblInd w:w="0" w:type="dxa"/>
        <w:tblCellMar>
          <w:top w:w="0" w:type="dxa"/>
          <w:left w:w="0" w:type="dxa"/>
          <w:bottom w:w="0" w:type="dxa"/>
          <w:right w:w="0" w:type="dxa"/>
        </w:tblCellMar>
      </w:tblPr>
      <w:tr>
        <w:trPr>
          <w:trHeight w:val="368"/>
        </w:trPr>
        <w:tc>
          <w:tcPr>
            <w:tcW w:w="980" w:type="dxa"/>
            <w:vAlign w:val="bottom"/>
          </w:tcPr>
          <w:p>
            <w:pPr>
              <w:spacing w:after="0"/>
              <w:rPr>
                <w:sz w:val="24"/>
                <w:szCs w:val="24"/>
                <w:color w:val="auto"/>
              </w:rPr>
            </w:pPr>
          </w:p>
        </w:tc>
        <w:tc>
          <w:tcPr>
            <w:tcW w:w="1580" w:type="dxa"/>
            <w:vAlign w:val="bottom"/>
          </w:tcPr>
          <w:p>
            <w:pPr>
              <w:spacing w:after="0"/>
              <w:rPr>
                <w:sz w:val="24"/>
                <w:szCs w:val="24"/>
                <w:color w:val="auto"/>
              </w:rPr>
            </w:pPr>
          </w:p>
        </w:tc>
        <w:tc>
          <w:tcPr>
            <w:tcW w:w="6620" w:type="dxa"/>
            <w:vAlign w:val="bottom"/>
            <w:gridSpan w:val="3"/>
          </w:tcPr>
          <w:p>
            <w:pPr>
              <w:ind w:left="3200"/>
              <w:spacing w:after="0"/>
              <w:rPr>
                <w:sz w:val="20"/>
                <w:szCs w:val="20"/>
                <w:color w:val="auto"/>
              </w:rPr>
            </w:pPr>
            <w:r>
              <w:rPr>
                <w:rFonts w:ascii="Arial" w:cs="Arial" w:eastAsia="Arial" w:hAnsi="Arial"/>
                <w:sz w:val="32"/>
                <w:szCs w:val="32"/>
                <w:i w:val="1"/>
                <w:iCs w:val="1"/>
                <w:color w:val="auto"/>
              </w:rPr>
              <w:t>ІАЛЦ.467100.00 ТЗ</w:t>
            </w: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60"/>
        </w:trPr>
        <w:tc>
          <w:tcPr>
            <w:tcW w:w="980" w:type="dxa"/>
            <w:vAlign w:val="bottom"/>
          </w:tcPr>
          <w:p>
            <w:pPr>
              <w:ind w:left="20"/>
              <w:spacing w:after="0"/>
              <w:rPr>
                <w:sz w:val="20"/>
                <w:szCs w:val="20"/>
                <w:color w:val="auto"/>
              </w:rPr>
            </w:pPr>
            <w:r>
              <w:rPr>
                <w:rFonts w:ascii="Arial" w:cs="Arial" w:eastAsia="Arial" w:hAnsi="Arial"/>
                <w:sz w:val="18"/>
                <w:szCs w:val="18"/>
                <w:i w:val="1"/>
                <w:iCs w:val="1"/>
                <w:color w:val="auto"/>
              </w:rPr>
              <w:t>Змн</w:t>
            </w:r>
            <w:r>
              <w:rPr>
                <w:rFonts w:ascii="Times New Roman" w:cs="Times New Roman" w:eastAsia="Times New Roman" w:hAnsi="Times New Roman"/>
                <w:sz w:val="18"/>
                <w:szCs w:val="18"/>
                <w:i w:val="1"/>
                <w:iCs w:val="1"/>
                <w:color w:val="auto"/>
              </w:rPr>
              <w:t>.</w:t>
            </w:r>
          </w:p>
        </w:tc>
        <w:tc>
          <w:tcPr>
            <w:tcW w:w="1580" w:type="dxa"/>
            <w:vAlign w:val="bottom"/>
          </w:tcPr>
          <w:p>
            <w:pPr>
              <w:ind w:left="460"/>
              <w:spacing w:after="0"/>
              <w:rPr>
                <w:sz w:val="20"/>
                <w:szCs w:val="20"/>
                <w:color w:val="auto"/>
              </w:rPr>
            </w:pPr>
            <w:r>
              <w:rPr>
                <w:rFonts w:ascii="Arial" w:cs="Arial" w:eastAsia="Arial" w:hAnsi="Arial"/>
                <w:sz w:val="16"/>
                <w:szCs w:val="16"/>
                <w:i w:val="1"/>
                <w:iCs w:val="1"/>
                <w:color w:val="auto"/>
              </w:rPr>
              <w:t>№ докум.</w:t>
            </w:r>
          </w:p>
        </w:tc>
        <w:tc>
          <w:tcPr>
            <w:tcW w:w="4780" w:type="dxa"/>
            <w:vAlign w:val="bottom"/>
          </w:tcPr>
          <w:p>
            <w:pPr>
              <w:ind w:left="100"/>
              <w:spacing w:after="0"/>
              <w:rPr>
                <w:sz w:val="20"/>
                <w:szCs w:val="20"/>
                <w:color w:val="auto"/>
              </w:rPr>
            </w:pPr>
            <w:r>
              <w:rPr>
                <w:rFonts w:ascii="Arial" w:cs="Arial" w:eastAsia="Arial" w:hAnsi="Arial"/>
                <w:sz w:val="18"/>
                <w:szCs w:val="18"/>
                <w:i w:val="1"/>
                <w:iCs w:val="1"/>
                <w:color w:val="auto"/>
              </w:rPr>
              <w:t>Підпис</w:t>
            </w:r>
          </w:p>
        </w:tc>
        <w:tc>
          <w:tcPr>
            <w:tcW w:w="900" w:type="dxa"/>
            <w:vAlign w:val="bottom"/>
          </w:tcPr>
          <w:p>
            <w:pPr>
              <w:spacing w:after="0"/>
              <w:rPr>
                <w:sz w:val="22"/>
                <w:szCs w:val="22"/>
                <w:color w:val="auto"/>
              </w:rPr>
            </w:pPr>
          </w:p>
        </w:tc>
        <w:tc>
          <w:tcPr>
            <w:tcW w:w="940" w:type="dxa"/>
            <w:vAlign w:val="bottom"/>
          </w:tcPr>
          <w:p>
            <w:pPr>
              <w:spacing w:after="0"/>
              <w:rPr>
                <w:sz w:val="22"/>
                <w:szCs w:val="22"/>
                <w:color w:val="auto"/>
              </w:rPr>
            </w:pPr>
          </w:p>
        </w:tc>
        <w:tc>
          <w:tcPr>
            <w:tcW w:w="112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289"/>
        </w:trPr>
        <w:tc>
          <w:tcPr>
            <w:tcW w:w="980" w:type="dxa"/>
            <w:vAlign w:val="bottom"/>
          </w:tcPr>
          <w:p>
            <w:pPr>
              <w:spacing w:after="0"/>
              <w:rPr>
                <w:sz w:val="20"/>
                <w:szCs w:val="20"/>
                <w:color w:val="auto"/>
              </w:rPr>
            </w:pPr>
            <w:r>
              <w:rPr>
                <w:rFonts w:ascii="Arial" w:cs="Arial" w:eastAsia="Arial" w:hAnsi="Arial"/>
                <w:sz w:val="18"/>
                <w:szCs w:val="18"/>
                <w:i w:val="1"/>
                <w:iCs w:val="1"/>
                <w:color w:val="auto"/>
              </w:rPr>
              <w:t>Розробн.</w:t>
            </w:r>
          </w:p>
        </w:tc>
        <w:tc>
          <w:tcPr>
            <w:tcW w:w="1580" w:type="dxa"/>
            <w:vAlign w:val="bottom"/>
          </w:tcPr>
          <w:p>
            <w:pPr>
              <w:ind w:left="160"/>
              <w:spacing w:after="0"/>
              <w:rPr>
                <w:sz w:val="20"/>
                <w:szCs w:val="20"/>
                <w:color w:val="auto"/>
              </w:rPr>
            </w:pPr>
            <w:r>
              <w:rPr>
                <w:rFonts w:ascii="Arial" w:cs="Arial" w:eastAsia="Arial" w:hAnsi="Arial"/>
                <w:sz w:val="18"/>
                <w:szCs w:val="18"/>
                <w:i w:val="1"/>
                <w:iCs w:val="1"/>
                <w:color w:val="auto"/>
              </w:rPr>
              <w:t>Васецький Д.О.</w:t>
            </w:r>
          </w:p>
        </w:tc>
        <w:tc>
          <w:tcPr>
            <w:tcW w:w="4780" w:type="dxa"/>
            <w:vAlign w:val="bottom"/>
          </w:tcPr>
          <w:p>
            <w:pPr>
              <w:jc w:val="center"/>
              <w:ind w:left="1283"/>
              <w:spacing w:after="0"/>
              <w:rPr>
                <w:sz w:val="20"/>
                <w:szCs w:val="20"/>
                <w:color w:val="auto"/>
              </w:rPr>
            </w:pPr>
            <w:r>
              <w:rPr>
                <w:rFonts w:ascii="Arial" w:cs="Arial" w:eastAsia="Arial" w:hAnsi="Arial"/>
                <w:sz w:val="22"/>
                <w:szCs w:val="22"/>
                <w:i w:val="1"/>
                <w:iCs w:val="1"/>
                <w:color w:val="auto"/>
              </w:rPr>
              <w:t>Інформаційно-радна система</w:t>
            </w:r>
          </w:p>
        </w:tc>
        <w:tc>
          <w:tcPr>
            <w:tcW w:w="900" w:type="dxa"/>
            <w:vAlign w:val="bottom"/>
          </w:tcPr>
          <w:p>
            <w:pPr>
              <w:ind w:left="280"/>
              <w:spacing w:after="0"/>
              <w:rPr>
                <w:sz w:val="20"/>
                <w:szCs w:val="20"/>
                <w:color w:val="auto"/>
              </w:rPr>
            </w:pPr>
            <w:r>
              <w:rPr>
                <w:rFonts w:ascii="Arial" w:cs="Arial" w:eastAsia="Arial" w:hAnsi="Arial"/>
                <w:sz w:val="18"/>
                <w:szCs w:val="18"/>
                <w:i w:val="1"/>
                <w:iCs w:val="1"/>
                <w:color w:val="auto"/>
              </w:rPr>
              <w:t>Літ</w:t>
            </w:r>
            <w:r>
              <w:rPr>
                <w:rFonts w:ascii="Arial" w:cs="Arial" w:eastAsia="Arial" w:hAnsi="Arial"/>
                <w:sz w:val="18"/>
                <w:szCs w:val="18"/>
                <w:color w:val="auto"/>
              </w:rPr>
              <w:t>.</w:t>
            </w:r>
          </w:p>
        </w:tc>
        <w:tc>
          <w:tcPr>
            <w:tcW w:w="940" w:type="dxa"/>
            <w:vAlign w:val="bottom"/>
          </w:tcPr>
          <w:p>
            <w:pPr>
              <w:jc w:val="center"/>
              <w:spacing w:after="0"/>
              <w:rPr>
                <w:sz w:val="20"/>
                <w:szCs w:val="20"/>
                <w:color w:val="auto"/>
              </w:rPr>
            </w:pPr>
            <w:r>
              <w:rPr>
                <w:rFonts w:ascii="Arial" w:cs="Arial" w:eastAsia="Arial" w:hAnsi="Arial"/>
                <w:sz w:val="18"/>
                <w:szCs w:val="18"/>
                <w:i w:val="1"/>
                <w:iCs w:val="1"/>
                <w:color w:val="auto"/>
                <w:w w:val="96"/>
              </w:rPr>
              <w:t>Арк</w:t>
            </w:r>
            <w:r>
              <w:rPr>
                <w:rFonts w:ascii="Times New Roman" w:cs="Times New Roman" w:eastAsia="Times New Roman" w:hAnsi="Times New Roman"/>
                <w:sz w:val="18"/>
                <w:szCs w:val="18"/>
                <w:i w:val="1"/>
                <w:iCs w:val="1"/>
                <w:color w:val="auto"/>
                <w:w w:val="96"/>
              </w:rPr>
              <w:t>.</w:t>
            </w:r>
          </w:p>
        </w:tc>
        <w:tc>
          <w:tcPr>
            <w:tcW w:w="1120" w:type="dxa"/>
            <w:vAlign w:val="bottom"/>
          </w:tcPr>
          <w:p>
            <w:pPr>
              <w:ind w:left="320"/>
              <w:spacing w:after="0"/>
              <w:rPr>
                <w:sz w:val="20"/>
                <w:szCs w:val="20"/>
                <w:color w:val="auto"/>
              </w:rPr>
            </w:pPr>
            <w:r>
              <w:rPr>
                <w:rFonts w:ascii="Arial" w:cs="Arial" w:eastAsia="Arial" w:hAnsi="Arial"/>
                <w:sz w:val="18"/>
                <w:szCs w:val="18"/>
                <w:i w:val="1"/>
                <w:iCs w:val="1"/>
                <w:color w:val="auto"/>
              </w:rPr>
              <w:t>Аркушів</w:t>
            </w:r>
          </w:p>
        </w:tc>
        <w:tc>
          <w:tcPr>
            <w:tcW w:w="0" w:type="dxa"/>
            <w:vAlign w:val="bottom"/>
          </w:tcPr>
          <w:p>
            <w:pPr>
              <w:spacing w:after="0"/>
              <w:rPr>
                <w:sz w:val="1"/>
                <w:szCs w:val="1"/>
                <w:color w:val="auto"/>
              </w:rPr>
            </w:pPr>
          </w:p>
        </w:tc>
      </w:tr>
      <w:tr>
        <w:trPr>
          <w:trHeight w:val="262"/>
        </w:trPr>
        <w:tc>
          <w:tcPr>
            <w:tcW w:w="980" w:type="dxa"/>
            <w:vAlign w:val="bottom"/>
          </w:tcPr>
          <w:p>
            <w:pPr>
              <w:ind w:left="20"/>
              <w:spacing w:after="0"/>
              <w:rPr>
                <w:sz w:val="20"/>
                <w:szCs w:val="20"/>
                <w:color w:val="auto"/>
              </w:rPr>
            </w:pPr>
            <w:r>
              <w:rPr>
                <w:rFonts w:ascii="Arial" w:cs="Arial" w:eastAsia="Arial" w:hAnsi="Arial"/>
                <w:sz w:val="18"/>
                <w:szCs w:val="18"/>
                <w:i w:val="1"/>
                <w:iCs w:val="1"/>
                <w:color w:val="auto"/>
              </w:rPr>
              <w:t>Перевір</w:t>
            </w:r>
            <w:r>
              <w:rPr>
                <w:rFonts w:ascii="Times New Roman" w:cs="Times New Roman" w:eastAsia="Times New Roman" w:hAnsi="Times New Roman"/>
                <w:sz w:val="18"/>
                <w:szCs w:val="18"/>
                <w:i w:val="1"/>
                <w:iCs w:val="1"/>
                <w:color w:val="auto"/>
              </w:rPr>
              <w:t>.</w:t>
            </w:r>
          </w:p>
        </w:tc>
        <w:tc>
          <w:tcPr>
            <w:tcW w:w="1580" w:type="dxa"/>
            <w:vAlign w:val="bottom"/>
          </w:tcPr>
          <w:p>
            <w:pPr>
              <w:ind w:left="160"/>
              <w:spacing w:after="0"/>
              <w:rPr>
                <w:sz w:val="20"/>
                <w:szCs w:val="20"/>
                <w:color w:val="auto"/>
              </w:rPr>
            </w:pPr>
            <w:r>
              <w:rPr>
                <w:rFonts w:ascii="Arial" w:cs="Arial" w:eastAsia="Arial" w:hAnsi="Arial"/>
                <w:sz w:val="18"/>
                <w:szCs w:val="18"/>
                <w:i w:val="1"/>
                <w:iCs w:val="1"/>
                <w:color w:val="auto"/>
              </w:rPr>
              <w:t>Гордієнко Ю.Г.</w:t>
            </w:r>
          </w:p>
        </w:tc>
        <w:tc>
          <w:tcPr>
            <w:tcW w:w="4780" w:type="dxa"/>
            <w:vAlign w:val="bottom"/>
            <w:vMerge w:val="restart"/>
          </w:tcPr>
          <w:p>
            <w:pPr>
              <w:jc w:val="center"/>
              <w:ind w:left="1283"/>
              <w:spacing w:after="0"/>
              <w:rPr>
                <w:sz w:val="20"/>
                <w:szCs w:val="20"/>
                <w:color w:val="auto"/>
              </w:rPr>
            </w:pPr>
            <w:r>
              <w:rPr>
                <w:rFonts w:ascii="Arial" w:cs="Arial" w:eastAsia="Arial" w:hAnsi="Arial"/>
                <w:sz w:val="22"/>
                <w:szCs w:val="22"/>
                <w:i w:val="1"/>
                <w:iCs w:val="1"/>
                <w:color w:val="auto"/>
              </w:rPr>
              <w:t>для пошуку медіа ресурсів</w:t>
            </w:r>
          </w:p>
        </w:tc>
        <w:tc>
          <w:tcPr>
            <w:tcW w:w="900" w:type="dxa"/>
            <w:vAlign w:val="bottom"/>
          </w:tcPr>
          <w:p>
            <w:pPr>
              <w:spacing w:after="0"/>
              <w:rPr>
                <w:sz w:val="22"/>
                <w:szCs w:val="22"/>
                <w:color w:val="auto"/>
              </w:rPr>
            </w:pPr>
          </w:p>
        </w:tc>
        <w:tc>
          <w:tcPr>
            <w:tcW w:w="940" w:type="dxa"/>
            <w:vAlign w:val="bottom"/>
          </w:tcPr>
          <w:p>
            <w:pPr>
              <w:jc w:val="right"/>
              <w:ind w:right="369"/>
              <w:spacing w:after="0"/>
              <w:rPr>
                <w:sz w:val="20"/>
                <w:szCs w:val="20"/>
                <w:color w:val="auto"/>
              </w:rPr>
            </w:pPr>
            <w:r>
              <w:rPr>
                <w:rFonts w:ascii="Arial" w:cs="Arial" w:eastAsia="Arial" w:hAnsi="Arial"/>
                <w:sz w:val="18"/>
                <w:szCs w:val="18"/>
                <w:color w:val="auto"/>
              </w:rPr>
              <w:t>1</w:t>
            </w:r>
          </w:p>
        </w:tc>
        <w:tc>
          <w:tcPr>
            <w:tcW w:w="112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118"/>
        </w:trPr>
        <w:tc>
          <w:tcPr>
            <w:tcW w:w="980" w:type="dxa"/>
            <w:vAlign w:val="bottom"/>
          </w:tcPr>
          <w:p>
            <w:pPr>
              <w:spacing w:after="0"/>
              <w:rPr>
                <w:sz w:val="10"/>
                <w:szCs w:val="10"/>
                <w:color w:val="auto"/>
              </w:rPr>
            </w:pPr>
          </w:p>
        </w:tc>
        <w:tc>
          <w:tcPr>
            <w:tcW w:w="1580" w:type="dxa"/>
            <w:vAlign w:val="bottom"/>
          </w:tcPr>
          <w:p>
            <w:pPr>
              <w:spacing w:after="0"/>
              <w:rPr>
                <w:sz w:val="10"/>
                <w:szCs w:val="10"/>
                <w:color w:val="auto"/>
              </w:rPr>
            </w:pPr>
          </w:p>
        </w:tc>
        <w:tc>
          <w:tcPr>
            <w:tcW w:w="4780" w:type="dxa"/>
            <w:vAlign w:val="bottom"/>
            <w:vMerge w:val="continue"/>
          </w:tcPr>
          <w:p>
            <w:pPr>
              <w:spacing w:after="0"/>
              <w:rPr>
                <w:sz w:val="10"/>
                <w:szCs w:val="10"/>
                <w:color w:val="auto"/>
              </w:rPr>
            </w:pPr>
          </w:p>
        </w:tc>
        <w:tc>
          <w:tcPr>
            <w:tcW w:w="900" w:type="dxa"/>
            <w:vAlign w:val="bottom"/>
          </w:tcPr>
          <w:p>
            <w:pPr>
              <w:spacing w:after="0"/>
              <w:rPr>
                <w:sz w:val="10"/>
                <w:szCs w:val="10"/>
                <w:color w:val="auto"/>
              </w:rPr>
            </w:pPr>
          </w:p>
        </w:tc>
        <w:tc>
          <w:tcPr>
            <w:tcW w:w="940" w:type="dxa"/>
            <w:vAlign w:val="bottom"/>
          </w:tcPr>
          <w:p>
            <w:pPr>
              <w:spacing w:after="0"/>
              <w:rPr>
                <w:sz w:val="10"/>
                <w:szCs w:val="10"/>
                <w:color w:val="auto"/>
              </w:rPr>
            </w:pPr>
          </w:p>
        </w:tc>
        <w:tc>
          <w:tcPr>
            <w:tcW w:w="112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469"/>
        </w:trPr>
        <w:tc>
          <w:tcPr>
            <w:tcW w:w="980" w:type="dxa"/>
            <w:vAlign w:val="bottom"/>
          </w:tcPr>
          <w:p>
            <w:pPr>
              <w:ind w:left="20"/>
              <w:spacing w:after="0"/>
              <w:rPr>
                <w:sz w:val="20"/>
                <w:szCs w:val="20"/>
                <w:color w:val="auto"/>
              </w:rPr>
            </w:pPr>
            <w:r>
              <w:rPr>
                <w:rFonts w:ascii="Arial" w:cs="Arial" w:eastAsia="Arial" w:hAnsi="Arial"/>
                <w:sz w:val="18"/>
                <w:szCs w:val="18"/>
                <w:i w:val="1"/>
                <w:iCs w:val="1"/>
                <w:color w:val="auto"/>
              </w:rPr>
              <w:t>Н. Контр.</w:t>
            </w:r>
          </w:p>
        </w:tc>
        <w:tc>
          <w:tcPr>
            <w:tcW w:w="1580" w:type="dxa"/>
            <w:vAlign w:val="bottom"/>
          </w:tcPr>
          <w:p>
            <w:pPr>
              <w:ind w:left="160"/>
              <w:spacing w:after="0"/>
              <w:rPr>
                <w:sz w:val="20"/>
                <w:szCs w:val="20"/>
                <w:color w:val="auto"/>
              </w:rPr>
            </w:pPr>
            <w:r>
              <w:rPr>
                <w:rFonts w:ascii="Arial" w:cs="Arial" w:eastAsia="Arial" w:hAnsi="Arial"/>
                <w:sz w:val="18"/>
                <w:szCs w:val="18"/>
                <w:i w:val="1"/>
                <w:iCs w:val="1"/>
                <w:color w:val="auto"/>
              </w:rPr>
              <w:t>Сімоненко В.П</w:t>
            </w:r>
            <w:r>
              <w:rPr>
                <w:rFonts w:ascii="Arial" w:cs="Arial" w:eastAsia="Arial" w:hAnsi="Arial"/>
                <w:sz w:val="18"/>
                <w:szCs w:val="18"/>
                <w:color w:val="auto"/>
              </w:rPr>
              <w:t>.</w:t>
            </w:r>
          </w:p>
        </w:tc>
        <w:tc>
          <w:tcPr>
            <w:tcW w:w="4780" w:type="dxa"/>
            <w:vAlign w:val="bottom"/>
          </w:tcPr>
          <w:p>
            <w:pPr>
              <w:jc w:val="center"/>
              <w:ind w:left="1283"/>
              <w:spacing w:after="0"/>
              <w:rPr>
                <w:sz w:val="20"/>
                <w:szCs w:val="20"/>
                <w:color w:val="auto"/>
              </w:rPr>
            </w:pPr>
            <w:r>
              <w:rPr>
                <w:rFonts w:ascii="Arial" w:cs="Arial" w:eastAsia="Arial" w:hAnsi="Arial"/>
                <w:sz w:val="22"/>
                <w:szCs w:val="22"/>
                <w:i w:val="1"/>
                <w:iCs w:val="1"/>
                <w:color w:val="auto"/>
                <w:w w:val="99"/>
              </w:rPr>
              <w:t>(серверна частина)</w:t>
            </w:r>
          </w:p>
        </w:tc>
        <w:tc>
          <w:tcPr>
            <w:tcW w:w="2960" w:type="dxa"/>
            <w:vAlign w:val="bottom"/>
            <w:gridSpan w:val="3"/>
          </w:tcPr>
          <w:p>
            <w:pPr>
              <w:ind w:left="140"/>
              <w:spacing w:after="0"/>
              <w:rPr>
                <w:sz w:val="20"/>
                <w:szCs w:val="20"/>
                <w:color w:val="auto"/>
              </w:rPr>
            </w:pPr>
            <w:r>
              <w:rPr>
                <w:rFonts w:ascii="Arial" w:cs="Arial" w:eastAsia="Arial" w:hAnsi="Arial"/>
                <w:sz w:val="28"/>
                <w:szCs w:val="28"/>
                <w:i w:val="1"/>
                <w:iCs w:val="1"/>
                <w:color w:val="auto"/>
                <w:w w:val="99"/>
              </w:rPr>
              <w:t>НТУУ ”КПІ”, ФІОТ, ІП-</w:t>
            </w:r>
          </w:p>
        </w:tc>
        <w:tc>
          <w:tcPr>
            <w:tcW w:w="0" w:type="dxa"/>
            <w:vAlign w:val="bottom"/>
          </w:tcPr>
          <w:p>
            <w:pPr>
              <w:spacing w:after="0"/>
              <w:rPr>
                <w:sz w:val="1"/>
                <w:szCs w:val="1"/>
                <w:color w:val="auto"/>
              </w:rPr>
            </w:pPr>
          </w:p>
        </w:tc>
      </w:tr>
      <w:tr>
        <w:trPr>
          <w:trHeight w:val="282"/>
        </w:trPr>
        <w:tc>
          <w:tcPr>
            <w:tcW w:w="980" w:type="dxa"/>
            <w:vAlign w:val="bottom"/>
          </w:tcPr>
          <w:p>
            <w:pPr>
              <w:spacing w:after="0"/>
              <w:rPr>
                <w:sz w:val="20"/>
                <w:szCs w:val="20"/>
                <w:color w:val="auto"/>
              </w:rPr>
            </w:pPr>
            <w:r>
              <w:rPr>
                <w:rFonts w:ascii="Arial" w:cs="Arial" w:eastAsia="Arial" w:hAnsi="Arial"/>
                <w:sz w:val="18"/>
                <w:szCs w:val="18"/>
                <w:i w:val="1"/>
                <w:iCs w:val="1"/>
                <w:color w:val="auto"/>
              </w:rPr>
              <w:t>Затверд.</w:t>
            </w:r>
          </w:p>
        </w:tc>
        <w:tc>
          <w:tcPr>
            <w:tcW w:w="1580" w:type="dxa"/>
            <w:vAlign w:val="bottom"/>
          </w:tcPr>
          <w:p>
            <w:pPr>
              <w:ind w:left="160"/>
              <w:spacing w:after="0"/>
              <w:rPr>
                <w:sz w:val="20"/>
                <w:szCs w:val="20"/>
                <w:color w:val="auto"/>
              </w:rPr>
            </w:pPr>
            <w:r>
              <w:rPr>
                <w:rFonts w:ascii="Arial" w:cs="Arial" w:eastAsia="Arial" w:hAnsi="Arial"/>
                <w:sz w:val="18"/>
                <w:szCs w:val="18"/>
                <w:i w:val="1"/>
                <w:iCs w:val="1"/>
                <w:color w:val="auto"/>
              </w:rPr>
              <w:t>Стіренко С.Г.</w:t>
            </w:r>
          </w:p>
        </w:tc>
        <w:tc>
          <w:tcPr>
            <w:tcW w:w="4780" w:type="dxa"/>
            <w:vAlign w:val="bottom"/>
          </w:tcPr>
          <w:p>
            <w:pPr>
              <w:spacing w:after="0"/>
              <w:rPr>
                <w:sz w:val="24"/>
                <w:szCs w:val="24"/>
                <w:color w:val="auto"/>
              </w:rPr>
            </w:pPr>
          </w:p>
        </w:tc>
        <w:tc>
          <w:tcPr>
            <w:tcW w:w="90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ectPr>
          <w:pgSz w:w="11900" w:h="16838" w:orient="portrait"/>
          <w:cols w:equalWidth="0" w:num="1">
            <w:col w:w="10300"/>
          </w:cols>
          <w:pgMar w:left="1060" w:top="1145" w:right="546" w:bottom="0" w:gutter="0" w:footer="0" w:header="0"/>
        </w:sectPr>
      </w:pPr>
    </w:p>
    <w:bookmarkStart w:id="12" w:name="page13"/>
    <w:bookmarkEnd w:id="12"/>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728345</wp:posOffset>
            </wp:positionH>
            <wp:positionV relativeFrom="page">
              <wp:posOffset>405765</wp:posOffset>
            </wp:positionV>
            <wp:extent cx="6600825" cy="100774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6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ind w:right="14"/>
              <w:spacing w:after="0"/>
              <w:rPr>
                <w:sz w:val="20"/>
                <w:szCs w:val="20"/>
                <w:color w:val="auto"/>
              </w:rPr>
            </w:pPr>
            <w:r>
              <w:rPr>
                <w:rFonts w:ascii="Arial" w:cs="Arial" w:eastAsia="Arial" w:hAnsi="Arial"/>
                <w:sz w:val="24"/>
                <w:szCs w:val="24"/>
                <w:i w:val="1"/>
                <w:iCs w:val="1"/>
                <w:color w:val="auto"/>
              </w:rPr>
              <w:t>2</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38" w:orient="portrait"/>
          <w:cols w:equalWidth="0" w:num="1">
            <w:col w:w="10160"/>
          </w:cols>
          <w:pgMar w:left="1260" w:top="1440" w:right="486" w:bottom="0" w:gutter="0" w:footer="0" w:header="0"/>
        </w:sectPr>
      </w:pPr>
    </w:p>
    <w:bookmarkStart w:id="13" w:name="page14"/>
    <w:bookmarkEnd w:id="13"/>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center"/>
        <w:ind w:left="1700" w:right="780"/>
        <w:spacing w:after="0" w:line="389" w:lineRule="auto"/>
        <w:rPr>
          <w:sz w:val="20"/>
          <w:szCs w:val="20"/>
          <w:color w:val="auto"/>
        </w:rPr>
      </w:pPr>
      <w:r>
        <w:rPr>
          <w:rFonts w:ascii="Times New Roman" w:cs="Times New Roman" w:eastAsia="Times New Roman" w:hAnsi="Times New Roman"/>
          <w:sz w:val="28"/>
          <w:szCs w:val="28"/>
          <w:b w:val="1"/>
          <w:bCs w:val="1"/>
          <w:color w:val="auto"/>
        </w:rPr>
        <w:t>ПЕРЕЛІК УМОВНИХ ПОЗНАЧЕНЬ, СИМВОЛІВ, ОДИНИЦЬ, СКОРОЧЕНЬ І ТЕРМІНІВ</w:t>
      </w:r>
    </w:p>
    <w:p>
      <w:pPr>
        <w:spacing w:after="0" w:line="2"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ПЗ</w:t>
      </w:r>
      <w:r>
        <w:rPr>
          <w:sz w:val="20"/>
          <w:szCs w:val="20"/>
          <w:color w:val="auto"/>
        </w:rPr>
        <w:tab/>
      </w:r>
      <w:r>
        <w:rPr>
          <w:rFonts w:ascii="Times New Roman" w:cs="Times New Roman" w:eastAsia="Times New Roman" w:hAnsi="Times New Roman"/>
          <w:sz w:val="28"/>
          <w:szCs w:val="28"/>
          <w:color w:val="auto"/>
        </w:rPr>
        <w:t>Програмне забезпечення</w:t>
      </w:r>
    </w:p>
    <w:p>
      <w:pPr>
        <w:spacing w:after="0" w:line="158"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СУБД</w:t>
      </w:r>
      <w:r>
        <w:rPr>
          <w:sz w:val="20"/>
          <w:szCs w:val="20"/>
          <w:color w:val="auto"/>
        </w:rPr>
        <w:tab/>
      </w:r>
      <w:r>
        <w:rPr>
          <w:rFonts w:ascii="Times New Roman" w:cs="Times New Roman" w:eastAsia="Times New Roman" w:hAnsi="Times New Roman"/>
          <w:sz w:val="28"/>
          <w:szCs w:val="28"/>
          <w:color w:val="auto"/>
        </w:rPr>
        <w:t>Система Управління Базами Даних</w:t>
      </w:r>
    </w:p>
    <w:p>
      <w:pPr>
        <w:spacing w:after="0" w:line="163"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TCP/IP</w:t>
      </w:r>
      <w:r>
        <w:rPr>
          <w:sz w:val="20"/>
          <w:szCs w:val="20"/>
          <w:color w:val="auto"/>
        </w:rPr>
        <w:tab/>
      </w:r>
      <w:r>
        <w:rPr>
          <w:rFonts w:ascii="Times New Roman" w:cs="Times New Roman" w:eastAsia="Times New Roman" w:hAnsi="Times New Roman"/>
          <w:sz w:val="28"/>
          <w:szCs w:val="28"/>
          <w:color w:val="auto"/>
        </w:rPr>
        <w:t>Transmission Control Protocol / Internet Protocol</w:t>
      </w:r>
    </w:p>
    <w:p>
      <w:pPr>
        <w:spacing w:after="0" w:line="163"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HTTP</w:t>
      </w:r>
      <w:r>
        <w:rPr>
          <w:sz w:val="20"/>
          <w:szCs w:val="20"/>
          <w:color w:val="auto"/>
        </w:rPr>
        <w:tab/>
      </w:r>
      <w:r>
        <w:rPr>
          <w:rFonts w:ascii="Times New Roman" w:cs="Times New Roman" w:eastAsia="Times New Roman" w:hAnsi="Times New Roman"/>
          <w:sz w:val="28"/>
          <w:szCs w:val="28"/>
          <w:color w:val="auto"/>
        </w:rPr>
        <w:t>Hyper Text Transfer Protocol</w:t>
      </w:r>
    </w:p>
    <w:p>
      <w:pPr>
        <w:spacing w:after="0" w:line="158"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HTTPS</w:t>
      </w:r>
      <w:r>
        <w:rPr>
          <w:sz w:val="20"/>
          <w:szCs w:val="20"/>
          <w:color w:val="auto"/>
        </w:rPr>
        <w:tab/>
      </w:r>
      <w:r>
        <w:rPr>
          <w:rFonts w:ascii="Times New Roman" w:cs="Times New Roman" w:eastAsia="Times New Roman" w:hAnsi="Times New Roman"/>
          <w:sz w:val="28"/>
          <w:szCs w:val="28"/>
          <w:color w:val="auto"/>
        </w:rPr>
        <w:t>Hyper Text Transfer Protocol Secure</w:t>
      </w:r>
    </w:p>
    <w:p>
      <w:pPr>
        <w:spacing w:after="0" w:line="163"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API</w:t>
      </w:r>
      <w:r>
        <w:rPr>
          <w:sz w:val="20"/>
          <w:szCs w:val="20"/>
          <w:color w:val="auto"/>
        </w:rPr>
        <w:tab/>
      </w:r>
      <w:r>
        <w:rPr>
          <w:rFonts w:ascii="Times New Roman" w:cs="Times New Roman" w:eastAsia="Times New Roman" w:hAnsi="Times New Roman"/>
          <w:sz w:val="28"/>
          <w:szCs w:val="28"/>
          <w:color w:val="auto"/>
        </w:rPr>
        <w:t>Application Programming Interface</w:t>
      </w:r>
    </w:p>
    <w:p>
      <w:pPr>
        <w:spacing w:after="0" w:line="163"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URL</w:t>
      </w:r>
      <w:r>
        <w:rPr>
          <w:sz w:val="20"/>
          <w:szCs w:val="20"/>
          <w:color w:val="auto"/>
        </w:rPr>
        <w:tab/>
      </w:r>
      <w:r>
        <w:rPr>
          <w:rFonts w:ascii="Times New Roman" w:cs="Times New Roman" w:eastAsia="Times New Roman" w:hAnsi="Times New Roman"/>
          <w:sz w:val="28"/>
          <w:szCs w:val="28"/>
          <w:color w:val="auto"/>
        </w:rPr>
        <w:t>Uniform Resource Locator</w:t>
      </w:r>
    </w:p>
    <w:p>
      <w:pPr>
        <w:spacing w:after="0" w:line="158"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RSS</w:t>
      </w:r>
      <w:r>
        <w:rPr>
          <w:sz w:val="20"/>
          <w:szCs w:val="20"/>
          <w:color w:val="auto"/>
        </w:rPr>
        <w:tab/>
      </w:r>
      <w:r>
        <w:rPr>
          <w:rFonts w:ascii="Times New Roman" w:cs="Times New Roman" w:eastAsia="Times New Roman" w:hAnsi="Times New Roman"/>
          <w:sz w:val="28"/>
          <w:szCs w:val="28"/>
          <w:color w:val="auto"/>
        </w:rPr>
        <w:t>Rich Site Summary</w:t>
      </w:r>
    </w:p>
    <w:p>
      <w:pPr>
        <w:spacing w:after="0" w:line="163"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JSON</w:t>
      </w:r>
      <w:r>
        <w:rPr>
          <w:sz w:val="20"/>
          <w:szCs w:val="20"/>
          <w:color w:val="auto"/>
        </w:rPr>
        <w:tab/>
      </w:r>
      <w:r>
        <w:rPr>
          <w:rFonts w:ascii="Times New Roman" w:cs="Times New Roman" w:eastAsia="Times New Roman" w:hAnsi="Times New Roman"/>
          <w:sz w:val="28"/>
          <w:szCs w:val="28"/>
          <w:color w:val="auto"/>
        </w:rPr>
        <w:t>JavaScript Object Notation</w:t>
      </w:r>
    </w:p>
    <w:p>
      <w:pPr>
        <w:spacing w:after="0" w:line="158" w:lineRule="exact"/>
        <w:rPr>
          <w:sz w:val="20"/>
          <w:szCs w:val="20"/>
          <w:color w:val="auto"/>
        </w:rPr>
      </w:pPr>
    </w:p>
    <w:p>
      <w:pPr>
        <w:ind w:left="560"/>
        <w:spacing w:after="0"/>
        <w:tabs>
          <w:tab w:leader="none" w:pos="2200" w:val="left"/>
        </w:tabs>
        <w:rPr>
          <w:sz w:val="20"/>
          <w:szCs w:val="20"/>
          <w:color w:val="auto"/>
        </w:rPr>
      </w:pPr>
      <w:r>
        <w:rPr>
          <w:rFonts w:ascii="Times New Roman" w:cs="Times New Roman" w:eastAsia="Times New Roman" w:hAnsi="Times New Roman"/>
          <w:sz w:val="28"/>
          <w:szCs w:val="28"/>
          <w:color w:val="auto"/>
        </w:rPr>
        <w:t>XML</w:t>
      </w:r>
      <w:r>
        <w:rPr>
          <w:sz w:val="20"/>
          <w:szCs w:val="20"/>
          <w:color w:val="auto"/>
        </w:rPr>
        <w:tab/>
      </w:r>
      <w:r>
        <w:rPr>
          <w:rFonts w:ascii="Times New Roman" w:cs="Times New Roman" w:eastAsia="Times New Roman" w:hAnsi="Times New Roman"/>
          <w:sz w:val="28"/>
          <w:szCs w:val="28"/>
          <w:color w:val="auto"/>
        </w:rPr>
        <w:t>eXtensible Markup Language</w:t>
      </w:r>
    </w:p>
    <w:p>
      <w:pPr>
        <w:spacing w:after="0" w:line="163" w:lineRule="exact"/>
        <w:rPr>
          <w:sz w:val="20"/>
          <w:szCs w:val="20"/>
          <w:color w:val="auto"/>
        </w:rPr>
      </w:pPr>
    </w:p>
    <w:p>
      <w:pPr>
        <w:ind w:left="560" w:right="460"/>
        <w:spacing w:after="0" w:line="378" w:lineRule="auto"/>
        <w:rPr>
          <w:sz w:val="20"/>
          <w:szCs w:val="20"/>
          <w:color w:val="auto"/>
        </w:rPr>
      </w:pPr>
      <w:r>
        <w:rPr>
          <w:rFonts w:ascii="Times New Roman" w:cs="Times New Roman" w:eastAsia="Times New Roman" w:hAnsi="Times New Roman"/>
          <w:sz w:val="28"/>
          <w:szCs w:val="28"/>
          <w:color w:val="auto"/>
        </w:rPr>
        <w:t>Токен – унікальний ідентифікатор користувача системи, що використовується в процесі авторизації. Торрент-трекер – сервер, що виконує координацію торрент-клієнтів.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14" w:name="page15"/>
    <w:bookmarkEnd w:id="14"/>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center"/>
        <w:ind w:right="-459"/>
        <w:spacing w:after="0"/>
        <w:rPr>
          <w:sz w:val="20"/>
          <w:szCs w:val="20"/>
          <w:color w:val="auto"/>
        </w:rPr>
      </w:pPr>
      <w:r>
        <w:rPr>
          <w:rFonts w:ascii="Times New Roman" w:cs="Times New Roman" w:eastAsia="Times New Roman" w:hAnsi="Times New Roman"/>
          <w:sz w:val="28"/>
          <w:szCs w:val="28"/>
          <w:b w:val="1"/>
          <w:bCs w:val="1"/>
          <w:color w:val="auto"/>
        </w:rPr>
        <w:t>ВСТУП</w:t>
      </w:r>
    </w:p>
    <w:p>
      <w:pPr>
        <w:spacing w:after="0" w:line="167"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Бути ознайомленими з останніми тенденціями світу, відстежувати останні новини та знати про важливі події, що скоро відбудуться, - невід’ємна частина соціального життя усіх людей. Проте цієї інформації часом занадто багато, і вона постійно поповнюється, що тільки ускладнює процес пошуку та фільтрації необхідної чи цікавої інформації. Так відбувається, адже навколишній світ не стоїть на місці, а навпаки рухається вперед у надшвидкому темпі. Щосекунди відбуваються зміни у безлічі аспектів масової культури – проводяться дослідження у сферах науки, публікуються статті на публіцистичні теми, випускаються музичні альбоми, знімаються розважальні та документальні фільми тощо. Часу на аналіз таких великих об’ємів даних у людей істотно невистачає.</w:t>
      </w:r>
    </w:p>
    <w:p>
      <w:pPr>
        <w:spacing w:after="0" w:line="11" w:lineRule="exact"/>
        <w:rPr>
          <w:sz w:val="20"/>
          <w:szCs w:val="20"/>
          <w:color w:val="auto"/>
        </w:rPr>
      </w:pPr>
    </w:p>
    <w:p>
      <w:pPr>
        <w:jc w:val="both"/>
        <w:ind w:left="460" w:right="360" w:firstLine="707"/>
        <w:spacing w:after="0" w:line="361" w:lineRule="auto"/>
        <w:tabs>
          <w:tab w:leader="none" w:pos="1487" w:val="left"/>
        </w:tabs>
        <w:numPr>
          <w:ilvl w:val="1"/>
          <w:numId w:val="1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розвитком технологій доступ до інформації значно полегшився. Комп’ютерна техніка за останні десятиріччя масово увійшла у життя людей,</w:t>
      </w:r>
    </w:p>
    <w:p>
      <w:pPr>
        <w:spacing w:after="0" w:line="1" w:lineRule="exact"/>
        <w:rPr>
          <w:rFonts w:ascii="Times New Roman" w:cs="Times New Roman" w:eastAsia="Times New Roman" w:hAnsi="Times New Roman"/>
          <w:sz w:val="28"/>
          <w:szCs w:val="28"/>
          <w:color w:val="auto"/>
        </w:rPr>
      </w:pPr>
    </w:p>
    <w:p>
      <w:pPr>
        <w:jc w:val="both"/>
        <w:ind w:left="460" w:right="360" w:hanging="1"/>
        <w:spacing w:after="0" w:line="359" w:lineRule="auto"/>
        <w:tabs>
          <w:tab w:leader="none" w:pos="792" w:val="left"/>
        </w:tabs>
        <w:numPr>
          <w:ilvl w:val="0"/>
          <w:numId w:val="1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розповсюдження Інтернету буквально означало доступ до більшості інформації світу у зручний момент. Насправді, сьогодні майже кожен має доступ до персонального комп’ютера чи смартфона з підключенням до мережі Інтернет. Люди отримали простий спосіб дізнаватися різну інформації, однак об’єми таких даних занадто великі для успішного аналізу за час, що має людина.</w:t>
      </w:r>
    </w:p>
    <w:p>
      <w:pPr>
        <w:spacing w:after="0" w:line="4" w:lineRule="exact"/>
        <w:rPr>
          <w:rFonts w:ascii="Times New Roman" w:cs="Times New Roman" w:eastAsia="Times New Roman" w:hAnsi="Times New Roman"/>
          <w:sz w:val="28"/>
          <w:szCs w:val="28"/>
          <w:color w:val="auto"/>
        </w:rPr>
      </w:pPr>
    </w:p>
    <w:p>
      <w:pPr>
        <w:jc w:val="both"/>
        <w:ind w:left="460" w:right="360" w:firstLine="708"/>
        <w:spacing w:after="0" w:line="366"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У таких випадках на допомогу приходить різноманітні програмні застосунки, що фільтрують та категоризують інформацію. Сучасна обчислювальна техніка дає таким застосункам надзвичайну швидкість обробки інформації, у порівнянні з тим, на що здатна людина. Тому наявність декількох додаків, що спеціалізуються на певніх окремих темах, встановлених на комп’ютері чи смартфоні, дозволяє бути у курсі усієї актуальної інформації у необхідних сферах.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15" w:name="page16"/>
    <w:bookmarkEnd w:id="15"/>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На сьогодні ринок подібних інформаційних застосунків досить розвинутий, проте є області, у яких пошук та аналіз інформації не є достатньо автоматизованим. Однією з таких галузей є розповсюдження даних про оновлення мультимедійної інформації у публічному доступі. Існує досить багато сервісів, що дозволяють завантажувати медіаконтент у публічний доступ, однак вони не оснащені системами сповіщень.</w:t>
      </w:r>
    </w:p>
    <w:p>
      <w:pPr>
        <w:spacing w:after="0" w:line="1" w:lineRule="exact"/>
        <w:rPr>
          <w:sz w:val="20"/>
          <w:szCs w:val="20"/>
          <w:color w:val="auto"/>
        </w:rPr>
      </w:pPr>
    </w:p>
    <w:p>
      <w:pPr>
        <w:jc w:val="both"/>
        <w:ind w:left="460" w:right="360" w:firstLine="708"/>
        <w:spacing w:after="0" w:line="384" w:lineRule="auto"/>
        <w:rPr>
          <w:sz w:val="20"/>
          <w:szCs w:val="20"/>
          <w:color w:val="auto"/>
        </w:rPr>
      </w:pPr>
      <w:r>
        <w:rPr>
          <w:rFonts w:ascii="Times New Roman" w:cs="Times New Roman" w:eastAsia="Times New Roman" w:hAnsi="Times New Roman"/>
          <w:sz w:val="27"/>
          <w:szCs w:val="27"/>
          <w:color w:val="auto"/>
        </w:rPr>
        <w:t>Отже, за мету цієї робити обрано розробка інформаційноії системи, що спрощує відстеження оновлень інформації, що стосується кінематографу, а саме – світових прем’єр фільмів та кінострічок, що скоро з’являться у публічному доступі. Результатом виконання даної роботи стане веб-сервер, що надає API для комунікації та ініціює розсілку повідомлень своїм клієнтам.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0"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16" w:name="page17"/>
    <w:bookmarkEnd w:id="16"/>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3980" w:right="1420" w:hanging="1748"/>
        <w:spacing w:after="0" w:line="405" w:lineRule="auto"/>
        <w:rPr>
          <w:sz w:val="20"/>
          <w:szCs w:val="20"/>
          <w:color w:val="auto"/>
        </w:rPr>
      </w:pPr>
      <w:r>
        <w:rPr>
          <w:rFonts w:ascii="Times New Roman" w:cs="Times New Roman" w:eastAsia="Times New Roman" w:hAnsi="Times New Roman"/>
          <w:sz w:val="28"/>
          <w:szCs w:val="28"/>
          <w:b w:val="1"/>
          <w:bCs w:val="1"/>
          <w:color w:val="auto"/>
        </w:rPr>
        <w:t>РОЗДІЛ 1. АНАЛІЗ ВИМОГ ДО ПРОГРАМНОГО ЗАБЕЗПЕЧЕННЯ</w:t>
      </w:r>
    </w:p>
    <w:p>
      <w:pPr>
        <w:spacing w:after="0" w:line="2" w:lineRule="exact"/>
        <w:rPr>
          <w:sz w:val="20"/>
          <w:szCs w:val="20"/>
          <w:color w:val="auto"/>
        </w:rPr>
      </w:pP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1.1</w:t>
      </w:r>
      <w:r>
        <w:rPr>
          <w:sz w:val="20"/>
          <w:szCs w:val="20"/>
          <w:color w:val="auto"/>
        </w:rPr>
        <w:tab/>
      </w:r>
      <w:r>
        <w:rPr>
          <w:rFonts w:ascii="Times New Roman" w:cs="Times New Roman" w:eastAsia="Times New Roman" w:hAnsi="Times New Roman"/>
          <w:sz w:val="27"/>
          <w:szCs w:val="27"/>
          <w:color w:val="auto"/>
        </w:rPr>
        <w:t>Загальні положення</w:t>
      </w:r>
    </w:p>
    <w:p>
      <w:pPr>
        <w:spacing w:after="0" w:line="283"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Дана робота присвячена розробці інформаціно-радного серверу, що базується на даних про медіаресурси, накопичених за допомогою використання зовнішніх API та шляхом парсингу торрент-трекерів, що відбувається регулярно з певним інтервалом. Взаємодія з клінтами серверу буде відбуватись через надання власного API та за допомогою push-повідомлень.</w:t>
      </w:r>
    </w:p>
    <w:p>
      <w:pPr>
        <w:spacing w:after="0" w:line="5" w:lineRule="exact"/>
        <w:rPr>
          <w:sz w:val="20"/>
          <w:szCs w:val="20"/>
          <w:color w:val="auto"/>
        </w:rPr>
      </w:pPr>
    </w:p>
    <w:p>
      <w:pPr>
        <w:jc w:val="both"/>
        <w:ind w:left="460" w:right="360" w:firstLine="708"/>
        <w:spacing w:after="0" w:line="373" w:lineRule="auto"/>
        <w:rPr>
          <w:sz w:val="20"/>
          <w:szCs w:val="20"/>
          <w:color w:val="auto"/>
        </w:rPr>
      </w:pPr>
      <w:r>
        <w:rPr>
          <w:rFonts w:ascii="Times New Roman" w:cs="Times New Roman" w:eastAsia="Times New Roman" w:hAnsi="Times New Roman"/>
          <w:sz w:val="27"/>
          <w:szCs w:val="27"/>
          <w:color w:val="auto"/>
        </w:rPr>
        <w:t>Серверне програмне забезпечення – це програмний компонент обчислювальної системи, що виконує сервісні (обслуговуючі) функції на запит клієнта, надаючи йому доступ до певних ресурсів або послуг. Сервер є одним</w:t>
      </w:r>
    </w:p>
    <w:p>
      <w:pPr>
        <w:spacing w:after="0" w:line="2" w:lineRule="exact"/>
        <w:rPr>
          <w:sz w:val="20"/>
          <w:szCs w:val="20"/>
          <w:color w:val="auto"/>
        </w:rPr>
      </w:pPr>
    </w:p>
    <w:p>
      <w:pPr>
        <w:jc w:val="both"/>
        <w:ind w:left="460" w:right="360" w:hanging="1"/>
        <w:spacing w:after="0" w:line="360" w:lineRule="auto"/>
        <w:tabs>
          <w:tab w:leader="none" w:pos="673" w:val="left"/>
        </w:tabs>
        <w:numPr>
          <w:ilvl w:val="0"/>
          <w:numId w:val="1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основних компонентів клієнт-серверної архітектури побудови застосунків. Він призначений для ефективного виконання програм, на яких збудовано застосунок.</w:t>
      </w:r>
    </w:p>
    <w:p>
      <w:pPr>
        <w:ind w:left="460" w:right="360" w:firstLine="708"/>
        <w:spacing w:after="0" w:line="39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рисунку 1.1 зображено спрощене представлення кліет-серверної архітектури.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7"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1.1 – Клієнт-серверна архітектура</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3"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6</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17" w:name="page18"/>
    <w:bookmarkEnd w:id="17"/>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Сервер застосунку діє як набор компонентів, доступних клієнту через API (інтерфейс прикладного програмування), визначений самою платформою. Інтерфейсом прикладного програмування називають опис способів, якими одна комп’ютерна програма може взаємодіяти з іншою[1]. Для веб-серверів це, як правило, визначений набір HTTP-запитів, а також певна структура HTTP-відповідей, для вираження яких використовують XML або JSON. Сервер може використовувати API іншого сервера, виступаючи у ролі його клієнта. Це зазвичай використовується для накопичення даних[5].</w:t>
      </w: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Ще одним варіантом взаємодії сервера та клієнта є використання push-повідомлень. Така комунікація відбувається за допомогою окремого серверу повідомлень, найчастіше зовнішнього, та базується на унікальних ідентифікаторах кожного клієнта. Ініціатором такої взаємодії виступає власне сервер, як правило, для інформування про певні оновлення даних, якими він володіє.</w:t>
      </w:r>
    </w:p>
    <w:p>
      <w:pPr>
        <w:spacing w:after="0" w:line="1" w:lineRule="exact"/>
        <w:rPr>
          <w:sz w:val="20"/>
          <w:szCs w:val="20"/>
          <w:color w:val="auto"/>
        </w:rPr>
      </w:pP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Процес оновлення даних сервера відбувається на основі повторюваних з первним періодом операцій пошуку інформації. Такими операціями для даного застосунку є запити на зовнішне API та парсинг веб-сторінок певних торрент-трекерів. Парсинг, або синтаксичний аналіз, – це процес дослідження набору символів, що являють собою людську мову, комп’ютерну мову або певну структуру даних, відповдно до правил формальної граматики. Цілью парсингу у даному випадку буде виявлення оновлень доступних медіа-ресурсів на даних веб-сервісах.</w:t>
      </w:r>
    </w:p>
    <w:p>
      <w:pPr>
        <w:jc w:val="both"/>
        <w:ind w:left="460" w:right="360" w:firstLine="708"/>
        <w:spacing w:after="0" w:line="368" w:lineRule="auto"/>
        <w:rPr>
          <w:sz w:val="20"/>
          <w:szCs w:val="20"/>
          <w:color w:val="auto"/>
        </w:rPr>
      </w:pPr>
      <w:r>
        <w:rPr>
          <w:rFonts w:ascii="Times New Roman" w:cs="Times New Roman" w:eastAsia="Times New Roman" w:hAnsi="Times New Roman"/>
          <w:sz w:val="28"/>
          <w:szCs w:val="28"/>
          <w:color w:val="auto"/>
        </w:rPr>
        <w:t>Побудова інформаційних застосунків подібної архітектури є досить розповсюдженим явищем, що виступає підтвердженням актуальності її використання. Схожі застосунки, що належать до певних галузей людської діяльності, активно використовуються користувачами і є зручним інструментом для отримання необхідних даних.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7"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7</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18" w:name="page19"/>
    <w:bookmarkEnd w:id="18"/>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1.2</w:t>
      </w:r>
      <w:r>
        <w:rPr>
          <w:sz w:val="20"/>
          <w:szCs w:val="20"/>
          <w:color w:val="auto"/>
        </w:rPr>
        <w:tab/>
      </w:r>
      <w:r>
        <w:rPr>
          <w:rFonts w:ascii="Times New Roman" w:cs="Times New Roman" w:eastAsia="Times New Roman" w:hAnsi="Times New Roman"/>
          <w:sz w:val="27"/>
          <w:szCs w:val="27"/>
          <w:color w:val="auto"/>
        </w:rPr>
        <w:t>Змістовний опис і аналіз предметної області</w:t>
      </w:r>
    </w:p>
    <w:p>
      <w:pPr>
        <w:spacing w:after="0" w:line="283" w:lineRule="exact"/>
        <w:rPr>
          <w:sz w:val="20"/>
          <w:szCs w:val="20"/>
          <w:color w:val="auto"/>
        </w:rPr>
      </w:pPr>
    </w:p>
    <w:p>
      <w:pPr>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Розроблюваний застосунок є інформаційним сервісом, тобто виступає звеном у сфері інформаційного обслуговування.</w:t>
      </w:r>
    </w:p>
    <w:p>
      <w:pPr>
        <w:spacing w:after="0" w:line="2" w:lineRule="exact"/>
        <w:rPr>
          <w:sz w:val="20"/>
          <w:szCs w:val="20"/>
          <w:color w:val="auto"/>
        </w:rPr>
      </w:pPr>
    </w:p>
    <w:p>
      <w:pPr>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Інформаційне обслуговування – діяльність по задоволенню інформаційних потреб користувачів [2]. Важливим аспектом даної діяльності</w:t>
      </w:r>
    </w:p>
    <w:p>
      <w:pPr>
        <w:spacing w:after="0" w:line="2" w:lineRule="exact"/>
        <w:rPr>
          <w:sz w:val="20"/>
          <w:szCs w:val="20"/>
          <w:color w:val="auto"/>
        </w:rPr>
      </w:pPr>
    </w:p>
    <w:p>
      <w:pPr>
        <w:jc w:val="both"/>
        <w:ind w:left="460" w:right="360" w:hanging="1"/>
        <w:spacing w:after="0" w:line="360" w:lineRule="auto"/>
        <w:tabs>
          <w:tab w:leader="none" w:pos="755" w:val="left"/>
        </w:tabs>
        <w:numPr>
          <w:ilvl w:val="0"/>
          <w:numId w:val="1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наявність зацікавленого у певних інформаційних даних споживача та посередника – інформаційного сервісу, що такі дані надає. Мережа спеціальних інформаційних установ та інформаційних сервісів у поєднанні з інформаційними ресурсами та технологіями утворюють інформаційну індустрію суспільства, значущість якої росте дуже швидко у реаліях інформаційної епохи, в якій зараз живе людство.</w:t>
      </w:r>
    </w:p>
    <w:p>
      <w:pPr>
        <w:spacing w:after="0" w:line="1" w:lineRule="exact"/>
        <w:rPr>
          <w:rFonts w:ascii="Times New Roman" w:cs="Times New Roman" w:eastAsia="Times New Roman" w:hAnsi="Times New Roman"/>
          <w:sz w:val="28"/>
          <w:szCs w:val="28"/>
          <w:color w:val="auto"/>
        </w:rPr>
      </w:pPr>
    </w:p>
    <w:p>
      <w:pPr>
        <w:ind w:left="11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Складові інформаційного обслуговування:</w:t>
      </w:r>
    </w:p>
    <w:p>
      <w:pPr>
        <w:spacing w:after="0" w:line="182" w:lineRule="exact"/>
        <w:rPr>
          <w:rFonts w:ascii="Times New Roman" w:cs="Times New Roman" w:eastAsia="Times New Roman" w:hAnsi="Times New Roman"/>
          <w:sz w:val="28"/>
          <w:szCs w:val="28"/>
          <w:color w:val="auto"/>
        </w:rPr>
      </w:pPr>
    </w:p>
    <w:p>
      <w:pPr>
        <w:ind w:left="1600" w:hanging="368"/>
        <w:spacing w:after="0"/>
        <w:tabs>
          <w:tab w:leader="none" w:pos="1600" w:val="left"/>
        </w:tabs>
        <w:numPr>
          <w:ilvl w:val="1"/>
          <w:numId w:val="14"/>
        </w:numPr>
        <w:rPr>
          <w:rFonts w:ascii="Arial" w:cs="Arial" w:eastAsia="Arial" w:hAnsi="Arial"/>
          <w:sz w:val="28"/>
          <w:szCs w:val="28"/>
          <w:color w:val="auto"/>
        </w:rPr>
      </w:pPr>
      <w:r>
        <w:rPr>
          <w:rFonts w:ascii="Times New Roman" w:cs="Times New Roman" w:eastAsia="Times New Roman" w:hAnsi="Times New Roman"/>
          <w:sz w:val="28"/>
          <w:szCs w:val="28"/>
          <w:color w:val="auto"/>
        </w:rPr>
        <w:t>споживачі інформації та їх інформаційні потреби;</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1"/>
          <w:numId w:val="14"/>
        </w:numPr>
        <w:rPr>
          <w:rFonts w:ascii="Arial" w:cs="Arial" w:eastAsia="Arial" w:hAnsi="Arial"/>
          <w:sz w:val="28"/>
          <w:szCs w:val="28"/>
          <w:color w:val="auto"/>
        </w:rPr>
      </w:pPr>
      <w:r>
        <w:rPr>
          <w:rFonts w:ascii="Times New Roman" w:cs="Times New Roman" w:eastAsia="Times New Roman" w:hAnsi="Times New Roman"/>
          <w:sz w:val="28"/>
          <w:szCs w:val="28"/>
          <w:color w:val="auto"/>
        </w:rPr>
        <w:t>інформаційні посередники;</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1"/>
          <w:numId w:val="14"/>
        </w:numPr>
        <w:rPr>
          <w:rFonts w:ascii="Arial" w:cs="Arial" w:eastAsia="Arial" w:hAnsi="Arial"/>
          <w:sz w:val="28"/>
          <w:szCs w:val="28"/>
          <w:color w:val="auto"/>
        </w:rPr>
      </w:pPr>
      <w:r>
        <w:rPr>
          <w:rFonts w:ascii="Times New Roman" w:cs="Times New Roman" w:eastAsia="Times New Roman" w:hAnsi="Times New Roman"/>
          <w:sz w:val="28"/>
          <w:szCs w:val="28"/>
          <w:color w:val="auto"/>
        </w:rPr>
        <w:t>сукупні інформаційні ресурси та технології;</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1"/>
          <w:numId w:val="14"/>
        </w:numPr>
        <w:rPr>
          <w:rFonts w:ascii="Arial" w:cs="Arial" w:eastAsia="Arial" w:hAnsi="Arial"/>
          <w:sz w:val="28"/>
          <w:szCs w:val="28"/>
          <w:color w:val="auto"/>
        </w:rPr>
      </w:pPr>
      <w:r>
        <w:rPr>
          <w:rFonts w:ascii="Times New Roman" w:cs="Times New Roman" w:eastAsia="Times New Roman" w:hAnsi="Times New Roman"/>
          <w:sz w:val="28"/>
          <w:szCs w:val="28"/>
          <w:color w:val="auto"/>
        </w:rPr>
        <w:t>інформаційні послуги та продукти.</w:t>
      </w:r>
    </w:p>
    <w:p>
      <w:pPr>
        <w:spacing w:after="0" w:line="157" w:lineRule="exact"/>
        <w:rPr>
          <w:sz w:val="20"/>
          <w:szCs w:val="20"/>
          <w:color w:val="auto"/>
        </w:rPr>
      </w:pPr>
    </w:p>
    <w:p>
      <w:pPr>
        <w:ind w:left="460" w:right="360" w:firstLine="778"/>
        <w:spacing w:after="0" w:line="359" w:lineRule="auto"/>
        <w:rPr>
          <w:sz w:val="20"/>
          <w:szCs w:val="20"/>
          <w:color w:val="auto"/>
        </w:rPr>
      </w:pPr>
      <w:r>
        <w:rPr>
          <w:rFonts w:ascii="Times New Roman" w:cs="Times New Roman" w:eastAsia="Times New Roman" w:hAnsi="Times New Roman"/>
          <w:sz w:val="28"/>
          <w:szCs w:val="28"/>
          <w:color w:val="auto"/>
        </w:rPr>
        <w:t>Інформаційними продуктами називають документовану інформацію, попередньо підготовлену і представлену відповідно до потреб споживача.</w:t>
      </w:r>
    </w:p>
    <w:p>
      <w:pPr>
        <w:spacing w:after="0" w:line="2"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Етапи підготовки інформаційних даних:</w:t>
      </w:r>
    </w:p>
    <w:p>
      <w:pPr>
        <w:spacing w:after="0" w:line="158" w:lineRule="exact"/>
        <w:rPr>
          <w:sz w:val="20"/>
          <w:szCs w:val="20"/>
          <w:color w:val="auto"/>
        </w:rPr>
      </w:pPr>
    </w:p>
    <w:p>
      <w:pPr>
        <w:ind w:left="1520" w:hanging="351"/>
        <w:spacing w:after="0"/>
        <w:tabs>
          <w:tab w:leader="none" w:pos="1520"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Уточнення інформаційних потреб користувача.</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Визначення цільового призначення інформації.</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Бібліографічний пошук і відбір існуючих документів</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Виявлення первинних інформаційних даних.</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Критеріальний аналіз та виявлення «потрібного» і «непотрібного».</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1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Представлення інформації для споживача.</w:t>
      </w:r>
    </w:p>
    <w:p>
      <w:pPr>
        <w:spacing w:after="0" w:line="163" w:lineRule="exact"/>
        <w:rPr>
          <w:sz w:val="20"/>
          <w:szCs w:val="20"/>
          <w:color w:val="auto"/>
        </w:rPr>
      </w:pPr>
    </w:p>
    <w:p>
      <w:pPr>
        <w:ind w:left="460" w:right="360" w:firstLine="708"/>
        <w:spacing w:after="0" w:line="398" w:lineRule="auto"/>
        <w:rPr>
          <w:sz w:val="20"/>
          <w:szCs w:val="20"/>
          <w:color w:val="auto"/>
        </w:rPr>
      </w:pPr>
      <w:r>
        <w:rPr>
          <w:rFonts w:ascii="Times New Roman" w:cs="Times New Roman" w:eastAsia="Times New Roman" w:hAnsi="Times New Roman"/>
          <w:sz w:val="28"/>
          <w:szCs w:val="28"/>
          <w:color w:val="auto"/>
        </w:rPr>
        <w:t>Основним критерієм оцінки інформаційного сервісу є релевантність інформації, яку він поставляє. Релевантність – відповідність між</w:t>
      </w:r>
    </w:p>
    <w:p>
      <w:pPr>
        <w:spacing w:after="0" w:line="200" w:lineRule="exact"/>
        <w:rPr>
          <w:sz w:val="20"/>
          <w:szCs w:val="20"/>
          <w:color w:val="auto"/>
        </w:rPr>
      </w:pPr>
    </w:p>
    <w:p>
      <w:pPr>
        <w:spacing w:after="0" w:line="200" w:lineRule="exact"/>
        <w:rPr>
          <w:sz w:val="20"/>
          <w:szCs w:val="20"/>
          <w:color w:val="auto"/>
        </w:rPr>
      </w:pPr>
    </w:p>
    <w:p>
      <w:pPr>
        <w:spacing w:after="0" w:line="26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8</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19" w:name="page20"/>
    <w:bookmarkEnd w:id="19"/>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460" w:right="360"/>
        <w:spacing w:after="0" w:line="359" w:lineRule="auto"/>
        <w:rPr>
          <w:sz w:val="20"/>
          <w:szCs w:val="20"/>
          <w:color w:val="auto"/>
        </w:rPr>
      </w:pPr>
      <w:r>
        <w:rPr>
          <w:rFonts w:ascii="Times New Roman" w:cs="Times New Roman" w:eastAsia="Times New Roman" w:hAnsi="Times New Roman"/>
          <w:sz w:val="28"/>
          <w:szCs w:val="28"/>
          <w:color w:val="auto"/>
        </w:rPr>
        <w:t>інформаційним запитом та даними, отриманими на цей запит. Критеріями релевантності є точність, доречність і актуальність інформаційних даних.</w:t>
      </w:r>
    </w:p>
    <w:p>
      <w:pPr>
        <w:spacing w:after="0" w:line="2" w:lineRule="exact"/>
        <w:rPr>
          <w:sz w:val="20"/>
          <w:szCs w:val="20"/>
          <w:color w:val="auto"/>
        </w:rPr>
      </w:pPr>
    </w:p>
    <w:p>
      <w:pPr>
        <w:ind w:left="460" w:right="360" w:firstLine="708"/>
        <w:spacing w:after="0" w:line="372" w:lineRule="auto"/>
        <w:rPr>
          <w:sz w:val="20"/>
          <w:szCs w:val="20"/>
          <w:color w:val="auto"/>
        </w:rPr>
      </w:pPr>
      <w:r>
        <w:rPr>
          <w:rFonts w:ascii="Times New Roman" w:cs="Times New Roman" w:eastAsia="Times New Roman" w:hAnsi="Times New Roman"/>
          <w:sz w:val="27"/>
          <w:szCs w:val="27"/>
          <w:color w:val="auto"/>
        </w:rPr>
        <w:t>Виходячи з цих даних, для успішності інформаційного сервісу сформовано чітку структуру обробки інформації, що надається користувачам.</w:t>
      </w:r>
    </w:p>
    <w:p>
      <w:pPr>
        <w:spacing w:after="0" w:line="2" w:lineRule="exact"/>
        <w:rPr>
          <w:sz w:val="20"/>
          <w:szCs w:val="20"/>
          <w:color w:val="auto"/>
        </w:rPr>
      </w:pPr>
    </w:p>
    <w:p>
      <w:pPr>
        <w:ind w:left="460" w:right="360" w:hanging="1"/>
        <w:spacing w:after="0" w:line="370" w:lineRule="auto"/>
        <w:tabs>
          <w:tab w:leader="none" w:pos="780" w:val="left"/>
        </w:tabs>
        <w:numPr>
          <w:ilvl w:val="0"/>
          <w:numId w:val="1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також виявлено критерії, яких необхідно дотримуватися для лідерства у сфері, а саме :</w:t>
      </w:r>
    </w:p>
    <w:p>
      <w:pPr>
        <w:ind w:left="1600" w:right="360" w:hanging="368"/>
        <w:spacing w:after="0" w:line="366" w:lineRule="auto"/>
        <w:tabs>
          <w:tab w:leader="none" w:pos="1600" w:val="left"/>
        </w:tabs>
        <w:numPr>
          <w:ilvl w:val="1"/>
          <w:numId w:val="16"/>
        </w:numPr>
        <w:rPr>
          <w:rFonts w:ascii="Arial" w:cs="Arial" w:eastAsia="Arial" w:hAnsi="Arial"/>
          <w:sz w:val="28"/>
          <w:szCs w:val="28"/>
          <w:color w:val="auto"/>
        </w:rPr>
      </w:pPr>
      <w:r>
        <w:rPr>
          <w:rFonts w:ascii="Times New Roman" w:cs="Times New Roman" w:eastAsia="Times New Roman" w:hAnsi="Times New Roman"/>
          <w:sz w:val="28"/>
          <w:szCs w:val="28"/>
          <w:color w:val="auto"/>
        </w:rPr>
        <w:t>регулярне оновлення інформації для досягнення максимальної актуальності;</w:t>
      </w:r>
    </w:p>
    <w:p>
      <w:pPr>
        <w:ind w:left="1600" w:right="360" w:hanging="368"/>
        <w:spacing w:after="0" w:line="394" w:lineRule="auto"/>
        <w:tabs>
          <w:tab w:leader="none" w:pos="1600" w:val="left"/>
        </w:tabs>
        <w:numPr>
          <w:ilvl w:val="1"/>
          <w:numId w:val="16"/>
        </w:numPr>
        <w:rPr>
          <w:rFonts w:ascii="Arial" w:cs="Arial" w:eastAsia="Arial" w:hAnsi="Arial"/>
          <w:sz w:val="28"/>
          <w:szCs w:val="28"/>
          <w:color w:val="auto"/>
        </w:rPr>
      </w:pPr>
      <w:r>
        <w:rPr>
          <w:rFonts w:ascii="Times New Roman" w:cs="Times New Roman" w:eastAsia="Times New Roman" w:hAnsi="Times New Roman"/>
          <w:sz w:val="28"/>
          <w:szCs w:val="28"/>
          <w:color w:val="auto"/>
        </w:rPr>
        <w:t>фільтрація інформації для виявлення «непотрібних» та хибних даних.</w:t>
      </w:r>
    </w:p>
    <w:p>
      <w:pPr>
        <w:spacing w:after="0" w:line="21"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1.3  Аналіз успішних ІТ-проектів</w:t>
      </w:r>
    </w:p>
    <w:p>
      <w:pPr>
        <w:spacing w:after="0" w:line="28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1.3.1 Аналіз відомих технічних рішень</w:t>
      </w:r>
    </w:p>
    <w:p>
      <w:pPr>
        <w:spacing w:after="0" w:line="283"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Ключовими аспектами збору інформації є взаємодія з публічними API та парсинг HTML-сторінок та RSS-стрічок. Ці операції повинні відбуватися регулярно з певною періодичністю, для чого також буде застосовано певний програмний підхід.</w:t>
      </w:r>
    </w:p>
    <w:p>
      <w:pPr>
        <w:spacing w:after="0" w:line="3" w:lineRule="exact"/>
        <w:rPr>
          <w:sz w:val="20"/>
          <w:szCs w:val="20"/>
          <w:color w:val="auto"/>
        </w:rPr>
      </w:pP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Для реалізації кожного з цих факторів існує певний набір програмних рішень, що вже реалізовані. Це означає, що для реалізації такого сервісу важливим є їх вдале поєднання.</w:t>
      </w:r>
    </w:p>
    <w:p>
      <w:pPr>
        <w:spacing w:after="0" w:line="1" w:lineRule="exact"/>
        <w:rPr>
          <w:sz w:val="20"/>
          <w:szCs w:val="20"/>
          <w:color w:val="auto"/>
        </w:rPr>
      </w:pPr>
    </w:p>
    <w:p>
      <w:pPr>
        <w:jc w:val="both"/>
        <w:ind w:left="460" w:right="360" w:firstLine="707"/>
        <w:spacing w:after="0" w:line="365" w:lineRule="auto"/>
        <w:tabs>
          <w:tab w:leader="none" w:pos="1466" w:val="left"/>
        </w:tabs>
        <w:numPr>
          <w:ilvl w:val="0"/>
          <w:numId w:val="1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наш час більшість інформації зберігається у електронному форматі. Саме тому існує багато електронних баз даних та сервісів, що дають до них доступ. Оскільки кінематограф є продуктом масого споживання, то серед сервісів, що розповсюджують інформацію про нього, можна виокремити ті, що постачають публічний API. Найпопулярнішими серед таких є OMDb, TMDb, IVA, Collectorz. Із найпопулярніших слід обрати такий, що має найбільш сумісні із застосунком та зручні можливі запити. За даними характеристиками фаворитом є TMDb, API якого і використовується</w:t>
      </w:r>
    </w:p>
    <w:p>
      <w:pPr>
        <w:spacing w:after="0" w:line="200" w:lineRule="exact"/>
        <w:rPr>
          <w:sz w:val="20"/>
          <w:szCs w:val="20"/>
          <w:color w:val="auto"/>
        </w:rPr>
      </w:pPr>
    </w:p>
    <w:p>
      <w:pPr>
        <w:spacing w:after="0" w:line="310"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9</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0" w:name="page21"/>
    <w:bookmarkEnd w:id="20"/>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96" w:lineRule="auto"/>
        <w:rPr>
          <w:sz w:val="20"/>
          <w:szCs w:val="20"/>
          <w:color w:val="auto"/>
        </w:rPr>
      </w:pPr>
      <w:r>
        <w:rPr>
          <w:rFonts w:ascii="Times New Roman" w:cs="Times New Roman" w:eastAsia="Times New Roman" w:hAnsi="Times New Roman"/>
          <w:sz w:val="27"/>
          <w:szCs w:val="27"/>
          <w:color w:val="auto"/>
        </w:rPr>
        <w:t>сервером. TheMovieDatabase має базу з понад 10 тисяч фільмів та оновлюється щодня. Наявні можливості сортування та фільтрації, а також локалізація для більшості мов. На рисунку 1.2 зображено основні можливості TMDb API.</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4"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1.2 – Основний API, наданий TMDb</w:t>
      </w:r>
    </w:p>
    <w:p>
      <w:pPr>
        <w:spacing w:after="0" w:line="163" w:lineRule="exact"/>
        <w:rPr>
          <w:sz w:val="20"/>
          <w:szCs w:val="20"/>
          <w:color w:val="auto"/>
        </w:rPr>
      </w:pP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Інший аспект збору інформації – парсинг даних. Даний метод аналізу інформації з метою пошуку є дуже популярним, тому для його виконання також наявні програмні рішення, реалізовані у вигляді бібліотек та фреймворків до більшості мов програмування. Оскільки сервер написано на NodeJS, що тісно пов’язаний з менеджером пакетів NPM, який містить мільйони програмних модулів та бібліотек, то для вибору рішення доступна велика кількість модулів. З поміж таких вирізняються «html-parser» та «rss-parser», що мають найбільшу кількість користувачів та активно підтримуються розробниками.</w:t>
      </w:r>
    </w:p>
    <w:p>
      <w:pPr>
        <w:spacing w:after="0" w:line="2" w:lineRule="exact"/>
        <w:rPr>
          <w:sz w:val="20"/>
          <w:szCs w:val="20"/>
          <w:color w:val="auto"/>
        </w:rPr>
      </w:pPr>
    </w:p>
    <w:p>
      <w:pPr>
        <w:jc w:val="both"/>
        <w:ind w:left="460" w:right="360" w:firstLine="708"/>
        <w:spacing w:after="0" w:line="372" w:lineRule="auto"/>
        <w:rPr>
          <w:sz w:val="20"/>
          <w:szCs w:val="20"/>
          <w:color w:val="auto"/>
        </w:rPr>
      </w:pPr>
      <w:r>
        <w:rPr>
          <w:rFonts w:ascii="Times New Roman" w:cs="Times New Roman" w:eastAsia="Times New Roman" w:hAnsi="Times New Roman"/>
          <w:sz w:val="28"/>
          <w:szCs w:val="28"/>
          <w:color w:val="auto"/>
        </w:rPr>
        <w:t>Задача періодичного виконання команд або програм вирішується за допомогою менеджерів завдань. Серед запропонованих рішень, що можна знайти у NPM, за критеріями повноти функціоналу та підтримки розробника обрано модуль «cron». Можливості цього інструменту є достатніми і</w:t>
      </w:r>
    </w:p>
    <w:p>
      <w:pPr>
        <w:spacing w:after="0" w:line="200" w:lineRule="exact"/>
        <w:rPr>
          <w:sz w:val="20"/>
          <w:szCs w:val="20"/>
          <w:color w:val="auto"/>
        </w:rPr>
      </w:pPr>
    </w:p>
    <w:p>
      <w:pPr>
        <w:spacing w:after="0" w:line="28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10</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1" w:name="page22"/>
    <w:bookmarkEnd w:id="21"/>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59" w:lineRule="auto"/>
        <w:rPr>
          <w:sz w:val="20"/>
          <w:szCs w:val="20"/>
          <w:color w:val="auto"/>
        </w:rPr>
      </w:pPr>
      <w:r>
        <w:rPr>
          <w:rFonts w:ascii="Times New Roman" w:cs="Times New Roman" w:eastAsia="Times New Roman" w:hAnsi="Times New Roman"/>
          <w:sz w:val="28"/>
          <w:szCs w:val="28"/>
          <w:color w:val="auto"/>
        </w:rPr>
        <w:t>задовольняють даний проект – модуль дозволяю будувати часові графіки виконання програмних функцій та описувати їх у зручному вигляді. Суттєвим плюсом даного модулю є робота в окремому процесі, що є важливою деталлю у проектуванні застосунків на NodeJS.</w:t>
      </w:r>
    </w:p>
    <w:p>
      <w:pPr>
        <w:spacing w:after="0" w:line="3" w:lineRule="exact"/>
        <w:rPr>
          <w:sz w:val="20"/>
          <w:szCs w:val="20"/>
          <w:color w:val="auto"/>
        </w:rPr>
      </w:pPr>
    </w:p>
    <w:p>
      <w:pPr>
        <w:jc w:val="both"/>
        <w:ind w:left="460" w:right="360" w:firstLine="708"/>
        <w:spacing w:after="0" w:line="380" w:lineRule="auto"/>
        <w:rPr>
          <w:sz w:val="20"/>
          <w:szCs w:val="20"/>
          <w:color w:val="auto"/>
        </w:rPr>
      </w:pPr>
      <w:r>
        <w:rPr>
          <w:rFonts w:ascii="Times New Roman" w:cs="Times New Roman" w:eastAsia="Times New Roman" w:hAnsi="Times New Roman"/>
          <w:sz w:val="28"/>
          <w:szCs w:val="28"/>
          <w:color w:val="auto"/>
        </w:rPr>
        <w:t>Отже, правильно згрупувавши дані підходи і програмні реалізації, можна розробити програмний застосунок, що виконує необхідні за проектом функції.</w:t>
      </w:r>
    </w:p>
    <w:p>
      <w:pPr>
        <w:spacing w:after="0" w:line="40"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1.3.2 Аналіз відомих програмних продуктів</w:t>
      </w:r>
    </w:p>
    <w:p>
      <w:pPr>
        <w:spacing w:after="0" w:line="283"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Сфера надання актуальної інформації про вихід фільмів у публічний доступ не є найпопулярнішою серед споживачів, оскільки вони мало обізнані</w:t>
      </w:r>
    </w:p>
    <w:p>
      <w:pPr>
        <w:spacing w:after="0" w:line="2" w:lineRule="exact"/>
        <w:rPr>
          <w:sz w:val="20"/>
          <w:szCs w:val="20"/>
          <w:color w:val="auto"/>
        </w:rPr>
      </w:pPr>
    </w:p>
    <w:p>
      <w:pPr>
        <w:jc w:val="both"/>
        <w:ind w:left="460" w:right="360" w:hanging="1"/>
        <w:spacing w:after="0" w:line="360" w:lineRule="auto"/>
        <w:tabs>
          <w:tab w:leader="none" w:pos="658" w:val="left"/>
        </w:tabs>
        <w:numPr>
          <w:ilvl w:val="0"/>
          <w:numId w:val="1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таких можливостях. Попри це існує декілька сервісів, що виконують подібні функції. Найповнішими і найпопулярнішими серед таких є Monitorrent та Nichosee.</w:t>
      </w:r>
    </w:p>
    <w:p>
      <w:pPr>
        <w:jc w:val="both"/>
        <w:ind w:left="460" w:right="360" w:firstLine="708"/>
        <w:spacing w:after="0" w:line="36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Monitorrent являє собою веб застосунок з відкритим кодом, що активно розвивається (на рисунку 1.3 зображено історію останніх комітів до проекту станом на 4 квітня 2019 року). Він складається з примітивного веб-інтерфейсу, написаного за допомогою Angular2, та серверної частини, реалізованої на Python з використанням фреймворку falcon[3].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1.3 – Історія оновлень коду Monitorrent</w:t>
      </w:r>
    </w:p>
    <w:p>
      <w:pPr>
        <w:spacing w:after="0" w:line="200" w:lineRule="exact"/>
        <w:rPr>
          <w:sz w:val="20"/>
          <w:szCs w:val="20"/>
          <w:color w:val="auto"/>
        </w:rPr>
      </w:pPr>
    </w:p>
    <w:p>
      <w:pPr>
        <w:spacing w:after="0" w:line="387"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11</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2" w:name="page23"/>
    <w:bookmarkEnd w:id="22"/>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Даний застосунок дозволяє аналізувати різноманітні торрент-трекери та сервіси надання публічного доступу до медіаресурсів на наявність фільмів за запитом користувача. Тобто, сформувавши власний список бажаного за назвами кінострічок, споживач через деякий час отримає набір посилань, за якими дані фільми будуть доступні. Також до особливостей проекту належить наявність торент-клієнтів на стороні серверу, що дозволяє безпосередньо завантажувати знайдені кінострічки.</w:t>
      </w:r>
    </w:p>
    <w:p>
      <w:pPr>
        <w:spacing w:after="0" w:line="8" w:lineRule="exact"/>
        <w:rPr>
          <w:sz w:val="20"/>
          <w:szCs w:val="20"/>
          <w:color w:val="auto"/>
        </w:rPr>
      </w:pPr>
    </w:p>
    <w:p>
      <w:pPr>
        <w:jc w:val="both"/>
        <w:ind w:left="460" w:right="360" w:firstLine="708"/>
        <w:spacing w:after="0" w:line="366" w:lineRule="auto"/>
        <w:rPr>
          <w:sz w:val="20"/>
          <w:szCs w:val="20"/>
          <w:color w:val="auto"/>
        </w:rPr>
      </w:pPr>
      <w:r>
        <w:rPr>
          <w:rFonts w:ascii="Times New Roman" w:cs="Times New Roman" w:eastAsia="Times New Roman" w:hAnsi="Times New Roman"/>
          <w:sz w:val="28"/>
          <w:szCs w:val="28"/>
          <w:color w:val="auto"/>
        </w:rPr>
        <w:t>Основним досягненням данного сервісу є велика кількість джерел інформації, що підлягає аналізу. Поточна версія Monitorrent підтримує парсинг таких ресурсів як:</w:t>
      </w:r>
    </w:p>
    <w:p>
      <w:pPr>
        <w:spacing w:after="0" w:line="1" w:lineRule="exact"/>
        <w:rPr>
          <w:sz w:val="20"/>
          <w:szCs w:val="20"/>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www.rutor.org;</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www.free-torrents.org;</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www.rutracker.org;</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www.tapochek.net;</w:t>
      </w:r>
    </w:p>
    <w:p>
      <w:pPr>
        <w:spacing w:after="0" w:line="175"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www.unionpeer.org;</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www.nnmclub.to;</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www.tr.anidub.com;</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www.kinozal.tv;</w:t>
      </w:r>
    </w:p>
    <w:p>
      <w:pPr>
        <w:spacing w:after="0" w:line="180"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www.hdclub.org;</w:t>
      </w:r>
    </w:p>
    <w:p>
      <w:pPr>
        <w:spacing w:after="0" w:line="175" w:lineRule="exact"/>
        <w:rPr>
          <w:rFonts w:ascii="Arial" w:cs="Arial" w:eastAsia="Arial" w:hAnsi="Arial"/>
          <w:sz w:val="28"/>
          <w:szCs w:val="28"/>
          <w:color w:val="auto"/>
        </w:rPr>
      </w:pPr>
    </w:p>
    <w:p>
      <w:pPr>
        <w:ind w:left="1600" w:hanging="368"/>
        <w:spacing w:after="0"/>
        <w:tabs>
          <w:tab w:leader="none" w:pos="1600" w:val="left"/>
        </w:tabs>
        <w:numPr>
          <w:ilvl w:val="0"/>
          <w:numId w:val="19"/>
        </w:numPr>
        <w:rPr>
          <w:rFonts w:ascii="Arial" w:cs="Arial" w:eastAsia="Arial" w:hAnsi="Arial"/>
          <w:sz w:val="28"/>
          <w:szCs w:val="28"/>
          <w:color w:val="auto"/>
        </w:rPr>
      </w:pPr>
      <w:r>
        <w:rPr>
          <w:rFonts w:ascii="Times New Roman" w:cs="Times New Roman" w:eastAsia="Times New Roman" w:hAnsi="Times New Roman"/>
          <w:sz w:val="28"/>
          <w:szCs w:val="28"/>
          <w:color w:val="auto"/>
        </w:rPr>
        <w:t>www.anilibria.tv.</w:t>
      </w:r>
    </w:p>
    <w:p>
      <w:pPr>
        <w:spacing w:after="0" w:line="157" w:lineRule="exact"/>
        <w:rPr>
          <w:sz w:val="20"/>
          <w:szCs w:val="20"/>
          <w:color w:val="auto"/>
        </w:rPr>
      </w:pP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Сервіс також надає можливість обрати зручний спосіб інформування, пропонуєчи додаткові варінти окрім стандартник для таких випадків push-повідомлень. Вони включають інформування на пошту або за допомогою бота у меседжері Telegram.</w:t>
      </w:r>
    </w:p>
    <w:p>
      <w:pPr>
        <w:spacing w:after="0" w:line="3" w:lineRule="exact"/>
        <w:rPr>
          <w:sz w:val="20"/>
          <w:szCs w:val="20"/>
          <w:color w:val="auto"/>
        </w:rPr>
      </w:pPr>
    </w:p>
    <w:p>
      <w:pPr>
        <w:jc w:val="both"/>
        <w:ind w:left="460" w:right="360" w:firstLine="708"/>
        <w:spacing w:after="0" w:line="378" w:lineRule="auto"/>
        <w:rPr>
          <w:sz w:val="20"/>
          <w:szCs w:val="20"/>
          <w:color w:val="auto"/>
        </w:rPr>
      </w:pPr>
      <w:r>
        <w:rPr>
          <w:rFonts w:ascii="Times New Roman" w:cs="Times New Roman" w:eastAsia="Times New Roman" w:hAnsi="Times New Roman"/>
          <w:sz w:val="28"/>
          <w:szCs w:val="28"/>
          <w:color w:val="auto"/>
        </w:rPr>
        <w:t>Із недоліків сервісу можна виділити відсутність рекомендацій, щодо пошуку, а також ручне введеня даних, на наявність яких слід аналізувати ресурси, що надають доступ до публічного контенту.</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12</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3" w:name="page24"/>
    <w:bookmarkEnd w:id="23"/>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40" w:firstLine="708"/>
        <w:spacing w:after="0" w:line="360" w:lineRule="auto"/>
        <w:rPr>
          <w:sz w:val="20"/>
          <w:szCs w:val="20"/>
          <w:color w:val="auto"/>
        </w:rPr>
      </w:pPr>
      <w:r>
        <w:rPr>
          <w:rFonts w:ascii="Times New Roman" w:cs="Times New Roman" w:eastAsia="Times New Roman" w:hAnsi="Times New Roman"/>
          <w:sz w:val="28"/>
          <w:szCs w:val="28"/>
          <w:color w:val="auto"/>
        </w:rPr>
        <w:t>Однак, незважаючи на ці несуттєві вади, застосунок має свою аудиторію, що налічує близко 50 тисяч активних користувачів. Це є доволі високим показником для даної сфери.</w:t>
      </w:r>
    </w:p>
    <w:p>
      <w:pPr>
        <w:spacing w:after="0" w:line="1" w:lineRule="exact"/>
        <w:rPr>
          <w:sz w:val="20"/>
          <w:szCs w:val="20"/>
          <w:color w:val="auto"/>
        </w:rPr>
      </w:pPr>
    </w:p>
    <w:p>
      <w:pPr>
        <w:jc w:val="both"/>
        <w:ind w:left="460" w:right="360" w:firstLine="708"/>
        <w:spacing w:after="0" w:line="367" w:lineRule="auto"/>
        <w:rPr>
          <w:sz w:val="20"/>
          <w:szCs w:val="20"/>
          <w:color w:val="auto"/>
        </w:rPr>
      </w:pPr>
      <w:r>
        <w:rPr>
          <w:rFonts w:ascii="Times New Roman" w:cs="Times New Roman" w:eastAsia="Times New Roman" w:hAnsi="Times New Roman"/>
          <w:sz w:val="28"/>
          <w:szCs w:val="28"/>
          <w:color w:val="auto"/>
        </w:rPr>
        <w:t>Іншим популярним сервісом у цій галузі називається Nichosee. Це інформаційна система від компанії Maxie Lab доступна користувачам як веб-сайт та додатки для смартфонів. Цей проект доволі молодий – його запуск відбувся на початку 2019 року[4], однак його зручність сводобалась споживачам і сервісу вдалось швидко набрати свою аудиторію, що зараз налічу близько 15 тисяч користувачів.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4"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1.4 – Логотип проекту Nichosee</w:t>
      </w:r>
    </w:p>
    <w:p>
      <w:pPr>
        <w:spacing w:after="0" w:line="163"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Основною перевагою проекту є орієнтованість саме на новинки у сфері кінематографу. Проте для користувачів сервісу також доступний архів стрічок, що попередньо потрапили у базу інформації системи. Він на даний момент налічує близько 500 кінострічок. Сервіс надає можливість зручно фільтрувати та сортувати фільми, наявний критерії сортування за рейтингом IMDb, що визнається усім світом.</w:t>
      </w:r>
    </w:p>
    <w:p>
      <w:pPr>
        <w:spacing w:after="0" w:line="5" w:lineRule="exact"/>
        <w:rPr>
          <w:sz w:val="20"/>
          <w:szCs w:val="20"/>
          <w:color w:val="auto"/>
        </w:rPr>
      </w:pP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Сервіс має привабливий інтерфейс та сучасну модель взаємодії з користувачем. Увесь необхідний функціонал знаходиться у швидкій доступності, а правила користування інтуїтивно зрозумілі.</w:t>
      </w:r>
    </w:p>
    <w:p>
      <w:pPr>
        <w:spacing w:after="0" w:line="1" w:lineRule="exact"/>
        <w:rPr>
          <w:sz w:val="20"/>
          <w:szCs w:val="20"/>
          <w:color w:val="auto"/>
        </w:rPr>
      </w:pPr>
    </w:p>
    <w:p>
      <w:pPr>
        <w:jc w:val="both"/>
        <w:ind w:left="460" w:right="360" w:firstLine="708"/>
        <w:spacing w:after="0" w:line="422" w:lineRule="auto"/>
        <w:rPr>
          <w:sz w:val="20"/>
          <w:szCs w:val="20"/>
          <w:color w:val="auto"/>
        </w:rPr>
      </w:pPr>
      <w:r>
        <w:rPr>
          <w:rFonts w:ascii="Times New Roman" w:cs="Times New Roman" w:eastAsia="Times New Roman" w:hAnsi="Times New Roman"/>
          <w:sz w:val="27"/>
          <w:szCs w:val="27"/>
          <w:color w:val="auto"/>
        </w:rPr>
        <w:t>Вадою проекту є слабка система управління клієнтами. Для користувача майже не зберігається індивідуальна інформація. На сайті доступна</w:t>
      </w:r>
    </w:p>
    <w:p>
      <w:pPr>
        <w:spacing w:after="0" w:line="9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13</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4" w:name="page25"/>
    <w:bookmarkEnd w:id="24"/>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59" w:lineRule="auto"/>
        <w:rPr>
          <w:sz w:val="20"/>
          <w:szCs w:val="20"/>
          <w:color w:val="auto"/>
        </w:rPr>
      </w:pPr>
      <w:r>
        <w:rPr>
          <w:rFonts w:ascii="Times New Roman" w:cs="Times New Roman" w:eastAsia="Times New Roman" w:hAnsi="Times New Roman"/>
          <w:sz w:val="28"/>
          <w:szCs w:val="28"/>
          <w:color w:val="auto"/>
        </w:rPr>
        <w:t>авторизація за допомогою Facebook, однак вона не має доречного використання. Через це відсутня можливість створення індивідуальних списків за критерієм користувача, що ускладнюю процес відстеження необхідної інформації.</w:t>
      </w:r>
    </w:p>
    <w:p>
      <w:pPr>
        <w:spacing w:after="0" w:line="3" w:lineRule="exact"/>
        <w:rPr>
          <w:sz w:val="20"/>
          <w:szCs w:val="20"/>
          <w:color w:val="auto"/>
        </w:rPr>
      </w:pPr>
    </w:p>
    <w:p>
      <w:pPr>
        <w:jc w:val="both"/>
        <w:ind w:left="460" w:right="360" w:firstLine="708"/>
        <w:spacing w:after="0" w:line="360" w:lineRule="auto"/>
        <w:rPr>
          <w:sz w:val="20"/>
          <w:szCs w:val="20"/>
          <w:color w:val="auto"/>
        </w:rPr>
      </w:pPr>
      <w:r>
        <w:rPr>
          <w:rFonts w:ascii="Times New Roman" w:cs="Times New Roman" w:eastAsia="Times New Roman" w:hAnsi="Times New Roman"/>
          <w:sz w:val="28"/>
          <w:szCs w:val="28"/>
          <w:color w:val="auto"/>
        </w:rPr>
        <w:t>Ще одним недоліком є відсутність будь-якої системи сповіщень. Сервіс виступає лише базою інформації, забраної з декількох ресурсів, без додаткового функціоналу. Для користувача це означає, що для відстеження необхідної кінострічки, йому доведетесь регулярно користуватися додатком, перевіряючи оновлення списків доступних фільмів. Ця вада значно погіршую досвід використання.</w:t>
      </w:r>
    </w:p>
    <w:p>
      <w:pPr>
        <w:spacing w:after="0" w:line="1"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Для кращого розуміння критеріїв якості застосунків проведемо порівняльну характеристуку лідерів галузі. Наведемо порівняльну</w:t>
      </w:r>
    </w:p>
    <w:p>
      <w:pPr>
        <w:spacing w:after="0" w:line="2" w:lineRule="exact"/>
        <w:rPr>
          <w:sz w:val="20"/>
          <w:szCs w:val="20"/>
          <w:color w:val="auto"/>
        </w:rPr>
      </w:pPr>
    </w:p>
    <w:tbl>
      <w:tblPr>
        <w:tblLayout w:type="fixed"/>
        <w:tblInd w:w="460" w:type="dxa"/>
        <w:tblCellMar>
          <w:top w:w="0" w:type="dxa"/>
          <w:left w:w="0" w:type="dxa"/>
          <w:bottom w:w="0" w:type="dxa"/>
          <w:right w:w="0" w:type="dxa"/>
        </w:tblCellMar>
      </w:tblPr>
      <w:tr>
        <w:trPr>
          <w:trHeight w:val="372"/>
        </w:trPr>
        <w:tc>
          <w:tcPr>
            <w:tcW w:w="5940" w:type="dxa"/>
            <w:vAlign w:val="bottom"/>
            <w:gridSpan w:val="5"/>
          </w:tcPr>
          <w:p>
            <w:pPr>
              <w:spacing w:after="0"/>
              <w:rPr>
                <w:sz w:val="20"/>
                <w:szCs w:val="20"/>
                <w:color w:val="auto"/>
              </w:rPr>
            </w:pPr>
            <w:r>
              <w:rPr>
                <w:rFonts w:ascii="Times New Roman" w:cs="Times New Roman" w:eastAsia="Times New Roman" w:hAnsi="Times New Roman"/>
                <w:sz w:val="28"/>
                <w:szCs w:val="28"/>
                <w:color w:val="auto"/>
              </w:rPr>
              <w:t>характеристику сервісів в таблиці 1.1.</w:t>
            </w:r>
          </w:p>
        </w:tc>
        <w:tc>
          <w:tcPr>
            <w:tcW w:w="2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196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6940" w:type="dxa"/>
            <w:vAlign w:val="bottom"/>
            <w:gridSpan w:val="5"/>
          </w:tcPr>
          <w:p>
            <w:pPr>
              <w:ind w:left="540"/>
              <w:spacing w:after="0"/>
              <w:rPr>
                <w:sz w:val="20"/>
                <w:szCs w:val="20"/>
                <w:color w:val="auto"/>
              </w:rPr>
            </w:pPr>
            <w:r>
              <w:rPr>
                <w:rFonts w:ascii="Times New Roman" w:cs="Times New Roman" w:eastAsia="Times New Roman" w:hAnsi="Times New Roman"/>
                <w:sz w:val="28"/>
                <w:szCs w:val="28"/>
                <w:color w:val="auto"/>
                <w:w w:val="99"/>
              </w:rPr>
              <w:t>Таблиця 1.1 – Порівняльна характеристика продуктів</w:t>
            </w:r>
          </w:p>
        </w:tc>
        <w:tc>
          <w:tcPr>
            <w:tcW w:w="0" w:type="dxa"/>
            <w:vAlign w:val="bottom"/>
          </w:tcPr>
          <w:p>
            <w:pPr>
              <w:spacing w:after="0"/>
              <w:rPr>
                <w:sz w:val="1"/>
                <w:szCs w:val="1"/>
                <w:color w:val="auto"/>
              </w:rPr>
            </w:pPr>
          </w:p>
        </w:tc>
      </w:tr>
      <w:tr>
        <w:trPr>
          <w:trHeight w:val="142"/>
        </w:trPr>
        <w:tc>
          <w:tcPr>
            <w:tcW w:w="1960" w:type="dxa"/>
            <w:vAlign w:val="bottom"/>
            <w:tcBorders>
              <w:bottom w:val="single" w:sz="8" w:color="auto"/>
            </w:tcBorders>
          </w:tcPr>
          <w:p>
            <w:pPr>
              <w:spacing w:after="0"/>
              <w:rPr>
                <w:sz w:val="12"/>
                <w:szCs w:val="12"/>
                <w:color w:val="auto"/>
              </w:rPr>
            </w:pPr>
          </w:p>
        </w:tc>
        <w:tc>
          <w:tcPr>
            <w:tcW w:w="44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3520" w:type="dxa"/>
            <w:vAlign w:val="bottom"/>
            <w:tcBorders>
              <w:bottom w:val="single" w:sz="8" w:color="auto"/>
            </w:tcBorders>
            <w:gridSpan w:val="2"/>
          </w:tcPr>
          <w:p>
            <w:pPr>
              <w:spacing w:after="0"/>
              <w:rPr>
                <w:sz w:val="12"/>
                <w:szCs w:val="12"/>
                <w:color w:val="auto"/>
              </w:rPr>
            </w:pPr>
          </w:p>
        </w:tc>
        <w:tc>
          <w:tcPr>
            <w:tcW w:w="20" w:type="dxa"/>
            <w:vAlign w:val="bottom"/>
            <w:vMerge w:val="restart"/>
          </w:tcPr>
          <w:p>
            <w:pPr>
              <w:spacing w:after="0"/>
              <w:rPr>
                <w:sz w:val="12"/>
                <w:szCs w:val="12"/>
                <w:color w:val="auto"/>
              </w:rPr>
            </w:pPr>
          </w:p>
        </w:tc>
        <w:tc>
          <w:tcPr>
            <w:tcW w:w="2880" w:type="dxa"/>
            <w:vAlign w:val="bottom"/>
            <w:tcBorders>
              <w:bottom w:val="single" w:sz="8" w:color="auto"/>
            </w:tcBorders>
          </w:tcPr>
          <w:p>
            <w:pPr>
              <w:spacing w:after="0"/>
              <w:rPr>
                <w:sz w:val="12"/>
                <w:szCs w:val="12"/>
                <w:color w:val="auto"/>
              </w:rPr>
            </w:pPr>
          </w:p>
        </w:tc>
        <w:tc>
          <w:tcPr>
            <w:tcW w:w="52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196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35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Monitorrent</w:t>
            </w:r>
          </w:p>
        </w:tc>
        <w:tc>
          <w:tcPr>
            <w:tcW w:w="20" w:type="dxa"/>
            <w:vAlign w:val="bottom"/>
            <w:vMerge w:val="continue"/>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Nichosee</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58"/>
        </w:trPr>
        <w:tc>
          <w:tcPr>
            <w:tcW w:w="1960" w:type="dxa"/>
            <w:vAlign w:val="bottom"/>
            <w:tcBorders>
              <w:bottom w:val="single" w:sz="8" w:color="auto"/>
            </w:tcBorders>
          </w:tcPr>
          <w:p>
            <w:pPr>
              <w:spacing w:after="0"/>
              <w:rPr>
                <w:sz w:val="24"/>
                <w:szCs w:val="24"/>
                <w:color w:val="auto"/>
              </w:rPr>
            </w:pPr>
          </w:p>
        </w:tc>
        <w:tc>
          <w:tcPr>
            <w:tcW w:w="440" w:type="dxa"/>
            <w:vAlign w:val="bottom"/>
            <w:tcBorders>
              <w:bottom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3520" w:type="dxa"/>
            <w:vAlign w:val="bottom"/>
            <w:tcBorders>
              <w:bottom w:val="single" w:sz="8" w:color="auto"/>
            </w:tcBorders>
            <w:gridSpan w:val="2"/>
          </w:tcPr>
          <w:p>
            <w:pPr>
              <w:spacing w:after="0"/>
              <w:rPr>
                <w:sz w:val="24"/>
                <w:szCs w:val="24"/>
                <w:color w:val="auto"/>
              </w:rPr>
            </w:pPr>
          </w:p>
        </w:tc>
        <w:tc>
          <w:tcPr>
            <w:tcW w:w="20" w:type="dxa"/>
            <w:vAlign w:val="bottom"/>
          </w:tcPr>
          <w:p>
            <w:pPr>
              <w:spacing w:after="0"/>
              <w:rPr>
                <w:sz w:val="24"/>
                <w:szCs w:val="24"/>
                <w:color w:val="auto"/>
              </w:rPr>
            </w:pPr>
          </w:p>
        </w:tc>
        <w:tc>
          <w:tcPr>
            <w:tcW w:w="2880" w:type="dxa"/>
            <w:vAlign w:val="bottom"/>
            <w:tcBorders>
              <w:bottom w:val="single" w:sz="8" w:color="auto"/>
            </w:tcBorders>
          </w:tcPr>
          <w:p>
            <w:pPr>
              <w:spacing w:after="0"/>
              <w:rPr>
                <w:sz w:val="24"/>
                <w:szCs w:val="24"/>
                <w:color w:val="auto"/>
              </w:rPr>
            </w:pPr>
          </w:p>
        </w:tc>
        <w:tc>
          <w:tcPr>
            <w:tcW w:w="520" w:type="dxa"/>
            <w:vAlign w:val="bottom"/>
            <w:tcBorders>
              <w:bottom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62"/>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Інтерфейс</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5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примітивний, орієнтований</w:t>
            </w: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Покращений,</w:t>
            </w:r>
          </w:p>
        </w:tc>
        <w:tc>
          <w:tcPr>
            <w:tcW w:w="520" w:type="dxa"/>
            <w:vAlign w:val="bottom"/>
          </w:tcPr>
          <w:p>
            <w:pPr>
              <w:ind w:left="300"/>
              <w:spacing w:after="0"/>
              <w:rPr>
                <w:sz w:val="20"/>
                <w:szCs w:val="20"/>
                <w:color w:val="auto"/>
              </w:rPr>
            </w:pPr>
            <w:r>
              <w:rPr>
                <w:rFonts w:ascii="Times New Roman" w:cs="Times New Roman" w:eastAsia="Times New Roman" w:hAnsi="Times New Roman"/>
                <w:sz w:val="28"/>
                <w:szCs w:val="28"/>
                <w:color w:val="auto"/>
              </w:rPr>
              <w:t>з</w:t>
            </w:r>
          </w:p>
        </w:tc>
        <w:tc>
          <w:tcPr>
            <w:tcW w:w="0" w:type="dxa"/>
            <w:vAlign w:val="bottom"/>
          </w:tcPr>
          <w:p>
            <w:pPr>
              <w:spacing w:after="0"/>
              <w:rPr>
                <w:sz w:val="1"/>
                <w:szCs w:val="1"/>
                <w:color w:val="auto"/>
              </w:rPr>
            </w:pPr>
          </w:p>
        </w:tc>
      </w:tr>
      <w:tr>
        <w:trPr>
          <w:trHeight w:val="456"/>
        </w:trPr>
        <w:tc>
          <w:tcPr>
            <w:tcW w:w="196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5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на функціонал</w:t>
            </w: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використанням</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1960" w:type="dxa"/>
            <w:vAlign w:val="bottom"/>
          </w:tcPr>
          <w:p>
            <w:pPr>
              <w:spacing w:after="0"/>
              <w:rPr>
                <w:sz w:val="24"/>
                <w:szCs w:val="24"/>
                <w:color w:val="auto"/>
              </w:rPr>
            </w:pP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00" w:type="dxa"/>
            <w:vAlign w:val="bottom"/>
          </w:tcPr>
          <w:p>
            <w:pPr>
              <w:spacing w:after="0"/>
              <w:rPr>
                <w:sz w:val="24"/>
                <w:szCs w:val="24"/>
                <w:color w:val="auto"/>
              </w:rPr>
            </w:pPr>
          </w:p>
        </w:tc>
        <w:tc>
          <w:tcPr>
            <w:tcW w:w="2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авторського дизайну</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37"/>
        </w:trPr>
        <w:tc>
          <w:tcPr>
            <w:tcW w:w="1960" w:type="dxa"/>
            <w:vAlign w:val="bottom"/>
            <w:tcBorders>
              <w:bottom w:val="single" w:sz="8" w:color="auto"/>
            </w:tcBorders>
          </w:tcPr>
          <w:p>
            <w:pPr>
              <w:spacing w:after="0"/>
              <w:rPr>
                <w:sz w:val="11"/>
                <w:szCs w:val="11"/>
                <w:color w:val="auto"/>
              </w:rPr>
            </w:pPr>
          </w:p>
        </w:tc>
        <w:tc>
          <w:tcPr>
            <w:tcW w:w="4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100" w:type="dxa"/>
            <w:vAlign w:val="bottom"/>
            <w:tcBorders>
              <w:bottom w:val="single" w:sz="8" w:color="auto"/>
            </w:tcBorders>
          </w:tcPr>
          <w:p>
            <w:pPr>
              <w:spacing w:after="0"/>
              <w:rPr>
                <w:sz w:val="11"/>
                <w:szCs w:val="11"/>
                <w:color w:val="auto"/>
              </w:rPr>
            </w:pPr>
          </w:p>
        </w:tc>
        <w:tc>
          <w:tcPr>
            <w:tcW w:w="242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3400" w:type="dxa"/>
            <w:vAlign w:val="bottom"/>
            <w:tcBorders>
              <w:bottom w:val="single" w:sz="8" w:color="auto"/>
            </w:tcBorders>
            <w:gridSpan w:val="2"/>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Орієнтація</w:t>
            </w:r>
          </w:p>
        </w:tc>
        <w:tc>
          <w:tcPr>
            <w:tcW w:w="440" w:type="dxa"/>
            <w:vAlign w:val="bottom"/>
          </w:tcPr>
          <w:p>
            <w:pPr>
              <w:ind w:left="60"/>
              <w:spacing w:after="0"/>
              <w:rPr>
                <w:sz w:val="20"/>
                <w:szCs w:val="20"/>
                <w:color w:val="auto"/>
              </w:rPr>
            </w:pPr>
            <w:r>
              <w:rPr>
                <w:rFonts w:ascii="Times New Roman" w:cs="Times New Roman" w:eastAsia="Times New Roman" w:hAnsi="Times New Roman"/>
                <w:sz w:val="28"/>
                <w:szCs w:val="28"/>
                <w:color w:val="auto"/>
              </w:rPr>
              <w:t>на</w:t>
            </w:r>
          </w:p>
        </w:tc>
        <w:tc>
          <w:tcPr>
            <w:tcW w:w="20" w:type="dxa"/>
            <w:vAlign w:val="bottom"/>
          </w:tcPr>
          <w:p>
            <w:pPr>
              <w:spacing w:after="0"/>
              <w:rPr>
                <w:sz w:val="24"/>
                <w:szCs w:val="24"/>
                <w:color w:val="auto"/>
              </w:rPr>
            </w:pPr>
          </w:p>
        </w:tc>
        <w:tc>
          <w:tcPr>
            <w:tcW w:w="110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повна,</w:t>
            </w:r>
          </w:p>
        </w:tc>
        <w:tc>
          <w:tcPr>
            <w:tcW w:w="24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користувач   сам</w:t>
            </w:r>
          </w:p>
        </w:tc>
        <w:tc>
          <w:tcPr>
            <w:tcW w:w="20" w:type="dxa"/>
            <w:vAlign w:val="bottom"/>
          </w:tcPr>
          <w:p>
            <w:pPr>
              <w:spacing w:after="0"/>
              <w:rPr>
                <w:sz w:val="24"/>
                <w:szCs w:val="24"/>
                <w:color w:val="auto"/>
              </w:rPr>
            </w:pPr>
          </w:p>
        </w:tc>
        <w:tc>
          <w:tcPr>
            <w:tcW w:w="34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слабка, немає можливості</w:t>
            </w:r>
          </w:p>
        </w:tc>
        <w:tc>
          <w:tcPr>
            <w:tcW w:w="0" w:type="dxa"/>
            <w:vAlign w:val="bottom"/>
          </w:tcPr>
          <w:p>
            <w:pPr>
              <w:spacing w:after="0"/>
              <w:rPr>
                <w:sz w:val="1"/>
                <w:szCs w:val="1"/>
                <w:color w:val="auto"/>
              </w:rPr>
            </w:pPr>
          </w:p>
        </w:tc>
      </w:tr>
      <w:tr>
        <w:trPr>
          <w:trHeight w:val="456"/>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конкретного</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0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формує</w:t>
            </w:r>
          </w:p>
        </w:tc>
        <w:tc>
          <w:tcPr>
            <w:tcW w:w="242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списки необхідної</w:t>
            </w: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індивідуальної</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користувача</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5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інформації</w:t>
            </w: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кастомізації</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37"/>
        </w:trPr>
        <w:tc>
          <w:tcPr>
            <w:tcW w:w="1960" w:type="dxa"/>
            <w:vAlign w:val="bottom"/>
            <w:tcBorders>
              <w:bottom w:val="single" w:sz="8" w:color="auto"/>
            </w:tcBorders>
          </w:tcPr>
          <w:p>
            <w:pPr>
              <w:spacing w:after="0"/>
              <w:rPr>
                <w:sz w:val="11"/>
                <w:szCs w:val="11"/>
                <w:color w:val="auto"/>
              </w:rPr>
            </w:pPr>
          </w:p>
        </w:tc>
        <w:tc>
          <w:tcPr>
            <w:tcW w:w="4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3520" w:type="dxa"/>
            <w:vAlign w:val="bottom"/>
            <w:tcBorders>
              <w:bottom w:val="single" w:sz="8" w:color="auto"/>
            </w:tcBorders>
            <w:gridSpan w:val="2"/>
          </w:tcPr>
          <w:p>
            <w:pPr>
              <w:spacing w:after="0"/>
              <w:rPr>
                <w:sz w:val="11"/>
                <w:szCs w:val="11"/>
                <w:color w:val="auto"/>
              </w:rPr>
            </w:pPr>
          </w:p>
        </w:tc>
        <w:tc>
          <w:tcPr>
            <w:tcW w:w="20" w:type="dxa"/>
            <w:vAlign w:val="bottom"/>
          </w:tcPr>
          <w:p>
            <w:pPr>
              <w:spacing w:after="0"/>
              <w:rPr>
                <w:sz w:val="11"/>
                <w:szCs w:val="11"/>
                <w:color w:val="auto"/>
              </w:rPr>
            </w:pPr>
          </w:p>
        </w:tc>
        <w:tc>
          <w:tcPr>
            <w:tcW w:w="2880" w:type="dxa"/>
            <w:vAlign w:val="bottom"/>
            <w:tcBorders>
              <w:bottom w:val="single" w:sz="8" w:color="auto"/>
            </w:tcBorders>
          </w:tcPr>
          <w:p>
            <w:pPr>
              <w:spacing w:after="0"/>
              <w:rPr>
                <w:sz w:val="11"/>
                <w:szCs w:val="11"/>
                <w:color w:val="auto"/>
              </w:rPr>
            </w:pPr>
          </w:p>
        </w:tc>
        <w:tc>
          <w:tcPr>
            <w:tcW w:w="520" w:type="dxa"/>
            <w:vAlign w:val="bottom"/>
            <w:tcBorders>
              <w:bottom w:val="single" w:sz="8" w:color="auto"/>
            </w:tcBorders>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Можливість</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5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присутня</w:t>
            </w: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відсутня</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2400" w:type="dxa"/>
            <w:vAlign w:val="bottom"/>
            <w:gridSpan w:val="2"/>
          </w:tcPr>
          <w:p>
            <w:pPr>
              <w:ind w:left="120"/>
              <w:spacing w:after="0"/>
              <w:rPr>
                <w:sz w:val="20"/>
                <w:szCs w:val="20"/>
                <w:color w:val="auto"/>
              </w:rPr>
            </w:pPr>
            <w:r>
              <w:rPr>
                <w:rFonts w:ascii="Times New Roman" w:cs="Times New Roman" w:eastAsia="Times New Roman" w:hAnsi="Times New Roman"/>
                <w:sz w:val="28"/>
                <w:szCs w:val="28"/>
                <w:color w:val="auto"/>
              </w:rPr>
              <w:t>вільного пошуку</w:t>
            </w:r>
          </w:p>
        </w:tc>
        <w:tc>
          <w:tcPr>
            <w:tcW w:w="20" w:type="dxa"/>
            <w:vAlign w:val="bottom"/>
          </w:tcPr>
          <w:p>
            <w:pPr>
              <w:spacing w:after="0"/>
              <w:rPr>
                <w:sz w:val="24"/>
                <w:szCs w:val="24"/>
                <w:color w:val="auto"/>
              </w:rPr>
            </w:pPr>
          </w:p>
        </w:tc>
        <w:tc>
          <w:tcPr>
            <w:tcW w:w="1100" w:type="dxa"/>
            <w:vAlign w:val="bottom"/>
          </w:tcPr>
          <w:p>
            <w:pPr>
              <w:spacing w:after="0"/>
              <w:rPr>
                <w:sz w:val="24"/>
                <w:szCs w:val="24"/>
                <w:color w:val="auto"/>
              </w:rPr>
            </w:pPr>
          </w:p>
        </w:tc>
        <w:tc>
          <w:tcPr>
            <w:tcW w:w="2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2"/>
        </w:trPr>
        <w:tc>
          <w:tcPr>
            <w:tcW w:w="1960" w:type="dxa"/>
            <w:vAlign w:val="bottom"/>
            <w:tcBorders>
              <w:bottom w:val="single" w:sz="8" w:color="auto"/>
            </w:tcBorders>
          </w:tcPr>
          <w:p>
            <w:pPr>
              <w:spacing w:after="0"/>
              <w:rPr>
                <w:sz w:val="12"/>
                <w:szCs w:val="12"/>
                <w:color w:val="auto"/>
              </w:rPr>
            </w:pPr>
          </w:p>
        </w:tc>
        <w:tc>
          <w:tcPr>
            <w:tcW w:w="4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100" w:type="dxa"/>
            <w:vAlign w:val="bottom"/>
            <w:tcBorders>
              <w:bottom w:val="single" w:sz="8" w:color="auto"/>
            </w:tcBorders>
          </w:tcPr>
          <w:p>
            <w:pPr>
              <w:spacing w:after="0"/>
              <w:rPr>
                <w:sz w:val="12"/>
                <w:szCs w:val="12"/>
                <w:color w:val="auto"/>
              </w:rPr>
            </w:pPr>
          </w:p>
        </w:tc>
        <w:tc>
          <w:tcPr>
            <w:tcW w:w="242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880" w:type="dxa"/>
            <w:vAlign w:val="bottom"/>
            <w:tcBorders>
              <w:bottom w:val="single" w:sz="8" w:color="auto"/>
            </w:tcBorders>
          </w:tcPr>
          <w:p>
            <w:pPr>
              <w:spacing w:after="0"/>
              <w:rPr>
                <w:sz w:val="12"/>
                <w:szCs w:val="12"/>
                <w:color w:val="auto"/>
              </w:rPr>
            </w:pPr>
          </w:p>
        </w:tc>
        <w:tc>
          <w:tcPr>
            <w:tcW w:w="52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Рекомендовані</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0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відсутні</w:t>
            </w:r>
          </w:p>
        </w:tc>
        <w:tc>
          <w:tcPr>
            <w:tcW w:w="2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присутні</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1"/>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списки</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00" w:type="dxa"/>
            <w:vAlign w:val="bottom"/>
          </w:tcPr>
          <w:p>
            <w:pPr>
              <w:spacing w:after="0"/>
              <w:rPr>
                <w:sz w:val="24"/>
                <w:szCs w:val="24"/>
                <w:color w:val="auto"/>
              </w:rPr>
            </w:pPr>
          </w:p>
        </w:tc>
        <w:tc>
          <w:tcPr>
            <w:tcW w:w="2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2"/>
        </w:trPr>
        <w:tc>
          <w:tcPr>
            <w:tcW w:w="1960" w:type="dxa"/>
            <w:vAlign w:val="bottom"/>
            <w:tcBorders>
              <w:bottom w:val="single" w:sz="8" w:color="auto"/>
            </w:tcBorders>
          </w:tcPr>
          <w:p>
            <w:pPr>
              <w:spacing w:after="0"/>
              <w:rPr>
                <w:sz w:val="12"/>
                <w:szCs w:val="12"/>
                <w:color w:val="auto"/>
              </w:rPr>
            </w:pPr>
          </w:p>
        </w:tc>
        <w:tc>
          <w:tcPr>
            <w:tcW w:w="4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3520" w:type="dxa"/>
            <w:vAlign w:val="bottom"/>
            <w:tcBorders>
              <w:bottom w:val="single" w:sz="8" w:color="auto"/>
            </w:tcBorders>
            <w:gridSpan w:val="2"/>
          </w:tcPr>
          <w:p>
            <w:pPr>
              <w:spacing w:after="0"/>
              <w:rPr>
                <w:sz w:val="12"/>
                <w:szCs w:val="12"/>
                <w:color w:val="auto"/>
              </w:rPr>
            </w:pPr>
          </w:p>
        </w:tc>
        <w:tc>
          <w:tcPr>
            <w:tcW w:w="20" w:type="dxa"/>
            <w:vAlign w:val="bottom"/>
          </w:tcPr>
          <w:p>
            <w:pPr>
              <w:spacing w:after="0"/>
              <w:rPr>
                <w:sz w:val="12"/>
                <w:szCs w:val="12"/>
                <w:color w:val="auto"/>
              </w:rPr>
            </w:pPr>
          </w:p>
        </w:tc>
        <w:tc>
          <w:tcPr>
            <w:tcW w:w="2880" w:type="dxa"/>
            <w:vAlign w:val="bottom"/>
            <w:tcBorders>
              <w:bottom w:val="single" w:sz="8" w:color="auto"/>
            </w:tcBorders>
          </w:tcPr>
          <w:p>
            <w:pPr>
              <w:spacing w:after="0"/>
              <w:rPr>
                <w:sz w:val="12"/>
                <w:szCs w:val="12"/>
                <w:color w:val="auto"/>
              </w:rPr>
            </w:pPr>
          </w:p>
        </w:tc>
        <w:tc>
          <w:tcPr>
            <w:tcW w:w="520" w:type="dxa"/>
            <w:vAlign w:val="bottom"/>
            <w:tcBorders>
              <w:bottom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Система</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5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присутня, варіативна</w:t>
            </w:r>
          </w:p>
        </w:tc>
        <w:tc>
          <w:tcPr>
            <w:tcW w:w="20" w:type="dxa"/>
            <w:vAlign w:val="bottom"/>
          </w:tcPr>
          <w:p>
            <w:pPr>
              <w:spacing w:after="0"/>
              <w:rPr>
                <w:sz w:val="24"/>
                <w:szCs w:val="24"/>
                <w:color w:val="auto"/>
              </w:rPr>
            </w:pPr>
          </w:p>
        </w:tc>
        <w:tc>
          <w:tcPr>
            <w:tcW w:w="28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відсутня</w:t>
            </w: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сповіщень</w:t>
            </w:r>
          </w:p>
        </w:tc>
        <w:tc>
          <w:tcPr>
            <w:tcW w:w="4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100" w:type="dxa"/>
            <w:vAlign w:val="bottom"/>
          </w:tcPr>
          <w:p>
            <w:pPr>
              <w:spacing w:after="0"/>
              <w:rPr>
                <w:sz w:val="24"/>
                <w:szCs w:val="24"/>
                <w:color w:val="auto"/>
              </w:rPr>
            </w:pPr>
          </w:p>
        </w:tc>
        <w:tc>
          <w:tcPr>
            <w:tcW w:w="24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80" w:type="dxa"/>
            <w:vAlign w:val="bottom"/>
          </w:tcPr>
          <w:p>
            <w:pPr>
              <w:spacing w:after="0"/>
              <w:rPr>
                <w:sz w:val="24"/>
                <w:szCs w:val="24"/>
                <w:color w:val="auto"/>
              </w:rPr>
            </w:pPr>
          </w:p>
        </w:tc>
        <w:tc>
          <w:tcPr>
            <w:tcW w:w="5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37"/>
        </w:trPr>
        <w:tc>
          <w:tcPr>
            <w:tcW w:w="1960" w:type="dxa"/>
            <w:vAlign w:val="bottom"/>
            <w:tcBorders>
              <w:bottom w:val="single" w:sz="8" w:color="auto"/>
            </w:tcBorders>
          </w:tcPr>
          <w:p>
            <w:pPr>
              <w:spacing w:after="0"/>
              <w:rPr>
                <w:sz w:val="11"/>
                <w:szCs w:val="11"/>
                <w:color w:val="auto"/>
              </w:rPr>
            </w:pPr>
          </w:p>
        </w:tc>
        <w:tc>
          <w:tcPr>
            <w:tcW w:w="4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100" w:type="dxa"/>
            <w:vAlign w:val="bottom"/>
            <w:tcBorders>
              <w:bottom w:val="single" w:sz="8" w:color="auto"/>
            </w:tcBorders>
          </w:tcPr>
          <w:p>
            <w:pPr>
              <w:spacing w:after="0"/>
              <w:rPr>
                <w:sz w:val="11"/>
                <w:szCs w:val="11"/>
                <w:color w:val="auto"/>
              </w:rPr>
            </w:pPr>
          </w:p>
        </w:tc>
        <w:tc>
          <w:tcPr>
            <w:tcW w:w="242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2880" w:type="dxa"/>
            <w:vAlign w:val="bottom"/>
            <w:tcBorders>
              <w:bottom w:val="single" w:sz="8" w:color="auto"/>
            </w:tcBorders>
          </w:tcPr>
          <w:p>
            <w:pPr>
              <w:spacing w:after="0"/>
              <w:rPr>
                <w:sz w:val="11"/>
                <w:szCs w:val="11"/>
                <w:color w:val="auto"/>
              </w:rPr>
            </w:pPr>
          </w:p>
        </w:tc>
        <w:tc>
          <w:tcPr>
            <w:tcW w:w="520" w:type="dxa"/>
            <w:vAlign w:val="bottom"/>
            <w:tcBorders>
              <w:bottom w:val="single" w:sz="8" w:color="auto"/>
            </w:tcBorders>
          </w:tcPr>
          <w:p>
            <w:pPr>
              <w:spacing w:after="0"/>
              <w:rPr>
                <w:sz w:val="11"/>
                <w:szCs w:val="11"/>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14</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5" w:name="page26"/>
    <w:bookmarkEnd w:id="25"/>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8"/>
        <w:spacing w:after="0" w:line="378" w:lineRule="auto"/>
        <w:rPr>
          <w:sz w:val="20"/>
          <w:szCs w:val="20"/>
          <w:color w:val="auto"/>
        </w:rPr>
      </w:pPr>
      <w:r>
        <w:rPr>
          <w:rFonts w:ascii="Times New Roman" w:cs="Times New Roman" w:eastAsia="Times New Roman" w:hAnsi="Times New Roman"/>
          <w:sz w:val="28"/>
          <w:szCs w:val="28"/>
          <w:color w:val="auto"/>
        </w:rPr>
        <w:t>Проаналізувавши ринок сервісів у обраній сфері, можна зробити акцент на реалізації функціоналу, що не поступається лідерам галузі, та вдосконалення моментів, що в них є недостатньо продуманими.</w:t>
      </w:r>
    </w:p>
    <w:p>
      <w:pPr>
        <w:spacing w:after="0" w:line="48" w:lineRule="exact"/>
        <w:rPr>
          <w:sz w:val="20"/>
          <w:szCs w:val="20"/>
          <w:color w:val="auto"/>
        </w:rPr>
      </w:pP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1.4</w:t>
      </w:r>
      <w:r>
        <w:rPr>
          <w:sz w:val="20"/>
          <w:szCs w:val="20"/>
          <w:color w:val="auto"/>
        </w:rPr>
        <w:tab/>
      </w:r>
      <w:r>
        <w:rPr>
          <w:rFonts w:ascii="Times New Roman" w:cs="Times New Roman" w:eastAsia="Times New Roman" w:hAnsi="Times New Roman"/>
          <w:sz w:val="27"/>
          <w:szCs w:val="27"/>
          <w:color w:val="auto"/>
        </w:rPr>
        <w:t>Аналіз вимог до програмного забезпечення</w:t>
      </w:r>
    </w:p>
    <w:p>
      <w:pPr>
        <w:spacing w:after="0" w:line="278"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Даний інформаційний сервіс, за ідеєю, має лише один тип користувачів</w:t>
      </w:r>
    </w:p>
    <w:p>
      <w:pPr>
        <w:spacing w:after="0" w:line="163" w:lineRule="exact"/>
        <w:rPr>
          <w:sz w:val="20"/>
          <w:szCs w:val="20"/>
          <w:color w:val="auto"/>
        </w:rPr>
      </w:pPr>
    </w:p>
    <w:p>
      <w:pPr>
        <w:jc w:val="both"/>
        <w:ind w:left="460" w:right="360"/>
        <w:spacing w:after="0" w:line="359" w:lineRule="auto"/>
        <w:rPr>
          <w:sz w:val="20"/>
          <w:szCs w:val="20"/>
          <w:color w:val="auto"/>
        </w:rPr>
      </w:pPr>
      <w:r>
        <w:rPr>
          <w:rFonts w:ascii="Times New Roman" w:cs="Times New Roman" w:eastAsia="Times New Roman" w:hAnsi="Times New Roman"/>
          <w:sz w:val="28"/>
          <w:szCs w:val="28"/>
          <w:color w:val="auto"/>
        </w:rPr>
        <w:t>– власне, споживачів інформації. Система передбачає, що усі процеси є автоматизованими, а, отже, адміністративна роль у ній не є необхідною. Однак, концепція сервісу дозволяє користування лише авторизованим користувачам, тому користуватися API без власного аккаунту неможливо. Вважається, що цей процес не буде сильно обтяжувати користувачів. Задля безпеки персональних даних користувачів, найважливіша інформація повинна зберигатись у зашифрованому вигляді.</w:t>
      </w:r>
    </w:p>
    <w:p>
      <w:pPr>
        <w:spacing w:after="0" w:line="7" w:lineRule="exact"/>
        <w:rPr>
          <w:sz w:val="20"/>
          <w:szCs w:val="20"/>
          <w:color w:val="auto"/>
        </w:rPr>
      </w:pPr>
    </w:p>
    <w:p>
      <w:pPr>
        <w:jc w:val="both"/>
        <w:ind w:left="460" w:right="360" w:firstLine="708"/>
        <w:spacing w:after="0" w:line="367" w:lineRule="auto"/>
        <w:rPr>
          <w:sz w:val="20"/>
          <w:szCs w:val="20"/>
          <w:color w:val="auto"/>
        </w:rPr>
      </w:pPr>
      <w:r>
        <w:rPr>
          <w:rFonts w:ascii="Times New Roman" w:cs="Times New Roman" w:eastAsia="Times New Roman" w:hAnsi="Times New Roman"/>
          <w:sz w:val="28"/>
          <w:szCs w:val="28"/>
          <w:color w:val="auto"/>
        </w:rPr>
        <w:t>Користувацький інтерфейс має бути зрозумілим і інтуїтивним. Для цього серверне API має відповідати усім потребам користувачів. Однак, не слід перевантажувати запити і серверні відповіді на них великою кількістю надлишкової інформації, щоб в деяких аспектах підвищити швидкодію. Сервер повинен правильно відстежувати кількість і значення інформації, якою володіє клієнт у результаті взаємодії з ним.</w:t>
      </w:r>
    </w:p>
    <w:p>
      <w:pPr>
        <w:spacing w:after="0" w:line="65"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1.4.1 Розроблення функціональних вимог</w:t>
      </w:r>
    </w:p>
    <w:p>
      <w:pPr>
        <w:spacing w:after="0" w:line="283"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Даний програмний продукт є інформаційно-радним сервісом, що означає, що основною його функцією є розповсюдження інформації. Виділимо усі ключові функції проекту:</w:t>
      </w:r>
    </w:p>
    <w:p>
      <w:pPr>
        <w:spacing w:after="0" w:line="1" w:lineRule="exact"/>
        <w:rPr>
          <w:sz w:val="20"/>
          <w:szCs w:val="20"/>
          <w:color w:val="auto"/>
        </w:rPr>
      </w:pPr>
    </w:p>
    <w:p>
      <w:pPr>
        <w:ind w:left="1520" w:hanging="351"/>
        <w:spacing w:after="0"/>
        <w:tabs>
          <w:tab w:leader="none" w:pos="1520" w:val="left"/>
        </w:tabs>
        <w:numPr>
          <w:ilvl w:val="0"/>
          <w:numId w:val="2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перевірка доступності сервісу;</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авторизація користувача;</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налаштування профіля;</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колекціонування інформації про новинки кіноіндустрії;</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накопичення даних про наявність фільмів у публічному доступі;</w:t>
      </w: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15</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6" w:name="page27"/>
    <w:bookmarkEnd w:id="26"/>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створення персоналізованих списків фільмів для користувача;</w:t>
      </w:r>
    </w:p>
    <w:p>
      <w:pPr>
        <w:spacing w:after="0" w:line="162" w:lineRule="exact"/>
        <w:rPr>
          <w:rFonts w:ascii="Times New Roman" w:cs="Times New Roman" w:eastAsia="Times New Roman" w:hAnsi="Times New Roman"/>
          <w:sz w:val="28"/>
          <w:szCs w:val="28"/>
          <w:color w:val="auto"/>
        </w:rPr>
      </w:pPr>
    </w:p>
    <w:p>
      <w:pPr>
        <w:ind w:left="1520" w:right="360" w:hanging="351"/>
        <w:spacing w:after="0" w:line="359" w:lineRule="auto"/>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представлення фільмів у фільтрованих списках («усі фільми», «нещодавно в прокаті», «рекомендовані новинки», власні списки);</w:t>
      </w:r>
    </w:p>
    <w:p>
      <w:pPr>
        <w:spacing w:after="0" w:line="1"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підтримка пагінації та сортування для списків фільмів;</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можливість підписки на оновлення певного фільму;</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можливість пидписки на оновлення фільмів певного жанру;</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сповіщення користувача про оновлення певного фільму;</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представлення джерел доступу до перегляду фільму;</w:t>
      </w:r>
    </w:p>
    <w:p>
      <w:pPr>
        <w:spacing w:after="0" w:line="162"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можливість поскаржитись на джерело доступу;</w:t>
      </w:r>
    </w:p>
    <w:p>
      <w:pPr>
        <w:spacing w:after="0" w:line="158" w:lineRule="exact"/>
        <w:rPr>
          <w:rFonts w:ascii="Times New Roman" w:cs="Times New Roman" w:eastAsia="Times New Roman" w:hAnsi="Times New Roman"/>
          <w:sz w:val="28"/>
          <w:szCs w:val="28"/>
          <w:color w:val="auto"/>
        </w:rPr>
      </w:pPr>
    </w:p>
    <w:p>
      <w:pPr>
        <w:ind w:left="1520" w:hanging="351"/>
        <w:spacing w:after="0"/>
        <w:tabs>
          <w:tab w:leader="none" w:pos="1520" w:val="left"/>
        </w:tabs>
        <w:numPr>
          <w:ilvl w:val="0"/>
          <w:numId w:val="2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можливість залити оцінку фільму.</w:t>
      </w:r>
    </w:p>
    <w:p>
      <w:pPr>
        <w:spacing w:after="0" w:line="163" w:lineRule="exact"/>
        <w:rPr>
          <w:sz w:val="20"/>
          <w:szCs w:val="20"/>
          <w:color w:val="auto"/>
        </w:rPr>
      </w:pPr>
    </w:p>
    <w:p>
      <w:pPr>
        <w:jc w:val="both"/>
        <w:ind w:left="460" w:right="360" w:firstLine="709"/>
        <w:spacing w:after="0" w:line="372" w:lineRule="auto"/>
        <w:rPr>
          <w:sz w:val="20"/>
          <w:szCs w:val="20"/>
          <w:color w:val="auto"/>
        </w:rPr>
      </w:pPr>
      <w:r>
        <w:rPr>
          <w:rFonts w:ascii="Times New Roman" w:cs="Times New Roman" w:eastAsia="Times New Roman" w:hAnsi="Times New Roman"/>
          <w:sz w:val="28"/>
          <w:szCs w:val="28"/>
          <w:color w:val="auto"/>
        </w:rPr>
        <w:t>Функціональні вимоги фактично відображають варіанти використання системи користувачами. Створимо діаграму прецедентів для наочного зображення варіантів використання та відношень між ними. Єдина роль у системі (а отже є єдиний актор на діаграмі) – власне, користувач.</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5"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1.5 – Схема прецедентів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1"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16</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7" w:name="page28"/>
    <w:bookmarkEnd w:id="27"/>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0" w:lineRule="exact"/>
        <w:rPr>
          <w:sz w:val="20"/>
          <w:szCs w:val="20"/>
          <w:color w:val="auto"/>
        </w:rPr>
      </w:pPr>
    </w:p>
    <w:p>
      <w:pPr>
        <w:ind w:left="2780"/>
        <w:spacing w:after="0"/>
        <w:rPr>
          <w:sz w:val="20"/>
          <w:szCs w:val="20"/>
          <w:color w:val="auto"/>
        </w:rPr>
      </w:pPr>
      <w:r>
        <w:rPr>
          <w:rFonts w:ascii="Times New Roman" w:cs="Times New Roman" w:eastAsia="Times New Roman" w:hAnsi="Times New Roman"/>
          <w:sz w:val="28"/>
          <w:szCs w:val="28"/>
          <w:color w:val="auto"/>
        </w:rPr>
        <w:t>Рисунок 1.6 – Схема запитів до сервера</w:t>
      </w:r>
    </w:p>
    <w:p>
      <w:pPr>
        <w:spacing w:after="0" w:line="163" w:lineRule="exact"/>
        <w:rPr>
          <w:sz w:val="20"/>
          <w:szCs w:val="20"/>
          <w:color w:val="auto"/>
        </w:rPr>
      </w:pPr>
    </w:p>
    <w:p>
      <w:pPr>
        <w:jc w:val="both"/>
        <w:ind w:left="460" w:right="360" w:firstLine="708"/>
        <w:spacing w:after="0" w:line="378" w:lineRule="auto"/>
        <w:rPr>
          <w:sz w:val="20"/>
          <w:szCs w:val="20"/>
          <w:color w:val="auto"/>
        </w:rPr>
      </w:pPr>
      <w:r>
        <w:rPr>
          <w:rFonts w:ascii="Times New Roman" w:cs="Times New Roman" w:eastAsia="Times New Roman" w:hAnsi="Times New Roman"/>
          <w:sz w:val="28"/>
          <w:szCs w:val="28"/>
          <w:color w:val="auto"/>
        </w:rPr>
        <w:t>Сервіс збудовано на основі клієнт-серверної архітектури. Для деталізації вимог розглянемо взаємодію клієнта та сервера, представивши можливі запити у вигляді схеми, представленої на рисунку 1.6.</w:t>
      </w:r>
    </w:p>
    <w:p>
      <w:pPr>
        <w:spacing w:after="0" w:line="4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1.4.2 Розроблення нефункціональних вимог</w:t>
      </w:r>
    </w:p>
    <w:p>
      <w:pPr>
        <w:spacing w:after="0" w:line="283"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Оскільки даний програмний продукт є інформаційним сервісом, слід забезпечити дані, що він надає, найважливішою цінністю для інформації – її актуальністю і правдивістю. Також слід подбати про зручність використання для усіх користувачів. Виходячи з даних умов, застосунок повинен відповідати наступним нефункціональним вимогам:</w:t>
      </w:r>
    </w:p>
    <w:p>
      <w:pPr>
        <w:spacing w:after="0" w:line="6" w:lineRule="exact"/>
        <w:rPr>
          <w:sz w:val="20"/>
          <w:szCs w:val="20"/>
          <w:color w:val="auto"/>
        </w:rPr>
      </w:pPr>
    </w:p>
    <w:p>
      <w:pPr>
        <w:ind w:left="1520" w:right="360" w:hanging="353"/>
        <w:spacing w:after="0" w:line="359" w:lineRule="auto"/>
        <w:tabs>
          <w:tab w:leader="none" w:pos="1520" w:val="left"/>
        </w:tabs>
        <w:numPr>
          <w:ilvl w:val="0"/>
          <w:numId w:val="2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підтримка локалізації – сервіс повинен мати системну підтримку різних мов;</w:t>
      </w:r>
    </w:p>
    <w:p>
      <w:pPr>
        <w:spacing w:after="0" w:line="1"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колеціонування даних різними мовами;</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збір інформації, актуальної для конкретних регіонів;</w:t>
      </w:r>
    </w:p>
    <w:p>
      <w:pPr>
        <w:spacing w:after="0" w:line="200" w:lineRule="exact"/>
        <w:rPr>
          <w:sz w:val="20"/>
          <w:szCs w:val="20"/>
          <w:color w:val="auto"/>
        </w:rPr>
      </w:pPr>
    </w:p>
    <w:p>
      <w:pPr>
        <w:spacing w:after="0" w:line="339"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17</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8" w:name="page29"/>
    <w:bookmarkEnd w:id="28"/>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520" w:hanging="353"/>
        <w:spacing w:after="0"/>
        <w:tabs>
          <w:tab w:leader="none" w:pos="1520" w:val="left"/>
        </w:tabs>
        <w:numPr>
          <w:ilvl w:val="0"/>
          <w:numId w:val="2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швидке оновлення інформації, для збереження актуальності;</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порівняння інформації з різних джерел;</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передача даних через захищені канали;</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шифрування користувацьких даних.</w:t>
      </w:r>
    </w:p>
    <w:p>
      <w:pPr>
        <w:spacing w:after="0" w:line="278"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1.4.3 Постановка комплексу завдань модулю</w:t>
      </w:r>
    </w:p>
    <w:p>
      <w:pPr>
        <w:spacing w:after="0" w:line="283" w:lineRule="exact"/>
        <w:rPr>
          <w:sz w:val="20"/>
          <w:szCs w:val="20"/>
          <w:color w:val="auto"/>
        </w:rPr>
      </w:pPr>
    </w:p>
    <w:p>
      <w:pPr>
        <w:jc w:val="both"/>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Розроблений сервіс має нести інформаційно-радний характер. Головна його ціль – облегшення для споживача пошуку інформації та аналізу необхідних даних. Основним інструментом у цьому повинне бути вчасне сповіщення користувача про цікаву для нього інформацію.</w:t>
      </w:r>
    </w:p>
    <w:p>
      <w:pPr>
        <w:spacing w:after="0" w:line="3" w:lineRule="exact"/>
        <w:rPr>
          <w:sz w:val="20"/>
          <w:szCs w:val="20"/>
          <w:color w:val="auto"/>
        </w:rPr>
      </w:pPr>
    </w:p>
    <w:p>
      <w:pPr>
        <w:jc w:val="both"/>
        <w:ind w:left="460" w:right="360" w:firstLine="708"/>
        <w:spacing w:after="0" w:line="368" w:lineRule="auto"/>
        <w:rPr>
          <w:sz w:val="20"/>
          <w:szCs w:val="20"/>
          <w:color w:val="auto"/>
        </w:rPr>
      </w:pPr>
      <w:r>
        <w:rPr>
          <w:rFonts w:ascii="Times New Roman" w:cs="Times New Roman" w:eastAsia="Times New Roman" w:hAnsi="Times New Roman"/>
          <w:sz w:val="28"/>
          <w:szCs w:val="28"/>
          <w:color w:val="auto"/>
        </w:rPr>
        <w:t>Задля максимізації комфорту використання, завданням для застосунку є організація простоти у користування та доцільності інформації. Простота використання досягається побудовою інтуїтивного, доречного серверного API. Для підтримки актуальності даних і доцільного представлення користувачу слід використовувати засоби своєчасного та ретельного відбору та аналізу даних у процесі пошуку інформації за темою.</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18</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29" w:name="page30"/>
    <w:bookmarkEnd w:id="29"/>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3520"/>
        <w:spacing w:after="0"/>
        <w:rPr>
          <w:sz w:val="20"/>
          <w:szCs w:val="20"/>
          <w:color w:val="auto"/>
        </w:rPr>
      </w:pPr>
      <w:r>
        <w:rPr>
          <w:rFonts w:ascii="Times New Roman" w:cs="Times New Roman" w:eastAsia="Times New Roman" w:hAnsi="Times New Roman"/>
          <w:sz w:val="28"/>
          <w:szCs w:val="28"/>
          <w:b w:val="1"/>
          <w:bCs w:val="1"/>
          <w:color w:val="auto"/>
        </w:rPr>
        <w:t>ВИСНОВКИ ДО РОЗДІЛУ 1</w:t>
      </w:r>
    </w:p>
    <w:p>
      <w:pPr>
        <w:spacing w:after="0" w:line="167" w:lineRule="exact"/>
        <w:rPr>
          <w:sz w:val="20"/>
          <w:szCs w:val="20"/>
          <w:color w:val="auto"/>
        </w:rPr>
      </w:pPr>
    </w:p>
    <w:p>
      <w:pPr>
        <w:jc w:val="both"/>
        <w:ind w:left="460" w:right="360" w:firstLine="707"/>
        <w:spacing w:after="0" w:line="359" w:lineRule="auto"/>
        <w:tabs>
          <w:tab w:leader="none" w:pos="1421" w:val="left"/>
        </w:tabs>
        <w:numPr>
          <w:ilvl w:val="0"/>
          <w:numId w:val="2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даному розділі було проведено аналіз предметної області. Результатом цього стало виявлення характеристик розроблюваного застосунку. Було досліджено програмні технології, що можуть бути використані для побудови сервісу, що дало змогу обрати необхідні інструменти для розробки даного проекту. Здійснено дослідження ринку та проаналізовано лідерів у даній галузі, що дало змогу сформувати критерії досягнення високої якості програмного продукту.</w:t>
      </w:r>
    </w:p>
    <w:p>
      <w:pPr>
        <w:spacing w:after="0" w:line="7" w:lineRule="exact"/>
        <w:rPr>
          <w:rFonts w:ascii="Times New Roman" w:cs="Times New Roman" w:eastAsia="Times New Roman" w:hAnsi="Times New Roman"/>
          <w:sz w:val="28"/>
          <w:szCs w:val="28"/>
          <w:color w:val="auto"/>
        </w:rPr>
      </w:pPr>
    </w:p>
    <w:p>
      <w:pPr>
        <w:ind w:left="460" w:right="360" w:firstLine="708"/>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Результатом усієї виконаної у цьому розділі роботи став список основних вимог до даного сервісу.</w:t>
      </w:r>
    </w:p>
    <w:p>
      <w:pPr>
        <w:spacing w:after="0" w:line="1" w:lineRule="exact"/>
        <w:rPr>
          <w:rFonts w:ascii="Times New Roman" w:cs="Times New Roman" w:eastAsia="Times New Roman" w:hAnsi="Times New Roman"/>
          <w:sz w:val="28"/>
          <w:szCs w:val="28"/>
          <w:color w:val="auto"/>
        </w:rPr>
      </w:pPr>
    </w:p>
    <w:p>
      <w:pPr>
        <w:jc w:val="both"/>
        <w:ind w:left="460" w:right="360" w:firstLine="708"/>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Перша вимога – сервіс повинен володіти актуальною інформацією. Актуальність – основний критерій оцінки якості інформації, тому вона повинна, неодмінно, бути збережена. Для досягнення цього необхідно регулярно перевіряти джерела інформації на предмет оновлень.</w:t>
      </w:r>
    </w:p>
    <w:p>
      <w:pPr>
        <w:spacing w:after="0" w:line="2" w:lineRule="exact"/>
        <w:rPr>
          <w:rFonts w:ascii="Times New Roman" w:cs="Times New Roman" w:eastAsia="Times New Roman" w:hAnsi="Times New Roman"/>
          <w:sz w:val="28"/>
          <w:szCs w:val="28"/>
          <w:color w:val="auto"/>
        </w:rPr>
      </w:pPr>
    </w:p>
    <w:p>
      <w:pPr>
        <w:jc w:val="both"/>
        <w:ind w:left="460" w:right="360" w:firstLine="708"/>
        <w:spacing w:after="0" w:line="372" w:lineRule="auto"/>
        <w:rPr>
          <w:rFonts w:ascii="Times New Roman" w:cs="Times New Roman" w:eastAsia="Times New Roman" w:hAnsi="Times New Roman"/>
          <w:sz w:val="28"/>
          <w:szCs w:val="28"/>
          <w:color w:val="auto"/>
        </w:rPr>
      </w:pPr>
      <w:r>
        <w:rPr>
          <w:rFonts w:ascii="Times New Roman" w:cs="Times New Roman" w:eastAsia="Times New Roman" w:hAnsi="Times New Roman"/>
          <w:sz w:val="27"/>
          <w:szCs w:val="27"/>
          <w:color w:val="auto"/>
        </w:rPr>
        <w:t>Друга вимога – сервіс повинен надавати доречну інформацію. Оскільки галузь, для використання у якій розроблюється застосунок, має свої специфіки для регіонів, то це треба брати до уваги та сповіщати користувача лише про доцільні для нього новини щодо появи фільмів у публічному доступі.</w:t>
      </w:r>
    </w:p>
    <w:p>
      <w:pPr>
        <w:spacing w:after="0" w:line="4" w:lineRule="exact"/>
        <w:rPr>
          <w:rFonts w:ascii="Times New Roman" w:cs="Times New Roman" w:eastAsia="Times New Roman" w:hAnsi="Times New Roman"/>
          <w:sz w:val="28"/>
          <w:szCs w:val="28"/>
          <w:color w:val="auto"/>
        </w:rPr>
      </w:pPr>
    </w:p>
    <w:p>
      <w:pPr>
        <w:jc w:val="both"/>
        <w:ind w:left="460" w:right="360" w:firstLine="708"/>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Третя вимога: простота використання застосунку. Оскільки проект позиціонується як такий, що заощадить час користувача на пошук інформації, то власне використання сервісу повинно бути інтуїтивним і не витрачати зайвого часу.</w:t>
      </w:r>
    </w:p>
    <w:p>
      <w:pPr>
        <w:spacing w:after="0" w:line="2" w:lineRule="exact"/>
        <w:rPr>
          <w:rFonts w:ascii="Times New Roman" w:cs="Times New Roman" w:eastAsia="Times New Roman" w:hAnsi="Times New Roman"/>
          <w:sz w:val="28"/>
          <w:szCs w:val="28"/>
          <w:color w:val="auto"/>
        </w:rPr>
      </w:pPr>
    </w:p>
    <w:p>
      <w:pPr>
        <w:ind w:left="460" w:right="360" w:firstLine="708"/>
        <w:spacing w:after="0" w:line="395"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За цими вимогами було реалізовано серверну частину клієнт-серверної архітектури інформаційного сервісу.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6"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19</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0" w:name="page31"/>
    <w:bookmarkEnd w:id="30"/>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right="380" w:firstLine="22"/>
        <w:spacing w:after="0" w:line="450" w:lineRule="auto"/>
        <w:rPr>
          <w:sz w:val="20"/>
          <w:szCs w:val="20"/>
          <w:color w:val="auto"/>
        </w:rPr>
      </w:pPr>
      <w:r>
        <w:rPr>
          <w:rFonts w:ascii="Times New Roman" w:cs="Times New Roman" w:eastAsia="Times New Roman" w:hAnsi="Times New Roman"/>
          <w:sz w:val="28"/>
          <w:szCs w:val="28"/>
          <w:b w:val="1"/>
          <w:bCs w:val="1"/>
          <w:color w:val="auto"/>
        </w:rPr>
        <w:t xml:space="preserve">РОЗДІЛ 2. МОДЕЛЮВАННЯ ПРОГРАМНОГО ЗАБЕЗПЕЧЕННЯ </w:t>
      </w:r>
      <w:r>
        <w:rPr>
          <w:rFonts w:ascii="Times New Roman" w:cs="Times New Roman" w:eastAsia="Times New Roman" w:hAnsi="Times New Roman"/>
          <w:sz w:val="28"/>
          <w:szCs w:val="28"/>
          <w:color w:val="auto"/>
        </w:rPr>
        <w:t>2.1 Моделювання та аналіз програмного забезпечення</w:t>
      </w:r>
    </w:p>
    <w:p>
      <w:pPr>
        <w:spacing w:after="0" w:line="1"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Розроблюваний інформаційно-радний сервіс являє собою клієнт-серверний застосунок. Це означає, що користувач буде взаємодіяти з клієнтом, який в свою чергу, обробивши дані та дії користувача, передасть їх серверу для зберігання та подальшої обробки.</w:t>
      </w:r>
    </w:p>
    <w:p>
      <w:pPr>
        <w:spacing w:after="0" w:line="3"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Для кращого розуміння цієї взаємодії користувач-клієнт-сервер слід сформувати схеми основних варіантів інтеракції. Такими є наступні сценарії:</w:t>
      </w:r>
    </w:p>
    <w:p>
      <w:pPr>
        <w:spacing w:after="0" w:line="2" w:lineRule="exact"/>
        <w:rPr>
          <w:sz w:val="20"/>
          <w:szCs w:val="20"/>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реєстрація користувача у системі;</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вхід користувача до системи;</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перевірка сессії користувача;</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налаштування профіля користувача;</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перегляд списку фільмів та конкретного фільму з джерелами доступу;</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підписка користувача на інформацію про оновлення джерел фільму;</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збір інформації сервером про новинки у сфері кінематографу;</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збір інформації сервером про джерела публіного доступу до фільму;</w:t>
      </w:r>
    </w:p>
    <w:p>
      <w:pPr>
        <w:spacing w:after="0" w:line="162" w:lineRule="exact"/>
        <w:rPr>
          <w:rFonts w:ascii="Times New Roman" w:cs="Times New Roman" w:eastAsia="Times New Roman" w:hAnsi="Times New Roman"/>
          <w:sz w:val="28"/>
          <w:szCs w:val="28"/>
          <w:color w:val="auto"/>
        </w:rPr>
      </w:pPr>
    </w:p>
    <w:p>
      <w:pPr>
        <w:ind w:left="1160" w:right="360" w:firstLine="7"/>
        <w:spacing w:after="0" w:line="359" w:lineRule="auto"/>
        <w:tabs>
          <w:tab w:leader="none" w:pos="1520" w:val="left"/>
        </w:tabs>
        <w:numPr>
          <w:ilvl w:val="0"/>
          <w:numId w:val="2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повідомлення сервером користувача про оновлення даних. Опишемо кожний сценарій детальніше. Далі на рисунках 2.1 – 2.9</w:t>
      </w:r>
    </w:p>
    <w:p>
      <w:pPr>
        <w:spacing w:after="0" w:line="2"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8"/>
          <w:szCs w:val="28"/>
          <w:color w:val="auto"/>
        </w:rPr>
        <w:t>зображено схеми кожного із сценаріїв взаємодії.</w:t>
      </w:r>
    </w:p>
    <w:p>
      <w:pPr>
        <w:spacing w:after="0" w:line="16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Сценарій реєстрації користувача у системі (#S001):</w:t>
      </w:r>
    </w:p>
    <w:p>
      <w:pPr>
        <w:spacing w:after="0" w:line="158" w:lineRule="exact"/>
        <w:rPr>
          <w:sz w:val="20"/>
          <w:szCs w:val="20"/>
          <w:color w:val="auto"/>
        </w:rPr>
      </w:pPr>
    </w:p>
    <w:p>
      <w:pPr>
        <w:ind w:left="1880" w:hanging="570"/>
        <w:spacing w:after="0"/>
        <w:tabs>
          <w:tab w:leader="none" w:pos="1880" w:val="left"/>
        </w:tabs>
        <w:numPr>
          <w:ilvl w:val="0"/>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екрані входу до системи користувач обирає опцію реєстрації.</w:t>
      </w:r>
    </w:p>
    <w:p>
      <w:pPr>
        <w:spacing w:after="0" w:line="162"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Клієнт відображає форму реєстрації.</w:t>
      </w:r>
    </w:p>
    <w:p>
      <w:pPr>
        <w:spacing w:after="0" w:line="162" w:lineRule="exact"/>
        <w:rPr>
          <w:rFonts w:ascii="Times New Roman" w:cs="Times New Roman" w:eastAsia="Times New Roman" w:hAnsi="Times New Roman"/>
          <w:sz w:val="28"/>
          <w:szCs w:val="28"/>
          <w:color w:val="auto"/>
        </w:rPr>
      </w:pPr>
    </w:p>
    <w:p>
      <w:pPr>
        <w:ind w:left="1160" w:right="360" w:firstLine="150"/>
        <w:spacing w:after="0" w:line="359" w:lineRule="auto"/>
        <w:tabs>
          <w:tab w:leader="none" w:pos="1867" w:val="left"/>
        </w:tabs>
        <w:numPr>
          <w:ilvl w:val="0"/>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Користувач заповнює необхідні поля – назва аккаунту, електронна адреса та пароль.</w:t>
      </w:r>
    </w:p>
    <w:p>
      <w:pPr>
        <w:spacing w:after="0" w:line="1"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Клієнт формує інформацію про мову і регіон користувача.</w:t>
      </w:r>
    </w:p>
    <w:p>
      <w:pPr>
        <w:spacing w:after="0" w:line="158"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Клієнт надсилає інформацію на сервер.</w:t>
      </w:r>
    </w:p>
    <w:p>
      <w:pPr>
        <w:spacing w:after="0" w:line="162"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Сервер перевіряє електронну адресу на наявність такої у системі.</w:t>
      </w:r>
    </w:p>
    <w:p>
      <w:pPr>
        <w:spacing w:after="0" w:line="162"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6.1.  Якщо таких даних нема, то:</w:t>
      </w:r>
    </w:p>
    <w:p>
      <w:pPr>
        <w:spacing w:after="0" w:line="399"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20</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1" w:name="page32"/>
    <w:bookmarkEnd w:id="31"/>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6.1.1. Сервер зберігає отриману інформацію у базі даних та починає сессію для користувача генеруючи і зберігаючи токен.</w:t>
      </w:r>
    </w:p>
    <w:p>
      <w:pPr>
        <w:spacing w:after="0" w:line="2"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6.1.2.  Сервер надсилає токен клієнту.</w:t>
      </w:r>
    </w:p>
    <w:p>
      <w:pPr>
        <w:spacing w:after="0" w:line="163"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6.1.3.  Клієнт відображає користувачу сторінку фільмів.</w:t>
      </w:r>
    </w:p>
    <w:p>
      <w:pPr>
        <w:spacing w:after="0" w:line="158" w:lineRule="exact"/>
        <w:rPr>
          <w:sz w:val="20"/>
          <w:szCs w:val="20"/>
          <w:color w:val="auto"/>
        </w:rPr>
      </w:pPr>
    </w:p>
    <w:p>
      <w:pPr>
        <w:ind w:left="1460"/>
        <w:spacing w:after="0"/>
        <w:tabs>
          <w:tab w:leader="none" w:pos="2140" w:val="left"/>
        </w:tabs>
        <w:rPr>
          <w:sz w:val="20"/>
          <w:szCs w:val="20"/>
          <w:color w:val="auto"/>
        </w:rPr>
      </w:pPr>
      <w:r>
        <w:rPr>
          <w:rFonts w:ascii="Times New Roman" w:cs="Times New Roman" w:eastAsia="Times New Roman" w:hAnsi="Times New Roman"/>
          <w:sz w:val="28"/>
          <w:szCs w:val="28"/>
          <w:color w:val="auto"/>
        </w:rPr>
        <w:t>6.2.</w:t>
        <w:tab/>
        <w:t>У випадку, коли такі дані є:</w:t>
      </w:r>
    </w:p>
    <w:p>
      <w:pPr>
        <w:spacing w:after="0" w:line="163"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6.2.1. Генерується повідомлення помилки про наявність користувача у системі.</w:t>
      </w:r>
    </w:p>
    <w:p>
      <w:pPr>
        <w:spacing w:after="0" w:line="2"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6.2.2.  Сервер надсилає повідомлення про помилку кліенту.</w:t>
      </w:r>
    </w:p>
    <w:p>
      <w:pPr>
        <w:spacing w:after="0" w:line="163" w:lineRule="exact"/>
        <w:rPr>
          <w:sz w:val="20"/>
          <w:szCs w:val="20"/>
          <w:color w:val="auto"/>
        </w:rPr>
      </w:pPr>
    </w:p>
    <w:p>
      <w:pPr>
        <w:ind w:left="1680" w:right="360" w:firstLine="52"/>
        <w:spacing w:after="0" w:line="395" w:lineRule="auto"/>
        <w:rPr>
          <w:sz w:val="20"/>
          <w:szCs w:val="20"/>
          <w:color w:val="auto"/>
        </w:rPr>
      </w:pPr>
      <w:r>
        <w:rPr>
          <w:rFonts w:ascii="Times New Roman" w:cs="Times New Roman" w:eastAsia="Times New Roman" w:hAnsi="Times New Roman"/>
          <w:sz w:val="28"/>
          <w:szCs w:val="28"/>
          <w:color w:val="auto"/>
        </w:rPr>
        <w:t>6.2.3. Клієнт виділяє форму реєстрації у колір, що означає некоректність даних, та відображає текст помилки.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2.1 – Схема сценарію #S001</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Сценарій входу користувача до системи (#S002):</w:t>
      </w: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21</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2" w:name="page33"/>
    <w:bookmarkEnd w:id="32"/>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0"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2.2 – Схема сценарію #S002</w:t>
      </w:r>
    </w:p>
    <w:p>
      <w:pPr>
        <w:spacing w:after="0" w:line="163" w:lineRule="exact"/>
        <w:rPr>
          <w:sz w:val="20"/>
          <w:szCs w:val="20"/>
          <w:color w:val="auto"/>
        </w:rPr>
      </w:pPr>
    </w:p>
    <w:p>
      <w:pPr>
        <w:ind w:left="1160" w:right="360" w:firstLine="150"/>
        <w:spacing w:after="0" w:line="359" w:lineRule="auto"/>
        <w:tabs>
          <w:tab w:leader="none" w:pos="1867" w:val="left"/>
        </w:tabs>
        <w:numPr>
          <w:ilvl w:val="0"/>
          <w:numId w:val="2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екрані входу до системи користувач вводить свої дані – електронну адресу та пароль.</w:t>
      </w:r>
    </w:p>
    <w:p>
      <w:pPr>
        <w:spacing w:after="0" w:line="1"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2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Клієнт надсилає дані на сервер.</w:t>
      </w:r>
    </w:p>
    <w:p>
      <w:pPr>
        <w:spacing w:after="0" w:line="162" w:lineRule="exact"/>
        <w:rPr>
          <w:rFonts w:ascii="Times New Roman" w:cs="Times New Roman" w:eastAsia="Times New Roman" w:hAnsi="Times New Roman"/>
          <w:sz w:val="28"/>
          <w:szCs w:val="28"/>
          <w:color w:val="auto"/>
        </w:rPr>
      </w:pPr>
    </w:p>
    <w:p>
      <w:pPr>
        <w:ind w:left="1160" w:right="360" w:firstLine="150"/>
        <w:spacing w:after="0" w:line="359" w:lineRule="auto"/>
        <w:tabs>
          <w:tab w:leader="none" w:pos="1867" w:val="left"/>
        </w:tabs>
        <w:numPr>
          <w:ilvl w:val="0"/>
          <w:numId w:val="2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Сервер перевіряє наявність у системі і коректність отриманих даних.</w:t>
      </w:r>
    </w:p>
    <w:p>
      <w:pPr>
        <w:spacing w:after="0" w:line="1"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3.1.  Якщо дані коректні:</w:t>
      </w:r>
    </w:p>
    <w:p>
      <w:pPr>
        <w:spacing w:after="0" w:line="162" w:lineRule="exact"/>
        <w:rPr>
          <w:rFonts w:ascii="Times New Roman" w:cs="Times New Roman" w:eastAsia="Times New Roman" w:hAnsi="Times New Roman"/>
          <w:sz w:val="28"/>
          <w:szCs w:val="28"/>
          <w:color w:val="auto"/>
        </w:rPr>
      </w:pPr>
    </w:p>
    <w:p>
      <w:pPr>
        <w:ind w:left="1680" w:right="360" w:firstLine="52"/>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3.1.1. Сервер авторизує для користувача сессію, створюючи і зберігаючи токен.</w:t>
      </w:r>
    </w:p>
    <w:p>
      <w:pPr>
        <w:spacing w:after="0" w:line="1" w:lineRule="exact"/>
        <w:rPr>
          <w:rFonts w:ascii="Times New Roman" w:cs="Times New Roman" w:eastAsia="Times New Roman" w:hAnsi="Times New Roman"/>
          <w:sz w:val="28"/>
          <w:szCs w:val="28"/>
          <w:color w:val="auto"/>
        </w:rPr>
      </w:pPr>
    </w:p>
    <w:p>
      <w:pPr>
        <w:ind w:left="174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3.1.2.  Сервер надсилає на клієнт токен сессії.</w:t>
      </w:r>
    </w:p>
    <w:p>
      <w:pPr>
        <w:spacing w:after="0" w:line="158" w:lineRule="exact"/>
        <w:rPr>
          <w:rFonts w:ascii="Times New Roman" w:cs="Times New Roman" w:eastAsia="Times New Roman" w:hAnsi="Times New Roman"/>
          <w:sz w:val="28"/>
          <w:szCs w:val="28"/>
          <w:color w:val="auto"/>
        </w:rPr>
      </w:pPr>
    </w:p>
    <w:p>
      <w:pPr>
        <w:ind w:left="174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3.1.3.  Кліент відображає сторінку фільмів.</w:t>
      </w:r>
    </w:p>
    <w:p>
      <w:pPr>
        <w:spacing w:after="0" w:line="162"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3.2.  Якщо дані некоректні: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22</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3" w:name="page34"/>
    <w:bookmarkEnd w:id="33"/>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3.2.1. Генерується повідомлення помилки про наявність користувача у системі.</w:t>
      </w:r>
    </w:p>
    <w:p>
      <w:pPr>
        <w:spacing w:after="0" w:line="2"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3.2.2.  Сервер надсилає повідомлення про помилку клієнту.</w:t>
      </w:r>
    </w:p>
    <w:p>
      <w:pPr>
        <w:spacing w:after="0" w:line="163"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3.2.3. Клієнт виділяє форму реєстрації у колір, що означає некоректність даних, та відображає текст помилки.</w:t>
      </w:r>
    </w:p>
    <w:p>
      <w:pPr>
        <w:spacing w:after="0" w:line="2"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Сценарій перевірки сессії користувача (#S003):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0"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2.3 – Схема сценарію #S003</w:t>
      </w:r>
    </w:p>
    <w:p>
      <w:pPr>
        <w:spacing w:after="0" w:line="163" w:lineRule="exact"/>
        <w:rPr>
          <w:sz w:val="20"/>
          <w:szCs w:val="20"/>
          <w:color w:val="auto"/>
        </w:rPr>
      </w:pPr>
    </w:p>
    <w:p>
      <w:pPr>
        <w:ind w:left="1880" w:hanging="570"/>
        <w:spacing w:after="0"/>
        <w:tabs>
          <w:tab w:leader="none" w:pos="1880" w:val="left"/>
        </w:tabs>
        <w:numPr>
          <w:ilvl w:val="0"/>
          <w:numId w:val="2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Клієнт надсилає запит на сервер, вказавши токен користувача.</w:t>
      </w:r>
    </w:p>
    <w:p>
      <w:pPr>
        <w:spacing w:after="0" w:line="162"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2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Сервер перевіряє токен клієнта.</w:t>
      </w:r>
    </w:p>
    <w:p>
      <w:pPr>
        <w:spacing w:after="0" w:line="158" w:lineRule="exact"/>
        <w:rPr>
          <w:sz w:val="20"/>
          <w:szCs w:val="20"/>
          <w:color w:val="auto"/>
        </w:rPr>
      </w:pPr>
    </w:p>
    <w:tbl>
      <w:tblPr>
        <w:tblLayout w:type="fixed"/>
        <w:tblInd w:w="0" w:type="dxa"/>
        <w:tblCellMar>
          <w:top w:w="0" w:type="dxa"/>
          <w:left w:w="0" w:type="dxa"/>
          <w:bottom w:w="0" w:type="dxa"/>
          <w:right w:w="0" w:type="dxa"/>
        </w:tblCellMar>
      </w:tblPr>
      <w:tr>
        <w:trPr>
          <w:trHeight w:val="372"/>
        </w:trPr>
        <w:tc>
          <w:tcPr>
            <w:tcW w:w="2160" w:type="dxa"/>
            <w:vAlign w:val="bottom"/>
          </w:tcPr>
          <w:p>
            <w:pPr>
              <w:jc w:val="right"/>
              <w:ind w:right="174"/>
              <w:spacing w:after="0"/>
              <w:rPr>
                <w:sz w:val="20"/>
                <w:szCs w:val="20"/>
                <w:color w:val="auto"/>
              </w:rPr>
            </w:pPr>
            <w:r>
              <w:rPr>
                <w:rFonts w:ascii="Times New Roman" w:cs="Times New Roman" w:eastAsia="Times New Roman" w:hAnsi="Times New Roman"/>
                <w:sz w:val="28"/>
                <w:szCs w:val="28"/>
                <w:color w:val="auto"/>
              </w:rPr>
              <w:t>2.1.</w:t>
            </w:r>
          </w:p>
        </w:tc>
        <w:tc>
          <w:tcPr>
            <w:tcW w:w="7640" w:type="dxa"/>
            <w:vAlign w:val="bottom"/>
          </w:tcPr>
          <w:p>
            <w:pPr>
              <w:spacing w:after="0"/>
              <w:rPr>
                <w:sz w:val="20"/>
                <w:szCs w:val="20"/>
                <w:color w:val="auto"/>
              </w:rPr>
            </w:pPr>
            <w:r>
              <w:rPr>
                <w:rFonts w:ascii="Times New Roman" w:cs="Times New Roman" w:eastAsia="Times New Roman" w:hAnsi="Times New Roman"/>
                <w:sz w:val="28"/>
                <w:szCs w:val="28"/>
                <w:color w:val="auto"/>
              </w:rPr>
              <w:t>Якщо токен коректний:</w:t>
            </w: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9800" w:type="dxa"/>
            <w:vAlign w:val="bottom"/>
            <w:gridSpan w:val="2"/>
          </w:tcPr>
          <w:p>
            <w:pPr>
              <w:ind w:left="1740"/>
              <w:spacing w:after="0"/>
              <w:rPr>
                <w:sz w:val="20"/>
                <w:szCs w:val="20"/>
                <w:color w:val="auto"/>
              </w:rPr>
            </w:pPr>
            <w:r>
              <w:rPr>
                <w:rFonts w:ascii="Times New Roman" w:cs="Times New Roman" w:eastAsia="Times New Roman" w:hAnsi="Times New Roman"/>
                <w:sz w:val="28"/>
                <w:szCs w:val="28"/>
                <w:color w:val="auto"/>
              </w:rPr>
              <w:t>2.1.1.  Сервер обробляє запит клієнта відповідно до сценарію</w:t>
            </w: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9800" w:type="dxa"/>
            <w:vAlign w:val="bottom"/>
            <w:gridSpan w:val="2"/>
          </w:tcPr>
          <w:p>
            <w:pPr>
              <w:ind w:left="1680"/>
              <w:spacing w:after="0"/>
              <w:rPr>
                <w:sz w:val="20"/>
                <w:szCs w:val="20"/>
                <w:color w:val="auto"/>
              </w:rPr>
            </w:pPr>
            <w:r>
              <w:rPr>
                <w:rFonts w:ascii="Times New Roman" w:cs="Times New Roman" w:eastAsia="Times New Roman" w:hAnsi="Times New Roman"/>
                <w:sz w:val="28"/>
                <w:szCs w:val="28"/>
                <w:color w:val="auto"/>
              </w:rPr>
              <w:t>запиту.</w:t>
            </w: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2160" w:type="dxa"/>
            <w:vAlign w:val="bottom"/>
          </w:tcPr>
          <w:p>
            <w:pPr>
              <w:jc w:val="right"/>
              <w:ind w:right="174"/>
              <w:spacing w:after="0"/>
              <w:rPr>
                <w:sz w:val="20"/>
                <w:szCs w:val="20"/>
                <w:color w:val="auto"/>
              </w:rPr>
            </w:pPr>
            <w:r>
              <w:rPr>
                <w:rFonts w:ascii="Times New Roman" w:cs="Times New Roman" w:eastAsia="Times New Roman" w:hAnsi="Times New Roman"/>
                <w:sz w:val="28"/>
                <w:szCs w:val="28"/>
                <w:color w:val="auto"/>
              </w:rPr>
              <w:t>2.2.</w:t>
            </w:r>
          </w:p>
        </w:tc>
        <w:tc>
          <w:tcPr>
            <w:tcW w:w="7640" w:type="dxa"/>
            <w:vAlign w:val="bottom"/>
          </w:tcPr>
          <w:p>
            <w:pPr>
              <w:spacing w:after="0"/>
              <w:rPr>
                <w:sz w:val="20"/>
                <w:szCs w:val="20"/>
                <w:color w:val="auto"/>
              </w:rPr>
            </w:pPr>
            <w:r>
              <w:rPr>
                <w:rFonts w:ascii="Times New Roman" w:cs="Times New Roman" w:eastAsia="Times New Roman" w:hAnsi="Times New Roman"/>
                <w:sz w:val="28"/>
                <w:szCs w:val="28"/>
                <w:color w:val="auto"/>
              </w:rPr>
              <w:t>Якщо токен фальшивий:</w:t>
            </w: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74"/>
        </w:trPr>
        <w:tc>
          <w:tcPr>
            <w:tcW w:w="2160" w:type="dxa"/>
            <w:vAlign w:val="bottom"/>
          </w:tcPr>
          <w:p>
            <w:pPr>
              <w:spacing w:after="0"/>
              <w:rPr>
                <w:sz w:val="24"/>
                <w:szCs w:val="24"/>
                <w:color w:val="auto"/>
              </w:rPr>
            </w:pPr>
          </w:p>
        </w:tc>
        <w:tc>
          <w:tcPr>
            <w:tcW w:w="7640" w:type="dxa"/>
            <w:vAlign w:val="bottom"/>
            <w:vMerge w:val="restart"/>
          </w:tcPr>
          <w:p>
            <w:pPr>
              <w:ind w:left="2920"/>
              <w:spacing w:after="0"/>
              <w:rPr>
                <w:sz w:val="20"/>
                <w:szCs w:val="20"/>
                <w:color w:val="auto"/>
              </w:rPr>
            </w:pPr>
            <w:r>
              <w:rPr>
                <w:rFonts w:ascii="Arial" w:cs="Arial" w:eastAsia="Arial" w:hAnsi="Arial"/>
                <w:sz w:val="36"/>
                <w:szCs w:val="36"/>
                <w:i w:val="1"/>
                <w:iCs w:val="1"/>
                <w:color w:val="auto"/>
              </w:rPr>
              <w:t>ІАЛЦ.467100.003.ПЗ</w:t>
            </w:r>
          </w:p>
        </w:tc>
        <w:tc>
          <w:tcPr>
            <w:tcW w:w="360" w:type="dxa"/>
            <w:vAlign w:val="bottom"/>
          </w:tcPr>
          <w:p>
            <w:pPr>
              <w:jc w:val="center"/>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2160" w:type="dxa"/>
            <w:vAlign w:val="bottom"/>
            <w:vMerge w:val="restart"/>
          </w:tcPr>
          <w:p>
            <w:pPr>
              <w:jc w:val="right"/>
              <w:spacing w:after="0"/>
              <w:rPr>
                <w:sz w:val="20"/>
                <w:szCs w:val="20"/>
                <w:color w:val="auto"/>
              </w:rPr>
            </w:pPr>
            <w:r>
              <w:rPr>
                <w:rFonts w:ascii="Arial" w:cs="Arial" w:eastAsia="Arial" w:hAnsi="Arial"/>
                <w:sz w:val="18"/>
                <w:szCs w:val="18"/>
                <w:i w:val="1"/>
                <w:iCs w:val="1"/>
                <w:color w:val="auto"/>
              </w:rPr>
              <w:t>Змн.  Арк.№ докум.</w:t>
            </w:r>
          </w:p>
        </w:tc>
        <w:tc>
          <w:tcPr>
            <w:tcW w:w="7640" w:type="dxa"/>
            <w:vAlign w:val="bottom"/>
            <w:vMerge w:val="continue"/>
          </w:tcPr>
          <w:p>
            <w:pPr>
              <w:spacing w:after="0"/>
              <w:rPr>
                <w:sz w:val="24"/>
                <w:szCs w:val="24"/>
                <w:color w:val="auto"/>
              </w:rPr>
            </w:pPr>
          </w:p>
        </w:tc>
        <w:tc>
          <w:tcPr>
            <w:tcW w:w="360" w:type="dxa"/>
            <w:vAlign w:val="bottom"/>
          </w:tcPr>
          <w:p>
            <w:pPr>
              <w:jc w:val="right"/>
              <w:spacing w:after="0"/>
              <w:rPr>
                <w:sz w:val="20"/>
                <w:szCs w:val="20"/>
                <w:color w:val="auto"/>
              </w:rPr>
            </w:pPr>
            <w:r>
              <w:rPr>
                <w:rFonts w:ascii="Arial" w:cs="Arial" w:eastAsia="Arial" w:hAnsi="Arial"/>
                <w:sz w:val="24"/>
                <w:szCs w:val="24"/>
                <w:i w:val="1"/>
                <w:iCs w:val="1"/>
                <w:color w:val="auto"/>
              </w:rPr>
              <w:t>23</w:t>
            </w:r>
          </w:p>
        </w:tc>
        <w:tc>
          <w:tcPr>
            <w:tcW w:w="0" w:type="dxa"/>
            <w:vAlign w:val="bottom"/>
          </w:tcPr>
          <w:p>
            <w:pPr>
              <w:spacing w:after="0"/>
              <w:rPr>
                <w:sz w:val="1"/>
                <w:szCs w:val="1"/>
                <w:color w:val="auto"/>
              </w:rPr>
            </w:pPr>
          </w:p>
        </w:tc>
      </w:tr>
      <w:tr>
        <w:trPr>
          <w:trHeight w:val="239"/>
        </w:trPr>
        <w:tc>
          <w:tcPr>
            <w:tcW w:w="2160" w:type="dxa"/>
            <w:vAlign w:val="bottom"/>
            <w:vMerge w:val="continue"/>
          </w:tcPr>
          <w:p>
            <w:pPr>
              <w:spacing w:after="0"/>
              <w:rPr>
                <w:sz w:val="20"/>
                <w:szCs w:val="20"/>
                <w:color w:val="auto"/>
              </w:rPr>
            </w:pPr>
          </w:p>
        </w:tc>
        <w:tc>
          <w:tcPr>
            <w:tcW w:w="7640" w:type="dxa"/>
            <w:vAlign w:val="bottom"/>
          </w:tcPr>
          <w:p>
            <w:pPr>
              <w:ind w:left="440"/>
              <w:spacing w:after="0"/>
              <w:rPr>
                <w:sz w:val="20"/>
                <w:szCs w:val="20"/>
                <w:color w:val="auto"/>
              </w:rPr>
            </w:pPr>
            <w:r>
              <w:rPr>
                <w:rFonts w:ascii="Arial" w:cs="Arial" w:eastAsia="Arial" w:hAnsi="Arial"/>
                <w:sz w:val="18"/>
                <w:szCs w:val="18"/>
                <w:i w:val="1"/>
                <w:iCs w:val="1"/>
                <w:color w:val="auto"/>
              </w:rPr>
              <w:t>Підпис  Дата</w:t>
            </w:r>
          </w:p>
        </w:tc>
        <w:tc>
          <w:tcPr>
            <w:tcW w:w="36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4" w:name="page35"/>
    <w:bookmarkEnd w:id="34"/>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2.2.1. Генерується повідомлення помилки про невдалу авторизацію.</w:t>
      </w:r>
    </w:p>
    <w:p>
      <w:pPr>
        <w:spacing w:after="0" w:line="2"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2.2.2.  Сервер надсилає повідомлення про помилку клієнту.</w:t>
      </w:r>
    </w:p>
    <w:p>
      <w:pPr>
        <w:spacing w:after="0" w:line="163"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2.2.3. Клієнт перенаправляє пористувача на сторінку входу в систему.</w:t>
      </w:r>
    </w:p>
    <w:p>
      <w:pPr>
        <w:spacing w:after="0" w:line="2"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Сценарій налаштування користувачем профіля (#S004):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2.4 – Схема сценарію #S004</w:t>
      </w:r>
    </w:p>
    <w:p>
      <w:pPr>
        <w:spacing w:after="0" w:line="163" w:lineRule="exact"/>
        <w:rPr>
          <w:sz w:val="20"/>
          <w:szCs w:val="20"/>
          <w:color w:val="auto"/>
        </w:rPr>
      </w:pPr>
    </w:p>
    <w:p>
      <w:pPr>
        <w:ind w:left="1880" w:hanging="570"/>
        <w:spacing w:after="0"/>
        <w:tabs>
          <w:tab w:leader="none" w:pos="1880" w:val="left"/>
        </w:tabs>
        <w:numPr>
          <w:ilvl w:val="0"/>
          <w:numId w:val="3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Користувач переходить на сторінку налаштувань профіля.</w:t>
      </w:r>
    </w:p>
    <w:p>
      <w:pPr>
        <w:spacing w:after="0" w:line="158" w:lineRule="exact"/>
        <w:rPr>
          <w:rFonts w:ascii="Times New Roman" w:cs="Times New Roman" w:eastAsia="Times New Roman" w:hAnsi="Times New Roman"/>
          <w:sz w:val="28"/>
          <w:szCs w:val="28"/>
          <w:color w:val="auto"/>
        </w:rPr>
      </w:pPr>
    </w:p>
    <w:p>
      <w:pPr>
        <w:ind w:left="1160" w:right="360" w:firstLine="150"/>
        <w:spacing w:after="0" w:line="361" w:lineRule="auto"/>
        <w:tabs>
          <w:tab w:leader="none" w:pos="1867" w:val="left"/>
        </w:tabs>
        <w:numPr>
          <w:ilvl w:val="0"/>
          <w:numId w:val="3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Користувач змінює одне з можливих налаштувань – пароль, мова або регіон для надання інформації про фільми.</w:t>
      </w:r>
    </w:p>
    <w:p>
      <w:pPr>
        <w:spacing w:after="0" w:line="1" w:lineRule="exact"/>
        <w:rPr>
          <w:rFonts w:ascii="Times New Roman" w:cs="Times New Roman" w:eastAsia="Times New Roman" w:hAnsi="Times New Roman"/>
          <w:sz w:val="28"/>
          <w:szCs w:val="28"/>
          <w:color w:val="auto"/>
        </w:rPr>
      </w:pPr>
    </w:p>
    <w:p>
      <w:pPr>
        <w:ind w:left="1160" w:right="360" w:firstLine="150"/>
        <w:spacing w:after="0" w:line="359" w:lineRule="auto"/>
        <w:tabs>
          <w:tab w:leader="none" w:pos="1867" w:val="left"/>
        </w:tabs>
        <w:numPr>
          <w:ilvl w:val="0"/>
          <w:numId w:val="3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Виконується сценарій #S003 із запитом на оновлення інформації користувача</w:t>
      </w:r>
    </w:p>
    <w:p>
      <w:pPr>
        <w:spacing w:after="0" w:line="1"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3.1.  Сервер оновлює інформацію про користувача у базі даних.</w:t>
      </w: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24</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5" w:name="page36"/>
    <w:bookmarkEnd w:id="35"/>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260" w:right="360" w:firstLine="201"/>
        <w:spacing w:after="0" w:line="359" w:lineRule="auto"/>
        <w:rPr>
          <w:sz w:val="20"/>
          <w:szCs w:val="20"/>
          <w:color w:val="auto"/>
        </w:rPr>
      </w:pPr>
      <w:r>
        <w:rPr>
          <w:rFonts w:ascii="Times New Roman" w:cs="Times New Roman" w:eastAsia="Times New Roman" w:hAnsi="Times New Roman"/>
          <w:sz w:val="28"/>
          <w:szCs w:val="28"/>
          <w:color w:val="auto"/>
        </w:rPr>
        <w:t>3.2. Сервер надсилає на клієнт повідомлення про успішність операції.</w:t>
      </w:r>
    </w:p>
    <w:p>
      <w:pPr>
        <w:spacing w:after="0" w:line="2" w:lineRule="exact"/>
        <w:rPr>
          <w:sz w:val="20"/>
          <w:szCs w:val="20"/>
          <w:color w:val="auto"/>
        </w:rPr>
      </w:pPr>
    </w:p>
    <w:p>
      <w:pPr>
        <w:ind w:left="1160" w:right="360" w:firstLine="285"/>
        <w:spacing w:after="0" w:line="359" w:lineRule="auto"/>
        <w:rPr>
          <w:sz w:val="20"/>
          <w:szCs w:val="20"/>
          <w:color w:val="auto"/>
        </w:rPr>
      </w:pPr>
      <w:r>
        <w:rPr>
          <w:rFonts w:ascii="Times New Roman" w:cs="Times New Roman" w:eastAsia="Times New Roman" w:hAnsi="Times New Roman"/>
          <w:sz w:val="28"/>
          <w:szCs w:val="28"/>
          <w:color w:val="auto"/>
        </w:rPr>
        <w:t>3.3. Клієнт відображає знак, що сигналізує успішно виконану дію. Сценарій перегляду користувачем списку фільмів та конкретного</w:t>
      </w:r>
    </w:p>
    <w:p>
      <w:pPr>
        <w:spacing w:after="0" w:line="2"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8"/>
          <w:szCs w:val="28"/>
          <w:color w:val="auto"/>
        </w:rPr>
        <w:t>фільму з джерелами доступу (#S005):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6"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2.5 – Схема сценарію #S005</w:t>
      </w:r>
    </w:p>
    <w:p>
      <w:pPr>
        <w:spacing w:after="0" w:line="158" w:lineRule="exact"/>
        <w:rPr>
          <w:sz w:val="20"/>
          <w:szCs w:val="20"/>
          <w:color w:val="auto"/>
        </w:rPr>
      </w:pPr>
    </w:p>
    <w:p>
      <w:pPr>
        <w:ind w:left="1160" w:right="360" w:firstLine="150"/>
        <w:spacing w:after="0" w:line="359" w:lineRule="auto"/>
        <w:tabs>
          <w:tab w:leader="none" w:pos="1867" w:val="left"/>
        </w:tabs>
        <w:numPr>
          <w:ilvl w:val="0"/>
          <w:numId w:val="3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сторінці фільмів користувач обирає необхідний список фільмів за фільтрами системи.</w:t>
      </w:r>
    </w:p>
    <w:p>
      <w:pPr>
        <w:spacing w:after="0" w:line="1" w:lineRule="exact"/>
        <w:rPr>
          <w:rFonts w:ascii="Times New Roman" w:cs="Times New Roman" w:eastAsia="Times New Roman" w:hAnsi="Times New Roman"/>
          <w:sz w:val="28"/>
          <w:szCs w:val="28"/>
          <w:color w:val="auto"/>
        </w:rPr>
      </w:pPr>
    </w:p>
    <w:p>
      <w:pPr>
        <w:ind w:left="1160" w:right="360" w:firstLine="150"/>
        <w:spacing w:after="0" w:line="361" w:lineRule="auto"/>
        <w:tabs>
          <w:tab w:leader="none" w:pos="1937" w:val="left"/>
        </w:tabs>
        <w:numPr>
          <w:ilvl w:val="0"/>
          <w:numId w:val="3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Виконується сценарій #S003 із запитом на список фільмів за вказаним фільтром.</w:t>
      </w:r>
    </w:p>
    <w:p>
      <w:pPr>
        <w:spacing w:after="0" w:line="1"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2.1.  Сервер вибирає з бази даних фільми за фільтром.</w:t>
      </w:r>
    </w:p>
    <w:p>
      <w:pPr>
        <w:spacing w:after="0" w:line="158"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2.2.  Севрер надсилає на клієнт список фільмів.</w:t>
      </w:r>
    </w:p>
    <w:p>
      <w:pPr>
        <w:spacing w:after="0" w:line="162"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2.3.  Клієнт відображає перелік фільмів.</w:t>
      </w: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25</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6" w:name="page37"/>
    <w:bookmarkEnd w:id="36"/>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460"/>
        <w:spacing w:after="0"/>
        <w:tabs>
          <w:tab w:leader="none" w:pos="2140" w:val="left"/>
        </w:tabs>
        <w:rPr>
          <w:sz w:val="20"/>
          <w:szCs w:val="20"/>
          <w:color w:val="auto"/>
        </w:rPr>
      </w:pPr>
      <w:r>
        <w:rPr>
          <w:rFonts w:ascii="Times New Roman" w:cs="Times New Roman" w:eastAsia="Times New Roman" w:hAnsi="Times New Roman"/>
          <w:sz w:val="28"/>
          <w:szCs w:val="28"/>
          <w:color w:val="auto"/>
        </w:rPr>
        <w:t>2.4.</w:t>
      </w:r>
      <w:r>
        <w:rPr>
          <w:sz w:val="20"/>
          <w:szCs w:val="20"/>
          <w:color w:val="auto"/>
        </w:rPr>
        <w:tab/>
      </w:r>
      <w:r>
        <w:rPr>
          <w:rFonts w:ascii="Times New Roman" w:cs="Times New Roman" w:eastAsia="Times New Roman" w:hAnsi="Times New Roman"/>
          <w:sz w:val="27"/>
          <w:szCs w:val="27"/>
          <w:color w:val="auto"/>
        </w:rPr>
        <w:t>Користувач обирає зі списку фільма.</w:t>
      </w:r>
    </w:p>
    <w:p>
      <w:pPr>
        <w:spacing w:after="0" w:line="163" w:lineRule="exact"/>
        <w:rPr>
          <w:sz w:val="20"/>
          <w:szCs w:val="20"/>
          <w:color w:val="auto"/>
        </w:rPr>
      </w:pPr>
    </w:p>
    <w:p>
      <w:pPr>
        <w:ind w:left="1260" w:right="360" w:firstLine="201"/>
        <w:spacing w:after="0" w:line="359" w:lineRule="auto"/>
        <w:rPr>
          <w:sz w:val="20"/>
          <w:szCs w:val="20"/>
          <w:color w:val="auto"/>
        </w:rPr>
      </w:pPr>
      <w:r>
        <w:rPr>
          <w:rFonts w:ascii="Times New Roman" w:cs="Times New Roman" w:eastAsia="Times New Roman" w:hAnsi="Times New Roman"/>
          <w:sz w:val="28"/>
          <w:szCs w:val="28"/>
          <w:color w:val="auto"/>
        </w:rPr>
        <w:t>2.5. Виконуєтсья сценарій #S003 із запитом на інформацію по обраному фільму.</w:t>
      </w:r>
    </w:p>
    <w:p>
      <w:pPr>
        <w:spacing w:after="0" w:line="2"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2.5.1. Сервер вибирає з бази даних фільм та джерела доступу за ідентифікатором.</w:t>
      </w:r>
    </w:p>
    <w:p>
      <w:pPr>
        <w:spacing w:after="0" w:line="2"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2.5.2.  Сервер надсилає на клієнт дані про фільм.</w:t>
      </w:r>
    </w:p>
    <w:p>
      <w:pPr>
        <w:spacing w:after="0" w:line="163"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2.5.3. Клієнт відображає інформацію про фільм та джерела доступу, за їх наявності.</w:t>
      </w:r>
    </w:p>
    <w:p>
      <w:pPr>
        <w:spacing w:after="0" w:line="2" w:lineRule="exact"/>
        <w:rPr>
          <w:sz w:val="20"/>
          <w:szCs w:val="20"/>
          <w:color w:val="auto"/>
        </w:rPr>
      </w:pPr>
    </w:p>
    <w:p>
      <w:pPr>
        <w:ind w:left="460" w:right="360" w:firstLine="708"/>
        <w:spacing w:after="0" w:line="395" w:lineRule="auto"/>
        <w:rPr>
          <w:sz w:val="20"/>
          <w:szCs w:val="20"/>
          <w:color w:val="auto"/>
        </w:rPr>
      </w:pPr>
      <w:r>
        <w:rPr>
          <w:rFonts w:ascii="Times New Roman" w:cs="Times New Roman" w:eastAsia="Times New Roman" w:hAnsi="Times New Roman"/>
          <w:sz w:val="28"/>
          <w:szCs w:val="28"/>
          <w:color w:val="auto"/>
        </w:rPr>
        <w:t>Сценарій оформлення користувачем підписки на інформацію про оновлення джерел фільму (#S006):</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7"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2.6 – Схема сценарію #S006</w:t>
      </w:r>
    </w:p>
    <w:p>
      <w:pPr>
        <w:spacing w:after="0" w:line="158" w:lineRule="exact"/>
        <w:rPr>
          <w:sz w:val="20"/>
          <w:szCs w:val="20"/>
          <w:color w:val="auto"/>
        </w:rPr>
      </w:pPr>
    </w:p>
    <w:p>
      <w:pPr>
        <w:ind w:left="1160" w:right="360" w:firstLine="150"/>
        <w:spacing w:after="0" w:line="398" w:lineRule="auto"/>
        <w:tabs>
          <w:tab w:leader="none" w:pos="1867" w:val="left"/>
        </w:tabs>
        <w:numPr>
          <w:ilvl w:val="0"/>
          <w:numId w:val="3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сторінці конкретного фільму користувач обирає опцію підписатись на оновлення списку джерел фільму.</w:t>
      </w:r>
    </w:p>
    <w:p>
      <w:pPr>
        <w:spacing w:after="0" w:line="36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26</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7" w:name="page38"/>
    <w:bookmarkEnd w:id="37"/>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right="360" w:firstLine="150"/>
        <w:spacing w:after="0" w:line="359" w:lineRule="auto"/>
        <w:tabs>
          <w:tab w:leader="none" w:pos="1937" w:val="left"/>
        </w:tabs>
        <w:numPr>
          <w:ilvl w:val="0"/>
          <w:numId w:val="3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Виконується сценарій #S003 із запитом на створення підписки користувача для конкретного фільму.</w:t>
      </w:r>
    </w:p>
    <w:p>
      <w:pPr>
        <w:spacing w:after="0" w:line="1" w:lineRule="exact"/>
        <w:rPr>
          <w:rFonts w:ascii="Times New Roman" w:cs="Times New Roman" w:eastAsia="Times New Roman" w:hAnsi="Times New Roman"/>
          <w:sz w:val="28"/>
          <w:szCs w:val="28"/>
          <w:color w:val="auto"/>
        </w:rPr>
      </w:pPr>
    </w:p>
    <w:p>
      <w:pPr>
        <w:ind w:left="1460"/>
        <w:spacing w:after="0"/>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2.1.  Сервер оновлює інформацію про користувача у базі даних.</w:t>
      </w:r>
    </w:p>
    <w:p>
      <w:pPr>
        <w:spacing w:after="0" w:line="162" w:lineRule="exact"/>
        <w:rPr>
          <w:rFonts w:ascii="Times New Roman" w:cs="Times New Roman" w:eastAsia="Times New Roman" w:hAnsi="Times New Roman"/>
          <w:sz w:val="28"/>
          <w:szCs w:val="28"/>
          <w:color w:val="auto"/>
        </w:rPr>
      </w:pPr>
    </w:p>
    <w:p>
      <w:pPr>
        <w:ind w:left="1260" w:right="360" w:firstLine="201"/>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2.2. Сервер надсилає на клієнт повідомлення про успішність операції.</w:t>
      </w:r>
    </w:p>
    <w:p>
      <w:pPr>
        <w:spacing w:after="0" w:line="1" w:lineRule="exact"/>
        <w:rPr>
          <w:rFonts w:ascii="Times New Roman" w:cs="Times New Roman" w:eastAsia="Times New Roman" w:hAnsi="Times New Roman"/>
          <w:sz w:val="28"/>
          <w:szCs w:val="28"/>
          <w:color w:val="auto"/>
        </w:rPr>
      </w:pPr>
    </w:p>
    <w:p>
      <w:pPr>
        <w:ind w:left="1160" w:right="360" w:firstLine="285"/>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2.3. Клієнт відображає знак, що сигналізує успішно виконану дію. Сценарій процесу збору інформації сервером про новинки у сфері</w:t>
      </w:r>
    </w:p>
    <w:p>
      <w:pPr>
        <w:spacing w:after="0" w:line="2"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8"/>
          <w:szCs w:val="28"/>
          <w:color w:val="auto"/>
        </w:rPr>
        <w:t>кінематографу (#S007):</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5"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2.7 – Схема сценарію #S007</w:t>
      </w:r>
    </w:p>
    <w:p>
      <w:pPr>
        <w:spacing w:after="0" w:line="158" w:lineRule="exact"/>
        <w:rPr>
          <w:sz w:val="20"/>
          <w:szCs w:val="20"/>
          <w:color w:val="auto"/>
        </w:rPr>
      </w:pPr>
    </w:p>
    <w:p>
      <w:pPr>
        <w:ind w:left="1880" w:hanging="570"/>
        <w:spacing w:after="0"/>
        <w:tabs>
          <w:tab w:leader="none" w:pos="1880" w:val="left"/>
        </w:tabs>
        <w:numPr>
          <w:ilvl w:val="0"/>
          <w:numId w:val="3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Сервер робить запит до TMDb API на отримання нових фільмів.</w:t>
      </w:r>
    </w:p>
    <w:p>
      <w:pPr>
        <w:spacing w:after="0" w:line="162" w:lineRule="exact"/>
        <w:rPr>
          <w:rFonts w:ascii="Times New Roman" w:cs="Times New Roman" w:eastAsia="Times New Roman" w:hAnsi="Times New Roman"/>
          <w:sz w:val="28"/>
          <w:szCs w:val="28"/>
          <w:color w:val="auto"/>
        </w:rPr>
      </w:pPr>
    </w:p>
    <w:p>
      <w:pPr>
        <w:ind w:left="1880" w:hanging="570"/>
        <w:spacing w:after="0"/>
        <w:tabs>
          <w:tab w:leader="none" w:pos="1880" w:val="left"/>
        </w:tabs>
        <w:numPr>
          <w:ilvl w:val="0"/>
          <w:numId w:val="3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Сервер аналізує отримані від сервісу дані.</w:t>
      </w:r>
    </w:p>
    <w:p>
      <w:pPr>
        <w:spacing w:after="0" w:line="200" w:lineRule="exact"/>
        <w:rPr>
          <w:sz w:val="20"/>
          <w:szCs w:val="20"/>
          <w:color w:val="auto"/>
        </w:rPr>
      </w:pPr>
    </w:p>
    <w:p>
      <w:pPr>
        <w:spacing w:after="0" w:line="200" w:lineRule="exact"/>
        <w:rPr>
          <w:sz w:val="20"/>
          <w:szCs w:val="20"/>
          <w:color w:val="auto"/>
        </w:rPr>
      </w:pPr>
    </w:p>
    <w:p>
      <w:pPr>
        <w:spacing w:after="0" w:line="230"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27</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8" w:name="page39"/>
    <w:bookmarkEnd w:id="38"/>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460"/>
        <w:spacing w:after="0"/>
        <w:tabs>
          <w:tab w:leader="none" w:pos="2140" w:val="left"/>
        </w:tabs>
        <w:rPr>
          <w:sz w:val="20"/>
          <w:szCs w:val="20"/>
          <w:color w:val="auto"/>
        </w:rPr>
      </w:pPr>
      <w:r>
        <w:rPr>
          <w:rFonts w:ascii="Times New Roman" w:cs="Times New Roman" w:eastAsia="Times New Roman" w:hAnsi="Times New Roman"/>
          <w:sz w:val="28"/>
          <w:szCs w:val="28"/>
          <w:color w:val="auto"/>
        </w:rPr>
        <w:t>2.1.</w:t>
      </w:r>
      <w:r>
        <w:rPr>
          <w:sz w:val="20"/>
          <w:szCs w:val="20"/>
          <w:color w:val="auto"/>
        </w:rPr>
        <w:tab/>
      </w:r>
      <w:r>
        <w:rPr>
          <w:rFonts w:ascii="Times New Roman" w:cs="Times New Roman" w:eastAsia="Times New Roman" w:hAnsi="Times New Roman"/>
          <w:sz w:val="27"/>
          <w:szCs w:val="27"/>
          <w:color w:val="auto"/>
        </w:rPr>
        <w:t>Якщо фільм є у базі даних сервера, то нічого не відбувається.</w:t>
      </w:r>
    </w:p>
    <w:p>
      <w:pPr>
        <w:spacing w:after="0" w:line="163" w:lineRule="exact"/>
        <w:rPr>
          <w:sz w:val="20"/>
          <w:szCs w:val="20"/>
          <w:color w:val="auto"/>
        </w:rPr>
      </w:pPr>
    </w:p>
    <w:p>
      <w:pPr>
        <w:ind w:left="1260" w:right="360" w:firstLine="201"/>
        <w:spacing w:after="0" w:line="395" w:lineRule="auto"/>
        <w:rPr>
          <w:sz w:val="20"/>
          <w:szCs w:val="20"/>
          <w:color w:val="auto"/>
        </w:rPr>
      </w:pPr>
      <w:r>
        <w:rPr>
          <w:rFonts w:ascii="Times New Roman" w:cs="Times New Roman" w:eastAsia="Times New Roman" w:hAnsi="Times New Roman"/>
          <w:sz w:val="28"/>
          <w:szCs w:val="28"/>
          <w:color w:val="auto"/>
        </w:rPr>
        <w:t>2.2. Якщо фільму немає у базі даних сервера, інформація про фільм зберігається у базі даних сервера.</w:t>
      </w:r>
    </w:p>
    <w:p>
      <w:pPr>
        <w:spacing w:after="0" w:line="385" w:lineRule="exact"/>
        <w:rPr>
          <w:sz w:val="20"/>
          <w:szCs w:val="20"/>
          <w:color w:val="auto"/>
        </w:rPr>
      </w:pPr>
    </w:p>
    <w:p>
      <w:pPr>
        <w:ind w:left="460" w:right="360" w:firstLine="708"/>
        <w:spacing w:after="0" w:line="398" w:lineRule="auto"/>
        <w:rPr>
          <w:sz w:val="20"/>
          <w:szCs w:val="20"/>
          <w:color w:val="auto"/>
        </w:rPr>
      </w:pPr>
      <w:r>
        <w:rPr>
          <w:rFonts w:ascii="Times New Roman" w:cs="Times New Roman" w:eastAsia="Times New Roman" w:hAnsi="Times New Roman"/>
          <w:sz w:val="28"/>
          <w:szCs w:val="28"/>
          <w:color w:val="auto"/>
        </w:rPr>
        <w:t>Сценарій процесу збору інформації сервером про джерела публіного доступу до фільму (#S008):</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3"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2.8 – Схема сценарію #S008</w:t>
      </w:r>
    </w:p>
    <w:p>
      <w:pPr>
        <w:spacing w:after="0" w:line="158" w:lineRule="exact"/>
        <w:rPr>
          <w:sz w:val="20"/>
          <w:szCs w:val="20"/>
          <w:color w:val="auto"/>
        </w:rPr>
      </w:pPr>
    </w:p>
    <w:p>
      <w:pPr>
        <w:ind w:left="820" w:right="360" w:firstLine="490"/>
        <w:spacing w:after="0" w:line="398" w:lineRule="auto"/>
        <w:tabs>
          <w:tab w:leader="none" w:pos="1876" w:val="left"/>
        </w:tabs>
        <w:numPr>
          <w:ilvl w:val="0"/>
          <w:numId w:val="3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Якщо у базі даних сервера немає джерел доступу до фільму в усіх налаштуванням якості зображення: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28</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39" w:name="page40"/>
    <w:bookmarkEnd w:id="39"/>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260" w:right="360" w:firstLine="201"/>
        <w:spacing w:after="0" w:line="359" w:lineRule="auto"/>
        <w:rPr>
          <w:sz w:val="20"/>
          <w:szCs w:val="20"/>
          <w:color w:val="auto"/>
        </w:rPr>
      </w:pPr>
      <w:r>
        <w:rPr>
          <w:rFonts w:ascii="Times New Roman" w:cs="Times New Roman" w:eastAsia="Times New Roman" w:hAnsi="Times New Roman"/>
          <w:sz w:val="28"/>
          <w:szCs w:val="28"/>
          <w:color w:val="auto"/>
        </w:rPr>
        <w:t>1.1. Для кожного сервісу, що підтримується системою, сервер виконує запит на пошук джерел доступу до конкретного фільму.</w:t>
      </w:r>
    </w:p>
    <w:p>
      <w:pPr>
        <w:spacing w:after="0" w:line="2" w:lineRule="exact"/>
        <w:rPr>
          <w:sz w:val="20"/>
          <w:szCs w:val="20"/>
          <w:color w:val="auto"/>
        </w:rPr>
      </w:pPr>
    </w:p>
    <w:p>
      <w:pPr>
        <w:ind w:left="1460"/>
        <w:spacing w:after="0"/>
        <w:tabs>
          <w:tab w:leader="none" w:pos="2140" w:val="left"/>
        </w:tabs>
        <w:rPr>
          <w:sz w:val="20"/>
          <w:szCs w:val="20"/>
          <w:color w:val="auto"/>
        </w:rPr>
      </w:pPr>
      <w:r>
        <w:rPr>
          <w:rFonts w:ascii="Times New Roman" w:cs="Times New Roman" w:eastAsia="Times New Roman" w:hAnsi="Times New Roman"/>
          <w:sz w:val="28"/>
          <w:szCs w:val="28"/>
          <w:color w:val="auto"/>
        </w:rPr>
        <w:t>1.2.</w:t>
      </w:r>
      <w:r>
        <w:rPr>
          <w:sz w:val="20"/>
          <w:szCs w:val="20"/>
          <w:color w:val="auto"/>
        </w:rPr>
        <w:tab/>
      </w:r>
      <w:r>
        <w:rPr>
          <w:rFonts w:ascii="Times New Roman" w:cs="Times New Roman" w:eastAsia="Times New Roman" w:hAnsi="Times New Roman"/>
          <w:sz w:val="27"/>
          <w:szCs w:val="27"/>
          <w:color w:val="auto"/>
        </w:rPr>
        <w:t>Сервер аналізує отримані від сервісу дані.</w:t>
      </w:r>
    </w:p>
    <w:p>
      <w:pPr>
        <w:spacing w:after="0" w:line="163"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1.2.1. Якщо інформація про джерело доступу є у базі даних сервера, то нічого не відбувається.</w:t>
      </w:r>
    </w:p>
    <w:p>
      <w:pPr>
        <w:spacing w:after="0" w:line="2" w:lineRule="exact"/>
        <w:rPr>
          <w:sz w:val="20"/>
          <w:szCs w:val="20"/>
          <w:color w:val="auto"/>
        </w:rPr>
      </w:pPr>
    </w:p>
    <w:p>
      <w:pPr>
        <w:ind w:left="1680" w:right="360" w:firstLine="52"/>
        <w:spacing w:after="0" w:line="359" w:lineRule="auto"/>
        <w:rPr>
          <w:sz w:val="20"/>
          <w:szCs w:val="20"/>
          <w:color w:val="auto"/>
        </w:rPr>
      </w:pPr>
      <w:r>
        <w:rPr>
          <w:rFonts w:ascii="Times New Roman" w:cs="Times New Roman" w:eastAsia="Times New Roman" w:hAnsi="Times New Roman"/>
          <w:sz w:val="28"/>
          <w:szCs w:val="28"/>
          <w:color w:val="auto"/>
        </w:rPr>
        <w:t>1.2.2. Якщо у базі даних сервера є інше джерело доступу на фільм у такій же якості зображення, то нічого не відбувається.</w:t>
      </w:r>
    </w:p>
    <w:p>
      <w:pPr>
        <w:spacing w:after="0" w:line="2" w:lineRule="exact"/>
        <w:rPr>
          <w:sz w:val="20"/>
          <w:szCs w:val="20"/>
          <w:color w:val="auto"/>
        </w:rPr>
      </w:pPr>
    </w:p>
    <w:p>
      <w:pPr>
        <w:ind w:left="1740"/>
        <w:spacing w:after="0"/>
        <w:rPr>
          <w:sz w:val="20"/>
          <w:szCs w:val="20"/>
          <w:color w:val="auto"/>
        </w:rPr>
      </w:pPr>
      <w:r>
        <w:rPr>
          <w:rFonts w:ascii="Times New Roman" w:cs="Times New Roman" w:eastAsia="Times New Roman" w:hAnsi="Times New Roman"/>
          <w:sz w:val="28"/>
          <w:szCs w:val="28"/>
          <w:color w:val="auto"/>
        </w:rPr>
        <w:t>1.2.3.  Якщо у базі даних сервера немає джерела доступу на фільм</w:t>
      </w:r>
    </w:p>
    <w:p>
      <w:pPr>
        <w:spacing w:after="0" w:line="163" w:lineRule="exact"/>
        <w:rPr>
          <w:sz w:val="20"/>
          <w:szCs w:val="20"/>
          <w:color w:val="auto"/>
        </w:rPr>
      </w:pPr>
    </w:p>
    <w:p>
      <w:pPr>
        <w:ind w:left="1680" w:right="360" w:firstLine="3"/>
        <w:spacing w:after="0" w:line="395" w:lineRule="auto"/>
        <w:tabs>
          <w:tab w:leader="none" w:pos="1936" w:val="left"/>
        </w:tabs>
        <w:numPr>
          <w:ilvl w:val="0"/>
          <w:numId w:val="3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такій якості зображення, то дане інформація про дане джерело записується у базу даних.</w:t>
      </w:r>
    </w:p>
    <w:p>
      <w:pPr>
        <w:spacing w:after="0" w:line="390" w:lineRule="exact"/>
        <w:rPr>
          <w:sz w:val="20"/>
          <w:szCs w:val="20"/>
          <w:color w:val="auto"/>
        </w:rPr>
      </w:pPr>
    </w:p>
    <w:p>
      <w:pPr>
        <w:ind w:left="460" w:right="360" w:firstLine="708"/>
        <w:spacing w:after="0" w:line="359" w:lineRule="auto"/>
        <w:rPr>
          <w:sz w:val="20"/>
          <w:szCs w:val="20"/>
          <w:color w:val="auto"/>
        </w:rPr>
      </w:pPr>
      <w:r>
        <w:rPr>
          <w:rFonts w:ascii="Times New Roman" w:cs="Times New Roman" w:eastAsia="Times New Roman" w:hAnsi="Times New Roman"/>
          <w:sz w:val="28"/>
          <w:szCs w:val="28"/>
          <w:color w:val="auto"/>
        </w:rPr>
        <w:t>Сценарій надсилання повідомлення сервером до клієнта про оновлення даних (#S009):</w:t>
      </w:r>
    </w:p>
    <w:p>
      <w:pPr>
        <w:spacing w:after="0" w:line="2" w:lineRule="exact"/>
        <w:rPr>
          <w:sz w:val="20"/>
          <w:szCs w:val="20"/>
          <w:color w:val="auto"/>
        </w:rPr>
      </w:pPr>
    </w:p>
    <w:p>
      <w:pPr>
        <w:ind w:left="820" w:right="360" w:firstLine="348"/>
        <w:spacing w:after="0" w:line="359" w:lineRule="auto"/>
        <w:tabs>
          <w:tab w:leader="none" w:pos="1876" w:val="left"/>
        </w:tabs>
        <w:numPr>
          <w:ilvl w:val="0"/>
          <w:numId w:val="3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Сервер ініціює запит до сервісу повідомлень з текстом повідомлення та ідинтифікатором клієнта.</w:t>
      </w:r>
    </w:p>
    <w:p>
      <w:pPr>
        <w:spacing w:after="0" w:line="1" w:lineRule="exact"/>
        <w:rPr>
          <w:rFonts w:ascii="Times New Roman" w:cs="Times New Roman" w:eastAsia="Times New Roman" w:hAnsi="Times New Roman"/>
          <w:sz w:val="28"/>
          <w:szCs w:val="28"/>
          <w:color w:val="auto"/>
        </w:rPr>
      </w:pPr>
    </w:p>
    <w:p>
      <w:pPr>
        <w:ind w:left="1880" w:hanging="712"/>
        <w:spacing w:after="0"/>
        <w:tabs>
          <w:tab w:leader="none" w:pos="1880" w:val="left"/>
        </w:tabs>
        <w:numPr>
          <w:ilvl w:val="0"/>
          <w:numId w:val="3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Сервіс повідомлень пересилає текст вказаному клієнту.</w:t>
      </w:r>
    </w:p>
    <w:p>
      <w:pPr>
        <w:spacing w:after="0" w:line="162" w:lineRule="exact"/>
        <w:rPr>
          <w:rFonts w:ascii="Times New Roman" w:cs="Times New Roman" w:eastAsia="Times New Roman" w:hAnsi="Times New Roman"/>
          <w:sz w:val="28"/>
          <w:szCs w:val="28"/>
          <w:color w:val="auto"/>
        </w:rPr>
      </w:pPr>
    </w:p>
    <w:p>
      <w:pPr>
        <w:ind w:left="1880" w:hanging="712"/>
        <w:spacing w:after="0"/>
        <w:tabs>
          <w:tab w:leader="none" w:pos="1880" w:val="left"/>
        </w:tabs>
        <w:numPr>
          <w:ilvl w:val="0"/>
          <w:numId w:val="3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Клієнт відображає повідомлення у статус-барі пристрою.</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2.9 – Схема сценарію #S009</w:t>
      </w:r>
    </w:p>
    <w:p>
      <w:pPr>
        <w:spacing w:after="0" w:line="200" w:lineRule="exact"/>
        <w:rPr>
          <w:sz w:val="20"/>
          <w:szCs w:val="20"/>
          <w:color w:val="auto"/>
        </w:rPr>
      </w:pPr>
    </w:p>
    <w:p>
      <w:pPr>
        <w:spacing w:after="0" w:line="200" w:lineRule="exact"/>
        <w:rPr>
          <w:sz w:val="20"/>
          <w:szCs w:val="20"/>
          <w:color w:val="auto"/>
        </w:rPr>
      </w:pPr>
    </w:p>
    <w:p>
      <w:pPr>
        <w:spacing w:after="0" w:line="331"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29</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0" w:name="page41"/>
    <w:bookmarkEnd w:id="40"/>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2.2</w:t>
      </w:r>
      <w:r>
        <w:rPr>
          <w:sz w:val="20"/>
          <w:szCs w:val="20"/>
          <w:color w:val="auto"/>
        </w:rPr>
        <w:tab/>
      </w:r>
      <w:r>
        <w:rPr>
          <w:rFonts w:ascii="Times New Roman" w:cs="Times New Roman" w:eastAsia="Times New Roman" w:hAnsi="Times New Roman"/>
          <w:sz w:val="27"/>
          <w:szCs w:val="27"/>
          <w:color w:val="auto"/>
        </w:rPr>
        <w:t>Архітектура програмного забезпечення</w:t>
      </w:r>
    </w:p>
    <w:p>
      <w:pPr>
        <w:spacing w:after="0" w:line="283"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Даний програмний продукт збудовано на основі клієнт-серверної архітектури. Клієнтською частиною виступає застосунок для Android, що виконує функцію відображення даних, проводячи лише мінімальну обробку інформації, адже більша частина бізнес-логіки винесена на сторону сервера. Серверна частина складається з бази даних та програмного сервера, що взаємодіє із зовнішніми API, виконує бізнес-логіку по аналізу і обробці даних, та надає власне API для клієнтського застосунку. Усі звернення клієнта до сервера відбуваються шляхом запитів до API, сервер в свою чергу може ініціювати запити до клієнта за допомогою сервісу повідомлень, використовуючи ідентифікатор клієнта.</w:t>
      </w:r>
    </w:p>
    <w:p>
      <w:pPr>
        <w:spacing w:after="0" w:line="1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На рисунку 2.10 схематично зображено описану архітектуру.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4" w:lineRule="exact"/>
        <w:rPr>
          <w:sz w:val="20"/>
          <w:szCs w:val="20"/>
          <w:color w:val="auto"/>
        </w:rPr>
      </w:pPr>
    </w:p>
    <w:p>
      <w:pPr>
        <w:ind w:left="2060"/>
        <w:spacing w:after="0"/>
        <w:rPr>
          <w:sz w:val="20"/>
          <w:szCs w:val="20"/>
          <w:color w:val="auto"/>
        </w:rPr>
      </w:pPr>
      <w:r>
        <w:rPr>
          <w:rFonts w:ascii="Times New Roman" w:cs="Times New Roman" w:eastAsia="Times New Roman" w:hAnsi="Times New Roman"/>
          <w:sz w:val="28"/>
          <w:szCs w:val="28"/>
          <w:color w:val="auto"/>
        </w:rPr>
        <w:t>Рисунок 2.10 – Схема клієнт-серверної архітектури</w:t>
      </w:r>
    </w:p>
    <w:p>
      <w:pPr>
        <w:spacing w:after="0" w:line="163" w:lineRule="exact"/>
        <w:rPr>
          <w:sz w:val="20"/>
          <w:szCs w:val="20"/>
          <w:color w:val="auto"/>
        </w:rPr>
      </w:pPr>
    </w:p>
    <w:p>
      <w:pPr>
        <w:jc w:val="both"/>
        <w:ind w:left="460" w:right="360" w:firstLine="709"/>
        <w:spacing w:after="0" w:line="389" w:lineRule="auto"/>
        <w:rPr>
          <w:sz w:val="20"/>
          <w:szCs w:val="20"/>
          <w:color w:val="auto"/>
        </w:rPr>
      </w:pPr>
      <w:r>
        <w:rPr>
          <w:rFonts w:ascii="Times New Roman" w:cs="Times New Roman" w:eastAsia="Times New Roman" w:hAnsi="Times New Roman"/>
          <w:sz w:val="27"/>
          <w:szCs w:val="27"/>
          <w:color w:val="auto"/>
        </w:rPr>
        <w:t>Для програмування серверного застосунку використано програмну платформу NodeJS, для якої розробку серверів виділяють як одну з основних функцій. Сервер збудовано шляхом поєднання об’єктно-орієнтовного та функціональних підходів, що є звичним для серверів збудованих на платформі</w:t>
      </w:r>
    </w:p>
    <w:p>
      <w:pPr>
        <w:spacing w:after="0" w:line="22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30</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1" w:name="page42"/>
    <w:bookmarkEnd w:id="41"/>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72" w:lineRule="auto"/>
        <w:rPr>
          <w:sz w:val="20"/>
          <w:szCs w:val="20"/>
          <w:color w:val="auto"/>
        </w:rPr>
      </w:pPr>
      <w:r>
        <w:rPr>
          <w:rFonts w:ascii="Times New Roman" w:cs="Times New Roman" w:eastAsia="Times New Roman" w:hAnsi="Times New Roman"/>
          <w:sz w:val="27"/>
          <w:szCs w:val="27"/>
          <w:color w:val="auto"/>
        </w:rPr>
        <w:t>NodeJS[7]. В основу застосунку покладено модель, що надається фреймворком express.js – найпопулярнішим фреймворком для написання HTTP/HTTPS серверів. Цей фреймворк спрощує роботу з протоколами передачі даних, а також надає можливість простої роботи з маршрутизатором запитів.</w:t>
      </w:r>
    </w:p>
    <w:p>
      <w:pPr>
        <w:spacing w:after="0" w:line="5" w:lineRule="exact"/>
        <w:rPr>
          <w:sz w:val="20"/>
          <w:szCs w:val="20"/>
          <w:color w:val="auto"/>
        </w:rPr>
      </w:pPr>
    </w:p>
    <w:p>
      <w:pPr>
        <w:jc w:val="both"/>
        <w:ind w:left="460" w:right="360" w:firstLine="708"/>
        <w:spacing w:after="0" w:line="360" w:lineRule="auto"/>
        <w:tabs>
          <w:tab w:leader="none" w:pos="1473" w:val="left"/>
        </w:tabs>
        <w:numPr>
          <w:ilvl w:val="0"/>
          <w:numId w:val="3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основу серверного програмного забезпечення покладено триярусну архітектуру – рівень маршрутизатора, рівень обробки запитів і рівень сервісів[6]. На рівні маршрутизатора запити розділяються на категорії і відправляються на конкретні обробники. Цей рівень реалізований всередині фреймворку. Рівень обробки запитів складається з двох частин – проміжних обробників, так званих «мідлвеар», та власне обробників кожного конкретного запиту. У проміжних обробниках виконуються операції спільні для багатьох запитів. Для даного серверного застосунку – це аутентифікація користувача, налаштування мовної локалі та загальна обробка помилок. Обробники конкретних запитів опрацьовують вхідні дані запиту, тобто параметри, надіслані клієнтом, здійснюють їх перевірку на коректність та передають на рівень сервісів. Після обробки інформації в сервісі, відповідь клієнту також формується на рівні обробки запитів. У рівень сервісів винесена вся бізнес-логіка продукту. Тут відбуваються обчислення та аналіз інформації, а також взаємодія зі сховищами інформації.</w:t>
      </w:r>
    </w:p>
    <w:p>
      <w:pPr>
        <w:spacing w:after="0" w:line="3" w:lineRule="exact"/>
        <w:rPr>
          <w:rFonts w:ascii="Times New Roman" w:cs="Times New Roman" w:eastAsia="Times New Roman" w:hAnsi="Times New Roman"/>
          <w:sz w:val="28"/>
          <w:szCs w:val="28"/>
          <w:color w:val="auto"/>
        </w:rPr>
      </w:pPr>
    </w:p>
    <w:p>
      <w:pPr>
        <w:jc w:val="both"/>
        <w:ind w:left="460" w:right="360" w:firstLine="709"/>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Окремою частиною серверного програмного забезпечення є логіка, що не пов’язана з користувацькими запитами. Для даного продукту це процедури накопичення і аналізу інформації та процеси сповіщення користувачів. Ці операції оформлені у вигляді спеціальних регулярних задач.</w:t>
      </w:r>
    </w:p>
    <w:p>
      <w:pPr>
        <w:spacing w:after="0" w:line="3" w:lineRule="exact"/>
        <w:rPr>
          <w:rFonts w:ascii="Times New Roman" w:cs="Times New Roman" w:eastAsia="Times New Roman" w:hAnsi="Times New Roman"/>
          <w:sz w:val="28"/>
          <w:szCs w:val="28"/>
          <w:color w:val="auto"/>
        </w:rPr>
      </w:pPr>
    </w:p>
    <w:p>
      <w:pPr>
        <w:jc w:val="both"/>
        <w:ind w:left="460" w:right="360" w:firstLine="709"/>
        <w:spacing w:after="0" w:line="36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Усі повторювані функції та операції, що викликаються з різних частин проекту, винесені в окремий модуль утиліт. Туди потрапляють механізми обробки статусів помилок, функції взаємодії з TMDb API, парсери торрент-сторінок та RSS-стрічок, механізми взаємодії зі сховищами даних та деякі інші процедури.</w:t>
      </w:r>
    </w:p>
    <w:p>
      <w:pPr>
        <w:spacing w:after="0" w:line="200" w:lineRule="exact"/>
        <w:rPr>
          <w:sz w:val="20"/>
          <w:szCs w:val="20"/>
          <w:color w:val="auto"/>
        </w:rPr>
      </w:pPr>
    </w:p>
    <w:p>
      <w:pPr>
        <w:spacing w:after="0" w:line="221"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31</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2" w:name="page43"/>
    <w:bookmarkEnd w:id="42"/>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2.3</w:t>
      </w:r>
      <w:r>
        <w:rPr>
          <w:sz w:val="20"/>
          <w:szCs w:val="20"/>
          <w:color w:val="auto"/>
        </w:rPr>
        <w:tab/>
      </w:r>
      <w:r>
        <w:rPr>
          <w:rFonts w:ascii="Times New Roman" w:cs="Times New Roman" w:eastAsia="Times New Roman" w:hAnsi="Times New Roman"/>
          <w:sz w:val="27"/>
          <w:szCs w:val="27"/>
          <w:color w:val="auto"/>
        </w:rPr>
        <w:t>Архітектура програмного забезпечення</w:t>
      </w:r>
    </w:p>
    <w:p>
      <w:pPr>
        <w:spacing w:after="0" w:line="283"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Не планується, що даний програмний продукт буде володіти великою кількістю приватної інформації користувача. Це означає, що при реалізації не потрібно буде вигадувати складних алгоритмів дотримання секретності великої кількості різноманітних даних. Однак, дотримання стандартних норм безпеки серверних застосунків є важливим моментом при розробці, яким не варто нехтувати.</w:t>
      </w:r>
    </w:p>
    <w:p>
      <w:pPr>
        <w:spacing w:after="0" w:line="5" w:lineRule="exact"/>
        <w:rPr>
          <w:sz w:val="20"/>
          <w:szCs w:val="20"/>
          <w:color w:val="auto"/>
        </w:rPr>
      </w:pPr>
    </w:p>
    <w:p>
      <w:pPr>
        <w:jc w:val="both"/>
        <w:ind w:left="460" w:right="360" w:firstLine="709"/>
        <w:spacing w:after="0" w:line="372" w:lineRule="auto"/>
        <w:rPr>
          <w:sz w:val="20"/>
          <w:szCs w:val="20"/>
          <w:color w:val="auto"/>
        </w:rPr>
      </w:pPr>
      <w:r>
        <w:rPr>
          <w:rFonts w:ascii="Times New Roman" w:cs="Times New Roman" w:eastAsia="Times New Roman" w:hAnsi="Times New Roman"/>
          <w:sz w:val="27"/>
          <w:szCs w:val="27"/>
          <w:color w:val="auto"/>
        </w:rPr>
        <w:t>При взаємодії між клієнтом та сервером завдання безпеки покладається на протокол взаємодії. Таким у даному випадку виступає протокол HTTPS, що</w:t>
      </w:r>
    </w:p>
    <w:p>
      <w:pPr>
        <w:spacing w:after="0" w:line="2" w:lineRule="exact"/>
        <w:rPr>
          <w:sz w:val="20"/>
          <w:szCs w:val="20"/>
          <w:color w:val="auto"/>
        </w:rPr>
      </w:pPr>
    </w:p>
    <w:p>
      <w:pPr>
        <w:jc w:val="both"/>
        <w:ind w:left="460" w:right="360" w:hanging="1"/>
        <w:spacing w:after="0" w:line="360" w:lineRule="auto"/>
        <w:tabs>
          <w:tab w:leader="none" w:pos="760" w:val="left"/>
        </w:tabs>
        <w:numPr>
          <w:ilvl w:val="0"/>
          <w:numId w:val="3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надбудовою над протоколом HTTP з урахуванням заходів безпеки – криптографічного шифрування інформації. Даний протокол використовує криптографічні протоколи TLS та SSL.</w:t>
      </w:r>
    </w:p>
    <w:p>
      <w:pPr>
        <w:jc w:val="both"/>
        <w:ind w:left="460" w:right="360" w:firstLine="709"/>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сервері діє система авторизації користувачів з використанням токенів сессії. Ця система запобігає можливості виконання будь-яких дій під видом іншої людини. Саме тому для усіх функціональних запитів до сервера необхідно надавати унікальний ключ сессії, який сервер створив при вході користувача в систему. Кожен такий ключ зберігається у резидентній базі даних для перевірки актуальності кожної сессії.</w:t>
      </w:r>
    </w:p>
    <w:p>
      <w:pPr>
        <w:spacing w:after="0" w:line="1" w:lineRule="exact"/>
        <w:rPr>
          <w:rFonts w:ascii="Times New Roman" w:cs="Times New Roman" w:eastAsia="Times New Roman" w:hAnsi="Times New Roman"/>
          <w:sz w:val="28"/>
          <w:szCs w:val="28"/>
          <w:color w:val="auto"/>
        </w:rPr>
      </w:pPr>
    </w:p>
    <w:p>
      <w:pPr>
        <w:jc w:val="both"/>
        <w:ind w:left="460" w:right="360" w:firstLine="709"/>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Отримання токену користувача відбувається в результаті надання вірних авторизаційних даних користувача, а саме електронної адреси та паролю. Ці дані передаються при запиті на вхід в систему. Вони зберігаються у постійному сховищі системи, при цьому пароль зберігається у зашифрованому алгоритмом bcrypt вигляді. Сервер також ніколи не опрацьовує паролі у явному вигляді, завжди використовується зашифрована форма їх представлення.</w:t>
      </w:r>
    </w:p>
    <w:p>
      <w:pPr>
        <w:spacing w:after="0" w:line="7" w:lineRule="exact"/>
        <w:rPr>
          <w:rFonts w:ascii="Times New Roman" w:cs="Times New Roman" w:eastAsia="Times New Roman" w:hAnsi="Times New Roman"/>
          <w:sz w:val="28"/>
          <w:szCs w:val="28"/>
          <w:color w:val="auto"/>
        </w:rPr>
      </w:pPr>
    </w:p>
    <w:p>
      <w:pPr>
        <w:jc w:val="both"/>
        <w:ind w:left="460" w:right="360" w:firstLine="709"/>
        <w:spacing w:after="0" w:line="39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7"/>
          <w:szCs w:val="27"/>
          <w:color w:val="auto"/>
        </w:rPr>
        <w:t>Для усіх запитів на серверний API проводиться валідація параметрів. Це значить, що шляхом передачі в запиті специфічних параметрів не відкриється можливість непередбачуваного доступу до інфраструктури сервера. Для</w:t>
      </w:r>
    </w:p>
    <w:p>
      <w:pPr>
        <w:spacing w:after="0" w:line="266"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32</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3" w:name="page44"/>
    <w:bookmarkEnd w:id="43"/>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460" w:right="360"/>
        <w:spacing w:after="0" w:line="359" w:lineRule="auto"/>
        <w:rPr>
          <w:sz w:val="20"/>
          <w:szCs w:val="20"/>
          <w:color w:val="auto"/>
        </w:rPr>
      </w:pPr>
      <w:r>
        <w:rPr>
          <w:rFonts w:ascii="Times New Roman" w:cs="Times New Roman" w:eastAsia="Times New Roman" w:hAnsi="Times New Roman"/>
          <w:sz w:val="28"/>
          <w:szCs w:val="28"/>
          <w:color w:val="auto"/>
        </w:rPr>
        <w:t>захисту від атак масового ураження вжиті міри по обмеженню кількості запитів з одного IP та з одним токеном сессії за секунду.</w:t>
      </w:r>
    </w:p>
    <w:p>
      <w:pPr>
        <w:spacing w:after="0" w:line="2" w:lineRule="exact"/>
        <w:rPr>
          <w:sz w:val="20"/>
          <w:szCs w:val="20"/>
          <w:color w:val="auto"/>
        </w:rPr>
      </w:pPr>
    </w:p>
    <w:p>
      <w:pPr>
        <w:ind w:left="460" w:right="360" w:firstLine="709"/>
        <w:spacing w:after="0" w:line="398" w:lineRule="auto"/>
        <w:rPr>
          <w:sz w:val="20"/>
          <w:szCs w:val="20"/>
          <w:color w:val="auto"/>
        </w:rPr>
      </w:pPr>
      <w:r>
        <w:rPr>
          <w:rFonts w:ascii="Times New Roman" w:cs="Times New Roman" w:eastAsia="Times New Roman" w:hAnsi="Times New Roman"/>
          <w:sz w:val="28"/>
          <w:szCs w:val="28"/>
          <w:color w:val="auto"/>
        </w:rPr>
        <w:t>Ці заходи безпеки повинні дозволити користувачам використовувати сервіс без страху за персональні дані.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33</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4" w:name="page45"/>
    <w:bookmarkEnd w:id="44"/>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3520"/>
        <w:spacing w:after="0"/>
        <w:rPr>
          <w:sz w:val="20"/>
          <w:szCs w:val="20"/>
          <w:color w:val="auto"/>
        </w:rPr>
      </w:pPr>
      <w:r>
        <w:rPr>
          <w:rFonts w:ascii="Times New Roman" w:cs="Times New Roman" w:eastAsia="Times New Roman" w:hAnsi="Times New Roman"/>
          <w:sz w:val="28"/>
          <w:szCs w:val="28"/>
          <w:b w:val="1"/>
          <w:bCs w:val="1"/>
          <w:color w:val="auto"/>
        </w:rPr>
        <w:t>ВИСНОВКИ ДО РОЗДІЛУ 2</w:t>
      </w:r>
    </w:p>
    <w:p>
      <w:pPr>
        <w:spacing w:after="0" w:line="167" w:lineRule="exact"/>
        <w:rPr>
          <w:sz w:val="20"/>
          <w:szCs w:val="20"/>
          <w:color w:val="auto"/>
        </w:rPr>
      </w:pPr>
    </w:p>
    <w:p>
      <w:pPr>
        <w:jc w:val="both"/>
        <w:ind w:left="460" w:right="360" w:firstLine="709"/>
        <w:spacing w:after="0" w:line="358" w:lineRule="auto"/>
        <w:rPr>
          <w:sz w:val="20"/>
          <w:szCs w:val="20"/>
          <w:color w:val="auto"/>
        </w:rPr>
      </w:pPr>
      <w:r>
        <w:rPr>
          <w:rFonts w:ascii="Times New Roman" w:cs="Times New Roman" w:eastAsia="Times New Roman" w:hAnsi="Times New Roman"/>
          <w:sz w:val="28"/>
          <w:szCs w:val="28"/>
          <w:color w:val="auto"/>
        </w:rPr>
        <w:t>Результатом роботи над даним розділом стала розроблена модель застосунку, що являє собою клієнт-серверне програмне забезпечення. Було детально розглянуто модель взаємодії компонентів у даній архітектурі.</w:t>
      </w:r>
    </w:p>
    <w:p>
      <w:pPr>
        <w:spacing w:after="0" w:line="4"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Для кращого бачення принципів роботи програмного забезпечення було опрацьовано основні сценарії використання застосунку з точки зору користувач-клієнт-сервер.</w:t>
      </w:r>
    </w:p>
    <w:p>
      <w:pPr>
        <w:spacing w:after="0" w:line="1" w:lineRule="exact"/>
        <w:rPr>
          <w:sz w:val="20"/>
          <w:szCs w:val="20"/>
          <w:color w:val="auto"/>
        </w:rPr>
      </w:pPr>
    </w:p>
    <w:p>
      <w:pPr>
        <w:jc w:val="both"/>
        <w:ind w:left="460" w:right="360" w:firstLine="708"/>
        <w:spacing w:after="0" w:line="378" w:lineRule="auto"/>
        <w:tabs>
          <w:tab w:leader="none" w:pos="1508" w:val="left"/>
        </w:tabs>
        <w:numPr>
          <w:ilvl w:val="0"/>
          <w:numId w:val="4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цьому розділі детально продумано архітектуру серверної частини сервісу та розглянуто модель взаємодії з клієнтом. Розглянуто засоби організації безпечної передачі та зберігання інформації.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34</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5" w:name="page46"/>
    <w:bookmarkEnd w:id="45"/>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right="560" w:firstLine="207"/>
        <w:spacing w:after="0" w:line="450" w:lineRule="auto"/>
        <w:rPr>
          <w:sz w:val="20"/>
          <w:szCs w:val="20"/>
          <w:color w:val="auto"/>
        </w:rPr>
      </w:pPr>
      <w:r>
        <w:rPr>
          <w:rFonts w:ascii="Times New Roman" w:cs="Times New Roman" w:eastAsia="Times New Roman" w:hAnsi="Times New Roman"/>
          <w:sz w:val="28"/>
          <w:szCs w:val="28"/>
          <w:b w:val="1"/>
          <w:bCs w:val="1"/>
          <w:color w:val="auto"/>
        </w:rPr>
        <w:t xml:space="preserve">РОЗДІЛ 3. КОНСТРУЮВАННЯ ПРОГРАМНОГО ПРОДУКТУ </w:t>
      </w:r>
      <w:r>
        <w:rPr>
          <w:rFonts w:ascii="Times New Roman" w:cs="Times New Roman" w:eastAsia="Times New Roman" w:hAnsi="Times New Roman"/>
          <w:sz w:val="28"/>
          <w:szCs w:val="28"/>
          <w:color w:val="auto"/>
        </w:rPr>
        <w:t>3.1 Прикладний інтерфейс вазємодії з клієнтом</w:t>
      </w:r>
    </w:p>
    <w:p>
      <w:pPr>
        <w:spacing w:after="0" w:line="1"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Оскільки одним із найважливіших аспектів сервера є взаємодія з клієнтом, слід розробити чіткий інтерфейс API. Тож за поставленими вимогами до характеристик взаємодії сформульовано першу версію прикладного інтерфейсу, представленого далі у таблиці 3.1.</w:t>
      </w:r>
    </w:p>
    <w:p>
      <w:pPr>
        <w:spacing w:after="0" w:line="3" w:lineRule="exact"/>
        <w:rPr>
          <w:sz w:val="20"/>
          <w:szCs w:val="20"/>
          <w:color w:val="auto"/>
        </w:rPr>
      </w:pPr>
    </w:p>
    <w:tbl>
      <w:tblPr>
        <w:tblLayout w:type="fixed"/>
        <w:tblInd w:w="460" w:type="dxa"/>
        <w:tblCellMar>
          <w:top w:w="0" w:type="dxa"/>
          <w:left w:w="0" w:type="dxa"/>
          <w:bottom w:w="0" w:type="dxa"/>
          <w:right w:w="0" w:type="dxa"/>
        </w:tblCellMar>
      </w:tblPr>
      <w:tr>
        <w:trPr>
          <w:trHeight w:val="372"/>
        </w:trPr>
        <w:tc>
          <w:tcPr>
            <w:tcW w:w="3460" w:type="dxa"/>
            <w:vAlign w:val="bottom"/>
          </w:tcPr>
          <w:p>
            <w:pPr>
              <w:spacing w:after="0"/>
              <w:rPr>
                <w:sz w:val="24"/>
                <w:szCs w:val="24"/>
                <w:color w:val="auto"/>
              </w:rPr>
            </w:pPr>
          </w:p>
        </w:tc>
        <w:tc>
          <w:tcPr>
            <w:tcW w:w="5880" w:type="dxa"/>
            <w:vAlign w:val="bottom"/>
            <w:gridSpan w:val="8"/>
          </w:tcPr>
          <w:p>
            <w:pPr>
              <w:ind w:left="260"/>
              <w:spacing w:after="0"/>
              <w:rPr>
                <w:sz w:val="20"/>
                <w:szCs w:val="20"/>
                <w:color w:val="auto"/>
              </w:rPr>
            </w:pPr>
            <w:r>
              <w:rPr>
                <w:rFonts w:ascii="Times New Roman" w:cs="Times New Roman" w:eastAsia="Times New Roman" w:hAnsi="Times New Roman"/>
                <w:sz w:val="28"/>
                <w:szCs w:val="28"/>
                <w:color w:val="auto"/>
                <w:w w:val="99"/>
              </w:rPr>
              <w:t>Таблиця 3.1 – Прикладний інтерфейс взаємодії</w:t>
            </w:r>
          </w:p>
        </w:tc>
        <w:tc>
          <w:tcPr>
            <w:tcW w:w="0" w:type="dxa"/>
            <w:vAlign w:val="bottom"/>
          </w:tcPr>
          <w:p>
            <w:pPr>
              <w:spacing w:after="0"/>
              <w:rPr>
                <w:sz w:val="1"/>
                <w:szCs w:val="1"/>
                <w:color w:val="auto"/>
              </w:rPr>
            </w:pPr>
          </w:p>
        </w:tc>
      </w:tr>
      <w:tr>
        <w:trPr>
          <w:trHeight w:val="137"/>
        </w:trPr>
        <w:tc>
          <w:tcPr>
            <w:tcW w:w="3460" w:type="dxa"/>
            <w:vAlign w:val="bottom"/>
            <w:tcBorders>
              <w:bottom w:val="single" w:sz="8" w:color="auto"/>
            </w:tcBorders>
          </w:tcPr>
          <w:p>
            <w:pPr>
              <w:spacing w:after="0"/>
              <w:rPr>
                <w:sz w:val="11"/>
                <w:szCs w:val="11"/>
                <w:color w:val="auto"/>
              </w:rPr>
            </w:pPr>
          </w:p>
        </w:tc>
        <w:tc>
          <w:tcPr>
            <w:tcW w:w="640" w:type="dxa"/>
            <w:vAlign w:val="bottom"/>
            <w:tcBorders>
              <w:bottom w:val="single" w:sz="8" w:color="auto"/>
            </w:tcBorders>
          </w:tcPr>
          <w:p>
            <w:pPr>
              <w:spacing w:after="0"/>
              <w:rPr>
                <w:sz w:val="11"/>
                <w:szCs w:val="11"/>
                <w:color w:val="auto"/>
              </w:rPr>
            </w:pPr>
          </w:p>
        </w:tc>
        <w:tc>
          <w:tcPr>
            <w:tcW w:w="20" w:type="dxa"/>
            <w:vAlign w:val="bottom"/>
            <w:vMerge w:val="restart"/>
          </w:tcPr>
          <w:p>
            <w:pPr>
              <w:spacing w:after="0"/>
              <w:rPr>
                <w:sz w:val="11"/>
                <w:szCs w:val="11"/>
                <w:color w:val="auto"/>
              </w:rPr>
            </w:pPr>
          </w:p>
        </w:tc>
        <w:tc>
          <w:tcPr>
            <w:tcW w:w="2120" w:type="dxa"/>
            <w:vAlign w:val="bottom"/>
            <w:tcBorders>
              <w:bottom w:val="single" w:sz="8" w:color="auto"/>
            </w:tcBorders>
          </w:tcPr>
          <w:p>
            <w:pPr>
              <w:spacing w:after="0"/>
              <w:rPr>
                <w:sz w:val="11"/>
                <w:szCs w:val="11"/>
                <w:color w:val="auto"/>
              </w:rPr>
            </w:pPr>
          </w:p>
        </w:tc>
        <w:tc>
          <w:tcPr>
            <w:tcW w:w="240" w:type="dxa"/>
            <w:vAlign w:val="bottom"/>
            <w:tcBorders>
              <w:bottom w:val="single" w:sz="8" w:color="auto"/>
            </w:tcBorders>
          </w:tcPr>
          <w:p>
            <w:pPr>
              <w:spacing w:after="0"/>
              <w:rPr>
                <w:sz w:val="11"/>
                <w:szCs w:val="11"/>
                <w:color w:val="auto"/>
              </w:rPr>
            </w:pPr>
          </w:p>
        </w:tc>
        <w:tc>
          <w:tcPr>
            <w:tcW w:w="20" w:type="dxa"/>
            <w:vAlign w:val="bottom"/>
            <w:vMerge w:val="restart"/>
          </w:tcPr>
          <w:p>
            <w:pPr>
              <w:spacing w:after="0"/>
              <w:rPr>
                <w:sz w:val="11"/>
                <w:szCs w:val="11"/>
                <w:color w:val="auto"/>
              </w:rPr>
            </w:pPr>
          </w:p>
        </w:tc>
        <w:tc>
          <w:tcPr>
            <w:tcW w:w="2720" w:type="dxa"/>
            <w:vAlign w:val="bottom"/>
            <w:tcBorders>
              <w:bottom w:val="single" w:sz="8" w:color="auto"/>
            </w:tcBorders>
            <w:gridSpan w:val="2"/>
          </w:tcPr>
          <w:p>
            <w:pPr>
              <w:spacing w:after="0"/>
              <w:rPr>
                <w:sz w:val="11"/>
                <w:szCs w:val="11"/>
                <w:color w:val="auto"/>
              </w:rPr>
            </w:pPr>
          </w:p>
        </w:tc>
        <w:tc>
          <w:tcPr>
            <w:tcW w:w="120" w:type="dxa"/>
            <w:vAlign w:val="bottom"/>
            <w:vMerge w:val="restart"/>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34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Маршрут запиту</w:t>
            </w:r>
          </w:p>
        </w:tc>
        <w:tc>
          <w:tcPr>
            <w:tcW w:w="64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Опис запиту</w:t>
            </w:r>
          </w:p>
        </w:tc>
        <w:tc>
          <w:tcPr>
            <w:tcW w:w="24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27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Параметри запиту</w:t>
            </w:r>
          </w:p>
        </w:tc>
        <w:tc>
          <w:tcPr>
            <w:tcW w:w="1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3460" w:type="dxa"/>
            <w:vAlign w:val="bottom"/>
            <w:tcBorders>
              <w:bottom w:val="single" w:sz="8" w:color="auto"/>
            </w:tcBorders>
          </w:tcPr>
          <w:p>
            <w:pPr>
              <w:spacing w:after="0"/>
              <w:rPr>
                <w:sz w:val="9"/>
                <w:szCs w:val="9"/>
                <w:color w:val="auto"/>
              </w:rPr>
            </w:pPr>
          </w:p>
        </w:tc>
        <w:tc>
          <w:tcPr>
            <w:tcW w:w="64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2120" w:type="dxa"/>
            <w:vAlign w:val="bottom"/>
            <w:tcBorders>
              <w:bottom w:val="single" w:sz="8" w:color="auto"/>
            </w:tcBorders>
          </w:tcPr>
          <w:p>
            <w:pPr>
              <w:spacing w:after="0"/>
              <w:rPr>
                <w:sz w:val="9"/>
                <w:szCs w:val="9"/>
                <w:color w:val="auto"/>
              </w:rPr>
            </w:pPr>
          </w:p>
        </w:tc>
        <w:tc>
          <w:tcPr>
            <w:tcW w:w="240" w:type="dxa"/>
            <w:vAlign w:val="bottom"/>
            <w:tcBorders>
              <w:bottom w:val="single" w:sz="8" w:color="auto"/>
            </w:tcBorders>
          </w:tcPr>
          <w:p>
            <w:pPr>
              <w:spacing w:after="0"/>
              <w:rPr>
                <w:sz w:val="9"/>
                <w:szCs w:val="9"/>
                <w:color w:val="auto"/>
              </w:rPr>
            </w:pPr>
          </w:p>
        </w:tc>
        <w:tc>
          <w:tcPr>
            <w:tcW w:w="20" w:type="dxa"/>
            <w:vAlign w:val="bottom"/>
            <w:vMerge w:val="restart"/>
          </w:tcPr>
          <w:p>
            <w:pPr>
              <w:spacing w:after="0"/>
              <w:rPr>
                <w:sz w:val="9"/>
                <w:szCs w:val="9"/>
                <w:color w:val="auto"/>
              </w:rPr>
            </w:pPr>
          </w:p>
        </w:tc>
        <w:tc>
          <w:tcPr>
            <w:tcW w:w="1260" w:type="dxa"/>
            <w:vAlign w:val="bottom"/>
            <w:tcBorders>
              <w:bottom w:val="single" w:sz="8" w:color="auto"/>
            </w:tcBorders>
          </w:tcPr>
          <w:p>
            <w:pPr>
              <w:spacing w:after="0"/>
              <w:rPr>
                <w:sz w:val="9"/>
                <w:szCs w:val="9"/>
                <w:color w:val="auto"/>
              </w:rPr>
            </w:pPr>
          </w:p>
        </w:tc>
        <w:tc>
          <w:tcPr>
            <w:tcW w:w="1460" w:type="dxa"/>
            <w:vAlign w:val="bottom"/>
            <w:tcBorders>
              <w:bottom w:val="single" w:sz="8" w:color="auto"/>
            </w:tcBorders>
          </w:tcPr>
          <w:p>
            <w:pPr>
              <w:spacing w:after="0"/>
              <w:rPr>
                <w:sz w:val="9"/>
                <w:szCs w:val="9"/>
                <w:color w:val="auto"/>
              </w:rPr>
            </w:pPr>
          </w:p>
        </w:tc>
        <w:tc>
          <w:tcPr>
            <w:tcW w:w="12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34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GET /api/v1/healthy</w:t>
            </w: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Перевірка</w:t>
            </w:r>
          </w:p>
        </w:tc>
        <w:tc>
          <w:tcPr>
            <w:tcW w:w="24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w:t>
            </w:r>
          </w:p>
        </w:tc>
        <w:tc>
          <w:tcPr>
            <w:tcW w:w="1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доступності</w:t>
            </w: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сервера</w:t>
            </w: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2"/>
        </w:trPr>
        <w:tc>
          <w:tcPr>
            <w:tcW w:w="3460" w:type="dxa"/>
            <w:vAlign w:val="bottom"/>
            <w:tcBorders>
              <w:bottom w:val="single" w:sz="8" w:color="auto"/>
            </w:tcBorders>
          </w:tcPr>
          <w:p>
            <w:pPr>
              <w:spacing w:after="0"/>
              <w:rPr>
                <w:sz w:val="12"/>
                <w:szCs w:val="12"/>
                <w:color w:val="auto"/>
              </w:rPr>
            </w:pPr>
          </w:p>
        </w:tc>
        <w:tc>
          <w:tcPr>
            <w:tcW w:w="6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120" w:type="dxa"/>
            <w:vAlign w:val="bottom"/>
            <w:tcBorders>
              <w:bottom w:val="single" w:sz="8" w:color="auto"/>
            </w:tcBorders>
          </w:tcPr>
          <w:p>
            <w:pPr>
              <w:spacing w:after="0"/>
              <w:rPr>
                <w:sz w:val="12"/>
                <w:szCs w:val="12"/>
                <w:color w:val="auto"/>
              </w:rPr>
            </w:pPr>
          </w:p>
        </w:tc>
        <w:tc>
          <w:tcPr>
            <w:tcW w:w="2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260" w:type="dxa"/>
            <w:vAlign w:val="bottom"/>
            <w:tcBorders>
              <w:bottom w:val="single" w:sz="8" w:color="auto"/>
            </w:tcBorders>
          </w:tcPr>
          <w:p>
            <w:pPr>
              <w:spacing w:after="0"/>
              <w:rPr>
                <w:sz w:val="12"/>
                <w:szCs w:val="12"/>
                <w:color w:val="auto"/>
              </w:rPr>
            </w:pPr>
          </w:p>
        </w:tc>
        <w:tc>
          <w:tcPr>
            <w:tcW w:w="1460" w:type="dxa"/>
            <w:vAlign w:val="bottom"/>
            <w:tcBorders>
              <w:bottom w:val="single" w:sz="8" w:color="auto"/>
            </w:tcBorders>
          </w:tcPr>
          <w:p>
            <w:pPr>
              <w:spacing w:after="0"/>
              <w:rPr>
                <w:sz w:val="12"/>
                <w:szCs w:val="12"/>
                <w:color w:val="auto"/>
              </w:rPr>
            </w:pPr>
          </w:p>
        </w:tc>
        <w:tc>
          <w:tcPr>
            <w:tcW w:w="12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34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POST /api/v1/auth/sign-up</w:t>
            </w: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Реєстрація</w:t>
            </w:r>
          </w:p>
        </w:tc>
        <w:tc>
          <w:tcPr>
            <w:tcW w:w="240" w:type="dxa"/>
            <w:vAlign w:val="bottom"/>
          </w:tcPr>
          <w:p>
            <w:pPr>
              <w:ind w:left="20"/>
              <w:spacing w:after="0"/>
              <w:rPr>
                <w:sz w:val="20"/>
                <w:szCs w:val="20"/>
                <w:color w:val="auto"/>
              </w:rPr>
            </w:pPr>
            <w:r>
              <w:rPr>
                <w:rFonts w:ascii="Times New Roman" w:cs="Times New Roman" w:eastAsia="Times New Roman" w:hAnsi="Times New Roman"/>
                <w:sz w:val="28"/>
                <w:szCs w:val="28"/>
                <w:color w:val="auto"/>
              </w:rPr>
              <w:t>в</w:t>
            </w: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BODY:</w:t>
            </w:r>
          </w:p>
        </w:tc>
        <w:tc>
          <w:tcPr>
            <w:tcW w:w="1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системі</w:t>
            </w: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email:</w:t>
            </w:r>
          </w:p>
        </w:tc>
        <w:tc>
          <w:tcPr>
            <w:tcW w:w="1580" w:type="dxa"/>
            <w:vAlign w:val="bottom"/>
            <w:gridSpan w:val="2"/>
          </w:tcPr>
          <w:p>
            <w:pPr>
              <w:jc w:val="right"/>
              <w:ind w:right="240"/>
              <w:spacing w:after="0"/>
              <w:rPr>
                <w:sz w:val="20"/>
                <w:szCs w:val="20"/>
                <w:color w:val="auto"/>
              </w:rPr>
            </w:pPr>
            <w:r>
              <w:rPr>
                <w:rFonts w:ascii="Times New Roman" w:cs="Times New Roman" w:eastAsia="Times New Roman" w:hAnsi="Times New Roman"/>
                <w:sz w:val="28"/>
                <w:szCs w:val="28"/>
                <w:color w:val="auto"/>
              </w:rPr>
              <w:t>&lt;string&gt;,</w:t>
            </w:r>
          </w:p>
        </w:tc>
        <w:tc>
          <w:tcPr>
            <w:tcW w:w="0" w:type="dxa"/>
            <w:vAlign w:val="bottom"/>
          </w:tcPr>
          <w:p>
            <w:pPr>
              <w:spacing w:after="0"/>
              <w:rPr>
                <w:sz w:val="1"/>
                <w:szCs w:val="1"/>
                <w:color w:val="auto"/>
              </w:rPr>
            </w:pPr>
          </w:p>
        </w:tc>
      </w:tr>
      <w:tr>
        <w:trPr>
          <w:trHeight w:val="480"/>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w w:val="99"/>
              </w:rPr>
              <w:t>username:</w:t>
            </w:r>
          </w:p>
        </w:tc>
        <w:tc>
          <w:tcPr>
            <w:tcW w:w="1580" w:type="dxa"/>
            <w:vAlign w:val="bottom"/>
            <w:gridSpan w:val="2"/>
          </w:tcPr>
          <w:p>
            <w:pPr>
              <w:jc w:val="right"/>
              <w:ind w:right="240"/>
              <w:spacing w:after="0"/>
              <w:rPr>
                <w:sz w:val="20"/>
                <w:szCs w:val="20"/>
                <w:color w:val="auto"/>
              </w:rPr>
            </w:pPr>
            <w:r>
              <w:rPr>
                <w:rFonts w:ascii="Times New Roman" w:cs="Times New Roman" w:eastAsia="Times New Roman" w:hAnsi="Times New Roman"/>
                <w:sz w:val="28"/>
                <w:szCs w:val="28"/>
                <w:color w:val="auto"/>
              </w:rPr>
              <w:t>&lt;string&gt;,</w:t>
            </w:r>
          </w:p>
        </w:tc>
        <w:tc>
          <w:tcPr>
            <w:tcW w:w="0" w:type="dxa"/>
            <w:vAlign w:val="bottom"/>
          </w:tcPr>
          <w:p>
            <w:pPr>
              <w:spacing w:after="0"/>
              <w:rPr>
                <w:sz w:val="1"/>
                <w:szCs w:val="1"/>
                <w:color w:val="auto"/>
              </w:rPr>
            </w:pPr>
          </w:p>
        </w:tc>
      </w:tr>
      <w:tr>
        <w:trPr>
          <w:trHeight w:val="485"/>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40" w:type="dxa"/>
            <w:vAlign w:val="bottom"/>
            <w:gridSpan w:val="3"/>
          </w:tcPr>
          <w:p>
            <w:pPr>
              <w:ind w:left="100"/>
              <w:spacing w:after="0"/>
              <w:rPr>
                <w:sz w:val="20"/>
                <w:szCs w:val="20"/>
                <w:color w:val="auto"/>
              </w:rPr>
            </w:pPr>
            <w:r>
              <w:rPr>
                <w:rFonts w:ascii="Times New Roman" w:cs="Times New Roman" w:eastAsia="Times New Roman" w:hAnsi="Times New Roman"/>
                <w:sz w:val="28"/>
                <w:szCs w:val="28"/>
                <w:color w:val="auto"/>
              </w:rPr>
              <w:t>password: &lt;string&gt;,</w:t>
            </w:r>
          </w:p>
        </w:tc>
        <w:tc>
          <w:tcPr>
            <w:tcW w:w="0" w:type="dxa"/>
            <w:vAlign w:val="bottom"/>
          </w:tcPr>
          <w:p>
            <w:pPr>
              <w:spacing w:after="0"/>
              <w:rPr>
                <w:sz w:val="1"/>
                <w:szCs w:val="1"/>
                <w:color w:val="auto"/>
              </w:rPr>
            </w:pPr>
          </w:p>
        </w:tc>
      </w:tr>
      <w:tr>
        <w:trPr>
          <w:trHeight w:val="480"/>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40" w:type="dxa"/>
            <w:vAlign w:val="bottom"/>
            <w:gridSpan w:val="3"/>
          </w:tcPr>
          <w:p>
            <w:pPr>
              <w:ind w:left="100"/>
              <w:spacing w:after="0"/>
              <w:rPr>
                <w:sz w:val="20"/>
                <w:szCs w:val="20"/>
                <w:color w:val="auto"/>
              </w:rPr>
            </w:pPr>
            <w:r>
              <w:rPr>
                <w:rFonts w:ascii="Times New Roman" w:cs="Times New Roman" w:eastAsia="Times New Roman" w:hAnsi="Times New Roman"/>
                <w:sz w:val="28"/>
                <w:szCs w:val="28"/>
                <w:color w:val="auto"/>
              </w:rPr>
              <w:t>deviceId: &lt;string&gt;,</w:t>
            </w:r>
          </w:p>
        </w:tc>
        <w:tc>
          <w:tcPr>
            <w:tcW w:w="0" w:type="dxa"/>
            <w:vAlign w:val="bottom"/>
          </w:tcPr>
          <w:p>
            <w:pPr>
              <w:spacing w:after="0"/>
              <w:rPr>
                <w:sz w:val="1"/>
                <w:szCs w:val="1"/>
                <w:color w:val="auto"/>
              </w:rPr>
            </w:pPr>
          </w:p>
        </w:tc>
      </w:tr>
      <w:tr>
        <w:trPr>
          <w:trHeight w:val="485"/>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region:</w:t>
            </w:r>
          </w:p>
        </w:tc>
        <w:tc>
          <w:tcPr>
            <w:tcW w:w="1580" w:type="dxa"/>
            <w:vAlign w:val="bottom"/>
            <w:gridSpan w:val="2"/>
          </w:tcPr>
          <w:p>
            <w:pPr>
              <w:jc w:val="right"/>
              <w:ind w:right="240"/>
              <w:spacing w:after="0"/>
              <w:rPr>
                <w:sz w:val="20"/>
                <w:szCs w:val="20"/>
                <w:color w:val="auto"/>
              </w:rPr>
            </w:pPr>
            <w:r>
              <w:rPr>
                <w:rFonts w:ascii="Times New Roman" w:cs="Times New Roman" w:eastAsia="Times New Roman" w:hAnsi="Times New Roman"/>
                <w:sz w:val="28"/>
                <w:szCs w:val="28"/>
                <w:color w:val="auto"/>
                <w:w w:val="97"/>
              </w:rPr>
              <w:t>&lt;string(2)&gt;,</w:t>
            </w:r>
          </w:p>
        </w:tc>
        <w:tc>
          <w:tcPr>
            <w:tcW w:w="0" w:type="dxa"/>
            <w:vAlign w:val="bottom"/>
          </w:tcPr>
          <w:p>
            <w:pPr>
              <w:spacing w:after="0"/>
              <w:rPr>
                <w:sz w:val="1"/>
                <w:szCs w:val="1"/>
                <w:color w:val="auto"/>
              </w:rPr>
            </w:pPr>
          </w:p>
        </w:tc>
      </w:tr>
      <w:tr>
        <w:trPr>
          <w:trHeight w:val="485"/>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40" w:type="dxa"/>
            <w:vAlign w:val="bottom"/>
            <w:gridSpan w:val="3"/>
          </w:tcPr>
          <w:p>
            <w:pPr>
              <w:ind w:left="100"/>
              <w:spacing w:after="0"/>
              <w:rPr>
                <w:sz w:val="20"/>
                <w:szCs w:val="20"/>
                <w:color w:val="auto"/>
              </w:rPr>
            </w:pPr>
            <w:r>
              <w:rPr>
                <w:rFonts w:ascii="Times New Roman" w:cs="Times New Roman" w:eastAsia="Times New Roman" w:hAnsi="Times New Roman"/>
                <w:sz w:val="28"/>
                <w:szCs w:val="28"/>
                <w:color w:val="auto"/>
              </w:rPr>
              <w:t>language: &lt;string(5)&gt;</w:t>
            </w:r>
          </w:p>
        </w:tc>
        <w:tc>
          <w:tcPr>
            <w:tcW w:w="0" w:type="dxa"/>
            <w:vAlign w:val="bottom"/>
          </w:tcPr>
          <w:p>
            <w:pPr>
              <w:spacing w:after="0"/>
              <w:rPr>
                <w:sz w:val="1"/>
                <w:szCs w:val="1"/>
                <w:color w:val="auto"/>
              </w:rPr>
            </w:pPr>
          </w:p>
        </w:tc>
      </w:tr>
      <w:tr>
        <w:trPr>
          <w:trHeight w:val="137"/>
        </w:trPr>
        <w:tc>
          <w:tcPr>
            <w:tcW w:w="3460" w:type="dxa"/>
            <w:vAlign w:val="bottom"/>
            <w:tcBorders>
              <w:bottom w:val="single" w:sz="8" w:color="auto"/>
            </w:tcBorders>
          </w:tcPr>
          <w:p>
            <w:pPr>
              <w:spacing w:after="0"/>
              <w:rPr>
                <w:sz w:val="11"/>
                <w:szCs w:val="11"/>
                <w:color w:val="auto"/>
              </w:rPr>
            </w:pPr>
          </w:p>
        </w:tc>
        <w:tc>
          <w:tcPr>
            <w:tcW w:w="6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2120" w:type="dxa"/>
            <w:vAlign w:val="bottom"/>
            <w:tcBorders>
              <w:bottom w:val="single" w:sz="8" w:color="auto"/>
            </w:tcBorders>
          </w:tcPr>
          <w:p>
            <w:pPr>
              <w:spacing w:after="0"/>
              <w:rPr>
                <w:sz w:val="11"/>
                <w:szCs w:val="11"/>
                <w:color w:val="auto"/>
              </w:rPr>
            </w:pPr>
          </w:p>
        </w:tc>
        <w:tc>
          <w:tcPr>
            <w:tcW w:w="2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260" w:type="dxa"/>
            <w:vAlign w:val="bottom"/>
            <w:tcBorders>
              <w:bottom w:val="single" w:sz="8" w:color="auto"/>
            </w:tcBorders>
          </w:tcPr>
          <w:p>
            <w:pPr>
              <w:spacing w:after="0"/>
              <w:rPr>
                <w:sz w:val="11"/>
                <w:szCs w:val="11"/>
                <w:color w:val="auto"/>
              </w:rPr>
            </w:pPr>
          </w:p>
        </w:tc>
        <w:tc>
          <w:tcPr>
            <w:tcW w:w="1460" w:type="dxa"/>
            <w:vAlign w:val="bottom"/>
            <w:tcBorders>
              <w:bottom w:val="single" w:sz="8" w:color="auto"/>
            </w:tcBorders>
          </w:tcPr>
          <w:p>
            <w:pPr>
              <w:spacing w:after="0"/>
              <w:rPr>
                <w:sz w:val="11"/>
                <w:szCs w:val="11"/>
                <w:color w:val="auto"/>
              </w:rPr>
            </w:pPr>
          </w:p>
        </w:tc>
        <w:tc>
          <w:tcPr>
            <w:tcW w:w="12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34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POST /api/v1/auth/sign-in</w:t>
            </w: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Вхід у систему</w:t>
            </w: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BODY:</w:t>
            </w:r>
          </w:p>
        </w:tc>
        <w:tc>
          <w:tcPr>
            <w:tcW w:w="1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email:</w:t>
            </w:r>
          </w:p>
        </w:tc>
        <w:tc>
          <w:tcPr>
            <w:tcW w:w="1580" w:type="dxa"/>
            <w:vAlign w:val="bottom"/>
            <w:gridSpan w:val="2"/>
          </w:tcPr>
          <w:p>
            <w:pPr>
              <w:jc w:val="right"/>
              <w:ind w:right="240"/>
              <w:spacing w:after="0"/>
              <w:rPr>
                <w:sz w:val="20"/>
                <w:szCs w:val="20"/>
                <w:color w:val="auto"/>
              </w:rPr>
            </w:pPr>
            <w:r>
              <w:rPr>
                <w:rFonts w:ascii="Times New Roman" w:cs="Times New Roman" w:eastAsia="Times New Roman" w:hAnsi="Times New Roman"/>
                <w:sz w:val="28"/>
                <w:szCs w:val="28"/>
                <w:color w:val="auto"/>
              </w:rPr>
              <w:t>&lt;string&gt;,</w:t>
            </w:r>
          </w:p>
        </w:tc>
        <w:tc>
          <w:tcPr>
            <w:tcW w:w="0" w:type="dxa"/>
            <w:vAlign w:val="bottom"/>
          </w:tcPr>
          <w:p>
            <w:pPr>
              <w:spacing w:after="0"/>
              <w:rPr>
                <w:sz w:val="1"/>
                <w:szCs w:val="1"/>
                <w:color w:val="auto"/>
              </w:rPr>
            </w:pPr>
          </w:p>
        </w:tc>
      </w:tr>
      <w:tr>
        <w:trPr>
          <w:trHeight w:val="485"/>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password:</w:t>
            </w:r>
          </w:p>
        </w:tc>
        <w:tc>
          <w:tcPr>
            <w:tcW w:w="1580" w:type="dxa"/>
            <w:vAlign w:val="bottom"/>
            <w:gridSpan w:val="2"/>
          </w:tcPr>
          <w:p>
            <w:pPr>
              <w:jc w:val="right"/>
              <w:ind w:right="240"/>
              <w:spacing w:after="0"/>
              <w:rPr>
                <w:sz w:val="20"/>
                <w:szCs w:val="20"/>
                <w:color w:val="auto"/>
              </w:rPr>
            </w:pPr>
            <w:r>
              <w:rPr>
                <w:rFonts w:ascii="Times New Roman" w:cs="Times New Roman" w:eastAsia="Times New Roman" w:hAnsi="Times New Roman"/>
                <w:sz w:val="28"/>
                <w:szCs w:val="28"/>
                <w:color w:val="auto"/>
              </w:rPr>
              <w:t>&lt;string&gt;,</w:t>
            </w:r>
          </w:p>
        </w:tc>
        <w:tc>
          <w:tcPr>
            <w:tcW w:w="0" w:type="dxa"/>
            <w:vAlign w:val="bottom"/>
          </w:tcPr>
          <w:p>
            <w:pPr>
              <w:spacing w:after="0"/>
              <w:rPr>
                <w:sz w:val="1"/>
                <w:szCs w:val="1"/>
                <w:color w:val="auto"/>
              </w:rPr>
            </w:pPr>
          </w:p>
        </w:tc>
      </w:tr>
      <w:tr>
        <w:trPr>
          <w:trHeight w:val="480"/>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40" w:type="dxa"/>
            <w:vAlign w:val="bottom"/>
            <w:gridSpan w:val="3"/>
          </w:tcPr>
          <w:p>
            <w:pPr>
              <w:ind w:left="100"/>
              <w:spacing w:after="0"/>
              <w:rPr>
                <w:sz w:val="20"/>
                <w:szCs w:val="20"/>
                <w:color w:val="auto"/>
              </w:rPr>
            </w:pPr>
            <w:r>
              <w:rPr>
                <w:rFonts w:ascii="Times New Roman" w:cs="Times New Roman" w:eastAsia="Times New Roman" w:hAnsi="Times New Roman"/>
                <w:sz w:val="28"/>
                <w:szCs w:val="28"/>
                <w:color w:val="auto"/>
              </w:rPr>
              <w:t>deviceId: &lt;string&gt;</w:t>
            </w:r>
          </w:p>
        </w:tc>
        <w:tc>
          <w:tcPr>
            <w:tcW w:w="0" w:type="dxa"/>
            <w:vAlign w:val="bottom"/>
          </w:tcPr>
          <w:p>
            <w:pPr>
              <w:spacing w:after="0"/>
              <w:rPr>
                <w:sz w:val="1"/>
                <w:szCs w:val="1"/>
                <w:color w:val="auto"/>
              </w:rPr>
            </w:pPr>
          </w:p>
        </w:tc>
      </w:tr>
      <w:tr>
        <w:trPr>
          <w:trHeight w:val="142"/>
        </w:trPr>
        <w:tc>
          <w:tcPr>
            <w:tcW w:w="3460" w:type="dxa"/>
            <w:vAlign w:val="bottom"/>
            <w:tcBorders>
              <w:bottom w:val="single" w:sz="8" w:color="auto"/>
            </w:tcBorders>
          </w:tcPr>
          <w:p>
            <w:pPr>
              <w:spacing w:after="0"/>
              <w:rPr>
                <w:sz w:val="12"/>
                <w:szCs w:val="12"/>
                <w:color w:val="auto"/>
              </w:rPr>
            </w:pPr>
          </w:p>
        </w:tc>
        <w:tc>
          <w:tcPr>
            <w:tcW w:w="6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120" w:type="dxa"/>
            <w:vAlign w:val="bottom"/>
            <w:tcBorders>
              <w:bottom w:val="single" w:sz="8" w:color="auto"/>
            </w:tcBorders>
          </w:tcPr>
          <w:p>
            <w:pPr>
              <w:spacing w:after="0"/>
              <w:rPr>
                <w:sz w:val="12"/>
                <w:szCs w:val="12"/>
                <w:color w:val="auto"/>
              </w:rPr>
            </w:pPr>
          </w:p>
        </w:tc>
        <w:tc>
          <w:tcPr>
            <w:tcW w:w="2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720" w:type="dxa"/>
            <w:vAlign w:val="bottom"/>
            <w:tcBorders>
              <w:bottom w:val="single" w:sz="8" w:color="auto"/>
            </w:tcBorders>
            <w:gridSpan w:val="2"/>
          </w:tcPr>
          <w:p>
            <w:pPr>
              <w:spacing w:after="0"/>
              <w:rPr>
                <w:sz w:val="12"/>
                <w:szCs w:val="12"/>
                <w:color w:val="auto"/>
              </w:rPr>
            </w:pPr>
          </w:p>
        </w:tc>
        <w:tc>
          <w:tcPr>
            <w:tcW w:w="120" w:type="dxa"/>
            <w:vAlign w:val="bottom"/>
            <w:vMerge w:val="restart"/>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34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POST /api/v1/auth/sign-out</w:t>
            </w: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Вихід із системи</w:t>
            </w: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HEADER:</w:t>
            </w:r>
          </w:p>
        </w:tc>
        <w:tc>
          <w:tcPr>
            <w:tcW w:w="1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840" w:type="dxa"/>
            <w:vAlign w:val="bottom"/>
            <w:gridSpan w:val="3"/>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c>
          <w:tcPr>
            <w:tcW w:w="0" w:type="dxa"/>
            <w:vAlign w:val="bottom"/>
          </w:tcPr>
          <w:p>
            <w:pPr>
              <w:spacing w:after="0"/>
              <w:rPr>
                <w:sz w:val="1"/>
                <w:szCs w:val="1"/>
                <w:color w:val="auto"/>
              </w:rPr>
            </w:pPr>
          </w:p>
        </w:tc>
      </w:tr>
      <w:tr>
        <w:trPr>
          <w:trHeight w:val="480"/>
        </w:trPr>
        <w:tc>
          <w:tcPr>
            <w:tcW w:w="3460" w:type="dxa"/>
            <w:vAlign w:val="bottom"/>
          </w:tcPr>
          <w:p>
            <w:pPr>
              <w:spacing w:after="0"/>
              <w:rPr>
                <w:sz w:val="24"/>
                <w:szCs w:val="24"/>
                <w:color w:val="auto"/>
              </w:rPr>
            </w:pPr>
          </w:p>
        </w:tc>
        <w:tc>
          <w:tcPr>
            <w:tcW w:w="6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c>
          <w:tcPr>
            <w:tcW w:w="146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113" w:lineRule="exact"/>
        <w:rPr>
          <w:sz w:val="20"/>
          <w:szCs w:val="20"/>
          <w:color w:val="auto"/>
        </w:rPr>
      </w:pPr>
    </w:p>
    <w:p>
      <w:pPr>
        <w:ind w:left="7060"/>
        <w:spacing w:after="0"/>
        <w:rPr>
          <w:sz w:val="20"/>
          <w:szCs w:val="20"/>
          <w:color w:val="auto"/>
        </w:rPr>
      </w:pPr>
      <w:r>
        <w:rPr>
          <w:rFonts w:ascii="Times New Roman" w:cs="Times New Roman" w:eastAsia="Times New Roman" w:hAnsi="Times New Roman"/>
          <w:sz w:val="28"/>
          <w:szCs w:val="28"/>
          <w:color w:val="auto"/>
        </w:rPr>
        <w:t>BODY:</w:t>
      </w:r>
    </w:p>
    <w:p>
      <w:pPr>
        <w:spacing w:after="0" w:line="158" w:lineRule="exact"/>
        <w:rPr>
          <w:sz w:val="20"/>
          <w:szCs w:val="20"/>
          <w:color w:val="auto"/>
        </w:rPr>
      </w:pPr>
    </w:p>
    <w:p>
      <w:pPr>
        <w:ind w:left="7060"/>
        <w:spacing w:after="0"/>
        <w:rPr>
          <w:sz w:val="20"/>
          <w:szCs w:val="20"/>
          <w:color w:val="auto"/>
        </w:rPr>
      </w:pPr>
      <w:r>
        <w:rPr>
          <w:rFonts w:ascii="Times New Roman" w:cs="Times New Roman" w:eastAsia="Times New Roman" w:hAnsi="Times New Roman"/>
          <w:sz w:val="28"/>
          <w:szCs w:val="28"/>
          <w:color w:val="auto"/>
        </w:rPr>
        <w:t>deviceId: &lt;string&gt;</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35</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6" w:name="page47"/>
    <w:bookmarkEnd w:id="46"/>
    <w:p>
      <w:pPr>
        <w:spacing w:after="0" w:line="1" w:lineRule="exact"/>
        <w:rPr>
          <w:sz w:val="20"/>
          <w:szCs w:val="20"/>
          <w:color w:val="auto"/>
        </w:rPr>
      </w:pPr>
    </w:p>
    <w:tbl>
      <w:tblPr>
        <w:tblLayout w:type="fixed"/>
        <w:tblInd w:w="10" w:type="dxa"/>
        <w:tblCellMar>
          <w:top w:w="0" w:type="dxa"/>
          <w:left w:w="0" w:type="dxa"/>
          <w:bottom w:w="0" w:type="dxa"/>
          <w:right w:w="0" w:type="dxa"/>
        </w:tblCellMar>
      </w:tblPr>
      <w:tr>
        <w:trPr>
          <w:trHeight w:val="1066"/>
        </w:trPr>
        <w:tc>
          <w:tcPr>
            <w:tcW w:w="560" w:type="dxa"/>
            <w:vAlign w:val="bottom"/>
            <w:tcBorders>
              <w:top w:val="single" w:sz="8" w:color="auto"/>
              <w:left w:val="single" w:sz="8" w:color="auto"/>
            </w:tcBorders>
          </w:tcPr>
          <w:p>
            <w:pPr>
              <w:spacing w:after="0"/>
              <w:rPr>
                <w:sz w:val="24"/>
                <w:szCs w:val="24"/>
                <w:color w:val="auto"/>
              </w:rPr>
            </w:pPr>
          </w:p>
        </w:tc>
        <w:tc>
          <w:tcPr>
            <w:tcW w:w="4100" w:type="dxa"/>
            <w:vAlign w:val="bottom"/>
            <w:tcBorders>
              <w:top w:val="single" w:sz="8" w:color="auto"/>
              <w:bottom w:val="single" w:sz="8" w:color="auto"/>
            </w:tcBorders>
          </w:tcPr>
          <w:p>
            <w:pPr>
              <w:spacing w:after="0"/>
              <w:rPr>
                <w:sz w:val="24"/>
                <w:szCs w:val="24"/>
                <w:color w:val="auto"/>
              </w:rPr>
            </w:pPr>
          </w:p>
        </w:tc>
        <w:tc>
          <w:tcPr>
            <w:tcW w:w="20" w:type="dxa"/>
            <w:vAlign w:val="bottom"/>
            <w:tcBorders>
              <w:top w:val="single" w:sz="8" w:color="auto"/>
            </w:tcBorders>
          </w:tcPr>
          <w:p>
            <w:pPr>
              <w:spacing w:after="0"/>
              <w:rPr>
                <w:sz w:val="24"/>
                <w:szCs w:val="24"/>
                <w:color w:val="auto"/>
              </w:rPr>
            </w:pPr>
          </w:p>
        </w:tc>
        <w:tc>
          <w:tcPr>
            <w:tcW w:w="1420" w:type="dxa"/>
            <w:vAlign w:val="bottom"/>
            <w:tcBorders>
              <w:top w:val="single" w:sz="8" w:color="auto"/>
              <w:bottom w:val="single" w:sz="8" w:color="auto"/>
            </w:tcBorders>
          </w:tcPr>
          <w:p>
            <w:pPr>
              <w:spacing w:after="0"/>
              <w:rPr>
                <w:sz w:val="24"/>
                <w:szCs w:val="24"/>
                <w:color w:val="auto"/>
              </w:rPr>
            </w:pPr>
          </w:p>
        </w:tc>
        <w:tc>
          <w:tcPr>
            <w:tcW w:w="940" w:type="dxa"/>
            <w:vAlign w:val="bottom"/>
            <w:tcBorders>
              <w:top w:val="single" w:sz="8" w:color="auto"/>
              <w:bottom w:val="single" w:sz="8" w:color="auto"/>
            </w:tcBorders>
          </w:tcPr>
          <w:p>
            <w:pPr>
              <w:spacing w:after="0"/>
              <w:rPr>
                <w:sz w:val="24"/>
                <w:szCs w:val="24"/>
                <w:color w:val="auto"/>
              </w:rPr>
            </w:pPr>
          </w:p>
        </w:tc>
        <w:tc>
          <w:tcPr>
            <w:tcW w:w="20" w:type="dxa"/>
            <w:vAlign w:val="bottom"/>
            <w:tcBorders>
              <w:top w:val="single" w:sz="8" w:color="auto"/>
            </w:tcBorders>
          </w:tcPr>
          <w:p>
            <w:pPr>
              <w:spacing w:after="0"/>
              <w:rPr>
                <w:sz w:val="24"/>
                <w:szCs w:val="24"/>
                <w:color w:val="auto"/>
              </w:rPr>
            </w:pPr>
          </w:p>
        </w:tc>
        <w:tc>
          <w:tcPr>
            <w:tcW w:w="1560" w:type="dxa"/>
            <w:vAlign w:val="bottom"/>
            <w:tcBorders>
              <w:top w:val="single" w:sz="8" w:color="auto"/>
              <w:bottom w:val="single" w:sz="8" w:color="auto"/>
            </w:tcBorders>
          </w:tcPr>
          <w:p>
            <w:pPr>
              <w:spacing w:after="0"/>
              <w:rPr>
                <w:sz w:val="24"/>
                <w:szCs w:val="24"/>
                <w:color w:val="auto"/>
              </w:rPr>
            </w:pPr>
          </w:p>
        </w:tc>
        <w:tc>
          <w:tcPr>
            <w:tcW w:w="1160" w:type="dxa"/>
            <w:vAlign w:val="bottom"/>
            <w:tcBorders>
              <w:top w:val="single" w:sz="8" w:color="auto"/>
              <w:bottom w:val="single" w:sz="8" w:color="auto"/>
            </w:tcBorders>
          </w:tcPr>
          <w:p>
            <w:pPr>
              <w:spacing w:after="0"/>
              <w:rPr>
                <w:sz w:val="24"/>
                <w:szCs w:val="24"/>
                <w:color w:val="auto"/>
              </w:rPr>
            </w:pPr>
          </w:p>
        </w:tc>
        <w:tc>
          <w:tcPr>
            <w:tcW w:w="600" w:type="dxa"/>
            <w:vAlign w:val="bottom"/>
            <w:tcBorders>
              <w:top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62"/>
        </w:trPr>
        <w:tc>
          <w:tcPr>
            <w:tcW w:w="560" w:type="dxa"/>
            <w:vAlign w:val="bottom"/>
            <w:tcBorders>
              <w:left w:val="single" w:sz="8" w:color="auto"/>
            </w:tcBorders>
          </w:tcPr>
          <w:p>
            <w:pPr>
              <w:spacing w:after="0"/>
              <w:rPr>
                <w:sz w:val="24"/>
                <w:szCs w:val="24"/>
                <w:color w:val="auto"/>
              </w:rPr>
            </w:pPr>
          </w:p>
        </w:tc>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Маршрут запиту</w:t>
            </w: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Опис запиту</w:t>
            </w: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Параметри запиту</w:t>
            </w:r>
          </w:p>
        </w:tc>
        <w:tc>
          <w:tcPr>
            <w:tcW w:w="0" w:type="dxa"/>
            <w:vAlign w:val="bottom"/>
          </w:tcPr>
          <w:p>
            <w:pPr>
              <w:spacing w:after="0"/>
              <w:rPr>
                <w:sz w:val="1"/>
                <w:szCs w:val="1"/>
                <w:color w:val="auto"/>
              </w:rPr>
            </w:pPr>
          </w:p>
        </w:tc>
      </w:tr>
      <w:tr>
        <w:trPr>
          <w:trHeight w:val="209"/>
        </w:trPr>
        <w:tc>
          <w:tcPr>
            <w:tcW w:w="560" w:type="dxa"/>
            <w:vAlign w:val="bottom"/>
            <w:tcBorders>
              <w:left w:val="single" w:sz="8" w:color="auto"/>
            </w:tcBorders>
          </w:tcPr>
          <w:p>
            <w:pPr>
              <w:spacing w:after="0"/>
              <w:rPr>
                <w:sz w:val="18"/>
                <w:szCs w:val="18"/>
                <w:color w:val="auto"/>
              </w:rPr>
            </w:pPr>
          </w:p>
        </w:tc>
        <w:tc>
          <w:tcPr>
            <w:tcW w:w="4100" w:type="dxa"/>
            <w:vAlign w:val="bottom"/>
            <w:tcBorders>
              <w:bottom w:val="single" w:sz="8" w:color="auto"/>
            </w:tcBorders>
          </w:tcPr>
          <w:p>
            <w:pPr>
              <w:spacing w:after="0"/>
              <w:rPr>
                <w:sz w:val="18"/>
                <w:szCs w:val="18"/>
                <w:color w:val="auto"/>
              </w:rPr>
            </w:pPr>
          </w:p>
        </w:tc>
        <w:tc>
          <w:tcPr>
            <w:tcW w:w="20" w:type="dxa"/>
            <w:vAlign w:val="bottom"/>
          </w:tcPr>
          <w:p>
            <w:pPr>
              <w:spacing w:after="0"/>
              <w:rPr>
                <w:sz w:val="18"/>
                <w:szCs w:val="18"/>
                <w:color w:val="auto"/>
              </w:rPr>
            </w:pPr>
          </w:p>
        </w:tc>
        <w:tc>
          <w:tcPr>
            <w:tcW w:w="1420" w:type="dxa"/>
            <w:vAlign w:val="bottom"/>
            <w:tcBorders>
              <w:bottom w:val="single" w:sz="8" w:color="auto"/>
            </w:tcBorders>
          </w:tcPr>
          <w:p>
            <w:pPr>
              <w:spacing w:after="0"/>
              <w:rPr>
                <w:sz w:val="18"/>
                <w:szCs w:val="18"/>
                <w:color w:val="auto"/>
              </w:rPr>
            </w:pPr>
          </w:p>
        </w:tc>
        <w:tc>
          <w:tcPr>
            <w:tcW w:w="940" w:type="dxa"/>
            <w:vAlign w:val="bottom"/>
            <w:tcBorders>
              <w:bottom w:val="single" w:sz="8" w:color="auto"/>
            </w:tcBorders>
          </w:tcPr>
          <w:p>
            <w:pPr>
              <w:spacing w:after="0"/>
              <w:rPr>
                <w:sz w:val="18"/>
                <w:szCs w:val="18"/>
                <w:color w:val="auto"/>
              </w:rPr>
            </w:pPr>
          </w:p>
        </w:tc>
        <w:tc>
          <w:tcPr>
            <w:tcW w:w="20" w:type="dxa"/>
            <w:vAlign w:val="bottom"/>
          </w:tcPr>
          <w:p>
            <w:pPr>
              <w:spacing w:after="0"/>
              <w:rPr>
                <w:sz w:val="18"/>
                <w:szCs w:val="18"/>
                <w:color w:val="auto"/>
              </w:rPr>
            </w:pPr>
          </w:p>
        </w:tc>
        <w:tc>
          <w:tcPr>
            <w:tcW w:w="1560" w:type="dxa"/>
            <w:vAlign w:val="bottom"/>
            <w:tcBorders>
              <w:bottom w:val="single" w:sz="8" w:color="auto"/>
            </w:tcBorders>
          </w:tcPr>
          <w:p>
            <w:pPr>
              <w:spacing w:after="0"/>
              <w:rPr>
                <w:sz w:val="18"/>
                <w:szCs w:val="18"/>
                <w:color w:val="auto"/>
              </w:rPr>
            </w:pPr>
          </w:p>
        </w:tc>
        <w:tc>
          <w:tcPr>
            <w:tcW w:w="1160" w:type="dxa"/>
            <w:vAlign w:val="bottom"/>
            <w:tcBorders>
              <w:bottom w:val="single" w:sz="8" w:color="auto"/>
            </w:tcBorders>
          </w:tcPr>
          <w:p>
            <w:pPr>
              <w:spacing w:after="0"/>
              <w:rPr>
                <w:sz w:val="18"/>
                <w:szCs w:val="18"/>
                <w:color w:val="auto"/>
              </w:rPr>
            </w:pPr>
          </w:p>
        </w:tc>
        <w:tc>
          <w:tcPr>
            <w:tcW w:w="600" w:type="dxa"/>
            <w:vAlign w:val="bottom"/>
            <w:tcBorders>
              <w:right w:val="single" w:sz="8" w:color="auto"/>
            </w:tcBorders>
          </w:tcPr>
          <w:p>
            <w:pPr>
              <w:spacing w:after="0"/>
              <w:rPr>
                <w:sz w:val="18"/>
                <w:szCs w:val="18"/>
                <w:color w:val="auto"/>
              </w:rPr>
            </w:pPr>
          </w:p>
        </w:tc>
        <w:tc>
          <w:tcPr>
            <w:tcW w:w="0" w:type="dxa"/>
            <w:vAlign w:val="bottom"/>
          </w:tcPr>
          <w:p>
            <w:pPr>
              <w:spacing w:after="0"/>
              <w:rPr>
                <w:sz w:val="1"/>
                <w:szCs w:val="1"/>
                <w:color w:val="auto"/>
              </w:rPr>
            </w:pPr>
          </w:p>
        </w:tc>
      </w:tr>
      <w:tr>
        <w:trPr>
          <w:trHeight w:val="362"/>
        </w:trPr>
        <w:tc>
          <w:tcPr>
            <w:tcW w:w="560" w:type="dxa"/>
            <w:vAlign w:val="bottom"/>
            <w:tcBorders>
              <w:left w:val="single" w:sz="8" w:color="auto"/>
            </w:tcBorders>
          </w:tcPr>
          <w:p>
            <w:pPr>
              <w:spacing w:after="0"/>
              <w:rPr>
                <w:sz w:val="24"/>
                <w:szCs w:val="24"/>
                <w:color w:val="auto"/>
              </w:rPr>
            </w:pPr>
          </w:p>
        </w:tc>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PUT api/v1/profile/settings/</w:t>
            </w:r>
          </w:p>
        </w:tc>
        <w:tc>
          <w:tcPr>
            <w:tcW w:w="20" w:type="dxa"/>
            <w:vAlign w:val="bottom"/>
          </w:tcPr>
          <w:p>
            <w:pPr>
              <w:spacing w:after="0"/>
              <w:rPr>
                <w:sz w:val="24"/>
                <w:szCs w:val="24"/>
                <w:color w:val="auto"/>
              </w:rPr>
            </w:pPr>
          </w:p>
        </w:tc>
        <w:tc>
          <w:tcPr>
            <w:tcW w:w="14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Зміна</w:t>
            </w: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налаштувань</w:t>
            </w: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користувача</w:t>
            </w: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BODY:</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region:</w:t>
            </w:r>
          </w:p>
        </w:tc>
        <w:tc>
          <w:tcPr>
            <w:tcW w:w="1760" w:type="dxa"/>
            <w:vAlign w:val="bottom"/>
            <w:tcBorders>
              <w:right w:val="single" w:sz="8" w:color="auto"/>
            </w:tcBorders>
            <w:gridSpan w:val="2"/>
          </w:tcPr>
          <w:p>
            <w:pPr>
              <w:ind w:left="20"/>
              <w:spacing w:after="0"/>
              <w:rPr>
                <w:sz w:val="20"/>
                <w:szCs w:val="20"/>
                <w:color w:val="auto"/>
              </w:rPr>
            </w:pPr>
            <w:r>
              <w:rPr>
                <w:rFonts w:ascii="Times New Roman" w:cs="Times New Roman" w:eastAsia="Times New Roman" w:hAnsi="Times New Roman"/>
                <w:sz w:val="28"/>
                <w:szCs w:val="28"/>
                <w:color w:val="auto"/>
              </w:rPr>
              <w:t>&lt;string&gt;,</w:t>
            </w: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language:</w:t>
            </w:r>
          </w:p>
        </w:tc>
        <w:tc>
          <w:tcPr>
            <w:tcW w:w="1760" w:type="dxa"/>
            <w:vAlign w:val="bottom"/>
            <w:tcBorders>
              <w:right w:val="single" w:sz="8" w:color="auto"/>
            </w:tcBorders>
            <w:gridSpan w:val="2"/>
          </w:tcPr>
          <w:p>
            <w:pPr>
              <w:ind w:left="20"/>
              <w:spacing w:after="0"/>
              <w:rPr>
                <w:sz w:val="20"/>
                <w:szCs w:val="20"/>
                <w:color w:val="auto"/>
              </w:rPr>
            </w:pPr>
            <w:r>
              <w:rPr>
                <w:rFonts w:ascii="Times New Roman" w:cs="Times New Roman" w:eastAsia="Times New Roman" w:hAnsi="Times New Roman"/>
                <w:sz w:val="28"/>
                <w:szCs w:val="28"/>
                <w:color w:val="auto"/>
              </w:rPr>
              <w:t>&lt;string&gt;,</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notify: &lt;boolean&gt;</w:t>
            </w:r>
          </w:p>
        </w:tc>
        <w:tc>
          <w:tcPr>
            <w:tcW w:w="0" w:type="dxa"/>
            <w:vAlign w:val="bottom"/>
          </w:tcPr>
          <w:p>
            <w:pPr>
              <w:spacing w:after="0"/>
              <w:rPr>
                <w:sz w:val="1"/>
                <w:szCs w:val="1"/>
                <w:color w:val="auto"/>
              </w:rPr>
            </w:pPr>
          </w:p>
        </w:tc>
      </w:tr>
      <w:tr>
        <w:trPr>
          <w:trHeight w:val="142"/>
        </w:trPr>
        <w:tc>
          <w:tcPr>
            <w:tcW w:w="560" w:type="dxa"/>
            <w:vAlign w:val="bottom"/>
            <w:tcBorders>
              <w:left w:val="single" w:sz="8" w:color="auto"/>
            </w:tcBorders>
          </w:tcPr>
          <w:p>
            <w:pPr>
              <w:spacing w:after="0"/>
              <w:rPr>
                <w:sz w:val="12"/>
                <w:szCs w:val="12"/>
                <w:color w:val="auto"/>
              </w:rPr>
            </w:pPr>
          </w:p>
        </w:tc>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420" w:type="dxa"/>
            <w:vAlign w:val="bottom"/>
            <w:tcBorders>
              <w:bottom w:val="single" w:sz="8" w:color="auto"/>
            </w:tcBorders>
          </w:tcPr>
          <w:p>
            <w:pPr>
              <w:spacing w:after="0"/>
              <w:rPr>
                <w:sz w:val="12"/>
                <w:szCs w:val="12"/>
                <w:color w:val="auto"/>
              </w:rPr>
            </w:pPr>
          </w:p>
        </w:tc>
        <w:tc>
          <w:tcPr>
            <w:tcW w:w="9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560" w:type="dxa"/>
            <w:vAlign w:val="bottom"/>
            <w:tcBorders>
              <w:bottom w:val="single" w:sz="8" w:color="auto"/>
            </w:tcBorders>
          </w:tcPr>
          <w:p>
            <w:pPr>
              <w:spacing w:after="0"/>
              <w:rPr>
                <w:sz w:val="12"/>
                <w:szCs w:val="12"/>
                <w:color w:val="auto"/>
              </w:rPr>
            </w:pPr>
          </w:p>
        </w:tc>
        <w:tc>
          <w:tcPr>
            <w:tcW w:w="1160" w:type="dxa"/>
            <w:vAlign w:val="bottom"/>
            <w:tcBorders>
              <w:bottom w:val="single" w:sz="8" w:color="auto"/>
            </w:tcBorders>
          </w:tcPr>
          <w:p>
            <w:pPr>
              <w:spacing w:after="0"/>
              <w:rPr>
                <w:sz w:val="12"/>
                <w:szCs w:val="12"/>
                <w:color w:val="auto"/>
              </w:rPr>
            </w:pPr>
          </w:p>
        </w:tc>
        <w:tc>
          <w:tcPr>
            <w:tcW w:w="600" w:type="dxa"/>
            <w:vAlign w:val="bottom"/>
            <w:tcBorders>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560" w:type="dxa"/>
            <w:vAlign w:val="bottom"/>
            <w:tcBorders>
              <w:left w:val="single" w:sz="8" w:color="auto"/>
            </w:tcBorders>
          </w:tcPr>
          <w:p>
            <w:pPr>
              <w:spacing w:after="0"/>
              <w:rPr>
                <w:sz w:val="24"/>
                <w:szCs w:val="24"/>
                <w:color w:val="auto"/>
              </w:rPr>
            </w:pPr>
          </w:p>
        </w:tc>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PUT</w:t>
            </w:r>
          </w:p>
        </w:tc>
        <w:tc>
          <w:tcPr>
            <w:tcW w:w="20" w:type="dxa"/>
            <w:vAlign w:val="bottom"/>
          </w:tcPr>
          <w:p>
            <w:pPr>
              <w:spacing w:after="0"/>
              <w:rPr>
                <w:sz w:val="24"/>
                <w:szCs w:val="24"/>
                <w:color w:val="auto"/>
              </w:rPr>
            </w:pPr>
          </w:p>
        </w:tc>
        <w:tc>
          <w:tcPr>
            <w:tcW w:w="14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Зміня</w:t>
            </w:r>
          </w:p>
        </w:tc>
        <w:tc>
          <w:tcPr>
            <w:tcW w:w="940" w:type="dxa"/>
            <w:vAlign w:val="bottom"/>
          </w:tcPr>
          <w:p>
            <w:pPr>
              <w:jc w:val="right"/>
              <w:spacing w:after="0"/>
              <w:rPr>
                <w:sz w:val="20"/>
                <w:szCs w:val="20"/>
                <w:color w:val="auto"/>
              </w:rPr>
            </w:pPr>
            <w:r>
              <w:rPr>
                <w:rFonts w:ascii="Times New Roman" w:cs="Times New Roman" w:eastAsia="Times New Roman" w:hAnsi="Times New Roman"/>
                <w:sz w:val="28"/>
                <w:szCs w:val="28"/>
                <w:color w:val="auto"/>
                <w:w w:val="99"/>
              </w:rPr>
              <w:t>пароля</w:t>
            </w: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51"/>
        </w:trPr>
        <w:tc>
          <w:tcPr>
            <w:tcW w:w="560" w:type="dxa"/>
            <w:vAlign w:val="bottom"/>
            <w:tcBorders>
              <w:left w:val="single" w:sz="8" w:color="auto"/>
            </w:tcBorders>
          </w:tcPr>
          <w:p>
            <w:pPr>
              <w:spacing w:after="0"/>
              <w:rPr>
                <w:sz w:val="24"/>
                <w:szCs w:val="24"/>
                <w:color w:val="auto"/>
              </w:rPr>
            </w:pPr>
          </w:p>
        </w:tc>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api/v1/profile/settings/password</w:t>
            </w: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користувача</w:t>
            </w: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BODY:</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oldPassword:</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&lt;string&gt;,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newPassword:</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&lt;string&gt;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142"/>
        </w:trPr>
        <w:tc>
          <w:tcPr>
            <w:tcW w:w="560" w:type="dxa"/>
            <w:vAlign w:val="bottom"/>
            <w:tcBorders>
              <w:left w:val="single" w:sz="8" w:color="auto"/>
            </w:tcBorders>
          </w:tcPr>
          <w:p>
            <w:pPr>
              <w:spacing w:after="0"/>
              <w:rPr>
                <w:sz w:val="12"/>
                <w:szCs w:val="12"/>
                <w:color w:val="auto"/>
              </w:rPr>
            </w:pPr>
          </w:p>
        </w:tc>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420" w:type="dxa"/>
            <w:vAlign w:val="bottom"/>
            <w:tcBorders>
              <w:bottom w:val="single" w:sz="8" w:color="auto"/>
            </w:tcBorders>
          </w:tcPr>
          <w:p>
            <w:pPr>
              <w:spacing w:after="0"/>
              <w:rPr>
                <w:sz w:val="12"/>
                <w:szCs w:val="12"/>
                <w:color w:val="auto"/>
              </w:rPr>
            </w:pPr>
          </w:p>
        </w:tc>
        <w:tc>
          <w:tcPr>
            <w:tcW w:w="9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560" w:type="dxa"/>
            <w:vAlign w:val="bottom"/>
            <w:tcBorders>
              <w:bottom w:val="single" w:sz="8" w:color="auto"/>
            </w:tcBorders>
          </w:tcPr>
          <w:p>
            <w:pPr>
              <w:spacing w:after="0"/>
              <w:rPr>
                <w:sz w:val="12"/>
                <w:szCs w:val="12"/>
                <w:color w:val="auto"/>
              </w:rPr>
            </w:pPr>
          </w:p>
        </w:tc>
        <w:tc>
          <w:tcPr>
            <w:tcW w:w="1160" w:type="dxa"/>
            <w:vAlign w:val="bottom"/>
            <w:tcBorders>
              <w:bottom w:val="single" w:sz="8" w:color="auto"/>
            </w:tcBorders>
          </w:tcPr>
          <w:p>
            <w:pPr>
              <w:spacing w:after="0"/>
              <w:rPr>
                <w:sz w:val="12"/>
                <w:szCs w:val="12"/>
                <w:color w:val="auto"/>
              </w:rPr>
            </w:pPr>
          </w:p>
        </w:tc>
        <w:tc>
          <w:tcPr>
            <w:tcW w:w="600" w:type="dxa"/>
            <w:vAlign w:val="bottom"/>
            <w:tcBorders>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560" w:type="dxa"/>
            <w:vAlign w:val="bottom"/>
            <w:tcBorders>
              <w:left w:val="single" w:sz="8" w:color="auto"/>
            </w:tcBorders>
          </w:tcPr>
          <w:p>
            <w:pPr>
              <w:spacing w:after="0"/>
              <w:rPr>
                <w:sz w:val="24"/>
                <w:szCs w:val="24"/>
                <w:color w:val="auto"/>
              </w:rPr>
            </w:pPr>
          </w:p>
        </w:tc>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GET api/v1/films</w:t>
            </w:r>
          </w:p>
        </w:tc>
        <w:tc>
          <w:tcPr>
            <w:tcW w:w="20" w:type="dxa"/>
            <w:vAlign w:val="bottom"/>
          </w:tcPr>
          <w:p>
            <w:pPr>
              <w:spacing w:after="0"/>
              <w:rPr>
                <w:sz w:val="24"/>
                <w:szCs w:val="24"/>
                <w:color w:val="auto"/>
              </w:rPr>
            </w:pPr>
          </w:p>
        </w:tc>
        <w:tc>
          <w:tcPr>
            <w:tcW w:w="14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Перегляд</w:t>
            </w: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51"/>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переліку фільмів</w:t>
            </w: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QUERY:</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region: &lt;string&gt;,</w:t>
            </w: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language: &lt;string&gt;,</w:t>
            </w: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query: &lt;string&gt;</w:t>
            </w:r>
          </w:p>
        </w:tc>
        <w:tc>
          <w:tcPr>
            <w:tcW w:w="0" w:type="dxa"/>
            <w:vAlign w:val="bottom"/>
          </w:tcPr>
          <w:p>
            <w:pPr>
              <w:spacing w:after="0"/>
              <w:rPr>
                <w:sz w:val="1"/>
                <w:szCs w:val="1"/>
                <w:color w:val="auto"/>
              </w:rPr>
            </w:pPr>
          </w:p>
        </w:tc>
      </w:tr>
      <w:tr>
        <w:trPr>
          <w:trHeight w:val="142"/>
        </w:trPr>
        <w:tc>
          <w:tcPr>
            <w:tcW w:w="560" w:type="dxa"/>
            <w:vAlign w:val="bottom"/>
            <w:tcBorders>
              <w:left w:val="single" w:sz="8" w:color="auto"/>
            </w:tcBorders>
          </w:tcPr>
          <w:p>
            <w:pPr>
              <w:spacing w:after="0"/>
              <w:rPr>
                <w:sz w:val="12"/>
                <w:szCs w:val="12"/>
                <w:color w:val="auto"/>
              </w:rPr>
            </w:pPr>
          </w:p>
        </w:tc>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420" w:type="dxa"/>
            <w:vAlign w:val="bottom"/>
            <w:tcBorders>
              <w:bottom w:val="single" w:sz="8" w:color="auto"/>
            </w:tcBorders>
          </w:tcPr>
          <w:p>
            <w:pPr>
              <w:spacing w:after="0"/>
              <w:rPr>
                <w:sz w:val="12"/>
                <w:szCs w:val="12"/>
                <w:color w:val="auto"/>
              </w:rPr>
            </w:pPr>
          </w:p>
        </w:tc>
        <w:tc>
          <w:tcPr>
            <w:tcW w:w="94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560" w:type="dxa"/>
            <w:vAlign w:val="bottom"/>
            <w:tcBorders>
              <w:bottom w:val="single" w:sz="8" w:color="auto"/>
            </w:tcBorders>
          </w:tcPr>
          <w:p>
            <w:pPr>
              <w:spacing w:after="0"/>
              <w:rPr>
                <w:sz w:val="12"/>
                <w:szCs w:val="12"/>
                <w:color w:val="auto"/>
              </w:rPr>
            </w:pPr>
          </w:p>
        </w:tc>
        <w:tc>
          <w:tcPr>
            <w:tcW w:w="1160" w:type="dxa"/>
            <w:vAlign w:val="bottom"/>
            <w:tcBorders>
              <w:bottom w:val="single" w:sz="8" w:color="auto"/>
            </w:tcBorders>
          </w:tcPr>
          <w:p>
            <w:pPr>
              <w:spacing w:after="0"/>
              <w:rPr>
                <w:sz w:val="12"/>
                <w:szCs w:val="12"/>
                <w:color w:val="auto"/>
              </w:rPr>
            </w:pPr>
          </w:p>
        </w:tc>
        <w:tc>
          <w:tcPr>
            <w:tcW w:w="600" w:type="dxa"/>
            <w:vAlign w:val="bottom"/>
            <w:tcBorders>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560" w:type="dxa"/>
            <w:vAlign w:val="bottom"/>
            <w:tcBorders>
              <w:left w:val="single" w:sz="8" w:color="auto"/>
            </w:tcBorders>
          </w:tcPr>
          <w:p>
            <w:pPr>
              <w:spacing w:after="0"/>
              <w:rPr>
                <w:sz w:val="24"/>
                <w:szCs w:val="24"/>
                <w:color w:val="auto"/>
              </w:rPr>
            </w:pPr>
          </w:p>
        </w:tc>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GET api/v1/films/{:id}</w:t>
            </w:r>
          </w:p>
        </w:tc>
        <w:tc>
          <w:tcPr>
            <w:tcW w:w="20" w:type="dxa"/>
            <w:vAlign w:val="bottom"/>
          </w:tcPr>
          <w:p>
            <w:pPr>
              <w:spacing w:after="0"/>
              <w:rPr>
                <w:sz w:val="24"/>
                <w:szCs w:val="24"/>
                <w:color w:val="auto"/>
              </w:rPr>
            </w:pPr>
          </w:p>
        </w:tc>
        <w:tc>
          <w:tcPr>
            <w:tcW w:w="14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Перегляд</w:t>
            </w: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інформації</w:t>
            </w:r>
          </w:p>
        </w:tc>
        <w:tc>
          <w:tcPr>
            <w:tcW w:w="94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про</w:t>
            </w:r>
          </w:p>
        </w:tc>
        <w:tc>
          <w:tcPr>
            <w:tcW w:w="20" w:type="dxa"/>
            <w:vAlign w:val="bottom"/>
          </w:tcPr>
          <w:p>
            <w:pPr>
              <w:spacing w:after="0"/>
              <w:rPr>
                <w:sz w:val="24"/>
                <w:szCs w:val="24"/>
                <w:color w:val="auto"/>
              </w:rPr>
            </w:pPr>
          </w:p>
        </w:tc>
        <w:tc>
          <w:tcPr>
            <w:tcW w:w="3320" w:type="dxa"/>
            <w:vAlign w:val="bottom"/>
            <w:tcBorders>
              <w:right w:val="single" w:sz="8" w:color="auto"/>
            </w:tcBorders>
            <w:gridSpan w:val="3"/>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c>
          <w:tcPr>
            <w:tcW w:w="0" w:type="dxa"/>
            <w:vAlign w:val="bottom"/>
          </w:tcPr>
          <w:p>
            <w:pPr>
              <w:spacing w:after="0"/>
              <w:rPr>
                <w:sz w:val="1"/>
                <w:szCs w:val="1"/>
                <w:color w:val="auto"/>
              </w:rPr>
            </w:pPr>
          </w:p>
        </w:tc>
      </w:tr>
      <w:tr>
        <w:trPr>
          <w:trHeight w:val="480"/>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конкретний фільм</w:t>
            </w: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PATH:</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485"/>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9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5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id: &lt;string&gt;</w:t>
            </w:r>
          </w:p>
        </w:tc>
        <w:tc>
          <w:tcPr>
            <w:tcW w:w="1160" w:type="dxa"/>
            <w:vAlign w:val="bottom"/>
          </w:tcPr>
          <w:p>
            <w:pPr>
              <w:spacing w:after="0"/>
              <w:rPr>
                <w:sz w:val="24"/>
                <w:szCs w:val="24"/>
                <w:color w:val="auto"/>
              </w:rPr>
            </w:pPr>
          </w:p>
        </w:tc>
        <w:tc>
          <w:tcPr>
            <w:tcW w:w="60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137"/>
        </w:trPr>
        <w:tc>
          <w:tcPr>
            <w:tcW w:w="560" w:type="dxa"/>
            <w:vAlign w:val="bottom"/>
            <w:tcBorders>
              <w:left w:val="single" w:sz="8" w:color="auto"/>
            </w:tcBorders>
          </w:tcPr>
          <w:p>
            <w:pPr>
              <w:spacing w:after="0"/>
              <w:rPr>
                <w:sz w:val="11"/>
                <w:szCs w:val="11"/>
                <w:color w:val="auto"/>
              </w:rPr>
            </w:pPr>
          </w:p>
        </w:tc>
        <w:tc>
          <w:tcPr>
            <w:tcW w:w="410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420" w:type="dxa"/>
            <w:vAlign w:val="bottom"/>
            <w:tcBorders>
              <w:bottom w:val="single" w:sz="8" w:color="auto"/>
            </w:tcBorders>
          </w:tcPr>
          <w:p>
            <w:pPr>
              <w:spacing w:after="0"/>
              <w:rPr>
                <w:sz w:val="11"/>
                <w:szCs w:val="11"/>
                <w:color w:val="auto"/>
              </w:rPr>
            </w:pPr>
          </w:p>
        </w:tc>
        <w:tc>
          <w:tcPr>
            <w:tcW w:w="94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560" w:type="dxa"/>
            <w:vAlign w:val="bottom"/>
            <w:tcBorders>
              <w:bottom w:val="single" w:sz="8" w:color="auto"/>
            </w:tcBorders>
          </w:tcPr>
          <w:p>
            <w:pPr>
              <w:spacing w:after="0"/>
              <w:rPr>
                <w:sz w:val="11"/>
                <w:szCs w:val="11"/>
                <w:color w:val="auto"/>
              </w:rPr>
            </w:pPr>
          </w:p>
        </w:tc>
        <w:tc>
          <w:tcPr>
            <w:tcW w:w="1160" w:type="dxa"/>
            <w:vAlign w:val="bottom"/>
            <w:tcBorders>
              <w:bottom w:val="single" w:sz="8" w:color="auto"/>
            </w:tcBorders>
          </w:tcPr>
          <w:p>
            <w:pPr>
              <w:spacing w:after="0"/>
              <w:rPr>
                <w:sz w:val="11"/>
                <w:szCs w:val="11"/>
                <w:color w:val="auto"/>
              </w:rPr>
            </w:pPr>
          </w:p>
        </w:tc>
        <w:tc>
          <w:tcPr>
            <w:tcW w:w="600" w:type="dxa"/>
            <w:vAlign w:val="bottom"/>
            <w:tcBorders>
              <w:right w:val="single" w:sz="8" w:color="auto"/>
            </w:tcBorders>
            <w:vMerge w:val="restart"/>
          </w:tcPr>
          <w:p>
            <w:pPr>
              <w:jc w:val="center"/>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523"/>
        </w:trPr>
        <w:tc>
          <w:tcPr>
            <w:tcW w:w="560" w:type="dxa"/>
            <w:vAlign w:val="bottom"/>
            <w:tcBorders>
              <w:left w:val="single" w:sz="8" w:color="auto"/>
            </w:tcBorders>
          </w:tcPr>
          <w:p>
            <w:pPr>
              <w:spacing w:after="0"/>
              <w:rPr>
                <w:sz w:val="24"/>
                <w:szCs w:val="24"/>
                <w:color w:val="auto"/>
              </w:rPr>
            </w:pPr>
          </w:p>
        </w:tc>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940" w:type="dxa"/>
            <w:vAlign w:val="bottom"/>
            <w:gridSpan w:val="4"/>
            <w:vMerge w:val="restart"/>
          </w:tcPr>
          <w:p>
            <w:pPr>
              <w:ind w:left="500"/>
              <w:spacing w:after="0"/>
              <w:rPr>
                <w:sz w:val="20"/>
                <w:szCs w:val="20"/>
                <w:color w:val="auto"/>
              </w:rPr>
            </w:pPr>
            <w:r>
              <w:rPr>
                <w:rFonts w:ascii="Arial" w:cs="Arial" w:eastAsia="Arial" w:hAnsi="Arial"/>
                <w:sz w:val="36"/>
                <w:szCs w:val="36"/>
                <w:i w:val="1"/>
                <w:iCs w:val="1"/>
                <w:color w:val="auto"/>
                <w:w w:val="99"/>
              </w:rPr>
              <w:t>ІАЛЦ.467100.003.ПЗ</w:t>
            </w:r>
          </w:p>
        </w:tc>
        <w:tc>
          <w:tcPr>
            <w:tcW w:w="1160" w:type="dxa"/>
            <w:vAlign w:val="bottom"/>
          </w:tcPr>
          <w:p>
            <w:pPr>
              <w:spacing w:after="0"/>
              <w:rPr>
                <w:sz w:val="24"/>
                <w:szCs w:val="24"/>
                <w:color w:val="auto"/>
              </w:rPr>
            </w:pPr>
          </w:p>
        </w:tc>
        <w:tc>
          <w:tcPr>
            <w:tcW w:w="600" w:type="dxa"/>
            <w:vAlign w:val="bottom"/>
            <w:tcBorders>
              <w:right w:val="single" w:sz="8" w:color="auto"/>
            </w:tcBorders>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42"/>
        </w:trPr>
        <w:tc>
          <w:tcPr>
            <w:tcW w:w="4660" w:type="dxa"/>
            <w:vAlign w:val="bottom"/>
            <w:tcBorders>
              <w:left w:val="single" w:sz="8" w:color="auto"/>
            </w:tcBorders>
            <w:gridSpan w:val="2"/>
            <w:vMerge w:val="restart"/>
          </w:tcPr>
          <w:p>
            <w:pPr>
              <w:ind w:left="100"/>
              <w:spacing w:after="0"/>
              <w:rPr>
                <w:sz w:val="20"/>
                <w:szCs w:val="20"/>
                <w:color w:val="auto"/>
              </w:rPr>
            </w:pPr>
            <w:r>
              <w:rPr>
                <w:rFonts w:ascii="Arial" w:cs="Arial" w:eastAsia="Arial" w:hAnsi="Arial"/>
                <w:sz w:val="18"/>
                <w:szCs w:val="18"/>
                <w:i w:val="1"/>
                <w:iCs w:val="1"/>
                <w:color w:val="auto"/>
              </w:rPr>
              <w:t>Змн.  Арк.№ докум.Підпис  Дата</w:t>
            </w:r>
          </w:p>
        </w:tc>
        <w:tc>
          <w:tcPr>
            <w:tcW w:w="20" w:type="dxa"/>
            <w:vAlign w:val="bottom"/>
          </w:tcPr>
          <w:p>
            <w:pPr>
              <w:spacing w:after="0"/>
              <w:rPr>
                <w:sz w:val="24"/>
                <w:szCs w:val="24"/>
                <w:color w:val="auto"/>
              </w:rPr>
            </w:pPr>
          </w:p>
        </w:tc>
        <w:tc>
          <w:tcPr>
            <w:tcW w:w="3940" w:type="dxa"/>
            <w:vAlign w:val="bottom"/>
            <w:gridSpan w:val="4"/>
            <w:vMerge w:val="continue"/>
          </w:tcPr>
          <w:p>
            <w:pPr>
              <w:spacing w:after="0"/>
              <w:rPr>
                <w:sz w:val="24"/>
                <w:szCs w:val="24"/>
                <w:color w:val="auto"/>
              </w:rPr>
            </w:pPr>
          </w:p>
        </w:tc>
        <w:tc>
          <w:tcPr>
            <w:tcW w:w="1760" w:type="dxa"/>
            <w:vAlign w:val="bottom"/>
            <w:tcBorders>
              <w:right w:val="single" w:sz="8" w:color="auto"/>
            </w:tcBorders>
            <w:gridSpan w:val="2"/>
          </w:tcPr>
          <w:p>
            <w:pPr>
              <w:jc w:val="right"/>
              <w:ind w:right="69"/>
              <w:spacing w:after="0"/>
              <w:rPr>
                <w:sz w:val="20"/>
                <w:szCs w:val="20"/>
                <w:color w:val="auto"/>
              </w:rPr>
            </w:pPr>
            <w:r>
              <w:rPr>
                <w:rFonts w:ascii="Arial" w:cs="Arial" w:eastAsia="Arial" w:hAnsi="Arial"/>
                <w:sz w:val="24"/>
                <w:szCs w:val="24"/>
                <w:i w:val="1"/>
                <w:iCs w:val="1"/>
                <w:color w:val="auto"/>
              </w:rPr>
              <w:t>36</w:t>
            </w:r>
          </w:p>
        </w:tc>
        <w:tc>
          <w:tcPr>
            <w:tcW w:w="0" w:type="dxa"/>
            <w:vAlign w:val="bottom"/>
          </w:tcPr>
          <w:p>
            <w:pPr>
              <w:spacing w:after="0"/>
              <w:rPr>
                <w:sz w:val="1"/>
                <w:szCs w:val="1"/>
                <w:color w:val="auto"/>
              </w:rPr>
            </w:pPr>
          </w:p>
        </w:tc>
      </w:tr>
      <w:tr>
        <w:trPr>
          <w:trHeight w:val="128"/>
        </w:trPr>
        <w:tc>
          <w:tcPr>
            <w:tcW w:w="4660" w:type="dxa"/>
            <w:vAlign w:val="bottom"/>
            <w:tcBorders>
              <w:left w:val="single" w:sz="8" w:color="auto"/>
              <w:bottom w:val="single" w:sz="8" w:color="auto"/>
            </w:tcBorders>
            <w:gridSpan w:val="2"/>
            <w:vMerge w:val="continue"/>
          </w:tcPr>
          <w:p>
            <w:pPr>
              <w:spacing w:after="0"/>
              <w:rPr>
                <w:sz w:val="11"/>
                <w:szCs w:val="11"/>
                <w:color w:val="auto"/>
              </w:rPr>
            </w:pPr>
          </w:p>
        </w:tc>
        <w:tc>
          <w:tcPr>
            <w:tcW w:w="20" w:type="dxa"/>
            <w:vAlign w:val="bottom"/>
            <w:tcBorders>
              <w:bottom w:val="single" w:sz="8" w:color="auto"/>
            </w:tcBorders>
          </w:tcPr>
          <w:p>
            <w:pPr>
              <w:spacing w:after="0"/>
              <w:rPr>
                <w:sz w:val="11"/>
                <w:szCs w:val="11"/>
                <w:color w:val="auto"/>
              </w:rPr>
            </w:pPr>
          </w:p>
        </w:tc>
        <w:tc>
          <w:tcPr>
            <w:tcW w:w="1420" w:type="dxa"/>
            <w:vAlign w:val="bottom"/>
            <w:tcBorders>
              <w:bottom w:val="single" w:sz="8" w:color="auto"/>
            </w:tcBorders>
          </w:tcPr>
          <w:p>
            <w:pPr>
              <w:spacing w:after="0"/>
              <w:rPr>
                <w:sz w:val="11"/>
                <w:szCs w:val="11"/>
                <w:color w:val="auto"/>
              </w:rPr>
            </w:pPr>
          </w:p>
        </w:tc>
        <w:tc>
          <w:tcPr>
            <w:tcW w:w="940" w:type="dxa"/>
            <w:vAlign w:val="bottom"/>
            <w:tcBorders>
              <w:bottom w:val="single" w:sz="8" w:color="auto"/>
            </w:tcBorders>
          </w:tcPr>
          <w:p>
            <w:pPr>
              <w:spacing w:after="0"/>
              <w:rPr>
                <w:sz w:val="11"/>
                <w:szCs w:val="11"/>
                <w:color w:val="auto"/>
              </w:rPr>
            </w:pPr>
          </w:p>
        </w:tc>
        <w:tc>
          <w:tcPr>
            <w:tcW w:w="20" w:type="dxa"/>
            <w:vAlign w:val="bottom"/>
            <w:tcBorders>
              <w:bottom w:val="single" w:sz="8" w:color="auto"/>
            </w:tcBorders>
          </w:tcPr>
          <w:p>
            <w:pPr>
              <w:spacing w:after="0"/>
              <w:rPr>
                <w:sz w:val="11"/>
                <w:szCs w:val="11"/>
                <w:color w:val="auto"/>
              </w:rPr>
            </w:pPr>
          </w:p>
        </w:tc>
        <w:tc>
          <w:tcPr>
            <w:tcW w:w="1560" w:type="dxa"/>
            <w:vAlign w:val="bottom"/>
            <w:tcBorders>
              <w:bottom w:val="single" w:sz="8" w:color="auto"/>
            </w:tcBorders>
          </w:tcPr>
          <w:p>
            <w:pPr>
              <w:spacing w:after="0"/>
              <w:rPr>
                <w:sz w:val="11"/>
                <w:szCs w:val="11"/>
                <w:color w:val="auto"/>
              </w:rPr>
            </w:pPr>
          </w:p>
        </w:tc>
        <w:tc>
          <w:tcPr>
            <w:tcW w:w="1160" w:type="dxa"/>
            <w:vAlign w:val="bottom"/>
            <w:tcBorders>
              <w:bottom w:val="single" w:sz="8" w:color="auto"/>
            </w:tcBorders>
          </w:tcPr>
          <w:p>
            <w:pPr>
              <w:spacing w:after="0"/>
              <w:rPr>
                <w:sz w:val="11"/>
                <w:szCs w:val="11"/>
                <w:color w:val="auto"/>
              </w:rPr>
            </w:pPr>
          </w:p>
        </w:tc>
        <w:tc>
          <w:tcPr>
            <w:tcW w:w="600" w:type="dxa"/>
            <w:vAlign w:val="bottom"/>
            <w:tcBorders>
              <w:bottom w:val="single" w:sz="8" w:color="auto"/>
              <w:right w:val="single" w:sz="8" w:color="auto"/>
            </w:tcBorders>
          </w:tcPr>
          <w:p>
            <w:pPr>
              <w:spacing w:after="0"/>
              <w:rPr>
                <w:sz w:val="11"/>
                <w:szCs w:val="11"/>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12065</wp:posOffset>
            </wp:positionH>
            <wp:positionV relativeFrom="paragraph">
              <wp:posOffset>-9412605</wp:posOffset>
            </wp:positionV>
            <wp:extent cx="6569075" cy="939546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5">
                      <a:extLst>
                        <a:ext uri="{28A0092B-C50C-407E-A947-70E740481C1C}"/>
                      </a:extLst>
                    </a:blip>
                    <a:srcRect/>
                    <a:stretch>
                      <a:fillRect/>
                    </a:stretch>
                  </pic:blipFill>
                  <pic:spPr bwMode="auto">
                    <a:xfrm>
                      <a:off x="0" y="0"/>
                      <a:ext cx="6569075" cy="9395460"/>
                    </a:xfrm>
                    <a:prstGeom prst="rect">
                      <a:avLst/>
                    </a:prstGeom>
                    <a:noFill/>
                  </pic:spPr>
                </pic:pic>
              </a:graphicData>
            </a:graphic>
          </wp:anchor>
        </w:drawing>
      </w:r>
    </w:p>
    <w:p>
      <w:pPr>
        <w:sectPr>
          <w:pgSz w:w="11900" w:h="16840" w:orient="portrait"/>
          <w:cols w:equalWidth="0" w:num="1">
            <w:col w:w="10380"/>
          </w:cols>
          <w:pgMar w:left="1140" w:top="588" w:right="380" w:bottom="0" w:gutter="0" w:footer="0" w:header="0"/>
        </w:sectPr>
      </w:pPr>
    </w:p>
    <w:bookmarkStart w:id="47" w:name="page48"/>
    <w:bookmarkEnd w:id="47"/>
    <w:p>
      <w:pPr>
        <w:spacing w:after="0" w:line="215"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tbl>
      <w:tblPr>
        <w:tblLayout w:type="fixed"/>
        <w:tblInd w:w="460" w:type="dxa"/>
        <w:tblCellMar>
          <w:top w:w="0" w:type="dxa"/>
          <w:left w:w="0" w:type="dxa"/>
          <w:bottom w:w="0" w:type="dxa"/>
          <w:right w:w="0" w:type="dxa"/>
        </w:tblCellMar>
      </w:tblPr>
      <w:tr>
        <w:trPr>
          <w:trHeight w:val="382"/>
        </w:trPr>
        <w:tc>
          <w:tcPr>
            <w:tcW w:w="4100" w:type="dxa"/>
            <w:vAlign w:val="bottom"/>
            <w:tcBorders>
              <w:top w:val="single" w:sz="8" w:color="auto"/>
            </w:tcBorders>
          </w:tcPr>
          <w:p>
            <w:pPr>
              <w:ind w:left="120"/>
              <w:spacing w:after="0"/>
              <w:rPr>
                <w:sz w:val="20"/>
                <w:szCs w:val="20"/>
                <w:color w:val="auto"/>
              </w:rPr>
            </w:pPr>
            <w:r>
              <w:rPr>
                <w:rFonts w:ascii="Times New Roman" w:cs="Times New Roman" w:eastAsia="Times New Roman" w:hAnsi="Times New Roman"/>
                <w:sz w:val="28"/>
                <w:szCs w:val="28"/>
                <w:color w:val="auto"/>
              </w:rPr>
              <w:t>Маршрут запиту</w:t>
            </w:r>
          </w:p>
        </w:tc>
        <w:tc>
          <w:tcPr>
            <w:tcW w:w="20" w:type="dxa"/>
            <w:vAlign w:val="bottom"/>
          </w:tcPr>
          <w:p>
            <w:pPr>
              <w:spacing w:after="0"/>
              <w:rPr>
                <w:sz w:val="24"/>
                <w:szCs w:val="24"/>
                <w:color w:val="auto"/>
              </w:rPr>
            </w:pPr>
          </w:p>
        </w:tc>
        <w:tc>
          <w:tcPr>
            <w:tcW w:w="1760" w:type="dxa"/>
            <w:vAlign w:val="bottom"/>
            <w:tcBorders>
              <w:top w:val="single" w:sz="8" w:color="auto"/>
            </w:tcBorders>
          </w:tcPr>
          <w:p>
            <w:pPr>
              <w:ind w:left="100"/>
              <w:spacing w:after="0"/>
              <w:rPr>
                <w:sz w:val="20"/>
                <w:szCs w:val="20"/>
                <w:color w:val="auto"/>
              </w:rPr>
            </w:pPr>
            <w:r>
              <w:rPr>
                <w:rFonts w:ascii="Times New Roman" w:cs="Times New Roman" w:eastAsia="Times New Roman" w:hAnsi="Times New Roman"/>
                <w:sz w:val="28"/>
                <w:szCs w:val="28"/>
                <w:color w:val="auto"/>
              </w:rPr>
              <w:t>Опис запиту</w:t>
            </w:r>
          </w:p>
        </w:tc>
        <w:tc>
          <w:tcPr>
            <w:tcW w:w="600" w:type="dxa"/>
            <w:vAlign w:val="bottom"/>
            <w:tcBorders>
              <w:top w:val="single" w:sz="8" w:color="auto"/>
            </w:tcBorders>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Borders>
              <w:top w:val="single" w:sz="8" w:color="auto"/>
            </w:tcBorders>
          </w:tcPr>
          <w:p>
            <w:pPr>
              <w:ind w:left="100"/>
              <w:spacing w:after="0"/>
              <w:rPr>
                <w:sz w:val="20"/>
                <w:szCs w:val="20"/>
                <w:color w:val="auto"/>
              </w:rPr>
            </w:pPr>
            <w:r>
              <w:rPr>
                <w:rFonts w:ascii="Times New Roman" w:cs="Times New Roman" w:eastAsia="Times New Roman" w:hAnsi="Times New Roman"/>
                <w:sz w:val="28"/>
                <w:szCs w:val="28"/>
                <w:color w:val="auto"/>
              </w:rPr>
              <w:t>Параметри запиту</w:t>
            </w:r>
          </w:p>
        </w:tc>
      </w:tr>
      <w:tr>
        <w:trPr>
          <w:trHeight w:val="209"/>
        </w:trPr>
        <w:tc>
          <w:tcPr>
            <w:tcW w:w="4100" w:type="dxa"/>
            <w:vAlign w:val="bottom"/>
            <w:tcBorders>
              <w:bottom w:val="single" w:sz="8" w:color="auto"/>
            </w:tcBorders>
          </w:tcPr>
          <w:p>
            <w:pPr>
              <w:spacing w:after="0"/>
              <w:rPr>
                <w:sz w:val="18"/>
                <w:szCs w:val="18"/>
                <w:color w:val="auto"/>
              </w:rPr>
            </w:pPr>
          </w:p>
        </w:tc>
        <w:tc>
          <w:tcPr>
            <w:tcW w:w="20" w:type="dxa"/>
            <w:vAlign w:val="bottom"/>
          </w:tcPr>
          <w:p>
            <w:pPr>
              <w:spacing w:after="0"/>
              <w:rPr>
                <w:sz w:val="18"/>
                <w:szCs w:val="18"/>
                <w:color w:val="auto"/>
              </w:rPr>
            </w:pPr>
          </w:p>
        </w:tc>
        <w:tc>
          <w:tcPr>
            <w:tcW w:w="1760" w:type="dxa"/>
            <w:vAlign w:val="bottom"/>
            <w:tcBorders>
              <w:bottom w:val="single" w:sz="8" w:color="auto"/>
            </w:tcBorders>
          </w:tcPr>
          <w:p>
            <w:pPr>
              <w:spacing w:after="0"/>
              <w:rPr>
                <w:sz w:val="18"/>
                <w:szCs w:val="18"/>
                <w:color w:val="auto"/>
              </w:rPr>
            </w:pPr>
          </w:p>
        </w:tc>
        <w:tc>
          <w:tcPr>
            <w:tcW w:w="600" w:type="dxa"/>
            <w:vAlign w:val="bottom"/>
            <w:tcBorders>
              <w:bottom w:val="single" w:sz="8" w:color="auto"/>
            </w:tcBorders>
          </w:tcPr>
          <w:p>
            <w:pPr>
              <w:spacing w:after="0"/>
              <w:rPr>
                <w:sz w:val="18"/>
                <w:szCs w:val="18"/>
                <w:color w:val="auto"/>
              </w:rPr>
            </w:pPr>
          </w:p>
        </w:tc>
        <w:tc>
          <w:tcPr>
            <w:tcW w:w="20" w:type="dxa"/>
            <w:vAlign w:val="bottom"/>
          </w:tcPr>
          <w:p>
            <w:pPr>
              <w:spacing w:after="0"/>
              <w:rPr>
                <w:sz w:val="18"/>
                <w:szCs w:val="18"/>
                <w:color w:val="auto"/>
              </w:rPr>
            </w:pPr>
          </w:p>
        </w:tc>
        <w:tc>
          <w:tcPr>
            <w:tcW w:w="2720" w:type="dxa"/>
            <w:vAlign w:val="bottom"/>
            <w:tcBorders>
              <w:bottom w:val="single" w:sz="8" w:color="auto"/>
            </w:tcBorders>
          </w:tcPr>
          <w:p>
            <w:pPr>
              <w:spacing w:after="0"/>
              <w:rPr>
                <w:sz w:val="18"/>
                <w:szCs w:val="18"/>
                <w:color w:val="auto"/>
              </w:rPr>
            </w:pPr>
          </w:p>
        </w:tc>
      </w:tr>
      <w:tr>
        <w:trPr>
          <w:trHeight w:val="362"/>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GET api/v1/films/{:id}/sources</w:t>
            </w: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Перегляд</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r>
      <w:tr>
        <w:trPr>
          <w:trHeight w:val="456"/>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переліку</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доступних</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r>
      <w:tr>
        <w:trPr>
          <w:trHeight w:val="480"/>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посилань</w:t>
            </w:r>
          </w:p>
        </w:tc>
        <w:tc>
          <w:tcPr>
            <w:tcW w:w="60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на</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PATH:</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фільм</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id: &lt;string&gt;</w:t>
            </w:r>
          </w:p>
        </w:tc>
      </w:tr>
      <w:tr>
        <w:trPr>
          <w:trHeight w:val="137"/>
        </w:trPr>
        <w:tc>
          <w:tcPr>
            <w:tcW w:w="410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2360" w:type="dxa"/>
            <w:vAlign w:val="bottom"/>
            <w:tcBorders>
              <w:bottom w:val="single" w:sz="8" w:color="auto"/>
            </w:tcBorders>
            <w:gridSpan w:val="2"/>
          </w:tcPr>
          <w:p>
            <w:pPr>
              <w:spacing w:after="0"/>
              <w:rPr>
                <w:sz w:val="11"/>
                <w:szCs w:val="11"/>
                <w:color w:val="auto"/>
              </w:rPr>
            </w:pPr>
          </w:p>
        </w:tc>
        <w:tc>
          <w:tcPr>
            <w:tcW w:w="20" w:type="dxa"/>
            <w:vAlign w:val="bottom"/>
          </w:tcPr>
          <w:p>
            <w:pPr>
              <w:spacing w:after="0"/>
              <w:rPr>
                <w:sz w:val="11"/>
                <w:szCs w:val="11"/>
                <w:color w:val="auto"/>
              </w:rPr>
            </w:pPr>
          </w:p>
        </w:tc>
        <w:tc>
          <w:tcPr>
            <w:tcW w:w="2720" w:type="dxa"/>
            <w:vAlign w:val="bottom"/>
            <w:tcBorders>
              <w:bottom w:val="single" w:sz="8" w:color="auto"/>
            </w:tcBorders>
          </w:tcPr>
          <w:p>
            <w:pPr>
              <w:spacing w:after="0"/>
              <w:rPr>
                <w:sz w:val="11"/>
                <w:szCs w:val="11"/>
                <w:color w:val="auto"/>
              </w:rPr>
            </w:pPr>
          </w:p>
        </w:tc>
      </w:tr>
      <w:tr>
        <w:trPr>
          <w:trHeight w:val="362"/>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POST</w:t>
            </w: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Створення скарги</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r>
      <w:tr>
        <w:trPr>
          <w:trHeight w:val="456"/>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api/v1/films/{:id}/sources/report</w:t>
            </w: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на посилання</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r>
      <w:tr>
        <w:trPr>
          <w:trHeight w:val="480"/>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PATH:</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id: &lt;string&gt;</w:t>
            </w:r>
          </w:p>
        </w:tc>
      </w:tr>
      <w:tr>
        <w:trPr>
          <w:trHeight w:val="142"/>
        </w:trPr>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760" w:type="dxa"/>
            <w:vAlign w:val="bottom"/>
            <w:tcBorders>
              <w:bottom w:val="single" w:sz="8" w:color="auto"/>
            </w:tcBorders>
          </w:tcPr>
          <w:p>
            <w:pPr>
              <w:spacing w:after="0"/>
              <w:rPr>
                <w:sz w:val="12"/>
                <w:szCs w:val="12"/>
                <w:color w:val="auto"/>
              </w:rPr>
            </w:pPr>
          </w:p>
        </w:tc>
        <w:tc>
          <w:tcPr>
            <w:tcW w:w="6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720" w:type="dxa"/>
            <w:vAlign w:val="bottom"/>
            <w:tcBorders>
              <w:bottom w:val="single" w:sz="8" w:color="auto"/>
            </w:tcBorders>
          </w:tcPr>
          <w:p>
            <w:pPr>
              <w:spacing w:after="0"/>
              <w:rPr>
                <w:sz w:val="12"/>
                <w:szCs w:val="12"/>
                <w:color w:val="auto"/>
              </w:rPr>
            </w:pPr>
          </w:p>
        </w:tc>
      </w:tr>
      <w:tr>
        <w:trPr>
          <w:trHeight w:val="362"/>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POST api/v1/films/{:id}/subscribe</w:t>
            </w: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Оформлення</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r>
      <w:tr>
        <w:trPr>
          <w:trHeight w:val="451"/>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підписки</w:t>
            </w:r>
          </w:p>
        </w:tc>
        <w:tc>
          <w:tcPr>
            <w:tcW w:w="60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на</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оновлення</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інформації</w:t>
            </w:r>
          </w:p>
        </w:tc>
        <w:tc>
          <w:tcPr>
            <w:tcW w:w="60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про</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PATH:</w:t>
            </w:r>
          </w:p>
        </w:tc>
      </w:tr>
      <w:tr>
        <w:trPr>
          <w:trHeight w:val="480"/>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фільм</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id: &lt;string&gt;</w:t>
            </w:r>
          </w:p>
        </w:tc>
      </w:tr>
      <w:tr>
        <w:trPr>
          <w:trHeight w:val="142"/>
        </w:trPr>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760" w:type="dxa"/>
            <w:vAlign w:val="bottom"/>
            <w:tcBorders>
              <w:bottom w:val="single" w:sz="8" w:color="auto"/>
            </w:tcBorders>
          </w:tcPr>
          <w:p>
            <w:pPr>
              <w:spacing w:after="0"/>
              <w:rPr>
                <w:sz w:val="12"/>
                <w:szCs w:val="12"/>
                <w:color w:val="auto"/>
              </w:rPr>
            </w:pPr>
          </w:p>
        </w:tc>
        <w:tc>
          <w:tcPr>
            <w:tcW w:w="6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720" w:type="dxa"/>
            <w:vAlign w:val="bottom"/>
            <w:tcBorders>
              <w:bottom w:val="single" w:sz="8" w:color="auto"/>
            </w:tcBorders>
          </w:tcPr>
          <w:p>
            <w:pPr>
              <w:spacing w:after="0"/>
              <w:rPr>
                <w:sz w:val="12"/>
                <w:szCs w:val="12"/>
                <w:color w:val="auto"/>
              </w:rPr>
            </w:pPr>
          </w:p>
        </w:tc>
      </w:tr>
      <w:tr>
        <w:trPr>
          <w:trHeight w:val="362"/>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DELETE</w:t>
            </w: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Скасування</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r>
      <w:tr>
        <w:trPr>
          <w:trHeight w:val="451"/>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api/v1/films/{:id}/subscribe</w:t>
            </w: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підписки на фільм</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r>
      <w:tr>
        <w:trPr>
          <w:trHeight w:val="485"/>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PATH:</w:t>
            </w:r>
          </w:p>
        </w:tc>
      </w:tr>
      <w:tr>
        <w:trPr>
          <w:trHeight w:val="480"/>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id: &lt;string&gt;</w:t>
            </w:r>
          </w:p>
        </w:tc>
      </w:tr>
      <w:tr>
        <w:trPr>
          <w:trHeight w:val="142"/>
        </w:trPr>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360" w:type="dxa"/>
            <w:vAlign w:val="bottom"/>
            <w:tcBorders>
              <w:bottom w:val="single" w:sz="8" w:color="auto"/>
            </w:tcBorders>
            <w:gridSpan w:val="2"/>
          </w:tcPr>
          <w:p>
            <w:pPr>
              <w:spacing w:after="0"/>
              <w:rPr>
                <w:sz w:val="12"/>
                <w:szCs w:val="12"/>
                <w:color w:val="auto"/>
              </w:rPr>
            </w:pPr>
          </w:p>
        </w:tc>
        <w:tc>
          <w:tcPr>
            <w:tcW w:w="20" w:type="dxa"/>
            <w:vAlign w:val="bottom"/>
          </w:tcPr>
          <w:p>
            <w:pPr>
              <w:spacing w:after="0"/>
              <w:rPr>
                <w:sz w:val="12"/>
                <w:szCs w:val="12"/>
                <w:color w:val="auto"/>
              </w:rPr>
            </w:pPr>
          </w:p>
        </w:tc>
        <w:tc>
          <w:tcPr>
            <w:tcW w:w="2720" w:type="dxa"/>
            <w:vAlign w:val="bottom"/>
            <w:tcBorders>
              <w:bottom w:val="single" w:sz="8" w:color="auto"/>
            </w:tcBorders>
          </w:tcPr>
          <w:p>
            <w:pPr>
              <w:spacing w:after="0"/>
              <w:rPr>
                <w:sz w:val="12"/>
                <w:szCs w:val="12"/>
                <w:color w:val="auto"/>
              </w:rPr>
            </w:pPr>
          </w:p>
        </w:tc>
      </w:tr>
      <w:tr>
        <w:trPr>
          <w:trHeight w:val="362"/>
        </w:trPr>
        <w:tc>
          <w:tcPr>
            <w:tcW w:w="41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GET api/v1/subscriptions/films</w:t>
            </w: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Перегляд фільмів,</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HEADER:</w:t>
            </w:r>
          </w:p>
        </w:tc>
      </w:tr>
      <w:tr>
        <w:trPr>
          <w:trHeight w:val="456"/>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36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на які оформлено</w:t>
            </w: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Authorization:</w:t>
            </w:r>
          </w:p>
        </w:tc>
      </w:tr>
      <w:tr>
        <w:trPr>
          <w:trHeight w:val="480"/>
        </w:trPr>
        <w:tc>
          <w:tcPr>
            <w:tcW w:w="41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підписку</w:t>
            </w:r>
          </w:p>
        </w:tc>
        <w:tc>
          <w:tcPr>
            <w:tcW w:w="6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72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&lt;token&gt;</w:t>
            </w:r>
          </w:p>
        </w:tc>
      </w:tr>
      <w:tr>
        <w:trPr>
          <w:trHeight w:val="142"/>
        </w:trPr>
        <w:tc>
          <w:tcPr>
            <w:tcW w:w="41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760" w:type="dxa"/>
            <w:vAlign w:val="bottom"/>
            <w:tcBorders>
              <w:bottom w:val="single" w:sz="8" w:color="auto"/>
            </w:tcBorders>
          </w:tcPr>
          <w:p>
            <w:pPr>
              <w:spacing w:after="0"/>
              <w:rPr>
                <w:sz w:val="12"/>
                <w:szCs w:val="12"/>
                <w:color w:val="auto"/>
              </w:rPr>
            </w:pPr>
          </w:p>
        </w:tc>
        <w:tc>
          <w:tcPr>
            <w:tcW w:w="6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2720" w:type="dxa"/>
            <w:vAlign w:val="bottom"/>
            <w:tcBorders>
              <w:bottom w:val="single" w:sz="8" w:color="auto"/>
            </w:tcBorders>
          </w:tcPr>
          <w:p>
            <w:pPr>
              <w:spacing w:after="0"/>
              <w:rPr>
                <w:sz w:val="12"/>
                <w:szCs w:val="12"/>
                <w:color w:val="auto"/>
              </w:rPr>
            </w:pPr>
          </w:p>
        </w:tc>
      </w:tr>
    </w:tbl>
    <w:p>
      <w:pPr>
        <w:spacing w:after="0" w:line="200" w:lineRule="exact"/>
        <w:rPr>
          <w:sz w:val="20"/>
          <w:szCs w:val="20"/>
          <w:color w:val="auto"/>
        </w:rPr>
      </w:pPr>
    </w:p>
    <w:p>
      <w:pPr>
        <w:spacing w:after="0" w:line="256" w:lineRule="exact"/>
        <w:rPr>
          <w:sz w:val="20"/>
          <w:szCs w:val="20"/>
          <w:color w:val="auto"/>
        </w:rPr>
      </w:pPr>
    </w:p>
    <w:p>
      <w:pPr>
        <w:jc w:val="both"/>
        <w:ind w:left="460" w:right="360" w:firstLine="709"/>
        <w:spacing w:after="0" w:line="378" w:lineRule="auto"/>
        <w:rPr>
          <w:sz w:val="20"/>
          <w:szCs w:val="20"/>
          <w:color w:val="auto"/>
        </w:rPr>
      </w:pPr>
      <w:r>
        <w:rPr>
          <w:rFonts w:ascii="Times New Roman" w:cs="Times New Roman" w:eastAsia="Times New Roman" w:hAnsi="Times New Roman"/>
          <w:sz w:val="28"/>
          <w:szCs w:val="28"/>
          <w:color w:val="auto"/>
        </w:rPr>
        <w:t>Прикладний інтерфейс для цього продукту збудовано за дотриманням найкращих практик конструювання API. До цих практик належить використання префіксу з версією API для усіх маршрутів. Також це вплинуло</w:t>
      </w:r>
    </w:p>
    <w:p>
      <w:pPr>
        <w:spacing w:after="0" w:line="237"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37</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8" w:name="page49"/>
    <w:bookmarkEnd w:id="48"/>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67" w:lineRule="auto"/>
        <w:rPr>
          <w:sz w:val="20"/>
          <w:szCs w:val="20"/>
          <w:color w:val="auto"/>
        </w:rPr>
      </w:pPr>
      <w:r>
        <w:rPr>
          <w:rFonts w:ascii="Times New Roman" w:cs="Times New Roman" w:eastAsia="Times New Roman" w:hAnsi="Times New Roman"/>
          <w:sz w:val="28"/>
          <w:szCs w:val="28"/>
          <w:color w:val="auto"/>
        </w:rPr>
        <w:t>на використання правильних і зрозумілих статус-кодів відправлених у відповідь на запит клієнта. За контрактом, усі успішні відповіді відправляються з кодом «200», а для помилкових запитів використано загально прийняті коди – «400», «401», «404» і «500». За контрактом, прийнятим з клієнтською частиною, тіло усіх серверних відповідей на помилкові запити має однакову структуру, показану далі на рисунку.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7" w:lineRule="exact"/>
        <w:rPr>
          <w:sz w:val="20"/>
          <w:szCs w:val="20"/>
          <w:color w:val="auto"/>
        </w:rPr>
      </w:pPr>
    </w:p>
    <w:p>
      <w:pPr>
        <w:ind w:left="1940"/>
        <w:spacing w:after="0"/>
        <w:rPr>
          <w:sz w:val="20"/>
          <w:szCs w:val="20"/>
          <w:color w:val="auto"/>
        </w:rPr>
      </w:pPr>
      <w:r>
        <w:rPr>
          <w:rFonts w:ascii="Times New Roman" w:cs="Times New Roman" w:eastAsia="Times New Roman" w:hAnsi="Times New Roman"/>
          <w:sz w:val="28"/>
          <w:szCs w:val="28"/>
          <w:color w:val="auto"/>
        </w:rPr>
        <w:t>Рисунок 3.1 – Формат відповіді на помилковий запит</w:t>
      </w:r>
    </w:p>
    <w:p>
      <w:pPr>
        <w:spacing w:after="0" w:line="158"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Випадки використання і опис конкретних статус-кодів представлені у</w:t>
      </w:r>
    </w:p>
    <w:p>
      <w:pPr>
        <w:spacing w:after="0" w:line="163"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8"/>
          <w:szCs w:val="28"/>
          <w:color w:val="auto"/>
        </w:rPr>
        <w:t>таблиці 3.2.</w:t>
      </w:r>
    </w:p>
    <w:p>
      <w:pPr>
        <w:spacing w:after="0" w:line="158" w:lineRule="exact"/>
        <w:rPr>
          <w:sz w:val="20"/>
          <w:szCs w:val="20"/>
          <w:color w:val="auto"/>
        </w:rPr>
      </w:pPr>
    </w:p>
    <w:tbl>
      <w:tblPr>
        <w:tblLayout w:type="fixed"/>
        <w:tblInd w:w="460" w:type="dxa"/>
        <w:tblCellMar>
          <w:top w:w="0" w:type="dxa"/>
          <w:left w:w="0" w:type="dxa"/>
          <w:bottom w:w="0" w:type="dxa"/>
          <w:right w:w="0" w:type="dxa"/>
        </w:tblCellMar>
      </w:tblPr>
      <w:tr>
        <w:trPr>
          <w:trHeight w:val="372"/>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5940" w:type="dxa"/>
            <w:vAlign w:val="bottom"/>
            <w:gridSpan w:val="4"/>
          </w:tcPr>
          <w:p>
            <w:pPr>
              <w:ind w:left="100"/>
              <w:spacing w:after="0"/>
              <w:rPr>
                <w:sz w:val="20"/>
                <w:szCs w:val="20"/>
                <w:color w:val="auto"/>
              </w:rPr>
            </w:pPr>
            <w:r>
              <w:rPr>
                <w:rFonts w:ascii="Times New Roman" w:cs="Times New Roman" w:eastAsia="Times New Roman" w:hAnsi="Times New Roman"/>
                <w:sz w:val="28"/>
                <w:szCs w:val="28"/>
                <w:color w:val="auto"/>
                <w:w w:val="99"/>
              </w:rPr>
              <w:t>Таблиця 3.2 – Статус-коди серверних відповідей</w:t>
            </w:r>
          </w:p>
        </w:tc>
        <w:tc>
          <w:tcPr>
            <w:tcW w:w="0" w:type="dxa"/>
            <w:vAlign w:val="bottom"/>
          </w:tcPr>
          <w:p>
            <w:pPr>
              <w:spacing w:after="0"/>
              <w:rPr>
                <w:sz w:val="1"/>
                <w:szCs w:val="1"/>
                <w:color w:val="auto"/>
              </w:rPr>
            </w:pPr>
          </w:p>
        </w:tc>
      </w:tr>
      <w:tr>
        <w:trPr>
          <w:trHeight w:val="142"/>
        </w:trPr>
        <w:tc>
          <w:tcPr>
            <w:tcW w:w="170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1700" w:type="dxa"/>
            <w:vAlign w:val="bottom"/>
            <w:tcBorders>
              <w:bottom w:val="single" w:sz="8" w:color="auto"/>
            </w:tcBorders>
          </w:tcPr>
          <w:p>
            <w:pPr>
              <w:spacing w:after="0"/>
              <w:rPr>
                <w:sz w:val="12"/>
                <w:szCs w:val="12"/>
                <w:color w:val="auto"/>
              </w:rPr>
            </w:pPr>
          </w:p>
        </w:tc>
        <w:tc>
          <w:tcPr>
            <w:tcW w:w="12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578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17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Статус-код</w:t>
            </w:r>
          </w:p>
        </w:tc>
        <w:tc>
          <w:tcPr>
            <w:tcW w:w="20" w:type="dxa"/>
            <w:vAlign w:val="bottom"/>
            <w:vMerge w:val="continue"/>
          </w:tcPr>
          <w:p>
            <w:pPr>
              <w:spacing w:after="0"/>
              <w:rPr>
                <w:sz w:val="24"/>
                <w:szCs w:val="24"/>
                <w:color w:val="auto"/>
              </w:rPr>
            </w:pPr>
          </w:p>
        </w:tc>
        <w:tc>
          <w:tcPr>
            <w:tcW w:w="170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Опис</w:t>
            </w:r>
          </w:p>
        </w:tc>
        <w:tc>
          <w:tcPr>
            <w:tcW w:w="12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57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Характеристика</w:t>
            </w:r>
          </w:p>
        </w:tc>
        <w:tc>
          <w:tcPr>
            <w:tcW w:w="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170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1700" w:type="dxa"/>
            <w:vAlign w:val="bottom"/>
            <w:tcBorders>
              <w:bottom w:val="single" w:sz="8" w:color="auto"/>
            </w:tcBorders>
          </w:tcPr>
          <w:p>
            <w:pPr>
              <w:spacing w:after="0"/>
              <w:rPr>
                <w:sz w:val="9"/>
                <w:szCs w:val="9"/>
                <w:color w:val="auto"/>
              </w:rPr>
            </w:pPr>
          </w:p>
        </w:tc>
        <w:tc>
          <w:tcPr>
            <w:tcW w:w="12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5780" w:type="dxa"/>
            <w:vAlign w:val="bottom"/>
            <w:tcBorders>
              <w:bottom w:val="single" w:sz="8" w:color="auto"/>
            </w:tcBorders>
          </w:tcPr>
          <w:p>
            <w:pPr>
              <w:spacing w:after="0"/>
              <w:rPr>
                <w:sz w:val="9"/>
                <w:szCs w:val="9"/>
                <w:color w:val="auto"/>
              </w:rPr>
            </w:pPr>
          </w:p>
        </w:tc>
        <w:tc>
          <w:tcPr>
            <w:tcW w:w="20" w:type="dxa"/>
            <w:vAlign w:val="bottom"/>
            <w:vMerge w:val="restart"/>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17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«200»</w:t>
            </w:r>
          </w:p>
        </w:tc>
        <w:tc>
          <w:tcPr>
            <w:tcW w:w="20" w:type="dxa"/>
            <w:vAlign w:val="bottom"/>
          </w:tcPr>
          <w:p>
            <w:pPr>
              <w:spacing w:after="0"/>
              <w:rPr>
                <w:sz w:val="24"/>
                <w:szCs w:val="24"/>
                <w:color w:val="auto"/>
              </w:rPr>
            </w:pPr>
          </w:p>
        </w:tc>
        <w:tc>
          <w:tcPr>
            <w:tcW w:w="170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Success</w:t>
            </w: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7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Відповідь  у  результаті  успішно  виконаної</w:t>
            </w:r>
          </w:p>
        </w:tc>
        <w:tc>
          <w:tcPr>
            <w:tcW w:w="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1"/>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8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операції.</w:t>
            </w:r>
          </w:p>
        </w:tc>
        <w:tc>
          <w:tcPr>
            <w:tcW w:w="0" w:type="dxa"/>
            <w:vAlign w:val="bottom"/>
          </w:tcPr>
          <w:p>
            <w:pPr>
              <w:spacing w:after="0"/>
              <w:rPr>
                <w:sz w:val="1"/>
                <w:szCs w:val="1"/>
                <w:color w:val="auto"/>
              </w:rPr>
            </w:pPr>
          </w:p>
        </w:tc>
      </w:tr>
      <w:tr>
        <w:trPr>
          <w:trHeight w:val="142"/>
        </w:trPr>
        <w:tc>
          <w:tcPr>
            <w:tcW w:w="17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700" w:type="dxa"/>
            <w:vAlign w:val="bottom"/>
            <w:tcBorders>
              <w:bottom w:val="single" w:sz="8" w:color="auto"/>
            </w:tcBorders>
          </w:tcPr>
          <w:p>
            <w:pPr>
              <w:spacing w:after="0"/>
              <w:rPr>
                <w:sz w:val="12"/>
                <w:szCs w:val="12"/>
                <w:color w:val="auto"/>
              </w:rPr>
            </w:pPr>
          </w:p>
        </w:tc>
        <w:tc>
          <w:tcPr>
            <w:tcW w:w="12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578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17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«400»</w:t>
            </w:r>
          </w:p>
        </w:tc>
        <w:tc>
          <w:tcPr>
            <w:tcW w:w="20" w:type="dxa"/>
            <w:vAlign w:val="bottom"/>
          </w:tcPr>
          <w:p>
            <w:pPr>
              <w:spacing w:after="0"/>
              <w:rPr>
                <w:sz w:val="24"/>
                <w:szCs w:val="24"/>
                <w:color w:val="auto"/>
              </w:rPr>
            </w:pPr>
          </w:p>
        </w:tc>
        <w:tc>
          <w:tcPr>
            <w:tcW w:w="170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Bad Request</w:t>
            </w: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7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Відповідь  у  результаті  помилки  через</w:t>
            </w:r>
          </w:p>
        </w:tc>
        <w:tc>
          <w:tcPr>
            <w:tcW w:w="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8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неправильно надані вхідні параметри запиту.</w:t>
            </w:r>
          </w:p>
        </w:tc>
        <w:tc>
          <w:tcPr>
            <w:tcW w:w="0" w:type="dxa"/>
            <w:vAlign w:val="bottom"/>
          </w:tcPr>
          <w:p>
            <w:pPr>
              <w:spacing w:after="0"/>
              <w:rPr>
                <w:sz w:val="1"/>
                <w:szCs w:val="1"/>
                <w:color w:val="auto"/>
              </w:rPr>
            </w:pPr>
          </w:p>
        </w:tc>
      </w:tr>
      <w:tr>
        <w:trPr>
          <w:trHeight w:val="137"/>
        </w:trPr>
        <w:tc>
          <w:tcPr>
            <w:tcW w:w="170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700" w:type="dxa"/>
            <w:vAlign w:val="bottom"/>
            <w:tcBorders>
              <w:bottom w:val="single" w:sz="8" w:color="auto"/>
            </w:tcBorders>
          </w:tcPr>
          <w:p>
            <w:pPr>
              <w:spacing w:after="0"/>
              <w:rPr>
                <w:sz w:val="11"/>
                <w:szCs w:val="11"/>
                <w:color w:val="auto"/>
              </w:rPr>
            </w:pPr>
          </w:p>
        </w:tc>
        <w:tc>
          <w:tcPr>
            <w:tcW w:w="12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5780" w:type="dxa"/>
            <w:vAlign w:val="bottom"/>
            <w:tcBorders>
              <w:bottom w:val="single" w:sz="8" w:color="auto"/>
            </w:tcBorders>
          </w:tcPr>
          <w:p>
            <w:pPr>
              <w:spacing w:after="0"/>
              <w:rPr>
                <w:sz w:val="11"/>
                <w:szCs w:val="11"/>
                <w:color w:val="auto"/>
              </w:rPr>
            </w:pPr>
          </w:p>
        </w:tc>
        <w:tc>
          <w:tcPr>
            <w:tcW w:w="20" w:type="dxa"/>
            <w:vAlign w:val="bottom"/>
            <w:vMerge w:val="restart"/>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17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«401»</w:t>
            </w:r>
          </w:p>
        </w:tc>
        <w:tc>
          <w:tcPr>
            <w:tcW w:w="20" w:type="dxa"/>
            <w:vAlign w:val="bottom"/>
          </w:tcPr>
          <w:p>
            <w:pPr>
              <w:spacing w:after="0"/>
              <w:rPr>
                <w:sz w:val="24"/>
                <w:szCs w:val="24"/>
                <w:color w:val="auto"/>
              </w:rPr>
            </w:pPr>
          </w:p>
        </w:tc>
        <w:tc>
          <w:tcPr>
            <w:tcW w:w="170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Unauthorized</w:t>
            </w: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7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Відповідь  у  результаті  помилки  через</w:t>
            </w:r>
          </w:p>
        </w:tc>
        <w:tc>
          <w:tcPr>
            <w:tcW w:w="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8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неможливість ідентифікувати користувача за</w:t>
            </w:r>
          </w:p>
        </w:tc>
        <w:tc>
          <w:tcPr>
            <w:tcW w:w="0" w:type="dxa"/>
            <w:vAlign w:val="bottom"/>
          </w:tcPr>
          <w:p>
            <w:pPr>
              <w:spacing w:after="0"/>
              <w:rPr>
                <w:sz w:val="1"/>
                <w:szCs w:val="1"/>
                <w:color w:val="auto"/>
              </w:rPr>
            </w:pPr>
          </w:p>
        </w:tc>
      </w:tr>
      <w:tr>
        <w:trPr>
          <w:trHeight w:val="485"/>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8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даними, наданими у запиті.</w:t>
            </w:r>
          </w:p>
        </w:tc>
        <w:tc>
          <w:tcPr>
            <w:tcW w:w="0" w:type="dxa"/>
            <w:vAlign w:val="bottom"/>
          </w:tcPr>
          <w:p>
            <w:pPr>
              <w:spacing w:after="0"/>
              <w:rPr>
                <w:sz w:val="1"/>
                <w:szCs w:val="1"/>
                <w:color w:val="auto"/>
              </w:rPr>
            </w:pPr>
          </w:p>
        </w:tc>
      </w:tr>
      <w:tr>
        <w:trPr>
          <w:trHeight w:val="137"/>
        </w:trPr>
        <w:tc>
          <w:tcPr>
            <w:tcW w:w="170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1700" w:type="dxa"/>
            <w:vAlign w:val="bottom"/>
            <w:tcBorders>
              <w:bottom w:val="single" w:sz="8" w:color="auto"/>
            </w:tcBorders>
          </w:tcPr>
          <w:p>
            <w:pPr>
              <w:spacing w:after="0"/>
              <w:rPr>
                <w:sz w:val="11"/>
                <w:szCs w:val="11"/>
                <w:color w:val="auto"/>
              </w:rPr>
            </w:pPr>
          </w:p>
        </w:tc>
        <w:tc>
          <w:tcPr>
            <w:tcW w:w="12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5780" w:type="dxa"/>
            <w:vAlign w:val="bottom"/>
            <w:tcBorders>
              <w:bottom w:val="single" w:sz="8" w:color="auto"/>
            </w:tcBorders>
          </w:tcPr>
          <w:p>
            <w:pPr>
              <w:spacing w:after="0"/>
              <w:rPr>
                <w:sz w:val="11"/>
                <w:szCs w:val="11"/>
                <w:color w:val="auto"/>
              </w:rPr>
            </w:pPr>
          </w:p>
        </w:tc>
        <w:tc>
          <w:tcPr>
            <w:tcW w:w="20" w:type="dxa"/>
            <w:vAlign w:val="bottom"/>
            <w:vMerge w:val="restart"/>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17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«404»</w:t>
            </w:r>
          </w:p>
        </w:tc>
        <w:tc>
          <w:tcPr>
            <w:tcW w:w="20" w:type="dxa"/>
            <w:vAlign w:val="bottom"/>
          </w:tcPr>
          <w:p>
            <w:pPr>
              <w:spacing w:after="0"/>
              <w:rPr>
                <w:sz w:val="24"/>
                <w:szCs w:val="24"/>
                <w:color w:val="auto"/>
              </w:rPr>
            </w:pPr>
          </w:p>
        </w:tc>
        <w:tc>
          <w:tcPr>
            <w:tcW w:w="170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Not Found</w:t>
            </w: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7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Відповідь у результаті помилки через невірно</w:t>
            </w:r>
          </w:p>
        </w:tc>
        <w:tc>
          <w:tcPr>
            <w:tcW w:w="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8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вказний маршрут запиту.</w:t>
            </w:r>
          </w:p>
        </w:tc>
        <w:tc>
          <w:tcPr>
            <w:tcW w:w="0" w:type="dxa"/>
            <w:vAlign w:val="bottom"/>
          </w:tcPr>
          <w:p>
            <w:pPr>
              <w:spacing w:after="0"/>
              <w:rPr>
                <w:sz w:val="1"/>
                <w:szCs w:val="1"/>
                <w:color w:val="auto"/>
              </w:rPr>
            </w:pPr>
          </w:p>
        </w:tc>
      </w:tr>
      <w:tr>
        <w:trPr>
          <w:trHeight w:val="142"/>
        </w:trPr>
        <w:tc>
          <w:tcPr>
            <w:tcW w:w="17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700" w:type="dxa"/>
            <w:vAlign w:val="bottom"/>
            <w:tcBorders>
              <w:bottom w:val="single" w:sz="8" w:color="auto"/>
            </w:tcBorders>
          </w:tcPr>
          <w:p>
            <w:pPr>
              <w:spacing w:after="0"/>
              <w:rPr>
                <w:sz w:val="12"/>
                <w:szCs w:val="12"/>
                <w:color w:val="auto"/>
              </w:rPr>
            </w:pPr>
          </w:p>
        </w:tc>
        <w:tc>
          <w:tcPr>
            <w:tcW w:w="12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578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170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«500»</w:t>
            </w:r>
          </w:p>
        </w:tc>
        <w:tc>
          <w:tcPr>
            <w:tcW w:w="20" w:type="dxa"/>
            <w:vAlign w:val="bottom"/>
          </w:tcPr>
          <w:p>
            <w:pPr>
              <w:spacing w:after="0"/>
              <w:rPr>
                <w:sz w:val="24"/>
                <w:szCs w:val="24"/>
                <w:color w:val="auto"/>
              </w:rPr>
            </w:pPr>
          </w:p>
        </w:tc>
        <w:tc>
          <w:tcPr>
            <w:tcW w:w="170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Server Error</w:t>
            </w: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78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Відповідь у результаті помилки на сервері, що</w:t>
            </w:r>
          </w:p>
        </w:tc>
        <w:tc>
          <w:tcPr>
            <w:tcW w:w="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1"/>
        </w:trPr>
        <w:tc>
          <w:tcPr>
            <w:tcW w:w="170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700" w:type="dxa"/>
            <w:vAlign w:val="bottom"/>
          </w:tcPr>
          <w:p>
            <w:pPr>
              <w:spacing w:after="0"/>
              <w:rPr>
                <w:sz w:val="24"/>
                <w:szCs w:val="24"/>
                <w:color w:val="auto"/>
              </w:rPr>
            </w:pPr>
          </w:p>
        </w:tc>
        <w:tc>
          <w:tcPr>
            <w:tcW w:w="12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800" w:type="dxa"/>
            <w:vAlign w:val="bottom"/>
            <w:gridSpan w:val="2"/>
          </w:tcPr>
          <w:p>
            <w:pPr>
              <w:ind w:left="100"/>
              <w:spacing w:after="0"/>
              <w:rPr>
                <w:sz w:val="20"/>
                <w:szCs w:val="20"/>
                <w:color w:val="auto"/>
              </w:rPr>
            </w:pPr>
            <w:r>
              <w:rPr>
                <w:rFonts w:ascii="Times New Roman" w:cs="Times New Roman" w:eastAsia="Times New Roman" w:hAnsi="Times New Roman"/>
                <w:sz w:val="28"/>
                <w:szCs w:val="28"/>
                <w:color w:val="auto"/>
              </w:rPr>
              <w:t>не була передбачена при розробці.</w:t>
            </w:r>
          </w:p>
        </w:tc>
        <w:tc>
          <w:tcPr>
            <w:tcW w:w="0" w:type="dxa"/>
            <w:vAlign w:val="bottom"/>
          </w:tcPr>
          <w:p>
            <w:pPr>
              <w:spacing w:after="0"/>
              <w:rPr>
                <w:sz w:val="1"/>
                <w:szCs w:val="1"/>
                <w:color w:val="auto"/>
              </w:rPr>
            </w:pPr>
          </w:p>
        </w:tc>
      </w:tr>
      <w:tr>
        <w:trPr>
          <w:trHeight w:val="142"/>
        </w:trPr>
        <w:tc>
          <w:tcPr>
            <w:tcW w:w="170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700" w:type="dxa"/>
            <w:vAlign w:val="bottom"/>
            <w:tcBorders>
              <w:bottom w:val="single" w:sz="8" w:color="auto"/>
            </w:tcBorders>
          </w:tcPr>
          <w:p>
            <w:pPr>
              <w:spacing w:after="0"/>
              <w:rPr>
                <w:sz w:val="12"/>
                <w:szCs w:val="12"/>
                <w:color w:val="auto"/>
              </w:rPr>
            </w:pPr>
          </w:p>
        </w:tc>
        <w:tc>
          <w:tcPr>
            <w:tcW w:w="12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578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8"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38</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49" w:name="page50"/>
    <w:bookmarkEnd w:id="49"/>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3.1</w:t>
      </w:r>
      <w:r>
        <w:rPr>
          <w:sz w:val="20"/>
          <w:szCs w:val="20"/>
          <w:color w:val="auto"/>
        </w:rPr>
        <w:tab/>
      </w:r>
      <w:r>
        <w:rPr>
          <w:rFonts w:ascii="Times New Roman" w:cs="Times New Roman" w:eastAsia="Times New Roman" w:hAnsi="Times New Roman"/>
          <w:sz w:val="27"/>
          <w:szCs w:val="27"/>
          <w:color w:val="auto"/>
        </w:rPr>
        <w:t>Конструювання сховищ даних</w:t>
      </w:r>
    </w:p>
    <w:p>
      <w:pPr>
        <w:spacing w:after="0" w:line="283"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Даний програмний продукт буде працювати з великими об’ємами інфорамції. Для розв’язання проблеми її зберігання вирішено використовувати дві СУБД – резидентний нереляційний Redis для зберігання малої кількості інформації, що необхідна часто, та об’єктно-реляційна база даних PostgresQL для великих об’ємів інформації.</w:t>
      </w:r>
    </w:p>
    <w:p>
      <w:pPr>
        <w:spacing w:after="0" w:line="6" w:lineRule="exact"/>
        <w:rPr>
          <w:sz w:val="20"/>
          <w:szCs w:val="20"/>
          <w:color w:val="auto"/>
        </w:rPr>
      </w:pPr>
    </w:p>
    <w:p>
      <w:pPr>
        <w:jc w:val="both"/>
        <w:ind w:left="460" w:right="360" w:firstLine="709"/>
        <w:spacing w:after="0" w:line="373" w:lineRule="auto"/>
        <w:rPr>
          <w:sz w:val="20"/>
          <w:szCs w:val="20"/>
          <w:color w:val="auto"/>
        </w:rPr>
      </w:pPr>
      <w:r>
        <w:rPr>
          <w:rFonts w:ascii="Times New Roman" w:cs="Times New Roman" w:eastAsia="Times New Roman" w:hAnsi="Times New Roman"/>
          <w:sz w:val="27"/>
          <w:szCs w:val="27"/>
          <w:color w:val="auto"/>
        </w:rPr>
        <w:t>Redis – система управління базами даних типу «ключ» – «значення», що розміщується у оперативній пам’яті. Такий підхід дозволяє швидко діставати інформації за необхідним ключем. Саме через це вирішено використовувати дане сховише в процесі авторизації користувачів за токеном, бо ця процедура виконується при кожному запиті. У базі даних за ключем, що являє собою ідентифікатор користувача, зберігається серіалізований список токенів, що відповідають активним сессіям для даного користувача.</w:t>
      </w:r>
    </w:p>
    <w:p>
      <w:pPr>
        <w:spacing w:after="0" w:line="1"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Для зберігання іншої постійної інформації використовується СУБД PostgresQL. Це реляційна база даних з підтримкою деяких технологій, що реалізує об’єктно-орієнтовний підхід. Оскільки усі дані чітко структуруються за певними критеріями та немають варіативності у форматі, обрано саме цю СУБД у якості сховища даних.</w:t>
      </w:r>
    </w:p>
    <w:p>
      <w:pPr>
        <w:spacing w:after="0" w:line="6"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Основною інформацією, яку необхідно зберігати у базі даних, є: інформація про користувача та його налаштування, інформація про фільми, інформація про джерела фільмів та інформація про підписки користувача. На основі цих даних розроблено структуру бази даних, зображену у вигляді схеми на рисунку 3.2.</w:t>
      </w:r>
    </w:p>
    <w:p>
      <w:pPr>
        <w:spacing w:after="0" w:line="6"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Структура бази даних наведена в документі «ІАЛЦ.467200.004 Д1».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39</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0" w:name="page51"/>
    <w:bookmarkEnd w:id="50"/>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6"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3.2 – Структура бази даних</w:t>
      </w:r>
    </w:p>
    <w:p>
      <w:pPr>
        <w:spacing w:after="0" w:line="163" w:lineRule="exact"/>
        <w:rPr>
          <w:sz w:val="20"/>
          <w:szCs w:val="20"/>
          <w:color w:val="auto"/>
        </w:rPr>
      </w:pPr>
    </w:p>
    <w:p>
      <w:pPr>
        <w:jc w:val="both"/>
        <w:ind w:left="460" w:right="360" w:firstLine="708"/>
        <w:spacing w:after="0" w:line="360" w:lineRule="auto"/>
        <w:tabs>
          <w:tab w:leader="none" w:pos="1467" w:val="left"/>
        </w:tabs>
        <w:numPr>
          <w:ilvl w:val="0"/>
          <w:numId w:val="4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таблиці «users» збергіється основна інформація про користувача. За ключове знечення береться поле «id». Також унікальними повинні бути поля «email» і «username».</w:t>
      </w:r>
    </w:p>
    <w:p>
      <w:pPr>
        <w:jc w:val="both"/>
        <w:ind w:left="460" w:right="360" w:firstLine="709"/>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Таблиця «profile_settings» містить інформацію про персональні налаштування певного користувача. Поле «user_id» даної таблиці зсилається на поле «id» у таблиці «users».</w:t>
      </w:r>
    </w:p>
    <w:p>
      <w:pPr>
        <w:jc w:val="both"/>
        <w:ind w:left="460" w:right="360" w:firstLine="709"/>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Таблиця «user_devices» містить інформацію про сессії користувача на певних пристроях. Ця інформація використовується для надсилання сповіщень. Поле «user_id» даної таблиці зсилається на поле «id» у таблиці «users».</w:t>
      </w:r>
    </w:p>
    <w:p>
      <w:pPr>
        <w:spacing w:after="0" w:line="3" w:lineRule="exact"/>
        <w:rPr>
          <w:rFonts w:ascii="Times New Roman" w:cs="Times New Roman" w:eastAsia="Times New Roman" w:hAnsi="Times New Roman"/>
          <w:sz w:val="28"/>
          <w:szCs w:val="28"/>
          <w:color w:val="auto"/>
        </w:rPr>
      </w:pPr>
    </w:p>
    <w:p>
      <w:pPr>
        <w:jc w:val="both"/>
        <w:ind w:left="460" w:right="360" w:firstLine="708"/>
        <w:spacing w:after="0" w:line="372" w:lineRule="auto"/>
        <w:tabs>
          <w:tab w:leader="none" w:pos="1488" w:val="left"/>
        </w:tabs>
        <w:numPr>
          <w:ilvl w:val="0"/>
          <w:numId w:val="41"/>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таблиці «films» містяться дані про фільми. Тут також зберігається ідентифікатор фільму у системі TMDb. Полем-ключем цієї таблиці є значення «id». Унікальною у рамках цієї таблиці повинна комбінація «moviedb_id», «language» та «region».</w:t>
      </w:r>
    </w:p>
    <w:p>
      <w:pPr>
        <w:spacing w:after="0" w:line="194"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40</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1" w:name="page52"/>
    <w:bookmarkEnd w:id="51"/>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Таблиця «sources» слугує для зберігання інформації про джерела доступу до фільмів. Ключовим є поле «id», а поле «film_id» посилається на поле «id» у таблиці «films». Комбінація значень «film_id», «language» та «quality» повинна бути унікальною у рамках даної таблиці.</w:t>
      </w:r>
    </w:p>
    <w:p>
      <w:pPr>
        <w:spacing w:after="0" w:line="3"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Таблиця «source_reports» містить дані щодо скарг користувачів на недоцільні джерела доступу до фільмів. Дана таблиця зсилається полями «source_id» та «user_id» на відповідні значення у таблицях «sources» і «users». Комбінація цих полів повинна бути унікальною для таблиці.</w:t>
      </w:r>
    </w:p>
    <w:p>
      <w:pPr>
        <w:spacing w:after="0" w:line="3" w:lineRule="exact"/>
        <w:rPr>
          <w:sz w:val="20"/>
          <w:szCs w:val="20"/>
          <w:color w:val="auto"/>
        </w:rPr>
      </w:pPr>
    </w:p>
    <w:p>
      <w:pPr>
        <w:jc w:val="both"/>
        <w:ind w:left="460" w:right="360" w:firstLine="708"/>
        <w:spacing w:after="0" w:line="359" w:lineRule="auto"/>
        <w:tabs>
          <w:tab w:leader="none" w:pos="1511" w:val="left"/>
        </w:tabs>
        <w:numPr>
          <w:ilvl w:val="0"/>
          <w:numId w:val="42"/>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таблицю «subscriptions» заноситься інформація про користувацькі підписки. Ключовим полем у таблиці є поле «id», а поле «user_id» містить посилання на поле «id» таблиці «users». Унікальною є комбінація «type» та «target_id».</w:t>
      </w:r>
    </w:p>
    <w:p>
      <w:pPr>
        <w:spacing w:after="0" w:line="3" w:lineRule="exact"/>
        <w:rPr>
          <w:rFonts w:ascii="Times New Roman" w:cs="Times New Roman" w:eastAsia="Times New Roman" w:hAnsi="Times New Roman"/>
          <w:sz w:val="28"/>
          <w:szCs w:val="28"/>
          <w:color w:val="auto"/>
        </w:rPr>
      </w:pPr>
    </w:p>
    <w:p>
      <w:pPr>
        <w:jc w:val="both"/>
        <w:ind w:left="460" w:right="360" w:firstLine="709"/>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Велика кількість операцій з базою даних потребує складних запитів до різних таблиць. Такі запити винесено до окремих процедур. У таблиці 3.3 представлено розроблені процедури з описом їх призначення.</w:t>
      </w:r>
    </w:p>
    <w:p>
      <w:pPr>
        <w:spacing w:after="0" w:line="1" w:lineRule="exact"/>
        <w:rPr>
          <w:sz w:val="20"/>
          <w:szCs w:val="20"/>
          <w:color w:val="auto"/>
        </w:rPr>
      </w:pPr>
    </w:p>
    <w:tbl>
      <w:tblPr>
        <w:tblLayout w:type="fixed"/>
        <w:tblInd w:w="0" w:type="dxa"/>
        <w:tblCellMar>
          <w:top w:w="0" w:type="dxa"/>
          <w:left w:w="0" w:type="dxa"/>
          <w:bottom w:w="0" w:type="dxa"/>
          <w:right w:w="0" w:type="dxa"/>
        </w:tblCellMar>
      </w:tblPr>
      <w:tr>
        <w:trPr>
          <w:trHeight w:val="372"/>
        </w:trPr>
        <w:tc>
          <w:tcPr>
            <w:tcW w:w="460" w:type="dxa"/>
            <w:vAlign w:val="bottom"/>
          </w:tcPr>
          <w:p>
            <w:pPr>
              <w:spacing w:after="0"/>
              <w:rPr>
                <w:sz w:val="24"/>
                <w:szCs w:val="24"/>
                <w:color w:val="auto"/>
              </w:rPr>
            </w:pPr>
          </w:p>
        </w:tc>
        <w:tc>
          <w:tcPr>
            <w:tcW w:w="19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6900" w:type="dxa"/>
            <w:vAlign w:val="bottom"/>
            <w:gridSpan w:val="6"/>
          </w:tcPr>
          <w:p>
            <w:pPr>
              <w:ind w:left="720"/>
              <w:spacing w:after="0"/>
              <w:rPr>
                <w:sz w:val="20"/>
                <w:szCs w:val="20"/>
                <w:color w:val="auto"/>
              </w:rPr>
            </w:pPr>
            <w:r>
              <w:rPr>
                <w:rFonts w:ascii="Times New Roman" w:cs="Times New Roman" w:eastAsia="Times New Roman" w:hAnsi="Times New Roman"/>
                <w:sz w:val="28"/>
                <w:szCs w:val="28"/>
                <w:color w:val="auto"/>
              </w:rPr>
              <w:t>Таблиця 3.3 – Статус-коди серверних відповідей</w:t>
            </w:r>
          </w:p>
        </w:tc>
        <w:tc>
          <w:tcPr>
            <w:tcW w:w="0" w:type="dxa"/>
            <w:vAlign w:val="bottom"/>
          </w:tcPr>
          <w:p>
            <w:pPr>
              <w:spacing w:after="0"/>
              <w:rPr>
                <w:sz w:val="1"/>
                <w:szCs w:val="1"/>
                <w:color w:val="auto"/>
              </w:rPr>
            </w:pPr>
          </w:p>
        </w:tc>
      </w:tr>
      <w:tr>
        <w:trPr>
          <w:trHeight w:val="142"/>
        </w:trPr>
        <w:tc>
          <w:tcPr>
            <w:tcW w:w="460" w:type="dxa"/>
            <w:vAlign w:val="bottom"/>
          </w:tcPr>
          <w:p>
            <w:pPr>
              <w:spacing w:after="0"/>
              <w:rPr>
                <w:sz w:val="12"/>
                <w:szCs w:val="12"/>
                <w:color w:val="auto"/>
              </w:rPr>
            </w:pPr>
          </w:p>
        </w:tc>
        <w:tc>
          <w:tcPr>
            <w:tcW w:w="2800" w:type="dxa"/>
            <w:vAlign w:val="bottom"/>
            <w:tcBorders>
              <w:bottom w:val="single" w:sz="8" w:color="auto"/>
            </w:tcBorders>
            <w:gridSpan w:val="2"/>
          </w:tcPr>
          <w:p>
            <w:pPr>
              <w:spacing w:after="0"/>
              <w:rPr>
                <w:sz w:val="12"/>
                <w:szCs w:val="12"/>
                <w:color w:val="auto"/>
              </w:rPr>
            </w:pPr>
          </w:p>
        </w:tc>
        <w:tc>
          <w:tcPr>
            <w:tcW w:w="1880" w:type="dxa"/>
            <w:vAlign w:val="bottom"/>
            <w:tcBorders>
              <w:bottom w:val="single" w:sz="8" w:color="auto"/>
            </w:tcBorders>
          </w:tcPr>
          <w:p>
            <w:pPr>
              <w:spacing w:after="0"/>
              <w:rPr>
                <w:sz w:val="12"/>
                <w:szCs w:val="12"/>
                <w:color w:val="auto"/>
              </w:rPr>
            </w:pPr>
          </w:p>
        </w:tc>
        <w:tc>
          <w:tcPr>
            <w:tcW w:w="20" w:type="dxa"/>
            <w:vAlign w:val="bottom"/>
            <w:vMerge w:val="restart"/>
          </w:tcPr>
          <w:p>
            <w:pPr>
              <w:spacing w:after="0"/>
              <w:rPr>
                <w:sz w:val="12"/>
                <w:szCs w:val="12"/>
                <w:color w:val="auto"/>
              </w:rPr>
            </w:pPr>
          </w:p>
        </w:tc>
        <w:tc>
          <w:tcPr>
            <w:tcW w:w="3360" w:type="dxa"/>
            <w:vAlign w:val="bottom"/>
            <w:tcBorders>
              <w:bottom w:val="single" w:sz="8" w:color="auto"/>
            </w:tcBorders>
            <w:gridSpan w:val="2"/>
          </w:tcPr>
          <w:p>
            <w:pPr>
              <w:spacing w:after="0"/>
              <w:rPr>
                <w:sz w:val="12"/>
                <w:szCs w:val="12"/>
                <w:color w:val="auto"/>
              </w:rPr>
            </w:pPr>
          </w:p>
        </w:tc>
        <w:tc>
          <w:tcPr>
            <w:tcW w:w="1280" w:type="dxa"/>
            <w:vAlign w:val="bottom"/>
            <w:tcBorders>
              <w:bottom w:val="single" w:sz="8" w:color="auto"/>
            </w:tcBorders>
          </w:tcPr>
          <w:p>
            <w:pPr>
              <w:spacing w:after="0"/>
              <w:rPr>
                <w:sz w:val="12"/>
                <w:szCs w:val="12"/>
                <w:color w:val="auto"/>
              </w:rPr>
            </w:pPr>
          </w:p>
        </w:tc>
        <w:tc>
          <w:tcPr>
            <w:tcW w:w="36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2800" w:type="dxa"/>
            <w:vAlign w:val="bottom"/>
            <w:gridSpan w:val="2"/>
          </w:tcPr>
          <w:p>
            <w:pPr>
              <w:ind w:left="120"/>
              <w:spacing w:after="0"/>
              <w:rPr>
                <w:sz w:val="20"/>
                <w:szCs w:val="20"/>
                <w:color w:val="auto"/>
              </w:rPr>
            </w:pPr>
            <w:r>
              <w:rPr>
                <w:rFonts w:ascii="Times New Roman" w:cs="Times New Roman" w:eastAsia="Times New Roman" w:hAnsi="Times New Roman"/>
                <w:sz w:val="28"/>
                <w:szCs w:val="28"/>
                <w:color w:val="auto"/>
              </w:rPr>
              <w:t>Назва процедури</w:t>
            </w:r>
          </w:p>
        </w:tc>
        <w:tc>
          <w:tcPr>
            <w:tcW w:w="1880" w:type="dxa"/>
            <w:vAlign w:val="bottom"/>
          </w:tcPr>
          <w:p>
            <w:pPr>
              <w:spacing w:after="0"/>
              <w:rPr>
                <w:sz w:val="24"/>
                <w:szCs w:val="24"/>
                <w:color w:val="auto"/>
              </w:rPr>
            </w:pPr>
          </w:p>
        </w:tc>
        <w:tc>
          <w:tcPr>
            <w:tcW w:w="20" w:type="dxa"/>
            <w:vAlign w:val="bottom"/>
            <w:vMerge w:val="continue"/>
          </w:tcPr>
          <w:p>
            <w:pPr>
              <w:spacing w:after="0"/>
              <w:rPr>
                <w:sz w:val="24"/>
                <w:szCs w:val="24"/>
                <w:color w:val="auto"/>
              </w:rPr>
            </w:pPr>
          </w:p>
        </w:tc>
        <w:tc>
          <w:tcPr>
            <w:tcW w:w="3360" w:type="dxa"/>
            <w:vAlign w:val="bottom"/>
            <w:gridSpan w:val="2"/>
          </w:tcPr>
          <w:p>
            <w:pPr>
              <w:ind w:left="80"/>
              <w:spacing w:after="0"/>
              <w:rPr>
                <w:sz w:val="20"/>
                <w:szCs w:val="20"/>
                <w:color w:val="auto"/>
              </w:rPr>
            </w:pPr>
            <w:r>
              <w:rPr>
                <w:rFonts w:ascii="Times New Roman" w:cs="Times New Roman" w:eastAsia="Times New Roman" w:hAnsi="Times New Roman"/>
                <w:sz w:val="28"/>
                <w:szCs w:val="28"/>
                <w:color w:val="auto"/>
              </w:rPr>
              <w:t>Призначення</w:t>
            </w:r>
          </w:p>
        </w:tc>
        <w:tc>
          <w:tcPr>
            <w:tcW w:w="128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460" w:type="dxa"/>
            <w:vAlign w:val="bottom"/>
          </w:tcPr>
          <w:p>
            <w:pPr>
              <w:spacing w:after="0"/>
              <w:rPr>
                <w:sz w:val="9"/>
                <w:szCs w:val="9"/>
                <w:color w:val="auto"/>
              </w:rPr>
            </w:pPr>
          </w:p>
        </w:tc>
        <w:tc>
          <w:tcPr>
            <w:tcW w:w="1960" w:type="dxa"/>
            <w:vAlign w:val="bottom"/>
            <w:tcBorders>
              <w:bottom w:val="single" w:sz="8" w:color="auto"/>
            </w:tcBorders>
          </w:tcPr>
          <w:p>
            <w:pPr>
              <w:spacing w:after="0"/>
              <w:rPr>
                <w:sz w:val="9"/>
                <w:szCs w:val="9"/>
                <w:color w:val="auto"/>
              </w:rPr>
            </w:pPr>
          </w:p>
        </w:tc>
        <w:tc>
          <w:tcPr>
            <w:tcW w:w="840" w:type="dxa"/>
            <w:vAlign w:val="bottom"/>
            <w:tcBorders>
              <w:bottom w:val="single" w:sz="8" w:color="auto"/>
            </w:tcBorders>
          </w:tcPr>
          <w:p>
            <w:pPr>
              <w:spacing w:after="0"/>
              <w:rPr>
                <w:sz w:val="9"/>
                <w:szCs w:val="9"/>
                <w:color w:val="auto"/>
              </w:rPr>
            </w:pPr>
          </w:p>
        </w:tc>
        <w:tc>
          <w:tcPr>
            <w:tcW w:w="18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4640" w:type="dxa"/>
            <w:vAlign w:val="bottom"/>
            <w:tcBorders>
              <w:bottom w:val="single" w:sz="8" w:color="auto"/>
            </w:tcBorders>
            <w:gridSpan w:val="3"/>
          </w:tcPr>
          <w:p>
            <w:pPr>
              <w:spacing w:after="0"/>
              <w:rPr>
                <w:sz w:val="9"/>
                <w:szCs w:val="9"/>
                <w:color w:val="auto"/>
              </w:rPr>
            </w:pPr>
          </w:p>
        </w:tc>
        <w:tc>
          <w:tcPr>
            <w:tcW w:w="360" w:type="dxa"/>
            <w:vAlign w:val="bottom"/>
            <w:vMerge w:val="restart"/>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users_create()</w:t>
            </w: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640" w:type="dxa"/>
            <w:vAlign w:val="bottom"/>
            <w:gridSpan w:val="3"/>
          </w:tcPr>
          <w:p>
            <w:pPr>
              <w:ind w:left="80"/>
              <w:spacing w:after="0"/>
              <w:rPr>
                <w:sz w:val="20"/>
                <w:szCs w:val="20"/>
                <w:color w:val="auto"/>
              </w:rPr>
            </w:pPr>
            <w:r>
              <w:rPr>
                <w:rFonts w:ascii="Times New Roman" w:cs="Times New Roman" w:eastAsia="Times New Roman" w:hAnsi="Times New Roman"/>
                <w:sz w:val="28"/>
                <w:szCs w:val="28"/>
                <w:color w:val="auto"/>
              </w:rPr>
              <w:t>Створення аккаунту користувача.</w:t>
            </w: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08"/>
        </w:trPr>
        <w:tc>
          <w:tcPr>
            <w:tcW w:w="460" w:type="dxa"/>
            <w:vAlign w:val="bottom"/>
          </w:tcPr>
          <w:p>
            <w:pPr>
              <w:spacing w:after="0"/>
              <w:rPr>
                <w:sz w:val="9"/>
                <w:szCs w:val="9"/>
                <w:color w:val="auto"/>
              </w:rPr>
            </w:pPr>
          </w:p>
        </w:tc>
        <w:tc>
          <w:tcPr>
            <w:tcW w:w="2800" w:type="dxa"/>
            <w:vAlign w:val="bottom"/>
            <w:tcBorders>
              <w:bottom w:val="single" w:sz="8" w:color="auto"/>
            </w:tcBorders>
            <w:gridSpan w:val="2"/>
          </w:tcPr>
          <w:p>
            <w:pPr>
              <w:spacing w:after="0"/>
              <w:rPr>
                <w:sz w:val="9"/>
                <w:szCs w:val="9"/>
                <w:color w:val="auto"/>
              </w:rPr>
            </w:pPr>
          </w:p>
        </w:tc>
        <w:tc>
          <w:tcPr>
            <w:tcW w:w="18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1260" w:type="dxa"/>
            <w:vAlign w:val="bottom"/>
            <w:tcBorders>
              <w:bottom w:val="single" w:sz="8" w:color="auto"/>
            </w:tcBorders>
          </w:tcPr>
          <w:p>
            <w:pPr>
              <w:spacing w:after="0"/>
              <w:rPr>
                <w:sz w:val="9"/>
                <w:szCs w:val="9"/>
                <w:color w:val="auto"/>
              </w:rPr>
            </w:pPr>
          </w:p>
        </w:tc>
        <w:tc>
          <w:tcPr>
            <w:tcW w:w="2100" w:type="dxa"/>
            <w:vAlign w:val="bottom"/>
            <w:tcBorders>
              <w:bottom w:val="single" w:sz="8" w:color="auto"/>
            </w:tcBorders>
          </w:tcPr>
          <w:p>
            <w:pPr>
              <w:spacing w:after="0"/>
              <w:rPr>
                <w:sz w:val="9"/>
                <w:szCs w:val="9"/>
                <w:color w:val="auto"/>
              </w:rPr>
            </w:pPr>
          </w:p>
        </w:tc>
        <w:tc>
          <w:tcPr>
            <w:tcW w:w="1280" w:type="dxa"/>
            <w:vAlign w:val="bottom"/>
            <w:tcBorders>
              <w:bottom w:val="single" w:sz="8" w:color="auto"/>
            </w:tcBorders>
          </w:tcPr>
          <w:p>
            <w:pPr>
              <w:spacing w:after="0"/>
              <w:rPr>
                <w:sz w:val="9"/>
                <w:szCs w:val="9"/>
                <w:color w:val="auto"/>
              </w:rPr>
            </w:pPr>
          </w:p>
        </w:tc>
        <w:tc>
          <w:tcPr>
            <w:tcW w:w="360" w:type="dxa"/>
            <w:vAlign w:val="bottom"/>
            <w:vMerge w:val="restart"/>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2800" w:type="dxa"/>
            <w:vAlign w:val="bottom"/>
            <w:gridSpan w:val="2"/>
          </w:tcPr>
          <w:p>
            <w:pPr>
              <w:ind w:left="120"/>
              <w:spacing w:after="0"/>
              <w:rPr>
                <w:sz w:val="20"/>
                <w:szCs w:val="20"/>
                <w:color w:val="auto"/>
              </w:rPr>
            </w:pPr>
            <w:r>
              <w:rPr>
                <w:rFonts w:ascii="Times New Roman" w:cs="Times New Roman" w:eastAsia="Times New Roman" w:hAnsi="Times New Roman"/>
                <w:sz w:val="28"/>
                <w:szCs w:val="28"/>
                <w:color w:val="auto"/>
              </w:rPr>
              <w:t>user_devices_create()</w:t>
            </w: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Оновити</w:t>
            </w:r>
          </w:p>
        </w:tc>
        <w:tc>
          <w:tcPr>
            <w:tcW w:w="210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інформацію</w:t>
            </w:r>
          </w:p>
        </w:tc>
        <w:tc>
          <w:tcPr>
            <w:tcW w:w="1280" w:type="dxa"/>
            <w:vAlign w:val="bottom"/>
          </w:tcPr>
          <w:p>
            <w:pPr>
              <w:jc w:val="right"/>
              <w:spacing w:after="0"/>
              <w:rPr>
                <w:sz w:val="20"/>
                <w:szCs w:val="20"/>
                <w:color w:val="auto"/>
              </w:rPr>
            </w:pPr>
            <w:r>
              <w:rPr>
                <w:rFonts w:ascii="Times New Roman" w:cs="Times New Roman" w:eastAsia="Times New Roman" w:hAnsi="Times New Roman"/>
                <w:sz w:val="28"/>
                <w:szCs w:val="28"/>
                <w:color w:val="auto"/>
              </w:rPr>
              <w:t>про</w:t>
            </w: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460" w:type="dxa"/>
            <w:vAlign w:val="bottom"/>
          </w:tcPr>
          <w:p>
            <w:pPr>
              <w:spacing w:after="0"/>
              <w:rPr>
                <w:sz w:val="24"/>
                <w:szCs w:val="24"/>
                <w:color w:val="auto"/>
              </w:rPr>
            </w:pPr>
          </w:p>
        </w:tc>
        <w:tc>
          <w:tcPr>
            <w:tcW w:w="19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60" w:type="dxa"/>
            <w:vAlign w:val="bottom"/>
            <w:gridSpan w:val="2"/>
          </w:tcPr>
          <w:p>
            <w:pPr>
              <w:ind w:left="80"/>
              <w:spacing w:after="0"/>
              <w:rPr>
                <w:sz w:val="20"/>
                <w:szCs w:val="20"/>
                <w:color w:val="auto"/>
              </w:rPr>
            </w:pPr>
            <w:r>
              <w:rPr>
                <w:rFonts w:ascii="Times New Roman" w:cs="Times New Roman" w:eastAsia="Times New Roman" w:hAnsi="Times New Roman"/>
                <w:sz w:val="28"/>
                <w:szCs w:val="28"/>
                <w:color w:val="auto"/>
              </w:rPr>
              <w:t>ідентифікатор</w:t>
            </w:r>
          </w:p>
        </w:tc>
        <w:tc>
          <w:tcPr>
            <w:tcW w:w="1640" w:type="dxa"/>
            <w:vAlign w:val="bottom"/>
            <w:gridSpan w:val="2"/>
          </w:tcPr>
          <w:p>
            <w:pPr>
              <w:jc w:val="right"/>
              <w:ind w:right="369"/>
              <w:spacing w:after="0"/>
              <w:rPr>
                <w:sz w:val="20"/>
                <w:szCs w:val="20"/>
                <w:color w:val="auto"/>
              </w:rPr>
            </w:pPr>
            <w:r>
              <w:rPr>
                <w:rFonts w:ascii="Times New Roman" w:cs="Times New Roman" w:eastAsia="Times New Roman" w:hAnsi="Times New Roman"/>
                <w:sz w:val="28"/>
                <w:szCs w:val="28"/>
                <w:color w:val="auto"/>
                <w:w w:val="98"/>
              </w:rPr>
              <w:t>пристрою</w:t>
            </w:r>
          </w:p>
        </w:tc>
        <w:tc>
          <w:tcPr>
            <w:tcW w:w="0" w:type="dxa"/>
            <w:vAlign w:val="bottom"/>
          </w:tcPr>
          <w:p>
            <w:pPr>
              <w:spacing w:after="0"/>
              <w:rPr>
                <w:sz w:val="1"/>
                <w:szCs w:val="1"/>
                <w:color w:val="auto"/>
              </w:rPr>
            </w:pPr>
          </w:p>
        </w:tc>
      </w:tr>
      <w:tr>
        <w:trPr>
          <w:trHeight w:val="485"/>
        </w:trPr>
        <w:tc>
          <w:tcPr>
            <w:tcW w:w="460" w:type="dxa"/>
            <w:vAlign w:val="bottom"/>
          </w:tcPr>
          <w:p>
            <w:pPr>
              <w:spacing w:after="0"/>
              <w:rPr>
                <w:sz w:val="24"/>
                <w:szCs w:val="24"/>
                <w:color w:val="auto"/>
              </w:rPr>
            </w:pPr>
          </w:p>
        </w:tc>
        <w:tc>
          <w:tcPr>
            <w:tcW w:w="19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60" w:type="dxa"/>
            <w:vAlign w:val="bottom"/>
            <w:gridSpan w:val="2"/>
          </w:tcPr>
          <w:p>
            <w:pPr>
              <w:ind w:left="80"/>
              <w:spacing w:after="0"/>
              <w:rPr>
                <w:sz w:val="20"/>
                <w:szCs w:val="20"/>
                <w:color w:val="auto"/>
              </w:rPr>
            </w:pPr>
            <w:r>
              <w:rPr>
                <w:rFonts w:ascii="Times New Roman" w:cs="Times New Roman" w:eastAsia="Times New Roman" w:hAnsi="Times New Roman"/>
                <w:sz w:val="28"/>
                <w:szCs w:val="28"/>
                <w:color w:val="auto"/>
              </w:rPr>
              <w:t>користувача.</w:t>
            </w:r>
          </w:p>
        </w:tc>
        <w:tc>
          <w:tcPr>
            <w:tcW w:w="128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37"/>
        </w:trPr>
        <w:tc>
          <w:tcPr>
            <w:tcW w:w="460" w:type="dxa"/>
            <w:vAlign w:val="bottom"/>
          </w:tcPr>
          <w:p>
            <w:pPr>
              <w:spacing w:after="0"/>
              <w:rPr>
                <w:sz w:val="11"/>
                <w:szCs w:val="11"/>
                <w:color w:val="auto"/>
              </w:rPr>
            </w:pPr>
          </w:p>
        </w:tc>
        <w:tc>
          <w:tcPr>
            <w:tcW w:w="2800" w:type="dxa"/>
            <w:vAlign w:val="bottom"/>
            <w:tcBorders>
              <w:bottom w:val="single" w:sz="8" w:color="auto"/>
            </w:tcBorders>
            <w:gridSpan w:val="2"/>
          </w:tcPr>
          <w:p>
            <w:pPr>
              <w:spacing w:after="0"/>
              <w:rPr>
                <w:sz w:val="11"/>
                <w:szCs w:val="11"/>
                <w:color w:val="auto"/>
              </w:rPr>
            </w:pPr>
          </w:p>
        </w:tc>
        <w:tc>
          <w:tcPr>
            <w:tcW w:w="1880" w:type="dxa"/>
            <w:vAlign w:val="bottom"/>
            <w:tcBorders>
              <w:bottom w:val="single" w:sz="8" w:color="auto"/>
            </w:tcBorders>
          </w:tcPr>
          <w:p>
            <w:pPr>
              <w:spacing w:after="0"/>
              <w:rPr>
                <w:sz w:val="11"/>
                <w:szCs w:val="11"/>
                <w:color w:val="auto"/>
              </w:rPr>
            </w:pPr>
          </w:p>
        </w:tc>
        <w:tc>
          <w:tcPr>
            <w:tcW w:w="20" w:type="dxa"/>
            <w:vAlign w:val="bottom"/>
          </w:tcPr>
          <w:p>
            <w:pPr>
              <w:spacing w:after="0"/>
              <w:rPr>
                <w:sz w:val="11"/>
                <w:szCs w:val="11"/>
                <w:color w:val="auto"/>
              </w:rPr>
            </w:pPr>
          </w:p>
        </w:tc>
        <w:tc>
          <w:tcPr>
            <w:tcW w:w="4640" w:type="dxa"/>
            <w:vAlign w:val="bottom"/>
            <w:tcBorders>
              <w:bottom w:val="single" w:sz="8" w:color="auto"/>
            </w:tcBorders>
            <w:gridSpan w:val="3"/>
          </w:tcPr>
          <w:p>
            <w:pPr>
              <w:spacing w:after="0"/>
              <w:rPr>
                <w:sz w:val="11"/>
                <w:szCs w:val="11"/>
                <w:color w:val="auto"/>
              </w:rPr>
            </w:pPr>
          </w:p>
        </w:tc>
        <w:tc>
          <w:tcPr>
            <w:tcW w:w="360" w:type="dxa"/>
            <w:vAlign w:val="bottom"/>
            <w:vMerge w:val="restart"/>
          </w:tcPr>
          <w:p>
            <w:pPr>
              <w:spacing w:after="0"/>
              <w:rPr>
                <w:sz w:val="11"/>
                <w:szCs w:val="11"/>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2800" w:type="dxa"/>
            <w:vAlign w:val="bottom"/>
            <w:gridSpan w:val="2"/>
          </w:tcPr>
          <w:p>
            <w:pPr>
              <w:ind w:left="120"/>
              <w:spacing w:after="0"/>
              <w:rPr>
                <w:sz w:val="20"/>
                <w:szCs w:val="20"/>
                <w:color w:val="auto"/>
              </w:rPr>
            </w:pPr>
            <w:r>
              <w:rPr>
                <w:rFonts w:ascii="Times New Roman" w:cs="Times New Roman" w:eastAsia="Times New Roman" w:hAnsi="Times New Roman"/>
                <w:sz w:val="28"/>
                <w:szCs w:val="28"/>
                <w:color w:val="auto"/>
              </w:rPr>
              <w:t>users_get_subscribed()</w:t>
            </w: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640" w:type="dxa"/>
            <w:vAlign w:val="bottom"/>
            <w:gridSpan w:val="3"/>
          </w:tcPr>
          <w:p>
            <w:pPr>
              <w:ind w:left="80"/>
              <w:spacing w:after="0"/>
              <w:rPr>
                <w:sz w:val="20"/>
                <w:szCs w:val="20"/>
                <w:color w:val="auto"/>
              </w:rPr>
            </w:pPr>
            <w:r>
              <w:rPr>
                <w:rFonts w:ascii="Times New Roman" w:cs="Times New Roman" w:eastAsia="Times New Roman" w:hAnsi="Times New Roman"/>
                <w:sz w:val="28"/>
                <w:szCs w:val="28"/>
                <w:color w:val="auto"/>
              </w:rPr>
              <w:t>Вибрати користувачів за підпискою.</w:t>
            </w: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460" w:type="dxa"/>
            <w:vAlign w:val="bottom"/>
          </w:tcPr>
          <w:p>
            <w:pPr>
              <w:spacing w:after="0"/>
              <w:rPr>
                <w:sz w:val="9"/>
                <w:szCs w:val="9"/>
                <w:color w:val="auto"/>
              </w:rPr>
            </w:pPr>
          </w:p>
        </w:tc>
        <w:tc>
          <w:tcPr>
            <w:tcW w:w="1960" w:type="dxa"/>
            <w:vAlign w:val="bottom"/>
            <w:tcBorders>
              <w:bottom w:val="single" w:sz="8" w:color="auto"/>
            </w:tcBorders>
          </w:tcPr>
          <w:p>
            <w:pPr>
              <w:spacing w:after="0"/>
              <w:rPr>
                <w:sz w:val="9"/>
                <w:szCs w:val="9"/>
                <w:color w:val="auto"/>
              </w:rPr>
            </w:pPr>
          </w:p>
        </w:tc>
        <w:tc>
          <w:tcPr>
            <w:tcW w:w="840" w:type="dxa"/>
            <w:vAlign w:val="bottom"/>
            <w:tcBorders>
              <w:bottom w:val="single" w:sz="8" w:color="auto"/>
            </w:tcBorders>
          </w:tcPr>
          <w:p>
            <w:pPr>
              <w:spacing w:after="0"/>
              <w:rPr>
                <w:sz w:val="9"/>
                <w:szCs w:val="9"/>
                <w:color w:val="auto"/>
              </w:rPr>
            </w:pPr>
          </w:p>
        </w:tc>
        <w:tc>
          <w:tcPr>
            <w:tcW w:w="18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3360" w:type="dxa"/>
            <w:vAlign w:val="bottom"/>
            <w:tcBorders>
              <w:bottom w:val="single" w:sz="8" w:color="auto"/>
            </w:tcBorders>
            <w:gridSpan w:val="2"/>
          </w:tcPr>
          <w:p>
            <w:pPr>
              <w:spacing w:after="0"/>
              <w:rPr>
                <w:sz w:val="9"/>
                <w:szCs w:val="9"/>
                <w:color w:val="auto"/>
              </w:rPr>
            </w:pPr>
          </w:p>
        </w:tc>
        <w:tc>
          <w:tcPr>
            <w:tcW w:w="1280" w:type="dxa"/>
            <w:vAlign w:val="bottom"/>
            <w:tcBorders>
              <w:bottom w:val="single" w:sz="8" w:color="auto"/>
            </w:tcBorders>
          </w:tcPr>
          <w:p>
            <w:pPr>
              <w:spacing w:after="0"/>
              <w:rPr>
                <w:sz w:val="9"/>
                <w:szCs w:val="9"/>
                <w:color w:val="auto"/>
              </w:rPr>
            </w:pPr>
          </w:p>
        </w:tc>
        <w:tc>
          <w:tcPr>
            <w:tcW w:w="36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films_save()</w:t>
            </w: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60" w:type="dxa"/>
            <w:vAlign w:val="bottom"/>
            <w:gridSpan w:val="2"/>
          </w:tcPr>
          <w:p>
            <w:pPr>
              <w:ind w:left="80"/>
              <w:spacing w:after="0"/>
              <w:rPr>
                <w:sz w:val="20"/>
                <w:szCs w:val="20"/>
                <w:color w:val="auto"/>
              </w:rPr>
            </w:pPr>
            <w:r>
              <w:rPr>
                <w:rFonts w:ascii="Times New Roman" w:cs="Times New Roman" w:eastAsia="Times New Roman" w:hAnsi="Times New Roman"/>
                <w:sz w:val="28"/>
                <w:szCs w:val="28"/>
                <w:color w:val="auto"/>
              </w:rPr>
              <w:t>Зберегти фільм у базу.</w:t>
            </w:r>
          </w:p>
        </w:tc>
        <w:tc>
          <w:tcPr>
            <w:tcW w:w="128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3"/>
        </w:trPr>
        <w:tc>
          <w:tcPr>
            <w:tcW w:w="460" w:type="dxa"/>
            <w:vAlign w:val="bottom"/>
          </w:tcPr>
          <w:p>
            <w:pPr>
              <w:spacing w:after="0"/>
              <w:rPr>
                <w:sz w:val="9"/>
                <w:szCs w:val="9"/>
                <w:color w:val="auto"/>
              </w:rPr>
            </w:pPr>
          </w:p>
        </w:tc>
        <w:tc>
          <w:tcPr>
            <w:tcW w:w="1960" w:type="dxa"/>
            <w:vAlign w:val="bottom"/>
            <w:tcBorders>
              <w:bottom w:val="single" w:sz="8" w:color="auto"/>
            </w:tcBorders>
          </w:tcPr>
          <w:p>
            <w:pPr>
              <w:spacing w:after="0"/>
              <w:rPr>
                <w:sz w:val="9"/>
                <w:szCs w:val="9"/>
                <w:color w:val="auto"/>
              </w:rPr>
            </w:pPr>
          </w:p>
        </w:tc>
        <w:tc>
          <w:tcPr>
            <w:tcW w:w="840" w:type="dxa"/>
            <w:vAlign w:val="bottom"/>
            <w:tcBorders>
              <w:bottom w:val="single" w:sz="8" w:color="auto"/>
            </w:tcBorders>
          </w:tcPr>
          <w:p>
            <w:pPr>
              <w:spacing w:after="0"/>
              <w:rPr>
                <w:sz w:val="9"/>
                <w:szCs w:val="9"/>
                <w:color w:val="auto"/>
              </w:rPr>
            </w:pPr>
          </w:p>
        </w:tc>
        <w:tc>
          <w:tcPr>
            <w:tcW w:w="18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3360" w:type="dxa"/>
            <w:vAlign w:val="bottom"/>
            <w:tcBorders>
              <w:bottom w:val="single" w:sz="8" w:color="auto"/>
            </w:tcBorders>
            <w:gridSpan w:val="2"/>
          </w:tcPr>
          <w:p>
            <w:pPr>
              <w:spacing w:after="0"/>
              <w:rPr>
                <w:sz w:val="9"/>
                <w:szCs w:val="9"/>
                <w:color w:val="auto"/>
              </w:rPr>
            </w:pPr>
          </w:p>
        </w:tc>
        <w:tc>
          <w:tcPr>
            <w:tcW w:w="1280" w:type="dxa"/>
            <w:vAlign w:val="bottom"/>
            <w:tcBorders>
              <w:bottom w:val="single" w:sz="8" w:color="auto"/>
            </w:tcBorders>
          </w:tcPr>
          <w:p>
            <w:pPr>
              <w:spacing w:after="0"/>
              <w:rPr>
                <w:sz w:val="9"/>
                <w:szCs w:val="9"/>
                <w:color w:val="auto"/>
              </w:rPr>
            </w:pPr>
          </w:p>
        </w:tc>
        <w:tc>
          <w:tcPr>
            <w:tcW w:w="360" w:type="dxa"/>
            <w:vAlign w:val="bottom"/>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196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films_get_all()</w:t>
            </w: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60" w:type="dxa"/>
            <w:vAlign w:val="bottom"/>
            <w:gridSpan w:val="2"/>
          </w:tcPr>
          <w:p>
            <w:pPr>
              <w:ind w:left="80"/>
              <w:spacing w:after="0"/>
              <w:rPr>
                <w:sz w:val="20"/>
                <w:szCs w:val="20"/>
                <w:color w:val="auto"/>
              </w:rPr>
            </w:pPr>
            <w:r>
              <w:rPr>
                <w:rFonts w:ascii="Times New Roman" w:cs="Times New Roman" w:eastAsia="Times New Roman" w:hAnsi="Times New Roman"/>
                <w:sz w:val="28"/>
                <w:szCs w:val="28"/>
                <w:color w:val="auto"/>
              </w:rPr>
              <w:t>Вибрати усі фільми.</w:t>
            </w:r>
          </w:p>
        </w:tc>
        <w:tc>
          <w:tcPr>
            <w:tcW w:w="128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08"/>
        </w:trPr>
        <w:tc>
          <w:tcPr>
            <w:tcW w:w="460" w:type="dxa"/>
            <w:vAlign w:val="bottom"/>
          </w:tcPr>
          <w:p>
            <w:pPr>
              <w:spacing w:after="0"/>
              <w:rPr>
                <w:sz w:val="9"/>
                <w:szCs w:val="9"/>
                <w:color w:val="auto"/>
              </w:rPr>
            </w:pPr>
          </w:p>
        </w:tc>
        <w:tc>
          <w:tcPr>
            <w:tcW w:w="2800" w:type="dxa"/>
            <w:vAlign w:val="bottom"/>
            <w:tcBorders>
              <w:bottom w:val="single" w:sz="8" w:color="auto"/>
            </w:tcBorders>
            <w:gridSpan w:val="2"/>
          </w:tcPr>
          <w:p>
            <w:pPr>
              <w:spacing w:after="0"/>
              <w:rPr>
                <w:sz w:val="9"/>
                <w:szCs w:val="9"/>
                <w:color w:val="auto"/>
              </w:rPr>
            </w:pPr>
          </w:p>
        </w:tc>
        <w:tc>
          <w:tcPr>
            <w:tcW w:w="1880" w:type="dxa"/>
            <w:vAlign w:val="bottom"/>
            <w:tcBorders>
              <w:bottom w:val="single" w:sz="8" w:color="auto"/>
            </w:tcBorders>
          </w:tcPr>
          <w:p>
            <w:pPr>
              <w:spacing w:after="0"/>
              <w:rPr>
                <w:sz w:val="9"/>
                <w:szCs w:val="9"/>
                <w:color w:val="auto"/>
              </w:rPr>
            </w:pPr>
          </w:p>
        </w:tc>
        <w:tc>
          <w:tcPr>
            <w:tcW w:w="20" w:type="dxa"/>
            <w:vAlign w:val="bottom"/>
          </w:tcPr>
          <w:p>
            <w:pPr>
              <w:spacing w:after="0"/>
              <w:rPr>
                <w:sz w:val="9"/>
                <w:szCs w:val="9"/>
                <w:color w:val="auto"/>
              </w:rPr>
            </w:pPr>
          </w:p>
        </w:tc>
        <w:tc>
          <w:tcPr>
            <w:tcW w:w="1260" w:type="dxa"/>
            <w:vAlign w:val="bottom"/>
            <w:tcBorders>
              <w:bottom w:val="single" w:sz="8" w:color="auto"/>
            </w:tcBorders>
          </w:tcPr>
          <w:p>
            <w:pPr>
              <w:spacing w:after="0"/>
              <w:rPr>
                <w:sz w:val="9"/>
                <w:szCs w:val="9"/>
                <w:color w:val="auto"/>
              </w:rPr>
            </w:pPr>
          </w:p>
        </w:tc>
        <w:tc>
          <w:tcPr>
            <w:tcW w:w="3380" w:type="dxa"/>
            <w:vAlign w:val="bottom"/>
            <w:tcBorders>
              <w:bottom w:val="single" w:sz="8" w:color="auto"/>
            </w:tcBorders>
            <w:gridSpan w:val="2"/>
          </w:tcPr>
          <w:p>
            <w:pPr>
              <w:spacing w:after="0"/>
              <w:rPr>
                <w:sz w:val="9"/>
                <w:szCs w:val="9"/>
                <w:color w:val="auto"/>
              </w:rPr>
            </w:pPr>
          </w:p>
        </w:tc>
        <w:tc>
          <w:tcPr>
            <w:tcW w:w="360" w:type="dxa"/>
            <w:vAlign w:val="bottom"/>
            <w:vMerge w:val="restart"/>
          </w:tcPr>
          <w:p>
            <w:pPr>
              <w:spacing w:after="0"/>
              <w:rPr>
                <w:sz w:val="9"/>
                <w:szCs w:val="9"/>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2800" w:type="dxa"/>
            <w:vAlign w:val="bottom"/>
            <w:gridSpan w:val="2"/>
          </w:tcPr>
          <w:p>
            <w:pPr>
              <w:ind w:left="120"/>
              <w:spacing w:after="0"/>
              <w:rPr>
                <w:sz w:val="20"/>
                <w:szCs w:val="20"/>
                <w:color w:val="auto"/>
              </w:rPr>
            </w:pPr>
            <w:r>
              <w:rPr>
                <w:rFonts w:ascii="Times New Roman" w:cs="Times New Roman" w:eastAsia="Times New Roman" w:hAnsi="Times New Roman"/>
                <w:sz w:val="28"/>
                <w:szCs w:val="28"/>
                <w:color w:val="auto"/>
              </w:rPr>
              <w:t>films_get_recent()</w:t>
            </w: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1260" w:type="dxa"/>
            <w:vAlign w:val="bottom"/>
          </w:tcPr>
          <w:p>
            <w:pPr>
              <w:ind w:left="80"/>
              <w:spacing w:after="0"/>
              <w:rPr>
                <w:sz w:val="20"/>
                <w:szCs w:val="20"/>
                <w:color w:val="auto"/>
              </w:rPr>
            </w:pPr>
            <w:r>
              <w:rPr>
                <w:rFonts w:ascii="Times New Roman" w:cs="Times New Roman" w:eastAsia="Times New Roman" w:hAnsi="Times New Roman"/>
                <w:sz w:val="28"/>
                <w:szCs w:val="28"/>
                <w:color w:val="auto"/>
              </w:rPr>
              <w:t>Вибрати</w:t>
            </w:r>
          </w:p>
        </w:tc>
        <w:tc>
          <w:tcPr>
            <w:tcW w:w="3380" w:type="dxa"/>
            <w:vAlign w:val="bottom"/>
            <w:gridSpan w:val="2"/>
          </w:tcPr>
          <w:p>
            <w:pPr>
              <w:jc w:val="right"/>
              <w:spacing w:after="0"/>
              <w:rPr>
                <w:sz w:val="20"/>
                <w:szCs w:val="20"/>
                <w:color w:val="auto"/>
              </w:rPr>
            </w:pPr>
            <w:r>
              <w:rPr>
                <w:rFonts w:ascii="Times New Roman" w:cs="Times New Roman" w:eastAsia="Times New Roman" w:hAnsi="Times New Roman"/>
                <w:sz w:val="28"/>
                <w:szCs w:val="28"/>
                <w:color w:val="auto"/>
              </w:rPr>
              <w:t>фільми,  що  нещодавно</w:t>
            </w: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6"/>
        </w:trPr>
        <w:tc>
          <w:tcPr>
            <w:tcW w:w="460" w:type="dxa"/>
            <w:vAlign w:val="bottom"/>
          </w:tcPr>
          <w:p>
            <w:pPr>
              <w:spacing w:after="0"/>
              <w:rPr>
                <w:sz w:val="24"/>
                <w:szCs w:val="24"/>
                <w:color w:val="auto"/>
              </w:rPr>
            </w:pPr>
          </w:p>
        </w:tc>
        <w:tc>
          <w:tcPr>
            <w:tcW w:w="19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360" w:type="dxa"/>
            <w:vAlign w:val="bottom"/>
            <w:gridSpan w:val="2"/>
          </w:tcPr>
          <w:p>
            <w:pPr>
              <w:ind w:left="80"/>
              <w:spacing w:after="0"/>
              <w:rPr>
                <w:sz w:val="20"/>
                <w:szCs w:val="20"/>
                <w:color w:val="auto"/>
              </w:rPr>
            </w:pPr>
            <w:r>
              <w:rPr>
                <w:rFonts w:ascii="Times New Roman" w:cs="Times New Roman" w:eastAsia="Times New Roman" w:hAnsi="Times New Roman"/>
                <w:sz w:val="28"/>
                <w:szCs w:val="28"/>
                <w:color w:val="auto"/>
              </w:rPr>
              <w:t>вийшли в прокат.</w:t>
            </w:r>
          </w:p>
        </w:tc>
        <w:tc>
          <w:tcPr>
            <w:tcW w:w="128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2"/>
        </w:trPr>
        <w:tc>
          <w:tcPr>
            <w:tcW w:w="460" w:type="dxa"/>
            <w:vAlign w:val="bottom"/>
          </w:tcPr>
          <w:p>
            <w:pPr>
              <w:spacing w:after="0"/>
              <w:rPr>
                <w:sz w:val="12"/>
                <w:szCs w:val="12"/>
                <w:color w:val="auto"/>
              </w:rPr>
            </w:pPr>
          </w:p>
        </w:tc>
        <w:tc>
          <w:tcPr>
            <w:tcW w:w="2800" w:type="dxa"/>
            <w:vAlign w:val="bottom"/>
            <w:tcBorders>
              <w:bottom w:val="single" w:sz="8" w:color="auto"/>
            </w:tcBorders>
            <w:gridSpan w:val="2"/>
          </w:tcPr>
          <w:p>
            <w:pPr>
              <w:spacing w:after="0"/>
              <w:rPr>
                <w:sz w:val="12"/>
                <w:szCs w:val="12"/>
                <w:color w:val="auto"/>
              </w:rPr>
            </w:pPr>
          </w:p>
        </w:tc>
        <w:tc>
          <w:tcPr>
            <w:tcW w:w="188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4640" w:type="dxa"/>
            <w:vAlign w:val="bottom"/>
            <w:tcBorders>
              <w:bottom w:val="single" w:sz="8" w:color="auto"/>
            </w:tcBorders>
            <w:gridSpan w:val="3"/>
          </w:tcPr>
          <w:p>
            <w:pPr>
              <w:spacing w:after="0"/>
              <w:rPr>
                <w:sz w:val="12"/>
                <w:szCs w:val="12"/>
                <w:color w:val="auto"/>
              </w:rPr>
            </w:pPr>
          </w:p>
        </w:tc>
        <w:tc>
          <w:tcPr>
            <w:tcW w:w="360" w:type="dxa"/>
            <w:vAlign w:val="bottom"/>
            <w:vMerge w:val="restart"/>
          </w:tcPr>
          <w:p>
            <w:pPr>
              <w:spacing w:after="0"/>
              <w:rPr>
                <w:sz w:val="12"/>
                <w:szCs w:val="12"/>
                <w:color w:val="auto"/>
              </w:rPr>
            </w:pPr>
          </w:p>
        </w:tc>
        <w:tc>
          <w:tcPr>
            <w:tcW w:w="0" w:type="dxa"/>
            <w:vAlign w:val="bottom"/>
          </w:tcPr>
          <w:p>
            <w:pPr>
              <w:spacing w:after="0"/>
              <w:rPr>
                <w:sz w:val="1"/>
                <w:szCs w:val="1"/>
                <w:color w:val="auto"/>
              </w:rPr>
            </w:pPr>
          </w:p>
        </w:tc>
      </w:tr>
      <w:tr>
        <w:trPr>
          <w:trHeight w:val="362"/>
        </w:trPr>
        <w:tc>
          <w:tcPr>
            <w:tcW w:w="460" w:type="dxa"/>
            <w:vAlign w:val="bottom"/>
          </w:tcPr>
          <w:p>
            <w:pPr>
              <w:spacing w:after="0"/>
              <w:rPr>
                <w:sz w:val="24"/>
                <w:szCs w:val="24"/>
                <w:color w:val="auto"/>
              </w:rPr>
            </w:pPr>
          </w:p>
        </w:tc>
        <w:tc>
          <w:tcPr>
            <w:tcW w:w="2800" w:type="dxa"/>
            <w:vAlign w:val="bottom"/>
            <w:gridSpan w:val="2"/>
          </w:tcPr>
          <w:p>
            <w:pPr>
              <w:ind w:left="120"/>
              <w:spacing w:after="0"/>
              <w:rPr>
                <w:sz w:val="20"/>
                <w:szCs w:val="20"/>
                <w:color w:val="auto"/>
              </w:rPr>
            </w:pPr>
            <w:r>
              <w:rPr>
                <w:rFonts w:ascii="Times New Roman" w:cs="Times New Roman" w:eastAsia="Times New Roman" w:hAnsi="Times New Roman"/>
                <w:sz w:val="28"/>
                <w:szCs w:val="28"/>
                <w:color w:val="auto"/>
              </w:rPr>
              <w:t>films_get_upcoming()</w:t>
            </w: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4640" w:type="dxa"/>
            <w:vAlign w:val="bottom"/>
            <w:gridSpan w:val="3"/>
          </w:tcPr>
          <w:p>
            <w:pPr>
              <w:ind w:left="80"/>
              <w:spacing w:after="0"/>
              <w:rPr>
                <w:sz w:val="20"/>
                <w:szCs w:val="20"/>
                <w:color w:val="auto"/>
              </w:rPr>
            </w:pPr>
            <w:r>
              <w:rPr>
                <w:rFonts w:ascii="Times New Roman" w:cs="Times New Roman" w:eastAsia="Times New Roman" w:hAnsi="Times New Roman"/>
                <w:sz w:val="28"/>
                <w:szCs w:val="28"/>
                <w:color w:val="auto"/>
              </w:rPr>
              <w:t>Вибрати фільми, що вийдут в прокат</w:t>
            </w: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451"/>
        </w:trPr>
        <w:tc>
          <w:tcPr>
            <w:tcW w:w="460" w:type="dxa"/>
            <w:vAlign w:val="bottom"/>
          </w:tcPr>
          <w:p>
            <w:pPr>
              <w:spacing w:after="0"/>
              <w:rPr>
                <w:sz w:val="24"/>
                <w:szCs w:val="24"/>
                <w:color w:val="auto"/>
              </w:rPr>
            </w:pPr>
          </w:p>
        </w:tc>
        <w:tc>
          <w:tcPr>
            <w:tcW w:w="19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188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5000" w:type="dxa"/>
            <w:vAlign w:val="bottom"/>
            <w:gridSpan w:val="4"/>
          </w:tcPr>
          <w:p>
            <w:pPr>
              <w:ind w:left="80"/>
              <w:spacing w:after="0"/>
              <w:rPr>
                <w:sz w:val="20"/>
                <w:szCs w:val="20"/>
                <w:color w:val="auto"/>
              </w:rPr>
            </w:pPr>
            <w:r>
              <w:rPr>
                <w:rFonts w:ascii="Times New Roman" w:cs="Times New Roman" w:eastAsia="Times New Roman" w:hAnsi="Times New Roman"/>
                <w:sz w:val="28"/>
                <w:szCs w:val="28"/>
                <w:color w:val="auto"/>
              </w:rPr>
              <w:t>протягом наступних двох тижнів</w:t>
            </w:r>
          </w:p>
        </w:tc>
        <w:tc>
          <w:tcPr>
            <w:tcW w:w="0" w:type="dxa"/>
            <w:vAlign w:val="bottom"/>
          </w:tcPr>
          <w:p>
            <w:pPr>
              <w:spacing w:after="0"/>
              <w:rPr>
                <w:sz w:val="1"/>
                <w:szCs w:val="1"/>
                <w:color w:val="auto"/>
              </w:rPr>
            </w:pPr>
          </w:p>
        </w:tc>
      </w:tr>
      <w:tr>
        <w:trPr>
          <w:trHeight w:val="142"/>
        </w:trPr>
        <w:tc>
          <w:tcPr>
            <w:tcW w:w="460" w:type="dxa"/>
            <w:vAlign w:val="bottom"/>
          </w:tcPr>
          <w:p>
            <w:pPr>
              <w:spacing w:after="0"/>
              <w:rPr>
                <w:sz w:val="12"/>
                <w:szCs w:val="12"/>
                <w:color w:val="auto"/>
              </w:rPr>
            </w:pPr>
          </w:p>
        </w:tc>
        <w:tc>
          <w:tcPr>
            <w:tcW w:w="1960" w:type="dxa"/>
            <w:vAlign w:val="bottom"/>
            <w:tcBorders>
              <w:bottom w:val="single" w:sz="8" w:color="auto"/>
            </w:tcBorders>
          </w:tcPr>
          <w:p>
            <w:pPr>
              <w:spacing w:after="0"/>
              <w:rPr>
                <w:sz w:val="12"/>
                <w:szCs w:val="12"/>
                <w:color w:val="auto"/>
              </w:rPr>
            </w:pPr>
          </w:p>
        </w:tc>
        <w:tc>
          <w:tcPr>
            <w:tcW w:w="840" w:type="dxa"/>
            <w:vAlign w:val="bottom"/>
            <w:tcBorders>
              <w:bottom w:val="single" w:sz="8" w:color="auto"/>
            </w:tcBorders>
          </w:tcPr>
          <w:p>
            <w:pPr>
              <w:spacing w:after="0"/>
              <w:rPr>
                <w:sz w:val="12"/>
                <w:szCs w:val="12"/>
                <w:color w:val="auto"/>
              </w:rPr>
            </w:pPr>
          </w:p>
        </w:tc>
        <w:tc>
          <w:tcPr>
            <w:tcW w:w="1880" w:type="dxa"/>
            <w:vAlign w:val="bottom"/>
            <w:tcBorders>
              <w:bottom w:val="single" w:sz="8" w:color="auto"/>
            </w:tcBorders>
          </w:tcPr>
          <w:p>
            <w:pPr>
              <w:spacing w:after="0"/>
              <w:rPr>
                <w:sz w:val="12"/>
                <w:szCs w:val="12"/>
                <w:color w:val="auto"/>
              </w:rPr>
            </w:pPr>
          </w:p>
        </w:tc>
        <w:tc>
          <w:tcPr>
            <w:tcW w:w="20" w:type="dxa"/>
            <w:vAlign w:val="bottom"/>
          </w:tcPr>
          <w:p>
            <w:pPr>
              <w:spacing w:after="0"/>
              <w:rPr>
                <w:sz w:val="12"/>
                <w:szCs w:val="12"/>
                <w:color w:val="auto"/>
              </w:rPr>
            </w:pPr>
          </w:p>
        </w:tc>
        <w:tc>
          <w:tcPr>
            <w:tcW w:w="1260" w:type="dxa"/>
            <w:vAlign w:val="bottom"/>
            <w:tcBorders>
              <w:bottom w:val="single" w:sz="8" w:color="auto"/>
            </w:tcBorders>
          </w:tcPr>
          <w:p>
            <w:pPr>
              <w:spacing w:after="0"/>
              <w:rPr>
                <w:sz w:val="12"/>
                <w:szCs w:val="12"/>
                <w:color w:val="auto"/>
              </w:rPr>
            </w:pPr>
          </w:p>
        </w:tc>
        <w:tc>
          <w:tcPr>
            <w:tcW w:w="2100" w:type="dxa"/>
            <w:vAlign w:val="bottom"/>
            <w:tcBorders>
              <w:bottom w:val="single" w:sz="8" w:color="auto"/>
            </w:tcBorders>
          </w:tcPr>
          <w:p>
            <w:pPr>
              <w:spacing w:after="0"/>
              <w:rPr>
                <w:sz w:val="12"/>
                <w:szCs w:val="12"/>
                <w:color w:val="auto"/>
              </w:rPr>
            </w:pPr>
          </w:p>
        </w:tc>
        <w:tc>
          <w:tcPr>
            <w:tcW w:w="1280" w:type="dxa"/>
            <w:vAlign w:val="bottom"/>
            <w:tcBorders>
              <w:bottom w:val="single" w:sz="8" w:color="auto"/>
            </w:tcBorders>
          </w:tcPr>
          <w:p>
            <w:pPr>
              <w:spacing w:after="0"/>
              <w:rPr>
                <w:sz w:val="12"/>
                <w:szCs w:val="12"/>
                <w:color w:val="auto"/>
              </w:rPr>
            </w:pPr>
          </w:p>
        </w:tc>
        <w:tc>
          <w:tcPr>
            <w:tcW w:w="360" w:type="dxa"/>
            <w:vAlign w:val="bottom"/>
            <w:vMerge w:val="restart"/>
          </w:tcPr>
          <w:p>
            <w:pPr>
              <w:jc w:val="center"/>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590"/>
        </w:trPr>
        <w:tc>
          <w:tcPr>
            <w:tcW w:w="460" w:type="dxa"/>
            <w:vAlign w:val="bottom"/>
          </w:tcPr>
          <w:p>
            <w:pPr>
              <w:spacing w:after="0"/>
              <w:rPr>
                <w:sz w:val="24"/>
                <w:szCs w:val="24"/>
                <w:color w:val="auto"/>
              </w:rPr>
            </w:pPr>
          </w:p>
        </w:tc>
        <w:tc>
          <w:tcPr>
            <w:tcW w:w="1960" w:type="dxa"/>
            <w:vAlign w:val="bottom"/>
          </w:tcPr>
          <w:p>
            <w:pPr>
              <w:spacing w:after="0"/>
              <w:rPr>
                <w:sz w:val="24"/>
                <w:szCs w:val="24"/>
                <w:color w:val="auto"/>
              </w:rPr>
            </w:pPr>
          </w:p>
        </w:tc>
        <w:tc>
          <w:tcPr>
            <w:tcW w:w="840" w:type="dxa"/>
            <w:vAlign w:val="bottom"/>
          </w:tcPr>
          <w:p>
            <w:pPr>
              <w:spacing w:after="0"/>
              <w:rPr>
                <w:sz w:val="24"/>
                <w:szCs w:val="24"/>
                <w:color w:val="auto"/>
              </w:rPr>
            </w:pPr>
          </w:p>
        </w:tc>
        <w:tc>
          <w:tcPr>
            <w:tcW w:w="5260" w:type="dxa"/>
            <w:vAlign w:val="bottom"/>
            <w:gridSpan w:val="4"/>
            <w:vMerge w:val="restart"/>
          </w:tcPr>
          <w:p>
            <w:pPr>
              <w:jc w:val="right"/>
              <w:spacing w:after="0"/>
              <w:rPr>
                <w:sz w:val="20"/>
                <w:szCs w:val="20"/>
                <w:color w:val="auto"/>
              </w:rPr>
            </w:pPr>
            <w:r>
              <w:rPr>
                <w:rFonts w:ascii="Arial" w:cs="Arial" w:eastAsia="Arial" w:hAnsi="Arial"/>
                <w:sz w:val="36"/>
                <w:szCs w:val="36"/>
                <w:i w:val="1"/>
                <w:iCs w:val="1"/>
                <w:color w:val="auto"/>
              </w:rPr>
              <w:t>ІАЛЦ.467100.003.ПЗ</w:t>
            </w:r>
          </w:p>
        </w:tc>
        <w:tc>
          <w:tcPr>
            <w:tcW w:w="1280" w:type="dxa"/>
            <w:vAlign w:val="bottom"/>
          </w:tcPr>
          <w:p>
            <w:pPr>
              <w:spacing w:after="0"/>
              <w:rPr>
                <w:sz w:val="24"/>
                <w:szCs w:val="24"/>
                <w:color w:val="auto"/>
              </w:rPr>
            </w:pP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330"/>
        </w:trPr>
        <w:tc>
          <w:tcPr>
            <w:tcW w:w="2420" w:type="dxa"/>
            <w:vAlign w:val="bottom"/>
            <w:gridSpan w:val="2"/>
            <w:vMerge w:val="restart"/>
          </w:tcPr>
          <w:p>
            <w:pPr>
              <w:spacing w:after="0"/>
              <w:rPr>
                <w:sz w:val="20"/>
                <w:szCs w:val="20"/>
                <w:color w:val="auto"/>
              </w:rPr>
            </w:pPr>
            <w:r>
              <w:rPr>
                <w:rFonts w:ascii="Arial" w:cs="Arial" w:eastAsia="Arial" w:hAnsi="Arial"/>
                <w:sz w:val="18"/>
                <w:szCs w:val="18"/>
                <w:i w:val="1"/>
                <w:iCs w:val="1"/>
                <w:color w:val="auto"/>
              </w:rPr>
              <w:t>Змн.  Арк.№ докум.</w:t>
            </w:r>
          </w:p>
        </w:tc>
        <w:tc>
          <w:tcPr>
            <w:tcW w:w="840" w:type="dxa"/>
            <w:vAlign w:val="bottom"/>
            <w:vMerge w:val="restart"/>
          </w:tcPr>
          <w:p>
            <w:pPr>
              <w:ind w:left="180"/>
              <w:spacing w:after="0"/>
              <w:rPr>
                <w:sz w:val="20"/>
                <w:szCs w:val="20"/>
                <w:color w:val="auto"/>
              </w:rPr>
            </w:pPr>
            <w:r>
              <w:rPr>
                <w:rFonts w:ascii="Arial" w:cs="Arial" w:eastAsia="Arial" w:hAnsi="Arial"/>
                <w:sz w:val="18"/>
                <w:szCs w:val="18"/>
                <w:i w:val="1"/>
                <w:iCs w:val="1"/>
                <w:color w:val="auto"/>
              </w:rPr>
              <w:t>Підпис</w:t>
            </w:r>
          </w:p>
        </w:tc>
        <w:tc>
          <w:tcPr>
            <w:tcW w:w="5260" w:type="dxa"/>
            <w:vAlign w:val="bottom"/>
            <w:gridSpan w:val="4"/>
            <w:vMerge w:val="continue"/>
          </w:tcPr>
          <w:p>
            <w:pPr>
              <w:spacing w:after="0"/>
              <w:rPr>
                <w:sz w:val="24"/>
                <w:szCs w:val="24"/>
                <w:color w:val="auto"/>
              </w:rPr>
            </w:pPr>
          </w:p>
        </w:tc>
        <w:tc>
          <w:tcPr>
            <w:tcW w:w="1640" w:type="dxa"/>
            <w:vAlign w:val="bottom"/>
            <w:gridSpan w:val="2"/>
          </w:tcPr>
          <w:p>
            <w:pPr>
              <w:jc w:val="right"/>
              <w:spacing w:after="0"/>
              <w:rPr>
                <w:sz w:val="20"/>
                <w:szCs w:val="20"/>
                <w:color w:val="auto"/>
              </w:rPr>
            </w:pPr>
            <w:r>
              <w:rPr>
                <w:rFonts w:ascii="Arial" w:cs="Arial" w:eastAsia="Arial" w:hAnsi="Arial"/>
                <w:sz w:val="24"/>
                <w:szCs w:val="24"/>
                <w:i w:val="1"/>
                <w:iCs w:val="1"/>
                <w:color w:val="auto"/>
              </w:rPr>
              <w:t>41</w:t>
            </w:r>
          </w:p>
        </w:tc>
        <w:tc>
          <w:tcPr>
            <w:tcW w:w="0" w:type="dxa"/>
            <w:vAlign w:val="bottom"/>
          </w:tcPr>
          <w:p>
            <w:pPr>
              <w:spacing w:after="0"/>
              <w:rPr>
                <w:sz w:val="1"/>
                <w:szCs w:val="1"/>
                <w:color w:val="auto"/>
              </w:rPr>
            </w:pPr>
          </w:p>
        </w:tc>
      </w:tr>
      <w:tr>
        <w:trPr>
          <w:trHeight w:val="239"/>
        </w:trPr>
        <w:tc>
          <w:tcPr>
            <w:tcW w:w="2420" w:type="dxa"/>
            <w:vAlign w:val="bottom"/>
            <w:gridSpan w:val="2"/>
            <w:vMerge w:val="continue"/>
          </w:tcPr>
          <w:p>
            <w:pPr>
              <w:spacing w:after="0"/>
              <w:rPr>
                <w:sz w:val="20"/>
                <w:szCs w:val="20"/>
                <w:color w:val="auto"/>
              </w:rPr>
            </w:pPr>
          </w:p>
        </w:tc>
        <w:tc>
          <w:tcPr>
            <w:tcW w:w="840" w:type="dxa"/>
            <w:vAlign w:val="bottom"/>
            <w:vMerge w:val="continue"/>
          </w:tcPr>
          <w:p>
            <w:pPr>
              <w:spacing w:after="0"/>
              <w:rPr>
                <w:sz w:val="20"/>
                <w:szCs w:val="20"/>
                <w:color w:val="auto"/>
              </w:rPr>
            </w:pPr>
          </w:p>
        </w:tc>
        <w:tc>
          <w:tcPr>
            <w:tcW w:w="3160" w:type="dxa"/>
            <w:vAlign w:val="bottom"/>
            <w:gridSpan w:val="3"/>
          </w:tcPr>
          <w:p>
            <w:pPr>
              <w:ind w:left="100"/>
              <w:spacing w:after="0"/>
              <w:rPr>
                <w:sz w:val="20"/>
                <w:szCs w:val="20"/>
                <w:color w:val="auto"/>
              </w:rPr>
            </w:pPr>
            <w:r>
              <w:rPr>
                <w:rFonts w:ascii="Arial" w:cs="Arial" w:eastAsia="Arial" w:hAnsi="Arial"/>
                <w:sz w:val="18"/>
                <w:szCs w:val="18"/>
                <w:i w:val="1"/>
                <w:iCs w:val="1"/>
                <w:color w:val="auto"/>
              </w:rPr>
              <w:t>Дата</w:t>
            </w:r>
          </w:p>
        </w:tc>
        <w:tc>
          <w:tcPr>
            <w:tcW w:w="2100" w:type="dxa"/>
            <w:vAlign w:val="bottom"/>
          </w:tcPr>
          <w:p>
            <w:pPr>
              <w:spacing w:after="0"/>
              <w:rPr>
                <w:sz w:val="20"/>
                <w:szCs w:val="20"/>
                <w:color w:val="auto"/>
              </w:rPr>
            </w:pPr>
          </w:p>
        </w:tc>
        <w:tc>
          <w:tcPr>
            <w:tcW w:w="1280" w:type="dxa"/>
            <w:vAlign w:val="bottom"/>
          </w:tcPr>
          <w:p>
            <w:pPr>
              <w:spacing w:after="0"/>
              <w:rPr>
                <w:sz w:val="20"/>
                <w:szCs w:val="20"/>
                <w:color w:val="auto"/>
              </w:rPr>
            </w:pPr>
          </w:p>
        </w:tc>
        <w:tc>
          <w:tcPr>
            <w:tcW w:w="36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2" w:name="page53"/>
    <w:bookmarkEnd w:id="52"/>
    <w:p>
      <w:pPr>
        <w:spacing w:after="0" w:line="215"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tbl>
      <w:tblPr>
        <w:tblLayout w:type="fixed"/>
        <w:tblInd w:w="460" w:type="dxa"/>
        <w:tblCellMar>
          <w:top w:w="0" w:type="dxa"/>
          <w:left w:w="0" w:type="dxa"/>
          <w:bottom w:w="0" w:type="dxa"/>
          <w:right w:w="0" w:type="dxa"/>
        </w:tblCellMar>
      </w:tblPr>
      <w:tr>
        <w:trPr>
          <w:trHeight w:val="382"/>
        </w:trPr>
        <w:tc>
          <w:tcPr>
            <w:tcW w:w="4680" w:type="dxa"/>
            <w:vAlign w:val="bottom"/>
            <w:tcBorders>
              <w:top w:val="single" w:sz="8" w:color="auto"/>
            </w:tcBorders>
          </w:tcPr>
          <w:p>
            <w:pPr>
              <w:ind w:left="120"/>
              <w:spacing w:after="0"/>
              <w:rPr>
                <w:sz w:val="20"/>
                <w:szCs w:val="20"/>
                <w:color w:val="auto"/>
              </w:rPr>
            </w:pPr>
            <w:r>
              <w:rPr>
                <w:rFonts w:ascii="Times New Roman" w:cs="Times New Roman" w:eastAsia="Times New Roman" w:hAnsi="Times New Roman"/>
                <w:sz w:val="28"/>
                <w:szCs w:val="28"/>
                <w:color w:val="auto"/>
              </w:rPr>
              <w:t>Назва процедури</w:t>
            </w:r>
          </w:p>
        </w:tc>
        <w:tc>
          <w:tcPr>
            <w:tcW w:w="4660" w:type="dxa"/>
            <w:vAlign w:val="bottom"/>
            <w:tcBorders>
              <w:top w:val="single" w:sz="8" w:color="auto"/>
            </w:tcBorders>
          </w:tcPr>
          <w:p>
            <w:pPr>
              <w:ind w:left="100"/>
              <w:spacing w:after="0"/>
              <w:rPr>
                <w:sz w:val="20"/>
                <w:szCs w:val="20"/>
                <w:color w:val="auto"/>
              </w:rPr>
            </w:pPr>
            <w:r>
              <w:rPr>
                <w:rFonts w:ascii="Times New Roman" w:cs="Times New Roman" w:eastAsia="Times New Roman" w:hAnsi="Times New Roman"/>
                <w:sz w:val="28"/>
                <w:szCs w:val="28"/>
                <w:color w:val="auto"/>
              </w:rPr>
              <w:t>Призначення</w:t>
            </w:r>
          </w:p>
        </w:tc>
      </w:tr>
      <w:tr>
        <w:trPr>
          <w:trHeight w:val="113"/>
        </w:trPr>
        <w:tc>
          <w:tcPr>
            <w:tcW w:w="4680" w:type="dxa"/>
            <w:vAlign w:val="bottom"/>
            <w:tcBorders>
              <w:bottom w:val="single" w:sz="8" w:color="auto"/>
            </w:tcBorders>
          </w:tcPr>
          <w:p>
            <w:pPr>
              <w:spacing w:after="0"/>
              <w:rPr>
                <w:sz w:val="9"/>
                <w:szCs w:val="9"/>
                <w:color w:val="auto"/>
              </w:rPr>
            </w:pPr>
          </w:p>
        </w:tc>
        <w:tc>
          <w:tcPr>
            <w:tcW w:w="4660" w:type="dxa"/>
            <w:vAlign w:val="bottom"/>
            <w:tcBorders>
              <w:bottom w:val="single" w:sz="8" w:color="auto"/>
            </w:tcBorders>
          </w:tcPr>
          <w:p>
            <w:pPr>
              <w:spacing w:after="0"/>
              <w:rPr>
                <w:sz w:val="9"/>
                <w:szCs w:val="9"/>
                <w:color w:val="auto"/>
              </w:rPr>
            </w:pPr>
          </w:p>
        </w:tc>
      </w:tr>
      <w:tr>
        <w:trPr>
          <w:trHeight w:val="362"/>
        </w:trPr>
        <w:tc>
          <w:tcPr>
            <w:tcW w:w="468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films_get_with_sources()</w:t>
            </w:r>
          </w:p>
        </w:tc>
        <w:tc>
          <w:tcPr>
            <w:tcW w:w="46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Вибрати фільми, які мають активні</w:t>
            </w:r>
          </w:p>
        </w:tc>
      </w:tr>
      <w:tr>
        <w:trPr>
          <w:trHeight w:val="451"/>
        </w:trPr>
        <w:tc>
          <w:tcPr>
            <w:tcW w:w="4680" w:type="dxa"/>
            <w:vAlign w:val="bottom"/>
          </w:tcPr>
          <w:p>
            <w:pPr>
              <w:spacing w:after="0"/>
              <w:rPr>
                <w:sz w:val="24"/>
                <w:szCs w:val="24"/>
                <w:color w:val="auto"/>
              </w:rPr>
            </w:pPr>
          </w:p>
        </w:tc>
        <w:tc>
          <w:tcPr>
            <w:tcW w:w="46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джерела доступу.</w:t>
            </w:r>
          </w:p>
        </w:tc>
      </w:tr>
      <w:tr>
        <w:trPr>
          <w:trHeight w:val="142"/>
        </w:trPr>
        <w:tc>
          <w:tcPr>
            <w:tcW w:w="4680" w:type="dxa"/>
            <w:vAlign w:val="bottom"/>
            <w:tcBorders>
              <w:bottom w:val="single" w:sz="8" w:color="auto"/>
            </w:tcBorders>
          </w:tcPr>
          <w:p>
            <w:pPr>
              <w:spacing w:after="0"/>
              <w:rPr>
                <w:sz w:val="12"/>
                <w:szCs w:val="12"/>
                <w:color w:val="auto"/>
              </w:rPr>
            </w:pPr>
          </w:p>
        </w:tc>
        <w:tc>
          <w:tcPr>
            <w:tcW w:w="4660" w:type="dxa"/>
            <w:vAlign w:val="bottom"/>
            <w:tcBorders>
              <w:bottom w:val="single" w:sz="8" w:color="auto"/>
            </w:tcBorders>
          </w:tcPr>
          <w:p>
            <w:pPr>
              <w:spacing w:after="0"/>
              <w:rPr>
                <w:sz w:val="12"/>
                <w:szCs w:val="12"/>
                <w:color w:val="auto"/>
              </w:rPr>
            </w:pPr>
          </w:p>
        </w:tc>
      </w:tr>
      <w:tr>
        <w:trPr>
          <w:trHeight w:val="362"/>
        </w:trPr>
        <w:tc>
          <w:tcPr>
            <w:tcW w:w="4680" w:type="dxa"/>
            <w:vAlign w:val="bottom"/>
          </w:tcPr>
          <w:p>
            <w:pPr>
              <w:ind w:left="120"/>
              <w:spacing w:after="0"/>
              <w:rPr>
                <w:sz w:val="20"/>
                <w:szCs w:val="20"/>
                <w:color w:val="auto"/>
              </w:rPr>
            </w:pPr>
            <w:r>
              <w:rPr>
                <w:rFonts w:ascii="Times New Roman" w:cs="Times New Roman" w:eastAsia="Times New Roman" w:hAnsi="Times New Roman"/>
                <w:sz w:val="28"/>
                <w:szCs w:val="28"/>
                <w:color w:val="auto"/>
              </w:rPr>
              <w:t>films_get_by_subscription()</w:t>
            </w:r>
          </w:p>
        </w:tc>
        <w:tc>
          <w:tcPr>
            <w:tcW w:w="46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Вибрати  фільми,  на  які  підписан</w:t>
            </w:r>
          </w:p>
        </w:tc>
      </w:tr>
      <w:tr>
        <w:trPr>
          <w:trHeight w:val="456"/>
        </w:trPr>
        <w:tc>
          <w:tcPr>
            <w:tcW w:w="4680" w:type="dxa"/>
            <w:vAlign w:val="bottom"/>
          </w:tcPr>
          <w:p>
            <w:pPr>
              <w:spacing w:after="0"/>
              <w:rPr>
                <w:sz w:val="24"/>
                <w:szCs w:val="24"/>
                <w:color w:val="auto"/>
              </w:rPr>
            </w:pPr>
          </w:p>
        </w:tc>
        <w:tc>
          <w:tcPr>
            <w:tcW w:w="4660" w:type="dxa"/>
            <w:vAlign w:val="bottom"/>
          </w:tcPr>
          <w:p>
            <w:pPr>
              <w:ind w:left="100"/>
              <w:spacing w:after="0"/>
              <w:rPr>
                <w:sz w:val="20"/>
                <w:szCs w:val="20"/>
                <w:color w:val="auto"/>
              </w:rPr>
            </w:pPr>
            <w:r>
              <w:rPr>
                <w:rFonts w:ascii="Times New Roman" w:cs="Times New Roman" w:eastAsia="Times New Roman" w:hAnsi="Times New Roman"/>
                <w:sz w:val="28"/>
                <w:szCs w:val="28"/>
                <w:color w:val="auto"/>
              </w:rPr>
              <w:t>користувач.</w:t>
            </w:r>
          </w:p>
        </w:tc>
      </w:tr>
      <w:tr>
        <w:trPr>
          <w:trHeight w:val="137"/>
        </w:trPr>
        <w:tc>
          <w:tcPr>
            <w:tcW w:w="4680" w:type="dxa"/>
            <w:vAlign w:val="bottom"/>
            <w:tcBorders>
              <w:bottom w:val="single" w:sz="8" w:color="auto"/>
            </w:tcBorders>
          </w:tcPr>
          <w:p>
            <w:pPr>
              <w:spacing w:after="0"/>
              <w:rPr>
                <w:sz w:val="11"/>
                <w:szCs w:val="11"/>
                <w:color w:val="auto"/>
              </w:rPr>
            </w:pPr>
          </w:p>
        </w:tc>
        <w:tc>
          <w:tcPr>
            <w:tcW w:w="4660" w:type="dxa"/>
            <w:vAlign w:val="bottom"/>
            <w:tcBorders>
              <w:bottom w:val="single" w:sz="8" w:color="auto"/>
            </w:tcBorders>
          </w:tcPr>
          <w:p>
            <w:pPr>
              <w:spacing w:after="0"/>
              <w:rPr>
                <w:sz w:val="11"/>
                <w:szCs w:val="11"/>
                <w:color w:val="auto"/>
              </w:rPr>
            </w:pPr>
          </w:p>
        </w:tc>
      </w:tr>
    </w:tbl>
    <w:p>
      <w:pPr>
        <w:spacing w:after="0" w:line="200" w:lineRule="exact"/>
        <w:rPr>
          <w:sz w:val="20"/>
          <w:szCs w:val="20"/>
          <w:color w:val="auto"/>
        </w:rPr>
      </w:pPr>
    </w:p>
    <w:p>
      <w:pPr>
        <w:spacing w:after="0" w:line="376" w:lineRule="exact"/>
        <w:rPr>
          <w:sz w:val="20"/>
          <w:szCs w:val="20"/>
          <w:color w:val="auto"/>
        </w:rPr>
      </w:pP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3.3</w:t>
        <w:tab/>
        <w:t>Розробка програмного коду</w:t>
      </w:r>
    </w:p>
    <w:p>
      <w:pPr>
        <w:spacing w:after="0" w:line="283" w:lineRule="exact"/>
        <w:rPr>
          <w:sz w:val="20"/>
          <w:szCs w:val="20"/>
          <w:color w:val="auto"/>
        </w:rPr>
      </w:pPr>
    </w:p>
    <w:p>
      <w:pPr>
        <w:jc w:val="both"/>
        <w:ind w:left="460" w:right="360" w:firstLine="709"/>
        <w:spacing w:after="0" w:line="368" w:lineRule="auto"/>
        <w:rPr>
          <w:sz w:val="20"/>
          <w:szCs w:val="20"/>
          <w:color w:val="auto"/>
        </w:rPr>
      </w:pPr>
      <w:r>
        <w:rPr>
          <w:rFonts w:ascii="Times New Roman" w:cs="Times New Roman" w:eastAsia="Times New Roman" w:hAnsi="Times New Roman"/>
          <w:sz w:val="28"/>
          <w:szCs w:val="28"/>
          <w:color w:val="auto"/>
        </w:rPr>
        <w:t>Для реалізації програмного коду проекту обрано платформу NodeJS, як засіб програмування. У проекті використовується система контролю версій Git, що забезпечує можливість зручної організації процесу розробки. У якості зовнішнього сховища версій проекту використано сервіс GitLab, сумісний з Git’ом.</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3.3 – Структура організації файлів у проекті</w:t>
      </w:r>
    </w:p>
    <w:p>
      <w:pPr>
        <w:spacing w:after="0" w:line="200" w:lineRule="exact"/>
        <w:rPr>
          <w:sz w:val="20"/>
          <w:szCs w:val="20"/>
          <w:color w:val="auto"/>
        </w:rPr>
      </w:pPr>
    </w:p>
    <w:p>
      <w:pPr>
        <w:spacing w:after="0" w:line="200" w:lineRule="exact"/>
        <w:rPr>
          <w:sz w:val="20"/>
          <w:szCs w:val="20"/>
          <w:color w:val="auto"/>
        </w:rPr>
      </w:pPr>
    </w:p>
    <w:p>
      <w:pPr>
        <w:spacing w:after="0" w:line="239"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42</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3" w:name="page54"/>
    <w:bookmarkEnd w:id="53"/>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Програмний код серверного застосунку можна побачити у документі «ІАЛЦ.467200.007 Д4», що містить лістинг програми.</w:t>
      </w:r>
    </w:p>
    <w:p>
      <w:pPr>
        <w:spacing w:after="0" w:line="2"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Файли, що стосуються до проекту структуровано відповідно до їх призначення. Так, окромо зберігаються файли налаштувань, скрипти, міграції та процедури для баз даних, та окремо файли вихідного коду, які в свою чергу групуються за призначенням. Структурну організацію проекту зображено на рисунку 3.3.</w:t>
      </w:r>
    </w:p>
    <w:p>
      <w:pPr>
        <w:spacing w:after="0" w:line="6"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Основним файлом даного серверного застосунку є «server.js». У ньому відбувається підключення основних зовнішніх і внутрішніх модулів та створюється сутність застосунку, ініціюється система регулярних завдань. Викликається конструктов імпортованого модулю express.js, в результаті чого створюється об’єкт, що виконую роль HTTP-сервера.</w:t>
      </w:r>
    </w:p>
    <w:p>
      <w:pPr>
        <w:spacing w:after="0" w:line="6" w:lineRule="exact"/>
        <w:rPr>
          <w:sz w:val="20"/>
          <w:szCs w:val="20"/>
          <w:color w:val="auto"/>
        </w:rPr>
      </w:pPr>
    </w:p>
    <w:p>
      <w:pPr>
        <w:jc w:val="both"/>
        <w:ind w:left="460" w:right="360" w:firstLine="709"/>
        <w:spacing w:after="0" w:line="361" w:lineRule="auto"/>
        <w:rPr>
          <w:sz w:val="20"/>
          <w:szCs w:val="20"/>
          <w:color w:val="auto"/>
        </w:rPr>
      </w:pPr>
      <w:r>
        <w:rPr>
          <w:rFonts w:ascii="Times New Roman" w:cs="Times New Roman" w:eastAsia="Times New Roman" w:hAnsi="Times New Roman"/>
          <w:sz w:val="28"/>
          <w:szCs w:val="28"/>
          <w:color w:val="auto"/>
        </w:rPr>
        <w:t>При ініціалізації об’єкту сервера в конструктор передається параметри конфігурації для даного програмного забезпечення. Дані параметри беруться</w:t>
      </w:r>
    </w:p>
    <w:p>
      <w:pPr>
        <w:spacing w:after="0" w:line="1" w:lineRule="exact"/>
        <w:rPr>
          <w:sz w:val="20"/>
          <w:szCs w:val="20"/>
          <w:color w:val="auto"/>
        </w:rPr>
      </w:pPr>
    </w:p>
    <w:p>
      <w:pPr>
        <w:jc w:val="both"/>
        <w:ind w:left="460" w:right="360" w:hanging="1"/>
        <w:spacing w:after="0" w:line="359" w:lineRule="auto"/>
        <w:tabs>
          <w:tab w:leader="none" w:pos="656" w:val="left"/>
        </w:tabs>
        <w:numPr>
          <w:ilvl w:val="0"/>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файлу конфігурації, який в свою чергу заповнюється інформацією з зміних середовища, заданих у скрипті запуску застосунка. Це процес влаштовано саме так для забезпечення найдійності інформації, адже деяка інформація з переліку налаштувань є приватною для власника сервера і ні в якому разі не може бути розповсюджена. До налаштувань серверного продукту входять такі дані:</w:t>
      </w:r>
    </w:p>
    <w:p>
      <w:pPr>
        <w:spacing w:after="0" w:line="4"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назва середовища;</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адреса хоста;</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порт;</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інформація для підключення до бд Redis;</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інформація для підключення до бд PostgresQL;</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3"/>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унікальний ідентифікатор застосунку у системі API TMDb.</w:t>
      </w:r>
    </w:p>
    <w:p>
      <w:pPr>
        <w:spacing w:after="0" w:line="163" w:lineRule="exact"/>
        <w:rPr>
          <w:sz w:val="20"/>
          <w:szCs w:val="20"/>
          <w:color w:val="auto"/>
        </w:rPr>
      </w:pPr>
    </w:p>
    <w:p>
      <w:pPr>
        <w:ind w:left="460" w:right="360" w:firstLine="708"/>
        <w:spacing w:after="0" w:line="398" w:lineRule="auto"/>
        <w:rPr>
          <w:sz w:val="20"/>
          <w:szCs w:val="20"/>
          <w:color w:val="auto"/>
        </w:rPr>
      </w:pPr>
      <w:r>
        <w:rPr>
          <w:rFonts w:ascii="Times New Roman" w:cs="Times New Roman" w:eastAsia="Times New Roman" w:hAnsi="Times New Roman"/>
          <w:sz w:val="28"/>
          <w:szCs w:val="28"/>
          <w:color w:val="auto"/>
        </w:rPr>
        <w:t>При налаштуванні параметрів об’єкту сервера програмно задаються його особливості – спосіб обробки помилок, особливості загальної обробки</w:t>
      </w:r>
    </w:p>
    <w:p>
      <w:pPr>
        <w:spacing w:after="0" w:line="378"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43</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4" w:name="page55"/>
    <w:bookmarkEnd w:id="54"/>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60" w:lineRule="auto"/>
        <w:rPr>
          <w:sz w:val="20"/>
          <w:szCs w:val="20"/>
          <w:color w:val="auto"/>
        </w:rPr>
      </w:pPr>
      <w:r>
        <w:rPr>
          <w:rFonts w:ascii="Times New Roman" w:cs="Times New Roman" w:eastAsia="Times New Roman" w:hAnsi="Times New Roman"/>
          <w:sz w:val="28"/>
          <w:szCs w:val="28"/>
          <w:color w:val="auto"/>
        </w:rPr>
        <w:t>запитів, налаштування систем логування. Також на цьому етапі підключаються мідлвеари. Для даного застосунку використано два мідлвеари, обидва для системи авторизації. Перший з них працює із заголовками запиту, дістаючи токен сессії користувача та верифікуючи його. Другий мідлвеар – по складає потрібну інформацію про користувача в спеціальний параметр об’єкту запиту. При передбаченій помилці в тілі якось з цих мідлвеарів обробка запиту припиняється, а у відповідь до клієнта відправляється повідомлення про помилку авторизації з кодом «401».</w:t>
      </w:r>
    </w:p>
    <w:p>
      <w:pPr>
        <w:jc w:val="both"/>
        <w:ind w:left="460" w:right="360" w:firstLine="708"/>
        <w:spacing w:after="0" w:line="373" w:lineRule="auto"/>
        <w:rPr>
          <w:sz w:val="20"/>
          <w:szCs w:val="20"/>
          <w:color w:val="auto"/>
        </w:rPr>
      </w:pPr>
      <w:r>
        <w:rPr>
          <w:rFonts w:ascii="Times New Roman" w:cs="Times New Roman" w:eastAsia="Times New Roman" w:hAnsi="Times New Roman"/>
          <w:sz w:val="27"/>
          <w:szCs w:val="27"/>
          <w:color w:val="auto"/>
        </w:rPr>
        <w:t>При створенні об’єкту сервера параметром передається сутність роутера, що відповідає за маршрутизацію запитів у системі. Маршрутизатор розділено на декілька роутерів, що стосуються певною сфери бізнес-логіки проекту. Кожен такий роутер є об’єктом створеним з классу, що є наслідником «BaseRouter», у якому об’явлено властивість router, на яку посилається кожен наслідник. Таким чином усі роутери поєднуються у загальний маршрутизатор.</w:t>
      </w:r>
    </w:p>
    <w:p>
      <w:pPr>
        <w:spacing w:after="0" w:line="4" w:lineRule="exact"/>
        <w:rPr>
          <w:sz w:val="20"/>
          <w:szCs w:val="20"/>
          <w:color w:val="auto"/>
        </w:rPr>
      </w:pPr>
    </w:p>
    <w:p>
      <w:pPr>
        <w:ind w:left="720" w:hanging="261"/>
        <w:spacing w:after="0"/>
        <w:tabs>
          <w:tab w:leader="none" w:pos="720" w:val="left"/>
        </w:tabs>
        <w:numPr>
          <w:ilvl w:val="0"/>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процесі розробки віділено такі роутери:</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MainRouter – запит на перевірку стану сервера;</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AuthRouter – запити, пов’язані з авторизацією;</w:t>
      </w:r>
    </w:p>
    <w:p>
      <w:pPr>
        <w:spacing w:after="0" w:line="158" w:lineRule="exact"/>
        <w:rPr>
          <w:rFonts w:ascii="Times New Roman" w:cs="Times New Roman" w:eastAsia="Times New Roman" w:hAnsi="Times New Roman"/>
          <w:sz w:val="28"/>
          <w:szCs w:val="28"/>
          <w:color w:val="auto"/>
        </w:rPr>
      </w:pPr>
    </w:p>
    <w:p>
      <w:pPr>
        <w:ind w:left="1520" w:right="360" w:hanging="353"/>
        <w:spacing w:after="0" w:line="361" w:lineRule="auto"/>
        <w:tabs>
          <w:tab w:leader="none" w:pos="1520" w:val="left"/>
        </w:tabs>
        <w:numPr>
          <w:ilvl w:val="1"/>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ProfileRouter – запити, пов’язані з профілем користувача та його налаштуваннями;</w:t>
      </w:r>
    </w:p>
    <w:p>
      <w:pPr>
        <w:spacing w:after="0" w:line="1"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FilmsRouter – запити, що стосуються фільмів;</w:t>
      </w:r>
    </w:p>
    <w:p>
      <w:pPr>
        <w:spacing w:after="0" w:line="158"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SourcesRouter – запити, що пов’язані з джерелами доступу до фільмів;</w:t>
      </w:r>
    </w:p>
    <w:p>
      <w:pPr>
        <w:spacing w:after="0" w:line="162" w:lineRule="exact"/>
        <w:rPr>
          <w:rFonts w:ascii="Times New Roman" w:cs="Times New Roman" w:eastAsia="Times New Roman" w:hAnsi="Times New Roman"/>
          <w:sz w:val="28"/>
          <w:szCs w:val="28"/>
          <w:color w:val="auto"/>
        </w:rPr>
      </w:pPr>
    </w:p>
    <w:p>
      <w:pPr>
        <w:ind w:left="1520" w:hanging="353"/>
        <w:spacing w:after="0"/>
        <w:tabs>
          <w:tab w:leader="none" w:pos="1520" w:val="left"/>
        </w:tabs>
        <w:numPr>
          <w:ilvl w:val="1"/>
          <w:numId w:val="44"/>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SubscriptionsRouter – запити стосовно системи підписок.</w:t>
      </w:r>
    </w:p>
    <w:p>
      <w:pPr>
        <w:spacing w:after="0" w:line="163" w:lineRule="exact"/>
        <w:rPr>
          <w:sz w:val="20"/>
          <w:szCs w:val="20"/>
          <w:color w:val="auto"/>
        </w:rPr>
      </w:pPr>
    </w:p>
    <w:p>
      <w:pPr>
        <w:jc w:val="both"/>
        <w:ind w:left="460" w:right="360" w:firstLine="708"/>
        <w:spacing w:after="0" w:line="367" w:lineRule="auto"/>
        <w:rPr>
          <w:sz w:val="20"/>
          <w:szCs w:val="20"/>
          <w:color w:val="auto"/>
        </w:rPr>
      </w:pPr>
      <w:r>
        <w:rPr>
          <w:rFonts w:ascii="Times New Roman" w:cs="Times New Roman" w:eastAsia="Times New Roman" w:hAnsi="Times New Roman"/>
          <w:sz w:val="28"/>
          <w:szCs w:val="28"/>
          <w:color w:val="auto"/>
        </w:rPr>
        <w:t>На базі роутера визначаються обробники запитів, а також встановлюються умови для використання мідлвеарів. Проект налаштовано таким чином, що обидва мідлвеари авторизації використовуються для усіх запитів, окрім запита на перевірку стану сервера (GET «/api/v1/healthy») та запитів на вхід (POST «/api/v1/auth/sign-in») і регістрацію (POST «/api/v1/auth/sign-up») в системі.</w:t>
      </w:r>
    </w:p>
    <w:p>
      <w:pPr>
        <w:spacing w:after="0" w:line="200" w:lineRule="exact"/>
        <w:rPr>
          <w:sz w:val="20"/>
          <w:szCs w:val="20"/>
          <w:color w:val="auto"/>
        </w:rPr>
      </w:pPr>
    </w:p>
    <w:p>
      <w:pPr>
        <w:spacing w:after="0" w:line="22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44</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5" w:name="page56"/>
    <w:bookmarkEnd w:id="55"/>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7"/>
        <w:spacing w:after="0" w:line="360" w:lineRule="auto"/>
        <w:tabs>
          <w:tab w:leader="none" w:pos="1529" w:val="left"/>
        </w:tabs>
        <w:numPr>
          <w:ilvl w:val="1"/>
          <w:numId w:val="4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відповідності до кожного запиту для його обробки створюється спеціальний класс, об’єкт якого обслуговує цей запит. Кожен такий класс наслідуються від абстрактного классу «Обробник». У цих обробниках відбувається виділення параметрів запитів та їх валідація, для цього у об’єкта классу «Обробник» є метод validate(), що перевизначається у кожному окремому классі для певного запиту. Після виконання валідації параметри передаються до відповідного сервісу, що здійснюю основну роботу, що відповідає запиту. Оскільки у тілі сервісу виконуються операції вводу/виводу</w:t>
      </w:r>
    </w:p>
    <w:p>
      <w:pPr>
        <w:jc w:val="both"/>
        <w:ind w:left="460" w:right="360"/>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робота зі сторонніми сховищами даних, то виклик сервіса є асинхронним. Інформація повернена з визову сервісу відправляється обробником клієнту. Яещо при валидації виявляється, що певний параметр передано в запиті неправильно, то клієнті надсилається помилка з інформацією про це і кодом «400».</w:t>
      </w:r>
    </w:p>
    <w:p>
      <w:pPr>
        <w:spacing w:after="0" w:line="6" w:lineRule="exact"/>
        <w:rPr>
          <w:rFonts w:ascii="Times New Roman" w:cs="Times New Roman" w:eastAsia="Times New Roman" w:hAnsi="Times New Roman"/>
          <w:sz w:val="28"/>
          <w:szCs w:val="28"/>
          <w:color w:val="auto"/>
        </w:rPr>
      </w:pPr>
    </w:p>
    <w:p>
      <w:pPr>
        <w:jc w:val="both"/>
        <w:ind w:left="460" w:right="360" w:firstLine="708"/>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Сервіси реалізовано для кожної операції. Кожен сервіс оформлено, як об’єкт классу «Сервіс», що містить метод process(). У тілі цього метода виконується розрахунки та обчтслення, обробка інформації, взаємодія із зовнішніми сховищами.</w:t>
      </w:r>
    </w:p>
    <w:p>
      <w:pPr>
        <w:spacing w:after="0" w:line="3" w:lineRule="exact"/>
        <w:rPr>
          <w:rFonts w:ascii="Times New Roman" w:cs="Times New Roman" w:eastAsia="Times New Roman" w:hAnsi="Times New Roman"/>
          <w:sz w:val="28"/>
          <w:szCs w:val="28"/>
          <w:color w:val="auto"/>
        </w:rPr>
      </w:pPr>
    </w:p>
    <w:p>
      <w:pPr>
        <w:jc w:val="both"/>
        <w:ind w:left="460" w:right="360" w:firstLine="708"/>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Окремо реалізовано систему регулярного виконання завдань. Для цього створено класс «CronTask». У ньому реалізовано методи по взємодії з фреймворком cron – run(), runAll(), stop(), stopAll(). Ці методи управляються потоком викнонання задач, поставлених у список регулярних. До списку таких задач належать:</w:t>
      </w:r>
    </w:p>
    <w:p>
      <w:pPr>
        <w:spacing w:after="0" w:line="4" w:lineRule="exact"/>
        <w:rPr>
          <w:rFonts w:ascii="Times New Roman" w:cs="Times New Roman" w:eastAsia="Times New Roman" w:hAnsi="Times New Roman"/>
          <w:sz w:val="28"/>
          <w:szCs w:val="28"/>
          <w:color w:val="auto"/>
        </w:rPr>
      </w:pPr>
    </w:p>
    <w:p>
      <w:pPr>
        <w:ind w:left="1520" w:right="360" w:hanging="360"/>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оновлення інформації про фільми, що скоро з’являться у прокаті (2 рази на тиждень);</w:t>
      </w:r>
    </w:p>
    <w:p>
      <w:pPr>
        <w:spacing w:after="0" w:line="1" w:lineRule="exact"/>
        <w:rPr>
          <w:rFonts w:ascii="Times New Roman" w:cs="Times New Roman" w:eastAsia="Times New Roman" w:hAnsi="Times New Roman"/>
          <w:sz w:val="28"/>
          <w:szCs w:val="28"/>
          <w:color w:val="auto"/>
        </w:rPr>
      </w:pPr>
    </w:p>
    <w:p>
      <w:pPr>
        <w:ind w:left="1520" w:right="360" w:hanging="360"/>
        <w:spacing w:after="0" w:line="359"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оновлення інформації про джерела публічного доступу до фільмів (4 рази на добу);</w:t>
      </w:r>
    </w:p>
    <w:p>
      <w:pPr>
        <w:spacing w:after="0" w:line="1" w:lineRule="exact"/>
        <w:rPr>
          <w:rFonts w:ascii="Times New Roman" w:cs="Times New Roman" w:eastAsia="Times New Roman" w:hAnsi="Times New Roman"/>
          <w:sz w:val="28"/>
          <w:szCs w:val="28"/>
          <w:color w:val="auto"/>
        </w:rPr>
      </w:pPr>
    </w:p>
    <w:p>
      <w:pPr>
        <w:ind w:left="1520" w:right="360" w:hanging="360"/>
        <w:spacing w:after="0" w:line="39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сповіщення користувачів про оновлення інформації в системі за тиждень (1 раз на тиждень).</w:t>
      </w:r>
    </w:p>
    <w:p>
      <w:pPr>
        <w:spacing w:after="0" w:line="378"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45</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6" w:name="page57"/>
    <w:bookmarkEnd w:id="56"/>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8"/>
        <w:spacing w:after="0" w:line="372" w:lineRule="auto"/>
        <w:rPr>
          <w:sz w:val="20"/>
          <w:szCs w:val="20"/>
          <w:color w:val="auto"/>
        </w:rPr>
      </w:pPr>
      <w:r>
        <w:rPr>
          <w:rFonts w:ascii="Times New Roman" w:cs="Times New Roman" w:eastAsia="Times New Roman" w:hAnsi="Times New Roman"/>
          <w:sz w:val="28"/>
          <w:szCs w:val="28"/>
          <w:color w:val="auto"/>
        </w:rPr>
        <w:t>Оновлення інформації про фільми відбувається шляхом запиту на стороній API сервісу TMDb. Отримана інформація, аналізується шляхом порівняння з даним, вже присутніми у системі, та за необхідності записується до бази даних.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1" w:lineRule="exact"/>
        <w:rPr>
          <w:sz w:val="20"/>
          <w:szCs w:val="20"/>
          <w:color w:val="auto"/>
        </w:rPr>
      </w:pPr>
    </w:p>
    <w:p>
      <w:pPr>
        <w:ind w:left="1160" w:right="360" w:hanging="555"/>
        <w:spacing w:after="0" w:line="372" w:lineRule="auto"/>
        <w:rPr>
          <w:sz w:val="20"/>
          <w:szCs w:val="20"/>
          <w:color w:val="auto"/>
        </w:rPr>
      </w:pPr>
      <w:r>
        <w:rPr>
          <w:rFonts w:ascii="Times New Roman" w:cs="Times New Roman" w:eastAsia="Times New Roman" w:hAnsi="Times New Roman"/>
          <w:sz w:val="27"/>
          <w:szCs w:val="27"/>
          <w:color w:val="auto"/>
        </w:rPr>
        <w:t>Рисунок 3.4 – Схема алгоритму оновлення інформації про джерела доступу Оновлення даних про джерела доступу виконується максимально часто.</w:t>
      </w:r>
    </w:p>
    <w:p>
      <w:pPr>
        <w:spacing w:after="0" w:line="2" w:lineRule="exact"/>
        <w:rPr>
          <w:sz w:val="20"/>
          <w:szCs w:val="20"/>
          <w:color w:val="auto"/>
        </w:rPr>
      </w:pPr>
    </w:p>
    <w:p>
      <w:pPr>
        <w:jc w:val="both"/>
        <w:ind w:left="460" w:right="360"/>
        <w:spacing w:after="0" w:line="369" w:lineRule="auto"/>
        <w:rPr>
          <w:sz w:val="20"/>
          <w:szCs w:val="20"/>
          <w:color w:val="auto"/>
        </w:rPr>
      </w:pPr>
      <w:r>
        <w:rPr>
          <w:rFonts w:ascii="Times New Roman" w:cs="Times New Roman" w:eastAsia="Times New Roman" w:hAnsi="Times New Roman"/>
          <w:sz w:val="28"/>
          <w:szCs w:val="28"/>
          <w:color w:val="auto"/>
        </w:rPr>
        <w:t>Це процес складається з паралельних запитів до різних поставників публічного контенту та парсингу отриманої інформації з цілью виявлення потрібних джерел для конкретних фільмів. У випадку, коли така інформація знаходиться при аналізі, сервер ініціює розсилку користувачам. Покроковий алгоритм даного процесу зображено на рисунку 3.4.</w:t>
      </w:r>
    </w:p>
    <w:p>
      <w:pPr>
        <w:spacing w:after="0" w:line="6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46</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7" w:name="page58"/>
    <w:bookmarkEnd w:id="57"/>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Схема алгоритму оновлення інформації про джерела доступу наведена в документі «ІАЛЦ.467200.005 Д2».</w:t>
      </w:r>
    </w:p>
    <w:p>
      <w:pPr>
        <w:spacing w:after="0" w:line="2"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Сповіщення користувачів виконується шляхом запиту до сервісу повідомлень з указанням пристроїв користувачів, для яких включені сповіщення.</w:t>
      </w:r>
    </w:p>
    <w:p>
      <w:pPr>
        <w:spacing w:after="0" w:line="1" w:lineRule="exact"/>
        <w:rPr>
          <w:sz w:val="20"/>
          <w:szCs w:val="20"/>
          <w:color w:val="auto"/>
        </w:rPr>
      </w:pPr>
    </w:p>
    <w:p>
      <w:pPr>
        <w:jc w:val="both"/>
        <w:ind w:left="460" w:right="360" w:firstLine="708"/>
        <w:spacing w:after="0" w:line="372" w:lineRule="auto"/>
        <w:tabs>
          <w:tab w:leader="none" w:pos="1505" w:val="left"/>
        </w:tabs>
        <w:numPr>
          <w:ilvl w:val="0"/>
          <w:numId w:val="46"/>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окремий модуль проекту винесено утиліти, що використувуються декілька разів у різних місцях. До списку утиліт потрапили функції по реалізації асинхронних викликів, системи взаємодії зі сховищами даних, система запитів до TMDb та парсери.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47</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8" w:name="page59"/>
    <w:bookmarkEnd w:id="58"/>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3520"/>
        <w:spacing w:after="0"/>
        <w:rPr>
          <w:sz w:val="20"/>
          <w:szCs w:val="20"/>
          <w:color w:val="auto"/>
        </w:rPr>
      </w:pPr>
      <w:r>
        <w:rPr>
          <w:rFonts w:ascii="Times New Roman" w:cs="Times New Roman" w:eastAsia="Times New Roman" w:hAnsi="Times New Roman"/>
          <w:sz w:val="28"/>
          <w:szCs w:val="28"/>
          <w:b w:val="1"/>
          <w:bCs w:val="1"/>
          <w:color w:val="auto"/>
        </w:rPr>
        <w:t>ВИСНОВКИ ДО РОЗДІЛУ 3</w:t>
      </w:r>
    </w:p>
    <w:p>
      <w:pPr>
        <w:spacing w:after="0" w:line="167" w:lineRule="exact"/>
        <w:rPr>
          <w:sz w:val="20"/>
          <w:szCs w:val="20"/>
          <w:color w:val="auto"/>
        </w:rPr>
      </w:pPr>
    </w:p>
    <w:p>
      <w:pPr>
        <w:jc w:val="both"/>
        <w:ind w:left="460" w:right="340" w:firstLine="708"/>
        <w:spacing w:after="0" w:line="359" w:lineRule="auto"/>
        <w:tabs>
          <w:tab w:leader="none" w:pos="1594" w:val="left"/>
        </w:tabs>
        <w:numPr>
          <w:ilvl w:val="0"/>
          <w:numId w:val="4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даному розділі було продемонстровано особливості реалізації програмного продукту. Було розглянуто усі запити використання прикладного інтерфейсу взаємодії сервера, виділено особливості організації сховищ даних та наведено їх структуру, а також представлено тонкості реалізації компонентів програмного забезпечення та їх взаємодії.</w:t>
      </w:r>
    </w:p>
    <w:p>
      <w:pPr>
        <w:spacing w:after="0" w:line="6" w:lineRule="exact"/>
        <w:rPr>
          <w:rFonts w:ascii="Times New Roman" w:cs="Times New Roman" w:eastAsia="Times New Roman" w:hAnsi="Times New Roman"/>
          <w:sz w:val="28"/>
          <w:szCs w:val="28"/>
          <w:color w:val="auto"/>
        </w:rPr>
      </w:pPr>
    </w:p>
    <w:p>
      <w:pPr>
        <w:jc w:val="both"/>
        <w:ind w:left="460" w:right="360" w:firstLine="709"/>
        <w:spacing w:after="0" w:line="37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 момент завершення роботи над даним розділом ми маємо готовий програмний продукт, що містить базис функціоналу сервісу та вже може виконувати поставлені на проект задачі.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48</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59" w:name="page60"/>
    <w:bookmarkEnd w:id="59"/>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2820" w:right="1440" w:hanging="573"/>
        <w:spacing w:after="0" w:line="405" w:lineRule="auto"/>
        <w:rPr>
          <w:sz w:val="20"/>
          <w:szCs w:val="20"/>
          <w:color w:val="auto"/>
        </w:rPr>
      </w:pPr>
      <w:r>
        <w:rPr>
          <w:rFonts w:ascii="Times New Roman" w:cs="Times New Roman" w:eastAsia="Times New Roman" w:hAnsi="Times New Roman"/>
          <w:sz w:val="28"/>
          <w:szCs w:val="28"/>
          <w:b w:val="1"/>
          <w:bCs w:val="1"/>
          <w:color w:val="auto"/>
        </w:rPr>
        <w:t>РОЗДІЛ 4. ТЕСТУВАННЯ ТА ВПРОВАДЖЕННЯ ПРОГРАМНОГО ЗАБЕЗПЕЧЕННЯ</w:t>
      </w:r>
    </w:p>
    <w:p>
      <w:pPr>
        <w:spacing w:after="0" w:line="2" w:lineRule="exact"/>
        <w:rPr>
          <w:sz w:val="20"/>
          <w:szCs w:val="20"/>
          <w:color w:val="auto"/>
        </w:rPr>
      </w:pP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4.1</w:t>
        <w:tab/>
        <w:t>Тестування програмного забезпечення</w:t>
      </w:r>
    </w:p>
    <w:p>
      <w:pPr>
        <w:spacing w:after="0" w:line="283" w:lineRule="exact"/>
        <w:rPr>
          <w:sz w:val="20"/>
          <w:szCs w:val="20"/>
          <w:color w:val="auto"/>
        </w:rPr>
      </w:pPr>
    </w:p>
    <w:p>
      <w:pPr>
        <w:jc w:val="both"/>
        <w:ind w:left="460" w:right="360" w:firstLine="708"/>
        <w:spacing w:after="0" w:line="359" w:lineRule="auto"/>
        <w:tabs>
          <w:tab w:leader="none" w:pos="1541" w:val="left"/>
        </w:tabs>
        <w:numPr>
          <w:ilvl w:val="0"/>
          <w:numId w:val="4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відповідності до поставлених вимог було проведено тестування функціональності програмного забезпечення. За мету тестування було поставлено виявлення невірного функціонування та мінорних і критичних дефектів у роботі програми. За результатами проведеної перевірки якості усі виявлені недоліки були виправлені.</w:t>
      </w:r>
    </w:p>
    <w:p>
      <w:pPr>
        <w:spacing w:after="0" w:line="6" w:lineRule="exact"/>
        <w:rPr>
          <w:rFonts w:ascii="Times New Roman" w:cs="Times New Roman" w:eastAsia="Times New Roman" w:hAnsi="Times New Roman"/>
          <w:sz w:val="28"/>
          <w:szCs w:val="28"/>
          <w:color w:val="auto"/>
        </w:rPr>
      </w:pPr>
    </w:p>
    <w:p>
      <w:pPr>
        <w:jc w:val="both"/>
        <w:ind w:left="460" w:right="360" w:firstLine="708"/>
        <w:spacing w:after="0" w:line="359" w:lineRule="auto"/>
        <w:tabs>
          <w:tab w:leader="none" w:pos="1585" w:val="left"/>
        </w:tabs>
        <w:numPr>
          <w:ilvl w:val="0"/>
          <w:numId w:val="48"/>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рамках процесу перевірки якості програмного продукту було проведено такі види тестування: юніт-тестування ізольованих функцій, модульне тестування та інтеграційне тестування у автоматизованому вигляді та мануальне системне тестування.</w:t>
      </w:r>
    </w:p>
    <w:p>
      <w:pPr>
        <w:spacing w:after="0" w:line="3" w:lineRule="exact"/>
        <w:rPr>
          <w:rFonts w:ascii="Times New Roman" w:cs="Times New Roman" w:eastAsia="Times New Roman" w:hAnsi="Times New Roman"/>
          <w:sz w:val="28"/>
          <w:szCs w:val="28"/>
          <w:color w:val="auto"/>
        </w:rPr>
      </w:pPr>
    </w:p>
    <w:p>
      <w:pPr>
        <w:jc w:val="both"/>
        <w:ind w:left="460" w:right="360" w:firstLine="709"/>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Юніт-тести слугують для перевірки функціоналу окремих компонентів. Дані тести виконуються для функцій та процедур, які не залежать від зовнішнього середовища. У рамках проекту під таку характеристику підпадають деякі утиліти, які і були покриті тестами цього виду.</w:t>
      </w:r>
    </w:p>
    <w:p>
      <w:pPr>
        <w:spacing w:after="0" w:line="2" w:lineRule="exact"/>
        <w:rPr>
          <w:rFonts w:ascii="Times New Roman" w:cs="Times New Roman" w:eastAsia="Times New Roman" w:hAnsi="Times New Roman"/>
          <w:sz w:val="28"/>
          <w:szCs w:val="28"/>
          <w:color w:val="auto"/>
        </w:rPr>
      </w:pPr>
    </w:p>
    <w:p>
      <w:pPr>
        <w:jc w:val="both"/>
        <w:ind w:left="460" w:right="360" w:firstLine="709"/>
        <w:spacing w:after="0" w:line="360"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Модульне тестування проводиться для перевірки роботи окремих модулей системи, з яких компонується увесь проект. На цьому етапі перевіряеться правильність реалізованої бізнес-логіки та взаємодія зі сховищами даних. Модульне тестувення було проведено для модуля авторизації, модуля відображення фільмів, модуля накопичення та аналізу інформації по фільмам, модуля підписок та модуля сповіщень.</w:t>
      </w:r>
    </w:p>
    <w:p>
      <w:pPr>
        <w:spacing w:after="0" w:line="1" w:lineRule="exact"/>
        <w:rPr>
          <w:rFonts w:ascii="Times New Roman" w:cs="Times New Roman" w:eastAsia="Times New Roman" w:hAnsi="Times New Roman"/>
          <w:sz w:val="28"/>
          <w:szCs w:val="28"/>
          <w:color w:val="auto"/>
        </w:rPr>
      </w:pPr>
    </w:p>
    <w:p>
      <w:pPr>
        <w:jc w:val="both"/>
        <w:ind w:left="460" w:right="360" w:firstLine="709"/>
        <w:spacing w:after="0" w:line="368"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Інтеграційне тестування слугує для перевірки правильності взаємодії між модулями. Для даного проекту інтеграційними тестами покривається перевірка роботи усієї системи. На цьому рівні перевірялась взаємодія із сервером за допомогою його API. Для тестування були прописані сценарії, у відповідності до яких надсилалися запиту до серверу. Робота перевірялась як</w:t>
      </w: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49</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0" w:name="page61"/>
    <w:bookmarkEnd w:id="60"/>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spacing w:after="0" w:line="359" w:lineRule="auto"/>
        <w:rPr>
          <w:sz w:val="20"/>
          <w:szCs w:val="20"/>
          <w:color w:val="auto"/>
        </w:rPr>
      </w:pPr>
      <w:r>
        <w:rPr>
          <w:rFonts w:ascii="Times New Roman" w:cs="Times New Roman" w:eastAsia="Times New Roman" w:hAnsi="Times New Roman"/>
          <w:sz w:val="28"/>
          <w:szCs w:val="28"/>
          <w:color w:val="auto"/>
        </w:rPr>
        <w:t>на правильні варіанти запитів, так і на хибні. Таким чином було перевірено систему обробки помилок реалізовану на сервері.</w:t>
      </w:r>
    </w:p>
    <w:p>
      <w:pPr>
        <w:spacing w:after="0" w:line="2"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Для всього автоматичного тестування використовувся популярний фреймворк для програмного середовища NodeJS, що називається JEST. Даний фреймворк надає спецільний функціонал для тестування, включаючи зручні функції для перевірки рівності значень, перевірки визначеності та типів змінних.</w:t>
      </w:r>
    </w:p>
    <w:p>
      <w:pPr>
        <w:spacing w:after="0" w:line="6"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Усі автоматичні тести виконуються при впровадженні будь-яких змін у систему. При цьому логіка, що перевіряється у тестах змінюється привпровадженні нових або редагуванні існуючих вимог.</w:t>
      </w:r>
    </w:p>
    <w:p>
      <w:pPr>
        <w:spacing w:after="0" w:line="1" w:lineRule="exact"/>
        <w:rPr>
          <w:sz w:val="20"/>
          <w:szCs w:val="20"/>
          <w:color w:val="auto"/>
        </w:rPr>
      </w:pPr>
    </w:p>
    <w:p>
      <w:pPr>
        <w:jc w:val="both"/>
        <w:ind w:left="460" w:right="360" w:firstLine="709"/>
        <w:spacing w:after="0" w:line="372" w:lineRule="auto"/>
        <w:rPr>
          <w:sz w:val="20"/>
          <w:szCs w:val="20"/>
          <w:color w:val="auto"/>
        </w:rPr>
      </w:pPr>
      <w:r>
        <w:rPr>
          <w:rFonts w:ascii="Times New Roman" w:cs="Times New Roman" w:eastAsia="Times New Roman" w:hAnsi="Times New Roman"/>
          <w:sz w:val="28"/>
          <w:szCs w:val="28"/>
          <w:color w:val="auto"/>
        </w:rPr>
        <w:t>Останнім етапом перевірки якості стало ручне тестування системи. В процесі моделювались сценарії відмінні від тих, що перевіряються в інтеграціонних тестах. Перевірялась робота серверного програмного забезпечення як єдиного цілого від початку до кінця.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9" w:lineRule="exact"/>
        <w:rPr>
          <w:sz w:val="20"/>
          <w:szCs w:val="20"/>
          <w:color w:val="auto"/>
        </w:rPr>
      </w:pPr>
    </w:p>
    <w:p>
      <w:pPr>
        <w:jc w:val="center"/>
        <w:ind w:left="1340" w:right="840"/>
        <w:spacing w:after="0" w:line="395" w:lineRule="auto"/>
        <w:rPr>
          <w:sz w:val="20"/>
          <w:szCs w:val="20"/>
          <w:color w:val="auto"/>
        </w:rPr>
      </w:pPr>
      <w:r>
        <w:rPr>
          <w:rFonts w:ascii="Times New Roman" w:cs="Times New Roman" w:eastAsia="Times New Roman" w:hAnsi="Times New Roman"/>
          <w:sz w:val="28"/>
          <w:szCs w:val="28"/>
          <w:color w:val="auto"/>
        </w:rPr>
        <w:t>Рисунок 4.1 – Інтерфейс програми Postman, використаної для ручного тестування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9"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50</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1" w:name="page62"/>
    <w:bookmarkEnd w:id="61"/>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9"/>
        <w:spacing w:after="0" w:line="368" w:lineRule="auto"/>
        <w:rPr>
          <w:sz w:val="20"/>
          <w:szCs w:val="20"/>
          <w:color w:val="auto"/>
        </w:rPr>
      </w:pPr>
      <w:r>
        <w:rPr>
          <w:rFonts w:ascii="Times New Roman" w:cs="Times New Roman" w:eastAsia="Times New Roman" w:hAnsi="Times New Roman"/>
          <w:sz w:val="28"/>
          <w:szCs w:val="28"/>
          <w:color w:val="auto"/>
        </w:rPr>
        <w:t>Ручне тестування проводилось як шляхом виконання прямих запитів до API, так і через клієнтський застосунок для даного сервера. При роботі з API використовувався програмний продукт Postman, що пропонує простий і доступний інтерфейс для надсилання мережевих запитів. Інтерфейс програми зображено на рисунку 4.1.</w:t>
      </w:r>
    </w:p>
    <w:p>
      <w:pPr>
        <w:spacing w:after="0" w:line="66" w:lineRule="exact"/>
        <w:rPr>
          <w:sz w:val="20"/>
          <w:szCs w:val="20"/>
          <w:color w:val="auto"/>
        </w:rPr>
      </w:pP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4.2</w:t>
      </w:r>
      <w:r>
        <w:rPr>
          <w:sz w:val="20"/>
          <w:szCs w:val="20"/>
          <w:color w:val="auto"/>
        </w:rPr>
        <w:tab/>
      </w:r>
      <w:r>
        <w:rPr>
          <w:rFonts w:ascii="Times New Roman" w:cs="Times New Roman" w:eastAsia="Times New Roman" w:hAnsi="Times New Roman"/>
          <w:sz w:val="27"/>
          <w:szCs w:val="27"/>
          <w:color w:val="auto"/>
        </w:rPr>
        <w:t>Розгортання програмного забезпечення</w:t>
      </w:r>
    </w:p>
    <w:p>
      <w:pPr>
        <w:spacing w:after="0" w:line="283"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Для розгортання сервера використовується прогрмане забезпечення Docker. Це універсальний програмний продукт для артоматизації розготання і управління застосунками у різних середовищах з підтримкою контейнерізації. Таким чином розроблений сервіс можна підняти в ізольованому середовищі, не враховуючи побічні налаштування системи.</w:t>
      </w:r>
    </w:p>
    <w:p>
      <w:pPr>
        <w:spacing w:after="0" w:line="6" w:lineRule="exact"/>
        <w:rPr>
          <w:sz w:val="20"/>
          <w:szCs w:val="20"/>
          <w:color w:val="auto"/>
        </w:rPr>
      </w:pPr>
    </w:p>
    <w:p>
      <w:pPr>
        <w:jc w:val="both"/>
        <w:ind w:left="460" w:right="360" w:firstLine="709"/>
        <w:spacing w:after="0" w:line="395" w:lineRule="auto"/>
        <w:rPr>
          <w:sz w:val="20"/>
          <w:szCs w:val="20"/>
          <w:color w:val="auto"/>
        </w:rPr>
      </w:pPr>
      <w:r>
        <w:rPr>
          <w:rFonts w:ascii="Times New Roman" w:cs="Times New Roman" w:eastAsia="Times New Roman" w:hAnsi="Times New Roman"/>
          <w:sz w:val="28"/>
          <w:szCs w:val="28"/>
          <w:color w:val="auto"/>
        </w:rPr>
        <w:t>Основним файлом налаштування системи Docker є Dockerfile, у якому описуються усі залежності, налаштування та початкові скрипти.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8"/>
          <w:szCs w:val="28"/>
          <w:color w:val="auto"/>
        </w:rPr>
        <w:t>Рисунок 4.2 – Діаграма розгортування</w:t>
      </w:r>
    </w:p>
    <w:p>
      <w:pPr>
        <w:spacing w:after="0" w:line="200" w:lineRule="exact"/>
        <w:rPr>
          <w:sz w:val="20"/>
          <w:szCs w:val="20"/>
          <w:color w:val="auto"/>
        </w:rPr>
      </w:pPr>
    </w:p>
    <w:p>
      <w:pPr>
        <w:spacing w:after="0" w:line="200" w:lineRule="exact"/>
        <w:rPr>
          <w:sz w:val="20"/>
          <w:szCs w:val="20"/>
          <w:color w:val="auto"/>
        </w:rPr>
      </w:pPr>
    </w:p>
    <w:p>
      <w:pPr>
        <w:spacing w:after="0" w:line="23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51</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2" w:name="page63"/>
    <w:bookmarkEnd w:id="62"/>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Для даного проекту необхідними будуть три контейнери – контейнер з PostgresQL, контейнер з Redis та власне контейнер застосунку. Структура, у яку розгортається даний сервер, представлена на рисунку 4.2.</w:t>
      </w:r>
    </w:p>
    <w:p>
      <w:pPr>
        <w:spacing w:after="0" w:line="1"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Діаграма розгортання системи наведена в документі «ІАЛЦ.467200.006</w:t>
      </w:r>
    </w:p>
    <w:p>
      <w:pPr>
        <w:spacing w:after="0" w:line="158"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8"/>
          <w:szCs w:val="28"/>
          <w:color w:val="auto"/>
        </w:rPr>
        <w:t>Д3».</w:t>
      </w:r>
    </w:p>
    <w:p>
      <w:pPr>
        <w:spacing w:after="0" w:line="163"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Контейнери для сховищ даних будуються на основі публіних імеджів цих сховищ, які просто стягуються з мережі. Контейнер застосунку потребує підняте в середені себе середовище NodeJS та завантажені сторонні модулі, які використовую проект.</w:t>
      </w:r>
    </w:p>
    <w:p>
      <w:pPr>
        <w:spacing w:after="0" w:line="3"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Взаємодія між контейнерами відбувається через їх відкриті порти, а порт за яким до серверу будуть відправлятися запити із зовні прокидається на рівень мережі.</w:t>
      </w:r>
    </w:p>
    <w:p>
      <w:pPr>
        <w:spacing w:after="0" w:line="1" w:lineRule="exact"/>
        <w:rPr>
          <w:sz w:val="20"/>
          <w:szCs w:val="20"/>
          <w:color w:val="auto"/>
        </w:rPr>
      </w:pPr>
    </w:p>
    <w:p>
      <w:pPr>
        <w:jc w:val="both"/>
        <w:ind w:left="460" w:right="360" w:firstLine="709"/>
        <w:spacing w:after="0" w:line="361" w:lineRule="auto"/>
        <w:rPr>
          <w:sz w:val="20"/>
          <w:szCs w:val="20"/>
          <w:color w:val="auto"/>
        </w:rPr>
      </w:pPr>
      <w:r>
        <w:rPr>
          <w:rFonts w:ascii="Times New Roman" w:cs="Times New Roman" w:eastAsia="Times New Roman" w:hAnsi="Times New Roman"/>
          <w:sz w:val="28"/>
          <w:szCs w:val="28"/>
          <w:color w:val="auto"/>
        </w:rPr>
        <w:t>Перед стартом застосунку необхідно виконати скрипти по підготовці сховищ даних – ініціалізації Redis та структуруванню сховища PostgresQL.</w:t>
      </w:r>
    </w:p>
    <w:p>
      <w:pPr>
        <w:spacing w:after="0" w:line="1" w:lineRule="exact"/>
        <w:rPr>
          <w:sz w:val="20"/>
          <w:szCs w:val="20"/>
          <w:color w:val="auto"/>
        </w:rPr>
      </w:pPr>
    </w:p>
    <w:p>
      <w:pPr>
        <w:ind w:left="1160" w:right="360"/>
        <w:spacing w:after="0" w:line="359" w:lineRule="auto"/>
        <w:rPr>
          <w:sz w:val="20"/>
          <w:szCs w:val="20"/>
          <w:color w:val="auto"/>
        </w:rPr>
      </w:pPr>
      <w:r>
        <w:rPr>
          <w:rFonts w:ascii="Times New Roman" w:cs="Times New Roman" w:eastAsia="Times New Roman" w:hAnsi="Times New Roman"/>
          <w:sz w:val="28"/>
          <w:szCs w:val="28"/>
          <w:color w:val="auto"/>
        </w:rPr>
        <w:t>Ці налаштування прописуються у відповідних параметрах Dockerfile. Для будівництва імеджу із застосунком виконується команда «docker</w:t>
      </w:r>
    </w:p>
    <w:p>
      <w:pPr>
        <w:spacing w:after="0" w:line="2" w:lineRule="exact"/>
        <w:rPr>
          <w:sz w:val="20"/>
          <w:szCs w:val="20"/>
          <w:color w:val="auto"/>
        </w:rPr>
      </w:pPr>
    </w:p>
    <w:p>
      <w:pPr>
        <w:jc w:val="both"/>
        <w:ind w:left="460" w:right="340"/>
        <w:spacing w:after="0" w:line="367" w:lineRule="auto"/>
        <w:rPr>
          <w:sz w:val="20"/>
          <w:szCs w:val="20"/>
          <w:color w:val="auto"/>
        </w:rPr>
      </w:pPr>
      <w:r>
        <w:rPr>
          <w:rFonts w:ascii="Times New Roman" w:cs="Times New Roman" w:eastAsia="Times New Roman" w:hAnsi="Times New Roman"/>
          <w:sz w:val="28"/>
          <w:szCs w:val="28"/>
          <w:color w:val="auto"/>
        </w:rPr>
        <w:t>build -t=filmie-server», що виконується у директорії проекту на рівні з Dockerfile. Після цього створюється імедж, що має назву «filmie-server». Для генерації контейнера по цьому імеджу та запуску серверного застосунку виконується команда «docker run filmie-server». В результаті цих дій сервер буде введено в робочий стан, і він буде готовий приймати запити на порті «:11111».</w:t>
      </w:r>
    </w:p>
    <w:p>
      <w:pPr>
        <w:spacing w:after="0" w:line="65" w:lineRule="exact"/>
        <w:rPr>
          <w:sz w:val="20"/>
          <w:szCs w:val="20"/>
          <w:color w:val="auto"/>
        </w:rPr>
      </w:pPr>
    </w:p>
    <w:p>
      <w:pPr>
        <w:ind w:left="1160"/>
        <w:spacing w:after="0"/>
        <w:tabs>
          <w:tab w:leader="none" w:pos="1780" w:val="left"/>
        </w:tabs>
        <w:rPr>
          <w:sz w:val="20"/>
          <w:szCs w:val="20"/>
          <w:color w:val="auto"/>
        </w:rPr>
      </w:pPr>
      <w:r>
        <w:rPr>
          <w:rFonts w:ascii="Times New Roman" w:cs="Times New Roman" w:eastAsia="Times New Roman" w:hAnsi="Times New Roman"/>
          <w:sz w:val="28"/>
          <w:szCs w:val="28"/>
          <w:color w:val="auto"/>
        </w:rPr>
        <w:t>4.3</w:t>
      </w:r>
      <w:r>
        <w:rPr>
          <w:sz w:val="20"/>
          <w:szCs w:val="20"/>
          <w:color w:val="auto"/>
        </w:rPr>
        <w:tab/>
      </w:r>
      <w:r>
        <w:rPr>
          <w:rFonts w:ascii="Times New Roman" w:cs="Times New Roman" w:eastAsia="Times New Roman" w:hAnsi="Times New Roman"/>
          <w:sz w:val="27"/>
          <w:szCs w:val="27"/>
          <w:color w:val="auto"/>
        </w:rPr>
        <w:t>Робота з програмним забезпеченням</w:t>
      </w:r>
    </w:p>
    <w:p>
      <w:pPr>
        <w:spacing w:after="0" w:line="278"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Даний програмний продукт є доволі чітким та зрузумілим. Однак є певні тонкості, які необхідно знати для зручного користування серверною частиною сервісу.</w:t>
      </w:r>
    </w:p>
    <w:p>
      <w:pPr>
        <w:spacing w:after="0" w:line="1" w:lineRule="exact"/>
        <w:rPr>
          <w:sz w:val="20"/>
          <w:szCs w:val="20"/>
          <w:color w:val="auto"/>
        </w:rPr>
      </w:pPr>
    </w:p>
    <w:p>
      <w:pPr>
        <w:jc w:val="both"/>
        <w:ind w:left="460" w:right="360" w:firstLine="709"/>
        <w:spacing w:after="0" w:line="398" w:lineRule="auto"/>
        <w:rPr>
          <w:sz w:val="20"/>
          <w:szCs w:val="20"/>
          <w:color w:val="auto"/>
        </w:rPr>
      </w:pPr>
      <w:r>
        <w:rPr>
          <w:rFonts w:ascii="Times New Roman" w:cs="Times New Roman" w:eastAsia="Times New Roman" w:hAnsi="Times New Roman"/>
          <w:sz w:val="28"/>
          <w:szCs w:val="28"/>
          <w:color w:val="auto"/>
        </w:rPr>
        <w:t>Детальний опис взаємодії із серверним застосунком наведено у документації до проекту.</w:t>
      </w:r>
    </w:p>
    <w:p>
      <w:pPr>
        <w:spacing w:after="0" w:line="138"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52</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3" w:name="page64"/>
    <w:bookmarkEnd w:id="63"/>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1160"/>
        <w:spacing w:after="0"/>
        <w:rPr>
          <w:sz w:val="20"/>
          <w:szCs w:val="20"/>
          <w:color w:val="auto"/>
        </w:rPr>
      </w:pPr>
      <w:r>
        <w:rPr>
          <w:rFonts w:ascii="Times New Roman" w:cs="Times New Roman" w:eastAsia="Times New Roman" w:hAnsi="Times New Roman"/>
          <w:sz w:val="28"/>
          <w:szCs w:val="28"/>
          <w:color w:val="auto"/>
        </w:rPr>
        <w:t>Наведемо основні характеристики використання даного сервісу.</w:t>
      </w:r>
    </w:p>
    <w:p>
      <w:pPr>
        <w:spacing w:after="0" w:line="163" w:lineRule="exact"/>
        <w:rPr>
          <w:sz w:val="20"/>
          <w:szCs w:val="20"/>
          <w:color w:val="auto"/>
        </w:rPr>
      </w:pPr>
    </w:p>
    <w:p>
      <w:pPr>
        <w:jc w:val="both"/>
        <w:ind w:left="460" w:right="360" w:firstLine="709"/>
        <w:spacing w:after="0" w:line="358" w:lineRule="auto"/>
        <w:rPr>
          <w:sz w:val="20"/>
          <w:szCs w:val="20"/>
          <w:color w:val="auto"/>
        </w:rPr>
      </w:pPr>
      <w:r>
        <w:rPr>
          <w:rFonts w:ascii="Times New Roman" w:cs="Times New Roman" w:eastAsia="Times New Roman" w:hAnsi="Times New Roman"/>
          <w:sz w:val="28"/>
          <w:szCs w:val="28"/>
          <w:color w:val="auto"/>
        </w:rPr>
        <w:t>Для перевірки працездатності сервера виконується запит на маршрут «/api/v1/healthy». Якщо відповідь із сервера прийшла з кодом «200», то сервер функціонує і готовий приймати інші запити.</w:t>
      </w:r>
    </w:p>
    <w:p>
      <w:pPr>
        <w:spacing w:after="0" w:line="4"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Для виконання будь-яких функціональних запитів до сервера від користувача потребується наявність токена сессії. Даний токен передається у заголовку «Authorization» кожного запиту.</w:t>
      </w:r>
    </w:p>
    <w:p>
      <w:pPr>
        <w:spacing w:after="0" w:line="1" w:lineRule="exact"/>
        <w:rPr>
          <w:sz w:val="20"/>
          <w:szCs w:val="20"/>
          <w:color w:val="auto"/>
        </w:rPr>
      </w:pPr>
    </w:p>
    <w:p>
      <w:pPr>
        <w:jc w:val="both"/>
        <w:ind w:left="460" w:right="360" w:firstLine="709"/>
        <w:spacing w:after="0" w:line="373" w:lineRule="auto"/>
        <w:rPr>
          <w:sz w:val="20"/>
          <w:szCs w:val="20"/>
          <w:color w:val="auto"/>
        </w:rPr>
      </w:pPr>
      <w:r>
        <w:rPr>
          <w:rFonts w:ascii="Times New Roman" w:cs="Times New Roman" w:eastAsia="Times New Roman" w:hAnsi="Times New Roman"/>
          <w:sz w:val="27"/>
          <w:szCs w:val="27"/>
          <w:color w:val="auto"/>
        </w:rPr>
        <w:t>Для отримання токену сессії необхідно увійти в систему шляхом введеня авторизаційних даних зареєстрованого користувача або створити нового унікального користувача. У разі успішності операції сервер поверне активний токен сессії у якості відповіді. Сессія користувача є активною у продовж 30 днів з моменту останнього використання токену. Коли срок придатності токену завершився, необхідно повторно пройти процес авторизації.</w:t>
      </w:r>
    </w:p>
    <w:p>
      <w:pPr>
        <w:spacing w:after="0" w:line="4"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При кожній авторизації сервер зберігає ідентифікатор пристрою, з якого було зроблено запит на вхід у систему. Цей ідентифікатор використовується для реалізації системи сповіщень. Повідомлення будуть відправлені на пристрій користувача лише за умови, що для цього пристою відкрита активна сессія користування.</w:t>
      </w:r>
    </w:p>
    <w:p>
      <w:pPr>
        <w:spacing w:after="0" w:line="6" w:lineRule="exact"/>
        <w:rPr>
          <w:sz w:val="20"/>
          <w:szCs w:val="20"/>
          <w:color w:val="auto"/>
        </w:rPr>
      </w:pPr>
    </w:p>
    <w:p>
      <w:pPr>
        <w:jc w:val="both"/>
        <w:ind w:left="460" w:right="360" w:firstLine="708"/>
        <w:spacing w:after="0" w:line="360" w:lineRule="auto"/>
        <w:tabs>
          <w:tab w:leader="none" w:pos="1518" w:val="left"/>
        </w:tabs>
        <w:numPr>
          <w:ilvl w:val="0"/>
          <w:numId w:val="49"/>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налаштуваннях профілю користувача можна змінювати регіон та мову, на базі яких для користувача формується список фільмів. Початкові значення для цих параметрів беруться із запиту на реєстрацію.</w:t>
      </w:r>
    </w:p>
    <w:p>
      <w:pPr>
        <w:jc w:val="both"/>
        <w:ind w:left="460" w:right="360" w:firstLine="709"/>
        <w:spacing w:after="0" w:line="367"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Для підтрики локалізації на сервері використовуються заголовки запитів. Для отримання текстового повідомлення певною мовою у заголовку «Locale» передається код обраної мові у стандарті ISO 639. У випадку, коли обрана мова не підтримується системою, відповідь прийде англійською мовою. Якщо даний заголовок не вказано або заповнено невірно, за замовчення використовується англійська мова.</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7"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53</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4" w:name="page65"/>
    <w:bookmarkEnd w:id="64"/>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460" w:right="360" w:firstLine="709"/>
        <w:spacing w:after="0" w:line="398" w:lineRule="auto"/>
        <w:rPr>
          <w:sz w:val="20"/>
          <w:szCs w:val="20"/>
          <w:color w:val="auto"/>
        </w:rPr>
      </w:pPr>
      <w:r>
        <w:rPr>
          <w:rFonts w:ascii="Times New Roman" w:cs="Times New Roman" w:eastAsia="Times New Roman" w:hAnsi="Times New Roman"/>
          <w:sz w:val="28"/>
          <w:szCs w:val="28"/>
          <w:color w:val="auto"/>
        </w:rPr>
        <w:t>Виконання усіх правил використання та дотримання особливостей сервісу гарантує комфортне користування системою.</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54</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5" w:name="page66"/>
    <w:bookmarkEnd w:id="65"/>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center"/>
        <w:ind w:right="-99"/>
        <w:spacing w:after="0"/>
        <w:rPr>
          <w:sz w:val="20"/>
          <w:szCs w:val="20"/>
          <w:color w:val="auto"/>
        </w:rPr>
      </w:pPr>
      <w:r>
        <w:rPr>
          <w:rFonts w:ascii="Times New Roman" w:cs="Times New Roman" w:eastAsia="Times New Roman" w:hAnsi="Times New Roman"/>
          <w:sz w:val="28"/>
          <w:szCs w:val="28"/>
          <w:b w:val="1"/>
          <w:bCs w:val="1"/>
          <w:color w:val="auto"/>
        </w:rPr>
        <w:t>ВИСНОВКИ ДО РОЗДІЛУ 4</w:t>
      </w:r>
    </w:p>
    <w:p>
      <w:pPr>
        <w:spacing w:after="0" w:line="167" w:lineRule="exact"/>
        <w:rPr>
          <w:sz w:val="20"/>
          <w:szCs w:val="20"/>
          <w:color w:val="auto"/>
        </w:rPr>
      </w:pP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Під час виконання даного розділу дипломної роботи було проведено тестування створеного серверного застосунку. Для цього використовувались як мануальні, так і автоматичні тести. За результатом тестування було виправлено знайдені недоліки та дефекти, та приведено застосунок до придатності у використанні.</w:t>
      </w:r>
    </w:p>
    <w:p>
      <w:pPr>
        <w:spacing w:after="0" w:line="6" w:lineRule="exact"/>
        <w:rPr>
          <w:sz w:val="20"/>
          <w:szCs w:val="20"/>
          <w:color w:val="auto"/>
        </w:rPr>
      </w:pPr>
    </w:p>
    <w:p>
      <w:pPr>
        <w:jc w:val="both"/>
        <w:ind w:left="460" w:right="360" w:firstLine="709"/>
        <w:spacing w:after="0" w:line="378" w:lineRule="auto"/>
        <w:rPr>
          <w:sz w:val="20"/>
          <w:szCs w:val="20"/>
          <w:color w:val="auto"/>
        </w:rPr>
      </w:pPr>
      <w:r>
        <w:rPr>
          <w:rFonts w:ascii="Times New Roman" w:cs="Times New Roman" w:eastAsia="Times New Roman" w:hAnsi="Times New Roman"/>
          <w:sz w:val="28"/>
          <w:szCs w:val="28"/>
          <w:color w:val="auto"/>
        </w:rPr>
        <w:t>Для простоти користування було написано документацію до проекту, у якій описано процес розгорнення серверного застосунку та сформовано список особливостей проекту, які слід враховувати при користуванні.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2"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55</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6" w:name="page67"/>
    <w:bookmarkEnd w:id="66"/>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jc w:val="center"/>
        <w:ind w:right="-99"/>
        <w:spacing w:after="0"/>
        <w:rPr>
          <w:sz w:val="20"/>
          <w:szCs w:val="20"/>
          <w:color w:val="auto"/>
        </w:rPr>
      </w:pPr>
      <w:r>
        <w:rPr>
          <w:rFonts w:ascii="Times New Roman" w:cs="Times New Roman" w:eastAsia="Times New Roman" w:hAnsi="Times New Roman"/>
          <w:sz w:val="28"/>
          <w:szCs w:val="28"/>
          <w:b w:val="1"/>
          <w:bCs w:val="1"/>
          <w:color w:val="auto"/>
        </w:rPr>
        <w:t>ВИСНОВКИ</w:t>
      </w:r>
    </w:p>
    <w:p>
      <w:pPr>
        <w:spacing w:after="0" w:line="167" w:lineRule="exact"/>
        <w:rPr>
          <w:sz w:val="20"/>
          <w:szCs w:val="20"/>
          <w:color w:val="auto"/>
        </w:rPr>
      </w:pPr>
    </w:p>
    <w:p>
      <w:pPr>
        <w:jc w:val="both"/>
        <w:ind w:left="460" w:right="360" w:firstLine="709"/>
        <w:spacing w:after="0" w:line="358" w:lineRule="auto"/>
        <w:rPr>
          <w:sz w:val="20"/>
          <w:szCs w:val="20"/>
          <w:color w:val="auto"/>
        </w:rPr>
      </w:pPr>
      <w:r>
        <w:rPr>
          <w:rFonts w:ascii="Times New Roman" w:cs="Times New Roman" w:eastAsia="Times New Roman" w:hAnsi="Times New Roman"/>
          <w:sz w:val="28"/>
          <w:szCs w:val="28"/>
          <w:color w:val="auto"/>
        </w:rPr>
        <w:t>При роботі над дипломним проектом було розроблено готове до використання програмне забезпечення – інформаційно-радний сервіс для пошуку медіа-ресурсів.</w:t>
      </w:r>
    </w:p>
    <w:p>
      <w:pPr>
        <w:spacing w:after="0" w:line="4"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Перша стадія роботи над проектом охоплювала дослідження предметної галузі та виявлення цільового споживача, на якого орієнтується даний продукт. На базі результатів цього аналізу було сформовано мірки актуальності сервісу та мету проекту. Також на даному етапі розглянуто програмні продукти, що вже існують у даній галузі. На базі аналізу таких програмних продуктів виділено основні вимогу до продукту та ключові можливості, що ставлять даний проект вище конкурентів.</w:t>
      </w:r>
    </w:p>
    <w:p>
      <w:pPr>
        <w:spacing w:after="0" w:line="3" w:lineRule="exact"/>
        <w:rPr>
          <w:sz w:val="20"/>
          <w:szCs w:val="20"/>
          <w:color w:val="auto"/>
        </w:rPr>
      </w:pPr>
    </w:p>
    <w:p>
      <w:pPr>
        <w:jc w:val="both"/>
        <w:ind w:left="460" w:right="360" w:firstLine="709"/>
        <w:spacing w:after="0" w:line="360" w:lineRule="auto"/>
        <w:rPr>
          <w:sz w:val="20"/>
          <w:szCs w:val="20"/>
          <w:color w:val="auto"/>
        </w:rPr>
      </w:pPr>
      <w:r>
        <w:rPr>
          <w:rFonts w:ascii="Times New Roman" w:cs="Times New Roman" w:eastAsia="Times New Roman" w:hAnsi="Times New Roman"/>
          <w:sz w:val="28"/>
          <w:szCs w:val="28"/>
          <w:color w:val="auto"/>
        </w:rPr>
        <w:t>На етапі моделювання було виконано роботу по проектування програмного забезпечення – обрано підхід до розробки, обрано архітектуру побудови проекту та змодельовано основні сценарії використання. Далі при конструюванні продукту сформовано структуру та реалізовано за ними сховища даних. Структуровано програмний код та скрипти виконання. За обраною архітектурою розроблено високоефективне серверне програмне забезпечення за зручним клієнтським API, що виконує усі покладені на проект задачі.</w:t>
      </w:r>
    </w:p>
    <w:p>
      <w:pPr>
        <w:jc w:val="both"/>
        <w:ind w:left="460" w:right="360" w:firstLine="709"/>
        <w:spacing w:after="0" w:line="359" w:lineRule="auto"/>
        <w:rPr>
          <w:sz w:val="20"/>
          <w:szCs w:val="20"/>
          <w:color w:val="auto"/>
        </w:rPr>
      </w:pPr>
      <w:r>
        <w:rPr>
          <w:rFonts w:ascii="Times New Roman" w:cs="Times New Roman" w:eastAsia="Times New Roman" w:hAnsi="Times New Roman"/>
          <w:sz w:val="28"/>
          <w:szCs w:val="28"/>
          <w:color w:val="auto"/>
        </w:rPr>
        <w:t>Для даного програмного забезпечення проведено низку автоматичних та мануальних тестових робіт, що дозволили визначити слабкості у реалізації та знати спосіб їх уникнення. Це призвело до підвищення стійкості продукту. Для користувачів написано чіткі інструкції по розгортуванню та експлуатації продукту, за якими сервіс приводиться у робочий стан.</w:t>
      </w:r>
    </w:p>
    <w:p>
      <w:pPr>
        <w:spacing w:after="0" w:line="6" w:lineRule="exact"/>
        <w:rPr>
          <w:sz w:val="20"/>
          <w:szCs w:val="20"/>
          <w:color w:val="auto"/>
        </w:rPr>
      </w:pPr>
    </w:p>
    <w:p>
      <w:pPr>
        <w:jc w:val="both"/>
        <w:ind w:left="460" w:right="360" w:firstLine="709"/>
        <w:spacing w:after="0" w:line="372" w:lineRule="auto"/>
        <w:rPr>
          <w:sz w:val="20"/>
          <w:szCs w:val="20"/>
          <w:color w:val="auto"/>
        </w:rPr>
      </w:pPr>
      <w:r>
        <w:rPr>
          <w:rFonts w:ascii="Times New Roman" w:cs="Times New Roman" w:eastAsia="Times New Roman" w:hAnsi="Times New Roman"/>
          <w:sz w:val="28"/>
          <w:szCs w:val="28"/>
          <w:color w:val="auto"/>
        </w:rPr>
        <w:t>Результатом виконання цієї дипломної роботи стала реалізація програмного забезпечення, що функціонує у сфері надання інформації. Даний продукт відповідає усім поставленим вимогам і втілює необхідний від нього функціонал. При розробці використано кращі практики побудови та</w:t>
      </w:r>
    </w:p>
    <w:p>
      <w:pPr>
        <w:spacing w:after="0" w:line="200" w:lineRule="exact"/>
        <w:rPr>
          <w:sz w:val="20"/>
          <w:szCs w:val="20"/>
          <w:color w:val="auto"/>
        </w:rPr>
      </w:pPr>
    </w:p>
    <w:p>
      <w:pPr>
        <w:spacing w:after="0" w:line="21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56</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7" w:name="page68"/>
    <w:bookmarkEnd w:id="67"/>
    <w:p>
      <w:pPr>
        <w:spacing w:after="0" w:line="206"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0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460" w:right="360"/>
        <w:spacing w:after="0" w:line="398" w:lineRule="auto"/>
        <w:rPr>
          <w:sz w:val="20"/>
          <w:szCs w:val="20"/>
          <w:color w:val="auto"/>
        </w:rPr>
      </w:pPr>
      <w:r>
        <w:rPr>
          <w:rFonts w:ascii="Times New Roman" w:cs="Times New Roman" w:eastAsia="Times New Roman" w:hAnsi="Times New Roman"/>
          <w:sz w:val="28"/>
          <w:szCs w:val="28"/>
          <w:color w:val="auto"/>
        </w:rPr>
        <w:t>тестування програмних продуктів. Розроблений продукт виконує основну ціль, покладену у його розробку, – спрощення пошуку та аналізу інформації.</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5"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57</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00" w:h="16840" w:orient="portrait"/>
          <w:cols w:equalWidth="0" w:num="1">
            <w:col w:w="10160"/>
          </w:cols>
          <w:pgMar w:left="1240" w:top="1440" w:right="500" w:bottom="0" w:gutter="0" w:footer="0" w:header="0"/>
        </w:sectPr>
      </w:pPr>
    </w:p>
    <w:bookmarkStart w:id="68" w:name="page69"/>
    <w:bookmarkEnd w:id="68"/>
    <w:p>
      <w:pPr>
        <w:spacing w:after="0" w:line="202"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720090</wp:posOffset>
            </wp:positionH>
            <wp:positionV relativeFrom="page">
              <wp:posOffset>386715</wp:posOffset>
            </wp:positionV>
            <wp:extent cx="6600825" cy="1007745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077450"/>
                    </a:xfrm>
                    <a:prstGeom prst="rect">
                      <a:avLst/>
                    </a:prstGeom>
                    <a:noFill/>
                  </pic:spPr>
                </pic:pic>
              </a:graphicData>
            </a:graphic>
          </wp:anchor>
        </w:drawing>
      </w:r>
    </w:p>
    <w:p>
      <w:pPr>
        <w:ind w:left="2680"/>
        <w:spacing w:after="0"/>
        <w:rPr>
          <w:sz w:val="20"/>
          <w:szCs w:val="20"/>
          <w:color w:val="auto"/>
        </w:rPr>
      </w:pPr>
      <w:r>
        <w:rPr>
          <w:rFonts w:ascii="Times New Roman" w:cs="Times New Roman" w:eastAsia="Times New Roman" w:hAnsi="Times New Roman"/>
          <w:sz w:val="28"/>
          <w:szCs w:val="28"/>
          <w:b w:val="1"/>
          <w:bCs w:val="1"/>
          <w:color w:val="auto"/>
        </w:rPr>
        <w:t>ПЕРЕЛІК ВИКОРИСТАНОЇ ЛІТЕРАТУРИ</w:t>
      </w:r>
    </w:p>
    <w:p>
      <w:pPr>
        <w:spacing w:after="0" w:line="200" w:lineRule="exact"/>
        <w:rPr>
          <w:sz w:val="20"/>
          <w:szCs w:val="20"/>
          <w:color w:val="auto"/>
        </w:rPr>
      </w:pPr>
    </w:p>
    <w:p>
      <w:pPr>
        <w:spacing w:after="0" w:line="380" w:lineRule="exact"/>
        <w:rPr>
          <w:sz w:val="20"/>
          <w:szCs w:val="20"/>
          <w:color w:val="auto"/>
        </w:rPr>
      </w:pPr>
    </w:p>
    <w:p>
      <w:pPr>
        <w:ind w:left="1520" w:right="2160" w:hanging="353"/>
        <w:spacing w:after="0" w:line="313" w:lineRule="auto"/>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MDN [електронний ресурс]. – 2014. – Режим доступу: https://developer.mozilla.org</w:t>
      </w:r>
    </w:p>
    <w:p>
      <w:pPr>
        <w:spacing w:after="0" w:line="1" w:lineRule="exact"/>
        <w:rPr>
          <w:rFonts w:ascii="Times New Roman" w:cs="Times New Roman" w:eastAsia="Times New Roman" w:hAnsi="Times New Roman"/>
          <w:sz w:val="28"/>
          <w:szCs w:val="28"/>
          <w:color w:val="auto"/>
        </w:rPr>
      </w:pPr>
    </w:p>
    <w:p>
      <w:pPr>
        <w:ind w:left="1520" w:right="360" w:hanging="353"/>
        <w:spacing w:after="0" w:line="355" w:lineRule="auto"/>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Wikipedia [електронний ресурс]. – 2016 – Режим доступу: https://uk.wikipedia.org/wiki/%D0%86%D0%BD%D1%84%D0%BE% D1%80%D0%BC%D0%B0%D1%86%D1%96%D0%B9%D0%BD%D0 %B5_%D0%BE%D0%B1%D1%81%D0%BB%D1%83%D0%B3%D0 %BE%D0%B2%D1%83%D0%B2%D0%B0%D0%BD%D0%BD%D1 %8F</w:t>
      </w:r>
    </w:p>
    <w:p>
      <w:pPr>
        <w:spacing w:after="0" w:line="1" w:lineRule="exact"/>
        <w:rPr>
          <w:rFonts w:ascii="Times New Roman" w:cs="Times New Roman" w:eastAsia="Times New Roman" w:hAnsi="Times New Roman"/>
          <w:sz w:val="28"/>
          <w:szCs w:val="28"/>
          <w:color w:val="auto"/>
        </w:rPr>
      </w:pPr>
    </w:p>
    <w:p>
      <w:pPr>
        <w:ind w:left="1520" w:right="360" w:hanging="353"/>
        <w:spacing w:after="0" w:line="359" w:lineRule="auto"/>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Monitorrent docs [електронний ресурс]. – 2016 – Режим доступу: https://github.com/werwolfby/monitorrent</w:t>
      </w:r>
    </w:p>
    <w:p>
      <w:pPr>
        <w:spacing w:after="0" w:line="1" w:lineRule="exact"/>
        <w:rPr>
          <w:rFonts w:ascii="Times New Roman" w:cs="Times New Roman" w:eastAsia="Times New Roman" w:hAnsi="Times New Roman"/>
          <w:sz w:val="28"/>
          <w:szCs w:val="28"/>
          <w:color w:val="auto"/>
        </w:rPr>
      </w:pPr>
    </w:p>
    <w:p>
      <w:pPr>
        <w:ind w:left="1520" w:right="360" w:hanging="353"/>
        <w:spacing w:after="0" w:line="361" w:lineRule="auto"/>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Nichosee info [електронний ресурс]. – 2018 – Режим доступу: https://www.patreon.com/nichosee</w:t>
      </w:r>
    </w:p>
    <w:p>
      <w:pPr>
        <w:spacing w:after="0" w:line="1" w:lineRule="exact"/>
        <w:rPr>
          <w:rFonts w:ascii="Times New Roman" w:cs="Times New Roman" w:eastAsia="Times New Roman" w:hAnsi="Times New Roman"/>
          <w:sz w:val="28"/>
          <w:szCs w:val="28"/>
          <w:color w:val="auto"/>
        </w:rPr>
      </w:pPr>
    </w:p>
    <w:p>
      <w:pPr>
        <w:ind w:left="1520" w:right="360" w:hanging="353"/>
        <w:spacing w:after="0" w:line="360" w:lineRule="auto"/>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Client-Server Architecture [електронний ресурс]. – 2013 – Режим доступу: https://www.techopedia.com/definition/438/clientserver-architecture</w:t>
      </w:r>
    </w:p>
    <w:p>
      <w:pPr>
        <w:ind w:left="1520" w:hanging="353"/>
        <w:spacing w:after="0"/>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Кайл Симпсон // You don’t know JS. - 2014</w:t>
      </w:r>
    </w:p>
    <w:p>
      <w:pPr>
        <w:spacing w:after="0" w:line="158" w:lineRule="exact"/>
        <w:rPr>
          <w:rFonts w:ascii="Times New Roman" w:cs="Times New Roman" w:eastAsia="Times New Roman" w:hAnsi="Times New Roman"/>
          <w:sz w:val="28"/>
          <w:szCs w:val="28"/>
          <w:color w:val="auto"/>
        </w:rPr>
      </w:pPr>
    </w:p>
    <w:p>
      <w:pPr>
        <w:ind w:left="1520" w:right="360" w:hanging="353"/>
        <w:spacing w:after="0" w:line="398" w:lineRule="auto"/>
        <w:tabs>
          <w:tab w:leader="none" w:pos="1520" w:val="left"/>
        </w:tabs>
        <w:numPr>
          <w:ilvl w:val="0"/>
          <w:numId w:val="50"/>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NodeJS docs [електронний ресурс]. – 2019. – Режим доступу: https://nodejs.org/docs/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tbl>
      <w:tblPr>
        <w:tblLayout w:type="fixed"/>
        <w:tblInd w:w="0" w:type="dxa"/>
        <w:tblCellMar>
          <w:top w:w="0" w:type="dxa"/>
          <w:left w:w="0" w:type="dxa"/>
          <w:bottom w:w="0" w:type="dxa"/>
          <w:right w:w="0" w:type="dxa"/>
        </w:tblCellMar>
      </w:tblPr>
      <w:tr>
        <w:trPr>
          <w:trHeight w:val="239"/>
        </w:trPr>
        <w:tc>
          <w:tcPr>
            <w:tcW w:w="9160" w:type="dxa"/>
            <w:vAlign w:val="bottom"/>
            <w:vMerge w:val="restart"/>
          </w:tcPr>
          <w:p>
            <w:pPr>
              <w:ind w:left="5080"/>
              <w:spacing w:after="0"/>
              <w:rPr>
                <w:sz w:val="20"/>
                <w:szCs w:val="20"/>
                <w:color w:val="auto"/>
              </w:rPr>
            </w:pPr>
            <w:r>
              <w:rPr>
                <w:rFonts w:ascii="Arial" w:cs="Arial" w:eastAsia="Arial" w:hAnsi="Arial"/>
                <w:sz w:val="36"/>
                <w:szCs w:val="36"/>
                <w:i w:val="1"/>
                <w:iCs w:val="1"/>
                <w:color w:val="auto"/>
              </w:rPr>
              <w:t>ІАЛЦ.467100.003.ПЗ</w:t>
            </w:r>
          </w:p>
        </w:tc>
        <w:tc>
          <w:tcPr>
            <w:tcW w:w="1000" w:type="dxa"/>
            <w:vAlign w:val="bottom"/>
          </w:tcPr>
          <w:p>
            <w:pPr>
              <w:jc w:val="center"/>
              <w:ind w:left="534"/>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30"/>
        </w:trPr>
        <w:tc>
          <w:tcPr>
            <w:tcW w:w="9160" w:type="dxa"/>
            <w:vAlign w:val="bottom"/>
            <w:vMerge w:val="continue"/>
          </w:tcPr>
          <w:p>
            <w:pPr>
              <w:spacing w:after="0"/>
              <w:rPr>
                <w:sz w:val="24"/>
                <w:szCs w:val="24"/>
                <w:color w:val="auto"/>
              </w:rPr>
            </w:pPr>
          </w:p>
        </w:tc>
        <w:tc>
          <w:tcPr>
            <w:tcW w:w="1000" w:type="dxa"/>
            <w:vAlign w:val="bottom"/>
          </w:tcPr>
          <w:p>
            <w:pPr>
              <w:jc w:val="right"/>
              <w:spacing w:after="0"/>
              <w:rPr>
                <w:sz w:val="20"/>
                <w:szCs w:val="20"/>
                <w:color w:val="auto"/>
              </w:rPr>
            </w:pPr>
            <w:r>
              <w:rPr>
                <w:rFonts w:ascii="Arial" w:cs="Arial" w:eastAsia="Arial" w:hAnsi="Arial"/>
                <w:sz w:val="24"/>
                <w:szCs w:val="24"/>
                <w:i w:val="1"/>
                <w:iCs w:val="1"/>
                <w:color w:val="auto"/>
              </w:rPr>
              <w:t>58</w:t>
            </w:r>
          </w:p>
        </w:tc>
        <w:tc>
          <w:tcPr>
            <w:tcW w:w="0" w:type="dxa"/>
            <w:vAlign w:val="bottom"/>
          </w:tcPr>
          <w:p>
            <w:pPr>
              <w:spacing w:after="0"/>
              <w:rPr>
                <w:sz w:val="1"/>
                <w:szCs w:val="1"/>
                <w:color w:val="auto"/>
              </w:rPr>
            </w:pPr>
          </w:p>
        </w:tc>
      </w:tr>
      <w:tr>
        <w:trPr>
          <w:trHeight w:val="239"/>
        </w:trPr>
        <w:tc>
          <w:tcPr>
            <w:tcW w:w="9160" w:type="dxa"/>
            <w:vAlign w:val="bottom"/>
          </w:tcPr>
          <w:p>
            <w:pPr>
              <w:spacing w:after="0"/>
              <w:rPr>
                <w:sz w:val="20"/>
                <w:szCs w:val="20"/>
                <w:color w:val="auto"/>
              </w:rPr>
            </w:pPr>
            <w:r>
              <w:rPr>
                <w:rFonts w:ascii="Arial" w:cs="Arial" w:eastAsia="Arial" w:hAnsi="Arial"/>
                <w:sz w:val="18"/>
                <w:szCs w:val="18"/>
                <w:i w:val="1"/>
                <w:iCs w:val="1"/>
                <w:color w:val="auto"/>
              </w:rPr>
              <w:t>Змн.  Арк.№ докум.Підпис  Дата</w:t>
            </w:r>
          </w:p>
        </w:tc>
        <w:tc>
          <w:tcPr>
            <w:tcW w:w="100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pacing w:after="0" w:line="1" w:lineRule="exact"/>
        <w:rPr>
          <w:sz w:val="20"/>
          <w:szCs w:val="20"/>
          <w:color w:val="auto"/>
        </w:rPr>
      </w:pPr>
    </w:p>
    <w:sectPr>
      <w:pgSz w:w="11900" w:h="16840" w:orient="portrait"/>
      <w:cols w:equalWidth="0" w:num="1">
        <w:col w:w="10160"/>
      </w:cols>
      <w:pgMar w:left="1240" w:top="1440" w:right="500" w:bottom="0"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itka Small">
    <w:panose1 w:val="02000505000000020004"/>
    <w:charset w:val="00"/>
    <w:family w:val="auto"/>
    <w:pitch w:val="variable"/>
    <w:sig w:usb0="A00002EF" w:usb1="4000204B" w:usb2="00000000" w:usb3="00000000" w:csb0="2000019F" w:csb1="00000000"/>
  </w:font>
  <w:font w:name="Arial">
    <w:panose1 w:val="020B0604020202020204"/>
    <w:charset w:val="00"/>
    <w:family w:val="swiss"/>
    <w:pitch w:val="variable"/>
    <w:sig w:usb0="E0002EFF" w:usb1="C0007843" w:usb2="00000009" w:usb3="00000000" w:csb0="400001FF" w:csb1="FFFF0000"/>
  </w:font>
  <w:font w:name="Courier New">
    <w:panose1 w:val="02070309020205020404"/>
    <w:charset w:val="00"/>
    <w:family w:val="auto"/>
    <w:pitch w:val="fixed"/>
    <w:sig w:usb0="E0002EFF" w:usb1="C0007843" w:usb2="00000009" w:usb3="00000000" w:csb0="400001FF" w:csb1="FFFF0000"/>
  </w:font>
</w:fonts>
</file>

<file path=word/numbering.xml><?xml version="1.0" encoding="utf-8"?>
<w:numbering xmlns:w="http://schemas.openxmlformats.org/wordprocessingml/2006/main">
  <w:abstractNum w:abstractNumId="0">
    <w:nsid w:val="4353D0CD"/>
    <w:multiLevelType w:val="hybridMultilevel"/>
    <w:lvl w:ilvl="0">
      <w:lvlJc w:val="left"/>
      <w:lvlText w:val="%1."/>
      <w:numFmt w:val="decimal"/>
      <w:start w:val="3"/>
    </w:lvl>
  </w:abstractNum>
  <w:abstractNum w:abstractNumId="1">
    <w:nsid w:val="B03E0C6"/>
    <w:multiLevelType w:val="hybridMultilevel"/>
    <w:lvl w:ilvl="0">
      <w:lvlJc w:val="left"/>
      <w:lvlText w:val="У"/>
      <w:numFmt w:val="bullet"/>
      <w:start w:val="1"/>
    </w:lvl>
  </w:abstractNum>
  <w:abstractNum w:abstractNumId="2">
    <w:nsid w:val="189A769B"/>
    <w:multiLevelType w:val="hybridMultilevel"/>
    <w:lvl w:ilvl="0">
      <w:lvlJc w:val="left"/>
      <w:lvlText w:val="В"/>
      <w:numFmt w:val="bullet"/>
      <w:start w:val="1"/>
    </w:lvl>
  </w:abstractNum>
  <w:abstractNum w:abstractNumId="3">
    <w:nsid w:val="54E49EB4"/>
    <w:multiLevelType w:val="hybridMultilevel"/>
    <w:lvl w:ilvl="0">
      <w:lvlJc w:val="left"/>
      <w:lvlText w:val="Н."/>
      <w:numFmt w:val="bullet"/>
      <w:start w:val="1"/>
    </w:lvl>
  </w:abstractNum>
  <w:abstractNum w:abstractNumId="4">
    <w:nsid w:val="71F32454"/>
    <w:multiLevelType w:val="hybridMultilevel"/>
    <w:lvl w:ilvl="0">
      <w:lvlJc w:val="left"/>
      <w:lvlText w:val="Н."/>
      <w:numFmt w:val="bullet"/>
      <w:start w:val="1"/>
    </w:lvl>
  </w:abstractNum>
  <w:abstractNum w:abstractNumId="5">
    <w:nsid w:val="2CA88611"/>
    <w:multiLevelType w:val="hybridMultilevel"/>
    <w:lvl w:ilvl="0">
      <w:lvlJc w:val="left"/>
      <w:lvlText w:val="%1."/>
      <w:numFmt w:val="decimal"/>
      <w:start w:val="1"/>
    </w:lvl>
  </w:abstractNum>
  <w:abstractNum w:abstractNumId="6">
    <w:nsid w:val="836C40E"/>
    <w:multiLevelType w:val="hybridMultilevel"/>
    <w:lvl w:ilvl="0">
      <w:lvlJc w:val="left"/>
      <w:lvlText w:val="%1."/>
      <w:numFmt w:val="decimal"/>
      <w:start w:val="2"/>
    </w:lvl>
  </w:abstractNum>
  <w:abstractNum w:abstractNumId="7">
    <w:nsid w:val="2901D82"/>
    <w:multiLevelType w:val="hybridMultilevel"/>
    <w:lvl w:ilvl="0">
      <w:lvlJc w:val="left"/>
      <w:lvlText w:val="%1."/>
      <w:numFmt w:val="decimal"/>
      <w:start w:val="3"/>
    </w:lvl>
  </w:abstractNum>
  <w:abstractNum w:abstractNumId="8">
    <w:nsid w:val="3A95F874"/>
    <w:multiLevelType w:val="hybridMultilevel"/>
    <w:lvl w:ilvl="0">
      <w:lvlJc w:val="left"/>
      <w:lvlText w:val="%1."/>
      <w:numFmt w:val="decimal"/>
      <w:start w:val="4"/>
    </w:lvl>
  </w:abstractNum>
  <w:abstractNum w:abstractNumId="9">
    <w:nsid w:val="8138641"/>
    <w:multiLevelType w:val="hybridMultilevel"/>
    <w:lvl w:ilvl="0">
      <w:lvlJc w:val="left"/>
      <w:lvlText w:val="•"/>
      <w:numFmt w:val="bullet"/>
      <w:start w:val="1"/>
    </w:lvl>
    <w:lvl w:ilvl="1">
      <w:lvlJc w:val="left"/>
      <w:lvlText w:val="%2."/>
      <w:numFmt w:val="decimal"/>
      <w:start w:val="5"/>
    </w:lvl>
  </w:abstractNum>
  <w:abstractNum w:abstractNumId="10">
    <w:nsid w:val="1E7FF521"/>
    <w:multiLevelType w:val="hybridMultilevel"/>
    <w:lvl w:ilvl="0">
      <w:lvlJc w:val="left"/>
      <w:lvlText w:val="%1."/>
      <w:numFmt w:val="decimal"/>
      <w:start w:val="6"/>
    </w:lvl>
  </w:abstractNum>
  <w:abstractNum w:abstractNumId="11">
    <w:nsid w:val="7C3DBD3D"/>
    <w:multiLevelType w:val="hybridMultilevel"/>
    <w:lvl w:ilvl="0">
      <w:lvlJc w:val="left"/>
      <w:lvlText w:val="а"/>
      <w:numFmt w:val="bullet"/>
      <w:start w:val="1"/>
    </w:lvl>
    <w:lvl w:ilvl="1">
      <w:lvlJc w:val="left"/>
      <w:lvlText w:val="З"/>
      <w:numFmt w:val="bullet"/>
      <w:start w:val="1"/>
    </w:lvl>
  </w:abstractNum>
  <w:abstractNum w:abstractNumId="12">
    <w:nsid w:val="737B8DDC"/>
    <w:multiLevelType w:val="hybridMultilevel"/>
    <w:lvl w:ilvl="0">
      <w:lvlJc w:val="left"/>
      <w:lvlText w:val="з"/>
      <w:numFmt w:val="bullet"/>
      <w:start w:val="1"/>
    </w:lvl>
  </w:abstractNum>
  <w:abstractNum w:abstractNumId="13">
    <w:nsid w:val="6CEAF087"/>
    <w:multiLevelType w:val="hybridMultilevel"/>
    <w:lvl w:ilvl="0">
      <w:lvlJc w:val="left"/>
      <w:lvlText w:val="є"/>
      <w:numFmt w:val="bullet"/>
      <w:start w:val="1"/>
    </w:lvl>
    <w:lvl w:ilvl="1">
      <w:lvlJc w:val="left"/>
      <w:lvlText w:val="-"/>
      <w:numFmt w:val="bullet"/>
      <w:start w:val="1"/>
    </w:lvl>
  </w:abstractNum>
  <w:abstractNum w:abstractNumId="14">
    <w:nsid w:val="22221A70"/>
    <w:multiLevelType w:val="hybridMultilevel"/>
    <w:lvl w:ilvl="0">
      <w:lvlJc w:val="left"/>
      <w:lvlText w:val="%1."/>
      <w:numFmt w:val="decimal"/>
      <w:start w:val="1"/>
    </w:lvl>
  </w:abstractNum>
  <w:abstractNum w:abstractNumId="15">
    <w:nsid w:val="4516DDE9"/>
    <w:multiLevelType w:val="hybridMultilevel"/>
    <w:lvl w:ilvl="0">
      <w:lvlJc w:val="left"/>
      <w:lvlText w:val="А"/>
      <w:numFmt w:val="bullet"/>
      <w:start w:val="1"/>
    </w:lvl>
    <w:lvl w:ilvl="1">
      <w:lvlJc w:val="left"/>
      <w:lvlText w:val="-"/>
      <w:numFmt w:val="bullet"/>
      <w:start w:val="1"/>
    </w:lvl>
  </w:abstractNum>
  <w:abstractNum w:abstractNumId="16">
    <w:nsid w:val="3006C83E"/>
    <w:multiLevelType w:val="hybridMultilevel"/>
    <w:lvl w:ilvl="0">
      <w:lvlJc w:val="left"/>
      <w:lvlText w:val="У"/>
      <w:numFmt w:val="bullet"/>
      <w:start w:val="1"/>
    </w:lvl>
  </w:abstractNum>
  <w:abstractNum w:abstractNumId="17">
    <w:nsid w:val="614FD4A1"/>
    <w:multiLevelType w:val="hybridMultilevel"/>
    <w:lvl w:ilvl="0">
      <w:lvlJc w:val="left"/>
      <w:lvlText w:val="в"/>
      <w:numFmt w:val="bullet"/>
      <w:start w:val="1"/>
    </w:lvl>
  </w:abstractNum>
  <w:abstractNum w:abstractNumId="18">
    <w:nsid w:val="419AC241"/>
    <w:multiLevelType w:val="hybridMultilevel"/>
    <w:lvl w:ilvl="0">
      <w:lvlJc w:val="left"/>
      <w:lvlText w:val="-"/>
      <w:numFmt w:val="bullet"/>
      <w:start w:val="1"/>
    </w:lvl>
  </w:abstractNum>
  <w:abstractNum w:abstractNumId="19">
    <w:nsid w:val="5577F8E1"/>
    <w:multiLevelType w:val="hybridMultilevel"/>
    <w:lvl w:ilvl="0">
      <w:lvlJc w:val="left"/>
      <w:lvlText w:val="\endash "/>
      <w:numFmt w:val="bullet"/>
      <w:start w:val="1"/>
    </w:lvl>
  </w:abstractNum>
  <w:abstractNum w:abstractNumId="20">
    <w:nsid w:val="440BADFC"/>
    <w:multiLevelType w:val="hybridMultilevel"/>
    <w:lvl w:ilvl="0">
      <w:lvlJc w:val="left"/>
      <w:lvlText w:val="-"/>
      <w:numFmt w:val="bullet"/>
      <w:start w:val="1"/>
    </w:lvl>
  </w:abstractNum>
  <w:abstractNum w:abstractNumId="21">
    <w:nsid w:val="5072367"/>
    <w:multiLevelType w:val="hybridMultilevel"/>
    <w:lvl w:ilvl="0">
      <w:lvlJc w:val="left"/>
      <w:lvlText w:val="-"/>
      <w:numFmt w:val="bullet"/>
      <w:start w:val="1"/>
    </w:lvl>
  </w:abstractNum>
  <w:abstractNum w:abstractNumId="22">
    <w:nsid w:val="3804823E"/>
    <w:multiLevelType w:val="hybridMultilevel"/>
    <w:lvl w:ilvl="0">
      <w:lvlJc w:val="left"/>
      <w:lvlText w:val="-"/>
      <w:numFmt w:val="bullet"/>
      <w:start w:val="1"/>
    </w:lvl>
  </w:abstractNum>
  <w:abstractNum w:abstractNumId="23">
    <w:nsid w:val="77465F01"/>
    <w:multiLevelType w:val="hybridMultilevel"/>
    <w:lvl w:ilvl="0">
      <w:lvlJc w:val="left"/>
      <w:lvlText w:val="-"/>
      <w:numFmt w:val="bullet"/>
      <w:start w:val="1"/>
    </w:lvl>
  </w:abstractNum>
  <w:abstractNum w:abstractNumId="24">
    <w:nsid w:val="7724C67E"/>
    <w:multiLevelType w:val="hybridMultilevel"/>
    <w:lvl w:ilvl="0">
      <w:lvlJc w:val="left"/>
      <w:lvlText w:val="У"/>
      <w:numFmt w:val="bullet"/>
      <w:start w:val="1"/>
    </w:lvl>
  </w:abstractNum>
  <w:abstractNum w:abstractNumId="25">
    <w:nsid w:val="5C482A97"/>
    <w:multiLevelType w:val="hybridMultilevel"/>
    <w:lvl w:ilvl="0">
      <w:lvlJc w:val="left"/>
      <w:lvlText w:val="-"/>
      <w:numFmt w:val="bullet"/>
      <w:start w:val="1"/>
    </w:lvl>
  </w:abstractNum>
  <w:abstractNum w:abstractNumId="26">
    <w:nsid w:val="2463B9EA"/>
    <w:multiLevelType w:val="hybridMultilevel"/>
    <w:lvl w:ilvl="0">
      <w:lvlJc w:val="left"/>
      <w:lvlText w:val="%1."/>
      <w:numFmt w:val="decimal"/>
      <w:start w:val="1"/>
    </w:lvl>
  </w:abstractNum>
  <w:abstractNum w:abstractNumId="27">
    <w:nsid w:val="5E884ADC"/>
    <w:multiLevelType w:val="hybridMultilevel"/>
    <w:lvl w:ilvl="0">
      <w:lvlJc w:val="left"/>
      <w:lvlText w:val="%1."/>
      <w:numFmt w:val="decimal"/>
      <w:start w:val="1"/>
    </w:lvl>
  </w:abstractNum>
  <w:abstractNum w:abstractNumId="28">
    <w:nsid w:val="51EAD36B"/>
    <w:multiLevelType w:val="hybridMultilevel"/>
    <w:lvl w:ilvl="0">
      <w:lvlJc w:val="left"/>
      <w:lvlText w:val="%1."/>
      <w:numFmt w:val="decimal"/>
      <w:start w:val="1"/>
    </w:lvl>
  </w:abstractNum>
  <w:abstractNum w:abstractNumId="29">
    <w:nsid w:val="2D517796"/>
    <w:multiLevelType w:val="hybridMultilevel"/>
    <w:lvl w:ilvl="0">
      <w:lvlJc w:val="left"/>
      <w:lvlText w:val="%1."/>
      <w:numFmt w:val="decimal"/>
      <w:start w:val="1"/>
    </w:lvl>
  </w:abstractNum>
  <w:abstractNum w:abstractNumId="30">
    <w:nsid w:val="580BD78F"/>
    <w:multiLevelType w:val="hybridMultilevel"/>
    <w:lvl w:ilvl="0">
      <w:lvlJc w:val="left"/>
      <w:lvlText w:val="%1."/>
      <w:numFmt w:val="decimal"/>
      <w:start w:val="1"/>
    </w:lvl>
  </w:abstractNum>
  <w:abstractNum w:abstractNumId="31">
    <w:nsid w:val="153EA438"/>
    <w:multiLevelType w:val="hybridMultilevel"/>
    <w:lvl w:ilvl="0">
      <w:lvlJc w:val="left"/>
      <w:lvlText w:val="%1."/>
      <w:numFmt w:val="decimal"/>
      <w:start w:val="1"/>
    </w:lvl>
  </w:abstractNum>
  <w:abstractNum w:abstractNumId="32">
    <w:nsid w:val="3855585C"/>
    <w:multiLevelType w:val="hybridMultilevel"/>
    <w:lvl w:ilvl="0">
      <w:lvlJc w:val="left"/>
      <w:lvlText w:val="%1."/>
      <w:numFmt w:val="decimal"/>
      <w:start w:val="2"/>
    </w:lvl>
  </w:abstractNum>
  <w:abstractNum w:abstractNumId="33">
    <w:nsid w:val="70A64E2A"/>
    <w:multiLevelType w:val="hybridMultilevel"/>
    <w:lvl w:ilvl="0">
      <w:lvlJc w:val="left"/>
      <w:lvlText w:val="%1."/>
      <w:numFmt w:val="decimal"/>
      <w:start w:val="1"/>
    </w:lvl>
  </w:abstractNum>
  <w:abstractNum w:abstractNumId="34">
    <w:nsid w:val="6A2342EC"/>
    <w:multiLevelType w:val="hybridMultilevel"/>
    <w:lvl w:ilvl="0">
      <w:lvlJc w:val="left"/>
      <w:lvlText w:val="%1."/>
      <w:numFmt w:val="decimal"/>
      <w:start w:val="1"/>
    </w:lvl>
  </w:abstractNum>
  <w:abstractNum w:abstractNumId="35">
    <w:nsid w:val="2A487CB0"/>
    <w:multiLevelType w:val="hybridMultilevel"/>
    <w:lvl w:ilvl="0">
      <w:lvlJc w:val="left"/>
      <w:lvlText w:val="у"/>
      <w:numFmt w:val="bullet"/>
      <w:start w:val="1"/>
    </w:lvl>
  </w:abstractNum>
  <w:abstractNum w:abstractNumId="36">
    <w:nsid w:val="1D4ED43B"/>
    <w:multiLevelType w:val="hybridMultilevel"/>
    <w:lvl w:ilvl="0">
      <w:lvlJc w:val="left"/>
      <w:lvlText w:val="%1."/>
      <w:numFmt w:val="decimal"/>
      <w:start w:val="1"/>
    </w:lvl>
  </w:abstractNum>
  <w:abstractNum w:abstractNumId="37">
    <w:nsid w:val="725A06FB"/>
    <w:multiLevelType w:val="hybridMultilevel"/>
    <w:lvl w:ilvl="0">
      <w:lvlJc w:val="left"/>
      <w:lvlText w:val="В"/>
      <w:numFmt w:val="bullet"/>
      <w:start w:val="1"/>
    </w:lvl>
  </w:abstractNum>
  <w:abstractNum w:abstractNumId="38">
    <w:nsid w:val="2CD89A32"/>
    <w:multiLevelType w:val="hybridMultilevel"/>
    <w:lvl w:ilvl="0">
      <w:lvlJc w:val="left"/>
      <w:lvlText w:val="є"/>
      <w:numFmt w:val="bullet"/>
      <w:start w:val="1"/>
    </w:lvl>
  </w:abstractNum>
  <w:abstractNum w:abstractNumId="39">
    <w:nsid w:val="57E4CCAF"/>
    <w:multiLevelType w:val="hybridMultilevel"/>
    <w:lvl w:ilvl="0">
      <w:lvlJc w:val="left"/>
      <w:lvlText w:val="У"/>
      <w:numFmt w:val="bullet"/>
      <w:start w:val="1"/>
    </w:lvl>
  </w:abstractNum>
  <w:abstractNum w:abstractNumId="40">
    <w:nsid w:val="7A6D8D3C"/>
    <w:multiLevelType w:val="hybridMultilevel"/>
    <w:lvl w:ilvl="0">
      <w:lvlJc w:val="left"/>
      <w:lvlText w:val="У"/>
      <w:numFmt w:val="bullet"/>
      <w:start w:val="1"/>
    </w:lvl>
  </w:abstractNum>
  <w:abstractNum w:abstractNumId="41">
    <w:nsid w:val="4B588F54"/>
    <w:multiLevelType w:val="hybridMultilevel"/>
    <w:lvl w:ilvl="0">
      <w:lvlJc w:val="left"/>
      <w:lvlText w:val="У"/>
      <w:numFmt w:val="bullet"/>
      <w:start w:val="1"/>
    </w:lvl>
  </w:abstractNum>
  <w:abstractNum w:abstractNumId="42">
    <w:nsid w:val="542289EC"/>
    <w:multiLevelType w:val="hybridMultilevel"/>
    <w:lvl w:ilvl="0">
      <w:lvlJc w:val="left"/>
      <w:lvlText w:val="з"/>
      <w:numFmt w:val="bullet"/>
      <w:start w:val="1"/>
    </w:lvl>
    <w:lvl w:ilvl="1">
      <w:lvlJc w:val="left"/>
      <w:lvlText w:val="-"/>
      <w:numFmt w:val="bullet"/>
      <w:start w:val="1"/>
    </w:lvl>
  </w:abstractNum>
  <w:abstractNum w:abstractNumId="43">
    <w:nsid w:val="6DE91B18"/>
    <w:multiLevelType w:val="hybridMultilevel"/>
    <w:lvl w:ilvl="0">
      <w:lvlJc w:val="left"/>
      <w:lvlText w:val="У"/>
      <w:numFmt w:val="bullet"/>
      <w:start w:val="1"/>
    </w:lvl>
    <w:lvl w:ilvl="1">
      <w:lvlJc w:val="left"/>
      <w:lvlText w:val="-"/>
      <w:numFmt w:val="bullet"/>
      <w:start w:val="1"/>
    </w:lvl>
  </w:abstractNum>
  <w:abstractNum w:abstractNumId="44">
    <w:nsid w:val="38437FDB"/>
    <w:multiLevelType w:val="hybridMultilevel"/>
    <w:lvl w:ilvl="0">
      <w:lvlJc w:val="left"/>
      <w:lvlText w:val="\endash "/>
      <w:numFmt w:val="bullet"/>
      <w:start w:val="1"/>
    </w:lvl>
    <w:lvl w:ilvl="1">
      <w:lvlJc w:val="left"/>
      <w:lvlText w:val="У"/>
      <w:numFmt w:val="bullet"/>
      <w:start w:val="1"/>
    </w:lvl>
  </w:abstractNum>
  <w:abstractNum w:abstractNumId="45">
    <w:nsid w:val="7644A45C"/>
    <w:multiLevelType w:val="hybridMultilevel"/>
    <w:lvl w:ilvl="0">
      <w:lvlJc w:val="left"/>
      <w:lvlText w:val="У"/>
      <w:numFmt w:val="bullet"/>
      <w:start w:val="1"/>
    </w:lvl>
  </w:abstractNum>
  <w:abstractNum w:abstractNumId="46">
    <w:nsid w:val="32FFF902"/>
    <w:multiLevelType w:val="hybridMultilevel"/>
    <w:lvl w:ilvl="0">
      <w:lvlJc w:val="left"/>
      <w:lvlText w:val="У"/>
      <w:numFmt w:val="bullet"/>
      <w:start w:val="1"/>
    </w:lvl>
  </w:abstractNum>
  <w:abstractNum w:abstractNumId="47">
    <w:nsid w:val="684A481A"/>
    <w:multiLevelType w:val="hybridMultilevel"/>
    <w:lvl w:ilvl="0">
      <w:lvlJc w:val="left"/>
      <w:lvlText w:val="У"/>
      <w:numFmt w:val="bullet"/>
      <w:start w:val="1"/>
    </w:lvl>
  </w:abstractNum>
  <w:abstractNum w:abstractNumId="48">
    <w:nsid w:val="579478FE"/>
    <w:multiLevelType w:val="hybridMultilevel"/>
    <w:lvl w:ilvl="0">
      <w:lvlJc w:val="left"/>
      <w:lvlText w:val="У"/>
      <w:numFmt w:val="bullet"/>
      <w:start w:val="1"/>
    </w:lvl>
  </w:abstractNum>
  <w:abstractNum w:abstractNumId="49">
    <w:nsid w:val="749ABB43"/>
    <w:multiLevelType w:val="hybridMultilevel"/>
    <w:lvl w:ilvl="0">
      <w:lvlJc w:val="left"/>
      <w:lvlText w:val="%1."/>
      <w:numFmt w:val="decimal"/>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 Id="rId91" Type="http://schemas.openxmlformats.org/officeDocument/2006/relationships/image" Target="media/image84.jpeg"/><Relationship Id="rId92" Type="http://schemas.openxmlformats.org/officeDocument/2006/relationships/image" Target="media/image85.jpeg"/><Relationship Id="rId93" Type="http://schemas.openxmlformats.org/officeDocument/2006/relationships/image" Target="media/image86.jpeg"/><Relationship Id="rId94" Type="http://schemas.openxmlformats.org/officeDocument/2006/relationships/image" Target="media/image87.jpeg"/><Relationship Id="rId95" Type="http://schemas.openxmlformats.org/officeDocument/2006/relationships/image" Target="media/image88.jpeg"/><Relationship Id="rId96" Type="http://schemas.openxmlformats.org/officeDocument/2006/relationships/image" Target="media/image89.jpeg"/><Relationship Id="rId97" Type="http://schemas.openxmlformats.org/officeDocument/2006/relationships/image" Target="media/image90.jpeg"/><Relationship Id="rId98" Type="http://schemas.openxmlformats.org/officeDocument/2006/relationships/image" Target="media/image91.jpeg"/><Relationship Id="rId99" Type="http://schemas.openxmlformats.org/officeDocument/2006/relationships/image" Target="media/image92.jpeg"/><Relationship Id="rId100" Type="http://schemas.openxmlformats.org/officeDocument/2006/relationships/image" Target="media/image93.jpeg"/><Relationship Id="rId101" Type="http://schemas.openxmlformats.org/officeDocument/2006/relationships/image" Target="media/image94.jpeg"/><Relationship Id="rId102" Type="http://schemas.openxmlformats.org/officeDocument/2006/relationships/image" Target="media/image95.jpeg"/><Relationship Id="rId103" Type="http://schemas.openxmlformats.org/officeDocument/2006/relationships/image" Target="media/image96.jpeg"/><Relationship Id="rId104" Type="http://schemas.openxmlformats.org/officeDocument/2006/relationships/image" Target="media/image97.jpeg"/><Relationship Id="rId105" Type="http://schemas.openxmlformats.org/officeDocument/2006/relationships/image" Target="media/image98.jpeg"/><Relationship Id="rId106" Type="http://schemas.openxmlformats.org/officeDocument/2006/relationships/image" Target="media/image99.jpeg"/><Relationship Id="rId107" Type="http://schemas.openxmlformats.org/officeDocument/2006/relationships/image" Target="media/image100.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2019-06-13T15:57:07Z</dcterms:created>
  <dcterms:modified xsi:type="dcterms:W3CDTF">2019-06-13T15:57:07Z</dcterms:modified>
</cp:coreProperties>
</file>